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450E3" w14:textId="77777777" w:rsidR="00B277A1" w:rsidRDefault="00B33DE0">
      <w:pPr>
        <w:wordWrap w:val="0"/>
        <w:jc w:val="center"/>
        <w:rPr>
          <w:rFonts w:ascii="方正小标宋简体" w:eastAsia="方正小标宋简体"/>
          <w:color w:val="000000" w:themeColor="text1"/>
          <w:sz w:val="32"/>
          <w:szCs w:val="40"/>
        </w:rPr>
      </w:pPr>
      <w:bookmarkStart w:id="0" w:name="OLE_LINK3"/>
      <w:bookmarkStart w:id="1" w:name="OLE_LINK1"/>
      <w:r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云之龙咨询集团有限公司2026年全区扩大艾滋病筛查使用快检试剂采购（GXZC2026-G1-000118-YZLZ）</w:t>
      </w:r>
      <w:bookmarkStart w:id="2" w:name="OLE_LINK37"/>
      <w:bookmarkStart w:id="3" w:name="OLE_LINK12"/>
      <w:bookmarkStart w:id="4" w:name="OLE_LINK31"/>
      <w:r>
        <w:rPr>
          <w:rFonts w:ascii="方正小标宋简体" w:eastAsia="方正小标宋简体" w:hint="eastAsia"/>
          <w:color w:val="000000" w:themeColor="text1"/>
          <w:sz w:val="32"/>
          <w:szCs w:val="40"/>
        </w:rPr>
        <w:t>中标结果更正公告（二）</w:t>
      </w:r>
      <w:bookmarkEnd w:id="2"/>
      <w:bookmarkEnd w:id="3"/>
    </w:p>
    <w:p w14:paraId="4A7FF173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5" w:name="_Toc28359027"/>
      <w:bookmarkStart w:id="6" w:name="_Toc35393645"/>
      <w:bookmarkStart w:id="7" w:name="_Toc35393814"/>
      <w:bookmarkStart w:id="8" w:name="_Toc28359104"/>
      <w:bookmarkStart w:id="9" w:name="OLE_LINK4"/>
      <w:bookmarkEnd w:id="0"/>
      <w:bookmarkEnd w:id="4"/>
      <w:r>
        <w:rPr>
          <w:rFonts w:ascii="宋体" w:hAnsi="宋体" w:hint="eastAsia"/>
          <w:color w:val="000000" w:themeColor="text1"/>
          <w:sz w:val="22"/>
          <w:szCs w:val="22"/>
        </w:rPr>
        <w:t>一、项目基本情况</w:t>
      </w:r>
      <w:bookmarkEnd w:id="5"/>
      <w:bookmarkEnd w:id="6"/>
      <w:bookmarkEnd w:id="7"/>
      <w:bookmarkEnd w:id="8"/>
    </w:p>
    <w:p w14:paraId="295EB294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原公告的采购项目编号：GXZC2026-G1-000118-YZLZ</w:t>
      </w:r>
    </w:p>
    <w:p w14:paraId="30F59D86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原公告的采购项目名称：2026年全区扩大艾滋病筛查使用快检试剂采购</w:t>
      </w:r>
    </w:p>
    <w:p w14:paraId="59A8FBA3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首次公告日期：2026年2月3日</w:t>
      </w:r>
    </w:p>
    <w:p w14:paraId="42CA93E0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10" w:name="_Toc35393646"/>
      <w:bookmarkStart w:id="11" w:name="_Toc28359028"/>
      <w:bookmarkStart w:id="12" w:name="_Toc35393815"/>
      <w:bookmarkStart w:id="13" w:name="_Toc28359105"/>
      <w:r>
        <w:rPr>
          <w:rFonts w:ascii="宋体" w:hAnsi="宋体" w:hint="eastAsia"/>
          <w:color w:val="000000" w:themeColor="text1"/>
          <w:sz w:val="22"/>
          <w:szCs w:val="22"/>
        </w:rPr>
        <w:t>二、更正信息</w:t>
      </w:r>
      <w:bookmarkEnd w:id="10"/>
      <w:bookmarkEnd w:id="11"/>
      <w:bookmarkEnd w:id="12"/>
      <w:bookmarkEnd w:id="13"/>
    </w:p>
    <w:p w14:paraId="7097D549" w14:textId="55FD76D8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 xml:space="preserve">更正事项：□采购公告 □采购文件 </w:t>
      </w:r>
      <w:r w:rsidR="00A60CDD">
        <w:rPr>
          <w:rFonts w:ascii="宋体" w:hAnsi="宋体"/>
          <w:color w:val="000000" w:themeColor="text1"/>
          <w:sz w:val="22"/>
          <w:szCs w:val="22"/>
        </w:rPr>
        <w:sym w:font="Wingdings 2" w:char="F052"/>
      </w:r>
      <w:r>
        <w:rPr>
          <w:rFonts w:ascii="宋体" w:hAnsi="宋体" w:hint="eastAsia"/>
          <w:color w:val="000000" w:themeColor="text1"/>
          <w:sz w:val="22"/>
          <w:szCs w:val="22"/>
        </w:rPr>
        <w:t>采购结果</w:t>
      </w:r>
    </w:p>
    <w:p w14:paraId="0BDE345A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更正内容：</w:t>
      </w:r>
    </w:p>
    <w:p w14:paraId="668B2AA6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更正前内容:</w:t>
      </w:r>
    </w:p>
    <w:p w14:paraId="03F006DD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（一）</w:t>
      </w:r>
      <w:bookmarkStart w:id="14" w:name="OLE_LINK8"/>
      <w:bookmarkStart w:id="15" w:name="OLE_LINK26"/>
      <w:r>
        <w:rPr>
          <w:rFonts w:ascii="宋体" w:hAnsi="宋体" w:hint="eastAsia"/>
          <w:color w:val="000000" w:themeColor="text1"/>
          <w:sz w:val="22"/>
          <w:szCs w:val="22"/>
        </w:rPr>
        <w:t>中标信息</w:t>
      </w:r>
      <w:bookmarkEnd w:id="14"/>
    </w:p>
    <w:bookmarkEnd w:id="15"/>
    <w:p w14:paraId="39B75D36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分标3：</w:t>
      </w:r>
    </w:p>
    <w:p w14:paraId="193C7AF8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 xml:space="preserve">供应商名称：广州万孚生物技术股份有限公司 </w:t>
      </w:r>
    </w:p>
    <w:p w14:paraId="164430A8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供应商地址：广州市黄埔区科学城荔枝山路8号</w:t>
      </w:r>
    </w:p>
    <w:p w14:paraId="195578EB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中标金额：伍佰陆拾叁万捌仟柒佰伍拾元整（¥5638750.00）</w:t>
      </w:r>
    </w:p>
    <w:p w14:paraId="35639F6F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分标4：</w:t>
      </w:r>
    </w:p>
    <w:p w14:paraId="43A4F995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供应商名称： 华润（广东）医学检验有限公司</w:t>
      </w:r>
    </w:p>
    <w:p w14:paraId="0A65DC9A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供应商地址：广州市黄埔区神州路18号润慧科技园3栋（自编号C-1）107房</w:t>
      </w:r>
    </w:p>
    <w:p w14:paraId="10BB6E2E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中标金额：肆佰肆拾肆万壹仟陆佰元整（¥4441600.00）</w:t>
      </w:r>
    </w:p>
    <w:p w14:paraId="76F8EEE0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（二）</w:t>
      </w:r>
      <w:bookmarkStart w:id="16" w:name="OLE_LINK30"/>
      <w:bookmarkStart w:id="17" w:name="OLE_LINK11"/>
      <w:r>
        <w:rPr>
          <w:rFonts w:ascii="宋体" w:hAnsi="宋体" w:hint="eastAsia"/>
          <w:color w:val="000000" w:themeColor="text1"/>
          <w:sz w:val="22"/>
          <w:szCs w:val="22"/>
        </w:rPr>
        <w:t>主要标的信息</w:t>
      </w:r>
      <w:bookmarkEnd w:id="1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101"/>
        <w:gridCol w:w="654"/>
        <w:gridCol w:w="1712"/>
        <w:gridCol w:w="1647"/>
        <w:gridCol w:w="1325"/>
      </w:tblGrid>
      <w:tr w:rsidR="00B277A1" w14:paraId="142C29F3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08CB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分标号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80E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标的名称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12B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品牌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7B3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规格型号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214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数量及单位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B406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单价(元)</w:t>
            </w:r>
          </w:p>
        </w:tc>
      </w:tr>
      <w:tr w:rsidR="00B277A1" w14:paraId="35A45496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C4E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F96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人类免疫缺陷病毒抗体、丙型肝炎病毒抗体、梅毒螺旋体抗体、乙型肝炎病毒表面抗原联合检测试剂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46BA" w14:textId="0E95AA28" w:rsidR="00B277A1" w:rsidRDefault="00B33DE0" w:rsidP="00DD240F">
            <w:pPr>
              <w:pStyle w:val="null3"/>
              <w:spacing w:line="440" w:lineRule="exact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万孚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CF91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检测项目：人</w:t>
            </w:r>
          </w:p>
          <w:p w14:paraId="61391692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类免疫缺陷病</w:t>
            </w:r>
          </w:p>
          <w:p w14:paraId="6FBAE119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毒抗体、丙型</w:t>
            </w:r>
          </w:p>
          <w:p w14:paraId="30BA8CC9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肝炎病毒抗</w:t>
            </w:r>
          </w:p>
          <w:p w14:paraId="225A52BF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体、梅毒螺旋</w:t>
            </w:r>
          </w:p>
          <w:p w14:paraId="2D831AF1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体抗体、乙型</w:t>
            </w:r>
          </w:p>
          <w:p w14:paraId="69B57866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肝炎病毒表面</w:t>
            </w:r>
          </w:p>
          <w:p w14:paraId="27DA6121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抗原，20 人份</w:t>
            </w:r>
          </w:p>
          <w:p w14:paraId="605BCC67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/盒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891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E49" w14:textId="77777777" w:rsidR="00B277A1" w:rsidRDefault="00B33DE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3.25</w:t>
            </w:r>
          </w:p>
        </w:tc>
      </w:tr>
      <w:tr w:rsidR="00B277A1" w14:paraId="70D52DA9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1DF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分标4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476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人类免疫缺陷病毒抗体、丙</w:t>
            </w:r>
          </w:p>
          <w:p w14:paraId="4EC917D1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型肝炎病毒抗体、梅毒螺旋</w:t>
            </w:r>
          </w:p>
          <w:p w14:paraId="66959E5E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体抗体、乙型肝炎病毒表面</w:t>
            </w:r>
          </w:p>
          <w:p w14:paraId="30558EB2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抗原联合检测试剂（注册证</w:t>
            </w:r>
          </w:p>
          <w:p w14:paraId="70544379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产品名称：人类免疫缺陷病</w:t>
            </w:r>
          </w:p>
          <w:p w14:paraId="46F890F5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毒抗体、丙型肝炎病毒抗</w:t>
            </w:r>
          </w:p>
          <w:p w14:paraId="68679F08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体、梅毒螺旋体抗体、乙型</w:t>
            </w:r>
          </w:p>
          <w:p w14:paraId="70FAA85F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肝炎病毒表面抗原联合检</w:t>
            </w:r>
          </w:p>
          <w:p w14:paraId="3FDC5870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测试剂(胶体金法)）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AD5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艾康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725C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四联、25</w:t>
            </w:r>
          </w:p>
          <w:p w14:paraId="10441CF9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人份/盒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C561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1735000人份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E76" w14:textId="77777777" w:rsidR="00B277A1" w:rsidRDefault="00B33DE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2.56</w:t>
            </w:r>
          </w:p>
        </w:tc>
      </w:tr>
    </w:tbl>
    <w:bookmarkEnd w:id="17"/>
    <w:p w14:paraId="2177A686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（三）</w:t>
      </w:r>
      <w:bookmarkStart w:id="18" w:name="OLE_LINK32"/>
      <w:bookmarkStart w:id="19" w:name="OLE_LINK13"/>
      <w:r>
        <w:rPr>
          <w:rFonts w:ascii="宋体" w:hAnsi="宋体" w:hint="eastAsia"/>
          <w:color w:val="000000" w:themeColor="text1"/>
          <w:sz w:val="22"/>
          <w:szCs w:val="22"/>
        </w:rPr>
        <w:t>服务费金额</w:t>
      </w:r>
      <w:bookmarkEnd w:id="18"/>
    </w:p>
    <w:bookmarkEnd w:id="19"/>
    <w:p w14:paraId="13B039D8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 xml:space="preserve">分标3：51288.00元 </w:t>
      </w:r>
    </w:p>
    <w:p w14:paraId="465CD58B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 xml:space="preserve">分标4：42286.08元 </w:t>
      </w:r>
    </w:p>
    <w:p w14:paraId="74C3F0F0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（四）</w:t>
      </w:r>
      <w:bookmarkStart w:id="20" w:name="OLE_LINK16"/>
      <w:bookmarkStart w:id="21" w:name="OLE_LINK34"/>
      <w:r>
        <w:rPr>
          <w:rFonts w:asciiTheme="minorEastAsia" w:hAnsiTheme="minorEastAsia" w:hint="eastAsia"/>
          <w:color w:val="000000" w:themeColor="text1"/>
        </w:rPr>
        <w:t>其他补充事宜：</w:t>
      </w:r>
      <w:bookmarkEnd w:id="20"/>
      <w:bookmarkEnd w:id="21"/>
    </w:p>
    <w:p w14:paraId="25D137D4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22" w:name="OLE_LINK35"/>
      <w:bookmarkStart w:id="23" w:name="OLE_LINK17"/>
      <w:r>
        <w:rPr>
          <w:rFonts w:ascii="宋体" w:hAnsi="宋体" w:hint="eastAsia"/>
          <w:color w:val="000000" w:themeColor="text1"/>
          <w:sz w:val="22"/>
          <w:szCs w:val="22"/>
        </w:rPr>
        <w:t>分标3：</w:t>
      </w:r>
      <w:r>
        <w:rPr>
          <w:rFonts w:ascii="宋体" w:hAnsi="宋体" w:hint="eastAsia"/>
          <w:color w:val="000000"/>
          <w:sz w:val="24"/>
        </w:rPr>
        <w:t>广州万孚生物技术股份有限公司</w:t>
      </w:r>
      <w:r>
        <w:rPr>
          <w:rFonts w:ascii="宋体" w:hAnsi="宋体" w:hint="eastAsia"/>
          <w:color w:val="000000" w:themeColor="text1"/>
          <w:sz w:val="22"/>
          <w:szCs w:val="22"/>
        </w:rPr>
        <w:t>评审总得分：89.34分；</w:t>
      </w:r>
    </w:p>
    <w:p w14:paraId="7D63F323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分标4：</w:t>
      </w:r>
      <w:r>
        <w:rPr>
          <w:rFonts w:ascii="宋体" w:hAnsi="宋体" w:hint="eastAsia"/>
          <w:color w:val="000000"/>
          <w:sz w:val="24"/>
        </w:rPr>
        <w:t>华润（广东）医学检验有限公司</w:t>
      </w:r>
      <w:r>
        <w:rPr>
          <w:rFonts w:ascii="宋体" w:hAnsi="宋体" w:hint="eastAsia"/>
          <w:color w:val="000000" w:themeColor="text1"/>
          <w:sz w:val="22"/>
          <w:szCs w:val="22"/>
        </w:rPr>
        <w:t>评审总得分：91.14分；</w:t>
      </w:r>
    </w:p>
    <w:bookmarkEnd w:id="22"/>
    <w:bookmarkEnd w:id="23"/>
    <w:p w14:paraId="25F32086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color w:val="000000" w:themeColor="text1"/>
          <w:sz w:val="22"/>
          <w:szCs w:val="22"/>
        </w:rPr>
        <w:t>更正后内容:</w:t>
      </w:r>
    </w:p>
    <w:p w14:paraId="337F1F9A" w14:textId="77777777" w:rsidR="00B277A1" w:rsidRDefault="00B33DE0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（一）中标信息</w:t>
      </w:r>
    </w:p>
    <w:p w14:paraId="2EEC18CF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bookmarkStart w:id="24" w:name="OLE_LINK10"/>
      <w:bookmarkStart w:id="25" w:name="OLE_LINK29"/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分标3：</w:t>
      </w:r>
    </w:p>
    <w:p w14:paraId="748E2006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 xml:space="preserve">供应商名称：杭州博拓生物科技股份有限公司 </w:t>
      </w:r>
    </w:p>
    <w:p w14:paraId="381E58D2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 xml:space="preserve">供应商地址：浙江省杭州市余杭区中泰街道富泰路17号 </w:t>
      </w:r>
    </w:p>
    <w:p w14:paraId="492DF6A4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中标金额：陆佰柒拾陆万陆仟伍佰元整（¥6766500.00）</w:t>
      </w:r>
    </w:p>
    <w:p w14:paraId="2DD9AE37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分标4：</w:t>
      </w:r>
    </w:p>
    <w:p w14:paraId="6F744FDD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 xml:space="preserve">供应商名称：广西安仁欣生物科技有限公司  </w:t>
      </w:r>
    </w:p>
    <w:p w14:paraId="27198FA2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 xml:space="preserve">供应商地址：南宁市高新大道东段25号南宁市科技企业孵化基地孵化大楼五楼 </w:t>
      </w:r>
    </w:p>
    <w:p w14:paraId="6B97553B" w14:textId="77777777" w:rsidR="00B277A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 xml:space="preserve">中标金额：陆佰捌拾壹万捌仟伍佰伍拾元整（¥6818550.00） </w:t>
      </w:r>
    </w:p>
    <w:bookmarkEnd w:id="24"/>
    <w:bookmarkEnd w:id="25"/>
    <w:p w14:paraId="035BCBB9" w14:textId="77777777" w:rsidR="00B277A1" w:rsidRDefault="00B33DE0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（二）主要标的信息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101"/>
        <w:gridCol w:w="654"/>
        <w:gridCol w:w="1712"/>
        <w:gridCol w:w="1647"/>
        <w:gridCol w:w="1325"/>
      </w:tblGrid>
      <w:tr w:rsidR="00B277A1" w14:paraId="3D6161F5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F0E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分标号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17E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标的名称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929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品牌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0D1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规格型号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4CBC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数量及单位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580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单价(元)</w:t>
            </w:r>
          </w:p>
        </w:tc>
      </w:tr>
      <w:tr w:rsidR="00B277A1" w14:paraId="56E05810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6B61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分标3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CACA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default"/>
                <w:sz w:val="24"/>
                <w:szCs w:val="24"/>
                <w:lang w:eastAsia="zh-CN"/>
              </w:rPr>
              <w:t>人类免疫缺陷病毒抗体、丙型肝炎病毒抗体、梅毒螺旋体抗体、乙型肝炎病毒表面抗原联合检测试剂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7B41" w14:textId="516CA08D" w:rsidR="00B277A1" w:rsidRDefault="00B33DE0" w:rsidP="00DD240F">
            <w:pPr>
              <w:pStyle w:val="null3"/>
              <w:spacing w:line="440" w:lineRule="exact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博拓</w:t>
            </w:r>
          </w:p>
          <w:p w14:paraId="293ED386" w14:textId="77777777" w:rsidR="00B277A1" w:rsidRDefault="00B33DE0">
            <w:pPr>
              <w:pStyle w:val="null3"/>
              <w:tabs>
                <w:tab w:val="left" w:pos="371"/>
              </w:tabs>
              <w:spacing w:line="440" w:lineRule="exact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9EE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板型单人份：</w:t>
            </w:r>
          </w:p>
          <w:p w14:paraId="263F01A6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 人份/盒</w:t>
            </w:r>
          </w:p>
          <w:p w14:paraId="20FB6C2E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（规格一：梅</w:t>
            </w:r>
          </w:p>
          <w:p w14:paraId="5C904338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毒螺旋体抗</w:t>
            </w:r>
          </w:p>
          <w:p w14:paraId="0D424990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体、人类免疫</w:t>
            </w:r>
          </w:p>
          <w:p w14:paraId="7D5045A2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缺陷病毒抗</w:t>
            </w:r>
          </w:p>
          <w:p w14:paraId="2FDFE066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体、乙型肝炎</w:t>
            </w:r>
          </w:p>
          <w:p w14:paraId="69276471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病毒表面抗</w:t>
            </w:r>
          </w:p>
          <w:p w14:paraId="61B4F430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原、丙型肝炎</w:t>
            </w:r>
          </w:p>
          <w:p w14:paraId="2649D3B5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病毒抗体）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870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829" w14:textId="77777777" w:rsidR="00B277A1" w:rsidRDefault="00B33DE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3.90</w:t>
            </w:r>
          </w:p>
        </w:tc>
      </w:tr>
      <w:tr w:rsidR="00B277A1" w14:paraId="116B6E59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F66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2E4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default"/>
                <w:sz w:val="24"/>
                <w:szCs w:val="24"/>
                <w:lang w:eastAsia="zh-CN"/>
              </w:rPr>
              <w:t>人类免疫缺陷病毒抗体、丙型肝炎病毒抗体、梅毒螺旋体抗体、乙型肝炎病毒表面抗原联合检测试剂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FE2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英</w:t>
            </w:r>
          </w:p>
          <w:p w14:paraId="381E84FE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科</w:t>
            </w:r>
          </w:p>
          <w:p w14:paraId="195B0962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新</w:t>
            </w:r>
          </w:p>
          <w:p w14:paraId="2A492933" w14:textId="66153658" w:rsidR="00B277A1" w:rsidRDefault="00B33DE0" w:rsidP="006C7601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创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E76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 人份</w:t>
            </w:r>
          </w:p>
          <w:p w14:paraId="32D7F454" w14:textId="77777777" w:rsidR="00B277A1" w:rsidRDefault="00B33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/盒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829" w14:textId="77777777" w:rsidR="00B277A1" w:rsidRDefault="00B33DE0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1735000人份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95D" w14:textId="77777777" w:rsidR="00B277A1" w:rsidRDefault="00B33DE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3.93</w:t>
            </w:r>
          </w:p>
        </w:tc>
      </w:tr>
    </w:tbl>
    <w:p w14:paraId="550CCD13" w14:textId="77777777" w:rsidR="00B277A1" w:rsidRDefault="00B33DE0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（三）服务费金额</w:t>
      </w:r>
    </w:p>
    <w:p w14:paraId="5F8DB7E8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26" w:name="OLE_LINK33"/>
      <w:bookmarkStart w:id="27" w:name="OLE_LINK15"/>
      <w:r>
        <w:rPr>
          <w:rFonts w:ascii="宋体" w:hAnsi="宋体" w:hint="eastAsia"/>
          <w:color w:val="000000" w:themeColor="text1"/>
          <w:sz w:val="22"/>
          <w:szCs w:val="22"/>
        </w:rPr>
        <w:t xml:space="preserve">分标3：58505.60元 </w:t>
      </w:r>
    </w:p>
    <w:p w14:paraId="365389DC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 xml:space="preserve">分标4：58838.72元 </w:t>
      </w:r>
      <w:bookmarkStart w:id="28" w:name="_GoBack"/>
      <w:bookmarkEnd w:id="28"/>
    </w:p>
    <w:bookmarkEnd w:id="26"/>
    <w:bookmarkEnd w:id="27"/>
    <w:p w14:paraId="3B13390D" w14:textId="77777777" w:rsidR="00B277A1" w:rsidRDefault="00B33DE0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（四）</w:t>
      </w:r>
      <w:r>
        <w:rPr>
          <w:rFonts w:asciiTheme="minorEastAsia" w:hAnsiTheme="minorEastAsia" w:hint="eastAsia"/>
          <w:b/>
          <w:bCs/>
          <w:color w:val="000000" w:themeColor="text1"/>
        </w:rPr>
        <w:t>其他补充事宜：</w:t>
      </w:r>
    </w:p>
    <w:p w14:paraId="50C7A41A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29" w:name="OLE_LINK18"/>
      <w:bookmarkStart w:id="30" w:name="OLE_LINK36"/>
      <w:r>
        <w:rPr>
          <w:rFonts w:ascii="宋体" w:hAnsi="宋体" w:hint="eastAsia"/>
          <w:color w:val="000000" w:themeColor="text1"/>
          <w:sz w:val="22"/>
          <w:szCs w:val="22"/>
        </w:rPr>
        <w:t>分标3：杭州博拓生物科技股份有限公司评审总得分：85.98分；</w:t>
      </w:r>
    </w:p>
    <w:p w14:paraId="107D13F4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分标4：广西安仁欣生物科技有限公司评审总得分：82.40分；</w:t>
      </w:r>
    </w:p>
    <w:bookmarkEnd w:id="29"/>
    <w:bookmarkEnd w:id="30"/>
    <w:p w14:paraId="55BB8E3B" w14:textId="34BC755E" w:rsidR="00B277A1" w:rsidRPr="00205BE1" w:rsidRDefault="00B33DE0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 w:rsidRPr="00205BE1">
        <w:rPr>
          <w:rFonts w:ascii="宋体" w:hAnsi="宋体" w:hint="eastAsia"/>
          <w:b/>
          <w:bCs/>
          <w:color w:val="000000" w:themeColor="text1"/>
          <w:sz w:val="22"/>
          <w:szCs w:val="22"/>
        </w:rPr>
        <w:t>更正日期：2026年4月</w:t>
      </w:r>
      <w:r w:rsidR="00205BE1" w:rsidRPr="00205BE1">
        <w:rPr>
          <w:rFonts w:ascii="宋体" w:hAnsi="宋体"/>
          <w:b/>
          <w:bCs/>
          <w:color w:val="000000" w:themeColor="text1"/>
          <w:sz w:val="22"/>
          <w:szCs w:val="22"/>
        </w:rPr>
        <w:t>9</w:t>
      </w:r>
      <w:r w:rsidRPr="00205BE1">
        <w:rPr>
          <w:rFonts w:ascii="宋体" w:hAnsi="宋体" w:hint="eastAsia"/>
          <w:b/>
          <w:bCs/>
          <w:color w:val="000000" w:themeColor="text1"/>
          <w:sz w:val="22"/>
          <w:szCs w:val="22"/>
        </w:rPr>
        <w:t>日</w:t>
      </w:r>
    </w:p>
    <w:p w14:paraId="174C4660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/>
          <w:color w:val="000000" w:themeColor="text1"/>
          <w:sz w:val="22"/>
          <w:szCs w:val="22"/>
        </w:rPr>
        <w:t>其他内容不变。</w:t>
      </w:r>
    </w:p>
    <w:p w14:paraId="64349BA7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31" w:name="_Toc35393647"/>
      <w:bookmarkStart w:id="32" w:name="_Toc35393816"/>
      <w:r>
        <w:rPr>
          <w:rFonts w:ascii="宋体" w:hAnsi="宋体" w:hint="eastAsia"/>
          <w:color w:val="000000" w:themeColor="text1"/>
          <w:sz w:val="22"/>
          <w:szCs w:val="22"/>
        </w:rPr>
        <w:t>三、其他补充事宜</w:t>
      </w:r>
      <w:bookmarkEnd w:id="31"/>
      <w:bookmarkEnd w:id="32"/>
      <w:r>
        <w:rPr>
          <w:rFonts w:ascii="宋体" w:hAnsi="宋体" w:hint="eastAsia"/>
          <w:color w:val="000000" w:themeColor="text1"/>
          <w:sz w:val="22"/>
          <w:szCs w:val="22"/>
        </w:rPr>
        <w:t>：</w:t>
      </w:r>
    </w:p>
    <w:p w14:paraId="41778D89" w14:textId="77777777" w:rsidR="00B277A1" w:rsidRDefault="00B33DE0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33" w:name="OLE_LINK7"/>
      <w:r>
        <w:rPr>
          <w:rFonts w:ascii="宋体" w:hAnsi="宋体" w:hint="eastAsia"/>
          <w:color w:val="000000" w:themeColor="text1"/>
          <w:sz w:val="22"/>
          <w:szCs w:val="22"/>
        </w:rPr>
        <w:t>根据《政府采购质疑和投诉办法》（财政部令第94号）第十六条第（二）款，重新确定分标3、分标4中标人。</w:t>
      </w:r>
    </w:p>
    <w:p w14:paraId="227D906C" w14:textId="77777777" w:rsidR="00B277A1" w:rsidRDefault="00B33DE0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34" w:name="_Toc35393817"/>
      <w:bookmarkStart w:id="35" w:name="_Toc28359029"/>
      <w:bookmarkStart w:id="36" w:name="_Toc35393648"/>
      <w:bookmarkStart w:id="37" w:name="_Toc28359106"/>
      <w:bookmarkEnd w:id="33"/>
      <w:r>
        <w:rPr>
          <w:rFonts w:ascii="宋体" w:hAnsi="宋体" w:hint="eastAsia"/>
          <w:color w:val="000000" w:themeColor="text1"/>
          <w:sz w:val="22"/>
          <w:szCs w:val="22"/>
        </w:rPr>
        <w:t>四、凡对本次公告内容提出询问，请按以下方式联系。</w:t>
      </w:r>
      <w:bookmarkEnd w:id="34"/>
      <w:bookmarkEnd w:id="35"/>
      <w:bookmarkEnd w:id="36"/>
      <w:bookmarkEnd w:id="37"/>
    </w:p>
    <w:bookmarkEnd w:id="1"/>
    <w:p w14:paraId="15DC3E67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1.采购人信息</w:t>
      </w:r>
    </w:p>
    <w:p w14:paraId="103C645C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名称：广西壮族自治区疾病预防控制中心</w:t>
      </w:r>
    </w:p>
    <w:p w14:paraId="09357B08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</w:t>
      </w:r>
      <w:bookmarkStart w:id="38" w:name="OLE_LINK20"/>
      <w:r>
        <w:rPr>
          <w:rFonts w:ascii="宋体" w:hAnsi="宋体" w:cs="宋体" w:hint="eastAsia"/>
          <w:sz w:val="24"/>
        </w:rPr>
        <w:t>广西南宁市青秀区金洲路18号</w:t>
      </w:r>
      <w:bookmarkEnd w:id="38"/>
    </w:p>
    <w:p w14:paraId="1FC9C6B8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联系方式： 黎少豪，</w:t>
      </w:r>
      <w:bookmarkStart w:id="39" w:name="OLE_LINK19"/>
      <w:bookmarkStart w:id="40" w:name="OLE_LINK23"/>
      <w:r>
        <w:rPr>
          <w:rFonts w:ascii="宋体" w:hAnsi="宋体" w:cs="宋体" w:hint="eastAsia"/>
          <w:sz w:val="24"/>
        </w:rPr>
        <w:t>0771-2521509</w:t>
      </w:r>
      <w:bookmarkEnd w:id="39"/>
      <w:r>
        <w:rPr>
          <w:rFonts w:ascii="宋体" w:hAnsi="宋体" w:cs="宋体" w:hint="eastAsia"/>
          <w:sz w:val="24"/>
        </w:rPr>
        <w:t xml:space="preserve"> </w:t>
      </w:r>
      <w:bookmarkEnd w:id="40"/>
    </w:p>
    <w:p w14:paraId="0CCDAE1D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2.采购代理机构信息</w:t>
      </w:r>
    </w:p>
    <w:p w14:paraId="5B6F4A4F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名称：云之龙咨询集团有限公司</w:t>
      </w:r>
    </w:p>
    <w:p w14:paraId="2BFAB83E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</w:t>
      </w:r>
      <w:bookmarkStart w:id="41" w:name="OLE_LINK21"/>
      <w:bookmarkStart w:id="42" w:name="OLE_LINK24"/>
      <w:r>
        <w:rPr>
          <w:rFonts w:ascii="宋体" w:hAnsi="宋体" w:cs="宋体" w:hint="eastAsia"/>
          <w:sz w:val="24"/>
        </w:rPr>
        <w:t>广西南宁市良庆区云英路15号3号楼云之龙咨询集团大厦6楼</w:t>
      </w:r>
      <w:bookmarkEnd w:id="41"/>
      <w:bookmarkEnd w:id="42"/>
    </w:p>
    <w:p w14:paraId="11A57A8E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联系方式：陈柠、杨丽敏，</w:t>
      </w:r>
      <w:bookmarkStart w:id="43" w:name="OLE_LINK22"/>
      <w:r>
        <w:rPr>
          <w:rFonts w:ascii="宋体" w:hAnsi="宋体" w:cs="宋体" w:hint="eastAsia"/>
          <w:sz w:val="24"/>
        </w:rPr>
        <w:t>0771-2618118、2611889、2611898</w:t>
      </w:r>
      <w:bookmarkEnd w:id="43"/>
    </w:p>
    <w:p w14:paraId="5ACF65AE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3.项目联系方式</w:t>
      </w:r>
    </w:p>
    <w:p w14:paraId="2259A8B7" w14:textId="77777777" w:rsidR="00B277A1" w:rsidRDefault="00B33DE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项目联系人：</w:t>
      </w:r>
      <w:bookmarkStart w:id="44" w:name="OLE_LINK25"/>
      <w:r>
        <w:rPr>
          <w:rFonts w:ascii="宋体" w:hAnsi="宋体" w:cs="宋体" w:hint="eastAsia"/>
          <w:sz w:val="24"/>
        </w:rPr>
        <w:t>陈柠、杨丽敏</w:t>
      </w:r>
      <w:bookmarkEnd w:id="44"/>
    </w:p>
    <w:p w14:paraId="498F7940" w14:textId="77777777" w:rsidR="00B277A1" w:rsidRDefault="00B33DE0">
      <w:pPr>
        <w:spacing w:line="400" w:lineRule="exact"/>
        <w:ind w:right="440" w:firstLineChars="200" w:firstLine="48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cs="宋体" w:hint="eastAsia"/>
          <w:sz w:val="24"/>
        </w:rPr>
        <w:t>电话：</w:t>
      </w:r>
      <w:bookmarkStart w:id="45" w:name="OLE_LINK27"/>
      <w:r>
        <w:rPr>
          <w:rFonts w:ascii="宋体" w:hAnsi="宋体" w:cs="宋体" w:hint="eastAsia"/>
          <w:sz w:val="24"/>
        </w:rPr>
        <w:t>0771-2618118、2611889、2611898</w:t>
      </w:r>
      <w:bookmarkEnd w:id="9"/>
      <w:bookmarkEnd w:id="45"/>
    </w:p>
    <w:sectPr w:rsidR="00B277A1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8B8F8" w14:textId="77777777" w:rsidR="0010063D" w:rsidRDefault="0010063D">
      <w:r>
        <w:separator/>
      </w:r>
    </w:p>
  </w:endnote>
  <w:endnote w:type="continuationSeparator" w:id="0">
    <w:p w14:paraId="17B6EC11" w14:textId="77777777" w:rsidR="0010063D" w:rsidRDefault="0010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663037"/>
    </w:sdtPr>
    <w:sdtEndPr/>
    <w:sdtContent>
      <w:p w14:paraId="7E751192" w14:textId="5DD9E9D7" w:rsidR="00B277A1" w:rsidRDefault="00B33DE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601" w:rsidRPr="006C7601">
          <w:rPr>
            <w:noProof/>
            <w:lang w:val="zh-CN"/>
          </w:rPr>
          <w:t>2</w:t>
        </w:r>
        <w:r>
          <w:fldChar w:fldCharType="end"/>
        </w:r>
      </w:p>
    </w:sdtContent>
  </w:sdt>
  <w:p w14:paraId="6C3015BB" w14:textId="77777777" w:rsidR="00B277A1" w:rsidRDefault="00B277A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A24B5" w14:textId="77777777" w:rsidR="0010063D" w:rsidRDefault="0010063D">
      <w:r>
        <w:separator/>
      </w:r>
    </w:p>
  </w:footnote>
  <w:footnote w:type="continuationSeparator" w:id="0">
    <w:p w14:paraId="161AD355" w14:textId="77777777" w:rsidR="0010063D" w:rsidRDefault="0010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8A74" w14:textId="77777777" w:rsidR="00B277A1" w:rsidRDefault="00B277A1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44094"/>
    <w:rsid w:val="00004EDC"/>
    <w:rsid w:val="00014561"/>
    <w:rsid w:val="00027E4F"/>
    <w:rsid w:val="000312DE"/>
    <w:rsid w:val="0005737B"/>
    <w:rsid w:val="000672E8"/>
    <w:rsid w:val="000726D8"/>
    <w:rsid w:val="00077FA7"/>
    <w:rsid w:val="0009587B"/>
    <w:rsid w:val="000A6769"/>
    <w:rsid w:val="000D3B95"/>
    <w:rsid w:val="000D5040"/>
    <w:rsid w:val="000D6508"/>
    <w:rsid w:val="000D7FCB"/>
    <w:rsid w:val="000E3185"/>
    <w:rsid w:val="000F31E2"/>
    <w:rsid w:val="0010063D"/>
    <w:rsid w:val="00110BD8"/>
    <w:rsid w:val="00122E2C"/>
    <w:rsid w:val="0012763D"/>
    <w:rsid w:val="00127B30"/>
    <w:rsid w:val="00151C8B"/>
    <w:rsid w:val="00156BEF"/>
    <w:rsid w:val="001654E7"/>
    <w:rsid w:val="0016562A"/>
    <w:rsid w:val="00183431"/>
    <w:rsid w:val="001C0D79"/>
    <w:rsid w:val="001C5702"/>
    <w:rsid w:val="001C59E3"/>
    <w:rsid w:val="001C5D13"/>
    <w:rsid w:val="001D593E"/>
    <w:rsid w:val="001F0C4E"/>
    <w:rsid w:val="001F5227"/>
    <w:rsid w:val="001F5735"/>
    <w:rsid w:val="002028D7"/>
    <w:rsid w:val="00205BE1"/>
    <w:rsid w:val="002229DE"/>
    <w:rsid w:val="00244094"/>
    <w:rsid w:val="00246690"/>
    <w:rsid w:val="00272A6C"/>
    <w:rsid w:val="00275305"/>
    <w:rsid w:val="002836FE"/>
    <w:rsid w:val="002A123C"/>
    <w:rsid w:val="002A6546"/>
    <w:rsid w:val="002B2F1F"/>
    <w:rsid w:val="002C366F"/>
    <w:rsid w:val="002E327A"/>
    <w:rsid w:val="002E42B1"/>
    <w:rsid w:val="002E56E8"/>
    <w:rsid w:val="002F4172"/>
    <w:rsid w:val="002F5813"/>
    <w:rsid w:val="002F73EB"/>
    <w:rsid w:val="00316949"/>
    <w:rsid w:val="00321AF3"/>
    <w:rsid w:val="00322E12"/>
    <w:rsid w:val="00322E65"/>
    <w:rsid w:val="00344DF6"/>
    <w:rsid w:val="00354AFA"/>
    <w:rsid w:val="0037530F"/>
    <w:rsid w:val="00381359"/>
    <w:rsid w:val="0038140D"/>
    <w:rsid w:val="003977AA"/>
    <w:rsid w:val="003A73DC"/>
    <w:rsid w:val="003B45AA"/>
    <w:rsid w:val="003B7053"/>
    <w:rsid w:val="003C1FEA"/>
    <w:rsid w:val="003D04C7"/>
    <w:rsid w:val="003D1474"/>
    <w:rsid w:val="003F1847"/>
    <w:rsid w:val="00404876"/>
    <w:rsid w:val="00405748"/>
    <w:rsid w:val="00420F33"/>
    <w:rsid w:val="00430D5D"/>
    <w:rsid w:val="0043116B"/>
    <w:rsid w:val="00445621"/>
    <w:rsid w:val="00462448"/>
    <w:rsid w:val="00462DE6"/>
    <w:rsid w:val="004749C0"/>
    <w:rsid w:val="00480647"/>
    <w:rsid w:val="004919AF"/>
    <w:rsid w:val="00496CDB"/>
    <w:rsid w:val="004A1DD8"/>
    <w:rsid w:val="004B0417"/>
    <w:rsid w:val="004C5A0C"/>
    <w:rsid w:val="004D35C9"/>
    <w:rsid w:val="004F0CA3"/>
    <w:rsid w:val="004F449A"/>
    <w:rsid w:val="00524CB2"/>
    <w:rsid w:val="00536C80"/>
    <w:rsid w:val="005467DC"/>
    <w:rsid w:val="005713E7"/>
    <w:rsid w:val="00585BA6"/>
    <w:rsid w:val="005902A4"/>
    <w:rsid w:val="005A6E5B"/>
    <w:rsid w:val="005A7189"/>
    <w:rsid w:val="005B1BC7"/>
    <w:rsid w:val="005B40A0"/>
    <w:rsid w:val="005C3575"/>
    <w:rsid w:val="00601911"/>
    <w:rsid w:val="00614145"/>
    <w:rsid w:val="00645B22"/>
    <w:rsid w:val="006939FC"/>
    <w:rsid w:val="006962DE"/>
    <w:rsid w:val="006A082A"/>
    <w:rsid w:val="006A6781"/>
    <w:rsid w:val="006B3046"/>
    <w:rsid w:val="006C1DEF"/>
    <w:rsid w:val="006C7601"/>
    <w:rsid w:val="006D0B3A"/>
    <w:rsid w:val="006E17D0"/>
    <w:rsid w:val="00711C78"/>
    <w:rsid w:val="00717CDF"/>
    <w:rsid w:val="0072722B"/>
    <w:rsid w:val="0073007A"/>
    <w:rsid w:val="00734F51"/>
    <w:rsid w:val="00795D0D"/>
    <w:rsid w:val="0079663A"/>
    <w:rsid w:val="007C0BB5"/>
    <w:rsid w:val="007C3F45"/>
    <w:rsid w:val="007D3FCE"/>
    <w:rsid w:val="007E2D83"/>
    <w:rsid w:val="007F5849"/>
    <w:rsid w:val="007F7D8C"/>
    <w:rsid w:val="008035E3"/>
    <w:rsid w:val="0080774A"/>
    <w:rsid w:val="00813F0A"/>
    <w:rsid w:val="008205BF"/>
    <w:rsid w:val="008357A0"/>
    <w:rsid w:val="008400FF"/>
    <w:rsid w:val="00860516"/>
    <w:rsid w:val="008713F4"/>
    <w:rsid w:val="008718A3"/>
    <w:rsid w:val="00877C6E"/>
    <w:rsid w:val="008974EE"/>
    <w:rsid w:val="00897580"/>
    <w:rsid w:val="008A1192"/>
    <w:rsid w:val="008A2FE7"/>
    <w:rsid w:val="008A645F"/>
    <w:rsid w:val="008A7166"/>
    <w:rsid w:val="008B2267"/>
    <w:rsid w:val="008B64B8"/>
    <w:rsid w:val="008C3EFC"/>
    <w:rsid w:val="008C4BE9"/>
    <w:rsid w:val="008C76DF"/>
    <w:rsid w:val="008D7516"/>
    <w:rsid w:val="008F1E8B"/>
    <w:rsid w:val="0090581E"/>
    <w:rsid w:val="009201BE"/>
    <w:rsid w:val="009332C9"/>
    <w:rsid w:val="00940C37"/>
    <w:rsid w:val="00966F02"/>
    <w:rsid w:val="00981B7A"/>
    <w:rsid w:val="00991AA9"/>
    <w:rsid w:val="00996026"/>
    <w:rsid w:val="009A15C7"/>
    <w:rsid w:val="009A3615"/>
    <w:rsid w:val="009A6AE5"/>
    <w:rsid w:val="009B634F"/>
    <w:rsid w:val="009D0A2E"/>
    <w:rsid w:val="009E1641"/>
    <w:rsid w:val="00A30F31"/>
    <w:rsid w:val="00A3374C"/>
    <w:rsid w:val="00A36782"/>
    <w:rsid w:val="00A60CDD"/>
    <w:rsid w:val="00A64888"/>
    <w:rsid w:val="00A71162"/>
    <w:rsid w:val="00A976B7"/>
    <w:rsid w:val="00AB3D56"/>
    <w:rsid w:val="00AC0BD8"/>
    <w:rsid w:val="00AC35DB"/>
    <w:rsid w:val="00AC5D82"/>
    <w:rsid w:val="00AE116B"/>
    <w:rsid w:val="00AE372D"/>
    <w:rsid w:val="00AE74CC"/>
    <w:rsid w:val="00B040B1"/>
    <w:rsid w:val="00B24F3B"/>
    <w:rsid w:val="00B26269"/>
    <w:rsid w:val="00B277A1"/>
    <w:rsid w:val="00B33DE0"/>
    <w:rsid w:val="00BA2020"/>
    <w:rsid w:val="00BB2F04"/>
    <w:rsid w:val="00BC6C05"/>
    <w:rsid w:val="00BD1DEA"/>
    <w:rsid w:val="00C21B83"/>
    <w:rsid w:val="00C30294"/>
    <w:rsid w:val="00C30C8A"/>
    <w:rsid w:val="00C34341"/>
    <w:rsid w:val="00C37A88"/>
    <w:rsid w:val="00C52F06"/>
    <w:rsid w:val="00C61BBE"/>
    <w:rsid w:val="00C63C77"/>
    <w:rsid w:val="00C707A6"/>
    <w:rsid w:val="00C733A1"/>
    <w:rsid w:val="00C86584"/>
    <w:rsid w:val="00C95981"/>
    <w:rsid w:val="00CB6BF2"/>
    <w:rsid w:val="00CC66E5"/>
    <w:rsid w:val="00CC6D2C"/>
    <w:rsid w:val="00CC785B"/>
    <w:rsid w:val="00CE4BA0"/>
    <w:rsid w:val="00CF00D4"/>
    <w:rsid w:val="00CF535A"/>
    <w:rsid w:val="00D25AA7"/>
    <w:rsid w:val="00D26832"/>
    <w:rsid w:val="00D50B35"/>
    <w:rsid w:val="00D51014"/>
    <w:rsid w:val="00D56361"/>
    <w:rsid w:val="00D57847"/>
    <w:rsid w:val="00D62116"/>
    <w:rsid w:val="00D84CD4"/>
    <w:rsid w:val="00D9415A"/>
    <w:rsid w:val="00DA4796"/>
    <w:rsid w:val="00DA7067"/>
    <w:rsid w:val="00DB091C"/>
    <w:rsid w:val="00DC09FA"/>
    <w:rsid w:val="00DC3982"/>
    <w:rsid w:val="00DC6D6A"/>
    <w:rsid w:val="00DD240F"/>
    <w:rsid w:val="00DE63AA"/>
    <w:rsid w:val="00DE6678"/>
    <w:rsid w:val="00E16ED8"/>
    <w:rsid w:val="00E2031B"/>
    <w:rsid w:val="00E43E4C"/>
    <w:rsid w:val="00E457B7"/>
    <w:rsid w:val="00E47E93"/>
    <w:rsid w:val="00E5138E"/>
    <w:rsid w:val="00E562CD"/>
    <w:rsid w:val="00E701FE"/>
    <w:rsid w:val="00E702D6"/>
    <w:rsid w:val="00E75E92"/>
    <w:rsid w:val="00E95770"/>
    <w:rsid w:val="00E96052"/>
    <w:rsid w:val="00EC4A82"/>
    <w:rsid w:val="00ED7C2A"/>
    <w:rsid w:val="00EE3266"/>
    <w:rsid w:val="00F27723"/>
    <w:rsid w:val="00F53A4B"/>
    <w:rsid w:val="00F60AF7"/>
    <w:rsid w:val="00F674EB"/>
    <w:rsid w:val="00FC7B1C"/>
    <w:rsid w:val="00FD1B19"/>
    <w:rsid w:val="00FD1D19"/>
    <w:rsid w:val="00FD7899"/>
    <w:rsid w:val="0DC51B0D"/>
    <w:rsid w:val="0E673936"/>
    <w:rsid w:val="0F6E578C"/>
    <w:rsid w:val="12E778E3"/>
    <w:rsid w:val="130B45D5"/>
    <w:rsid w:val="1AA15DA2"/>
    <w:rsid w:val="20175CA7"/>
    <w:rsid w:val="20577B7F"/>
    <w:rsid w:val="208010F6"/>
    <w:rsid w:val="217C6D52"/>
    <w:rsid w:val="25617A1C"/>
    <w:rsid w:val="269734C2"/>
    <w:rsid w:val="270D202F"/>
    <w:rsid w:val="2B5E5B55"/>
    <w:rsid w:val="2B693250"/>
    <w:rsid w:val="2C0B1B9B"/>
    <w:rsid w:val="2F1035A6"/>
    <w:rsid w:val="30C04092"/>
    <w:rsid w:val="30E913C9"/>
    <w:rsid w:val="320A5AE9"/>
    <w:rsid w:val="34D06BFF"/>
    <w:rsid w:val="360965FD"/>
    <w:rsid w:val="373209A0"/>
    <w:rsid w:val="38390ED6"/>
    <w:rsid w:val="3BA15932"/>
    <w:rsid w:val="3DBF27C5"/>
    <w:rsid w:val="41097DCA"/>
    <w:rsid w:val="45E4360B"/>
    <w:rsid w:val="4AEC1D9D"/>
    <w:rsid w:val="4BBC1AE3"/>
    <w:rsid w:val="4CE77681"/>
    <w:rsid w:val="519448B3"/>
    <w:rsid w:val="563A60ED"/>
    <w:rsid w:val="58473C5C"/>
    <w:rsid w:val="5B16081E"/>
    <w:rsid w:val="5BA04553"/>
    <w:rsid w:val="5C02288F"/>
    <w:rsid w:val="5C663678"/>
    <w:rsid w:val="6132653C"/>
    <w:rsid w:val="6562714A"/>
    <w:rsid w:val="690B2C73"/>
    <w:rsid w:val="6A902053"/>
    <w:rsid w:val="6A9A4143"/>
    <w:rsid w:val="6FAD3440"/>
    <w:rsid w:val="74DE1584"/>
    <w:rsid w:val="773F0D3D"/>
    <w:rsid w:val="77C3497B"/>
    <w:rsid w:val="77D132B9"/>
    <w:rsid w:val="7AD109CD"/>
    <w:rsid w:val="7EEA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7808"/>
  <w15:docId w15:val="{2E06BB96-EC34-40A5-B78A-A0A150A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2">
    <w:name w:val="Body Text 2"/>
    <w:basedOn w:val="a"/>
    <w:link w:val="23"/>
    <w:qFormat/>
    <w:pPr>
      <w:spacing w:after="120" w:line="480" w:lineRule="auto"/>
    </w:pPr>
  </w:style>
  <w:style w:type="paragraph" w:styleId="af0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7"/>
    <w:qFormat/>
    <w:rPr>
      <w:rFonts w:ascii="宋体" w:hAnsi="Courier New"/>
    </w:rPr>
  </w:style>
  <w:style w:type="character" w:customStyle="1" w:styleId="a9">
    <w:name w:val="日期 字符"/>
    <w:basedOn w:val="a0"/>
    <w:link w:val="a8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3">
    <w:name w:val="正文文本 2 字符"/>
    <w:basedOn w:val="a0"/>
    <w:link w:val="22"/>
    <w:qFormat/>
    <w:rPr>
      <w:rFonts w:ascii="Times New Roman" w:eastAsia="宋体" w:hAnsi="Times New Roman" w:cs="Times New Roman"/>
      <w:szCs w:val="21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6">
    <w:name w:val="纯文本 字符"/>
    <w:basedOn w:val="a0"/>
    <w:qFormat/>
    <w:rPr>
      <w:rFonts w:asciiTheme="minorEastAsia" w:hAnsi="Courier New" w:cs="Courier New"/>
      <w:szCs w:val="21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a6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4">
    <w:name w:val="纯文本 字符4"/>
    <w:qFormat/>
    <w:rPr>
      <w:rFonts w:ascii="宋体" w:eastAsia="宋体" w:hAnsi="Courier New" w:cs="Courier New"/>
      <w:szCs w:val="21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6652-7125-446C-B988-46F2AB09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257</Words>
  <Characters>1466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Administrator</cp:lastModifiedBy>
  <cp:revision>62</cp:revision>
  <cp:lastPrinted>2024-02-26T08:36:00Z</cp:lastPrinted>
  <dcterms:created xsi:type="dcterms:W3CDTF">2023-12-08T08:11:00Z</dcterms:created>
  <dcterms:modified xsi:type="dcterms:W3CDTF">2026-04-09T00:31:00Z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eyJoZGlkIjoiNjAxYmM2Y2FkMWFmNDhlZWM0YWY2YjY2MWIwY2VkZjUiLCJ1c2VySWQiOiIxMzgxOTYzMDg5In0=</vt:lpwstr>
  </property>
  <property fmtid="{D5CDD505-2E9C-101B-9397-08002B2CF9AE}" pid="4" name="ICV">
    <vt:lpwstr>677EF0C8CE3C4B9E98A8C98320F4DD9A_12</vt:lpwstr>
  </property>
</Properties>
</file>