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D342" w14:textId="4B9C15A2" w:rsidR="00D1700F" w:rsidRDefault="005F384B">
      <w:pPr>
        <w:jc w:val="center"/>
        <w:rPr>
          <w:rFonts w:ascii="宋体" w:hAnsi="宋体"/>
          <w:sz w:val="36"/>
          <w:szCs w:val="36"/>
        </w:rPr>
      </w:pPr>
      <w:bookmarkStart w:id="0" w:name="_Toc35393813"/>
      <w:bookmarkStart w:id="1" w:name="_Toc28359026"/>
      <w:bookmarkStart w:id="2" w:name="OLE_LINK1"/>
      <w:bookmarkStart w:id="3" w:name="OLE_LINK2"/>
      <w:bookmarkStart w:id="4" w:name="OLE_LINK3"/>
      <w:r>
        <w:rPr>
          <w:rFonts w:ascii="宋体" w:hAnsi="宋体" w:hint="eastAsia"/>
          <w:sz w:val="36"/>
          <w:szCs w:val="36"/>
        </w:rPr>
        <w:t>避孕套采购项目（</w:t>
      </w:r>
      <w:r w:rsidRPr="005F384B">
        <w:rPr>
          <w:rFonts w:ascii="宋体" w:hAnsi="宋体"/>
          <w:sz w:val="36"/>
          <w:szCs w:val="36"/>
        </w:rPr>
        <w:t>GXZC2026-G1-000545-YZLZ</w:t>
      </w:r>
      <w:r>
        <w:rPr>
          <w:rFonts w:ascii="宋体" w:hAnsi="宋体" w:hint="eastAsia"/>
          <w:sz w:val="36"/>
          <w:szCs w:val="36"/>
        </w:rPr>
        <w:t>）更正公告</w:t>
      </w:r>
      <w:bookmarkEnd w:id="0"/>
      <w:bookmarkEnd w:id="1"/>
      <w:r>
        <w:rPr>
          <w:rFonts w:ascii="宋体" w:hAnsi="宋体" w:hint="eastAsia"/>
          <w:sz w:val="36"/>
          <w:szCs w:val="36"/>
        </w:rPr>
        <w:t>一</w:t>
      </w:r>
    </w:p>
    <w:p w14:paraId="09DF425A" w14:textId="77777777" w:rsidR="00D1700F" w:rsidRDefault="005F384B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5" w:name="_Toc35393814"/>
      <w:bookmarkStart w:id="6" w:name="_Toc35393645"/>
      <w:bookmarkStart w:id="7" w:name="_Toc28359027"/>
      <w:bookmarkStart w:id="8" w:name="_Toc28359104"/>
      <w:r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5"/>
      <w:bookmarkEnd w:id="6"/>
      <w:bookmarkEnd w:id="7"/>
      <w:bookmarkEnd w:id="8"/>
    </w:p>
    <w:p w14:paraId="28FDFC42" w14:textId="77777777" w:rsidR="00D1700F" w:rsidRDefault="005F384B"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原公告的采购项目编号：</w:t>
      </w:r>
      <w:bookmarkStart w:id="9" w:name="_Hlk225866719"/>
      <w:r>
        <w:rPr>
          <w:rFonts w:ascii="宋体" w:hAnsi="宋体"/>
          <w:sz w:val="28"/>
          <w:szCs w:val="28"/>
          <w:u w:val="single"/>
        </w:rPr>
        <w:t>GXZC2026-G1-000545-YZLZ</w:t>
      </w:r>
      <w:bookmarkEnd w:id="9"/>
    </w:p>
    <w:p w14:paraId="436B8403" w14:textId="77777777" w:rsidR="00D1700F" w:rsidRDefault="005F384B"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原公告的采购项目名称：</w:t>
      </w:r>
      <w:r>
        <w:rPr>
          <w:rFonts w:ascii="宋体" w:hAnsi="宋体" w:hint="eastAsia"/>
          <w:sz w:val="28"/>
          <w:szCs w:val="28"/>
          <w:u w:val="single"/>
        </w:rPr>
        <w:t>避孕套采购项目</w:t>
      </w:r>
    </w:p>
    <w:p w14:paraId="05705E6A" w14:textId="77777777" w:rsidR="00D1700F" w:rsidRDefault="005F384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首次公告日期：</w:t>
      </w:r>
      <w:r>
        <w:rPr>
          <w:rFonts w:ascii="宋体" w:hAnsi="宋体" w:hint="eastAsia"/>
          <w:sz w:val="28"/>
          <w:szCs w:val="28"/>
          <w:u w:val="single"/>
        </w:rPr>
        <w:t>202</w:t>
      </w:r>
      <w:r>
        <w:rPr>
          <w:rFonts w:ascii="宋体" w:hAnsi="宋体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/>
          <w:sz w:val="28"/>
          <w:szCs w:val="28"/>
          <w:u w:val="single"/>
        </w:rPr>
        <w:t>3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/>
          <w:sz w:val="28"/>
          <w:szCs w:val="28"/>
          <w:u w:val="single"/>
        </w:rPr>
        <w:t>24</w:t>
      </w:r>
      <w:r>
        <w:rPr>
          <w:rFonts w:ascii="宋体" w:hAnsi="宋体" w:hint="eastAsia"/>
          <w:sz w:val="28"/>
          <w:szCs w:val="28"/>
          <w:u w:val="single"/>
        </w:rPr>
        <w:t>日</w:t>
      </w:r>
    </w:p>
    <w:p w14:paraId="42E2B697" w14:textId="77777777" w:rsidR="00D1700F" w:rsidRDefault="005F384B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815"/>
      <w:bookmarkStart w:id="11" w:name="_Toc35393646"/>
      <w:bookmarkStart w:id="12" w:name="_Toc28359105"/>
      <w:bookmarkStart w:id="13" w:name="_Toc28359028"/>
      <w:r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10"/>
      <w:bookmarkEnd w:id="11"/>
      <w:bookmarkEnd w:id="12"/>
      <w:bookmarkEnd w:id="13"/>
    </w:p>
    <w:p w14:paraId="6B09FC6D" w14:textId="77777777" w:rsidR="00D1700F" w:rsidRDefault="005F384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更正事项：√采购公告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√采购文件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□采购结果</w:t>
      </w:r>
    </w:p>
    <w:p w14:paraId="2096868D" w14:textId="77777777" w:rsidR="00D1700F" w:rsidRDefault="005F384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更正内容：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640"/>
        <w:gridCol w:w="2871"/>
        <w:gridCol w:w="2777"/>
      </w:tblGrid>
      <w:tr w:rsidR="00D1700F" w14:paraId="0C23BA9E" w14:textId="77777777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538ED" w14:textId="77777777" w:rsidR="00D1700F" w:rsidRDefault="005F384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598DE" w14:textId="77777777" w:rsidR="00D1700F" w:rsidRDefault="005F384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更正项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63C0A" w14:textId="77777777" w:rsidR="00D1700F" w:rsidRDefault="005F384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更正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前内容</w:t>
            </w:r>
            <w:proofErr w:type="gramEnd"/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A18BC" w14:textId="77777777" w:rsidR="00D1700F" w:rsidRDefault="005F384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更正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后内容</w:t>
            </w:r>
            <w:proofErr w:type="gramEnd"/>
          </w:p>
        </w:tc>
      </w:tr>
      <w:tr w:rsidR="00D1700F" w14:paraId="170FB004" w14:textId="77777777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AFC77" w14:textId="77777777" w:rsidR="00D1700F" w:rsidRDefault="005F384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43C7F" w14:textId="77777777" w:rsidR="00D1700F" w:rsidRDefault="005F384B">
            <w:pPr>
              <w:pStyle w:val="a5"/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《</w:t>
            </w:r>
            <w:r>
              <w:rPr>
                <w:rFonts w:ascii="宋体" w:hAnsi="宋体" w:hint="eastAsia"/>
                <w:sz w:val="28"/>
                <w:szCs w:val="28"/>
              </w:rPr>
              <w:t>第一章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招标公告</w:t>
            </w:r>
            <w:r>
              <w:rPr>
                <w:rFonts w:ascii="宋体" w:hAnsi="宋体"/>
                <w:sz w:val="28"/>
                <w:szCs w:val="28"/>
              </w:rPr>
              <w:t>》</w:t>
            </w:r>
            <w:r>
              <w:rPr>
                <w:rFonts w:ascii="宋体" w:hAnsi="宋体" w:hint="eastAsia"/>
                <w:sz w:val="28"/>
                <w:szCs w:val="28"/>
              </w:rPr>
              <w:t>“项目概况”及“四、提交投标文件截止时间、开标时间和地点”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866CE" w14:textId="77777777" w:rsidR="00D1700F" w:rsidRDefault="005F384B">
            <w:pPr>
              <w:widowControl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2026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22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>30</w:t>
            </w:r>
            <w:r>
              <w:rPr>
                <w:rFonts w:ascii="宋体" w:hAnsi="宋体" w:hint="eastAsia"/>
                <w:sz w:val="28"/>
                <w:szCs w:val="28"/>
              </w:rPr>
              <w:t>分（北京时间）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AD3E4" w14:textId="77777777" w:rsidR="00D1700F" w:rsidRDefault="005F384B">
            <w:pPr>
              <w:pStyle w:val="a5"/>
              <w:spacing w:line="360" w:lineRule="auto"/>
              <w:jc w:val="left"/>
              <w:rPr>
                <w:rFonts w:ascii="宋体" w:hAnsi="宋体" w:cstheme="minorBid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2026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日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时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30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分（北京时间）</w:t>
            </w:r>
          </w:p>
        </w:tc>
      </w:tr>
      <w:tr w:rsidR="00D1700F" w14:paraId="132F7659" w14:textId="77777777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5C078" w14:textId="77777777" w:rsidR="00D1700F" w:rsidRDefault="005F384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5AFE2" w14:textId="77777777" w:rsidR="00D1700F" w:rsidRDefault="005F38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《第三章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投标人须知》“投标人须知前附表”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94758" w14:textId="77777777" w:rsidR="00D1700F" w:rsidRDefault="005F38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开户银行：中信银行南宁东葛支行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2D76E" w14:textId="77777777" w:rsidR="00D1700F" w:rsidRDefault="005F384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开户银行：中信银行南宁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园湖支行</w:t>
            </w:r>
          </w:p>
        </w:tc>
      </w:tr>
    </w:tbl>
    <w:p w14:paraId="4D9CCC58" w14:textId="77777777" w:rsidR="00D1700F" w:rsidRDefault="00D1700F">
      <w:pPr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13582A02" w14:textId="77777777" w:rsidR="00D1700F" w:rsidRDefault="005F384B"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更正日期：</w:t>
      </w:r>
      <w:r>
        <w:rPr>
          <w:rFonts w:ascii="宋体" w:hAnsi="宋体" w:hint="eastAsia"/>
          <w:sz w:val="28"/>
          <w:szCs w:val="28"/>
          <w:u w:val="single"/>
        </w:rPr>
        <w:t>202</w:t>
      </w:r>
      <w:r>
        <w:rPr>
          <w:rFonts w:ascii="宋体" w:hAnsi="宋体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3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>31</w:t>
      </w:r>
      <w:r>
        <w:rPr>
          <w:rFonts w:ascii="宋体" w:hAnsi="宋体" w:hint="eastAsia"/>
          <w:sz w:val="28"/>
          <w:szCs w:val="28"/>
          <w:u w:val="single"/>
        </w:rPr>
        <w:t>日</w:t>
      </w:r>
    </w:p>
    <w:p w14:paraId="385040A1" w14:textId="77777777" w:rsidR="00D1700F" w:rsidRDefault="005F384B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4" w:name="_Toc35393816"/>
      <w:bookmarkStart w:id="15" w:name="_Toc35393647"/>
      <w:r>
        <w:rPr>
          <w:rFonts w:ascii="宋体" w:eastAsia="宋体" w:hAnsi="宋体" w:cs="宋体" w:hint="eastAsia"/>
          <w:b w:val="0"/>
          <w:sz w:val="28"/>
          <w:szCs w:val="28"/>
        </w:rPr>
        <w:lastRenderedPageBreak/>
        <w:t>三、其他补充事宜</w:t>
      </w:r>
      <w:bookmarkEnd w:id="14"/>
      <w:bookmarkEnd w:id="15"/>
    </w:p>
    <w:p w14:paraId="79CC3946" w14:textId="77777777" w:rsidR="00D1700F" w:rsidRDefault="005F384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更正原因：</w:t>
      </w:r>
      <w:r>
        <w:rPr>
          <w:rFonts w:ascii="宋体" w:hAnsi="宋体" w:hint="eastAsia"/>
          <w:sz w:val="28"/>
          <w:szCs w:val="28"/>
        </w:rPr>
        <w:t>应</w:t>
      </w:r>
      <w:r>
        <w:rPr>
          <w:rFonts w:ascii="宋体" w:hAnsi="宋体" w:hint="eastAsia"/>
          <w:sz w:val="28"/>
          <w:szCs w:val="28"/>
        </w:rPr>
        <w:t>采购人要求对开标时间进行变更；同时，因代理机构开户银行搬迁，对开户银行信息变更。</w:t>
      </w:r>
    </w:p>
    <w:p w14:paraId="190395CD" w14:textId="77777777" w:rsidR="00D1700F" w:rsidRDefault="005F384B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6" w:name="_Toc35393817"/>
      <w:bookmarkStart w:id="17" w:name="_Toc35393648"/>
      <w:bookmarkStart w:id="18" w:name="_Toc28359029"/>
      <w:bookmarkStart w:id="19" w:name="_Toc28359106"/>
      <w:r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6"/>
      <w:bookmarkEnd w:id="17"/>
      <w:bookmarkEnd w:id="18"/>
      <w:bookmarkEnd w:id="19"/>
    </w:p>
    <w:bookmarkEnd w:id="2"/>
    <w:bookmarkEnd w:id="3"/>
    <w:p w14:paraId="5DE6E08E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>
        <w:rPr>
          <w:rFonts w:ascii="宋体" w:hAnsi="宋体" w:cs="宋体" w:hint="eastAsia"/>
          <w:bCs/>
          <w:sz w:val="28"/>
          <w:szCs w:val="28"/>
        </w:rPr>
        <w:t>采购人信息</w:t>
      </w:r>
    </w:p>
    <w:p w14:paraId="7D418DB6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名称：广西壮族自治区计划生育药具和医疗器械管理服务中心</w:t>
      </w:r>
    </w:p>
    <w:p w14:paraId="56E66F0F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地址：广西南宁市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青秀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区青湖路</w:t>
      </w:r>
      <w:r>
        <w:rPr>
          <w:rFonts w:ascii="宋体" w:hAnsi="宋体" w:cs="宋体" w:hint="eastAsia"/>
          <w:bCs/>
          <w:sz w:val="28"/>
          <w:szCs w:val="28"/>
        </w:rPr>
        <w:t>7</w:t>
      </w:r>
      <w:r>
        <w:rPr>
          <w:rFonts w:ascii="宋体" w:hAnsi="宋体" w:cs="宋体" w:hint="eastAsia"/>
          <w:bCs/>
          <w:sz w:val="28"/>
          <w:szCs w:val="28"/>
        </w:rPr>
        <w:t>号</w:t>
      </w:r>
    </w:p>
    <w:p w14:paraId="613F7AAC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联系方式：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岳茗肖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，</w:t>
      </w:r>
      <w:r>
        <w:rPr>
          <w:rFonts w:ascii="宋体" w:hAnsi="宋体" w:cs="宋体" w:hint="eastAsia"/>
          <w:bCs/>
          <w:sz w:val="28"/>
          <w:szCs w:val="28"/>
        </w:rPr>
        <w:t xml:space="preserve">0771-5876603 </w:t>
      </w:r>
    </w:p>
    <w:p w14:paraId="5B520BB9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>
        <w:rPr>
          <w:rFonts w:ascii="宋体" w:hAnsi="宋体" w:cs="宋体" w:hint="eastAsia"/>
          <w:bCs/>
          <w:sz w:val="28"/>
          <w:szCs w:val="28"/>
        </w:rPr>
        <w:t>采购代理机构信息</w:t>
      </w:r>
    </w:p>
    <w:p w14:paraId="75989FFB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名称：云之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龙咨询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集团有限公司</w:t>
      </w:r>
    </w:p>
    <w:p w14:paraId="7B3E4FF9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地址：广西南宁市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良庆区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云英路</w:t>
      </w:r>
      <w:r>
        <w:rPr>
          <w:rFonts w:ascii="宋体" w:hAnsi="宋体" w:cs="宋体" w:hint="eastAsia"/>
          <w:bCs/>
          <w:sz w:val="28"/>
          <w:szCs w:val="28"/>
        </w:rPr>
        <w:t>15</w:t>
      </w:r>
      <w:r>
        <w:rPr>
          <w:rFonts w:ascii="宋体" w:hAnsi="宋体" w:cs="宋体" w:hint="eastAsia"/>
          <w:bCs/>
          <w:sz w:val="28"/>
          <w:szCs w:val="28"/>
        </w:rPr>
        <w:t>号</w:t>
      </w:r>
      <w:r>
        <w:rPr>
          <w:rFonts w:ascii="宋体" w:hAnsi="宋体" w:cs="宋体" w:hint="eastAsia"/>
          <w:bCs/>
          <w:sz w:val="28"/>
          <w:szCs w:val="28"/>
        </w:rPr>
        <w:t>3</w:t>
      </w:r>
      <w:r>
        <w:rPr>
          <w:rFonts w:ascii="宋体" w:hAnsi="宋体" w:cs="宋体" w:hint="eastAsia"/>
          <w:bCs/>
          <w:sz w:val="28"/>
          <w:szCs w:val="28"/>
        </w:rPr>
        <w:t>号楼云之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龙咨询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集团大厦</w:t>
      </w:r>
      <w:r>
        <w:rPr>
          <w:rFonts w:ascii="宋体" w:hAnsi="宋体" w:cs="宋体" w:hint="eastAsia"/>
          <w:bCs/>
          <w:sz w:val="28"/>
          <w:szCs w:val="28"/>
        </w:rPr>
        <w:t>6</w:t>
      </w:r>
      <w:r>
        <w:rPr>
          <w:rFonts w:ascii="宋体" w:hAnsi="宋体" w:cs="宋体" w:hint="eastAsia"/>
          <w:bCs/>
          <w:sz w:val="28"/>
          <w:szCs w:val="28"/>
        </w:rPr>
        <w:t>楼</w:t>
      </w:r>
    </w:p>
    <w:p w14:paraId="208F03F6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联系方式：陈柠、岑昌桦、莫国华，</w:t>
      </w:r>
      <w:r>
        <w:rPr>
          <w:rFonts w:ascii="宋体" w:hAnsi="宋体" w:cs="宋体" w:hint="eastAsia"/>
          <w:bCs/>
          <w:sz w:val="28"/>
          <w:szCs w:val="28"/>
        </w:rPr>
        <w:t>0771-2618118</w:t>
      </w:r>
      <w:r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2611889</w:t>
      </w:r>
      <w:r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2611898</w:t>
      </w:r>
    </w:p>
    <w:p w14:paraId="2997BBA0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>
        <w:rPr>
          <w:rFonts w:ascii="宋体" w:hAnsi="宋体" w:cs="宋体" w:hint="eastAsia"/>
          <w:bCs/>
          <w:sz w:val="28"/>
          <w:szCs w:val="28"/>
        </w:rPr>
        <w:t>项目联系方式</w:t>
      </w:r>
    </w:p>
    <w:p w14:paraId="3D05B900" w14:textId="77777777" w:rsidR="00D1700F" w:rsidRDefault="005F384B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项目联系人：陈柠、岑昌桦、莫国华</w:t>
      </w:r>
    </w:p>
    <w:p w14:paraId="020F024D" w14:textId="77777777" w:rsidR="00D1700F" w:rsidRDefault="005F384B">
      <w:pPr>
        <w:spacing w:line="360" w:lineRule="auto"/>
        <w:rPr>
          <w:rFonts w:ascii="宋体" w:hAnsi="宋体"/>
        </w:rPr>
      </w:pPr>
      <w:r>
        <w:rPr>
          <w:rFonts w:ascii="宋体" w:hAnsi="宋体" w:cs="宋体" w:hint="eastAsia"/>
          <w:bCs/>
          <w:sz w:val="28"/>
          <w:szCs w:val="28"/>
        </w:rPr>
        <w:t>电话：</w:t>
      </w:r>
      <w:r>
        <w:rPr>
          <w:rFonts w:ascii="宋体" w:hAnsi="宋体" w:cs="宋体" w:hint="eastAsia"/>
          <w:bCs/>
          <w:sz w:val="28"/>
          <w:szCs w:val="28"/>
        </w:rPr>
        <w:t>0771-2618118</w:t>
      </w:r>
      <w:r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2611889</w:t>
      </w:r>
      <w:r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2611898</w:t>
      </w:r>
      <w:bookmarkEnd w:id="4"/>
    </w:p>
    <w:sectPr w:rsidR="00D1700F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B300" w14:textId="77777777" w:rsidR="00000000" w:rsidRDefault="005F384B">
      <w:r>
        <w:separator/>
      </w:r>
    </w:p>
  </w:endnote>
  <w:endnote w:type="continuationSeparator" w:id="0">
    <w:p w14:paraId="3D616B23" w14:textId="77777777" w:rsidR="00000000" w:rsidRDefault="005F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EndPr/>
    <w:sdtContent>
      <w:p w14:paraId="39E433F1" w14:textId="77777777" w:rsidR="00D1700F" w:rsidRDefault="005F38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A971BB" w14:textId="77777777" w:rsidR="00D1700F" w:rsidRDefault="00D17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1AE2" w14:textId="77777777" w:rsidR="00000000" w:rsidRDefault="005F384B">
      <w:r>
        <w:separator/>
      </w:r>
    </w:p>
  </w:footnote>
  <w:footnote w:type="continuationSeparator" w:id="0">
    <w:p w14:paraId="020927D1" w14:textId="77777777" w:rsidR="00000000" w:rsidRDefault="005F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94"/>
    <w:rsid w:val="000312DE"/>
    <w:rsid w:val="000446AE"/>
    <w:rsid w:val="0005737B"/>
    <w:rsid w:val="000726D8"/>
    <w:rsid w:val="000A6769"/>
    <w:rsid w:val="000C2845"/>
    <w:rsid w:val="000D3B95"/>
    <w:rsid w:val="000D5040"/>
    <w:rsid w:val="000D6508"/>
    <w:rsid w:val="000F7306"/>
    <w:rsid w:val="00104855"/>
    <w:rsid w:val="00110BD8"/>
    <w:rsid w:val="00151C8B"/>
    <w:rsid w:val="001754F9"/>
    <w:rsid w:val="001961FB"/>
    <w:rsid w:val="001A3232"/>
    <w:rsid w:val="001C59E3"/>
    <w:rsid w:val="001F0C4E"/>
    <w:rsid w:val="00226AE1"/>
    <w:rsid w:val="002273E4"/>
    <w:rsid w:val="00244094"/>
    <w:rsid w:val="002462B0"/>
    <w:rsid w:val="00246690"/>
    <w:rsid w:val="00256E31"/>
    <w:rsid w:val="002640B1"/>
    <w:rsid w:val="0028165C"/>
    <w:rsid w:val="002A123C"/>
    <w:rsid w:val="002F4172"/>
    <w:rsid w:val="00322E12"/>
    <w:rsid w:val="00324EE2"/>
    <w:rsid w:val="00331F66"/>
    <w:rsid w:val="00344DF6"/>
    <w:rsid w:val="00373D85"/>
    <w:rsid w:val="0037530F"/>
    <w:rsid w:val="00387C74"/>
    <w:rsid w:val="003D04C7"/>
    <w:rsid w:val="00430D5D"/>
    <w:rsid w:val="00445621"/>
    <w:rsid w:val="00473F5E"/>
    <w:rsid w:val="0047771A"/>
    <w:rsid w:val="00480647"/>
    <w:rsid w:val="00494EC7"/>
    <w:rsid w:val="004B0417"/>
    <w:rsid w:val="004B1695"/>
    <w:rsid w:val="004C5A0C"/>
    <w:rsid w:val="004F0CA3"/>
    <w:rsid w:val="004F449A"/>
    <w:rsid w:val="004F59B3"/>
    <w:rsid w:val="0051485D"/>
    <w:rsid w:val="00516445"/>
    <w:rsid w:val="0052357B"/>
    <w:rsid w:val="005514BD"/>
    <w:rsid w:val="00575A7B"/>
    <w:rsid w:val="005902A4"/>
    <w:rsid w:val="005B40A0"/>
    <w:rsid w:val="005F384B"/>
    <w:rsid w:val="00612CDD"/>
    <w:rsid w:val="006939FC"/>
    <w:rsid w:val="006C1DEF"/>
    <w:rsid w:val="007053D6"/>
    <w:rsid w:val="007116B9"/>
    <w:rsid w:val="00730F94"/>
    <w:rsid w:val="0079663A"/>
    <w:rsid w:val="007B3D5E"/>
    <w:rsid w:val="007E2D83"/>
    <w:rsid w:val="007F060C"/>
    <w:rsid w:val="0080774A"/>
    <w:rsid w:val="00846AA5"/>
    <w:rsid w:val="00877C6E"/>
    <w:rsid w:val="008947C5"/>
    <w:rsid w:val="008974EE"/>
    <w:rsid w:val="00897580"/>
    <w:rsid w:val="008A1192"/>
    <w:rsid w:val="008A2FE7"/>
    <w:rsid w:val="008A7166"/>
    <w:rsid w:val="008B21FF"/>
    <w:rsid w:val="008F38FC"/>
    <w:rsid w:val="0090581E"/>
    <w:rsid w:val="00907CC6"/>
    <w:rsid w:val="0091664B"/>
    <w:rsid w:val="00956CD6"/>
    <w:rsid w:val="00965A7B"/>
    <w:rsid w:val="00966F02"/>
    <w:rsid w:val="009711BA"/>
    <w:rsid w:val="00996FF9"/>
    <w:rsid w:val="009A15C7"/>
    <w:rsid w:val="009E2F24"/>
    <w:rsid w:val="009F45E3"/>
    <w:rsid w:val="00A30F31"/>
    <w:rsid w:val="00A3374C"/>
    <w:rsid w:val="00A64A38"/>
    <w:rsid w:val="00AB4B57"/>
    <w:rsid w:val="00AC0BD8"/>
    <w:rsid w:val="00AE372D"/>
    <w:rsid w:val="00B22EEC"/>
    <w:rsid w:val="00B25291"/>
    <w:rsid w:val="00B7374A"/>
    <w:rsid w:val="00BF73B0"/>
    <w:rsid w:val="00C10D6A"/>
    <w:rsid w:val="00C20923"/>
    <w:rsid w:val="00C34341"/>
    <w:rsid w:val="00C37A88"/>
    <w:rsid w:val="00C52F06"/>
    <w:rsid w:val="00C56913"/>
    <w:rsid w:val="00C61BBE"/>
    <w:rsid w:val="00C95692"/>
    <w:rsid w:val="00C95981"/>
    <w:rsid w:val="00C96196"/>
    <w:rsid w:val="00CC4499"/>
    <w:rsid w:val="00D150BF"/>
    <w:rsid w:val="00D1700F"/>
    <w:rsid w:val="00D26832"/>
    <w:rsid w:val="00D345F7"/>
    <w:rsid w:val="00D57847"/>
    <w:rsid w:val="00D97102"/>
    <w:rsid w:val="00DA7067"/>
    <w:rsid w:val="00DB58A6"/>
    <w:rsid w:val="00DC09FA"/>
    <w:rsid w:val="00E41236"/>
    <w:rsid w:val="00E457B7"/>
    <w:rsid w:val="00E477E6"/>
    <w:rsid w:val="00E47E93"/>
    <w:rsid w:val="00E536DA"/>
    <w:rsid w:val="00E554CB"/>
    <w:rsid w:val="00E701FE"/>
    <w:rsid w:val="00E702D6"/>
    <w:rsid w:val="00E75E92"/>
    <w:rsid w:val="00E96052"/>
    <w:rsid w:val="00EA0B73"/>
    <w:rsid w:val="00ED7C2A"/>
    <w:rsid w:val="00EE1817"/>
    <w:rsid w:val="00EE3266"/>
    <w:rsid w:val="00EF36C6"/>
    <w:rsid w:val="00F024A7"/>
    <w:rsid w:val="00F2225B"/>
    <w:rsid w:val="00F3410C"/>
    <w:rsid w:val="00F34C7A"/>
    <w:rsid w:val="00F53A4B"/>
    <w:rsid w:val="00F60AF7"/>
    <w:rsid w:val="00FC652F"/>
    <w:rsid w:val="217C6D52"/>
    <w:rsid w:val="57B77DB7"/>
    <w:rsid w:val="632D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D7E09AB-415A-4E1D-BB63-9B008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3">
    <w:name w:val="Body Text 2"/>
    <w:basedOn w:val="a"/>
    <w:link w:val="24"/>
    <w:qFormat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7"/>
    <w:qFormat/>
    <w:rPr>
      <w:rFonts w:ascii="宋体" w:hAnsi="Courier New"/>
    </w:rPr>
  </w:style>
  <w:style w:type="character" w:customStyle="1" w:styleId="a9">
    <w:name w:val="日期 字符"/>
    <w:basedOn w:val="a0"/>
    <w:link w:val="a8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4">
    <w:name w:val="正文文本 2 字符"/>
    <w:basedOn w:val="a0"/>
    <w:link w:val="23"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22">
    <w:name w:val="正文文本缩进 2 字符"/>
    <w:basedOn w:val="a0"/>
    <w:link w:val="21"/>
    <w:uiPriority w:val="99"/>
    <w:semiHidden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Text">
    <w:name w:val="Table Text"/>
    <w:basedOn w:val="a"/>
    <w:semiHidden/>
    <w:qFormat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eastAsia="en-US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169</Characters>
  <Application>Microsoft Office Word</Application>
  <DocSecurity>0</DocSecurity>
  <Lines>15</Lines>
  <Paragraphs>38</Paragraphs>
  <ScaleCrop>false</ScaleCrop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winnie winnie</cp:lastModifiedBy>
  <cp:revision>3</cp:revision>
  <cp:lastPrinted>2026-03-31T08:26:00Z</cp:lastPrinted>
  <dcterms:created xsi:type="dcterms:W3CDTF">2026-03-30T10:10:00Z</dcterms:created>
  <dcterms:modified xsi:type="dcterms:W3CDTF">2026-03-31T08:29:00Z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eyJoZGlkIjoiZTljYTdhNTYzN2U5ZjAwZWY0MjUzYjhkNjBhNGZlY2EiLCJ1c2VySWQiOiIxMjE3MDcwNTU4In0=</vt:lpwstr>
  </property>
  <property fmtid="{D5CDD505-2E9C-101B-9397-08002B2CF9AE}" pid="4" name="ICV">
    <vt:lpwstr>653E44BFB66D49968B5AB557F315DD11_12</vt:lpwstr>
  </property>
</Properties>
</file>