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BFE0E">
      <w:pPr>
        <w:pStyle w:val="2"/>
        <w:jc w:val="left"/>
        <w:rPr>
          <w:rFonts w:ascii="黑体" w:hAnsi="黑体" w:eastAsia="黑体" w:cs="黑体"/>
          <w:spacing w:val="-20"/>
          <w:sz w:val="32"/>
          <w:szCs w:val="32"/>
        </w:rPr>
      </w:pPr>
    </w:p>
    <w:p w14:paraId="7E3BE781">
      <w:pPr>
        <w:pStyle w:val="2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柳州市柳江区农业农村局202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年面向中小企业预留项目执行情况公告</w:t>
      </w:r>
    </w:p>
    <w:p w14:paraId="50E3F4A7">
      <w:pPr>
        <w:pStyle w:val="2"/>
        <w:ind w:firstLine="64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根据《财政部 工业和信息化部关于印发〈政府采购促进中小企业发展管理办法〉的通知》（财库〔2020〕46号），现对本部门202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年面向中小企业预留项目执行情况公告如下：</w:t>
      </w:r>
    </w:p>
    <w:p w14:paraId="02D4048F">
      <w:pPr>
        <w:pStyle w:val="2"/>
        <w:ind w:firstLine="64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本部门202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年预留面向中小企业采购项目共计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2575</w:t>
      </w:r>
      <w:r>
        <w:rPr>
          <w:rFonts w:hint="eastAsia" w:ascii="仿宋" w:hAnsi="仿宋" w:eastAsia="仿宋" w:cs="仿宋_GB2312"/>
          <w:sz w:val="32"/>
          <w:szCs w:val="32"/>
        </w:rPr>
        <w:t>万元，其中：面向小微企业采购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1044</w:t>
      </w:r>
      <w:r>
        <w:rPr>
          <w:rFonts w:hint="eastAsia" w:ascii="仿宋" w:hAnsi="仿宋" w:eastAsia="仿宋" w:cs="仿宋_GB2312"/>
          <w:sz w:val="32"/>
          <w:szCs w:val="32"/>
        </w:rPr>
        <w:t>万元，占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_GB2312"/>
          <w:sz w:val="32"/>
          <w:szCs w:val="32"/>
        </w:rPr>
        <w:t>%。</w:t>
      </w:r>
    </w:p>
    <w:p w14:paraId="4830C9E8">
      <w:pPr>
        <w:pStyle w:val="7"/>
        <w:shd w:val="clear" w:color="auto" w:fill="auto"/>
        <w:spacing w:before="0" w:after="0" w:line="523" w:lineRule="exact"/>
        <w:rPr>
          <w:rFonts w:ascii="方正小标宋简体" w:hAnsi="Calibri" w:eastAsia="方正小标宋简体" w:cs="Times New Roman"/>
          <w:spacing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面向中小企业预留项目明细</w:t>
      </w:r>
    </w:p>
    <w:p w14:paraId="5A1673B2">
      <w:pPr>
        <w:rPr>
          <w:vanish/>
        </w:rPr>
      </w:pPr>
    </w:p>
    <w:tbl>
      <w:tblPr>
        <w:tblStyle w:val="4"/>
        <w:tblW w:w="9237" w:type="dxa"/>
        <w:tblInd w:w="-111" w:type="dxa"/>
        <w:shd w:val="clear" w:color="auto" w:fill="FFFFFF" w:themeFill="background1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5"/>
        <w:gridCol w:w="1833"/>
        <w:gridCol w:w="2174"/>
        <w:gridCol w:w="1723"/>
        <w:gridCol w:w="2652"/>
      </w:tblGrid>
      <w:tr w14:paraId="66D0CD4D">
        <w:tblPrEx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7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3B3EF9"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AF0A32"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23DD58">
            <w:pPr>
              <w:pStyle w:val="7"/>
              <w:shd w:val="clear" w:color="auto" w:fill="auto"/>
              <w:adjustRightInd w:val="0"/>
              <w:snapToGrid w:val="0"/>
              <w:spacing w:before="0" w:after="0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24FF21E">
            <w:pPr>
              <w:pStyle w:val="7"/>
              <w:shd w:val="clear" w:color="auto" w:fill="auto"/>
              <w:adjustRightInd w:val="0"/>
              <w:snapToGrid w:val="0"/>
              <w:spacing w:before="0" w:after="240"/>
              <w:jc w:val="center"/>
              <w:rPr>
                <w:rFonts w:ascii="黑体" w:hAnsi="黑体" w:eastAsia="黑体"/>
                <w:i/>
                <w:sz w:val="28"/>
                <w:szCs w:val="28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面向中小企业采购金额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4B177D"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160"/>
              <w:rPr>
                <w:rFonts w:ascii="黑体" w:hAnsi="黑体" w:eastAsia="黑体"/>
                <w:i/>
                <w:color w:val="auto"/>
                <w:sz w:val="28"/>
                <w:szCs w:val="28"/>
                <w:highlight w:val="none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color w:val="auto"/>
                <w:sz w:val="28"/>
                <w:szCs w:val="28"/>
                <w:highlight w:val="none"/>
              </w:rPr>
              <w:t>合同链接</w:t>
            </w:r>
          </w:p>
        </w:tc>
      </w:tr>
      <w:tr w14:paraId="29AF5460">
        <w:tblPrEx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06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0146E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66B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柳江区现代农业产业园品牌推广提升项目（重）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D79AF7">
            <w:pPr>
              <w:pStyle w:val="7"/>
              <w:adjustRightInd w:val="0"/>
              <w:snapToGrid w:val="0"/>
              <w:spacing w:line="400" w:lineRule="exact"/>
              <w:ind w:right="105" w:rightChars="50"/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16FB7C">
            <w:pPr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100万元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42E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"http://zfcg.lzscz.liuzhou.gov.cn/luban/detail?parentId=138102&amp;articleId=ann_755P/+gueAuqdIZbzVPk69D5ndTMr3NGt5TILBJnhQo="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http://zfcg.lzscz.liuzhou.gov.cn/luban/detail?parentId=138102&amp;articleId=ann_755P/+gueAuqdIZbzVPk69D5ndTMr3NGt5TILBJnhQo=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67A83D3">
        <w:tblPrEx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1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492EB4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1ADC8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柳江区拉堡镇蔬菜工厂化育苗基地建设项目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211544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  <w:lang w:val="zh-CN" w:bidi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CEB0A71">
            <w:pPr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130万元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576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"http://zfcg.lzscz.liuzhou.gov.cn/luban/detail?parentId=138102&amp;articleId=ann_7vn3Fttq4R8tlP072bOQi9D5ndTMr3NGt5TILBJnhQo="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http://zfcg.lzscz.liuzhou.gov.cn/luban/detail?parentId=138102&amp;articleId=ann_7vn3Fttq4R8tlP072bOQi9D5ndTMr3NGt5TILBJnhQo=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D92F125">
        <w:tblPrEx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78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5BF1C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43B1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柳江区鲁比双季葡萄品质提升+蔬菜栽培核心示范区（二期）成井部分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AACFCB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07F8B43">
            <w:pPr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lang w:val="en-US" w:eastAsia="zh-CN"/>
              </w:rPr>
              <w:t>142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万元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"http://zfcg.lzscz.liuzhou.gov.cn/luban/detail?parentId=138102&amp;articleId=ann_leXZMpX0sWzP+gm6k3YdbND5ndTMr3NGt5TILBJnhQo="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http://zfcg.lzscz.liuzhou.gov.cn/luban/detail?parentId=138102&amp;articleId=ann_leXZMpX0sWzP+gm6k3YdbND5ndTMr3NGt5TILBJnhQo=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959DE43">
        <w:tblPrEx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93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44B8B9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3C71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2025年柳江区生产障碍耕地治理项目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CC707F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FBD435D">
            <w:pPr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180万元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E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"http://zfcg.lzscz.liuzhou.gov.cn/luban/detail?parentId=138102&amp;articleId=ann_N6YoiOu5DRdjMFh+G1xY2tD5ndTMr3NGt5TILBJnhQo="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http://zfcg.lzscz.liuzhou.gov.cn/luban/detail?parentId=138102&amp;articleId=ann_N6YoiOu5DRdjMFh+G1xY2tD5ndTMr3NGt5TILBJnhQo=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EE988C0">
        <w:tblPrEx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1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11A3D39">
            <w:pPr>
              <w:jc w:val="center"/>
              <w:rPr>
                <w:rFonts w:hint="eastAsia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7D4D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柳江区2025年耕地轮作试点项目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1322386E">
            <w:pPr>
              <w:adjustRightInd w:val="0"/>
              <w:snapToGrid w:val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9B72F8D">
            <w:pPr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352万元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8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"http://zfcg.lzscz.liuzhou.gov.cn/luban/detail?parentId=138102&amp;articleId=ann_cqCwM7O9N7T2VRiQp0/9+9D5ndTMr3NGt5TILBJnhQo="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http://zfcg.lzscz.liuzhou.gov.cn/luban/detail?parentId=138102&amp;articleId=ann_cqCwM7O9N7T2VRiQp0/9+9D5ndTMr3NGt5TILBJnhQo=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B6CB6F0">
        <w:tblPrEx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1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B9B1F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9DB5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柳江区鲁比双季葡萄品质提升+蔬菜栽培核心示范区（二期）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133A176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615F1B0">
            <w:pPr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361万元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C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"http://zfcg.lzscz.liuzhou.gov.cn/luban/detail?parentId=138102&amp;articleId=ann_SmjAffs+VFeFWbkgtSfUStD5ndTMr3NGt5TILBJnhQo="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http://zfcg.lzscz.liuzhou.gov.cn/luban/detail?parentId=138102&amp;articleId=ann_SmjAffs+VFeFWbkgtSfUStD5ndTMr3NGt5TILBJnhQo=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ABB0019">
        <w:tblPrEx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93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385EE4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8818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柳江区土博镇稻稻菜综合种植示范建设补助项目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AF34E1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7583D61">
            <w:pPr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198万元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5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"http://zfcg.lzscz.liuzhou.gov.cn/luban/detail?parentId=138102&amp;articleId=ann_6Lvpfwq7e0sWMgu4RYIjh9D5ndTMr3NGt5TILBJnhQo="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http://zfcg.lzscz.liuzhou.gov.cn/luban/detail?parentId=138102&amp;articleId=ann_6Lvpfwq7e0sWMgu4RYIjh9D5ndTMr3NGt5TILBJnhQo=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A66C286">
        <w:tblPrEx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1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89DD57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C8BE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2025年柳江区生产障碍耕地治理项目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E765C2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3C2E944">
            <w:pPr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33万元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1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"http://zfcg.lzscz.liuzhou.gov.cn/luban/detail?parentId=138102&amp;articleId=ann_veafVCbwIa1PCe+sqc5QO9D5ndTMr3NGt5TILBJnhQo="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http://zfcg.lzscz.liuzhou.gov.cn/luban/detail?parentId=138102&amp;articleId=ann_veafVCbwIa1PCe+sqc5QO9D5ndTMr3NGt5TILBJnhQo=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234CD2A">
        <w:tblPrEx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93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724F1E9">
            <w:pPr>
              <w:jc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68C5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柳江区2025年耕地轮作试点项目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B19152E"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10409F4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247万元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1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"http://zfcg.lzscz.liuzhou.gov.cn/luban/detail?parentId=138102&amp;articleId=ann_FZbORjToSLDM5SPW7QlvMND5ndTMr3NGt5TILBJnhQo=" \o "http://zfcg.lzscz.liuzhou.gov.cn/luban/detail?parentId=138102&amp;articleId=ann_FZbORjToSLDM5SPW7QlvMND5ndTMr3NGt5TILBJnhQo="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http://zfcg.lzscz.liuzhou.gov.cn/luban/detail?parentId=138102&amp;articleId=ann_FZbORjToSLDM5SPW7QlvMND5ndTMr3NGt5TILBJnhQo=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08D4BB8">
        <w:tblPrEx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93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C401E70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8A89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柳江区百朋镇葡萄品质提升项目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E3E82B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7810B53">
            <w:pPr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131万元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A2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"http://zfcg.lzscz.liuzhou.gov.cn/luban/detail?parentId=138102&amp;articleId=ann_VWEMipzsUEMyGhBCGdqBAND5ndTMr3NGt5TILBJnhQo="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http://zfcg.lzscz.liuzhou.gov.cn/luban/detail?parentId=138102&amp;articleId=ann_VWEMipzsUEMyGhBCGdqBAND5ndTMr3NGt5TILBJnhQo=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0096B3E">
        <w:tblPrEx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1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98B27D1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86AF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柳江区2025年农业防灾减灾和水利救灾资金（防灾救灾第三批）项目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BC4642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B4154E2">
            <w:pPr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125万元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2B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"http://zfcg.lzscz.liuzhou.gov.cn/luban/detail?parentId=138102&amp;articleId=ann_rO/IGT14phe7OxVsWXwLiND5ndTMr3NGt5TILBJnhQo="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http://zfcg.lzscz.liuzhou.gov.cn/luban/detail?parentId=138102&amp;articleId=ann_rO/IGT14phe7OxVsWXwLiND5ndTMr3NGt5TILBJnhQo=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51CF8B2">
        <w:tblPrEx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1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92450AD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12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507B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柳江区成团镇数智渔业全产业链示范基地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858795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959B05A">
            <w:pPr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349万元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4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"http://zfcg.lzscz.liuzhou.gov.cn/luban/detail?parentId=138102&amp;articleId=ann_m3bhLtaClB/MBVXAk44hD9D5ndTMr3NGt5TILBJnhQo=" \o "http://zfcg.lzscz.liuzhou.gov.cn/luban/detail?parentId=138102&amp;articleId=ann_m3bhLtaClB/MBVXAk44hD9D5ndTMr3NGt5TILBJnhQo="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http://zfcg.lzscz.liuzhou.gov.cn/luban/detail?parentId=138102&amp;articleId=ann_m3bhLtaClB/MBVXAk44hD9D5ndTMr3NGt5TILBJnhQo=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ABFC539">
        <w:tblPrEx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2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8F827CD">
            <w:pPr>
              <w:jc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13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90FA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柳江区土博镇水源村家禽养殖示范基地建设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0D199EA">
            <w:pPr>
              <w:adjustRightInd w:val="0"/>
              <w:snapToGrid w:val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B49BF21">
            <w:pPr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119万元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"http://zfcg.lzscz.liuzhou.gov.cn/luban/detail?parentId=138102&amp;articleId=ann_iEI79Pz0lnCqCgMhefcHFND5ndTMr3NGt5TILBJnhQo="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http://zfcg.lzscz.liuzhou.gov.cn/luban/detail?parentId=138102&amp;articleId=ann_iEI79Pz0lnCqCgMhefcHFND5ndTMr3NGt5TILBJnhQo=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BE529D5">
        <w:tblPrEx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2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D05853B">
            <w:pPr>
              <w:jc w:val="center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14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06D0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2025年柳江区“三新”集成推进示范项目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EA20BB3">
            <w:pPr>
              <w:adjustRightInd w:val="0"/>
              <w:snapToGrid w:val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822F030">
            <w:pPr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108万元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EF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"http://zfcg.lzscz.liuzhou.gov.cn/luban/detail?parentId=138102&amp;articleId=ann_hIMuA5jmKyxuomK710NK0dD5ndTMr3NGt5TILBJnhQo="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http://zfcg.lzscz.liuzhou.gov.cn/luban/detail?parentId=138102&amp;articleId=ann_hIMuA5jmKyxuomK710NK0dD5ndTMr3NGt5TILBJnhQo=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13790A8D">
      <w:pPr>
        <w:pStyle w:val="2"/>
        <w:ind w:firstLine="640"/>
        <w:jc w:val="both"/>
        <w:rPr>
          <w:rFonts w:hint="eastAsia"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  <w:lang w:val="zh-CN"/>
        </w:rPr>
        <w:t>没有专门面向小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微</w:t>
      </w:r>
      <w:r>
        <w:rPr>
          <w:rFonts w:hint="eastAsia" w:ascii="仿宋" w:hAnsi="仿宋" w:eastAsia="仿宋" w:cs="仿宋_GB2312"/>
          <w:sz w:val="32"/>
          <w:szCs w:val="32"/>
          <w:lang w:val="zh-CN"/>
        </w:rPr>
        <w:t>企业预留采购份额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的项目</w:t>
      </w:r>
      <w:r>
        <w:rPr>
          <w:rFonts w:hint="eastAsia" w:ascii="仿宋" w:hAnsi="仿宋" w:eastAsia="仿宋" w:cs="仿宋_GB2312"/>
          <w:sz w:val="32"/>
          <w:szCs w:val="32"/>
          <w:lang w:val="zh-CN"/>
        </w:rPr>
        <w:t>，原因是该项目按照本办法规定预留采购份额，无法确保充分供应、充分竞争，可能影响政府采购目标实现。</w:t>
      </w:r>
    </w:p>
    <w:p w14:paraId="0F68A425">
      <w:pPr>
        <w:pStyle w:val="7"/>
        <w:shd w:val="clear" w:color="auto" w:fill="auto"/>
        <w:adjustRightInd w:val="0"/>
        <w:snapToGrid w:val="0"/>
        <w:spacing w:before="0" w:after="0" w:line="547" w:lineRule="exact"/>
        <w:ind w:firstLine="720" w:firstLineChars="200"/>
        <w:jc w:val="both"/>
        <w:rPr>
          <w:rFonts w:hint="eastAsia" w:ascii="仿宋" w:hAnsi="仿宋" w:eastAsia="仿宋"/>
          <w:lang w:val="zh-CN" w:bidi="zh-CN"/>
        </w:rPr>
      </w:pPr>
      <w:bookmarkStart w:id="0" w:name="_GoBack"/>
      <w:bookmarkEnd w:id="0"/>
    </w:p>
    <w:p w14:paraId="4B899BBE">
      <w:pPr>
        <w:pStyle w:val="7"/>
        <w:shd w:val="clear" w:color="auto" w:fill="auto"/>
        <w:adjustRightInd w:val="0"/>
        <w:snapToGrid w:val="0"/>
        <w:spacing w:before="0" w:after="0" w:line="547" w:lineRule="exact"/>
        <w:ind w:firstLine="720" w:firstLineChars="200"/>
        <w:jc w:val="both"/>
        <w:rPr>
          <w:rFonts w:hint="eastAsia" w:ascii="仿宋" w:hAnsi="仿宋" w:eastAsia="仿宋"/>
          <w:lang w:val="zh-CN" w:bidi="zh-CN"/>
        </w:rPr>
      </w:pPr>
    </w:p>
    <w:p w14:paraId="209EFAB8">
      <w:pPr>
        <w:pStyle w:val="2"/>
        <w:ind w:firstLine="4480" w:firstLineChars="1400"/>
        <w:jc w:val="both"/>
        <w:rPr>
          <w:rFonts w:hint="eastAsia"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</w:rPr>
        <w:t>柳州市柳江区农业农村局</w:t>
      </w:r>
    </w:p>
    <w:p w14:paraId="0788D757">
      <w:pPr>
        <w:pStyle w:val="2"/>
        <w:ind w:left="0" w:leftChars="0" w:firstLine="5460" w:firstLineChars="0"/>
        <w:jc w:val="both"/>
        <w:rPr>
          <w:rFonts w:hint="eastAsia"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376B21C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1F1C4616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MGUyMDRlZTcxYTRjZTUxMWY3MDBmZjM2ZGU1ZmIifQ=="/>
  </w:docVars>
  <w:rsids>
    <w:rsidRoot w:val="62C468F1"/>
    <w:rsid w:val="0006462F"/>
    <w:rsid w:val="003D008A"/>
    <w:rsid w:val="003D2ABC"/>
    <w:rsid w:val="00531009"/>
    <w:rsid w:val="0059436A"/>
    <w:rsid w:val="0060402D"/>
    <w:rsid w:val="006C55F0"/>
    <w:rsid w:val="006F4539"/>
    <w:rsid w:val="007411E0"/>
    <w:rsid w:val="007D2BA6"/>
    <w:rsid w:val="00853D02"/>
    <w:rsid w:val="00992D83"/>
    <w:rsid w:val="00A63E81"/>
    <w:rsid w:val="00AC3024"/>
    <w:rsid w:val="00C24FBC"/>
    <w:rsid w:val="00C32C20"/>
    <w:rsid w:val="00C4290F"/>
    <w:rsid w:val="00C8457E"/>
    <w:rsid w:val="00D94ACA"/>
    <w:rsid w:val="00E5488B"/>
    <w:rsid w:val="00F302E5"/>
    <w:rsid w:val="19600F94"/>
    <w:rsid w:val="1EEE7443"/>
    <w:rsid w:val="21D342CD"/>
    <w:rsid w:val="24EF445A"/>
    <w:rsid w:val="27003333"/>
    <w:rsid w:val="2A1B39A1"/>
    <w:rsid w:val="2D61155A"/>
    <w:rsid w:val="35064BFD"/>
    <w:rsid w:val="3ABE3914"/>
    <w:rsid w:val="3DC254CA"/>
    <w:rsid w:val="57BB34E2"/>
    <w:rsid w:val="5D064F7B"/>
    <w:rsid w:val="5DD14C26"/>
    <w:rsid w:val="62C468F1"/>
    <w:rsid w:val="6ABF69EB"/>
    <w:rsid w:val="74054624"/>
    <w:rsid w:val="755828E6"/>
    <w:rsid w:val="790B4FA8"/>
    <w:rsid w:val="7C8C2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正文文本 (2)"/>
    <w:basedOn w:val="1"/>
    <w:autoRedefine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8">
    <w:name w:val="正文文本 (2) + 斜体"/>
    <w:autoRedefine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437</Words>
  <Characters>1397</Characters>
  <Lines>16</Lines>
  <Paragraphs>4</Paragraphs>
  <TotalTime>10</TotalTime>
  <ScaleCrop>false</ScaleCrop>
  <LinksUpToDate>false</LinksUpToDate>
  <CharactersWithSpaces>1398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2023-01-05T08:54:00Z</dcterms:created>
  <dc:creator>周思全</dc:creator>
  <cp:lastModifiedBy>小嘟嘟</cp:lastModifiedBy>
  <dcterms:modified xsi:type="dcterms:W3CDTF">2026-02-04T07:54:49Z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BC160C28D1E64E8C9106C7AF04AE439B_13</vt:lpwstr>
  </property>
  <property fmtid="{D5CDD505-2E9C-101B-9397-08002B2CF9AE}" pid="4" name="KSOTemplateDocerSaveRecord">
    <vt:lpwstr>eyJoZGlkIjoiYzI1MGUyMDRlZTcxYTRjZTUxMWY3MDBmZjM2ZGU1ZmIiLCJ1c2VySWQiOiI2NTI2NDEwODQifQ==</vt:lpwstr>
  </property>
</Properties>
</file>