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D976">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val="en-US" w:eastAsia="zh-CN"/>
        </w:rPr>
        <w:t>柳州市中西医结合医院2026年3月至4月</w:t>
      </w:r>
      <w:r>
        <w:rPr>
          <w:rFonts w:hint="eastAsia" w:ascii="方正小标宋简体" w:hAnsi="方正小标宋_GBK" w:eastAsia="方正小标宋简体" w:cs="方正小标宋_GBK"/>
          <w:sz w:val="44"/>
          <w:szCs w:val="44"/>
        </w:rPr>
        <w:t>政府采购意向</w:t>
      </w:r>
      <w:r>
        <w:rPr>
          <w:rFonts w:hint="eastAsia" w:ascii="方正小标宋简体" w:hAnsi="方正小标宋_GBK" w:eastAsia="方正小标宋简体" w:cs="方正小标宋_GBK"/>
          <w:sz w:val="44"/>
          <w:szCs w:val="44"/>
          <w:lang w:eastAsia="zh-CN"/>
        </w:rPr>
        <w:t>公开</w:t>
      </w:r>
    </w:p>
    <w:p w14:paraId="55F04440">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p>
    <w:p w14:paraId="70685615">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为便于供应商及时了解政府采购信息，根据《财政部关于开展政府采购意向公开工作的通知》（财库〔2020〕10号）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广西壮族自治区财政厅关于进一步规范政府采购意向公开工作的通知</w:t>
      </w:r>
      <w:r>
        <w:rPr>
          <w:rFonts w:hint="eastAsia" w:ascii="仿宋_GB2312" w:hAnsi="仿宋_GB2312" w:eastAsia="仿宋_GB2312" w:cs="仿宋_GB2312"/>
          <w:sz w:val="32"/>
          <w:szCs w:val="32"/>
          <w:lang w:eastAsia="zh-CN"/>
        </w:rPr>
        <w:t>》（桂财采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lang w:val="en-US" w:eastAsia="zh-CN"/>
        </w:rPr>
        <w:t>柳州市中西医结合医院2026年3月至4月</w:t>
      </w:r>
      <w:r>
        <w:rPr>
          <w:rFonts w:hint="eastAsia" w:ascii="仿宋_GB2312" w:hAnsi="仿宋_GB2312" w:eastAsia="仿宋_GB2312" w:cs="仿宋_GB2312"/>
          <w:sz w:val="32"/>
          <w:szCs w:val="32"/>
        </w:rPr>
        <w:t>政府采购意向公开如下：</w:t>
      </w:r>
    </w:p>
    <w:tbl>
      <w:tblPr>
        <w:tblStyle w:val="2"/>
        <w:tblW w:w="975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53"/>
        <w:gridCol w:w="2700"/>
        <w:gridCol w:w="1067"/>
        <w:gridCol w:w="1167"/>
        <w:gridCol w:w="1066"/>
        <w:gridCol w:w="1417"/>
      </w:tblGrid>
      <w:tr w14:paraId="5C8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6910EDE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序号</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682429F">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采购项目</w:t>
            </w:r>
          </w:p>
          <w:p w14:paraId="538C0709">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8031AD1">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采购需求概况</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FA52BF2">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预算金额</w:t>
            </w:r>
          </w:p>
          <w:p w14:paraId="32B0A3E7">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ascii="宋体" w:hAnsi="宋体" w:cs="仿宋_GB2312"/>
                <w:b/>
                <w:bCs/>
                <w:kern w:val="0"/>
                <w:sz w:val="21"/>
                <w:szCs w:val="24"/>
              </w:rPr>
              <w:t>（万元）</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2C5E493">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预计采购时间（填写到月）</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1E78944">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b/>
                <w:bCs/>
                <w:sz w:val="21"/>
                <w:szCs w:val="21"/>
              </w:rPr>
              <w:t>落实政府采购政策功能情况</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F9E02D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备注</w:t>
            </w:r>
          </w:p>
        </w:tc>
      </w:tr>
      <w:tr w14:paraId="526D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2B2FEF1">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5BEDDF9">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柳州市中西医结合医院代煎中药饮片供应及相关服务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7971435">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采购人因实际工作需要，采购代煎中药饮片供应及相关服务，服务期2年。</w:t>
            </w:r>
            <w:bookmarkStart w:id="0" w:name="_GoBack"/>
            <w:bookmarkEnd w:id="0"/>
          </w:p>
        </w:tc>
        <w:tc>
          <w:tcPr>
            <w:tcW w:w="1067" w:type="dxa"/>
            <w:tcBorders>
              <w:top w:val="single" w:color="auto" w:sz="4" w:space="0"/>
              <w:left w:val="single" w:color="auto" w:sz="4" w:space="0"/>
              <w:bottom w:val="single" w:color="auto" w:sz="4" w:space="0"/>
              <w:right w:val="single" w:color="auto" w:sz="4" w:space="0"/>
            </w:tcBorders>
            <w:noWrap w:val="0"/>
            <w:vAlign w:val="center"/>
          </w:tcPr>
          <w:p w14:paraId="7625F48A">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474</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496AF2C">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B885406">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按政府采购文件进行采购。</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C69B8E">
            <w:pPr>
              <w:widowControl/>
              <w:tabs>
                <w:tab w:val="left" w:pos="993"/>
                <w:tab w:val="left" w:pos="1134"/>
                <w:tab w:val="left" w:pos="1418"/>
              </w:tabs>
              <w:spacing w:line="520" w:lineRule="exact"/>
              <w:ind w:firstLine="0" w:firstLineChars="0"/>
              <w:jc w:val="both"/>
              <w:rPr>
                <w:rFonts w:hint="default" w:ascii="仿宋_GB2312" w:hAnsi="仿宋_GB2312" w:eastAsia="仿宋_GB2312" w:cs="仿宋_GB2312"/>
                <w:sz w:val="32"/>
                <w:szCs w:val="32"/>
                <w:lang w:val="en-US" w:eastAsia="zh-CN"/>
              </w:rPr>
            </w:pPr>
          </w:p>
        </w:tc>
      </w:tr>
    </w:tbl>
    <w:p w14:paraId="26B006AC">
      <w:pPr>
        <w:tabs>
          <w:tab w:val="left" w:pos="993"/>
          <w:tab w:val="left" w:pos="1134"/>
          <w:tab w:val="left" w:pos="1418"/>
        </w:tabs>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76F34AF4">
      <w:pPr>
        <w:tabs>
          <w:tab w:val="left" w:pos="993"/>
          <w:tab w:val="left" w:pos="1134"/>
          <w:tab w:val="left" w:pos="1418"/>
        </w:tabs>
        <w:spacing w:line="540" w:lineRule="exact"/>
        <w:ind w:firstLine="960" w:firstLineChars="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柳州市中西医结合医院</w:t>
      </w:r>
    </w:p>
    <w:p w14:paraId="2A6C3AAD">
      <w:pPr>
        <w:ind w:firstLine="5440" w:firstLineChars="1700"/>
        <w:rPr>
          <w:rFonts w:hint="default"/>
          <w:lang w:val="en-US"/>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B1AA1F4">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57AA0"/>
    <w:rsid w:val="27A07F0D"/>
    <w:rsid w:val="27F45766"/>
    <w:rsid w:val="2E3D6CA4"/>
    <w:rsid w:val="31853836"/>
    <w:rsid w:val="45BC7E52"/>
    <w:rsid w:val="57A83E1C"/>
    <w:rsid w:val="5A9C7376"/>
    <w:rsid w:val="65FE09AA"/>
    <w:rsid w:val="70A03116"/>
    <w:rsid w:val="7AB74CE4"/>
    <w:rsid w:val="7B7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389</Characters>
  <Lines>0</Lines>
  <Paragraphs>0</Paragraphs>
  <TotalTime>17</TotalTime>
  <ScaleCrop>false</ScaleCrop>
  <LinksUpToDate>false</LinksUpToDate>
  <CharactersWithSpaces>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2026-02-10T08:18:00Z</dcterms:created>
  <dc:creator>Administrator</dc:creator>
  <cp:lastModifiedBy>神灯จุ๊บ阿拉梅</cp:lastModifiedBy>
  <dcterms:modified xsi:type="dcterms:W3CDTF">2026-03-23T12:40:01Z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eyJoZGlkIjoiZTUyNzZhMGNlMmNjN2E0YWZhYmMyOTg1YjBhNGE3YzQiLCJ1c2VySWQiOiI5Mjg3NDUxOTEifQ==</vt:lpwstr>
  </property>
  <property fmtid="{D5CDD505-2E9C-101B-9397-08002B2CF9AE}" pid="4" name="ICV">
    <vt:lpwstr>B01B9430E4AE46DEBF3ADC297B5B84B4_13</vt:lpwstr>
  </property>
</Properties>
</file>