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F6497">
      <w:pPr>
        <w:jc w:val="center"/>
        <w:rPr>
          <w:rFonts w:ascii="微软雅黑" w:hAnsi="微软雅黑" w:eastAsia="微软雅黑"/>
          <w:b/>
          <w:bCs/>
          <w:color w:val="000000"/>
          <w:sz w:val="44"/>
          <w:szCs w:val="44"/>
        </w:rPr>
      </w:pPr>
      <w:r>
        <w:rPr>
          <w:rFonts w:hint="eastAsia" w:ascii="微软雅黑" w:hAnsi="微软雅黑" w:eastAsia="微软雅黑"/>
          <w:b/>
          <w:bCs/>
          <w:color w:val="000000"/>
          <w:sz w:val="44"/>
          <w:szCs w:val="44"/>
          <w:lang w:eastAsia="zh-CN"/>
        </w:rPr>
        <w:t>桂林市体育运动学校2026年3月</w:t>
      </w:r>
      <w:r>
        <w:rPr>
          <w:rFonts w:hint="eastAsia" w:ascii="微软雅黑" w:hAnsi="微软雅黑" w:eastAsia="微软雅黑"/>
          <w:b/>
          <w:bCs/>
          <w:color w:val="000000"/>
          <w:sz w:val="44"/>
          <w:szCs w:val="44"/>
        </w:rPr>
        <w:t>至</w:t>
      </w:r>
      <w:r>
        <w:rPr>
          <w:rFonts w:hint="eastAsia" w:ascii="微软雅黑" w:hAnsi="微软雅黑" w:eastAsia="微软雅黑"/>
          <w:b/>
          <w:bCs/>
          <w:color w:val="000000"/>
          <w:sz w:val="44"/>
          <w:szCs w:val="44"/>
          <w:lang w:val="en-US" w:eastAsia="zh-CN"/>
        </w:rPr>
        <w:t>4</w:t>
      </w:r>
      <w:r>
        <w:rPr>
          <w:rFonts w:hint="eastAsia" w:ascii="微软雅黑" w:hAnsi="微软雅黑" w:eastAsia="微软雅黑"/>
          <w:b/>
          <w:bCs/>
          <w:color w:val="000000"/>
          <w:sz w:val="44"/>
          <w:szCs w:val="44"/>
        </w:rPr>
        <w:t>月政府采购意向</w:t>
      </w:r>
    </w:p>
    <w:p w14:paraId="53F519CA">
      <w:pPr>
        <w:widowControl/>
        <w:spacing w:before="100" w:beforeAutospacing="1" w:after="100" w:afterAutospacing="1"/>
        <w:ind w:firstLine="480"/>
        <w:jc w:val="left"/>
        <w:rPr>
          <w:rFonts w:ascii="微软雅黑" w:hAnsi="微软雅黑" w:eastAsia="微软雅黑" w:cs="宋体"/>
          <w:color w:val="000000"/>
          <w:kern w:val="0"/>
          <w:sz w:val="27"/>
          <w:szCs w:val="27"/>
        </w:rPr>
      </w:pPr>
      <w:r>
        <w:rPr>
          <w:rFonts w:hint="eastAsia" w:ascii="inherit" w:hAnsi="inherit" w:eastAsia="宋体" w:cs="宋体"/>
          <w:color w:val="000000"/>
          <w:kern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inherit" w:hAnsi="inherit" w:eastAsia="宋体" w:cs="宋体"/>
          <w:color w:val="000000"/>
          <w:kern w:val="0"/>
          <w:sz w:val="27"/>
          <w:szCs w:val="27"/>
          <w:lang w:eastAsia="zh-CN"/>
        </w:rPr>
        <w:t>桂林市体育运动学校2026年3月</w:t>
      </w:r>
      <w:r>
        <w:rPr>
          <w:rFonts w:ascii="inherit" w:hAnsi="inherit" w:eastAsia="宋体" w:cs="宋体"/>
          <w:color w:val="000000"/>
          <w:kern w:val="0"/>
          <w:sz w:val="27"/>
          <w:szCs w:val="27"/>
        </w:rPr>
        <w:t>至</w:t>
      </w:r>
      <w:r>
        <w:rPr>
          <w:rFonts w:hint="eastAsia" w:ascii="inherit" w:hAnsi="inherit" w:eastAsia="宋体" w:cs="宋体"/>
          <w:color w:val="000000"/>
          <w:kern w:val="0"/>
          <w:sz w:val="27"/>
          <w:szCs w:val="27"/>
          <w:lang w:val="en-US" w:eastAsia="zh-CN"/>
        </w:rPr>
        <w:t>4</w:t>
      </w:r>
      <w:r>
        <w:rPr>
          <w:rFonts w:ascii="inherit" w:hAnsi="inherit" w:eastAsia="宋体" w:cs="宋体"/>
          <w:color w:val="000000"/>
          <w:kern w:val="0"/>
          <w:sz w:val="27"/>
          <w:szCs w:val="27"/>
        </w:rPr>
        <w:t>月采购意向公开</w:t>
      </w:r>
      <w:r>
        <w:rPr>
          <w:rFonts w:hint="eastAsia" w:ascii="inherit" w:hAnsi="inherit" w:eastAsia="宋体" w:cs="宋体"/>
          <w:color w:val="000000"/>
          <w:kern w:val="0"/>
          <w:sz w:val="27"/>
          <w:szCs w:val="27"/>
        </w:rPr>
        <w:t>如下：</w:t>
      </w:r>
    </w:p>
    <w:tbl>
      <w:tblPr>
        <w:tblStyle w:val="3"/>
        <w:tblW w:w="5186" w:type="pct"/>
        <w:jc w:val="center"/>
        <w:tblLayout w:type="autofit"/>
        <w:tblCellMar>
          <w:top w:w="0" w:type="dxa"/>
          <w:left w:w="0" w:type="dxa"/>
          <w:bottom w:w="0" w:type="dxa"/>
          <w:right w:w="0" w:type="dxa"/>
        </w:tblCellMar>
      </w:tblPr>
      <w:tblGrid>
        <w:gridCol w:w="611"/>
        <w:gridCol w:w="1526"/>
        <w:gridCol w:w="2430"/>
        <w:gridCol w:w="1084"/>
        <w:gridCol w:w="1003"/>
        <w:gridCol w:w="812"/>
        <w:gridCol w:w="1166"/>
      </w:tblGrid>
      <w:tr w14:paraId="23D7C2C2">
        <w:tblPrEx>
          <w:tblCellMar>
            <w:top w:w="0" w:type="dxa"/>
            <w:left w:w="0" w:type="dxa"/>
            <w:bottom w:w="0" w:type="dxa"/>
            <w:right w:w="0" w:type="dxa"/>
          </w:tblCellMar>
        </w:tblPrEx>
        <w:trPr>
          <w:tblHeader/>
          <w:jc w:val="center"/>
        </w:trPr>
        <w:tc>
          <w:tcPr>
            <w:tcW w:w="354" w:type="pct"/>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057B3463">
            <w:pPr>
              <w:widowControl/>
              <w:jc w:val="center"/>
              <w:rPr>
                <w:rFonts w:ascii="宋体" w:hAnsi="宋体" w:eastAsia="宋体" w:cs="宋体"/>
                <w:b/>
                <w:bCs/>
                <w:kern w:val="0"/>
                <w:sz w:val="24"/>
                <w:szCs w:val="24"/>
              </w:rPr>
            </w:pPr>
            <w:r>
              <w:rPr>
                <w:rFonts w:ascii="宋体" w:hAnsi="宋体" w:eastAsia="宋体" w:cs="宋体"/>
                <w:b/>
                <w:bCs/>
                <w:kern w:val="0"/>
                <w:sz w:val="24"/>
                <w:szCs w:val="24"/>
              </w:rPr>
              <w:t>序号</w:t>
            </w:r>
          </w:p>
        </w:tc>
        <w:tc>
          <w:tcPr>
            <w:tcW w:w="884" w:type="pct"/>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4681E3FB">
            <w:pPr>
              <w:widowControl/>
              <w:jc w:val="center"/>
              <w:rPr>
                <w:rFonts w:ascii="宋体" w:hAnsi="宋体" w:eastAsia="宋体" w:cs="宋体"/>
                <w:b/>
                <w:bCs/>
                <w:kern w:val="0"/>
                <w:sz w:val="24"/>
                <w:szCs w:val="24"/>
              </w:rPr>
            </w:pPr>
            <w:r>
              <w:rPr>
                <w:rFonts w:ascii="宋体" w:hAnsi="宋体" w:eastAsia="宋体" w:cs="宋体"/>
                <w:b/>
                <w:bCs/>
                <w:kern w:val="0"/>
                <w:sz w:val="24"/>
                <w:szCs w:val="24"/>
              </w:rPr>
              <w:t>采购项目名称</w:t>
            </w:r>
          </w:p>
        </w:tc>
        <w:tc>
          <w:tcPr>
            <w:tcW w:w="1408" w:type="pct"/>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7B5D307D">
            <w:pPr>
              <w:widowControl/>
              <w:jc w:val="center"/>
              <w:rPr>
                <w:rFonts w:ascii="宋体" w:hAnsi="宋体" w:eastAsia="宋体" w:cs="宋体"/>
                <w:b/>
                <w:bCs/>
                <w:kern w:val="0"/>
                <w:sz w:val="24"/>
                <w:szCs w:val="24"/>
              </w:rPr>
            </w:pPr>
            <w:r>
              <w:rPr>
                <w:rFonts w:ascii="宋体" w:hAnsi="宋体" w:eastAsia="宋体" w:cs="宋体"/>
                <w:b/>
                <w:bCs/>
                <w:kern w:val="0"/>
                <w:sz w:val="24"/>
                <w:szCs w:val="24"/>
              </w:rPr>
              <w:t>采购需求概况</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6828A753">
            <w:pPr>
              <w:widowControl/>
              <w:jc w:val="center"/>
              <w:rPr>
                <w:rFonts w:ascii="宋体" w:hAnsi="宋体" w:eastAsia="宋体" w:cs="宋体"/>
                <w:b/>
                <w:bCs/>
                <w:kern w:val="0"/>
                <w:sz w:val="24"/>
                <w:szCs w:val="24"/>
              </w:rPr>
            </w:pPr>
            <w:r>
              <w:rPr>
                <w:rFonts w:ascii="宋体" w:hAnsi="宋体" w:eastAsia="宋体" w:cs="宋体"/>
                <w:b/>
                <w:bCs/>
                <w:kern w:val="0"/>
                <w:sz w:val="24"/>
                <w:szCs w:val="24"/>
              </w:rPr>
              <w:t>预算金额（万元）</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4789D749">
            <w:pPr>
              <w:widowControl/>
              <w:jc w:val="center"/>
              <w:rPr>
                <w:rFonts w:ascii="宋体" w:hAnsi="宋体" w:eastAsia="宋体" w:cs="宋体"/>
                <w:b/>
                <w:bCs/>
                <w:kern w:val="0"/>
                <w:sz w:val="24"/>
                <w:szCs w:val="24"/>
              </w:rPr>
            </w:pPr>
            <w:r>
              <w:rPr>
                <w:rFonts w:ascii="宋体" w:hAnsi="宋体" w:eastAsia="宋体" w:cs="宋体"/>
                <w:b/>
                <w:bCs/>
                <w:kern w:val="0"/>
                <w:sz w:val="24"/>
                <w:szCs w:val="24"/>
              </w:rPr>
              <w:t>预计采购时间（填写到月）</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5663E394">
            <w:pPr>
              <w:widowControl/>
              <w:jc w:val="center"/>
              <w:rPr>
                <w:rFonts w:ascii="宋体" w:hAnsi="宋体" w:eastAsia="宋体" w:cs="宋体"/>
                <w:b/>
                <w:bCs/>
                <w:kern w:val="0"/>
                <w:sz w:val="24"/>
                <w:szCs w:val="24"/>
              </w:rPr>
            </w:pPr>
            <w:r>
              <w:rPr>
                <w:rFonts w:ascii="宋体" w:hAnsi="宋体" w:eastAsia="宋体" w:cs="宋体"/>
                <w:b/>
                <w:bCs/>
                <w:kern w:val="0"/>
                <w:sz w:val="24"/>
                <w:szCs w:val="24"/>
              </w:rPr>
              <w:t>落实政府采购政策功能情况</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0" w:type="dxa"/>
              <w:bottom w:w="150" w:type="dxa"/>
              <w:right w:w="0" w:type="dxa"/>
            </w:tcMar>
            <w:vAlign w:val="center"/>
          </w:tcPr>
          <w:p w14:paraId="1E8883E8">
            <w:pPr>
              <w:widowControl/>
              <w:jc w:val="center"/>
              <w:rPr>
                <w:rFonts w:ascii="宋体" w:hAnsi="宋体" w:eastAsia="宋体" w:cs="宋体"/>
                <w:b/>
                <w:bCs/>
                <w:kern w:val="0"/>
                <w:sz w:val="24"/>
                <w:szCs w:val="24"/>
              </w:rPr>
            </w:pPr>
            <w:r>
              <w:rPr>
                <w:rFonts w:ascii="宋体" w:hAnsi="宋体" w:eastAsia="宋体" w:cs="宋体"/>
                <w:b/>
                <w:bCs/>
                <w:kern w:val="0"/>
                <w:sz w:val="24"/>
                <w:szCs w:val="24"/>
              </w:rPr>
              <w:t>备注</w:t>
            </w:r>
          </w:p>
        </w:tc>
      </w:tr>
      <w:tr w14:paraId="3CF32B97">
        <w:tblPrEx>
          <w:tblCellMar>
            <w:top w:w="0" w:type="dxa"/>
            <w:left w:w="0" w:type="dxa"/>
            <w:bottom w:w="0" w:type="dxa"/>
            <w:right w:w="0" w:type="dxa"/>
          </w:tblCellMar>
        </w:tblPrEx>
        <w:trPr>
          <w:jc w:val="center"/>
        </w:trPr>
        <w:tc>
          <w:tcPr>
            <w:tcW w:w="354" w:type="pct"/>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6B1186FB">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84" w:type="pct"/>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719917E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桂林市体育运动学校</w:t>
            </w:r>
            <w:r>
              <w:rPr>
                <w:rFonts w:hint="eastAsia" w:ascii="宋体" w:hAnsi="宋体" w:eastAsia="宋体" w:cs="宋体"/>
                <w:kern w:val="0"/>
                <w:sz w:val="24"/>
                <w:szCs w:val="24"/>
                <w:lang w:val="en-US" w:eastAsia="zh-CN"/>
              </w:rPr>
              <w:t>营养早餐及食堂食品食材配送</w:t>
            </w:r>
          </w:p>
        </w:tc>
        <w:tc>
          <w:tcPr>
            <w:tcW w:w="1408" w:type="pct"/>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015D3DAC">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桂林市体育运动学校</w:t>
            </w:r>
            <w:r>
              <w:rPr>
                <w:rFonts w:hint="eastAsia" w:ascii="宋体" w:hAnsi="宋体" w:eastAsia="宋体" w:cs="宋体"/>
                <w:kern w:val="0"/>
                <w:sz w:val="24"/>
                <w:szCs w:val="24"/>
                <w:lang w:val="en-US" w:eastAsia="zh-CN"/>
              </w:rPr>
              <w:t>运动员早餐、食堂食品食材（含农村义务教育学生营养改善计划5元餐）及营养牛奶等配送</w:t>
            </w:r>
            <w:bookmarkStart w:id="0" w:name="_GoBack"/>
            <w:bookmarkEnd w:id="0"/>
          </w:p>
        </w:tc>
        <w:tc>
          <w:tcPr>
            <w:tcW w:w="0" w:type="auto"/>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1DEC98B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240.735</w:t>
            </w:r>
          </w:p>
        </w:tc>
        <w:tc>
          <w:tcPr>
            <w:tcW w:w="0" w:type="auto"/>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1730BC2E">
            <w:pPr>
              <w:widowControl/>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p>
        </w:tc>
        <w:tc>
          <w:tcPr>
            <w:tcW w:w="0" w:type="auto"/>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35393DD9">
            <w:pPr>
              <w:widowControl/>
              <w:jc w:val="center"/>
              <w:rPr>
                <w:rFonts w:ascii="宋体" w:hAnsi="宋体" w:eastAsia="宋体" w:cs="宋体"/>
                <w:kern w:val="0"/>
                <w:sz w:val="24"/>
                <w:szCs w:val="24"/>
              </w:rPr>
            </w:pPr>
            <w:r>
              <w:rPr>
                <w:rFonts w:ascii="宋体" w:hAnsi="宋体" w:eastAsia="宋体" w:cs="宋体"/>
                <w:kern w:val="0"/>
                <w:sz w:val="24"/>
                <w:szCs w:val="24"/>
              </w:rPr>
              <w:t>按政府采购政策落实</w:t>
            </w:r>
          </w:p>
        </w:tc>
        <w:tc>
          <w:tcPr>
            <w:tcW w:w="675" w:type="pct"/>
            <w:tcBorders>
              <w:top w:val="single" w:color="BBBBBB" w:sz="6" w:space="0"/>
              <w:left w:val="single" w:color="BBBBBB" w:sz="6" w:space="0"/>
              <w:bottom w:val="single" w:color="BBBBBB" w:sz="6" w:space="0"/>
              <w:right w:val="single" w:color="BBBBBB" w:sz="6" w:space="0"/>
            </w:tcBorders>
            <w:tcMar>
              <w:top w:w="120" w:type="dxa"/>
              <w:left w:w="0" w:type="dxa"/>
              <w:bottom w:w="120" w:type="dxa"/>
              <w:right w:w="0" w:type="dxa"/>
            </w:tcMar>
            <w:vAlign w:val="center"/>
          </w:tcPr>
          <w:p w14:paraId="6ACEE730">
            <w:pPr>
              <w:widowControl/>
              <w:jc w:val="center"/>
              <w:rPr>
                <w:rFonts w:ascii="宋体" w:hAnsi="宋体" w:eastAsia="宋体" w:cs="宋体"/>
                <w:kern w:val="0"/>
                <w:sz w:val="24"/>
                <w:szCs w:val="24"/>
              </w:rPr>
            </w:pPr>
          </w:p>
        </w:tc>
      </w:tr>
    </w:tbl>
    <w:p w14:paraId="7D5285AF">
      <w:pPr>
        <w:widowControl/>
        <w:spacing w:before="100" w:beforeAutospacing="1" w:after="100" w:afterAutospacing="1"/>
        <w:ind w:firstLine="480"/>
        <w:jc w:val="left"/>
        <w:rPr>
          <w:rFonts w:hint="eastAsia" w:ascii="inherit" w:hAnsi="inherit" w:eastAsia="宋体" w:cs="宋体"/>
          <w:color w:val="000000"/>
          <w:kern w:val="0"/>
          <w:sz w:val="27"/>
          <w:szCs w:val="27"/>
        </w:rPr>
      </w:pPr>
      <w:r>
        <w:rPr>
          <w:rFonts w:hint="eastAsia" w:ascii="inherit" w:hAnsi="inherit" w:eastAsia="宋体" w:cs="宋体"/>
          <w:color w:val="000000"/>
          <w:kern w:val="0"/>
          <w:sz w:val="27"/>
          <w:szCs w:val="27"/>
        </w:rPr>
        <w:t>本次公开的采购意向是本单位政府采购工作的初步安排，具体采购项目情况以相关采购公告和采购文件为准。</w:t>
      </w:r>
    </w:p>
    <w:p w14:paraId="3E492971">
      <w:pPr>
        <w:widowControl/>
        <w:spacing w:before="100" w:beforeAutospacing="1" w:after="100" w:afterAutospacing="1"/>
        <w:ind w:firstLine="480"/>
        <w:jc w:val="left"/>
        <w:rPr>
          <w:rFonts w:hint="eastAsia" w:ascii="inherit" w:hAnsi="inherit" w:eastAsia="宋体" w:cs="宋体"/>
          <w:color w:val="000000"/>
          <w:kern w:val="0"/>
          <w:sz w:val="27"/>
          <w:szCs w:val="27"/>
        </w:rPr>
      </w:pPr>
    </w:p>
    <w:p w14:paraId="47F44E28">
      <w:pPr>
        <w:widowControl/>
        <w:jc w:val="center"/>
        <w:rPr>
          <w:rFonts w:hint="eastAsia" w:ascii="微软雅黑" w:hAnsi="微软雅黑" w:eastAsia="微软雅黑" w:cs="宋体"/>
          <w:color w:val="000000"/>
          <w:kern w:val="0"/>
          <w:sz w:val="27"/>
          <w:szCs w:val="27"/>
          <w:lang w:eastAsia="zh-CN"/>
        </w:rPr>
      </w:pPr>
      <w:r>
        <w:rPr>
          <w:rFonts w:hint="eastAsia" w:ascii="微软雅黑" w:hAnsi="微软雅黑" w:eastAsia="微软雅黑" w:cs="宋体"/>
          <w:color w:val="000000"/>
          <w:kern w:val="0"/>
          <w:sz w:val="27"/>
          <w:szCs w:val="27"/>
          <w:lang w:val="en-US" w:eastAsia="zh-CN"/>
        </w:rPr>
        <w:t xml:space="preserve">                     </w:t>
      </w:r>
      <w:r>
        <w:rPr>
          <w:rFonts w:hint="eastAsia" w:ascii="微软雅黑" w:hAnsi="微软雅黑" w:eastAsia="微软雅黑" w:cs="宋体"/>
          <w:color w:val="000000"/>
          <w:kern w:val="0"/>
          <w:sz w:val="27"/>
          <w:szCs w:val="27"/>
        </w:rPr>
        <w:t> </w:t>
      </w:r>
      <w:r>
        <w:rPr>
          <w:rFonts w:hint="eastAsia" w:ascii="inherit" w:hAnsi="inherit" w:eastAsia="宋体" w:cs="宋体"/>
          <w:color w:val="000000"/>
          <w:kern w:val="0"/>
          <w:sz w:val="27"/>
          <w:szCs w:val="27"/>
          <w:lang w:eastAsia="zh-CN"/>
        </w:rPr>
        <w:t>桂林市体育运动学校</w:t>
      </w:r>
    </w:p>
    <w:p w14:paraId="21BE708C">
      <w:pPr>
        <w:widowControl/>
        <w:spacing w:before="100" w:beforeAutospacing="1" w:after="100" w:afterAutospacing="1"/>
        <w:jc w:val="center"/>
        <w:rPr>
          <w:rFonts w:ascii="微软雅黑" w:hAnsi="微软雅黑" w:eastAsia="微软雅黑" w:cs="宋体"/>
          <w:color w:val="000000"/>
          <w:kern w:val="0"/>
          <w:sz w:val="27"/>
          <w:szCs w:val="27"/>
        </w:rPr>
      </w:pPr>
      <w:r>
        <w:rPr>
          <w:rFonts w:hint="eastAsia" w:ascii="inherit" w:hAnsi="inherit" w:eastAsia="宋体" w:cs="宋体"/>
          <w:color w:val="000000"/>
          <w:kern w:val="0"/>
          <w:sz w:val="27"/>
          <w:szCs w:val="27"/>
          <w:lang w:val="en-US" w:eastAsia="zh-CN"/>
        </w:rPr>
        <w:t xml:space="preserve">                       </w:t>
      </w:r>
      <w:r>
        <w:rPr>
          <w:rFonts w:hint="eastAsia" w:ascii="inherit" w:hAnsi="inherit" w:eastAsia="宋体" w:cs="宋体"/>
          <w:color w:val="000000"/>
          <w:kern w:val="0"/>
          <w:sz w:val="27"/>
          <w:szCs w:val="27"/>
          <w:lang w:eastAsia="zh-CN"/>
        </w:rPr>
        <w:t>2026年3月</w:t>
      </w:r>
      <w:r>
        <w:rPr>
          <w:rFonts w:hint="eastAsia" w:ascii="inherit" w:hAnsi="inherit" w:eastAsia="宋体" w:cs="宋体"/>
          <w:color w:val="000000"/>
          <w:kern w:val="0"/>
          <w:sz w:val="27"/>
          <w:szCs w:val="27"/>
          <w:lang w:val="en-US" w:eastAsia="zh-CN"/>
        </w:rPr>
        <w:t>26</w:t>
      </w:r>
      <w:r>
        <w:rPr>
          <w:rFonts w:ascii="inherit" w:hAnsi="inherit" w:eastAsia="宋体" w:cs="宋体"/>
          <w:color w:val="000000"/>
          <w:kern w:val="0"/>
          <w:sz w:val="27"/>
          <w:szCs w:val="27"/>
        </w:rPr>
        <w:t>日</w:t>
      </w:r>
    </w:p>
    <w:p w14:paraId="2D832C8A">
      <w:pPr>
        <w:jc w:val="center"/>
        <w:rPr>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D5"/>
    <w:rsid w:val="009A419A"/>
    <w:rsid w:val="009F16D5"/>
    <w:rsid w:val="00AA70DE"/>
    <w:rsid w:val="00E70142"/>
    <w:rsid w:val="1DEA618E"/>
    <w:rsid w:val="476C09A6"/>
    <w:rsid w:val="4DB14AA5"/>
    <w:rsid w:val="575A5A1E"/>
    <w:rsid w:val="607D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TML Sample"/>
    <w:basedOn w:val="4"/>
    <w:semiHidden/>
    <w:unhideWhenUsed/>
    <w:qFormat/>
    <w:uiPriority w:val="99"/>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346</Words>
  <Characters>373</Characters>
  <Lines>2</Lines>
  <Paragraphs>1</Paragraphs>
  <TotalTime>5</TotalTime>
  <ScaleCrop>false</ScaleCrop>
  <LinksUpToDate>false</LinksUpToDate>
  <CharactersWithSpaces>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2023-11-09T03:43:00Z</dcterms:created>
  <dc:creator>NTKO</dc:creator>
  <cp:lastModifiedBy>Yin.</cp:lastModifiedBy>
  <dcterms:modified xsi:type="dcterms:W3CDTF">2026-03-24T08:13:52Z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eyJoZGlkIjoiMGJkYTFjYTI0YjE1MTQ4ZDc2YWY2ZjhkOWQzMzhlMGYiLCJ1c2VySWQiOiIxNzc1MDg0ODk4In0=</vt:lpwstr>
  </property>
  <property fmtid="{D5CDD505-2E9C-101B-9397-08002B2CF9AE}" pid="3" name="KSOProductBuildVer">
    <vt:lpwstr>2052-12.1.0.25225</vt:lpwstr>
  </property>
  <property fmtid="{D5CDD505-2E9C-101B-9397-08002B2CF9AE}" pid="4" name="ICV">
    <vt:lpwstr>40850A180372461BB4C69F459553FC70_13</vt:lpwstr>
  </property>
</Properties>
</file>