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Spec="center" w:tblpY="1383"/>
        <w:tblOverlap w:val="never"/>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7312"/>
      </w:tblGrid>
      <w:tr w14:paraId="06CB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568" w:type="dxa"/>
          </w:tcPr>
          <w:p w14:paraId="44A14DCD">
            <w:pPr>
              <w:spacing w:line="360" w:lineRule="exact"/>
              <w:jc w:val="center"/>
              <w:rPr>
                <w:sz w:val="28"/>
                <w:szCs w:val="28"/>
              </w:rPr>
            </w:pPr>
            <w:bookmarkStart w:id="0" w:name="_GoBack"/>
            <w:bookmarkEnd w:id="0"/>
            <w:r>
              <w:rPr>
                <w:rFonts w:hint="eastAsia"/>
                <w:sz w:val="28"/>
                <w:szCs w:val="28"/>
              </w:rPr>
              <w:t>项目招标技术参数、采购需求（可按内容延长或加页）</w:t>
            </w:r>
          </w:p>
        </w:tc>
        <w:tc>
          <w:tcPr>
            <w:tcW w:w="7312" w:type="dxa"/>
          </w:tcPr>
          <w:p w14:paraId="0A5F584E">
            <w:pPr>
              <w:snapToGrid w:val="0"/>
              <w:spacing w:line="240" w:lineRule="auto"/>
              <w:jc w:val="left"/>
              <w:rPr>
                <w:sz w:val="28"/>
                <w:szCs w:val="28"/>
              </w:rPr>
            </w:pPr>
            <w:r>
              <w:rPr>
                <w:rFonts w:hint="eastAsia" w:asciiTheme="majorEastAsia" w:hAnsiTheme="majorEastAsia" w:eastAsiaTheme="majorEastAsia" w:cstheme="majorEastAsia"/>
                <w:color w:val="auto"/>
                <w:sz w:val="18"/>
                <w:szCs w:val="18"/>
                <w:lang w:eastAsia="zh-CN"/>
              </w:rPr>
              <w:t>需求参数：</w:t>
            </w:r>
            <w:r>
              <w:rPr>
                <w:rFonts w:hint="eastAsia" w:asciiTheme="majorEastAsia" w:hAnsiTheme="majorEastAsia" w:eastAsiaTheme="majorEastAsia" w:cstheme="majorEastAsia"/>
                <w:color w:val="auto"/>
                <w:sz w:val="18"/>
                <w:szCs w:val="18"/>
                <w:lang w:val="en-US" w:eastAsia="zh-CN"/>
              </w:rPr>
              <w:t>1.严格按照国家《医疗废物处置条例》的要求对采购人医疗废物进行转运处置，医疗废物转运车按医疗废物转运车技术规范要求配置。2.成交供应商收运人员上岗前需提供供应商授权委托书、体检报告（1年一次）及必要的预防接种证明。3.每日需安排专人穿戴工作服及个人防护用品，使用专用的防流失、扩散、泄露的运输车辆，按指定路线到转运处置范围医疗点的医疗废物暂存处收运医疗废物，与采购人工作人员进行交接登记并填写转运联单。4.成交供应商的工作人员及车辆在医院作业时需遵守采购人各项规章制度，爱护公物。5.成交供应商收集运输医疗废物后，必须将医疗废物转运桶经过严格清洗消毒符合要求后送还采购单位使用，并保证每日充足、完好的转运桶提供。服务期内，转运桶在运输过程中出现损坏，由成交供应商负责补充。6.正常情况下，成交供应商按每天与采购人约定的收运时间将采购人收运处置范围内的医疗废物进行收运处置。如有特殊原因（需采购人认可）不得超过48小时，如有检查或采购人临时需求，成交供应商需按采购人要求增加转运次数。7.本项目不得以任何形式将此项目转让、分租、转包、分包给第三方。8.成交供应商在收集、运输、处置医疗废物过程中造成的不良后果、环境污染、事故等，由成交供应商负全部责任。9.采购人遇到紧急情况，供应商应提供应急服务，成交供应商应在4小时内响应，8小时内到达现场进行处理。10.服务期限：2+2，合同两年一签,供应商应在第一次合同期满前60个工作日提交书面续签合同申请给医院，经医院考核合格，双方可协商延长贰年合同期；供应商未在第一次合同期满前60个工作日提交书面续签合同申请给医院的，视为放弃续签合同，医院不予续签合同。11.支付方式：按月支付，供应商应在次月提供经双方书面确认金额的上月费用确认单及上月费用发票给医院，医院在收到费用确认单及发票后的30个工作日内通过银行转账方式付款给供应商。</w:t>
            </w:r>
            <w:r>
              <w:rPr>
                <w:rFonts w:hint="eastAsia" w:ascii="宋体" w:hAnsi="宋体" w:eastAsia="宋体" w:cs="宋体"/>
                <w:sz w:val="24"/>
                <w:szCs w:val="24"/>
              </w:rPr>
              <w:t xml:space="preserve">                     </w:t>
            </w:r>
            <w:r>
              <w:rPr>
                <w:rFonts w:hint="eastAsia" w:ascii="宋体" w:hAnsi="宋体" w:eastAsia="宋体" w:cs="宋体"/>
                <w:sz w:val="21"/>
                <w:szCs w:val="21"/>
              </w:rPr>
              <w:t xml:space="preserve">                                                                                                                                                                        </w:t>
            </w:r>
          </w:p>
        </w:tc>
      </w:tr>
    </w:tbl>
    <w:p w14:paraId="28B7A418">
      <w:pPr>
        <w:tabs>
          <w:tab w:val="left" w:pos="1536"/>
        </w:tabs>
        <w:ind w:firstLine="720" w:firstLineChars="300"/>
        <w:jc w:val="left"/>
        <w:rPr>
          <w:rFonts w:hint="eastAsia" w:asciiTheme="minorEastAsia" w:hAnsiTheme="minorEastAsia" w:cstheme="minorEastAsia"/>
          <w:sz w:val="24"/>
        </w:rPr>
      </w:pPr>
    </w:p>
    <w:p w14:paraId="47362551">
      <w:pPr>
        <w:tabs>
          <w:tab w:val="left" w:pos="1536"/>
        </w:tabs>
        <w:jc w:val="left"/>
        <w:rPr>
          <w:rFonts w:hint="eastAsia" w:asciiTheme="minorEastAsia" w:hAnsiTheme="minorEastAsia" w:cstheme="minorEastAsia"/>
          <w:sz w:val="24"/>
        </w:rPr>
      </w:pPr>
    </w:p>
    <w:p w14:paraId="7AEEB139">
      <w:pPr>
        <w:tabs>
          <w:tab w:val="left" w:pos="1536"/>
        </w:tabs>
        <w:ind w:firstLine="720" w:firstLineChars="300"/>
        <w:jc w:val="left"/>
        <w:rPr>
          <w:rFonts w:hint="eastAsia" w:asciiTheme="minorEastAsia" w:hAnsiTheme="minorEastAsia" w:cstheme="minorEastAsia"/>
          <w:sz w:val="24"/>
        </w:rPr>
      </w:pPr>
    </w:p>
    <w:p w14:paraId="0A4B08DE">
      <w:pPr>
        <w:tabs>
          <w:tab w:val="left" w:pos="1536"/>
        </w:tabs>
        <w:ind w:firstLine="720" w:firstLineChars="300"/>
        <w:jc w:val="left"/>
        <w:rPr>
          <w:rFonts w:hint="eastAsia" w:asciiTheme="minorEastAsia" w:hAnsiTheme="minorEastAsia" w:cstheme="minorEastAsia"/>
          <w:sz w:val="24"/>
        </w:rPr>
      </w:pPr>
    </w:p>
    <w:p w14:paraId="67BCC52D">
      <w:pPr>
        <w:tabs>
          <w:tab w:val="left" w:pos="1536"/>
        </w:tabs>
        <w:ind w:firstLine="720" w:firstLineChars="300"/>
        <w:jc w:val="left"/>
        <w:rPr>
          <w:rFonts w:hint="eastAsia" w:asciiTheme="minorEastAsia" w:hAnsiTheme="minorEastAsia" w:cstheme="minorEastAsia"/>
          <w:sz w:val="24"/>
        </w:rPr>
      </w:pPr>
    </w:p>
    <w:p w14:paraId="692FAA08">
      <w:pPr>
        <w:tabs>
          <w:tab w:val="left" w:pos="1536"/>
        </w:tabs>
        <w:ind w:firstLine="720" w:firstLineChars="300"/>
        <w:jc w:val="left"/>
        <w:rPr>
          <w:rFonts w:hint="eastAsia" w:asciiTheme="minorEastAsia" w:hAnsiTheme="minorEastAsia" w:cstheme="minorEastAsia"/>
          <w:sz w:val="24"/>
        </w:rPr>
      </w:pPr>
    </w:p>
    <w:p w14:paraId="1632CCA7">
      <w:pPr>
        <w:tabs>
          <w:tab w:val="left" w:pos="1536"/>
        </w:tabs>
        <w:ind w:firstLine="720" w:firstLineChars="300"/>
        <w:jc w:val="left"/>
        <w:rPr>
          <w:rFonts w:hint="eastAsia" w:asciiTheme="minorEastAsia" w:hAnsiTheme="minorEastAsia" w:cstheme="minorEastAsia"/>
          <w:sz w:val="24"/>
        </w:rPr>
      </w:pPr>
    </w:p>
    <w:p w14:paraId="4FB6A55B">
      <w:pPr>
        <w:tabs>
          <w:tab w:val="left" w:pos="1536"/>
        </w:tabs>
        <w:ind w:firstLine="720" w:firstLineChars="300"/>
        <w:jc w:val="left"/>
        <w:rPr>
          <w:rFonts w:hint="eastAsia" w:asciiTheme="minorEastAsia" w:hAnsiTheme="minorEastAsia" w:cstheme="minorEastAsia"/>
          <w:sz w:val="24"/>
        </w:rPr>
      </w:pPr>
    </w:p>
    <w:p w14:paraId="73494638">
      <w:pPr>
        <w:tabs>
          <w:tab w:val="left" w:pos="1536"/>
        </w:tabs>
        <w:ind w:firstLine="720" w:firstLineChars="300"/>
        <w:jc w:val="left"/>
        <w:rPr>
          <w:rFonts w:hint="eastAsia" w:asciiTheme="minorEastAsia" w:hAnsiTheme="minorEastAsia" w:cstheme="minorEastAsia"/>
          <w:sz w:val="24"/>
        </w:rPr>
      </w:pPr>
    </w:p>
    <w:p w14:paraId="2C98E55C">
      <w:pPr>
        <w:tabs>
          <w:tab w:val="left" w:pos="1536"/>
        </w:tabs>
        <w:ind w:firstLine="720" w:firstLineChars="300"/>
        <w:jc w:val="left"/>
        <w:rPr>
          <w:rFonts w:hint="eastAsia" w:asciiTheme="minorEastAsia" w:hAnsiTheme="minorEastAsia" w:cstheme="minorEastAsia"/>
          <w:sz w:val="24"/>
        </w:rPr>
      </w:pPr>
    </w:p>
    <w:p w14:paraId="76E26FAA">
      <w:pPr>
        <w:tabs>
          <w:tab w:val="left" w:pos="1536"/>
        </w:tabs>
        <w:ind w:firstLine="720" w:firstLineChars="300"/>
        <w:jc w:val="left"/>
        <w:rPr>
          <w:rFonts w:hint="eastAsia" w:asciiTheme="minorEastAsia" w:hAnsiTheme="minorEastAsia" w:cstheme="minorEastAsia"/>
          <w:sz w:val="24"/>
        </w:rPr>
      </w:pPr>
    </w:p>
    <w:p w14:paraId="22CB62AF">
      <w:pPr>
        <w:tabs>
          <w:tab w:val="left" w:pos="1536"/>
        </w:tabs>
        <w:ind w:firstLine="720" w:firstLineChars="300"/>
        <w:jc w:val="left"/>
        <w:rPr>
          <w:rFonts w:hint="eastAsia" w:asciiTheme="minorEastAsia" w:hAnsiTheme="minorEastAsia" w:cstheme="minorEastAsia"/>
          <w:sz w:val="24"/>
        </w:rPr>
      </w:pPr>
    </w:p>
    <w:p w14:paraId="7A6E7B57">
      <w:pPr>
        <w:tabs>
          <w:tab w:val="left" w:pos="1536"/>
        </w:tabs>
        <w:ind w:firstLine="720" w:firstLineChars="300"/>
        <w:jc w:val="left"/>
        <w:rPr>
          <w:rFonts w:hint="eastAsia" w:asciiTheme="minorEastAsia" w:hAnsiTheme="minorEastAsia" w:cstheme="minorEastAsia"/>
          <w:sz w:val="24"/>
        </w:rPr>
      </w:pPr>
    </w:p>
    <w:p w14:paraId="08C49CEF">
      <w:pPr>
        <w:tabs>
          <w:tab w:val="left" w:pos="1536"/>
        </w:tabs>
        <w:ind w:firstLine="720" w:firstLineChars="300"/>
        <w:jc w:val="left"/>
        <w:rPr>
          <w:rFonts w:hint="eastAsia" w:asciiTheme="minorEastAsia" w:hAnsiTheme="minorEastAsia" w:cstheme="minorEastAsia"/>
          <w:sz w:val="24"/>
        </w:rPr>
      </w:pPr>
    </w:p>
    <w:p w14:paraId="599B6CD6">
      <w:pPr>
        <w:tabs>
          <w:tab w:val="left" w:pos="1536"/>
        </w:tabs>
        <w:ind w:firstLine="720" w:firstLineChars="300"/>
        <w:jc w:val="left"/>
        <w:rPr>
          <w:rFonts w:hint="eastAsia" w:asciiTheme="minorEastAsia" w:hAnsiTheme="minorEastAsia" w:cstheme="minorEastAsia"/>
          <w:sz w:val="24"/>
        </w:rPr>
      </w:pPr>
    </w:p>
    <w:p w14:paraId="24221413">
      <w:pPr>
        <w:tabs>
          <w:tab w:val="left" w:pos="1536"/>
        </w:tabs>
        <w:ind w:firstLine="720" w:firstLineChars="300"/>
        <w:jc w:val="left"/>
        <w:rPr>
          <w:rFonts w:hint="eastAsia" w:asciiTheme="minorEastAsia" w:hAnsiTheme="minorEastAsia" w:cstheme="minorEastAsia"/>
          <w:sz w:val="24"/>
        </w:rPr>
      </w:pPr>
    </w:p>
    <w:p w14:paraId="5374F831">
      <w:pPr>
        <w:tabs>
          <w:tab w:val="left" w:pos="1536"/>
        </w:tabs>
        <w:ind w:firstLine="720" w:firstLineChars="300"/>
        <w:jc w:val="left"/>
        <w:rPr>
          <w:rFonts w:hint="eastAsia" w:asciiTheme="minorEastAsia" w:hAnsiTheme="minorEastAsia" w:cstheme="minorEastAsia"/>
          <w:sz w:val="24"/>
        </w:rPr>
      </w:pPr>
    </w:p>
    <w:p w14:paraId="062B9025">
      <w:pPr>
        <w:tabs>
          <w:tab w:val="left" w:pos="1536"/>
        </w:tabs>
        <w:ind w:firstLine="720" w:firstLineChars="300"/>
        <w:jc w:val="left"/>
        <w:rPr>
          <w:rFonts w:hint="eastAsia" w:asciiTheme="minorEastAsia" w:hAnsiTheme="minorEastAsia" w:cstheme="minorEastAsia"/>
          <w:sz w:val="24"/>
        </w:rPr>
      </w:pPr>
    </w:p>
    <w:p w14:paraId="42983336">
      <w:pPr>
        <w:tabs>
          <w:tab w:val="left" w:pos="1536"/>
        </w:tabs>
        <w:ind w:firstLine="720" w:firstLineChars="300"/>
        <w:jc w:val="left"/>
        <w:rPr>
          <w:rFonts w:hint="eastAsia" w:asciiTheme="minorEastAsia" w:hAnsiTheme="minorEastAsia" w:cstheme="minorEastAsia"/>
          <w:sz w:val="24"/>
        </w:rPr>
      </w:pPr>
    </w:p>
    <w:p w14:paraId="2FEDD69B">
      <w:pPr>
        <w:tabs>
          <w:tab w:val="left" w:pos="1536"/>
        </w:tabs>
        <w:ind w:firstLine="720" w:firstLineChars="300"/>
        <w:jc w:val="left"/>
        <w:rPr>
          <w:rFonts w:hint="eastAsia" w:asciiTheme="minorEastAsia" w:hAnsiTheme="minorEastAsia" w:cstheme="minorEastAsia"/>
          <w:sz w:val="24"/>
        </w:rPr>
      </w:pPr>
    </w:p>
    <w:p w14:paraId="7E48B36C">
      <w:pPr>
        <w:tabs>
          <w:tab w:val="left" w:pos="1536"/>
        </w:tabs>
        <w:jc w:val="left"/>
        <w:rPr>
          <w:rFonts w:hint="default" w:asciiTheme="minorEastAsia" w:hAnsiTheme="minorEastAsia" w:cstheme="minorEastAsia"/>
          <w:sz w:val="24"/>
          <w:lang w:val="en-US"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5C8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D24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1ED24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M2QwZmY3NDZmNWJmODljZTg3YjcxYTlmNmJkY2YifQ=="/>
  </w:docVars>
  <w:rsids>
    <w:rsidRoot w:val="00773CE9"/>
    <w:rsid w:val="00023B06"/>
    <w:rsid w:val="00075DA5"/>
    <w:rsid w:val="001F4ADB"/>
    <w:rsid w:val="0021496C"/>
    <w:rsid w:val="00244DDD"/>
    <w:rsid w:val="003810F7"/>
    <w:rsid w:val="003F3C7A"/>
    <w:rsid w:val="004C4641"/>
    <w:rsid w:val="004D5862"/>
    <w:rsid w:val="00576D64"/>
    <w:rsid w:val="00577529"/>
    <w:rsid w:val="00651D13"/>
    <w:rsid w:val="006B5C9C"/>
    <w:rsid w:val="00705250"/>
    <w:rsid w:val="00773CE9"/>
    <w:rsid w:val="007D26BC"/>
    <w:rsid w:val="007E55FD"/>
    <w:rsid w:val="00853E99"/>
    <w:rsid w:val="008A0F94"/>
    <w:rsid w:val="008C7477"/>
    <w:rsid w:val="00980F6F"/>
    <w:rsid w:val="00A12741"/>
    <w:rsid w:val="00B80D52"/>
    <w:rsid w:val="00BC155B"/>
    <w:rsid w:val="00DB4282"/>
    <w:rsid w:val="00EA5F7D"/>
    <w:rsid w:val="00F53B2A"/>
    <w:rsid w:val="00F552D9"/>
    <w:rsid w:val="00FC2B63"/>
    <w:rsid w:val="049C1C4C"/>
    <w:rsid w:val="0514769E"/>
    <w:rsid w:val="054B7238"/>
    <w:rsid w:val="08B36889"/>
    <w:rsid w:val="0C030754"/>
    <w:rsid w:val="0CC223BD"/>
    <w:rsid w:val="0ECC1680"/>
    <w:rsid w:val="0F136F00"/>
    <w:rsid w:val="133833D9"/>
    <w:rsid w:val="182572C2"/>
    <w:rsid w:val="19856C4C"/>
    <w:rsid w:val="1AC15A62"/>
    <w:rsid w:val="1BB11F7A"/>
    <w:rsid w:val="1E0A4A7B"/>
    <w:rsid w:val="21156B08"/>
    <w:rsid w:val="21AF1C33"/>
    <w:rsid w:val="256D1A56"/>
    <w:rsid w:val="28ED036A"/>
    <w:rsid w:val="295010BA"/>
    <w:rsid w:val="29BC407A"/>
    <w:rsid w:val="29E105FB"/>
    <w:rsid w:val="2A090B30"/>
    <w:rsid w:val="2B2265EA"/>
    <w:rsid w:val="2C0D2276"/>
    <w:rsid w:val="2C1C46F1"/>
    <w:rsid w:val="2C210A56"/>
    <w:rsid w:val="2FCE2CA3"/>
    <w:rsid w:val="33C00B55"/>
    <w:rsid w:val="37C66DFD"/>
    <w:rsid w:val="3AD232CB"/>
    <w:rsid w:val="3B9F3746"/>
    <w:rsid w:val="3DBF6698"/>
    <w:rsid w:val="3E25275C"/>
    <w:rsid w:val="409C64A6"/>
    <w:rsid w:val="410B3ADC"/>
    <w:rsid w:val="41BE41FA"/>
    <w:rsid w:val="43114F8F"/>
    <w:rsid w:val="43210ED8"/>
    <w:rsid w:val="45120AE5"/>
    <w:rsid w:val="45864DDD"/>
    <w:rsid w:val="458E4BD4"/>
    <w:rsid w:val="471C20EE"/>
    <w:rsid w:val="4B251A08"/>
    <w:rsid w:val="4B866566"/>
    <w:rsid w:val="4BA762C0"/>
    <w:rsid w:val="4C863E16"/>
    <w:rsid w:val="4DC86ABD"/>
    <w:rsid w:val="4DD17602"/>
    <w:rsid w:val="4E0E5A4F"/>
    <w:rsid w:val="51145BE4"/>
    <w:rsid w:val="53AE694E"/>
    <w:rsid w:val="546926EB"/>
    <w:rsid w:val="55195EBF"/>
    <w:rsid w:val="563D7A25"/>
    <w:rsid w:val="59F34F31"/>
    <w:rsid w:val="5A56101C"/>
    <w:rsid w:val="5A6220B6"/>
    <w:rsid w:val="5C891B7C"/>
    <w:rsid w:val="5E9E1C3C"/>
    <w:rsid w:val="61BE7740"/>
    <w:rsid w:val="621048FB"/>
    <w:rsid w:val="64EF0371"/>
    <w:rsid w:val="66DB3795"/>
    <w:rsid w:val="672C3655"/>
    <w:rsid w:val="67C823FB"/>
    <w:rsid w:val="680E0C28"/>
    <w:rsid w:val="69DF0526"/>
    <w:rsid w:val="6ABA55F7"/>
    <w:rsid w:val="6B664DEF"/>
    <w:rsid w:val="6CA4030D"/>
    <w:rsid w:val="6CD209D6"/>
    <w:rsid w:val="6DC52870"/>
    <w:rsid w:val="71810C1C"/>
    <w:rsid w:val="749C74E5"/>
    <w:rsid w:val="76C021E7"/>
    <w:rsid w:val="771B0A79"/>
    <w:rsid w:val="78082C55"/>
    <w:rsid w:val="78F01F65"/>
    <w:rsid w:val="79D826C7"/>
    <w:rsid w:val="7B983782"/>
    <w:rsid w:val="7C4D3700"/>
    <w:rsid w:val="7D1E436F"/>
    <w:rsid w:val="7DFF6378"/>
    <w:rsid w:val="7EA47CF8"/>
    <w:rsid w:val="7F2F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cs="Times New Roman"/>
      <w:lang w:val="zh-CN"/>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rPr>
  </w:style>
  <w:style w:type="character" w:customStyle="1" w:styleId="12">
    <w:name w:val="批注框文本 字符"/>
    <w:basedOn w:val="10"/>
    <w:link w:val="4"/>
    <w:qFormat/>
    <w:uiPriority w:val="0"/>
    <w:rPr>
      <w:kern w:val="2"/>
      <w:sz w:val="18"/>
      <w:szCs w:val="18"/>
    </w:rPr>
  </w:style>
  <w:style w:type="paragraph" w:styleId="13">
    <w:name w:val="List Paragraph"/>
    <w:basedOn w:val="1"/>
    <w:qFormat/>
    <w:uiPriority w:val="34"/>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Pages>
  <Words>803</Words>
  <Characters>824</Characters>
  <Lines>30</Lines>
  <Paragraphs>8</Paragraphs>
  <TotalTime>3</TotalTime>
  <ScaleCrop>false</ScaleCrop>
  <LinksUpToDate>false</LinksUpToDate>
  <CharactersWithSpaces>1013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2023-02-07T03:38:00Z</dcterms:created>
  <dc:creator>Administrator</dc:creator>
  <cp:lastModifiedBy>Administrator</cp:lastModifiedBy>
  <cp:lastPrinted>2026-01-05T11:45:00Z</cp:lastPrinted>
  <dcterms:modified xsi:type="dcterms:W3CDTF">2026-01-07T09:52:28Z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6E105A8E9AA5470085DA5263B7023B99_13</vt:lpwstr>
  </property>
  <property fmtid="{D5CDD505-2E9C-101B-9397-08002B2CF9AE}" pid="4" name="KSOTemplateDocerSaveRecord">
    <vt:lpwstr>eyJoZGlkIjoiMjg1N2RkNTk1ZGY3ZDY1MWRkZGNiMWZjNjY3ZGI3YzkiLCJ1c2VySWQiOiI0NDQwNDgxNTgifQ==</vt:lpwstr>
  </property>
</Properties>
</file>