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8060A">
      <w:pPr>
        <w:pStyle w:val="4"/>
        <w:spacing w:line="500" w:lineRule="exact"/>
        <w:jc w:val="center"/>
        <w:rPr>
          <w:rFonts w:ascii="Times New Roman" w:hAnsi="Times New Roman"/>
          <w:b/>
          <w:bCs/>
          <w:color w:val="000000" w:themeColor="text1"/>
          <w:sz w:val="30"/>
          <w:szCs w:val="30"/>
          <w:highlight w:val="none"/>
          <w14:textFill>
            <w14:solidFill>
              <w14:schemeClr w14:val="tx1"/>
            </w14:solidFill>
          </w14:textFill>
        </w:rPr>
      </w:pPr>
      <w:r>
        <w:rPr>
          <w:rFonts w:hint="eastAsia" w:ascii="Times New Roman" w:hAnsi="Times New Roman"/>
          <w:b/>
          <w:bCs/>
          <w:color w:val="000000" w:themeColor="text1"/>
          <w:sz w:val="30"/>
          <w:szCs w:val="30"/>
          <w:highlight w:val="none"/>
          <w14:textFill>
            <w14:solidFill>
              <w14:schemeClr w14:val="tx1"/>
            </w14:solidFill>
          </w14:textFill>
        </w:rPr>
        <w:t>响应函</w:t>
      </w:r>
    </w:p>
    <w:p w14:paraId="243A4610">
      <w:pPr>
        <w:pStyle w:val="4"/>
        <w:spacing w:line="360" w:lineRule="auto"/>
        <w:rPr>
          <w:rFonts w:ascii="Times New Roman" w:hAnsi="Times New Roman" w:eastAsia="宋体" w:cs="Times New Roman"/>
          <w:color w:val="000000" w:themeColor="text1"/>
          <w:szCs w:val="20"/>
          <w:highlight w:val="none"/>
          <w14:textFill>
            <w14:solidFill>
              <w14:schemeClr w14:val="tx1"/>
            </w14:solidFill>
          </w14:textFill>
        </w:rPr>
      </w:pPr>
      <w:r>
        <w:rPr>
          <w:rFonts w:hint="eastAsia" w:ascii="Times New Roman" w:hAnsi="Times New Roman"/>
          <w:color w:val="000000" w:themeColor="text1"/>
          <w:szCs w:val="20"/>
          <w:highlight w:val="none"/>
          <w14:textFill>
            <w14:solidFill>
              <w14:schemeClr w14:val="tx1"/>
            </w14:solidFill>
          </w14:textFill>
        </w:rPr>
        <w:t>致：</w:t>
      </w:r>
      <w:r>
        <w:rPr>
          <w:rFonts w:ascii="Times New Roman" w:hAnsi="Times New Roman"/>
          <w:color w:val="000000" w:themeColor="text1"/>
          <w:szCs w:val="20"/>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Cs w:val="20"/>
          <w:highlight w:val="none"/>
          <w:u w:val="single"/>
          <w:lang w:eastAsia="zh-CN"/>
          <w14:textFill>
            <w14:solidFill>
              <w14:schemeClr w14:val="tx1"/>
            </w14:solidFill>
          </w14:textFill>
        </w:rPr>
        <w:t>广西建通工程咨询有限责任公司</w:t>
      </w:r>
      <w:r>
        <w:rPr>
          <w:rFonts w:ascii="Times New Roman" w:hAnsi="Times New Roman" w:eastAsia="宋体" w:cs="Times New Roman"/>
          <w:color w:val="000000" w:themeColor="text1"/>
          <w:szCs w:val="20"/>
          <w:highlight w:val="none"/>
          <w:u w:val="single"/>
          <w14:textFill>
            <w14:solidFill>
              <w14:schemeClr w14:val="tx1"/>
            </w14:solidFill>
          </w14:textFill>
        </w:rPr>
        <w:t xml:space="preserve"> </w:t>
      </w:r>
    </w:p>
    <w:p w14:paraId="776C8E9D">
      <w:pPr>
        <w:pStyle w:val="4"/>
        <w:spacing w:line="360" w:lineRule="auto"/>
        <w:ind w:firstLine="400" w:firstLineChars="200"/>
        <w:rPr>
          <w:rFonts w:ascii="Times New Roman" w:hAnsi="Times New Roman"/>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我方已仔细阅读了贵方组织的</w:t>
      </w:r>
      <w:r>
        <w:rPr>
          <w:rFonts w:hint="eastAsia"/>
          <w:color w:val="000000" w:themeColor="text1"/>
          <w:szCs w:val="20"/>
          <w:highlight w:val="none"/>
          <w:u w:val="single"/>
          <w14:textFill>
            <w14:solidFill>
              <w14:schemeClr w14:val="tx1"/>
            </w14:solidFill>
          </w14:textFill>
        </w:rPr>
        <w:t xml:space="preserve"> </w:t>
      </w:r>
      <w:r>
        <w:rPr>
          <w:rFonts w:ascii="Times New Roman" w:hAnsi="Times New Roman"/>
          <w:color w:val="000000" w:themeColor="text1"/>
          <w:szCs w:val="20"/>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Cs w:val="20"/>
          <w:highlight w:val="none"/>
          <w:u w:val="single"/>
          <w:lang w:eastAsia="zh-CN"/>
          <w14:textFill>
            <w14:solidFill>
              <w14:schemeClr w14:val="tx1"/>
            </w14:solidFill>
          </w14:textFill>
        </w:rPr>
        <w:t>隆安县人民医院检验标本外送第三方检测服务（重2）</w:t>
      </w:r>
      <w:r>
        <w:rPr>
          <w:rFonts w:ascii="Times New Roman" w:hAnsi="Times New Roman" w:eastAsia="宋体" w:cs="Times New Roman"/>
          <w:color w:val="000000" w:themeColor="text1"/>
          <w:szCs w:val="20"/>
          <w:highlight w:val="none"/>
          <w:u w:val="single"/>
          <w14:textFill>
            <w14:solidFill>
              <w14:schemeClr w14:val="tx1"/>
            </w14:solidFill>
          </w14:textFill>
        </w:rPr>
        <w:t xml:space="preserve"> </w:t>
      </w:r>
      <w:r>
        <w:rPr>
          <w:rFonts w:hint="eastAsia"/>
          <w:color w:val="000000" w:themeColor="text1"/>
          <w:szCs w:val="20"/>
          <w:highlight w:val="none"/>
          <w:u w:val="single"/>
          <w14:textFill>
            <w14:solidFill>
              <w14:schemeClr w14:val="tx1"/>
            </w14:solidFill>
          </w14:textFill>
        </w:rPr>
        <w:t xml:space="preserve"> </w:t>
      </w:r>
      <w:r>
        <w:rPr>
          <w:rFonts w:hint="eastAsia"/>
          <w:color w:val="000000" w:themeColor="text1"/>
          <w:szCs w:val="20"/>
          <w:highlight w:val="none"/>
          <w14:textFill>
            <w14:solidFill>
              <w14:schemeClr w14:val="tx1"/>
            </w14:solidFill>
          </w14:textFill>
        </w:rPr>
        <w:t>项目（项目编号：</w:t>
      </w:r>
      <w:r>
        <w:rPr>
          <w:rFonts w:hint="eastAsia" w:ascii="宋体" w:hAnsi="宋体" w:eastAsia="宋体" w:cs="Times New Roman"/>
          <w:color w:val="000000" w:themeColor="text1"/>
          <w:szCs w:val="20"/>
          <w:highlight w:val="none"/>
          <w:u w:val="single"/>
          <w14:textFill>
            <w14:solidFill>
              <w14:schemeClr w14:val="tx1"/>
            </w14:solidFill>
          </w14:textFill>
        </w:rPr>
        <w:t xml:space="preserve"> </w:t>
      </w:r>
      <w:r>
        <w:rPr>
          <w:rFonts w:hint="eastAsia" w:ascii="宋体" w:hAnsi="宋体" w:eastAsia="宋体" w:cs="Times New Roman"/>
          <w:color w:val="000000" w:themeColor="text1"/>
          <w:szCs w:val="20"/>
          <w:highlight w:val="none"/>
          <w:u w:val="single"/>
          <w:lang w:eastAsia="zh-CN"/>
          <w14:textFill>
            <w14:solidFill>
              <w14:schemeClr w14:val="tx1"/>
            </w14:solidFill>
          </w14:textFill>
        </w:rPr>
        <w:t>NNZC2026-C3-230008-GXJT</w:t>
      </w:r>
      <w:r>
        <w:rPr>
          <w:rFonts w:hint="eastAsia" w:ascii="宋体" w:hAnsi="宋体" w:eastAsia="宋体" w:cs="Times New Roman"/>
          <w:color w:val="000000" w:themeColor="text1"/>
          <w:szCs w:val="20"/>
          <w:highlight w:val="none"/>
          <w:u w:val="single"/>
          <w14:textFill>
            <w14:solidFill>
              <w14:schemeClr w14:val="tx1"/>
            </w14:solidFill>
          </w14:textFill>
        </w:rPr>
        <w:t xml:space="preserve"> </w:t>
      </w:r>
      <w:r>
        <w:rPr>
          <w:rFonts w:hint="eastAsia"/>
          <w:color w:val="000000" w:themeColor="text1"/>
          <w:szCs w:val="20"/>
          <w:highlight w:val="none"/>
          <w14:textFill>
            <w14:solidFill>
              <w14:schemeClr w14:val="tx1"/>
            </w14:solidFill>
          </w14:textFill>
        </w:rPr>
        <w:t xml:space="preserve">）的竞争性磋商采购文件的全部内容，现正式递交下述文件参加贵方组织的本次政府采购活动： </w:t>
      </w:r>
    </w:p>
    <w:p w14:paraId="7E03F53B">
      <w:pPr>
        <w:pStyle w:val="4"/>
        <w:spacing w:line="360" w:lineRule="auto"/>
        <w:ind w:firstLine="400" w:firstLineChars="200"/>
        <w:rPr>
          <w:rFonts w:ascii="Times New Roman" w:hAnsi="Times New Roman"/>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一、首次报价文件电子版</w:t>
      </w:r>
      <w:r>
        <w:rPr>
          <w:rFonts w:hint="eastAsia"/>
          <w:color w:val="000000" w:themeColor="text1"/>
          <w:szCs w:val="20"/>
          <w:highlight w:val="none"/>
          <w:u w:val="single"/>
          <w14:textFill>
            <w14:solidFill>
              <w14:schemeClr w14:val="tx1"/>
            </w14:solidFill>
          </w14:textFill>
        </w:rPr>
        <w:t xml:space="preserve">   </w:t>
      </w:r>
      <w:r>
        <w:rPr>
          <w:rFonts w:hint="eastAsia"/>
          <w:color w:val="000000" w:themeColor="text1"/>
          <w:szCs w:val="20"/>
          <w:highlight w:val="none"/>
          <w14:textFill>
            <w14:solidFill>
              <w14:schemeClr w14:val="tx1"/>
            </w14:solidFill>
          </w14:textFill>
        </w:rPr>
        <w:t>份（包含按“第三章 供应商须知”提交的全部文件）；</w:t>
      </w:r>
    </w:p>
    <w:p w14:paraId="00607763">
      <w:pPr>
        <w:pStyle w:val="4"/>
        <w:spacing w:line="360" w:lineRule="auto"/>
        <w:ind w:firstLine="400" w:firstLineChars="200"/>
        <w:rPr>
          <w:rFonts w:hint="eastAsia"/>
          <w:color w:val="000000" w:themeColor="text1"/>
          <w:szCs w:val="20"/>
          <w:highlight w:val="none"/>
          <w:lang w:eastAsia="zh-CN"/>
          <w14:textFill>
            <w14:solidFill>
              <w14:schemeClr w14:val="tx1"/>
            </w14:solidFill>
          </w14:textFill>
        </w:rPr>
      </w:pPr>
      <w:r>
        <w:rPr>
          <w:rFonts w:hint="eastAsia"/>
          <w:color w:val="000000" w:themeColor="text1"/>
          <w:szCs w:val="20"/>
          <w:highlight w:val="none"/>
          <w14:textFill>
            <w14:solidFill>
              <w14:schemeClr w14:val="tx1"/>
            </w14:solidFill>
          </w14:textFill>
        </w:rPr>
        <w:t>二、</w:t>
      </w:r>
      <w:r>
        <w:rPr>
          <w:rFonts w:hint="eastAsia" w:hAnsi="宋体"/>
          <w:color w:val="000000" w:themeColor="text1"/>
          <w:szCs w:val="20"/>
          <w:highlight w:val="none"/>
          <w14:textFill>
            <w14:solidFill>
              <w14:schemeClr w14:val="tx1"/>
            </w14:solidFill>
          </w14:textFill>
        </w:rPr>
        <w:t>技术</w:t>
      </w:r>
      <w:r>
        <w:rPr>
          <w:rFonts w:hint="eastAsia"/>
          <w:color w:val="000000" w:themeColor="text1"/>
          <w:szCs w:val="20"/>
          <w:highlight w:val="none"/>
          <w14:textFill>
            <w14:solidFill>
              <w14:schemeClr w14:val="tx1"/>
            </w14:solidFill>
          </w14:textFill>
        </w:rPr>
        <w:t>文件电子版</w:t>
      </w:r>
      <w:r>
        <w:rPr>
          <w:rFonts w:hint="eastAsia"/>
          <w:color w:val="000000" w:themeColor="text1"/>
          <w:szCs w:val="20"/>
          <w:highlight w:val="none"/>
          <w:u w:val="single"/>
          <w14:textFill>
            <w14:solidFill>
              <w14:schemeClr w14:val="tx1"/>
            </w14:solidFill>
          </w14:textFill>
        </w:rPr>
        <w:t xml:space="preserve">   </w:t>
      </w:r>
      <w:r>
        <w:rPr>
          <w:rFonts w:hint="eastAsia"/>
          <w:color w:val="000000" w:themeColor="text1"/>
          <w:szCs w:val="20"/>
          <w:highlight w:val="none"/>
          <w14:textFill>
            <w14:solidFill>
              <w14:schemeClr w14:val="tx1"/>
            </w14:solidFill>
          </w14:textFill>
        </w:rPr>
        <w:t>份（包含按“第三章 供应商须知”提交的全部文件）；商务</w:t>
      </w:r>
      <w:r>
        <w:rPr>
          <w:rFonts w:hint="eastAsia" w:hAnsi="宋体"/>
          <w:color w:val="000000" w:themeColor="text1"/>
          <w:szCs w:val="20"/>
          <w:highlight w:val="none"/>
          <w14:textFill>
            <w14:solidFill>
              <w14:schemeClr w14:val="tx1"/>
            </w14:solidFill>
          </w14:textFill>
        </w:rPr>
        <w:t>文件</w:t>
      </w:r>
      <w:r>
        <w:rPr>
          <w:rFonts w:hint="eastAsia"/>
          <w:color w:val="000000" w:themeColor="text1"/>
          <w:szCs w:val="20"/>
          <w:highlight w:val="none"/>
          <w14:textFill>
            <w14:solidFill>
              <w14:schemeClr w14:val="tx1"/>
            </w14:solidFill>
          </w14:textFill>
        </w:rPr>
        <w:t>电子版</w:t>
      </w:r>
      <w:r>
        <w:rPr>
          <w:rFonts w:hint="eastAsia"/>
          <w:color w:val="000000" w:themeColor="text1"/>
          <w:szCs w:val="20"/>
          <w:highlight w:val="none"/>
          <w:u w:val="single"/>
          <w14:textFill>
            <w14:solidFill>
              <w14:schemeClr w14:val="tx1"/>
            </w14:solidFill>
          </w14:textFill>
        </w:rPr>
        <w:t xml:space="preserve">   </w:t>
      </w:r>
      <w:r>
        <w:rPr>
          <w:rFonts w:hint="eastAsia"/>
          <w:color w:val="000000" w:themeColor="text1"/>
          <w:szCs w:val="20"/>
          <w:highlight w:val="none"/>
          <w14:textFill>
            <w14:solidFill>
              <w14:schemeClr w14:val="tx1"/>
            </w14:solidFill>
          </w14:textFill>
        </w:rPr>
        <w:t>份（包含按“第三章 供应商须知”提交的全部文件）；（商务技术文件已合并装订成册）</w:t>
      </w:r>
      <w:r>
        <w:rPr>
          <w:rFonts w:hint="eastAsia"/>
          <w:color w:val="000000" w:themeColor="text1"/>
          <w:szCs w:val="20"/>
          <w:highlight w:val="none"/>
          <w:lang w:eastAsia="zh-CN"/>
          <w14:textFill>
            <w14:solidFill>
              <w14:schemeClr w14:val="tx1"/>
            </w14:solidFill>
          </w14:textFill>
        </w:rPr>
        <w:t>；</w:t>
      </w:r>
    </w:p>
    <w:p w14:paraId="2BB941FF">
      <w:pPr>
        <w:pStyle w:val="4"/>
        <w:spacing w:line="360" w:lineRule="auto"/>
        <w:ind w:firstLine="400" w:firstLineChars="200"/>
        <w:rPr>
          <w:rFonts w:hint="eastAsia"/>
          <w:color w:val="000000" w:themeColor="text1"/>
          <w:szCs w:val="20"/>
          <w:highlight w:val="none"/>
          <w:lang w:eastAsia="zh-CN"/>
          <w14:textFill>
            <w14:solidFill>
              <w14:schemeClr w14:val="tx1"/>
            </w14:solidFill>
          </w14:textFill>
        </w:rPr>
      </w:pPr>
      <w:r>
        <w:rPr>
          <w:rFonts w:hint="eastAsia"/>
          <w:color w:val="000000" w:themeColor="text1"/>
          <w:szCs w:val="20"/>
          <w:highlight w:val="none"/>
          <w:lang w:eastAsia="zh-CN"/>
          <w14:textFill>
            <w14:solidFill>
              <w14:schemeClr w14:val="tx1"/>
            </w14:solidFill>
          </w14:textFill>
        </w:rPr>
        <w:t>三、资格证明文件电子版（包含按“第三章供应商须知”提交的全部文件）；</w:t>
      </w:r>
    </w:p>
    <w:p w14:paraId="358F5956">
      <w:pPr>
        <w:pStyle w:val="4"/>
        <w:spacing w:line="360" w:lineRule="auto"/>
        <w:ind w:firstLine="400" w:firstLineChars="200"/>
        <w:rPr>
          <w:rFonts w:ascii="Times New Roman" w:hAnsi="Times New Roman"/>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据此函，签字人兹宣布：</w:t>
      </w:r>
    </w:p>
    <w:p w14:paraId="42535608">
      <w:pPr>
        <w:pStyle w:val="4"/>
        <w:spacing w:line="360" w:lineRule="auto"/>
        <w:ind w:firstLine="482"/>
        <w:rPr>
          <w:rFonts w:ascii="Times New Roman" w:hAnsi="Times New Roman"/>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1、</w:t>
      </w:r>
      <w:r>
        <w:rPr>
          <w:rFonts w:hint="eastAsia" w:ascii="宋体" w:hAnsi="宋体" w:eastAsia="宋体" w:cs="宋体"/>
          <w:color w:val="000000"/>
          <w:spacing w:val="8"/>
          <w:sz w:val="20"/>
          <w:szCs w:val="20"/>
          <w:highlight w:val="none"/>
        </w:rPr>
        <w:t>我方愿意以</w:t>
      </w:r>
      <w:r>
        <w:rPr>
          <w:rFonts w:hint="eastAsia" w:ascii="宋体" w:hAnsi="宋体" w:eastAsia="宋体" w:cs="宋体"/>
          <w:color w:val="000000"/>
          <w:spacing w:val="8"/>
          <w:sz w:val="20"/>
          <w:szCs w:val="20"/>
          <w:highlight w:val="none"/>
          <w:lang w:val="en-US" w:eastAsia="zh-CN"/>
        </w:rPr>
        <w:t>折扣系数</w:t>
      </w:r>
      <w:r>
        <w:rPr>
          <w:rFonts w:hint="eastAsia" w:ascii="宋体" w:hAnsi="宋体" w:eastAsia="宋体" w:cs="宋体"/>
          <w:color w:val="000000"/>
          <w:spacing w:val="-90"/>
          <w:sz w:val="20"/>
          <w:szCs w:val="20"/>
          <w:highlight w:val="none"/>
        </w:rPr>
        <w:t xml:space="preserve"> </w:t>
      </w:r>
      <w:r>
        <w:rPr>
          <w:rFonts w:hint="eastAsia" w:ascii="宋体" w:hAnsi="宋体" w:eastAsia="宋体" w:cs="宋体"/>
          <w:color w:val="000000"/>
          <w:spacing w:val="8"/>
          <w:sz w:val="20"/>
          <w:szCs w:val="20"/>
          <w:highlight w:val="none"/>
          <w:u w:val="single" w:color="auto"/>
        </w:rPr>
        <w:t xml:space="preserve">        </w:t>
      </w:r>
      <w:r>
        <w:rPr>
          <w:rFonts w:hint="eastAsia" w:ascii="宋体" w:hAnsi="宋体" w:eastAsia="宋体" w:cs="宋体"/>
          <w:color w:val="000000"/>
          <w:spacing w:val="8"/>
          <w:sz w:val="20"/>
          <w:szCs w:val="20"/>
          <w:highlight w:val="none"/>
        </w:rPr>
        <w:t xml:space="preserve"> %的竞标总报价，合同履行期限（服务期限</w:t>
      </w:r>
      <w:r>
        <w:rPr>
          <w:rFonts w:hint="eastAsia" w:ascii="宋体" w:hAnsi="宋体" w:eastAsia="宋体" w:cs="宋体"/>
          <w:color w:val="000000"/>
          <w:spacing w:val="-4"/>
          <w:sz w:val="20"/>
          <w:szCs w:val="20"/>
          <w:highlight w:val="none"/>
        </w:rPr>
        <w:t>）</w:t>
      </w:r>
      <w:r>
        <w:rPr>
          <w:rFonts w:hint="eastAsia" w:ascii="宋体" w:hAnsi="宋体" w:eastAsia="宋体" w:cs="宋体"/>
          <w:color w:val="000000"/>
          <w:spacing w:val="-56"/>
          <w:sz w:val="20"/>
          <w:szCs w:val="20"/>
          <w:highlight w:val="none"/>
        </w:rPr>
        <w:t xml:space="preserve"> </w:t>
      </w:r>
      <w:r>
        <w:rPr>
          <w:rFonts w:hint="eastAsia" w:ascii="宋体" w:hAnsi="宋体" w:eastAsia="宋体" w:cs="宋体"/>
          <w:color w:val="000000"/>
          <w:spacing w:val="-4"/>
          <w:sz w:val="20"/>
          <w:szCs w:val="20"/>
          <w:highlight w:val="none"/>
        </w:rPr>
        <w:t>：</w:t>
      </w:r>
      <w:r>
        <w:rPr>
          <w:rFonts w:hint="eastAsia" w:ascii="宋体" w:hAnsi="宋体" w:eastAsia="宋体" w:cs="宋体"/>
          <w:color w:val="000000"/>
          <w:spacing w:val="-46"/>
          <w:sz w:val="20"/>
          <w:szCs w:val="20"/>
          <w:highlight w:val="none"/>
        </w:rPr>
        <w:t xml:space="preserve"> </w:t>
      </w:r>
      <w:r>
        <w:rPr>
          <w:rFonts w:hint="eastAsia" w:ascii="宋体" w:hAnsi="宋体" w:eastAsia="宋体" w:cs="宋体"/>
          <w:color w:val="000000"/>
          <w:spacing w:val="8"/>
          <w:sz w:val="20"/>
          <w:szCs w:val="20"/>
          <w:highlight w:val="none"/>
        </w:rPr>
        <w:t>自合同签订</w:t>
      </w:r>
      <w:r>
        <w:rPr>
          <w:rFonts w:hint="eastAsia" w:ascii="宋体" w:hAnsi="宋体" w:eastAsia="宋体" w:cs="宋体"/>
          <w:color w:val="000000"/>
          <w:spacing w:val="9"/>
          <w:sz w:val="20"/>
          <w:szCs w:val="20"/>
          <w:highlight w:val="none"/>
        </w:rPr>
        <w:t>之日起</w:t>
      </w:r>
      <w:r>
        <w:rPr>
          <w:rFonts w:hint="eastAsia" w:ascii="宋体" w:hAnsi="宋体" w:eastAsia="宋体" w:cs="宋体"/>
          <w:color w:val="000000"/>
          <w:spacing w:val="-95"/>
          <w:sz w:val="20"/>
          <w:szCs w:val="20"/>
          <w:highlight w:val="none"/>
        </w:rPr>
        <w:t xml:space="preserve"> </w:t>
      </w:r>
      <w:r>
        <w:rPr>
          <w:rFonts w:hint="eastAsia" w:ascii="宋体" w:hAnsi="宋体" w:eastAsia="宋体" w:cs="宋体"/>
          <w:color w:val="000000"/>
          <w:spacing w:val="4"/>
          <w:sz w:val="20"/>
          <w:szCs w:val="20"/>
          <w:highlight w:val="none"/>
          <w:u w:val="single" w:color="auto"/>
        </w:rPr>
        <w:t xml:space="preserve">     </w:t>
      </w:r>
      <w:r>
        <w:rPr>
          <w:rFonts w:hint="eastAsia" w:ascii="宋体" w:hAnsi="宋体" w:eastAsia="宋体" w:cs="宋体"/>
          <w:color w:val="000000"/>
          <w:spacing w:val="-82"/>
          <w:sz w:val="20"/>
          <w:szCs w:val="20"/>
          <w:highlight w:val="none"/>
        </w:rPr>
        <w:t xml:space="preserve"> </w:t>
      </w:r>
      <w:r>
        <w:rPr>
          <w:rFonts w:hint="eastAsia" w:ascii="宋体" w:hAnsi="宋体" w:eastAsia="宋体" w:cs="宋体"/>
          <w:color w:val="000000"/>
          <w:spacing w:val="9"/>
          <w:sz w:val="20"/>
          <w:szCs w:val="20"/>
          <w:highlight w:val="none"/>
        </w:rPr>
        <w:t>年，提供本项目竞争性磋商采购文件第二章“采购需求”中相应的</w:t>
      </w:r>
      <w:r>
        <w:rPr>
          <w:rFonts w:hint="eastAsia" w:ascii="宋体" w:hAnsi="宋体" w:eastAsia="宋体" w:cs="宋体"/>
          <w:color w:val="000000"/>
          <w:spacing w:val="8"/>
          <w:sz w:val="20"/>
          <w:szCs w:val="20"/>
          <w:highlight w:val="none"/>
        </w:rPr>
        <w:t>采购内容。</w:t>
      </w:r>
      <w:bookmarkStart w:id="0" w:name="_GoBack"/>
      <w:bookmarkEnd w:id="0"/>
    </w:p>
    <w:p w14:paraId="5609A1C1">
      <w:pPr>
        <w:pStyle w:val="4"/>
        <w:spacing w:line="360" w:lineRule="auto"/>
        <w:ind w:firstLine="482"/>
        <w:rPr>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2、我方同意自本项目竞争性磋商采购文件采购公告规定的递交响应文件截止时间起遵循</w:t>
      </w:r>
      <w:r>
        <w:rPr>
          <w:rFonts w:hint="eastAsia" w:hAnsi="宋体"/>
          <w:color w:val="000000" w:themeColor="text1"/>
          <w:szCs w:val="20"/>
          <w:highlight w:val="none"/>
          <w14:textFill>
            <w14:solidFill>
              <w14:schemeClr w14:val="tx1"/>
            </w14:solidFill>
          </w14:textFill>
        </w:rPr>
        <w:t>本响应函</w:t>
      </w:r>
      <w:r>
        <w:rPr>
          <w:rFonts w:hint="eastAsia"/>
          <w:color w:val="000000" w:themeColor="text1"/>
          <w:szCs w:val="20"/>
          <w:highlight w:val="none"/>
          <w14:textFill>
            <w14:solidFill>
              <w14:schemeClr w14:val="tx1"/>
            </w14:solidFill>
          </w14:textFill>
        </w:rPr>
        <w:t>，并承诺在“第三章 供应商须知”规定的响应有效期内不修改、撤销响应文件。</w:t>
      </w:r>
    </w:p>
    <w:p w14:paraId="19D81F47">
      <w:pPr>
        <w:pStyle w:val="4"/>
        <w:spacing w:line="360" w:lineRule="auto"/>
        <w:ind w:firstLine="482"/>
        <w:rPr>
          <w:rFonts w:hint="eastAsia"/>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3、我方在此声明，所递交的响应文件及有关资料内容完整、真实和准确。</w:t>
      </w:r>
    </w:p>
    <w:p w14:paraId="79710F50">
      <w:pPr>
        <w:pStyle w:val="4"/>
        <w:spacing w:line="360" w:lineRule="auto"/>
        <w:ind w:firstLine="482"/>
        <w:rPr>
          <w:rFonts w:hint="eastAsia"/>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4、如本项目采购内容涉及须符合国家强制规定的，我方承诺我方本次竞标均符合国家有关强制规定。</w:t>
      </w:r>
    </w:p>
    <w:p w14:paraId="0900B0A5">
      <w:pPr>
        <w:pStyle w:val="4"/>
        <w:spacing w:line="360" w:lineRule="auto"/>
        <w:ind w:firstLine="482"/>
        <w:rPr>
          <w:rFonts w:hint="eastAsia"/>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5、如我方成交，我方承诺在收到成交通知书后，在成交通知书规定的期限内，</w:t>
      </w:r>
      <w:r>
        <w:rPr>
          <w:rFonts w:hint="eastAsia" w:hAnsi="宋体"/>
          <w:color w:val="000000" w:themeColor="text1"/>
          <w:szCs w:val="20"/>
          <w:highlight w:val="none"/>
          <w14:textFill>
            <w14:solidFill>
              <w14:schemeClr w14:val="tx1"/>
            </w14:solidFill>
          </w14:textFill>
        </w:rPr>
        <w:t>根据竞争性磋商采购文件、我方的响应文件及有关澄清承诺书的要求按第六章“合同文本”与采购人订立书面合同，并按照合同约定</w:t>
      </w:r>
      <w:r>
        <w:rPr>
          <w:rFonts w:hint="eastAsia"/>
          <w:color w:val="000000" w:themeColor="text1"/>
          <w:szCs w:val="20"/>
          <w:highlight w:val="none"/>
          <w14:textFill>
            <w14:solidFill>
              <w14:schemeClr w14:val="tx1"/>
            </w14:solidFill>
          </w14:textFill>
        </w:rPr>
        <w:t>承担完成合同的责任和义务。</w:t>
      </w:r>
    </w:p>
    <w:p w14:paraId="37BCB8A6">
      <w:pPr>
        <w:pStyle w:val="4"/>
        <w:spacing w:line="360" w:lineRule="auto"/>
        <w:ind w:firstLine="482"/>
        <w:rPr>
          <w:rFonts w:hint="eastAsia"/>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6、我方已详细审核竞争性磋商采购文件，我方知道必须放弃提出含糊不清或误解问题的权利。</w:t>
      </w:r>
    </w:p>
    <w:p w14:paraId="49645A1C">
      <w:pPr>
        <w:pStyle w:val="4"/>
        <w:spacing w:line="360" w:lineRule="auto"/>
        <w:ind w:firstLine="482"/>
        <w:rPr>
          <w:rFonts w:hint="eastAsia"/>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7、我方承诺满足竞争性磋商采购文件</w:t>
      </w:r>
      <w:r>
        <w:rPr>
          <w:rFonts w:hint="eastAsia" w:hAnsi="宋体"/>
          <w:color w:val="000000" w:themeColor="text1"/>
          <w:szCs w:val="20"/>
          <w:highlight w:val="none"/>
          <w14:textFill>
            <w14:solidFill>
              <w14:schemeClr w14:val="tx1"/>
            </w14:solidFill>
          </w14:textFill>
        </w:rPr>
        <w:t>第六章“合同文本”</w:t>
      </w:r>
      <w:r>
        <w:rPr>
          <w:rFonts w:hint="eastAsia"/>
          <w:color w:val="000000" w:themeColor="text1"/>
          <w:szCs w:val="20"/>
          <w:highlight w:val="none"/>
          <w14:textFill>
            <w14:solidFill>
              <w14:schemeClr w14:val="tx1"/>
            </w14:solidFill>
          </w14:textFill>
        </w:rPr>
        <w:t>的条款，承担完成合同的责任和义务。</w:t>
      </w:r>
    </w:p>
    <w:p w14:paraId="66E742C0">
      <w:pPr>
        <w:pStyle w:val="4"/>
        <w:spacing w:line="360" w:lineRule="auto"/>
        <w:ind w:firstLine="482"/>
        <w:rPr>
          <w:rFonts w:hint="eastAsia"/>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8、我方同意应贵方要求提供与本竞标有关的任何数据或资料。若贵方需要，我方愿意提供我方作出的一切承诺的证明材料。</w:t>
      </w:r>
    </w:p>
    <w:p w14:paraId="75920BBF">
      <w:pPr>
        <w:pStyle w:val="4"/>
        <w:spacing w:line="360" w:lineRule="auto"/>
        <w:ind w:firstLine="482"/>
        <w:rPr>
          <w:rFonts w:hint="eastAsia"/>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9、我方完全理解贵方不一定接受响应报价最低的竞标人为成交供应商的行为。</w:t>
      </w:r>
    </w:p>
    <w:p w14:paraId="09AD4305">
      <w:pPr>
        <w:pStyle w:val="4"/>
        <w:spacing w:line="360" w:lineRule="auto"/>
        <w:ind w:firstLine="482"/>
        <w:rPr>
          <w:rFonts w:hint="eastAsia"/>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10、我方将严格遵守《中华人民共和国政府采购法》第七十七条的规定，即供应商有下列情形之一的，处以采购金额千分之五以上千分之十</w:t>
      </w:r>
      <w:r>
        <w:rPr>
          <w:rFonts w:hint="eastAsia" w:hAnsi="宋体"/>
          <w:color w:val="000000" w:themeColor="text1"/>
          <w:szCs w:val="20"/>
          <w:highlight w:val="none"/>
          <w14:textFill>
            <w14:solidFill>
              <w14:schemeClr w14:val="tx1"/>
            </w14:solidFill>
          </w14:textFill>
        </w:rPr>
        <w:t>以下的罚款，列入不良行为记录名单，在一至三年内禁止参加政府采购活动，有违法所得的，并处没收违法所得，情节严重的，由工商行政管理机关吊销营业执照；构成犯罪的，依法追究刑事责任：</w:t>
      </w:r>
    </w:p>
    <w:p w14:paraId="007FDE62">
      <w:pPr>
        <w:pStyle w:val="4"/>
        <w:numPr>
          <w:ilvl w:val="0"/>
          <w:numId w:val="1"/>
        </w:numPr>
        <w:tabs>
          <w:tab w:val="left" w:pos="945"/>
        </w:tabs>
        <w:spacing w:line="360" w:lineRule="auto"/>
        <w:rPr>
          <w:rFonts w:hint="eastAsia"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提供虚假材料谋取中标、成交的；</w:t>
      </w:r>
    </w:p>
    <w:p w14:paraId="647E9A33">
      <w:pPr>
        <w:pStyle w:val="4"/>
        <w:numPr>
          <w:ilvl w:val="0"/>
          <w:numId w:val="1"/>
        </w:numPr>
        <w:tabs>
          <w:tab w:val="left" w:pos="945"/>
        </w:tabs>
        <w:spacing w:line="360" w:lineRule="auto"/>
        <w:rPr>
          <w:rFonts w:hint="eastAsia" w:hAnsi="宋体"/>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采取不正当手段诋毁、排挤其他供应商的；</w:t>
      </w:r>
    </w:p>
    <w:p w14:paraId="7E9654B1">
      <w:pPr>
        <w:pStyle w:val="4"/>
        <w:numPr>
          <w:ilvl w:val="0"/>
          <w:numId w:val="1"/>
        </w:numPr>
        <w:tabs>
          <w:tab w:val="left" w:pos="945"/>
        </w:tabs>
        <w:spacing w:line="360" w:lineRule="auto"/>
        <w:rPr>
          <w:rFonts w:hint="eastAsia"/>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与采购人、其他供应商或者采购代理机构恶意串通的；</w:t>
      </w:r>
    </w:p>
    <w:p w14:paraId="53D660AB">
      <w:pPr>
        <w:pStyle w:val="4"/>
        <w:numPr>
          <w:ilvl w:val="0"/>
          <w:numId w:val="1"/>
        </w:numPr>
        <w:tabs>
          <w:tab w:val="left" w:pos="945"/>
        </w:tabs>
        <w:spacing w:line="360" w:lineRule="auto"/>
        <w:rPr>
          <w:rFonts w:hint="eastAsia"/>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向采购人、采购代理机构行贿或者提供其他不正当利益的；</w:t>
      </w:r>
    </w:p>
    <w:p w14:paraId="30607359">
      <w:pPr>
        <w:pStyle w:val="4"/>
        <w:numPr>
          <w:ilvl w:val="0"/>
          <w:numId w:val="1"/>
        </w:numPr>
        <w:tabs>
          <w:tab w:val="left" w:pos="945"/>
        </w:tabs>
        <w:spacing w:line="360" w:lineRule="auto"/>
        <w:rPr>
          <w:rFonts w:hint="eastAsia"/>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在采购过程中与采购人进行协商谈判的；</w:t>
      </w:r>
    </w:p>
    <w:p w14:paraId="4396DA7A">
      <w:pPr>
        <w:pStyle w:val="4"/>
        <w:numPr>
          <w:ilvl w:val="0"/>
          <w:numId w:val="1"/>
        </w:numPr>
        <w:tabs>
          <w:tab w:val="left" w:pos="945"/>
        </w:tabs>
        <w:spacing w:line="360" w:lineRule="auto"/>
        <w:rPr>
          <w:rFonts w:hint="eastAsia"/>
          <w:color w:val="000000" w:themeColor="text1"/>
          <w:szCs w:val="20"/>
          <w:highlight w:val="none"/>
          <w14:textFill>
            <w14:solidFill>
              <w14:schemeClr w14:val="tx1"/>
            </w14:solidFill>
          </w14:textFill>
        </w:rPr>
      </w:pPr>
      <w:r>
        <w:rPr>
          <w:rFonts w:hint="eastAsia" w:hAnsi="宋体"/>
          <w:color w:val="000000" w:themeColor="text1"/>
          <w:szCs w:val="20"/>
          <w:highlight w:val="none"/>
          <w14:textFill>
            <w14:solidFill>
              <w14:schemeClr w14:val="tx1"/>
            </w14:solidFill>
          </w14:textFill>
        </w:rPr>
        <w:t>拒绝有关部门监督检查或提供虚假情况的。</w:t>
      </w:r>
    </w:p>
    <w:p w14:paraId="2E8C0A86">
      <w:pPr>
        <w:pStyle w:val="4"/>
        <w:spacing w:line="360" w:lineRule="auto"/>
        <w:ind w:firstLine="420"/>
        <w:rPr>
          <w:rFonts w:hint="eastAsia"/>
          <w:color w:val="000000" w:themeColor="text1"/>
          <w:szCs w:val="20"/>
          <w:highlight w:val="none"/>
          <w14:textFill>
            <w14:solidFill>
              <w14:schemeClr w14:val="tx1"/>
            </w14:solidFill>
          </w14:textFill>
        </w:rPr>
      </w:pPr>
      <w:r>
        <w:rPr>
          <w:rFonts w:hint="eastAsia" w:hAnsi="宋体" w:cs="宋体"/>
          <w:color w:val="000000" w:themeColor="text1"/>
          <w:szCs w:val="20"/>
          <w:highlight w:val="none"/>
          <w14:textFill>
            <w14:solidFill>
              <w14:schemeClr w14:val="tx1"/>
            </w14:solidFill>
          </w14:textFill>
        </w:rPr>
        <w:t>11.与本磋商有关的一切正式往来信函请寄</w:t>
      </w:r>
      <w:r>
        <w:rPr>
          <w:rFonts w:hint="eastAsia"/>
          <w:color w:val="000000" w:themeColor="text1"/>
          <w:szCs w:val="20"/>
          <w:highlight w:val="none"/>
          <w14:textFill>
            <w14:solidFill>
              <w14:schemeClr w14:val="tx1"/>
            </w14:solidFill>
          </w14:textFill>
        </w:rPr>
        <w:t>：</w:t>
      </w:r>
      <w:r>
        <w:rPr>
          <w:rFonts w:hint="eastAsia"/>
          <w:color w:val="000000" w:themeColor="text1"/>
          <w:szCs w:val="20"/>
          <w:highlight w:val="none"/>
          <w:u w:val="single"/>
          <w14:textFill>
            <w14:solidFill>
              <w14:schemeClr w14:val="tx1"/>
            </w14:solidFill>
          </w14:textFill>
        </w:rPr>
        <w:t xml:space="preserve"> </w:t>
      </w:r>
    </w:p>
    <w:p w14:paraId="5F39F7C5">
      <w:pPr>
        <w:pStyle w:val="4"/>
        <w:spacing w:line="360" w:lineRule="auto"/>
        <w:ind w:firstLine="420"/>
        <w:rPr>
          <w:rFonts w:hint="eastAsia"/>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地址：</w:t>
      </w:r>
      <w:r>
        <w:rPr>
          <w:rFonts w:hint="eastAsia"/>
          <w:color w:val="000000" w:themeColor="text1"/>
          <w:szCs w:val="20"/>
          <w:highlight w:val="none"/>
          <w:u w:val="single"/>
          <w14:textFill>
            <w14:solidFill>
              <w14:schemeClr w14:val="tx1"/>
            </w14:solidFill>
          </w14:textFill>
        </w:rPr>
        <w:t xml:space="preserve">                                                        </w:t>
      </w:r>
      <w:r>
        <w:rPr>
          <w:rFonts w:hint="eastAsia"/>
          <w:color w:val="000000" w:themeColor="text1"/>
          <w:szCs w:val="20"/>
          <w:highlight w:val="none"/>
          <w14:textFill>
            <w14:solidFill>
              <w14:schemeClr w14:val="tx1"/>
            </w14:solidFill>
          </w14:textFill>
        </w:rPr>
        <w:t xml:space="preserve"> </w:t>
      </w:r>
    </w:p>
    <w:p w14:paraId="6E47C4AA">
      <w:pPr>
        <w:pStyle w:val="4"/>
        <w:spacing w:line="360" w:lineRule="auto"/>
        <w:ind w:firstLine="420"/>
        <w:rPr>
          <w:rFonts w:hint="eastAsia"/>
          <w:color w:val="000000" w:themeColor="text1"/>
          <w:szCs w:val="20"/>
          <w:highlight w:val="none"/>
          <w:u w:val="single"/>
          <w14:textFill>
            <w14:solidFill>
              <w14:schemeClr w14:val="tx1"/>
            </w14:solidFill>
          </w14:textFill>
        </w:rPr>
      </w:pPr>
      <w:r>
        <w:rPr>
          <w:rFonts w:hint="eastAsia"/>
          <w:color w:val="000000" w:themeColor="text1"/>
          <w:szCs w:val="20"/>
          <w:highlight w:val="none"/>
          <w14:textFill>
            <w14:solidFill>
              <w14:schemeClr w14:val="tx1"/>
            </w14:solidFill>
          </w14:textFill>
        </w:rPr>
        <w:t>电话：</w:t>
      </w:r>
      <w:r>
        <w:rPr>
          <w:rFonts w:hint="eastAsia"/>
          <w:color w:val="000000" w:themeColor="text1"/>
          <w:szCs w:val="20"/>
          <w:highlight w:val="none"/>
          <w:u w:val="single"/>
          <w14:textFill>
            <w14:solidFill>
              <w14:schemeClr w14:val="tx1"/>
            </w14:solidFill>
          </w14:textFill>
        </w:rPr>
        <w:t xml:space="preserve">                                      　　　　　　　　　</w:t>
      </w:r>
    </w:p>
    <w:p w14:paraId="65A4CEAA">
      <w:pPr>
        <w:pStyle w:val="4"/>
        <w:spacing w:line="360" w:lineRule="auto"/>
        <w:ind w:firstLine="420"/>
        <w:rPr>
          <w:rFonts w:hint="eastAsia"/>
          <w:color w:val="000000" w:themeColor="text1"/>
          <w:szCs w:val="20"/>
          <w:highlight w:val="none"/>
          <w14:textFill>
            <w14:solidFill>
              <w14:schemeClr w14:val="tx1"/>
            </w14:solidFill>
          </w14:textFill>
        </w:rPr>
      </w:pPr>
      <w:r>
        <w:rPr>
          <w:rFonts w:hint="eastAsia"/>
          <w:color w:val="000000" w:themeColor="text1"/>
          <w:szCs w:val="20"/>
          <w:highlight w:val="none"/>
          <w14:textFill>
            <w14:solidFill>
              <w14:schemeClr w14:val="tx1"/>
            </w14:solidFill>
          </w14:textFill>
        </w:rPr>
        <w:t>传真：</w:t>
      </w:r>
      <w:r>
        <w:rPr>
          <w:rFonts w:hint="eastAsia"/>
          <w:color w:val="000000" w:themeColor="text1"/>
          <w:szCs w:val="20"/>
          <w:highlight w:val="none"/>
          <w:u w:val="single"/>
          <w14:textFill>
            <w14:solidFill>
              <w14:schemeClr w14:val="tx1"/>
            </w14:solidFill>
          </w14:textFill>
        </w:rPr>
        <w:t>　　　　　　　　　　　　　　　　　　　　　　　　　　　　</w:t>
      </w:r>
    </w:p>
    <w:p w14:paraId="31DD685D">
      <w:pPr>
        <w:pStyle w:val="4"/>
        <w:spacing w:line="360" w:lineRule="auto"/>
        <w:ind w:firstLine="420"/>
        <w:rPr>
          <w:rFonts w:hint="eastAsia"/>
          <w:color w:val="000000" w:themeColor="text1"/>
          <w:szCs w:val="20"/>
          <w:highlight w:val="none"/>
          <w:u w:val="single"/>
          <w14:textFill>
            <w14:solidFill>
              <w14:schemeClr w14:val="tx1"/>
            </w14:solidFill>
          </w14:textFill>
        </w:rPr>
      </w:pPr>
      <w:r>
        <w:rPr>
          <w:rFonts w:hint="eastAsia"/>
          <w:color w:val="000000" w:themeColor="text1"/>
          <w:szCs w:val="20"/>
          <w:highlight w:val="none"/>
          <w14:textFill>
            <w14:solidFill>
              <w14:schemeClr w14:val="tx1"/>
            </w14:solidFill>
          </w14:textFill>
        </w:rPr>
        <w:t>邮政编码：</w:t>
      </w:r>
      <w:r>
        <w:rPr>
          <w:rFonts w:hint="eastAsia"/>
          <w:color w:val="000000" w:themeColor="text1"/>
          <w:szCs w:val="20"/>
          <w:highlight w:val="none"/>
          <w:u w:val="single"/>
          <w14:textFill>
            <w14:solidFill>
              <w14:schemeClr w14:val="tx1"/>
            </w14:solidFill>
          </w14:textFill>
        </w:rPr>
        <w:t xml:space="preserve">                                                    </w:t>
      </w:r>
    </w:p>
    <w:p w14:paraId="28FEB0EE">
      <w:pPr>
        <w:pStyle w:val="4"/>
        <w:spacing w:line="360" w:lineRule="auto"/>
        <w:ind w:firstLine="420"/>
        <w:rPr>
          <w:rFonts w:hint="eastAsia"/>
          <w:color w:val="000000" w:themeColor="text1"/>
          <w:szCs w:val="20"/>
          <w:highlight w:val="none"/>
          <w:u w:val="single"/>
          <w14:textFill>
            <w14:solidFill>
              <w14:schemeClr w14:val="tx1"/>
            </w14:solidFill>
          </w14:textFill>
        </w:rPr>
      </w:pPr>
      <w:r>
        <w:rPr>
          <w:rFonts w:hint="eastAsia"/>
          <w:color w:val="000000" w:themeColor="text1"/>
          <w:szCs w:val="20"/>
          <w:highlight w:val="none"/>
          <w14:textFill>
            <w14:solidFill>
              <w14:schemeClr w14:val="tx1"/>
            </w14:solidFill>
          </w14:textFill>
        </w:rPr>
        <w:t>开户名称：</w:t>
      </w:r>
      <w:r>
        <w:rPr>
          <w:rFonts w:hint="eastAsia"/>
          <w:color w:val="000000" w:themeColor="text1"/>
          <w:szCs w:val="20"/>
          <w:highlight w:val="none"/>
          <w:u w:val="single"/>
          <w14:textFill>
            <w14:solidFill>
              <w14:schemeClr w14:val="tx1"/>
            </w14:solidFill>
          </w14:textFill>
        </w:rPr>
        <w:t xml:space="preserve">                                                    </w:t>
      </w:r>
    </w:p>
    <w:p w14:paraId="41698D3E">
      <w:pPr>
        <w:pStyle w:val="4"/>
        <w:spacing w:line="360" w:lineRule="auto"/>
        <w:ind w:firstLine="420"/>
        <w:rPr>
          <w:rFonts w:hint="eastAsia"/>
          <w:color w:val="000000" w:themeColor="text1"/>
          <w:szCs w:val="20"/>
          <w:highlight w:val="none"/>
          <w:u w:val="single"/>
          <w14:textFill>
            <w14:solidFill>
              <w14:schemeClr w14:val="tx1"/>
            </w14:solidFill>
          </w14:textFill>
        </w:rPr>
      </w:pPr>
      <w:r>
        <w:rPr>
          <w:rFonts w:hint="eastAsia"/>
          <w:color w:val="000000" w:themeColor="text1"/>
          <w:szCs w:val="20"/>
          <w:highlight w:val="none"/>
          <w14:textFill>
            <w14:solidFill>
              <w14:schemeClr w14:val="tx1"/>
            </w14:solidFill>
          </w14:textFill>
        </w:rPr>
        <w:t>开户银行：</w:t>
      </w:r>
      <w:r>
        <w:rPr>
          <w:rFonts w:hint="eastAsia"/>
          <w:color w:val="000000" w:themeColor="text1"/>
          <w:szCs w:val="20"/>
          <w:highlight w:val="none"/>
          <w:u w:val="single"/>
          <w14:textFill>
            <w14:solidFill>
              <w14:schemeClr w14:val="tx1"/>
            </w14:solidFill>
          </w14:textFill>
        </w:rPr>
        <w:t xml:space="preserve">                                                    </w:t>
      </w:r>
    </w:p>
    <w:p w14:paraId="244F8F38">
      <w:pPr>
        <w:pStyle w:val="4"/>
        <w:spacing w:line="360" w:lineRule="auto"/>
        <w:ind w:firstLine="420"/>
        <w:rPr>
          <w:rFonts w:hint="eastAsia"/>
          <w:color w:val="000000" w:themeColor="text1"/>
          <w:szCs w:val="20"/>
          <w:highlight w:val="none"/>
          <w:u w:val="single"/>
          <w14:textFill>
            <w14:solidFill>
              <w14:schemeClr w14:val="tx1"/>
            </w14:solidFill>
          </w14:textFill>
        </w:rPr>
      </w:pPr>
      <w:r>
        <w:rPr>
          <w:rFonts w:hint="eastAsia"/>
          <w:color w:val="000000" w:themeColor="text1"/>
          <w:szCs w:val="20"/>
          <w:highlight w:val="none"/>
          <w14:textFill>
            <w14:solidFill>
              <w14:schemeClr w14:val="tx1"/>
            </w14:solidFill>
          </w14:textFill>
        </w:rPr>
        <w:t>银行账号：</w:t>
      </w:r>
      <w:r>
        <w:rPr>
          <w:rFonts w:hint="eastAsia"/>
          <w:color w:val="000000" w:themeColor="text1"/>
          <w:szCs w:val="20"/>
          <w:highlight w:val="none"/>
          <w:u w:val="single"/>
          <w14:textFill>
            <w14:solidFill>
              <w14:schemeClr w14:val="tx1"/>
            </w14:solidFill>
          </w14:textFill>
        </w:rPr>
        <w:t xml:space="preserve">                                                    </w:t>
      </w:r>
    </w:p>
    <w:p w14:paraId="08190064">
      <w:pPr>
        <w:pStyle w:val="3"/>
        <w:tabs>
          <w:tab w:val="left" w:pos="939"/>
        </w:tabs>
        <w:spacing w:line="360" w:lineRule="auto"/>
        <w:ind w:left="141" w:leftChars="67" w:firstLine="300" w:firstLineChars="150"/>
        <w:rPr>
          <w:rFonts w:hint="eastAsia"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sz w:val="20"/>
          <w:szCs w:val="20"/>
          <w:highlight w:val="none"/>
          <w14:textFill>
            <w14:solidFill>
              <w14:schemeClr w14:val="tx1"/>
            </w14:solidFill>
          </w14:textFill>
        </w:rPr>
        <w:t>特此承诺。</w:t>
      </w:r>
    </w:p>
    <w:p w14:paraId="49F43956">
      <w:pPr>
        <w:spacing w:line="360" w:lineRule="auto"/>
        <w:jc w:val="left"/>
        <w:rPr>
          <w:rFonts w:hint="eastAsia" w:ascii="宋体" w:hAnsi="宋体" w:cs="宋体"/>
          <w:color w:val="000000" w:themeColor="text1"/>
          <w:szCs w:val="21"/>
          <w:highlight w:val="none"/>
          <w14:textFill>
            <w14:solidFill>
              <w14:schemeClr w14:val="tx1"/>
            </w14:solidFill>
          </w14:textFill>
        </w:rPr>
      </w:pPr>
    </w:p>
    <w:p w14:paraId="3594C5D0">
      <w:pPr>
        <w:autoSpaceDE w:val="0"/>
        <w:autoSpaceDN w:val="0"/>
        <w:spacing w:line="360" w:lineRule="auto"/>
        <w:ind w:left="4335" w:leftChars="1950" w:hanging="240" w:hangingChars="100"/>
        <w:rPr>
          <w:rFonts w:hint="eastAsia" w:ascii="仿宋_GB2312" w:hAnsi="仿宋"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s="仿宋_GB2312"/>
          <w:color w:val="000000" w:themeColor="text1"/>
          <w:kern w:val="0"/>
          <w:sz w:val="24"/>
          <w:highlight w:val="none"/>
          <w14:textFill>
            <w14:solidFill>
              <w14:schemeClr w14:val="tx1"/>
            </w14:solidFill>
          </w14:textFill>
        </w:rPr>
        <w:t>供应商名称（电子签章）：</w:t>
      </w:r>
    </w:p>
    <w:p w14:paraId="52C5932C">
      <w:pPr>
        <w:jc w:val="right"/>
      </w:pPr>
      <w:r>
        <w:rPr>
          <w:rFonts w:hint="eastAsia" w:ascii="仿宋_GB2312" w:hAnsi="仿宋" w:eastAsia="仿宋_GB2312" w:cs="仿宋_GB2312"/>
          <w:color w:val="000000" w:themeColor="text1"/>
          <w:kern w:val="0"/>
          <w:sz w:val="24"/>
          <w:highlight w:val="none"/>
          <w:lang w:val="zh-CN"/>
          <w14:textFill>
            <w14:solidFill>
              <w14:schemeClr w14:val="tx1"/>
            </w14:solidFill>
          </w14:textFill>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9E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表格文字"/>
    <w:unhideWhenUsed/>
    <w:qFormat/>
    <w:uiPriority w:val="0"/>
    <w:pPr>
      <w:widowControl w:val="0"/>
      <w:spacing w:before="25" w:after="25" w:line="560" w:lineRule="exact"/>
      <w:jc w:val="both"/>
    </w:pPr>
    <w:rPr>
      <w:rFonts w:hint="eastAsia" w:ascii="Times New Roman" w:hAnsi="仿宋_GB2312" w:eastAsia="宋体" w:cs="仿宋_GB2312"/>
      <w:spacing w:val="10"/>
      <w:kern w:val="2"/>
      <w:sz w:val="24"/>
      <w:szCs w:val="24"/>
      <w:lang w:val="en-US" w:eastAsia="zh-CN" w:bidi="ar-SA"/>
    </w:rPr>
  </w:style>
  <w:style w:type="paragraph" w:styleId="3">
    <w:name w:val="List 2"/>
    <w:basedOn w:val="1"/>
    <w:unhideWhenUsed/>
    <w:qFormat/>
    <w:uiPriority w:val="99"/>
    <w:pPr>
      <w:ind w:left="100" w:leftChars="200" w:hanging="200" w:hangingChars="200"/>
      <w:contextualSpacing/>
    </w:pPr>
  </w:style>
  <w:style w:type="paragraph" w:styleId="4">
    <w:name w:val="Plain Text"/>
    <w:basedOn w:val="1"/>
    <w:next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2026-03-09T09:07:50Z</dcterms:created>
  <dc:creator>Administrator</dc:creator>
  <cp:lastModifiedBy>Bush</cp:lastModifiedBy>
  <dcterms:modified xsi:type="dcterms:W3CDTF">2026-03-09T09:09:36Z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eyJoZGlkIjoiZTU0ZTE5NWRiMGExOTZmMGE1ZDE4MDljNjFjOGEwNzkiLCJ1c2VySWQiOiI0NTU4NzMzNzAifQ==</vt:lpwstr>
  </property>
  <property fmtid="{D5CDD505-2E9C-101B-9397-08002B2CF9AE}" pid="4" name="ICV">
    <vt:lpwstr>1145822E52C94D41BD5FD88D30060830_12</vt:lpwstr>
  </property>
</Properties>
</file>