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4E60" w14:textId="77777777" w:rsidR="0005002F" w:rsidRPr="005E7AD3" w:rsidRDefault="0005002F">
      <w:pPr>
        <w:rPr>
          <w:rFonts w:ascii="宋体" w:eastAsia="宋体" w:hAnsi="宋体" w:cs="宋体" w:hint="eastAsia"/>
        </w:rPr>
      </w:pPr>
    </w:p>
    <w:p w14:paraId="2783EF46" w14:textId="77777777" w:rsidR="0005002F" w:rsidRPr="005E7AD3" w:rsidRDefault="0005002F">
      <w:pPr>
        <w:rPr>
          <w:rFonts w:ascii="宋体" w:eastAsia="宋体" w:hAnsi="宋体" w:cs="宋体" w:hint="eastAsia"/>
        </w:rPr>
      </w:pPr>
    </w:p>
    <w:p w14:paraId="082A07B8" w14:textId="77777777" w:rsidR="005E7AD3" w:rsidRPr="005E7AD3" w:rsidRDefault="005E7AD3" w:rsidP="005E7AD3">
      <w:pPr>
        <w:pStyle w:val="a0"/>
      </w:pPr>
    </w:p>
    <w:p w14:paraId="1B23D5A8" w14:textId="77777777" w:rsidR="005E7AD3" w:rsidRPr="005E7AD3" w:rsidRDefault="005E7AD3" w:rsidP="005E7AD3">
      <w:pPr>
        <w:pStyle w:val="a0"/>
      </w:pPr>
    </w:p>
    <w:p w14:paraId="6B024D0C" w14:textId="77777777" w:rsidR="0005002F" w:rsidRPr="005E7AD3" w:rsidRDefault="0005002F">
      <w:pPr>
        <w:rPr>
          <w:rFonts w:ascii="宋体" w:eastAsia="宋体" w:hAnsi="宋体" w:cs="宋体" w:hint="eastAsia"/>
        </w:rPr>
      </w:pPr>
    </w:p>
    <w:p w14:paraId="23E31F42" w14:textId="77777777" w:rsidR="0005002F" w:rsidRPr="005E7AD3" w:rsidRDefault="00000000">
      <w:pPr>
        <w:jc w:val="center"/>
        <w:rPr>
          <w:rFonts w:ascii="宋体" w:eastAsia="宋体" w:hAnsi="宋体" w:cs="宋体" w:hint="eastAsia"/>
          <w:b/>
          <w:bCs/>
          <w:sz w:val="56"/>
          <w:szCs w:val="56"/>
        </w:rPr>
      </w:pPr>
      <w:r w:rsidRPr="005E7AD3">
        <w:rPr>
          <w:rFonts w:ascii="宋体" w:eastAsia="宋体" w:hAnsi="宋体" w:cs="宋体" w:hint="eastAsia"/>
          <w:b/>
          <w:bCs/>
          <w:sz w:val="56"/>
          <w:szCs w:val="56"/>
        </w:rPr>
        <w:t>采购需求问卷调查响应文件</w:t>
      </w:r>
    </w:p>
    <w:p w14:paraId="7162931A" w14:textId="77777777" w:rsidR="0005002F" w:rsidRPr="005E7AD3" w:rsidRDefault="0005002F">
      <w:pPr>
        <w:rPr>
          <w:rFonts w:ascii="宋体" w:eastAsia="宋体" w:hAnsi="宋体" w:cs="宋体" w:hint="eastAsia"/>
        </w:rPr>
      </w:pPr>
    </w:p>
    <w:p w14:paraId="055D6D7C" w14:textId="77777777" w:rsidR="0005002F" w:rsidRPr="005E7AD3" w:rsidRDefault="0005002F">
      <w:pPr>
        <w:rPr>
          <w:rFonts w:ascii="宋体" w:eastAsia="宋体" w:hAnsi="宋体" w:cs="宋体" w:hint="eastAsia"/>
        </w:rPr>
      </w:pPr>
    </w:p>
    <w:p w14:paraId="51713944" w14:textId="77777777" w:rsidR="0005002F" w:rsidRPr="005E7AD3" w:rsidRDefault="0005002F">
      <w:pPr>
        <w:rPr>
          <w:rFonts w:ascii="宋体" w:eastAsia="宋体" w:hAnsi="宋体" w:cs="宋体" w:hint="eastAsia"/>
        </w:rPr>
      </w:pPr>
    </w:p>
    <w:p w14:paraId="6BA747A7" w14:textId="77777777" w:rsidR="0005002F" w:rsidRPr="005E7AD3" w:rsidRDefault="0005002F">
      <w:pPr>
        <w:rPr>
          <w:rFonts w:ascii="宋体" w:eastAsia="宋体" w:hAnsi="宋体" w:cs="宋体" w:hint="eastAsia"/>
        </w:rPr>
      </w:pPr>
    </w:p>
    <w:p w14:paraId="3825D4F8" w14:textId="77777777" w:rsidR="0005002F" w:rsidRPr="005E7AD3" w:rsidRDefault="0005002F">
      <w:pPr>
        <w:rPr>
          <w:rFonts w:ascii="宋体" w:eastAsia="宋体" w:hAnsi="宋体" w:cs="宋体" w:hint="eastAsia"/>
        </w:rPr>
      </w:pPr>
    </w:p>
    <w:p w14:paraId="0E29A78B" w14:textId="77777777" w:rsidR="0005002F" w:rsidRPr="005E7AD3" w:rsidRDefault="0005002F">
      <w:pPr>
        <w:rPr>
          <w:rFonts w:ascii="宋体" w:eastAsia="宋体" w:hAnsi="宋体" w:cs="宋体" w:hint="eastAsia"/>
        </w:rPr>
      </w:pPr>
    </w:p>
    <w:p w14:paraId="764220D3" w14:textId="77777777" w:rsidR="0005002F" w:rsidRPr="005E7AD3" w:rsidRDefault="0005002F">
      <w:pPr>
        <w:rPr>
          <w:rFonts w:ascii="宋体" w:eastAsia="宋体" w:hAnsi="宋体" w:cs="宋体" w:hint="eastAsia"/>
        </w:rPr>
      </w:pPr>
    </w:p>
    <w:p w14:paraId="56515603" w14:textId="77777777" w:rsidR="0005002F" w:rsidRPr="005E7AD3" w:rsidRDefault="0005002F">
      <w:pPr>
        <w:rPr>
          <w:rFonts w:ascii="宋体" w:eastAsia="宋体" w:hAnsi="宋体" w:cs="宋体" w:hint="eastAsia"/>
        </w:rPr>
      </w:pPr>
    </w:p>
    <w:p w14:paraId="55769FCF" w14:textId="77777777" w:rsidR="0005002F" w:rsidRPr="005E7AD3" w:rsidRDefault="0005002F">
      <w:pPr>
        <w:rPr>
          <w:rFonts w:ascii="宋体" w:eastAsia="宋体" w:hAnsi="宋体" w:cs="宋体" w:hint="eastAsia"/>
        </w:rPr>
      </w:pPr>
    </w:p>
    <w:p w14:paraId="3F178D19" w14:textId="77777777" w:rsidR="005E7AD3" w:rsidRPr="005E7AD3" w:rsidRDefault="005E7AD3" w:rsidP="005E7AD3">
      <w:pPr>
        <w:rPr>
          <w:rFonts w:ascii="宋体" w:eastAsia="宋体" w:hAnsi="宋体" w:cs="宋体" w:hint="eastAsia"/>
          <w:sz w:val="28"/>
          <w:szCs w:val="28"/>
        </w:rPr>
      </w:pPr>
    </w:p>
    <w:p w14:paraId="4B20279E" w14:textId="77777777" w:rsidR="005E7AD3" w:rsidRPr="005E7AD3" w:rsidRDefault="005E7AD3" w:rsidP="005E7AD3">
      <w:pPr>
        <w:rPr>
          <w:rFonts w:ascii="宋体" w:eastAsia="宋体" w:hAnsi="宋体" w:cs="宋体" w:hint="eastAsia"/>
          <w:sz w:val="32"/>
          <w:szCs w:val="32"/>
        </w:rPr>
      </w:pPr>
    </w:p>
    <w:p w14:paraId="4D66FBFD" w14:textId="2F3CD0B9" w:rsidR="0005002F" w:rsidRPr="005E7AD3" w:rsidRDefault="00000000" w:rsidP="005E7AD3">
      <w:pPr>
        <w:ind w:firstLineChars="500" w:firstLine="1600"/>
        <w:rPr>
          <w:rFonts w:ascii="宋体" w:eastAsia="宋体" w:hAnsi="宋体" w:cs="宋体" w:hint="eastAsia"/>
          <w:sz w:val="32"/>
          <w:szCs w:val="32"/>
        </w:rPr>
      </w:pPr>
      <w:r w:rsidRPr="005E7AD3">
        <w:rPr>
          <w:rFonts w:ascii="宋体" w:eastAsia="宋体" w:hAnsi="宋体" w:cs="宋体" w:hint="eastAsia"/>
          <w:sz w:val="32"/>
          <w:szCs w:val="32"/>
        </w:rPr>
        <w:t>项目名称：</w:t>
      </w:r>
      <w:r w:rsidR="005E7AD3" w:rsidRPr="005E7AD3">
        <w:rPr>
          <w:rFonts w:ascii="宋体" w:eastAsia="宋体" w:hAnsi="宋体" w:cs="宋体" w:hint="eastAsia"/>
          <w:sz w:val="32"/>
          <w:szCs w:val="32"/>
        </w:rPr>
        <w:t>钟山县政府投资审计协审服务项目</w:t>
      </w:r>
    </w:p>
    <w:p w14:paraId="56AAC826" w14:textId="77777777" w:rsidR="0005002F" w:rsidRPr="005E7AD3" w:rsidRDefault="0005002F">
      <w:pPr>
        <w:rPr>
          <w:rFonts w:ascii="宋体" w:eastAsia="宋体" w:hAnsi="宋体" w:cs="宋体" w:hint="eastAsia"/>
          <w:sz w:val="32"/>
          <w:szCs w:val="32"/>
        </w:rPr>
      </w:pPr>
    </w:p>
    <w:p w14:paraId="6A9A11BB" w14:textId="77777777" w:rsidR="0005002F" w:rsidRPr="005E7AD3" w:rsidRDefault="0005002F">
      <w:pPr>
        <w:rPr>
          <w:rFonts w:ascii="宋体" w:eastAsia="宋体" w:hAnsi="宋体" w:cs="宋体" w:hint="eastAsia"/>
          <w:sz w:val="32"/>
          <w:szCs w:val="32"/>
        </w:rPr>
      </w:pPr>
    </w:p>
    <w:p w14:paraId="5115BC14" w14:textId="77777777" w:rsidR="0005002F" w:rsidRPr="005E7AD3" w:rsidRDefault="0005002F">
      <w:pPr>
        <w:rPr>
          <w:rFonts w:ascii="宋体" w:eastAsia="宋体" w:hAnsi="宋体" w:cs="宋体" w:hint="eastAsia"/>
          <w:sz w:val="32"/>
          <w:szCs w:val="32"/>
        </w:rPr>
      </w:pPr>
    </w:p>
    <w:p w14:paraId="2FDE53B2" w14:textId="77777777" w:rsidR="005E7AD3" w:rsidRPr="005E7AD3" w:rsidRDefault="005E7AD3" w:rsidP="005E7AD3">
      <w:pPr>
        <w:pStyle w:val="a0"/>
      </w:pPr>
    </w:p>
    <w:p w14:paraId="78A6C887" w14:textId="77777777" w:rsidR="005E7AD3" w:rsidRPr="005E7AD3" w:rsidRDefault="005E7AD3" w:rsidP="005E7AD3">
      <w:pPr>
        <w:pStyle w:val="a0"/>
      </w:pPr>
    </w:p>
    <w:p w14:paraId="0E1703AC" w14:textId="77777777" w:rsidR="0005002F" w:rsidRPr="005E7AD3" w:rsidRDefault="0005002F">
      <w:pPr>
        <w:rPr>
          <w:rFonts w:ascii="宋体" w:eastAsia="宋体" w:hAnsi="宋体" w:cs="宋体" w:hint="eastAsia"/>
          <w:sz w:val="32"/>
          <w:szCs w:val="32"/>
        </w:rPr>
      </w:pPr>
    </w:p>
    <w:p w14:paraId="4BF92605" w14:textId="34AB28A1" w:rsidR="0005002F" w:rsidRPr="005E7AD3" w:rsidRDefault="00000000" w:rsidP="005E7AD3">
      <w:pPr>
        <w:ind w:firstLineChars="400" w:firstLine="1280"/>
        <w:jc w:val="left"/>
        <w:rPr>
          <w:rFonts w:ascii="宋体" w:eastAsia="宋体" w:hAnsi="宋体" w:cs="宋体" w:hint="eastAsia"/>
          <w:sz w:val="32"/>
          <w:szCs w:val="32"/>
        </w:rPr>
      </w:pPr>
      <w:r w:rsidRPr="005E7AD3">
        <w:rPr>
          <w:rFonts w:ascii="宋体" w:eastAsia="宋体" w:hAnsi="宋体" w:cs="宋体" w:hint="eastAsia"/>
          <w:sz w:val="32"/>
          <w:szCs w:val="32"/>
        </w:rPr>
        <w:t>供应商名称：</w:t>
      </w:r>
      <w:r w:rsidR="005E7AD3" w:rsidRPr="005E7AD3">
        <w:rPr>
          <w:rFonts w:ascii="宋体" w:eastAsia="宋体" w:hAnsi="宋体" w:cs="宋体" w:hint="eastAsia"/>
          <w:sz w:val="32"/>
          <w:szCs w:val="32"/>
          <w:u w:val="single"/>
        </w:rPr>
        <w:t xml:space="preserve">                    </w:t>
      </w:r>
      <w:r w:rsidRPr="005E7AD3">
        <w:rPr>
          <w:rFonts w:ascii="宋体" w:eastAsia="宋体" w:hAnsi="宋体" w:cs="宋体" w:hint="eastAsia"/>
          <w:sz w:val="32"/>
          <w:szCs w:val="32"/>
        </w:rPr>
        <w:t>（加盖公章）</w:t>
      </w:r>
    </w:p>
    <w:p w14:paraId="6F131B80" w14:textId="77777777" w:rsidR="005E7AD3" w:rsidRPr="005E7AD3" w:rsidRDefault="005E7AD3" w:rsidP="005E7AD3">
      <w:pPr>
        <w:ind w:firstLineChars="400" w:firstLine="1280"/>
        <w:jc w:val="left"/>
        <w:rPr>
          <w:rFonts w:ascii="宋体" w:eastAsia="宋体" w:hAnsi="宋体" w:cs="宋体" w:hint="eastAsia"/>
          <w:sz w:val="32"/>
          <w:szCs w:val="32"/>
        </w:rPr>
      </w:pPr>
    </w:p>
    <w:p w14:paraId="57719045" w14:textId="76CE9ABC" w:rsidR="0005002F" w:rsidRPr="005E7AD3" w:rsidRDefault="00000000" w:rsidP="005E7AD3">
      <w:pPr>
        <w:ind w:firstLineChars="400" w:firstLine="1280"/>
        <w:jc w:val="left"/>
        <w:rPr>
          <w:rFonts w:ascii="宋体" w:eastAsia="宋体" w:hAnsi="宋体" w:cs="宋体" w:hint="eastAsia"/>
          <w:sz w:val="32"/>
          <w:szCs w:val="32"/>
        </w:rPr>
      </w:pPr>
      <w:r w:rsidRPr="005E7AD3">
        <w:rPr>
          <w:rFonts w:ascii="宋体" w:eastAsia="宋体" w:hAnsi="宋体" w:cs="宋体" w:hint="eastAsia"/>
          <w:sz w:val="32"/>
          <w:szCs w:val="32"/>
        </w:rPr>
        <w:t>日</w:t>
      </w:r>
      <w:r w:rsidR="005E7AD3" w:rsidRPr="005E7AD3">
        <w:rPr>
          <w:rFonts w:ascii="宋体" w:eastAsia="宋体" w:hAnsi="宋体" w:cs="宋体" w:hint="eastAsia"/>
          <w:sz w:val="32"/>
          <w:szCs w:val="32"/>
        </w:rPr>
        <w:t xml:space="preserve">      </w:t>
      </w:r>
      <w:r w:rsidRPr="005E7AD3">
        <w:rPr>
          <w:rFonts w:ascii="宋体" w:eastAsia="宋体" w:hAnsi="宋体" w:cs="宋体" w:hint="eastAsia"/>
          <w:sz w:val="32"/>
          <w:szCs w:val="32"/>
        </w:rPr>
        <w:t>期：202</w:t>
      </w:r>
      <w:r w:rsidR="005E7AD3" w:rsidRPr="005E7AD3">
        <w:rPr>
          <w:rFonts w:ascii="宋体" w:eastAsia="宋体" w:hAnsi="宋体" w:cs="宋体" w:hint="eastAsia"/>
          <w:sz w:val="32"/>
          <w:szCs w:val="32"/>
        </w:rPr>
        <w:t>6</w:t>
      </w:r>
      <w:r w:rsidRPr="005E7AD3">
        <w:rPr>
          <w:rFonts w:ascii="宋体" w:eastAsia="宋体" w:hAnsi="宋体" w:cs="宋体" w:hint="eastAsia"/>
          <w:sz w:val="32"/>
          <w:szCs w:val="32"/>
        </w:rPr>
        <w:t>年   月   日</w:t>
      </w:r>
    </w:p>
    <w:p w14:paraId="0F1860F6" w14:textId="77777777" w:rsidR="0005002F" w:rsidRPr="005E7AD3" w:rsidRDefault="0005002F">
      <w:pPr>
        <w:rPr>
          <w:rFonts w:ascii="宋体" w:eastAsia="宋体" w:hAnsi="宋体" w:cs="宋体" w:hint="eastAsia"/>
        </w:rPr>
      </w:pPr>
    </w:p>
    <w:p w14:paraId="6A3D4B8A" w14:textId="77777777" w:rsidR="0005002F" w:rsidRPr="005E7AD3" w:rsidRDefault="0005002F">
      <w:pPr>
        <w:rPr>
          <w:rFonts w:ascii="宋体" w:eastAsia="宋体" w:hAnsi="宋体" w:cs="宋体" w:hint="eastAsia"/>
        </w:rPr>
      </w:pPr>
    </w:p>
    <w:p w14:paraId="5D9D7C62" w14:textId="77777777" w:rsidR="0005002F" w:rsidRPr="005E7AD3" w:rsidRDefault="0005002F">
      <w:pPr>
        <w:rPr>
          <w:rFonts w:ascii="宋体" w:eastAsia="宋体" w:hAnsi="宋体" w:cs="宋体" w:hint="eastAsia"/>
        </w:rPr>
      </w:pPr>
    </w:p>
    <w:p w14:paraId="5903C6D0" w14:textId="77777777" w:rsidR="0005002F" w:rsidRPr="005E7AD3" w:rsidRDefault="0005002F">
      <w:pPr>
        <w:rPr>
          <w:rFonts w:ascii="宋体" w:eastAsia="宋体" w:hAnsi="宋体" w:cs="宋体" w:hint="eastAsia"/>
        </w:rPr>
      </w:pPr>
    </w:p>
    <w:p w14:paraId="59884352" w14:textId="77777777" w:rsidR="0005002F" w:rsidRPr="005E7AD3" w:rsidRDefault="0005002F">
      <w:pPr>
        <w:rPr>
          <w:rFonts w:ascii="宋体" w:eastAsia="宋体" w:hAnsi="宋体" w:cs="宋体" w:hint="eastAsia"/>
        </w:rPr>
      </w:pPr>
    </w:p>
    <w:p w14:paraId="6FB003F6" w14:textId="77777777" w:rsidR="0005002F" w:rsidRPr="005E7AD3" w:rsidRDefault="0005002F">
      <w:pPr>
        <w:rPr>
          <w:rFonts w:ascii="宋体" w:eastAsia="宋体" w:hAnsi="宋体" w:cs="宋体" w:hint="eastAsia"/>
        </w:rPr>
      </w:pPr>
    </w:p>
    <w:p w14:paraId="17FE6A66" w14:textId="77777777" w:rsidR="0005002F" w:rsidRPr="005E7AD3" w:rsidRDefault="0005002F">
      <w:pPr>
        <w:rPr>
          <w:rFonts w:ascii="宋体" w:eastAsia="宋体" w:hAnsi="宋体" w:cs="宋体" w:hint="eastAsia"/>
        </w:rPr>
      </w:pPr>
    </w:p>
    <w:p w14:paraId="548ED816" w14:textId="28E41035" w:rsidR="0005002F" w:rsidRPr="005E7AD3" w:rsidRDefault="00000000">
      <w:pPr>
        <w:jc w:val="center"/>
        <w:rPr>
          <w:rFonts w:ascii="宋体" w:eastAsia="宋体" w:hAnsi="宋体" w:cs="宋体" w:hint="eastAsia"/>
          <w:b/>
          <w:bCs/>
          <w:sz w:val="44"/>
          <w:szCs w:val="44"/>
        </w:rPr>
      </w:pPr>
      <w:r w:rsidRPr="005E7AD3">
        <w:rPr>
          <w:rFonts w:ascii="宋体" w:eastAsia="宋体" w:hAnsi="宋体" w:cs="宋体" w:hint="eastAsia"/>
          <w:b/>
          <w:bCs/>
          <w:sz w:val="44"/>
          <w:szCs w:val="44"/>
        </w:rPr>
        <w:t>目</w:t>
      </w:r>
      <w:r w:rsidR="006E0ACF">
        <w:rPr>
          <w:rFonts w:ascii="宋体" w:eastAsia="宋体" w:hAnsi="宋体" w:cs="宋体" w:hint="eastAsia"/>
          <w:b/>
          <w:bCs/>
          <w:sz w:val="44"/>
          <w:szCs w:val="44"/>
        </w:rPr>
        <w:t xml:space="preserve">   </w:t>
      </w:r>
      <w:r w:rsidRPr="005E7AD3">
        <w:rPr>
          <w:rFonts w:ascii="宋体" w:eastAsia="宋体" w:hAnsi="宋体" w:cs="宋体" w:hint="eastAsia"/>
          <w:b/>
          <w:bCs/>
          <w:sz w:val="44"/>
          <w:szCs w:val="44"/>
        </w:rPr>
        <w:t>录</w:t>
      </w:r>
    </w:p>
    <w:p w14:paraId="1E307743" w14:textId="77777777" w:rsidR="0005002F" w:rsidRPr="005E7AD3" w:rsidRDefault="0005002F">
      <w:pPr>
        <w:jc w:val="center"/>
        <w:rPr>
          <w:rFonts w:ascii="宋体" w:eastAsia="宋体" w:hAnsi="宋体" w:cs="宋体" w:hint="eastAsia"/>
          <w:sz w:val="44"/>
          <w:szCs w:val="44"/>
        </w:rPr>
      </w:pPr>
    </w:p>
    <w:p w14:paraId="01E48F58" w14:textId="77777777" w:rsidR="005E7AD3" w:rsidRPr="005E7AD3" w:rsidRDefault="005E7AD3" w:rsidP="005E7AD3">
      <w:pPr>
        <w:jc w:val="left"/>
        <w:rPr>
          <w:rFonts w:ascii="宋体" w:eastAsia="宋体" w:hAnsi="宋体" w:cs="宋体" w:hint="eastAsia"/>
          <w:sz w:val="32"/>
          <w:szCs w:val="32"/>
        </w:rPr>
      </w:pPr>
    </w:p>
    <w:p w14:paraId="059F3926" w14:textId="5B50C256" w:rsidR="0005002F" w:rsidRPr="005E7AD3" w:rsidRDefault="005E7AD3" w:rsidP="005E7AD3">
      <w:pPr>
        <w:ind w:leftChars="200" w:left="420"/>
        <w:jc w:val="left"/>
        <w:rPr>
          <w:rFonts w:ascii="宋体" w:eastAsia="宋体" w:hAnsi="宋体" w:cs="宋体" w:hint="eastAsia"/>
          <w:sz w:val="32"/>
          <w:szCs w:val="32"/>
        </w:rPr>
      </w:pPr>
      <w:r w:rsidRPr="005E7AD3">
        <w:rPr>
          <w:rFonts w:ascii="宋体" w:eastAsia="宋体" w:hAnsi="宋体" w:cs="宋体" w:hint="eastAsia"/>
          <w:sz w:val="32"/>
          <w:szCs w:val="32"/>
        </w:rPr>
        <w:t>一、公司简介.....................................</w:t>
      </w:r>
    </w:p>
    <w:p w14:paraId="100BBFEF" w14:textId="62782057" w:rsidR="0005002F" w:rsidRPr="005E7AD3" w:rsidRDefault="00000000" w:rsidP="005E7AD3">
      <w:pPr>
        <w:ind w:leftChars="200" w:left="420"/>
        <w:jc w:val="left"/>
        <w:rPr>
          <w:rFonts w:ascii="宋体" w:eastAsia="宋体" w:hAnsi="宋体" w:cs="宋体" w:hint="eastAsia"/>
          <w:sz w:val="32"/>
          <w:szCs w:val="32"/>
        </w:rPr>
      </w:pPr>
      <w:r w:rsidRPr="005E7AD3">
        <w:rPr>
          <w:rFonts w:ascii="宋体" w:eastAsia="宋体" w:hAnsi="宋体" w:cs="宋体" w:hint="eastAsia"/>
          <w:sz w:val="32"/>
          <w:szCs w:val="32"/>
        </w:rPr>
        <w:t>二、营业执照..............................</w:t>
      </w:r>
      <w:r w:rsidR="005E7AD3" w:rsidRPr="005E7AD3">
        <w:rPr>
          <w:rFonts w:ascii="宋体" w:eastAsia="宋体" w:hAnsi="宋体" w:cs="宋体" w:hint="eastAsia"/>
          <w:sz w:val="32"/>
          <w:szCs w:val="32"/>
        </w:rPr>
        <w:t>.......</w:t>
      </w:r>
    </w:p>
    <w:p w14:paraId="33A29F64" w14:textId="5F8AEA89" w:rsidR="0005002F" w:rsidRPr="005E7AD3" w:rsidRDefault="00000000" w:rsidP="005E7AD3">
      <w:pPr>
        <w:ind w:leftChars="200" w:left="420"/>
        <w:jc w:val="left"/>
        <w:rPr>
          <w:rFonts w:ascii="宋体" w:eastAsia="宋体" w:hAnsi="宋体" w:cs="宋体" w:hint="eastAsia"/>
          <w:sz w:val="32"/>
          <w:szCs w:val="32"/>
        </w:rPr>
      </w:pPr>
      <w:r w:rsidRPr="005E7AD3">
        <w:rPr>
          <w:rFonts w:ascii="宋体" w:eastAsia="宋体" w:hAnsi="宋体" w:cs="宋体" w:hint="eastAsia"/>
          <w:sz w:val="32"/>
          <w:szCs w:val="32"/>
        </w:rPr>
        <w:t>三、</w:t>
      </w:r>
      <w:r w:rsidR="006E0ACF" w:rsidRPr="006E0ACF">
        <w:rPr>
          <w:rFonts w:ascii="宋体" w:eastAsia="宋体" w:hAnsi="宋体" w:cs="宋体" w:hint="eastAsia"/>
          <w:sz w:val="32"/>
          <w:szCs w:val="32"/>
        </w:rPr>
        <w:t>相关技术要求</w:t>
      </w:r>
      <w:r w:rsidRPr="005E7AD3">
        <w:rPr>
          <w:rFonts w:ascii="宋体" w:eastAsia="宋体" w:hAnsi="宋体" w:cs="宋体" w:hint="eastAsia"/>
          <w:sz w:val="32"/>
          <w:szCs w:val="32"/>
        </w:rPr>
        <w:t>.............................</w:t>
      </w:r>
      <w:r w:rsidR="005E7AD3" w:rsidRPr="005E7AD3">
        <w:rPr>
          <w:rFonts w:ascii="宋体" w:eastAsia="宋体" w:hAnsi="宋体" w:cs="宋体" w:hint="eastAsia"/>
          <w:sz w:val="32"/>
          <w:szCs w:val="32"/>
        </w:rPr>
        <w:t>....</w:t>
      </w:r>
    </w:p>
    <w:p w14:paraId="695C57CF" w14:textId="16A30523" w:rsidR="006E0ACF" w:rsidRPr="005E7AD3" w:rsidRDefault="006E0ACF" w:rsidP="006E0ACF">
      <w:pPr>
        <w:ind w:leftChars="200" w:left="420"/>
        <w:jc w:val="left"/>
        <w:rPr>
          <w:rFonts w:ascii="宋体" w:eastAsia="宋体" w:hAnsi="宋体" w:cs="宋体" w:hint="eastAsia"/>
          <w:sz w:val="32"/>
          <w:szCs w:val="32"/>
        </w:rPr>
      </w:pPr>
      <w:r w:rsidRPr="006E0ACF">
        <w:rPr>
          <w:rFonts w:ascii="宋体" w:eastAsia="宋体" w:hAnsi="宋体" w:cs="宋体" w:hint="eastAsia"/>
          <w:sz w:val="32"/>
          <w:szCs w:val="32"/>
        </w:rPr>
        <w:t>四、市场供给情况</w:t>
      </w:r>
      <w:r w:rsidRPr="005E7AD3">
        <w:rPr>
          <w:rFonts w:ascii="宋体" w:eastAsia="宋体" w:hAnsi="宋体" w:cs="宋体" w:hint="eastAsia"/>
          <w:sz w:val="32"/>
          <w:szCs w:val="32"/>
        </w:rPr>
        <w:t>.................................</w:t>
      </w:r>
    </w:p>
    <w:p w14:paraId="36645FD2" w14:textId="7645C828" w:rsidR="006E0ACF" w:rsidRPr="005E7AD3" w:rsidRDefault="006E0ACF" w:rsidP="006E0ACF">
      <w:pPr>
        <w:ind w:leftChars="200" w:left="420"/>
        <w:jc w:val="left"/>
        <w:rPr>
          <w:rFonts w:ascii="宋体" w:eastAsia="宋体" w:hAnsi="宋体" w:cs="宋体" w:hint="eastAsia"/>
          <w:sz w:val="32"/>
          <w:szCs w:val="32"/>
        </w:rPr>
      </w:pPr>
      <w:r w:rsidRPr="006E0ACF">
        <w:rPr>
          <w:rFonts w:ascii="宋体" w:eastAsia="宋体" w:hAnsi="宋体" w:cs="宋体" w:hint="eastAsia"/>
          <w:sz w:val="32"/>
          <w:szCs w:val="32"/>
        </w:rPr>
        <w:t>五、同类采购项目历史中标（成交）信息</w:t>
      </w:r>
      <w:r w:rsidRPr="005E7AD3">
        <w:rPr>
          <w:rFonts w:ascii="宋体" w:eastAsia="宋体" w:hAnsi="宋体" w:cs="宋体" w:hint="eastAsia"/>
          <w:sz w:val="32"/>
          <w:szCs w:val="32"/>
        </w:rPr>
        <w:t>.............</w:t>
      </w:r>
    </w:p>
    <w:p w14:paraId="5F13CE3C" w14:textId="68D46F52" w:rsidR="006E0ACF" w:rsidRPr="005E7AD3" w:rsidRDefault="006E0ACF" w:rsidP="006E0ACF">
      <w:pPr>
        <w:ind w:leftChars="200" w:left="420"/>
        <w:jc w:val="left"/>
        <w:rPr>
          <w:rFonts w:ascii="宋体" w:eastAsia="宋体" w:hAnsi="宋体" w:cs="宋体" w:hint="eastAsia"/>
          <w:sz w:val="32"/>
          <w:szCs w:val="32"/>
        </w:rPr>
      </w:pPr>
      <w:r w:rsidRPr="006E0ACF">
        <w:rPr>
          <w:rFonts w:ascii="宋体" w:eastAsia="宋体" w:hAnsi="宋体" w:cs="宋体" w:hint="eastAsia"/>
          <w:sz w:val="32"/>
          <w:szCs w:val="32"/>
        </w:rPr>
        <w:t>六、商务技术要求合理化建议</w:t>
      </w:r>
      <w:r w:rsidRPr="005E7AD3">
        <w:rPr>
          <w:rFonts w:ascii="宋体" w:eastAsia="宋体" w:hAnsi="宋体" w:cs="宋体" w:hint="eastAsia"/>
          <w:sz w:val="32"/>
          <w:szCs w:val="32"/>
        </w:rPr>
        <w:t>.......................</w:t>
      </w:r>
    </w:p>
    <w:p w14:paraId="526DB3E8" w14:textId="4392C29F" w:rsidR="006E0ACF" w:rsidRPr="005E7AD3" w:rsidRDefault="006E0ACF" w:rsidP="006E0ACF">
      <w:pPr>
        <w:ind w:leftChars="200" w:left="420"/>
        <w:jc w:val="left"/>
        <w:rPr>
          <w:rFonts w:ascii="宋体" w:eastAsia="宋体" w:hAnsi="宋体" w:cs="宋体" w:hint="eastAsia"/>
          <w:sz w:val="32"/>
          <w:szCs w:val="32"/>
        </w:rPr>
      </w:pPr>
      <w:r w:rsidRPr="006E0ACF">
        <w:rPr>
          <w:rFonts w:ascii="宋体" w:eastAsia="宋体" w:hAnsi="宋体" w:cs="宋体" w:hint="eastAsia"/>
          <w:sz w:val="32"/>
          <w:szCs w:val="32"/>
        </w:rPr>
        <w:t>七、其他相关情况</w:t>
      </w:r>
      <w:r w:rsidRPr="005E7AD3">
        <w:rPr>
          <w:rFonts w:ascii="宋体" w:eastAsia="宋体" w:hAnsi="宋体" w:cs="宋体" w:hint="eastAsia"/>
          <w:sz w:val="32"/>
          <w:szCs w:val="32"/>
        </w:rPr>
        <w:t>.................................</w:t>
      </w:r>
    </w:p>
    <w:p w14:paraId="3A5C6700" w14:textId="77777777" w:rsidR="0005002F" w:rsidRPr="005E7AD3" w:rsidRDefault="0005002F">
      <w:pPr>
        <w:rPr>
          <w:rFonts w:ascii="宋体" w:eastAsia="宋体" w:hAnsi="宋体" w:cs="宋体" w:hint="eastAsia"/>
        </w:rPr>
      </w:pPr>
    </w:p>
    <w:p w14:paraId="0B4A1BFE" w14:textId="77777777" w:rsidR="005E7AD3" w:rsidRPr="005E7AD3" w:rsidRDefault="005E7AD3">
      <w:pPr>
        <w:widowControl/>
        <w:jc w:val="left"/>
        <w:rPr>
          <w:rFonts w:ascii="宋体" w:eastAsia="宋体" w:hAnsi="宋体" w:cs="宋体" w:hint="eastAsia"/>
        </w:rPr>
      </w:pPr>
      <w:r w:rsidRPr="005E7AD3">
        <w:rPr>
          <w:rFonts w:ascii="宋体" w:eastAsia="宋体" w:hAnsi="宋体" w:cs="宋体" w:hint="eastAsia"/>
        </w:rPr>
        <w:br w:type="page"/>
      </w:r>
    </w:p>
    <w:p w14:paraId="007CF9AD" w14:textId="05A7A3F8" w:rsidR="0005002F" w:rsidRPr="005E7AD3" w:rsidRDefault="00000000">
      <w:pPr>
        <w:jc w:val="center"/>
        <w:rPr>
          <w:rFonts w:ascii="宋体" w:eastAsia="宋体" w:hAnsi="宋体" w:cs="宋体" w:hint="eastAsia"/>
          <w:b/>
          <w:bCs/>
          <w:sz w:val="32"/>
          <w:szCs w:val="32"/>
        </w:rPr>
      </w:pPr>
      <w:r w:rsidRPr="005E7AD3">
        <w:rPr>
          <w:rFonts w:ascii="宋体" w:eastAsia="宋体" w:hAnsi="宋体" w:cs="宋体" w:hint="eastAsia"/>
          <w:b/>
          <w:bCs/>
          <w:sz w:val="32"/>
          <w:szCs w:val="32"/>
        </w:rPr>
        <w:lastRenderedPageBreak/>
        <w:t>一、公司简介</w:t>
      </w:r>
    </w:p>
    <w:p w14:paraId="5F35BB17" w14:textId="77777777" w:rsidR="005E7AD3" w:rsidRPr="005E7AD3" w:rsidRDefault="005E7AD3" w:rsidP="005E7AD3">
      <w:pPr>
        <w:pStyle w:val="a0"/>
      </w:pPr>
    </w:p>
    <w:tbl>
      <w:tblPr>
        <w:tblStyle w:val="aa"/>
        <w:tblW w:w="0" w:type="auto"/>
        <w:jc w:val="center"/>
        <w:tblLook w:val="04A0" w:firstRow="1" w:lastRow="0" w:firstColumn="1" w:lastColumn="0" w:noHBand="0" w:noVBand="1"/>
      </w:tblPr>
      <w:tblGrid>
        <w:gridCol w:w="1922"/>
        <w:gridCol w:w="2150"/>
        <w:gridCol w:w="2520"/>
        <w:gridCol w:w="2696"/>
      </w:tblGrid>
      <w:tr w:rsidR="005E7AD3" w:rsidRPr="005E7AD3" w14:paraId="6BCE101B" w14:textId="77777777" w:rsidTr="005E7AD3">
        <w:trPr>
          <w:trHeight w:val="647"/>
          <w:jc w:val="center"/>
        </w:trPr>
        <w:tc>
          <w:tcPr>
            <w:tcW w:w="1922" w:type="dxa"/>
            <w:vAlign w:val="center"/>
          </w:tcPr>
          <w:p w14:paraId="55F4C2E7"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公司名称</w:t>
            </w:r>
          </w:p>
          <w:p w14:paraId="21820F7A"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（加盖公章）</w:t>
            </w:r>
          </w:p>
        </w:tc>
        <w:tc>
          <w:tcPr>
            <w:tcW w:w="7366" w:type="dxa"/>
            <w:gridSpan w:val="3"/>
            <w:vAlign w:val="center"/>
          </w:tcPr>
          <w:p w14:paraId="47E9E543" w14:textId="77777777" w:rsidR="0005002F" w:rsidRPr="005E7AD3" w:rsidRDefault="0005002F">
            <w:pPr>
              <w:rPr>
                <w:rFonts w:ascii="宋体" w:eastAsia="宋体" w:hAnsi="宋体" w:cs="宋体" w:hint="eastAsia"/>
                <w:sz w:val="28"/>
                <w:szCs w:val="28"/>
              </w:rPr>
            </w:pPr>
          </w:p>
        </w:tc>
      </w:tr>
      <w:tr w:rsidR="005E7AD3" w:rsidRPr="005E7AD3" w14:paraId="4F735F7A" w14:textId="77777777" w:rsidTr="005E7AD3">
        <w:trPr>
          <w:trHeight w:val="3703"/>
          <w:jc w:val="center"/>
        </w:trPr>
        <w:tc>
          <w:tcPr>
            <w:tcW w:w="1922" w:type="dxa"/>
            <w:vAlign w:val="center"/>
          </w:tcPr>
          <w:p w14:paraId="1C5A41E6"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公司简介</w:t>
            </w:r>
          </w:p>
        </w:tc>
        <w:tc>
          <w:tcPr>
            <w:tcW w:w="7366" w:type="dxa"/>
            <w:gridSpan w:val="3"/>
            <w:vAlign w:val="center"/>
          </w:tcPr>
          <w:p w14:paraId="70FE8578" w14:textId="77777777" w:rsidR="0005002F" w:rsidRPr="005E7AD3" w:rsidRDefault="0005002F">
            <w:pPr>
              <w:rPr>
                <w:rFonts w:ascii="宋体" w:eastAsia="宋体" w:hAnsi="宋体" w:cs="宋体" w:hint="eastAsia"/>
                <w:sz w:val="28"/>
                <w:szCs w:val="28"/>
              </w:rPr>
            </w:pPr>
          </w:p>
        </w:tc>
      </w:tr>
      <w:tr w:rsidR="005E7AD3" w:rsidRPr="005E7AD3" w14:paraId="2E9DFF2B" w14:textId="77777777" w:rsidTr="005E7AD3">
        <w:trPr>
          <w:trHeight w:val="978"/>
          <w:jc w:val="center"/>
        </w:trPr>
        <w:tc>
          <w:tcPr>
            <w:tcW w:w="1922" w:type="dxa"/>
            <w:vAlign w:val="center"/>
          </w:tcPr>
          <w:p w14:paraId="06A5A46B"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公司地址</w:t>
            </w:r>
          </w:p>
        </w:tc>
        <w:tc>
          <w:tcPr>
            <w:tcW w:w="7366" w:type="dxa"/>
            <w:gridSpan w:val="3"/>
            <w:vAlign w:val="center"/>
          </w:tcPr>
          <w:p w14:paraId="7A2B104A" w14:textId="77777777" w:rsidR="0005002F" w:rsidRPr="005E7AD3" w:rsidRDefault="0005002F">
            <w:pPr>
              <w:rPr>
                <w:rFonts w:ascii="宋体" w:eastAsia="宋体" w:hAnsi="宋体" w:cs="宋体" w:hint="eastAsia"/>
                <w:sz w:val="28"/>
                <w:szCs w:val="28"/>
              </w:rPr>
            </w:pPr>
          </w:p>
        </w:tc>
      </w:tr>
      <w:tr w:rsidR="005E7AD3" w:rsidRPr="005E7AD3" w14:paraId="2BA22CB7" w14:textId="77777777" w:rsidTr="005E7AD3">
        <w:trPr>
          <w:trHeight w:val="978"/>
          <w:jc w:val="center"/>
        </w:trPr>
        <w:tc>
          <w:tcPr>
            <w:tcW w:w="1922" w:type="dxa"/>
            <w:vAlign w:val="center"/>
          </w:tcPr>
          <w:p w14:paraId="0D9F7B11"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联系人员</w:t>
            </w:r>
          </w:p>
        </w:tc>
        <w:tc>
          <w:tcPr>
            <w:tcW w:w="2150" w:type="dxa"/>
            <w:vAlign w:val="center"/>
          </w:tcPr>
          <w:p w14:paraId="20C00D15" w14:textId="77777777" w:rsidR="0005002F" w:rsidRPr="005E7AD3" w:rsidRDefault="0005002F">
            <w:pPr>
              <w:rPr>
                <w:rFonts w:ascii="宋体" w:eastAsia="宋体" w:hAnsi="宋体" w:cs="宋体" w:hint="eastAsia"/>
                <w:sz w:val="28"/>
                <w:szCs w:val="28"/>
              </w:rPr>
            </w:pPr>
          </w:p>
        </w:tc>
        <w:tc>
          <w:tcPr>
            <w:tcW w:w="2520" w:type="dxa"/>
            <w:vAlign w:val="center"/>
          </w:tcPr>
          <w:p w14:paraId="645793A4"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手机号码</w:t>
            </w:r>
          </w:p>
        </w:tc>
        <w:tc>
          <w:tcPr>
            <w:tcW w:w="2696" w:type="dxa"/>
            <w:vAlign w:val="center"/>
          </w:tcPr>
          <w:p w14:paraId="4E5A50A0" w14:textId="77777777" w:rsidR="0005002F" w:rsidRPr="005E7AD3" w:rsidRDefault="0005002F">
            <w:pPr>
              <w:rPr>
                <w:rFonts w:ascii="宋体" w:eastAsia="宋体" w:hAnsi="宋体" w:cs="宋体" w:hint="eastAsia"/>
                <w:sz w:val="28"/>
                <w:szCs w:val="28"/>
              </w:rPr>
            </w:pPr>
          </w:p>
        </w:tc>
      </w:tr>
      <w:tr w:rsidR="005E7AD3" w:rsidRPr="005E7AD3" w14:paraId="08CD022E" w14:textId="77777777" w:rsidTr="005E7AD3">
        <w:trPr>
          <w:trHeight w:val="978"/>
          <w:jc w:val="center"/>
        </w:trPr>
        <w:tc>
          <w:tcPr>
            <w:tcW w:w="1922" w:type="dxa"/>
            <w:vAlign w:val="center"/>
          </w:tcPr>
          <w:p w14:paraId="3489B3D4"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电子邮箱</w:t>
            </w:r>
          </w:p>
        </w:tc>
        <w:tc>
          <w:tcPr>
            <w:tcW w:w="2150" w:type="dxa"/>
            <w:vAlign w:val="center"/>
          </w:tcPr>
          <w:p w14:paraId="7925794B" w14:textId="77777777" w:rsidR="0005002F" w:rsidRPr="005E7AD3" w:rsidRDefault="0005002F">
            <w:pPr>
              <w:rPr>
                <w:rFonts w:ascii="宋体" w:eastAsia="宋体" w:hAnsi="宋体" w:cs="宋体" w:hint="eastAsia"/>
                <w:sz w:val="28"/>
                <w:szCs w:val="28"/>
              </w:rPr>
            </w:pPr>
          </w:p>
        </w:tc>
        <w:tc>
          <w:tcPr>
            <w:tcW w:w="2520" w:type="dxa"/>
            <w:vAlign w:val="center"/>
          </w:tcPr>
          <w:p w14:paraId="6EED6EE0"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公司座机</w:t>
            </w:r>
          </w:p>
        </w:tc>
        <w:tc>
          <w:tcPr>
            <w:tcW w:w="2696" w:type="dxa"/>
            <w:vAlign w:val="center"/>
          </w:tcPr>
          <w:p w14:paraId="30D4E087" w14:textId="77777777" w:rsidR="0005002F" w:rsidRPr="005E7AD3" w:rsidRDefault="0005002F">
            <w:pPr>
              <w:rPr>
                <w:rFonts w:ascii="宋体" w:eastAsia="宋体" w:hAnsi="宋体" w:cs="宋体" w:hint="eastAsia"/>
                <w:sz w:val="28"/>
                <w:szCs w:val="28"/>
              </w:rPr>
            </w:pPr>
          </w:p>
        </w:tc>
      </w:tr>
      <w:tr w:rsidR="005E7AD3" w:rsidRPr="005E7AD3" w14:paraId="7A40311B" w14:textId="77777777" w:rsidTr="005E7AD3">
        <w:trPr>
          <w:trHeight w:val="2241"/>
          <w:jc w:val="center"/>
        </w:trPr>
        <w:tc>
          <w:tcPr>
            <w:tcW w:w="1922" w:type="dxa"/>
            <w:vAlign w:val="center"/>
          </w:tcPr>
          <w:p w14:paraId="36E044A1" w14:textId="77777777" w:rsidR="0005002F" w:rsidRPr="005E7AD3" w:rsidRDefault="00000000">
            <w:pPr>
              <w:jc w:val="center"/>
              <w:rPr>
                <w:rFonts w:ascii="宋体" w:eastAsia="宋体" w:hAnsi="宋体" w:cs="宋体" w:hint="eastAsia"/>
                <w:sz w:val="28"/>
                <w:szCs w:val="28"/>
              </w:rPr>
            </w:pPr>
            <w:r w:rsidRPr="005E7AD3">
              <w:rPr>
                <w:rFonts w:ascii="宋体" w:eastAsia="宋体" w:hAnsi="宋体" w:cs="宋体" w:hint="eastAsia"/>
                <w:sz w:val="28"/>
                <w:szCs w:val="28"/>
              </w:rPr>
              <w:t>备注</w:t>
            </w:r>
          </w:p>
        </w:tc>
        <w:tc>
          <w:tcPr>
            <w:tcW w:w="7366" w:type="dxa"/>
            <w:gridSpan w:val="3"/>
            <w:vAlign w:val="center"/>
          </w:tcPr>
          <w:p w14:paraId="473F35AA" w14:textId="77777777" w:rsidR="0005002F" w:rsidRPr="005E7AD3" w:rsidRDefault="00000000">
            <w:pPr>
              <w:rPr>
                <w:rFonts w:ascii="宋体" w:eastAsia="宋体" w:hAnsi="宋体" w:cs="宋体" w:hint="eastAsia"/>
                <w:sz w:val="28"/>
                <w:szCs w:val="28"/>
              </w:rPr>
            </w:pPr>
            <w:r w:rsidRPr="005E7AD3">
              <w:rPr>
                <w:rFonts w:ascii="宋体" w:eastAsia="宋体" w:hAnsi="宋体" w:cs="宋体" w:hint="eastAsia"/>
                <w:sz w:val="28"/>
                <w:szCs w:val="28"/>
              </w:rPr>
              <w:t>1、报名表电子版须在报名截止时间前发至指定邮箱。</w:t>
            </w:r>
          </w:p>
          <w:p w14:paraId="000CA27F" w14:textId="6B62F76D" w:rsidR="0005002F" w:rsidRPr="005E7AD3" w:rsidRDefault="00000000" w:rsidP="006D37BD">
            <w:pPr>
              <w:rPr>
                <w:rFonts w:ascii="宋体" w:eastAsia="宋体" w:hAnsi="宋体" w:cs="宋体" w:hint="eastAsia"/>
                <w:sz w:val="28"/>
                <w:szCs w:val="28"/>
              </w:rPr>
            </w:pPr>
            <w:r w:rsidRPr="005E7AD3">
              <w:rPr>
                <w:rFonts w:ascii="宋体" w:eastAsia="宋体" w:hAnsi="宋体" w:cs="宋体" w:hint="eastAsia"/>
                <w:sz w:val="28"/>
                <w:szCs w:val="28"/>
              </w:rPr>
              <w:t>2、供应商需在各自规定时间内将资料电子版发送至指定邮箱，邮箱地址详见需求调查公告。</w:t>
            </w:r>
          </w:p>
        </w:tc>
      </w:tr>
    </w:tbl>
    <w:p w14:paraId="01640B4C" w14:textId="77777777" w:rsidR="005E7AD3" w:rsidRPr="005E7AD3" w:rsidRDefault="005E7AD3">
      <w:pPr>
        <w:rPr>
          <w:rFonts w:ascii="宋体" w:eastAsia="宋体" w:hAnsi="宋体" w:cs="宋体" w:hint="eastAsia"/>
          <w:b/>
          <w:bCs/>
          <w:sz w:val="30"/>
          <w:szCs w:val="30"/>
        </w:rPr>
      </w:pPr>
    </w:p>
    <w:p w14:paraId="30F42400" w14:textId="05BC21BB" w:rsidR="005E7AD3" w:rsidRPr="005E7AD3" w:rsidRDefault="005E7AD3" w:rsidP="005E7AD3">
      <w:pPr>
        <w:pStyle w:val="a0"/>
      </w:pPr>
    </w:p>
    <w:p w14:paraId="1E31660D" w14:textId="761223CB" w:rsidR="0005002F" w:rsidRPr="005E7AD3" w:rsidRDefault="00000000" w:rsidP="005E7AD3">
      <w:pPr>
        <w:jc w:val="center"/>
        <w:rPr>
          <w:rFonts w:ascii="宋体" w:eastAsia="宋体" w:hAnsi="宋体" w:cs="宋体" w:hint="eastAsia"/>
          <w:b/>
          <w:bCs/>
          <w:sz w:val="30"/>
          <w:szCs w:val="30"/>
        </w:rPr>
      </w:pPr>
      <w:r w:rsidRPr="005E7AD3">
        <w:rPr>
          <w:rFonts w:ascii="宋体" w:eastAsia="宋体" w:hAnsi="宋体" w:cs="宋体" w:hint="eastAsia"/>
          <w:b/>
          <w:bCs/>
          <w:sz w:val="30"/>
          <w:szCs w:val="30"/>
        </w:rPr>
        <w:t>二、营业执照</w:t>
      </w:r>
    </w:p>
    <w:p w14:paraId="3636A58C" w14:textId="77777777" w:rsidR="005E7AD3" w:rsidRPr="005E7AD3" w:rsidRDefault="005E7AD3" w:rsidP="005E7AD3">
      <w:pPr>
        <w:jc w:val="center"/>
        <w:rPr>
          <w:rFonts w:ascii="宋体" w:eastAsia="宋体" w:hAnsi="宋体" w:cs="宋体" w:hint="eastAsia"/>
          <w:b/>
          <w:bCs/>
          <w:sz w:val="30"/>
          <w:szCs w:val="30"/>
        </w:rPr>
      </w:pPr>
    </w:p>
    <w:p w14:paraId="7FA235B2" w14:textId="77777777" w:rsidR="005E7AD3" w:rsidRPr="005E7AD3" w:rsidRDefault="005E7AD3" w:rsidP="005E7AD3">
      <w:pPr>
        <w:jc w:val="center"/>
        <w:rPr>
          <w:rFonts w:ascii="宋体" w:eastAsia="宋体" w:hAnsi="宋体" w:cs="宋体" w:hint="eastAsia"/>
          <w:b/>
          <w:bCs/>
          <w:sz w:val="30"/>
          <w:szCs w:val="30"/>
        </w:rPr>
      </w:pPr>
    </w:p>
    <w:p w14:paraId="16353032" w14:textId="6979C5B2" w:rsidR="0005002F" w:rsidRPr="005E7AD3" w:rsidRDefault="006D37BD" w:rsidP="005E7AD3">
      <w:pPr>
        <w:jc w:val="center"/>
        <w:rPr>
          <w:rFonts w:ascii="宋体" w:eastAsia="宋体" w:hAnsi="宋体" w:cs="宋体" w:hint="eastAsia"/>
          <w:b/>
          <w:bCs/>
          <w:sz w:val="30"/>
          <w:szCs w:val="30"/>
        </w:rPr>
      </w:pPr>
      <w:r w:rsidRPr="005E7AD3">
        <w:rPr>
          <w:rFonts w:ascii="宋体" w:eastAsia="宋体" w:hAnsi="宋体" w:cs="宋体" w:hint="eastAsia"/>
          <w:b/>
          <w:bCs/>
          <w:sz w:val="30"/>
          <w:szCs w:val="30"/>
        </w:rPr>
        <w:lastRenderedPageBreak/>
        <w:t>三、相关技术要求（从目前有无统一的国家标准，广西是否已经制定了类似的地方标准或商业标准等方面进行说明， 阐述相关技术情况，内容自拟）</w:t>
      </w:r>
    </w:p>
    <w:p w14:paraId="09BEBF8B" w14:textId="77777777" w:rsidR="005E7AD3" w:rsidRPr="005E7AD3" w:rsidRDefault="005E7AD3" w:rsidP="005E7AD3">
      <w:pPr>
        <w:pStyle w:val="a0"/>
      </w:pPr>
    </w:p>
    <w:p w14:paraId="3137D99D" w14:textId="77777777" w:rsidR="005E7AD3" w:rsidRPr="005E7AD3" w:rsidRDefault="005E7AD3" w:rsidP="005E7AD3">
      <w:pPr>
        <w:jc w:val="center"/>
        <w:rPr>
          <w:rFonts w:ascii="宋体" w:eastAsia="宋体" w:hAnsi="宋体" w:cs="宋体" w:hint="eastAsia"/>
          <w:b/>
          <w:bCs/>
          <w:sz w:val="30"/>
          <w:szCs w:val="30"/>
        </w:rPr>
      </w:pPr>
    </w:p>
    <w:p w14:paraId="2496F34E" w14:textId="331064E8" w:rsidR="0005002F" w:rsidRPr="005E7AD3" w:rsidRDefault="00000000" w:rsidP="005E7AD3">
      <w:pPr>
        <w:jc w:val="center"/>
        <w:rPr>
          <w:rFonts w:ascii="宋体" w:eastAsia="宋体" w:hAnsi="宋体" w:cs="宋体" w:hint="eastAsia"/>
          <w:b/>
          <w:bCs/>
          <w:sz w:val="30"/>
          <w:szCs w:val="30"/>
        </w:rPr>
      </w:pPr>
      <w:r w:rsidRPr="005E7AD3">
        <w:rPr>
          <w:rFonts w:ascii="宋体" w:eastAsia="宋体" w:hAnsi="宋体" w:cs="宋体" w:hint="eastAsia"/>
          <w:b/>
          <w:bCs/>
          <w:sz w:val="30"/>
          <w:szCs w:val="30"/>
        </w:rPr>
        <w:t>四、市场供给情况（</w:t>
      </w:r>
      <w:r w:rsidR="006D37BD" w:rsidRPr="005E7AD3">
        <w:rPr>
          <w:rFonts w:ascii="宋体" w:eastAsia="宋体" w:hAnsi="宋体" w:cs="宋体" w:hint="eastAsia"/>
          <w:b/>
          <w:bCs/>
          <w:sz w:val="30"/>
          <w:szCs w:val="30"/>
        </w:rPr>
        <w:t>从行业竞争情况，供应商服务质量，阐述市场供给情况， 内容自拟</w:t>
      </w:r>
      <w:r w:rsidRPr="005E7AD3">
        <w:rPr>
          <w:rFonts w:ascii="宋体" w:eastAsia="宋体" w:hAnsi="宋体" w:cs="宋体" w:hint="eastAsia"/>
          <w:b/>
          <w:bCs/>
          <w:sz w:val="30"/>
          <w:szCs w:val="30"/>
        </w:rPr>
        <w:t>）</w:t>
      </w:r>
    </w:p>
    <w:p w14:paraId="6B50C2B4" w14:textId="77777777" w:rsidR="005E7AD3" w:rsidRPr="005E7AD3" w:rsidRDefault="005E7AD3" w:rsidP="005E7AD3">
      <w:pPr>
        <w:pStyle w:val="a0"/>
      </w:pPr>
    </w:p>
    <w:p w14:paraId="0627ACA5" w14:textId="77777777" w:rsidR="005E7AD3" w:rsidRPr="005E7AD3" w:rsidRDefault="005E7AD3" w:rsidP="005E7AD3">
      <w:pPr>
        <w:pStyle w:val="a0"/>
      </w:pPr>
    </w:p>
    <w:p w14:paraId="64C419AE" w14:textId="16FBE53C" w:rsidR="0005002F" w:rsidRPr="005E7AD3" w:rsidRDefault="00000000" w:rsidP="005E7AD3">
      <w:pPr>
        <w:jc w:val="center"/>
        <w:rPr>
          <w:rFonts w:ascii="宋体" w:eastAsia="宋体" w:hAnsi="宋体" w:cs="宋体" w:hint="eastAsia"/>
          <w:b/>
          <w:bCs/>
          <w:sz w:val="30"/>
          <w:szCs w:val="30"/>
        </w:rPr>
      </w:pPr>
      <w:r w:rsidRPr="005E7AD3">
        <w:rPr>
          <w:rFonts w:ascii="宋体" w:eastAsia="宋体" w:hAnsi="宋体" w:cs="宋体" w:hint="eastAsia"/>
          <w:b/>
          <w:bCs/>
          <w:sz w:val="30"/>
          <w:szCs w:val="30"/>
        </w:rPr>
        <w:t>五、同类采购项目历史中标（成交）信息（供应商自身业绩或者了解的其他同类项目历史中标（成交）信息）</w:t>
      </w:r>
    </w:p>
    <w:tbl>
      <w:tblPr>
        <w:tblStyle w:val="aa"/>
        <w:tblW w:w="9083" w:type="dxa"/>
        <w:jc w:val="center"/>
        <w:tblLook w:val="04A0" w:firstRow="1" w:lastRow="0" w:firstColumn="1" w:lastColumn="0" w:noHBand="0" w:noVBand="1"/>
      </w:tblPr>
      <w:tblGrid>
        <w:gridCol w:w="886"/>
        <w:gridCol w:w="4182"/>
        <w:gridCol w:w="2321"/>
        <w:gridCol w:w="1694"/>
      </w:tblGrid>
      <w:tr w:rsidR="005E7AD3" w:rsidRPr="005E7AD3" w14:paraId="1A056A92" w14:textId="77777777" w:rsidTr="005E7AD3">
        <w:trPr>
          <w:trHeight w:val="704"/>
          <w:jc w:val="center"/>
        </w:trPr>
        <w:tc>
          <w:tcPr>
            <w:tcW w:w="886" w:type="dxa"/>
            <w:vAlign w:val="center"/>
          </w:tcPr>
          <w:p w14:paraId="7C1F50B7" w14:textId="77777777" w:rsidR="006D37BD" w:rsidRPr="005E7AD3" w:rsidRDefault="006D37BD">
            <w:pPr>
              <w:jc w:val="center"/>
              <w:rPr>
                <w:rFonts w:ascii="宋体" w:eastAsia="宋体" w:hAnsi="宋体" w:cs="宋体" w:hint="eastAsia"/>
                <w:sz w:val="28"/>
                <w:szCs w:val="28"/>
              </w:rPr>
            </w:pPr>
            <w:r w:rsidRPr="005E7AD3">
              <w:rPr>
                <w:rFonts w:ascii="宋体" w:eastAsia="宋体" w:hAnsi="宋体" w:cs="宋体" w:hint="eastAsia"/>
                <w:sz w:val="28"/>
                <w:szCs w:val="28"/>
              </w:rPr>
              <w:t>序号</w:t>
            </w:r>
          </w:p>
        </w:tc>
        <w:tc>
          <w:tcPr>
            <w:tcW w:w="4182" w:type="dxa"/>
            <w:vAlign w:val="center"/>
          </w:tcPr>
          <w:p w14:paraId="4E4F6259" w14:textId="21008339" w:rsidR="006D37BD" w:rsidRPr="005E7AD3" w:rsidRDefault="006D37BD">
            <w:pPr>
              <w:jc w:val="center"/>
              <w:rPr>
                <w:rFonts w:ascii="宋体" w:eastAsia="宋体" w:hAnsi="宋体" w:cs="宋体" w:hint="eastAsia"/>
                <w:sz w:val="28"/>
                <w:szCs w:val="28"/>
              </w:rPr>
            </w:pPr>
            <w:r w:rsidRPr="005E7AD3">
              <w:rPr>
                <w:rFonts w:ascii="宋体" w:eastAsia="宋体" w:hAnsi="宋体" w:cs="宋体" w:hint="eastAsia"/>
                <w:sz w:val="28"/>
                <w:szCs w:val="28"/>
              </w:rPr>
              <w:t>项目名称</w:t>
            </w:r>
          </w:p>
        </w:tc>
        <w:tc>
          <w:tcPr>
            <w:tcW w:w="2321" w:type="dxa"/>
            <w:vAlign w:val="center"/>
          </w:tcPr>
          <w:p w14:paraId="5674A1A8" w14:textId="77777777" w:rsidR="006D37BD" w:rsidRPr="005E7AD3" w:rsidRDefault="006D37BD">
            <w:pPr>
              <w:jc w:val="center"/>
              <w:rPr>
                <w:rFonts w:ascii="宋体" w:eastAsia="宋体" w:hAnsi="宋体" w:cs="宋体" w:hint="eastAsia"/>
                <w:sz w:val="28"/>
                <w:szCs w:val="28"/>
              </w:rPr>
            </w:pPr>
            <w:r w:rsidRPr="005E7AD3">
              <w:rPr>
                <w:rFonts w:ascii="宋体" w:eastAsia="宋体" w:hAnsi="宋体" w:cs="宋体" w:hint="eastAsia"/>
                <w:sz w:val="28"/>
                <w:szCs w:val="28"/>
              </w:rPr>
              <w:t>单价（元）</w:t>
            </w:r>
          </w:p>
        </w:tc>
        <w:tc>
          <w:tcPr>
            <w:tcW w:w="1694" w:type="dxa"/>
            <w:vAlign w:val="center"/>
          </w:tcPr>
          <w:p w14:paraId="19AC36DB" w14:textId="77777777" w:rsidR="006D37BD" w:rsidRPr="005E7AD3" w:rsidRDefault="006D37BD">
            <w:pPr>
              <w:jc w:val="center"/>
              <w:rPr>
                <w:rFonts w:ascii="宋体" w:eastAsia="宋体" w:hAnsi="宋体" w:cs="宋体" w:hint="eastAsia"/>
                <w:sz w:val="28"/>
                <w:szCs w:val="28"/>
              </w:rPr>
            </w:pPr>
            <w:r w:rsidRPr="005E7AD3">
              <w:rPr>
                <w:rFonts w:ascii="宋体" w:eastAsia="宋体" w:hAnsi="宋体" w:cs="宋体" w:hint="eastAsia"/>
                <w:sz w:val="28"/>
                <w:szCs w:val="28"/>
              </w:rPr>
              <w:t>备注</w:t>
            </w:r>
          </w:p>
        </w:tc>
      </w:tr>
      <w:tr w:rsidR="005E7AD3" w:rsidRPr="005E7AD3" w14:paraId="3074FB3A" w14:textId="77777777" w:rsidTr="005E7AD3">
        <w:trPr>
          <w:trHeight w:val="704"/>
          <w:jc w:val="center"/>
        </w:trPr>
        <w:tc>
          <w:tcPr>
            <w:tcW w:w="886" w:type="dxa"/>
            <w:vAlign w:val="center"/>
          </w:tcPr>
          <w:p w14:paraId="01983973" w14:textId="77777777" w:rsidR="006D37BD" w:rsidRPr="005E7AD3" w:rsidRDefault="006D37BD">
            <w:pPr>
              <w:rPr>
                <w:rFonts w:ascii="宋体" w:eastAsia="宋体" w:hAnsi="宋体" w:cs="宋体" w:hint="eastAsia"/>
                <w:sz w:val="28"/>
                <w:szCs w:val="28"/>
              </w:rPr>
            </w:pPr>
          </w:p>
        </w:tc>
        <w:tc>
          <w:tcPr>
            <w:tcW w:w="4182" w:type="dxa"/>
            <w:vAlign w:val="center"/>
          </w:tcPr>
          <w:p w14:paraId="5A0A3C33" w14:textId="77777777" w:rsidR="006D37BD" w:rsidRPr="005E7AD3" w:rsidRDefault="006D37BD">
            <w:pPr>
              <w:rPr>
                <w:rFonts w:ascii="宋体" w:eastAsia="宋体" w:hAnsi="宋体" w:cs="宋体" w:hint="eastAsia"/>
                <w:sz w:val="28"/>
                <w:szCs w:val="28"/>
              </w:rPr>
            </w:pPr>
          </w:p>
        </w:tc>
        <w:tc>
          <w:tcPr>
            <w:tcW w:w="2321" w:type="dxa"/>
            <w:vAlign w:val="center"/>
          </w:tcPr>
          <w:p w14:paraId="34EA025B" w14:textId="77777777" w:rsidR="006D37BD" w:rsidRPr="005E7AD3" w:rsidRDefault="006D37BD">
            <w:pPr>
              <w:rPr>
                <w:rFonts w:ascii="宋体" w:eastAsia="宋体" w:hAnsi="宋体" w:cs="宋体" w:hint="eastAsia"/>
                <w:sz w:val="28"/>
                <w:szCs w:val="28"/>
              </w:rPr>
            </w:pPr>
          </w:p>
        </w:tc>
        <w:tc>
          <w:tcPr>
            <w:tcW w:w="1694" w:type="dxa"/>
            <w:vAlign w:val="center"/>
          </w:tcPr>
          <w:p w14:paraId="304D97A1" w14:textId="77777777" w:rsidR="006D37BD" w:rsidRPr="005E7AD3" w:rsidRDefault="006D37BD">
            <w:pPr>
              <w:rPr>
                <w:rFonts w:ascii="宋体" w:eastAsia="宋体" w:hAnsi="宋体" w:cs="宋体" w:hint="eastAsia"/>
                <w:sz w:val="28"/>
                <w:szCs w:val="28"/>
              </w:rPr>
            </w:pPr>
          </w:p>
        </w:tc>
      </w:tr>
      <w:tr w:rsidR="005E7AD3" w:rsidRPr="005E7AD3" w14:paraId="1A5DD1A3" w14:textId="77777777" w:rsidTr="005E7AD3">
        <w:trPr>
          <w:trHeight w:val="704"/>
          <w:jc w:val="center"/>
        </w:trPr>
        <w:tc>
          <w:tcPr>
            <w:tcW w:w="886" w:type="dxa"/>
            <w:vAlign w:val="center"/>
          </w:tcPr>
          <w:p w14:paraId="794A2A8B" w14:textId="77777777" w:rsidR="006D37BD" w:rsidRPr="005E7AD3" w:rsidRDefault="006D37BD">
            <w:pPr>
              <w:rPr>
                <w:rFonts w:ascii="宋体" w:eastAsia="宋体" w:hAnsi="宋体" w:cs="宋体" w:hint="eastAsia"/>
                <w:sz w:val="28"/>
                <w:szCs w:val="28"/>
              </w:rPr>
            </w:pPr>
          </w:p>
        </w:tc>
        <w:tc>
          <w:tcPr>
            <w:tcW w:w="4182" w:type="dxa"/>
            <w:vAlign w:val="center"/>
          </w:tcPr>
          <w:p w14:paraId="3E22F28E" w14:textId="77777777" w:rsidR="006D37BD" w:rsidRPr="005E7AD3" w:rsidRDefault="006D37BD">
            <w:pPr>
              <w:rPr>
                <w:rFonts w:ascii="宋体" w:eastAsia="宋体" w:hAnsi="宋体" w:cs="宋体" w:hint="eastAsia"/>
                <w:sz w:val="28"/>
                <w:szCs w:val="28"/>
              </w:rPr>
            </w:pPr>
          </w:p>
        </w:tc>
        <w:tc>
          <w:tcPr>
            <w:tcW w:w="2321" w:type="dxa"/>
            <w:vAlign w:val="center"/>
          </w:tcPr>
          <w:p w14:paraId="0FD82A6C" w14:textId="77777777" w:rsidR="006D37BD" w:rsidRPr="005E7AD3" w:rsidRDefault="006D37BD">
            <w:pPr>
              <w:rPr>
                <w:rFonts w:ascii="宋体" w:eastAsia="宋体" w:hAnsi="宋体" w:cs="宋体" w:hint="eastAsia"/>
                <w:sz w:val="28"/>
                <w:szCs w:val="28"/>
              </w:rPr>
            </w:pPr>
          </w:p>
        </w:tc>
        <w:tc>
          <w:tcPr>
            <w:tcW w:w="1694" w:type="dxa"/>
            <w:vAlign w:val="center"/>
          </w:tcPr>
          <w:p w14:paraId="398ABFFC" w14:textId="77777777" w:rsidR="006D37BD" w:rsidRPr="005E7AD3" w:rsidRDefault="006D37BD">
            <w:pPr>
              <w:rPr>
                <w:rFonts w:ascii="宋体" w:eastAsia="宋体" w:hAnsi="宋体" w:cs="宋体" w:hint="eastAsia"/>
                <w:sz w:val="28"/>
                <w:szCs w:val="28"/>
              </w:rPr>
            </w:pPr>
          </w:p>
        </w:tc>
      </w:tr>
      <w:tr w:rsidR="005E7AD3" w:rsidRPr="005E7AD3" w14:paraId="2D1FD046" w14:textId="77777777" w:rsidTr="005E7AD3">
        <w:trPr>
          <w:trHeight w:val="704"/>
          <w:jc w:val="center"/>
        </w:trPr>
        <w:tc>
          <w:tcPr>
            <w:tcW w:w="886" w:type="dxa"/>
            <w:vAlign w:val="center"/>
          </w:tcPr>
          <w:p w14:paraId="5191C0EC" w14:textId="77777777" w:rsidR="006D37BD" w:rsidRPr="005E7AD3" w:rsidRDefault="006D37BD">
            <w:pPr>
              <w:rPr>
                <w:rFonts w:ascii="宋体" w:eastAsia="宋体" w:hAnsi="宋体" w:cs="宋体" w:hint="eastAsia"/>
                <w:sz w:val="28"/>
                <w:szCs w:val="28"/>
              </w:rPr>
            </w:pPr>
          </w:p>
        </w:tc>
        <w:tc>
          <w:tcPr>
            <w:tcW w:w="4182" w:type="dxa"/>
            <w:vAlign w:val="center"/>
          </w:tcPr>
          <w:p w14:paraId="59E48FD8" w14:textId="77777777" w:rsidR="006D37BD" w:rsidRPr="005E7AD3" w:rsidRDefault="006D37BD">
            <w:pPr>
              <w:rPr>
                <w:rFonts w:ascii="宋体" w:eastAsia="宋体" w:hAnsi="宋体" w:cs="宋体" w:hint="eastAsia"/>
                <w:sz w:val="28"/>
                <w:szCs w:val="28"/>
              </w:rPr>
            </w:pPr>
          </w:p>
        </w:tc>
        <w:tc>
          <w:tcPr>
            <w:tcW w:w="2321" w:type="dxa"/>
            <w:vAlign w:val="center"/>
          </w:tcPr>
          <w:p w14:paraId="5DB8EB4D" w14:textId="77777777" w:rsidR="006D37BD" w:rsidRPr="005E7AD3" w:rsidRDefault="006D37BD">
            <w:pPr>
              <w:rPr>
                <w:rFonts w:ascii="宋体" w:eastAsia="宋体" w:hAnsi="宋体" w:cs="宋体" w:hint="eastAsia"/>
                <w:sz w:val="28"/>
                <w:szCs w:val="28"/>
              </w:rPr>
            </w:pPr>
          </w:p>
        </w:tc>
        <w:tc>
          <w:tcPr>
            <w:tcW w:w="1694" w:type="dxa"/>
            <w:vAlign w:val="center"/>
          </w:tcPr>
          <w:p w14:paraId="37697B39" w14:textId="77777777" w:rsidR="006D37BD" w:rsidRPr="005E7AD3" w:rsidRDefault="006D37BD">
            <w:pPr>
              <w:rPr>
                <w:rFonts w:ascii="宋体" w:eastAsia="宋体" w:hAnsi="宋体" w:cs="宋体" w:hint="eastAsia"/>
                <w:sz w:val="28"/>
                <w:szCs w:val="28"/>
              </w:rPr>
            </w:pPr>
          </w:p>
        </w:tc>
      </w:tr>
    </w:tbl>
    <w:p w14:paraId="7BE5E323" w14:textId="77777777" w:rsidR="005E7AD3" w:rsidRPr="005E7AD3" w:rsidRDefault="005E7AD3" w:rsidP="005E7AD3">
      <w:pPr>
        <w:rPr>
          <w:rFonts w:ascii="宋体" w:eastAsia="宋体" w:hAnsi="宋体" w:cs="宋体" w:hint="eastAsia"/>
          <w:b/>
          <w:bCs/>
          <w:sz w:val="30"/>
          <w:szCs w:val="30"/>
        </w:rPr>
      </w:pPr>
    </w:p>
    <w:p w14:paraId="73C406ED" w14:textId="52152D54" w:rsidR="0005002F" w:rsidRPr="005E7AD3" w:rsidRDefault="005E7AD3" w:rsidP="005E7AD3">
      <w:pPr>
        <w:jc w:val="center"/>
        <w:rPr>
          <w:rFonts w:ascii="宋体" w:eastAsia="宋体" w:hAnsi="宋体" w:cs="宋体" w:hint="eastAsia"/>
          <w:b/>
          <w:bCs/>
          <w:sz w:val="30"/>
          <w:szCs w:val="30"/>
        </w:rPr>
      </w:pPr>
      <w:r w:rsidRPr="005E7AD3">
        <w:rPr>
          <w:rFonts w:ascii="宋体" w:eastAsia="宋体" w:hAnsi="宋体" w:cs="宋体" w:hint="eastAsia"/>
          <w:b/>
          <w:bCs/>
          <w:sz w:val="30"/>
          <w:szCs w:val="30"/>
        </w:rPr>
        <w:t>六、</w:t>
      </w:r>
      <w:r w:rsidR="006D37BD" w:rsidRPr="005E7AD3">
        <w:rPr>
          <w:rFonts w:ascii="宋体" w:eastAsia="宋体" w:hAnsi="宋体" w:cs="宋体" w:hint="eastAsia"/>
          <w:b/>
          <w:bCs/>
          <w:sz w:val="30"/>
          <w:szCs w:val="30"/>
        </w:rPr>
        <w:t>商务技术要求合理化建议（对商务技术条款提出意见或建议，内容自拟）</w:t>
      </w:r>
    </w:p>
    <w:p w14:paraId="6C4B5002" w14:textId="77777777" w:rsidR="005E7AD3" w:rsidRPr="005E7AD3" w:rsidRDefault="005E7AD3" w:rsidP="005E7AD3">
      <w:pPr>
        <w:jc w:val="center"/>
        <w:rPr>
          <w:rFonts w:ascii="宋体" w:eastAsia="宋体" w:hAnsi="宋体" w:cs="宋体" w:hint="eastAsia"/>
          <w:b/>
          <w:bCs/>
          <w:sz w:val="30"/>
          <w:szCs w:val="30"/>
        </w:rPr>
      </w:pPr>
    </w:p>
    <w:p w14:paraId="3493E0DA" w14:textId="77777777" w:rsidR="005E7AD3" w:rsidRPr="005E7AD3" w:rsidRDefault="005E7AD3" w:rsidP="005E7AD3">
      <w:pPr>
        <w:jc w:val="center"/>
        <w:rPr>
          <w:rFonts w:ascii="宋体" w:eastAsia="宋体" w:hAnsi="宋体" w:cs="宋体" w:hint="eastAsia"/>
          <w:b/>
          <w:bCs/>
          <w:sz w:val="30"/>
          <w:szCs w:val="30"/>
        </w:rPr>
      </w:pPr>
    </w:p>
    <w:p w14:paraId="6FB36F4E" w14:textId="20493C1D" w:rsidR="0005002F" w:rsidRPr="005E7AD3" w:rsidRDefault="00000000" w:rsidP="005E7AD3">
      <w:pPr>
        <w:jc w:val="center"/>
        <w:rPr>
          <w:rFonts w:ascii="宋体" w:eastAsia="宋体" w:hAnsi="宋体" w:cs="宋体" w:hint="eastAsia"/>
          <w:b/>
          <w:bCs/>
          <w:sz w:val="30"/>
          <w:szCs w:val="30"/>
        </w:rPr>
      </w:pPr>
      <w:bookmarkStart w:id="0" w:name="OLE_LINK1"/>
      <w:r w:rsidRPr="005E7AD3">
        <w:rPr>
          <w:rFonts w:ascii="宋体" w:eastAsia="宋体" w:hAnsi="宋体" w:cs="宋体" w:hint="eastAsia"/>
          <w:b/>
          <w:bCs/>
          <w:sz w:val="30"/>
          <w:szCs w:val="30"/>
        </w:rPr>
        <w:t>七、</w:t>
      </w:r>
      <w:r w:rsidR="006D37BD" w:rsidRPr="005E7AD3">
        <w:rPr>
          <w:rFonts w:ascii="宋体" w:eastAsia="宋体" w:hAnsi="宋体" w:cs="宋体" w:hint="eastAsia"/>
          <w:b/>
          <w:bCs/>
          <w:sz w:val="30"/>
          <w:szCs w:val="30"/>
        </w:rPr>
        <w:t>其他相关情况</w:t>
      </w:r>
      <w:bookmarkEnd w:id="0"/>
      <w:r w:rsidR="006D37BD" w:rsidRPr="005E7AD3">
        <w:rPr>
          <w:rFonts w:ascii="宋体" w:eastAsia="宋体" w:hAnsi="宋体" w:cs="宋体" w:hint="eastAsia"/>
          <w:b/>
          <w:bCs/>
          <w:sz w:val="30"/>
          <w:szCs w:val="30"/>
        </w:rPr>
        <w:t>（如</w:t>
      </w:r>
      <w:r w:rsidR="005E7AD3" w:rsidRPr="005E7AD3">
        <w:rPr>
          <w:rFonts w:ascii="宋体" w:eastAsia="宋体" w:hAnsi="宋体" w:cs="宋体" w:hint="eastAsia"/>
          <w:b/>
          <w:bCs/>
          <w:sz w:val="30"/>
          <w:szCs w:val="30"/>
        </w:rPr>
        <w:t>有）</w:t>
      </w:r>
    </w:p>
    <w:p w14:paraId="0F62326B" w14:textId="63582B0D" w:rsidR="006D37BD" w:rsidRPr="005E7AD3" w:rsidRDefault="006D37BD">
      <w:pPr>
        <w:widowControl/>
        <w:jc w:val="left"/>
        <w:rPr>
          <w:rFonts w:ascii="宋体" w:eastAsia="宋体" w:hAnsi="宋体" w:cs="宋体" w:hint="eastAsia"/>
          <w:b/>
          <w:bCs/>
          <w:sz w:val="30"/>
          <w:szCs w:val="30"/>
        </w:rPr>
      </w:pPr>
      <w:r w:rsidRPr="005E7AD3">
        <w:rPr>
          <w:rFonts w:ascii="宋体" w:eastAsia="宋体" w:hAnsi="宋体" w:cs="宋体" w:hint="eastAsia"/>
          <w:b/>
          <w:bCs/>
          <w:sz w:val="30"/>
          <w:szCs w:val="30"/>
        </w:rPr>
        <w:br w:type="page"/>
      </w:r>
    </w:p>
    <w:p w14:paraId="2FEC1B40" w14:textId="59902395" w:rsidR="004536BF" w:rsidRDefault="004536BF" w:rsidP="004536BF">
      <w:pPr>
        <w:rPr>
          <w:rFonts w:ascii="宋体" w:eastAsia="宋体" w:hAnsi="宋体" w:cs="宋体" w:hint="eastAsia"/>
          <w:b/>
          <w:bCs/>
          <w:sz w:val="30"/>
          <w:szCs w:val="30"/>
        </w:rPr>
      </w:pPr>
      <w:r>
        <w:rPr>
          <w:rFonts w:ascii="宋体" w:eastAsia="宋体" w:hAnsi="宋体" w:cs="宋体" w:hint="eastAsia"/>
          <w:b/>
          <w:bCs/>
          <w:sz w:val="30"/>
          <w:szCs w:val="30"/>
        </w:rPr>
        <w:lastRenderedPageBreak/>
        <w:t>附件：</w:t>
      </w:r>
    </w:p>
    <w:p w14:paraId="48787B26" w14:textId="6BF84E98" w:rsidR="0005002F" w:rsidRPr="005E7AD3" w:rsidRDefault="006D37BD" w:rsidP="006D37BD">
      <w:pPr>
        <w:jc w:val="center"/>
        <w:rPr>
          <w:rFonts w:ascii="宋体" w:eastAsia="宋体" w:hAnsi="宋体" w:cs="宋体" w:hint="eastAsia"/>
          <w:b/>
          <w:bCs/>
          <w:sz w:val="30"/>
          <w:szCs w:val="30"/>
        </w:rPr>
      </w:pPr>
      <w:r w:rsidRPr="005E7AD3">
        <w:rPr>
          <w:rFonts w:ascii="宋体" w:eastAsia="宋体" w:hAnsi="宋体" w:cs="宋体" w:hint="eastAsia"/>
          <w:b/>
          <w:bCs/>
          <w:sz w:val="30"/>
          <w:szCs w:val="30"/>
        </w:rPr>
        <w:t>技术商务要求</w:t>
      </w:r>
    </w:p>
    <w:p w14:paraId="5E3FC4ED" w14:textId="77777777" w:rsidR="006D37BD" w:rsidRPr="006D37BD" w:rsidRDefault="006D37BD" w:rsidP="006D37BD">
      <w:pPr>
        <w:spacing w:line="440" w:lineRule="exact"/>
        <w:jc w:val="left"/>
        <w:rPr>
          <w:rFonts w:ascii="宋体" w:eastAsia="宋体" w:hAnsi="宋体" w:cs="宋体" w:hint="eastAsia"/>
          <w:b/>
          <w:bCs/>
          <w:szCs w:val="21"/>
        </w:rPr>
      </w:pPr>
      <w:r w:rsidRPr="006D37BD">
        <w:rPr>
          <w:rFonts w:ascii="宋体" w:eastAsia="宋体" w:hAnsi="宋体" w:cs="宋体" w:hint="eastAsia"/>
          <w:b/>
          <w:bCs/>
          <w:szCs w:val="21"/>
        </w:rPr>
        <w:t>一、技术要求</w:t>
      </w:r>
    </w:p>
    <w:p w14:paraId="4F72AF9C" w14:textId="77777777" w:rsidR="006D37BD" w:rsidRPr="006D37BD" w:rsidRDefault="006D37BD" w:rsidP="006D37BD">
      <w:pPr>
        <w:spacing w:line="440" w:lineRule="exact"/>
        <w:rPr>
          <w:rFonts w:ascii="宋体" w:eastAsia="宋体" w:hAnsi="宋体" w:cs="宋体" w:hint="eastAsia"/>
          <w:b/>
          <w:szCs w:val="21"/>
        </w:rPr>
      </w:pPr>
      <w:r w:rsidRPr="006D37BD">
        <w:rPr>
          <w:rFonts w:ascii="宋体" w:eastAsia="宋体" w:hAnsi="宋体" w:cs="宋体" w:hint="eastAsia"/>
          <w:b/>
          <w:szCs w:val="21"/>
        </w:rPr>
        <w:t>（一）本次采购的服务内容</w:t>
      </w:r>
    </w:p>
    <w:p w14:paraId="7DC7C2A5" w14:textId="77777777" w:rsidR="006D37BD" w:rsidRPr="006D37BD" w:rsidRDefault="006D37BD" w:rsidP="006D37BD">
      <w:pPr>
        <w:spacing w:line="440" w:lineRule="exact"/>
        <w:ind w:firstLineChars="200" w:firstLine="420"/>
        <w:jc w:val="left"/>
        <w:rPr>
          <w:rFonts w:ascii="宋体" w:eastAsia="宋体" w:hAnsi="宋体" w:cs="宋体" w:hint="eastAsia"/>
          <w:szCs w:val="21"/>
        </w:rPr>
      </w:pPr>
      <w:r w:rsidRPr="006D37BD">
        <w:rPr>
          <w:rFonts w:ascii="宋体" w:eastAsia="宋体" w:hAnsi="宋体" w:cs="宋体" w:hint="eastAsia"/>
          <w:szCs w:val="21"/>
        </w:rPr>
        <w:t>拟通过框架协议采购方式，择优选定3家供应商，负责为征集人提供其委托项目的工程造价、工程管理等协审服务。</w:t>
      </w:r>
      <w:r w:rsidRPr="006D37BD">
        <w:rPr>
          <w:rFonts w:ascii="宋体" w:eastAsia="宋体" w:hAnsi="宋体" w:cs="宋体" w:hint="eastAsia"/>
          <w:szCs w:val="21"/>
          <w:lang w:val="zh-CN"/>
        </w:rPr>
        <w:t>服务有效期为自框架协议签订之日起满两年</w:t>
      </w:r>
      <w:r w:rsidRPr="006D37BD">
        <w:rPr>
          <w:rFonts w:ascii="宋体" w:eastAsia="宋体" w:hAnsi="宋体" w:cs="宋体" w:hint="eastAsia"/>
          <w:szCs w:val="21"/>
        </w:rPr>
        <w:t>。如有在</w:t>
      </w:r>
      <w:r w:rsidRPr="006D37BD">
        <w:rPr>
          <w:rFonts w:ascii="宋体" w:eastAsia="宋体" w:hAnsi="宋体" w:cs="宋体" w:hint="eastAsia"/>
          <w:szCs w:val="21"/>
          <w:lang w:val="zh-CN"/>
        </w:rPr>
        <w:t>服务有效期内委托的项目无法在服务有效期内</w:t>
      </w:r>
      <w:r w:rsidRPr="006D37BD">
        <w:rPr>
          <w:rFonts w:ascii="宋体" w:eastAsia="宋体" w:hAnsi="宋体" w:cs="宋体" w:hint="eastAsia"/>
          <w:szCs w:val="21"/>
        </w:rPr>
        <w:t>完成的，服务该项目的供应商顺延服务时间，直至项目完成。预算总金额约50</w:t>
      </w:r>
      <w:r w:rsidRPr="006D37BD">
        <w:rPr>
          <w:rFonts w:ascii="宋体" w:eastAsia="宋体" w:hAnsi="宋体" w:cs="宋体"/>
          <w:szCs w:val="21"/>
        </w:rPr>
        <w:t>万元。</w:t>
      </w:r>
    </w:p>
    <w:p w14:paraId="73831F03" w14:textId="77777777" w:rsidR="006D37BD" w:rsidRPr="006D37BD" w:rsidRDefault="006D37BD" w:rsidP="006D37BD">
      <w:pPr>
        <w:spacing w:line="440" w:lineRule="exact"/>
        <w:jc w:val="left"/>
        <w:rPr>
          <w:rFonts w:ascii="宋体" w:eastAsia="宋体" w:hAnsi="宋体" w:cs="宋体" w:hint="eastAsia"/>
          <w:b/>
          <w:szCs w:val="21"/>
        </w:rPr>
      </w:pPr>
      <w:r w:rsidRPr="006D37BD">
        <w:rPr>
          <w:rFonts w:ascii="宋体" w:eastAsia="宋体" w:hAnsi="宋体" w:cs="宋体" w:hint="eastAsia"/>
          <w:b/>
          <w:szCs w:val="21"/>
        </w:rPr>
        <w:t>（二）投标费用</w:t>
      </w:r>
    </w:p>
    <w:p w14:paraId="0849A5A9"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1、供应商应承担其编制响应文件与提交响应文件所涉及的一切费用。不管投标结果如何，征集人对供应商投标所产生的费用不负任何责任。供应商的响应文件不予退回。</w:t>
      </w:r>
    </w:p>
    <w:p w14:paraId="0C6509B5"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2、</w:t>
      </w:r>
      <w:r w:rsidRPr="006D37BD">
        <w:rPr>
          <w:rFonts w:ascii="宋体" w:eastAsia="宋体" w:hAnsi="宋体" w:cs="宋体" w:hint="eastAsia"/>
          <w:bCs/>
          <w:szCs w:val="21"/>
          <w:lang w:val="zh-CN"/>
        </w:rPr>
        <w:t>本次采购属于政府采购框架协议第一阶段，征集人与供应商一次性签订政府采购框架协议，已签订框架协议的供应商如能接受采购合同各项条款约定的即可在第二阶段与征集人签订采购合同，故不能保证第一阶段所有入围供应商都能在第二阶段与征集人签订采购合同，请供应商自行考虑投标费用。</w:t>
      </w:r>
    </w:p>
    <w:p w14:paraId="1B3218E8" w14:textId="77777777" w:rsidR="006D37BD" w:rsidRPr="006D37BD" w:rsidRDefault="006D37BD" w:rsidP="006D37BD">
      <w:pPr>
        <w:spacing w:line="440" w:lineRule="exact"/>
        <w:rPr>
          <w:rFonts w:ascii="宋体" w:eastAsia="宋体" w:hAnsi="宋体" w:cs="宋体" w:hint="eastAsia"/>
          <w:b/>
          <w:szCs w:val="21"/>
        </w:rPr>
      </w:pPr>
      <w:r w:rsidRPr="006D37BD">
        <w:rPr>
          <w:rFonts w:ascii="宋体" w:eastAsia="宋体" w:hAnsi="宋体" w:cs="宋体" w:hint="eastAsia"/>
          <w:b/>
          <w:szCs w:val="21"/>
        </w:rPr>
        <w:t>（三）购买协审服务的费用由钟山县审计局的财政预算资金承担。</w:t>
      </w:r>
    </w:p>
    <w:p w14:paraId="6BF23FF0"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1、供应商协审服务费的计取及支付方式</w:t>
      </w:r>
    </w:p>
    <w:p w14:paraId="478BDB37"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征集人委托供应商协审的项目，所需协审服务费由钟山县财政直接拨款保证，</w:t>
      </w:r>
      <w:bookmarkStart w:id="1" w:name="OLE_LINK2"/>
      <w:r w:rsidRPr="006D37BD">
        <w:rPr>
          <w:rFonts w:ascii="宋体" w:eastAsia="宋体" w:hAnsi="宋体" w:cs="宋体" w:hint="eastAsia"/>
          <w:bCs/>
          <w:szCs w:val="21"/>
        </w:rPr>
        <w:t>项目完成并经征集人验收合格后，一次或分次结清。</w:t>
      </w:r>
      <w:bookmarkEnd w:id="1"/>
      <w:r w:rsidRPr="006D37BD">
        <w:rPr>
          <w:rFonts w:ascii="宋体" w:eastAsia="宋体" w:hAnsi="宋体" w:cs="宋体" w:hint="eastAsia"/>
          <w:bCs/>
          <w:szCs w:val="21"/>
        </w:rPr>
        <w:t>协审服务费计取标准如下：</w:t>
      </w:r>
    </w:p>
    <w:p w14:paraId="5B659EBA"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w:t>
      </w:r>
      <w:r w:rsidRPr="006D37BD">
        <w:rPr>
          <w:rFonts w:ascii="宋体" w:eastAsia="宋体" w:hAnsi="宋体" w:cs="宋体"/>
          <w:bCs/>
          <w:szCs w:val="21"/>
        </w:rPr>
        <w:t>协审服务费计取标准如下</w:t>
      </w:r>
      <w:r w:rsidRPr="006D37BD">
        <w:rPr>
          <w:rFonts w:ascii="宋体" w:eastAsia="宋体" w:hAnsi="宋体" w:cs="宋体" w:hint="eastAsia"/>
          <w:bCs/>
          <w:szCs w:val="21"/>
        </w:rPr>
        <w:t>：</w:t>
      </w:r>
    </w:p>
    <w:tbl>
      <w:tblPr>
        <w:tblStyle w:val="aa"/>
        <w:tblW w:w="0" w:type="auto"/>
        <w:jc w:val="center"/>
        <w:tblLook w:val="04A0" w:firstRow="1" w:lastRow="0" w:firstColumn="1" w:lastColumn="0" w:noHBand="0" w:noVBand="1"/>
      </w:tblPr>
      <w:tblGrid>
        <w:gridCol w:w="656"/>
        <w:gridCol w:w="1099"/>
        <w:gridCol w:w="1319"/>
        <w:gridCol w:w="1013"/>
        <w:gridCol w:w="1162"/>
        <w:gridCol w:w="1161"/>
        <w:gridCol w:w="1042"/>
        <w:gridCol w:w="1161"/>
        <w:gridCol w:w="901"/>
      </w:tblGrid>
      <w:tr w:rsidR="005E7AD3" w:rsidRPr="005E7AD3" w14:paraId="4A916399" w14:textId="77777777" w:rsidTr="00C63B41">
        <w:trPr>
          <w:trHeight w:val="567"/>
          <w:jc w:val="center"/>
        </w:trPr>
        <w:tc>
          <w:tcPr>
            <w:tcW w:w="656" w:type="dxa"/>
            <w:vMerge w:val="restart"/>
            <w:vAlign w:val="center"/>
          </w:tcPr>
          <w:p w14:paraId="648725ED"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序号</w:t>
            </w:r>
          </w:p>
        </w:tc>
        <w:tc>
          <w:tcPr>
            <w:tcW w:w="2418" w:type="dxa"/>
            <w:gridSpan w:val="2"/>
            <w:vMerge w:val="restart"/>
            <w:vAlign w:val="center"/>
          </w:tcPr>
          <w:p w14:paraId="2FC6E591"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协审服务费</w:t>
            </w:r>
          </w:p>
        </w:tc>
        <w:tc>
          <w:tcPr>
            <w:tcW w:w="1013" w:type="dxa"/>
            <w:vMerge w:val="restart"/>
            <w:vAlign w:val="center"/>
          </w:tcPr>
          <w:p w14:paraId="7C61B7CD"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费用基数</w:t>
            </w:r>
          </w:p>
        </w:tc>
        <w:tc>
          <w:tcPr>
            <w:tcW w:w="5427" w:type="dxa"/>
            <w:gridSpan w:val="5"/>
            <w:vAlign w:val="center"/>
          </w:tcPr>
          <w:p w14:paraId="4BD5224B"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按差额定率分档累进方法计算</w:t>
            </w:r>
          </w:p>
        </w:tc>
      </w:tr>
      <w:tr w:rsidR="005E7AD3" w:rsidRPr="005E7AD3" w14:paraId="4E2DD6D8" w14:textId="77777777" w:rsidTr="00C63B41">
        <w:trPr>
          <w:trHeight w:val="567"/>
          <w:jc w:val="center"/>
        </w:trPr>
        <w:tc>
          <w:tcPr>
            <w:tcW w:w="656" w:type="dxa"/>
            <w:vMerge/>
            <w:vAlign w:val="center"/>
          </w:tcPr>
          <w:p w14:paraId="46A6C1F1" w14:textId="77777777" w:rsidR="006D37BD" w:rsidRPr="006D37BD" w:rsidRDefault="006D37BD" w:rsidP="006D37BD">
            <w:pPr>
              <w:spacing w:line="400" w:lineRule="exact"/>
              <w:jc w:val="center"/>
              <w:rPr>
                <w:rFonts w:ascii="宋体" w:eastAsia="宋体" w:hAnsi="宋体" w:cs="宋体" w:hint="eastAsia"/>
                <w:bCs/>
                <w:szCs w:val="21"/>
              </w:rPr>
            </w:pPr>
          </w:p>
        </w:tc>
        <w:tc>
          <w:tcPr>
            <w:tcW w:w="2418" w:type="dxa"/>
            <w:gridSpan w:val="2"/>
            <w:vMerge/>
            <w:vAlign w:val="center"/>
          </w:tcPr>
          <w:p w14:paraId="066B20D5" w14:textId="77777777" w:rsidR="006D37BD" w:rsidRPr="006D37BD" w:rsidRDefault="006D37BD" w:rsidP="006D37BD">
            <w:pPr>
              <w:spacing w:line="400" w:lineRule="exact"/>
              <w:jc w:val="center"/>
              <w:rPr>
                <w:rFonts w:ascii="宋体" w:eastAsia="宋体" w:hAnsi="宋体" w:cs="宋体" w:hint="eastAsia"/>
                <w:bCs/>
                <w:szCs w:val="21"/>
              </w:rPr>
            </w:pPr>
          </w:p>
        </w:tc>
        <w:tc>
          <w:tcPr>
            <w:tcW w:w="1013" w:type="dxa"/>
            <w:vMerge/>
            <w:vAlign w:val="center"/>
          </w:tcPr>
          <w:p w14:paraId="56D73C88" w14:textId="77777777" w:rsidR="006D37BD" w:rsidRPr="006D37BD" w:rsidRDefault="006D37BD" w:rsidP="006D37BD">
            <w:pPr>
              <w:spacing w:line="400" w:lineRule="exact"/>
              <w:jc w:val="center"/>
              <w:rPr>
                <w:rFonts w:ascii="宋体" w:eastAsia="宋体" w:hAnsi="宋体" w:cs="宋体" w:hint="eastAsia"/>
                <w:bCs/>
                <w:szCs w:val="21"/>
              </w:rPr>
            </w:pPr>
          </w:p>
        </w:tc>
        <w:tc>
          <w:tcPr>
            <w:tcW w:w="1162" w:type="dxa"/>
            <w:vAlign w:val="center"/>
          </w:tcPr>
          <w:p w14:paraId="1A3A0D3E"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1000万元以下</w:t>
            </w:r>
          </w:p>
        </w:tc>
        <w:tc>
          <w:tcPr>
            <w:tcW w:w="1161" w:type="dxa"/>
            <w:vAlign w:val="center"/>
          </w:tcPr>
          <w:p w14:paraId="401AC336"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1000-5000万元（含）</w:t>
            </w:r>
          </w:p>
        </w:tc>
        <w:tc>
          <w:tcPr>
            <w:tcW w:w="1042" w:type="dxa"/>
            <w:vAlign w:val="center"/>
          </w:tcPr>
          <w:p w14:paraId="5DBFD797"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5000万元-2亿元（含）</w:t>
            </w:r>
          </w:p>
        </w:tc>
        <w:tc>
          <w:tcPr>
            <w:tcW w:w="1161" w:type="dxa"/>
            <w:vAlign w:val="center"/>
          </w:tcPr>
          <w:p w14:paraId="23BEA80E"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2亿元-5亿元（含）</w:t>
            </w:r>
          </w:p>
        </w:tc>
        <w:tc>
          <w:tcPr>
            <w:tcW w:w="901" w:type="dxa"/>
            <w:vAlign w:val="center"/>
          </w:tcPr>
          <w:p w14:paraId="6441DFA6"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5亿元以上</w:t>
            </w:r>
          </w:p>
        </w:tc>
      </w:tr>
      <w:tr w:rsidR="005E7AD3" w:rsidRPr="005E7AD3" w14:paraId="2557F65D" w14:textId="77777777" w:rsidTr="00C63B41">
        <w:trPr>
          <w:trHeight w:val="567"/>
          <w:jc w:val="center"/>
        </w:trPr>
        <w:tc>
          <w:tcPr>
            <w:tcW w:w="656" w:type="dxa"/>
            <w:vMerge w:val="restart"/>
            <w:vAlign w:val="center"/>
          </w:tcPr>
          <w:p w14:paraId="4F97F9C1"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1</w:t>
            </w:r>
          </w:p>
        </w:tc>
        <w:tc>
          <w:tcPr>
            <w:tcW w:w="1099" w:type="dxa"/>
            <w:vMerge w:val="restart"/>
            <w:vAlign w:val="center"/>
          </w:tcPr>
          <w:p w14:paraId="1455406D"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按“</w:t>
            </w:r>
            <w:r w:rsidRPr="006D37BD">
              <w:rPr>
                <w:rFonts w:ascii="宋体" w:eastAsia="宋体" w:hAnsi="宋体" w:cs="宋体"/>
                <w:bCs/>
                <w:szCs w:val="21"/>
              </w:rPr>
              <w:t>基础协审服务费</w:t>
            </w:r>
            <w:r w:rsidRPr="006D37BD">
              <w:rPr>
                <w:rFonts w:ascii="宋体" w:eastAsia="宋体" w:hAnsi="宋体" w:cs="宋体" w:hint="eastAsia"/>
                <w:bCs/>
                <w:szCs w:val="21"/>
              </w:rPr>
              <w:t>+效益费”计算</w:t>
            </w:r>
          </w:p>
        </w:tc>
        <w:tc>
          <w:tcPr>
            <w:tcW w:w="1319" w:type="dxa"/>
            <w:vAlign w:val="center"/>
          </w:tcPr>
          <w:p w14:paraId="25954AE0"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bCs/>
                <w:szCs w:val="21"/>
              </w:rPr>
              <w:t>(1)</w:t>
            </w:r>
            <w:r w:rsidRPr="006D37BD">
              <w:rPr>
                <w:rFonts w:ascii="Calibri" w:eastAsia="宋体" w:hAnsi="Calibri" w:cs="Times New Roman" w:hint="eastAsia"/>
              </w:rPr>
              <w:t xml:space="preserve"> </w:t>
            </w:r>
            <w:r w:rsidRPr="006D37BD">
              <w:rPr>
                <w:rFonts w:ascii="宋体" w:eastAsia="宋体" w:hAnsi="宋体" w:cs="宋体"/>
                <w:bCs/>
                <w:szCs w:val="21"/>
              </w:rPr>
              <w:t>基础协审服务费</w:t>
            </w:r>
          </w:p>
        </w:tc>
        <w:tc>
          <w:tcPr>
            <w:tcW w:w="1013" w:type="dxa"/>
            <w:vAlign w:val="center"/>
          </w:tcPr>
          <w:p w14:paraId="6B662C78"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送审工程金额</w:t>
            </w:r>
          </w:p>
        </w:tc>
        <w:tc>
          <w:tcPr>
            <w:tcW w:w="1162" w:type="dxa"/>
            <w:vAlign w:val="center"/>
          </w:tcPr>
          <w:p w14:paraId="49C4E12B"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3‰</w:t>
            </w:r>
          </w:p>
        </w:tc>
        <w:tc>
          <w:tcPr>
            <w:tcW w:w="1161" w:type="dxa"/>
            <w:vAlign w:val="center"/>
          </w:tcPr>
          <w:p w14:paraId="20FF05EA"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2‰</w:t>
            </w:r>
          </w:p>
        </w:tc>
        <w:tc>
          <w:tcPr>
            <w:tcW w:w="1042" w:type="dxa"/>
            <w:vAlign w:val="center"/>
          </w:tcPr>
          <w:p w14:paraId="7292ACEF"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1.5‰</w:t>
            </w:r>
          </w:p>
        </w:tc>
        <w:tc>
          <w:tcPr>
            <w:tcW w:w="1161" w:type="dxa"/>
            <w:vAlign w:val="center"/>
          </w:tcPr>
          <w:p w14:paraId="00013F3E"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1.2‰</w:t>
            </w:r>
          </w:p>
        </w:tc>
        <w:tc>
          <w:tcPr>
            <w:tcW w:w="901" w:type="dxa"/>
            <w:vAlign w:val="center"/>
          </w:tcPr>
          <w:p w14:paraId="4AE3EF16"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1‰</w:t>
            </w:r>
          </w:p>
        </w:tc>
      </w:tr>
      <w:tr w:rsidR="005E7AD3" w:rsidRPr="005E7AD3" w14:paraId="4279F9A4" w14:textId="77777777" w:rsidTr="00C63B41">
        <w:trPr>
          <w:trHeight w:val="567"/>
          <w:jc w:val="center"/>
        </w:trPr>
        <w:tc>
          <w:tcPr>
            <w:tcW w:w="656" w:type="dxa"/>
            <w:vMerge/>
            <w:vAlign w:val="center"/>
          </w:tcPr>
          <w:p w14:paraId="3A93072E" w14:textId="77777777" w:rsidR="006D37BD" w:rsidRPr="006D37BD" w:rsidRDefault="006D37BD" w:rsidP="006D37BD">
            <w:pPr>
              <w:spacing w:line="400" w:lineRule="exact"/>
              <w:jc w:val="center"/>
              <w:rPr>
                <w:rFonts w:ascii="宋体" w:eastAsia="宋体" w:hAnsi="宋体" w:cs="宋体" w:hint="eastAsia"/>
                <w:bCs/>
                <w:szCs w:val="21"/>
              </w:rPr>
            </w:pPr>
          </w:p>
        </w:tc>
        <w:tc>
          <w:tcPr>
            <w:tcW w:w="1099" w:type="dxa"/>
            <w:vMerge/>
            <w:vAlign w:val="center"/>
          </w:tcPr>
          <w:p w14:paraId="35874ECC" w14:textId="77777777" w:rsidR="006D37BD" w:rsidRPr="006D37BD" w:rsidRDefault="006D37BD" w:rsidP="006D37BD">
            <w:pPr>
              <w:spacing w:line="400" w:lineRule="exact"/>
              <w:jc w:val="center"/>
              <w:rPr>
                <w:rFonts w:ascii="宋体" w:eastAsia="宋体" w:hAnsi="宋体" w:cs="宋体" w:hint="eastAsia"/>
                <w:bCs/>
                <w:szCs w:val="21"/>
              </w:rPr>
            </w:pPr>
          </w:p>
        </w:tc>
        <w:tc>
          <w:tcPr>
            <w:tcW w:w="1319" w:type="dxa"/>
            <w:vAlign w:val="center"/>
          </w:tcPr>
          <w:p w14:paraId="22E6AED8"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（2）效益费</w:t>
            </w:r>
          </w:p>
        </w:tc>
        <w:tc>
          <w:tcPr>
            <w:tcW w:w="1013" w:type="dxa"/>
            <w:vAlign w:val="center"/>
          </w:tcPr>
          <w:p w14:paraId="06CE59EE"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核减额</w:t>
            </w:r>
          </w:p>
        </w:tc>
        <w:tc>
          <w:tcPr>
            <w:tcW w:w="5427" w:type="dxa"/>
            <w:gridSpan w:val="5"/>
            <w:vAlign w:val="center"/>
          </w:tcPr>
          <w:p w14:paraId="355CC18C" w14:textId="77777777" w:rsidR="006D37BD" w:rsidRPr="006D37BD" w:rsidRDefault="006D37BD" w:rsidP="006D37BD">
            <w:pPr>
              <w:spacing w:line="400" w:lineRule="exact"/>
              <w:jc w:val="center"/>
              <w:rPr>
                <w:rFonts w:ascii="宋体" w:eastAsia="宋体" w:hAnsi="宋体" w:cs="宋体" w:hint="eastAsia"/>
                <w:bCs/>
                <w:szCs w:val="21"/>
              </w:rPr>
            </w:pPr>
            <w:r w:rsidRPr="006D37BD">
              <w:rPr>
                <w:rFonts w:ascii="宋体" w:eastAsia="宋体" w:hAnsi="宋体" w:cs="宋体" w:hint="eastAsia"/>
                <w:bCs/>
                <w:szCs w:val="21"/>
              </w:rPr>
              <w:t>5%</w:t>
            </w:r>
          </w:p>
        </w:tc>
      </w:tr>
    </w:tbl>
    <w:p w14:paraId="5C6AE3FD"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（2）</w:t>
      </w:r>
      <w:r w:rsidRPr="006D37BD">
        <w:rPr>
          <w:rFonts w:ascii="宋体" w:eastAsia="宋体" w:hAnsi="宋体" w:cs="宋体"/>
          <w:bCs/>
          <w:szCs w:val="21"/>
        </w:rPr>
        <w:t>协审服务费由基础协审服务费和效益协审服务费构成。单个工程项目评审服务费不足3000元的，按3000元付费。</w:t>
      </w:r>
    </w:p>
    <w:p w14:paraId="0BB951D5"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供应商的有效协审服务费报价应包括实施和完成协审及复核等工作所需的劳务费、技术服务费、交通、通讯、办公场地、管理费、税费和利润，政策性文件规定及合同包含的所有风险、责任等各项</w:t>
      </w:r>
      <w:r w:rsidRPr="006D37BD">
        <w:rPr>
          <w:rFonts w:ascii="宋体" w:eastAsia="宋体" w:hAnsi="宋体" w:cs="宋体" w:hint="eastAsia"/>
          <w:bCs/>
          <w:szCs w:val="21"/>
        </w:rPr>
        <w:lastRenderedPageBreak/>
        <w:t>应有的费用。合同期内费率不再调整。</w:t>
      </w:r>
    </w:p>
    <w:p w14:paraId="5F850196"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2、协审服务费支付的其他约定</w:t>
      </w:r>
    </w:p>
    <w:p w14:paraId="0C9AD3F4"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（1）如因工程等其他原因中途需停止项目审核工作的，征集人应视入围供应商完成工作量情况来计算服务费，且该项目费用不超过项目送审额的2.8‰ 。合同期内再次审核的，支付的协审服务费应扣除上述已支付的部分。</w:t>
      </w:r>
    </w:p>
    <w:p w14:paraId="2AC1DFCE"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（2）项目结算书中如有漏项，计算协审服务费时，核增额冲减项目的核减额。</w:t>
      </w:r>
    </w:p>
    <w:p w14:paraId="6AB3A319"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（3）其他特殊情况由双方协商确定。</w:t>
      </w:r>
    </w:p>
    <w:p w14:paraId="0884D7F1" w14:textId="77777777" w:rsidR="006D37BD" w:rsidRPr="006D37BD" w:rsidRDefault="006D37BD" w:rsidP="006D37BD">
      <w:pPr>
        <w:spacing w:line="440" w:lineRule="exact"/>
        <w:rPr>
          <w:rFonts w:ascii="宋体" w:eastAsia="宋体" w:hAnsi="宋体" w:cs="宋体" w:hint="eastAsia"/>
          <w:b/>
          <w:szCs w:val="21"/>
        </w:rPr>
      </w:pPr>
      <w:r w:rsidRPr="006D37BD">
        <w:rPr>
          <w:rFonts w:ascii="宋体" w:eastAsia="宋体" w:hAnsi="宋体" w:cs="宋体" w:hint="eastAsia"/>
          <w:b/>
          <w:szCs w:val="21"/>
        </w:rPr>
        <w:t>（四）对供应商的管理办法及主要考核</w:t>
      </w:r>
    </w:p>
    <w:p w14:paraId="6B5CF491"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1、钟山县审计局对要求协审的政府投资项目在已签订采购合同的入围供应商中委托。</w:t>
      </w:r>
    </w:p>
    <w:p w14:paraId="681F4B78"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 xml:space="preserve">2、供应商不得将审计项目非法分包或转包给任何单位和个人，否则，征集人有权即刻终止合同，并要求供应商按送审额计算出的协审服务费双倍赔偿钟山县审计局。 </w:t>
      </w:r>
    </w:p>
    <w:p w14:paraId="139F30E9"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3、供应商应在所承诺的审计期限内完成审计，因供应商的原因造成逾期的，自逾期之日起，每日按协审服务费总额2%比例扣减协审服务费。</w:t>
      </w:r>
    </w:p>
    <w:p w14:paraId="5D2406DA"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4、供应商应遵守国家法律法规和有关文件规定，正确执行计价依据，正确履行审核职责，同时承担相应的法律责任。对项目审计实行回避制度，供应商参与过项目预算编制、财政评审、竣工结算评审等相关工作的，不能受理该项目的委托审计。对供应商滥用职权、徇私舞弊、玩忽职守的，移送有关部门处理。</w:t>
      </w:r>
    </w:p>
    <w:p w14:paraId="4A27B97A" w14:textId="77777777" w:rsidR="006D37BD" w:rsidRPr="006D37BD" w:rsidRDefault="006D37BD" w:rsidP="006D37BD">
      <w:pPr>
        <w:spacing w:line="440" w:lineRule="exact"/>
        <w:ind w:firstLineChars="200" w:firstLine="420"/>
        <w:rPr>
          <w:rFonts w:ascii="Calibri" w:eastAsia="宋体" w:hAnsi="Calibri" w:cs="Times New Roman"/>
        </w:rPr>
      </w:pPr>
      <w:r w:rsidRPr="006D37BD">
        <w:rPr>
          <w:rFonts w:ascii="宋体" w:eastAsia="宋体" w:hAnsi="宋体" w:cs="宋体" w:hint="eastAsia"/>
          <w:bCs/>
          <w:szCs w:val="21"/>
        </w:rPr>
        <w:t>5、工作时间要求：在审计资料齐全的条件下，供应商应控制在3个月内完成钟山县审计局委托项目的所有审计工作，确有特殊原因不能按时完成的，必须向钟山县审计局作出情况说明，经钟山县审计局同意后可适当延长完成期限。</w:t>
      </w:r>
    </w:p>
    <w:p w14:paraId="710366D1" w14:textId="77777777" w:rsidR="006D37BD" w:rsidRPr="006D37BD" w:rsidRDefault="006D37BD" w:rsidP="006D37BD">
      <w:pPr>
        <w:spacing w:line="440" w:lineRule="exact"/>
        <w:ind w:firstLineChars="200" w:firstLine="420"/>
        <w:rPr>
          <w:rFonts w:ascii="Calibri" w:eastAsia="宋体" w:hAnsi="Calibri" w:cs="Times New Roman"/>
        </w:rPr>
      </w:pPr>
      <w:r w:rsidRPr="006D37BD">
        <w:rPr>
          <w:rFonts w:ascii="宋体" w:eastAsia="宋体" w:hAnsi="宋体" w:cs="宋体" w:hint="eastAsia"/>
          <w:bCs/>
          <w:szCs w:val="21"/>
        </w:rPr>
        <w:t>6、征集人将对入围供应商递交的协审报告和协审结论进行复审：</w:t>
      </w:r>
      <w:r w:rsidRPr="006D37BD">
        <w:rPr>
          <w:rFonts w:ascii="宋体" w:eastAsia="宋体" w:hAnsi="宋体" w:cs="宋体" w:hint="eastAsia"/>
          <w:szCs w:val="21"/>
        </w:rPr>
        <w:t>项目工程造价核减误差率在3%（含3%）至6%（不含6%）的，每超过1%，扣减</w:t>
      </w:r>
      <w:r w:rsidRPr="006D37BD">
        <w:rPr>
          <w:rFonts w:ascii="宋体" w:eastAsia="宋体" w:hAnsi="宋体" w:cs="宋体" w:hint="eastAsia"/>
          <w:bCs/>
          <w:szCs w:val="21"/>
        </w:rPr>
        <w:t>入围供应商</w:t>
      </w:r>
      <w:r w:rsidRPr="006D37BD">
        <w:rPr>
          <w:rFonts w:ascii="宋体" w:eastAsia="宋体" w:hAnsi="宋体" w:cs="宋体" w:hint="eastAsia"/>
          <w:szCs w:val="21"/>
        </w:rPr>
        <w:t>该项目协审费的10%；项目工程造价核减误差率超过6%（含6%）的，扣除</w:t>
      </w:r>
      <w:r w:rsidRPr="006D37BD">
        <w:rPr>
          <w:rFonts w:ascii="宋体" w:eastAsia="宋体" w:hAnsi="宋体" w:cs="宋体" w:hint="eastAsia"/>
          <w:bCs/>
          <w:szCs w:val="21"/>
        </w:rPr>
        <w:t>入围供应商</w:t>
      </w:r>
      <w:r w:rsidRPr="006D37BD">
        <w:rPr>
          <w:rFonts w:ascii="宋体" w:eastAsia="宋体" w:hAnsi="宋体" w:cs="宋体" w:hint="eastAsia"/>
          <w:szCs w:val="21"/>
        </w:rPr>
        <w:t>该项目的全部协审费，并</w:t>
      </w:r>
      <w:r w:rsidRPr="006D37BD">
        <w:rPr>
          <w:rFonts w:ascii="宋体" w:eastAsia="宋体" w:hAnsi="宋体" w:cs="宋体" w:hint="eastAsia"/>
          <w:bCs/>
          <w:szCs w:val="21"/>
        </w:rPr>
        <w:t>取消下一年的协审资格。</w:t>
      </w:r>
    </w:p>
    <w:p w14:paraId="2A8C568A"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7、供应商投标时，必须提交计划协审人员名单及资历，实际投入协审工作时，必须是响应文件中的人员，特殊情况更换人员时，必须书面申请经钟山县审计局同意。</w:t>
      </w:r>
    </w:p>
    <w:p w14:paraId="64E0B449"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8、供应商对每个项目的审计，至少投入审计人员3人、复核人员1人，除专职复核人员复核后，供应商必须设定让具备造价工程师资格证书的技术负责人进行二级复核。</w:t>
      </w:r>
    </w:p>
    <w:p w14:paraId="1B7151A7"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9、供应商要严格遵守国家的法律、法规和有关规章制度，严格遵守《工程造价咨询单位执业行为准则》、《造价工程师职业道德行为准则》等行业准则，审计行为和质量要求执行审计署颁布的《国家审计准则》（第8号令）。</w:t>
      </w:r>
    </w:p>
    <w:p w14:paraId="6556342E" w14:textId="77777777" w:rsidR="006D37BD" w:rsidRPr="006D37BD" w:rsidRDefault="006D37BD" w:rsidP="006D37BD">
      <w:pPr>
        <w:spacing w:line="440" w:lineRule="exact"/>
        <w:rPr>
          <w:rFonts w:ascii="宋体" w:eastAsia="宋体" w:hAnsi="宋体" w:cs="宋体" w:hint="eastAsia"/>
          <w:b/>
          <w:szCs w:val="21"/>
        </w:rPr>
      </w:pPr>
      <w:r w:rsidRPr="006D37BD">
        <w:rPr>
          <w:rFonts w:ascii="宋体" w:eastAsia="宋体" w:hAnsi="宋体" w:cs="宋体" w:hint="eastAsia"/>
          <w:b/>
          <w:szCs w:val="21"/>
        </w:rPr>
        <w:t>（五）双方约定</w:t>
      </w:r>
    </w:p>
    <w:p w14:paraId="371CB19D"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1、入围供应商是征集人的协助单位，应站在征集人的立场上对征集人安排的项目进行认真、细致、</w:t>
      </w:r>
      <w:r w:rsidRPr="006D37BD">
        <w:rPr>
          <w:rFonts w:ascii="宋体" w:eastAsia="宋体" w:hAnsi="宋体" w:cs="宋体" w:hint="eastAsia"/>
          <w:bCs/>
          <w:szCs w:val="21"/>
        </w:rPr>
        <w:lastRenderedPageBreak/>
        <w:t>公正的审计，服从甲方的各项管理制度及管理要求。</w:t>
      </w:r>
    </w:p>
    <w:p w14:paraId="62D692E6"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2、入围供应商不得将征集人安排的审计项目转交第三方完成。</w:t>
      </w:r>
    </w:p>
    <w:p w14:paraId="5CCE6A9A"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3、入围供应商应严格按国家有关标准提供相关项目审计服务。</w:t>
      </w:r>
    </w:p>
    <w:p w14:paraId="75DC891B"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4、入围供应商在接受征集人安排的审计项目后应积极主动地与征集人联系，落实具体事宜，并安排充足的人员在规定的时间内完成审计任务。</w:t>
      </w:r>
    </w:p>
    <w:p w14:paraId="2884D7FB"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5、入围供应商参与过项目预算编制、财政评审、竣工结算评审等相关工作的，不能受理该项目的委托审计，如发现该情况并经查实的，征集人有权终止入围供应商对该项目的审计并追究违约责任。</w:t>
      </w:r>
    </w:p>
    <w:p w14:paraId="0B5E85BD"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6、如审计项目中途作调整，征集人应立即通知入围供应商；如入围供应商在服务过程中发现异常情况或问题时，应立即通知征集人。</w:t>
      </w:r>
    </w:p>
    <w:p w14:paraId="443D5710"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7、征集人认为入围供应商实际投入的审计人员不足以满足审计任务需要或认为审计人员不称职时，可向入围供应商发出要求增加或更换审计人员的通知，入围供应商在收到通知后的5天内应增加或更换相应的审计人员，由此产生的费用由入围供应商自行承担。</w:t>
      </w:r>
    </w:p>
    <w:p w14:paraId="0041CB85"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8、合同履行期间，如入围供应商出现违法、违纪、违约等重大问题的，征集人可视情况终止合同。涉及到所承接项目的协审服务费，征集人可延期或拒绝支付服务费。</w:t>
      </w:r>
    </w:p>
    <w:p w14:paraId="77296476"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9、入围供应商所委派的人员在开展审计任务期间所发生的与审计任务相关的任何费用开支，由入围供应商负责支付。</w:t>
      </w:r>
    </w:p>
    <w:p w14:paraId="09FFF716"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10、征集人有权对入围供应商的人员、办公场地等实际情况进行核查，如发现入围供应商的相关实际情况与响应文件不一致的，有权取消入围供应商的入围资格。</w:t>
      </w:r>
    </w:p>
    <w:p w14:paraId="3BB6BE5D"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11、入围供应商不能按征集人要求的时限完成审计服务并提交完整的审计成果资料，每延误一天扣除该项目协审服务费2%的处罚，由征集人原因造成延误的除外。</w:t>
      </w:r>
    </w:p>
    <w:p w14:paraId="6CB1D88A" w14:textId="77777777" w:rsidR="006D37BD" w:rsidRPr="006D37BD" w:rsidRDefault="006D37BD" w:rsidP="006D37BD">
      <w:pPr>
        <w:spacing w:line="440" w:lineRule="exact"/>
        <w:ind w:firstLineChars="200" w:firstLine="420"/>
        <w:rPr>
          <w:rFonts w:ascii="宋体" w:eastAsia="宋体" w:hAnsi="宋体" w:cs="宋体" w:hint="eastAsia"/>
          <w:bCs/>
          <w:szCs w:val="21"/>
        </w:rPr>
      </w:pPr>
      <w:r w:rsidRPr="006D37BD">
        <w:rPr>
          <w:rFonts w:ascii="宋体" w:eastAsia="宋体" w:hAnsi="宋体" w:cs="宋体" w:hint="eastAsia"/>
          <w:bCs/>
          <w:szCs w:val="21"/>
        </w:rPr>
        <w:t>12、在服务有效期内，入围供应商未能按征集人要求开展审计工作的，影响到审计项目审计进度或质量的，经征集人提出后拒不改正的，征集人有权取消入围供应商的审计资格。审计项目已开展的，征集人有权拒绝支付协审服务费用。</w:t>
      </w:r>
    </w:p>
    <w:p w14:paraId="7DCD0F67" w14:textId="77777777" w:rsidR="006D37BD" w:rsidRPr="006D37BD" w:rsidRDefault="006D37BD" w:rsidP="006D37BD">
      <w:pPr>
        <w:spacing w:line="400" w:lineRule="exact"/>
        <w:rPr>
          <w:rFonts w:ascii="宋体" w:eastAsia="宋体" w:hAnsi="宋体" w:cs="宋体" w:hint="eastAsia"/>
          <w:b/>
          <w:szCs w:val="21"/>
        </w:rPr>
      </w:pPr>
      <w:r w:rsidRPr="006D37BD">
        <w:rPr>
          <w:rFonts w:ascii="宋体" w:eastAsia="宋体" w:hAnsi="宋体" w:cs="宋体" w:hint="eastAsia"/>
          <w:b/>
          <w:szCs w:val="21"/>
        </w:rPr>
        <w:t>（六）对供应商的要求</w:t>
      </w:r>
    </w:p>
    <w:p w14:paraId="3ED4EA90" w14:textId="77777777" w:rsidR="006D37BD" w:rsidRPr="006D37BD" w:rsidRDefault="006D37BD" w:rsidP="006D37BD">
      <w:pPr>
        <w:spacing w:line="400" w:lineRule="exact"/>
        <w:ind w:firstLineChars="200" w:firstLine="420"/>
        <w:rPr>
          <w:rFonts w:ascii="宋体" w:eastAsia="宋体" w:hAnsi="宋体" w:cs="宋体" w:hint="eastAsia"/>
          <w:lang w:val="zh-CN"/>
        </w:rPr>
      </w:pPr>
      <w:r w:rsidRPr="006D37BD">
        <w:rPr>
          <w:rFonts w:ascii="宋体" w:eastAsia="宋体" w:hAnsi="宋体" w:cs="宋体" w:hint="eastAsia"/>
        </w:rPr>
        <w:t>1、</w:t>
      </w:r>
      <w:r w:rsidRPr="006D37BD">
        <w:rPr>
          <w:rFonts w:ascii="宋体" w:eastAsia="宋体" w:hAnsi="宋体" w:cs="宋体" w:hint="eastAsia"/>
          <w:lang w:val="zh-CN"/>
        </w:rPr>
        <w:t>供应商要严格遵守《中华人民共和国审计法》、《工程造价咨询单位行为准则》、《造价工程师职业道德行为准则》等相关法律法规和规章制度，并按征集人提出的规定作出实质性承诺。</w:t>
      </w:r>
    </w:p>
    <w:p w14:paraId="093771CE" w14:textId="77777777" w:rsidR="006D37BD" w:rsidRPr="006D37BD" w:rsidRDefault="006D37BD" w:rsidP="006D37BD">
      <w:pPr>
        <w:spacing w:line="400" w:lineRule="exact"/>
        <w:ind w:firstLineChars="200" w:firstLine="420"/>
        <w:rPr>
          <w:rFonts w:ascii="宋体" w:eastAsia="宋体" w:hAnsi="宋体" w:cs="宋体" w:hint="eastAsia"/>
          <w:lang w:val="zh-CN"/>
        </w:rPr>
      </w:pPr>
      <w:r w:rsidRPr="006D37BD">
        <w:rPr>
          <w:rFonts w:ascii="宋体" w:eastAsia="宋体" w:hAnsi="宋体" w:cs="宋体" w:hint="eastAsia"/>
        </w:rPr>
        <w:t>2、</w:t>
      </w:r>
      <w:r w:rsidRPr="006D37BD">
        <w:rPr>
          <w:rFonts w:ascii="宋体" w:eastAsia="宋体" w:hAnsi="宋体" w:cs="宋体" w:hint="eastAsia"/>
          <w:lang w:val="zh-CN"/>
        </w:rPr>
        <w:t>供应商是征集人的合作单位，应站在征集人的立场上对征集人安排的项目进行认真、细致、公正的协助审计服务。</w:t>
      </w:r>
    </w:p>
    <w:p w14:paraId="2F1596FF" w14:textId="77777777" w:rsidR="006D37BD" w:rsidRPr="006D37BD" w:rsidRDefault="006D37BD" w:rsidP="006D37BD">
      <w:pPr>
        <w:spacing w:line="400" w:lineRule="exact"/>
        <w:ind w:firstLineChars="200" w:firstLine="420"/>
        <w:rPr>
          <w:rFonts w:ascii="宋体" w:eastAsia="宋体" w:hAnsi="宋体" w:cs="宋体" w:hint="eastAsia"/>
          <w:lang w:val="zh-CN"/>
        </w:rPr>
      </w:pPr>
      <w:r w:rsidRPr="006D37BD">
        <w:rPr>
          <w:rFonts w:ascii="宋体" w:eastAsia="宋体" w:hAnsi="宋体" w:cs="宋体" w:hint="eastAsia"/>
        </w:rPr>
        <w:t>3、</w:t>
      </w:r>
      <w:r w:rsidRPr="006D37BD">
        <w:rPr>
          <w:rFonts w:ascii="宋体" w:eastAsia="宋体" w:hAnsi="宋体" w:cs="宋体" w:hint="eastAsia"/>
          <w:lang w:val="zh-CN"/>
        </w:rPr>
        <w:t>如协助审计项目中途作调整，征集人应立即通知供应商；供应商在服务过程中发现异常情况或问题时，应立即通知征集人。</w:t>
      </w:r>
    </w:p>
    <w:p w14:paraId="6A4E8016" w14:textId="77777777" w:rsidR="006D37BD" w:rsidRPr="006D37BD" w:rsidRDefault="006D37BD" w:rsidP="006D37BD">
      <w:pPr>
        <w:spacing w:line="400" w:lineRule="exact"/>
        <w:ind w:firstLineChars="200" w:firstLine="420"/>
        <w:rPr>
          <w:rFonts w:ascii="宋体" w:eastAsia="宋体" w:hAnsi="宋体" w:cs="宋体" w:hint="eastAsia"/>
          <w:lang w:val="zh-CN"/>
        </w:rPr>
      </w:pPr>
      <w:r w:rsidRPr="006D37BD">
        <w:rPr>
          <w:rFonts w:ascii="宋体" w:eastAsia="宋体" w:hAnsi="宋体" w:cs="宋体" w:hint="eastAsia"/>
        </w:rPr>
        <w:t>4、</w:t>
      </w:r>
      <w:r w:rsidRPr="006D37BD">
        <w:rPr>
          <w:rFonts w:ascii="宋体" w:eastAsia="宋体" w:hAnsi="宋体" w:cs="宋体" w:hint="eastAsia"/>
          <w:lang w:val="zh-CN"/>
        </w:rPr>
        <w:t>征集人认为供应商实际投入的协助审计人员不足以满足任务需要或认为协助审计人员不称职时，可向供应商发出要求增加或更换人员的通知，供应商在收到通知后的5天内应增加或更换相应的协助审计人员，由此产生的费用由供应商自行承担。</w:t>
      </w:r>
    </w:p>
    <w:p w14:paraId="6094C8D2" w14:textId="77777777" w:rsidR="006D37BD" w:rsidRPr="006D37BD" w:rsidRDefault="006D37BD" w:rsidP="006D37BD">
      <w:pPr>
        <w:spacing w:line="400" w:lineRule="exact"/>
        <w:ind w:firstLineChars="200" w:firstLine="420"/>
        <w:rPr>
          <w:rFonts w:ascii="宋体" w:eastAsia="宋体" w:hAnsi="宋体" w:cs="宋体" w:hint="eastAsia"/>
          <w:lang w:val="zh-CN"/>
        </w:rPr>
      </w:pPr>
      <w:r w:rsidRPr="006D37BD">
        <w:rPr>
          <w:rFonts w:ascii="宋体" w:eastAsia="宋体" w:hAnsi="宋体" w:cs="宋体" w:hint="eastAsia"/>
        </w:rPr>
        <w:lastRenderedPageBreak/>
        <w:t>5、</w:t>
      </w:r>
      <w:r w:rsidRPr="006D37BD">
        <w:rPr>
          <w:rFonts w:ascii="宋体" w:eastAsia="宋体" w:hAnsi="宋体" w:cs="宋体" w:hint="eastAsia"/>
          <w:lang w:val="zh-CN"/>
        </w:rPr>
        <w:t>供应商应按照征集文件的约定，真实地提供其机构的相关资质证书和专业人员的资格证书。若提供虚假信息资料，则征集人将其列为协审单位黑名单。</w:t>
      </w:r>
    </w:p>
    <w:p w14:paraId="46E911A8" w14:textId="77777777" w:rsidR="006D37BD" w:rsidRPr="006D37BD" w:rsidRDefault="006D37BD" w:rsidP="006D37BD">
      <w:pPr>
        <w:spacing w:line="400" w:lineRule="exact"/>
        <w:ind w:firstLineChars="200" w:firstLine="420"/>
        <w:rPr>
          <w:rFonts w:ascii="宋体" w:eastAsia="宋体" w:hAnsi="宋体" w:cs="宋体" w:hint="eastAsia"/>
          <w:lang w:val="zh-CN"/>
        </w:rPr>
      </w:pPr>
      <w:r w:rsidRPr="006D37BD">
        <w:rPr>
          <w:rFonts w:ascii="宋体" w:eastAsia="宋体" w:hAnsi="宋体" w:cs="宋体" w:hint="eastAsia"/>
        </w:rPr>
        <w:t>6、</w:t>
      </w:r>
      <w:r w:rsidRPr="006D37BD">
        <w:rPr>
          <w:rFonts w:ascii="宋体" w:eastAsia="宋体" w:hAnsi="宋体" w:cs="宋体" w:hint="eastAsia"/>
          <w:lang w:val="zh-CN"/>
        </w:rPr>
        <w:t>供应商应按征集人规定报送协助审计项目的有关统计报表。</w:t>
      </w:r>
    </w:p>
    <w:p w14:paraId="76572D0C" w14:textId="77777777" w:rsidR="006D37BD" w:rsidRPr="006D37BD" w:rsidRDefault="006D37BD" w:rsidP="006D37BD">
      <w:pPr>
        <w:spacing w:line="400" w:lineRule="exact"/>
        <w:ind w:firstLineChars="200" w:firstLine="420"/>
        <w:rPr>
          <w:rFonts w:ascii="宋体" w:eastAsia="宋体" w:hAnsi="宋体" w:cs="Times New Roman" w:hint="eastAsia"/>
          <w:szCs w:val="21"/>
          <w:lang w:val="zh-CN"/>
        </w:rPr>
      </w:pPr>
      <w:r w:rsidRPr="006D37BD">
        <w:rPr>
          <w:rFonts w:ascii="宋体" w:eastAsia="宋体" w:hAnsi="宋体" w:cs="Times New Roman" w:hint="eastAsia"/>
          <w:szCs w:val="21"/>
        </w:rPr>
        <w:t>7、</w:t>
      </w:r>
      <w:r w:rsidRPr="006D37BD">
        <w:rPr>
          <w:rFonts w:ascii="宋体" w:eastAsia="宋体" w:hAnsi="宋体" w:cs="Times New Roman" w:hint="eastAsia"/>
          <w:szCs w:val="21"/>
          <w:lang w:val="zh-CN"/>
        </w:rPr>
        <w:t>供应商拟投入的协助审计人员：须为本公司专职人员，具有执业资格的一级/二级造价工程师，提供以下相关证明材料复印件：①一级/二级造价工程师注册证或电子证书、②学历证书、③身份证、④2026年1月以来任意1个月供应商为其缴纳的社保证明复印件（若供应商为新成立的企业，请根据实际情况提供；如为新聘用人员，提供劳动合同复印件；</w:t>
      </w:r>
      <w:r w:rsidRPr="006D37BD">
        <w:rPr>
          <w:rFonts w:ascii="宋体" w:eastAsia="宋体" w:hAnsi="宋体" w:cs="宋体" w:hint="eastAsia"/>
          <w:kern w:val="21"/>
          <w:szCs w:val="21"/>
          <w:lang w:val="zh-CN"/>
        </w:rPr>
        <w:t>如为退休人员的提供退休证明以及劳动合同复印件</w:t>
      </w:r>
      <w:r w:rsidRPr="006D37BD">
        <w:rPr>
          <w:rFonts w:ascii="宋体" w:eastAsia="宋体" w:hAnsi="宋体" w:cs="Times New Roman" w:hint="eastAsia"/>
          <w:szCs w:val="21"/>
          <w:lang w:val="zh-CN"/>
        </w:rPr>
        <w:t>）。入围后征集人实地考察时提供原件核对。如各供应商拟投入的协助审计人员中出现人员重复的，以能提供的原件为准。</w:t>
      </w:r>
    </w:p>
    <w:p w14:paraId="09682F75" w14:textId="77777777" w:rsidR="006D37BD" w:rsidRPr="006D37BD" w:rsidRDefault="006D37BD" w:rsidP="006D37BD">
      <w:pPr>
        <w:spacing w:line="400" w:lineRule="exact"/>
        <w:ind w:firstLineChars="200" w:firstLine="420"/>
        <w:rPr>
          <w:rFonts w:ascii="宋体" w:eastAsia="宋体" w:hAnsi="宋体" w:cs="Times New Roman" w:hint="eastAsia"/>
          <w:szCs w:val="21"/>
          <w:lang w:val="zh-CN"/>
        </w:rPr>
      </w:pPr>
      <w:r w:rsidRPr="006D37BD">
        <w:rPr>
          <w:rFonts w:ascii="宋体" w:eastAsia="宋体" w:hAnsi="宋体" w:cs="Times New Roman" w:hint="eastAsia"/>
          <w:szCs w:val="21"/>
        </w:rPr>
        <w:t>8、</w:t>
      </w:r>
      <w:r w:rsidRPr="006D37BD">
        <w:rPr>
          <w:rFonts w:ascii="宋体" w:eastAsia="宋体" w:hAnsi="宋体" w:cs="Times New Roman" w:hint="eastAsia"/>
          <w:szCs w:val="21"/>
          <w:lang w:val="zh-CN"/>
        </w:rPr>
        <w:t>征集人对入围后的供应商拟投入的人员实行登记备案管理。供应商入围后，须将本单位拟投入①一级/二级造价工程师注册证或电子证书、②学历证书、③身份证、④2026年1月以来任意1个月供应商为其缴纳的社保证明复印件（若供应商为新成立的企业，请根据实际情况提供；如为新聘用人员，提供劳动合同复印件</w:t>
      </w:r>
      <w:r w:rsidRPr="006D37BD">
        <w:rPr>
          <w:rFonts w:ascii="宋体" w:eastAsia="宋体" w:hAnsi="宋体" w:cs="宋体" w:hint="eastAsia"/>
          <w:kern w:val="21"/>
          <w:szCs w:val="21"/>
          <w:lang w:val="zh-CN"/>
        </w:rPr>
        <w:t>；如为退休人员的提供退休证明以及劳动合同复印件</w:t>
      </w:r>
      <w:r w:rsidRPr="006D37BD">
        <w:rPr>
          <w:rFonts w:ascii="宋体" w:eastAsia="宋体" w:hAnsi="宋体" w:cs="Times New Roman" w:hint="eastAsia"/>
          <w:szCs w:val="21"/>
          <w:lang w:val="zh-CN"/>
        </w:rPr>
        <w:t>），通过书面和电子文档形式报征集人登记备案。合同期内，供应商发生的人员变动情况，要及时向征集人申报备案。</w:t>
      </w:r>
    </w:p>
    <w:p w14:paraId="7CF145FC" w14:textId="77777777" w:rsidR="006D37BD" w:rsidRPr="006D37BD" w:rsidRDefault="006D37BD" w:rsidP="006D37BD">
      <w:pPr>
        <w:spacing w:line="400" w:lineRule="exact"/>
        <w:ind w:firstLineChars="200" w:firstLine="420"/>
        <w:rPr>
          <w:rFonts w:ascii="宋体" w:eastAsia="宋体" w:hAnsi="宋体" w:cs="Times New Roman" w:hint="eastAsia"/>
          <w:szCs w:val="21"/>
          <w:lang w:val="zh-CN"/>
        </w:rPr>
      </w:pPr>
      <w:r w:rsidRPr="006D37BD">
        <w:rPr>
          <w:rFonts w:ascii="宋体" w:eastAsia="宋体" w:hAnsi="宋体" w:cs="Times New Roman" w:hint="eastAsia"/>
          <w:szCs w:val="21"/>
        </w:rPr>
        <w:t>9、</w:t>
      </w:r>
      <w:r w:rsidRPr="006D37BD">
        <w:rPr>
          <w:rFonts w:ascii="宋体" w:eastAsia="宋体" w:hAnsi="宋体" w:cs="Times New Roman" w:hint="eastAsia"/>
          <w:szCs w:val="21"/>
          <w:lang w:val="zh-CN"/>
        </w:rPr>
        <w:t>在服务有效期内，须提供拟投入协助审计人员名单送征集人审核。如不能按要求投入协助审计人员，则停止安排协助审计服务任务。</w:t>
      </w:r>
    </w:p>
    <w:p w14:paraId="4F16D460" w14:textId="77777777" w:rsidR="006D37BD" w:rsidRPr="006D37BD" w:rsidRDefault="006D37BD" w:rsidP="006D37BD">
      <w:pPr>
        <w:spacing w:line="400" w:lineRule="exact"/>
        <w:rPr>
          <w:rFonts w:ascii="宋体" w:eastAsia="宋体" w:hAnsi="宋体" w:cs="Times New Roman" w:hint="eastAsia"/>
          <w:b/>
          <w:bCs/>
          <w:szCs w:val="21"/>
        </w:rPr>
      </w:pPr>
    </w:p>
    <w:p w14:paraId="39DE3C38" w14:textId="77777777" w:rsidR="006D37BD" w:rsidRPr="006D37BD" w:rsidRDefault="006D37BD" w:rsidP="006D37BD">
      <w:pPr>
        <w:spacing w:line="400" w:lineRule="exact"/>
        <w:rPr>
          <w:rFonts w:ascii="宋体" w:eastAsia="宋体" w:hAnsi="宋体" w:cs="Times New Roman" w:hint="eastAsia"/>
          <w:b/>
          <w:bCs/>
          <w:szCs w:val="21"/>
        </w:rPr>
      </w:pPr>
      <w:r w:rsidRPr="006D37BD">
        <w:rPr>
          <w:rFonts w:ascii="宋体" w:eastAsia="宋体" w:hAnsi="宋体" w:cs="Times New Roman" w:hint="eastAsia"/>
          <w:b/>
          <w:bCs/>
          <w:szCs w:val="21"/>
        </w:rPr>
        <w:t>二、商务要求</w:t>
      </w:r>
    </w:p>
    <w:p w14:paraId="1DB905EA" w14:textId="77777777" w:rsidR="006D37BD" w:rsidRPr="006D37BD" w:rsidRDefault="006D37BD" w:rsidP="006D37BD">
      <w:pPr>
        <w:spacing w:line="400" w:lineRule="exact"/>
        <w:ind w:firstLineChars="200" w:firstLine="420"/>
        <w:rPr>
          <w:rFonts w:ascii="宋体" w:eastAsia="宋体" w:hAnsi="宋体" w:cs="Times New Roman" w:hint="eastAsia"/>
          <w:szCs w:val="21"/>
        </w:rPr>
      </w:pPr>
      <w:r w:rsidRPr="006D37BD">
        <w:rPr>
          <w:rFonts w:ascii="宋体" w:eastAsia="宋体" w:hAnsi="宋体" w:cs="Times New Roman" w:hint="eastAsia"/>
          <w:szCs w:val="21"/>
        </w:rPr>
        <w:t>1、投标报价：投标报价应包括实施和完成协审及复核等工作所需的劳务费、技术服务费、交通、通讯、办公场地、管理费、税费和利润，政策性文件规定及合同包含的所有风险、责任等各项应有的费用。合同期内费率不再调整。</w:t>
      </w:r>
    </w:p>
    <w:p w14:paraId="5E24A61E" w14:textId="77777777" w:rsidR="006D37BD" w:rsidRPr="006D37BD" w:rsidRDefault="006D37BD" w:rsidP="006D37BD">
      <w:pPr>
        <w:spacing w:line="400" w:lineRule="exact"/>
        <w:ind w:firstLineChars="200" w:firstLine="420"/>
        <w:rPr>
          <w:rFonts w:ascii="宋体" w:eastAsia="宋体" w:hAnsi="宋体" w:cs="Times New Roman" w:hint="eastAsia"/>
          <w:szCs w:val="21"/>
        </w:rPr>
      </w:pPr>
      <w:r w:rsidRPr="006D37BD">
        <w:rPr>
          <w:rFonts w:ascii="宋体" w:eastAsia="宋体" w:hAnsi="宋体" w:cs="Times New Roman" w:hint="eastAsia"/>
          <w:szCs w:val="21"/>
        </w:rPr>
        <w:t>2、框架协议签订期限：入围通知书发出之日起25日内。</w:t>
      </w:r>
    </w:p>
    <w:p w14:paraId="3F05AB02" w14:textId="77777777" w:rsidR="006D37BD" w:rsidRPr="006D37BD" w:rsidRDefault="006D37BD" w:rsidP="006D37BD">
      <w:pPr>
        <w:spacing w:line="400" w:lineRule="exact"/>
        <w:ind w:firstLineChars="200" w:firstLine="420"/>
        <w:rPr>
          <w:rFonts w:ascii="宋体" w:eastAsia="宋体" w:hAnsi="宋体" w:cs="Times New Roman" w:hint="eastAsia"/>
          <w:szCs w:val="21"/>
        </w:rPr>
      </w:pPr>
      <w:r w:rsidRPr="006D37BD">
        <w:rPr>
          <w:rFonts w:ascii="宋体" w:eastAsia="宋体" w:hAnsi="宋体" w:cs="Times New Roman"/>
          <w:szCs w:val="21"/>
        </w:rPr>
        <w:t>3</w:t>
      </w:r>
      <w:r w:rsidRPr="006D37BD">
        <w:rPr>
          <w:rFonts w:ascii="宋体" w:eastAsia="宋体" w:hAnsi="宋体" w:cs="Times New Roman" w:hint="eastAsia"/>
          <w:szCs w:val="21"/>
        </w:rPr>
        <w:t>、服务交付或者实施的地域范围：贺州市钟山县（征集人指定地点）。</w:t>
      </w:r>
    </w:p>
    <w:p w14:paraId="577E4AF6" w14:textId="77777777" w:rsidR="006D37BD" w:rsidRPr="006D37BD" w:rsidRDefault="006D37BD" w:rsidP="006D37BD">
      <w:pPr>
        <w:spacing w:line="400" w:lineRule="exact"/>
        <w:ind w:firstLineChars="200" w:firstLine="420"/>
        <w:rPr>
          <w:rFonts w:ascii="宋体" w:eastAsia="宋体" w:hAnsi="宋体" w:cs="Times New Roman" w:hint="eastAsia"/>
          <w:szCs w:val="21"/>
        </w:rPr>
      </w:pPr>
      <w:r w:rsidRPr="006D37BD">
        <w:rPr>
          <w:rFonts w:ascii="宋体" w:eastAsia="宋体" w:hAnsi="宋体" w:cs="Times New Roman"/>
          <w:szCs w:val="21"/>
        </w:rPr>
        <w:t>4</w:t>
      </w:r>
      <w:r w:rsidRPr="006D37BD">
        <w:rPr>
          <w:rFonts w:ascii="宋体" w:eastAsia="宋体" w:hAnsi="宋体" w:cs="Times New Roman" w:hint="eastAsia"/>
          <w:szCs w:val="21"/>
        </w:rPr>
        <w:t>、采购资金的支付方式：项目完成并经征集人验收合格后，一次或分次结清。</w:t>
      </w:r>
    </w:p>
    <w:p w14:paraId="230E940A" w14:textId="77777777" w:rsidR="006D37BD" w:rsidRPr="006D37BD" w:rsidRDefault="006D37BD" w:rsidP="006D37BD">
      <w:pPr>
        <w:spacing w:line="400" w:lineRule="exact"/>
        <w:ind w:firstLineChars="200" w:firstLine="420"/>
        <w:rPr>
          <w:rFonts w:ascii="宋体" w:eastAsia="宋体" w:hAnsi="宋体" w:cs="Times New Roman" w:hint="eastAsia"/>
          <w:szCs w:val="21"/>
        </w:rPr>
      </w:pPr>
      <w:r w:rsidRPr="006D37BD">
        <w:rPr>
          <w:rFonts w:ascii="宋体" w:eastAsia="宋体" w:hAnsi="宋体" w:cs="Times New Roman"/>
          <w:szCs w:val="21"/>
        </w:rPr>
        <w:t>5</w:t>
      </w:r>
      <w:r w:rsidRPr="006D37BD">
        <w:rPr>
          <w:rFonts w:ascii="宋体" w:eastAsia="宋体" w:hAnsi="宋体" w:cs="Times New Roman" w:hint="eastAsia"/>
          <w:szCs w:val="21"/>
        </w:rPr>
        <w:t>、履约保证金：</w:t>
      </w:r>
      <w:bookmarkStart w:id="2" w:name="_Hlk98854135"/>
      <w:r w:rsidRPr="006D37BD">
        <w:rPr>
          <w:rFonts w:ascii="宋体" w:eastAsia="宋体" w:hAnsi="宋体" w:cs="Times New Roman" w:hint="eastAsia"/>
          <w:szCs w:val="21"/>
        </w:rPr>
        <w:t>无。</w:t>
      </w:r>
      <w:bookmarkEnd w:id="2"/>
    </w:p>
    <w:p w14:paraId="015200DA" w14:textId="77777777" w:rsidR="006D37BD" w:rsidRPr="006D37BD" w:rsidRDefault="006D37BD" w:rsidP="006D37BD">
      <w:pPr>
        <w:spacing w:line="400" w:lineRule="exact"/>
        <w:ind w:firstLineChars="200" w:firstLine="420"/>
        <w:rPr>
          <w:rFonts w:ascii="宋体" w:eastAsia="宋体" w:hAnsi="宋体" w:cs="Times New Roman" w:hint="eastAsia"/>
          <w:szCs w:val="21"/>
        </w:rPr>
      </w:pPr>
      <w:r w:rsidRPr="006D37BD">
        <w:rPr>
          <w:rFonts w:ascii="宋体" w:eastAsia="宋体" w:hAnsi="宋体" w:cs="Times New Roman" w:hint="eastAsia"/>
          <w:szCs w:val="21"/>
        </w:rPr>
        <w:t>6、服务响应时间：接到征集人处理问题通知后，2 个小时内响应，12 个小时内提出解决方案。若征集人需要供应商到达现场解决的，供应商应在 24 小时内到达。</w:t>
      </w:r>
    </w:p>
    <w:p w14:paraId="13DC3D71" w14:textId="77777777" w:rsidR="006D37BD" w:rsidRPr="005E7AD3" w:rsidRDefault="006D37BD" w:rsidP="006D37BD">
      <w:pPr>
        <w:pStyle w:val="a0"/>
      </w:pPr>
    </w:p>
    <w:sectPr w:rsidR="006D37BD" w:rsidRPr="005E7AD3" w:rsidSect="005E7AD3">
      <w:pgSz w:w="11906" w:h="16838"/>
      <w:pgMar w:top="1304" w:right="1304" w:bottom="1304" w:left="130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A3573" w14:textId="77777777" w:rsidR="00F81A61" w:rsidRDefault="00F81A61" w:rsidP="006D37BD">
      <w:r>
        <w:separator/>
      </w:r>
    </w:p>
  </w:endnote>
  <w:endnote w:type="continuationSeparator" w:id="0">
    <w:p w14:paraId="7731715F" w14:textId="77777777" w:rsidR="00F81A61" w:rsidRDefault="00F81A61" w:rsidP="006D3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1931" w14:textId="77777777" w:rsidR="00F81A61" w:rsidRDefault="00F81A61" w:rsidP="006D37BD">
      <w:r>
        <w:separator/>
      </w:r>
    </w:p>
  </w:footnote>
  <w:footnote w:type="continuationSeparator" w:id="0">
    <w:p w14:paraId="4C8B168E" w14:textId="77777777" w:rsidR="00F81A61" w:rsidRDefault="00F81A61" w:rsidP="006D3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4E6779"/>
    <w:multiLevelType w:val="singleLevel"/>
    <w:tmpl w:val="934E6779"/>
    <w:lvl w:ilvl="0">
      <w:start w:val="6"/>
      <w:numFmt w:val="chineseCounting"/>
      <w:suff w:val="nothing"/>
      <w:lvlText w:val="%1、"/>
      <w:lvlJc w:val="left"/>
      <w:rPr>
        <w:rFonts w:hint="eastAsia"/>
      </w:rPr>
    </w:lvl>
  </w:abstractNum>
  <w:abstractNum w:abstractNumId="1" w15:restartNumberingAfterBreak="0">
    <w:nsid w:val="162814B3"/>
    <w:multiLevelType w:val="singleLevel"/>
    <w:tmpl w:val="162814B3"/>
    <w:lvl w:ilvl="0">
      <w:start w:val="1"/>
      <w:numFmt w:val="chineseCounting"/>
      <w:suff w:val="nothing"/>
      <w:lvlText w:val="%1、"/>
      <w:lvlJc w:val="left"/>
      <w:rPr>
        <w:rFonts w:hint="eastAsia"/>
      </w:rPr>
    </w:lvl>
  </w:abstractNum>
  <w:abstractNum w:abstractNumId="2" w15:restartNumberingAfterBreak="0">
    <w:nsid w:val="385B47DB"/>
    <w:multiLevelType w:val="hybridMultilevel"/>
    <w:tmpl w:val="0EFE652A"/>
    <w:lvl w:ilvl="0" w:tplc="12D6E718">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8E04CBC"/>
    <w:multiLevelType w:val="hybridMultilevel"/>
    <w:tmpl w:val="EDBE35F2"/>
    <w:lvl w:ilvl="0" w:tplc="19D43E22">
      <w:start w:val="6"/>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76271685">
    <w:abstractNumId w:val="1"/>
  </w:num>
  <w:num w:numId="2" w16cid:durableId="1484079795">
    <w:abstractNumId w:val="0"/>
  </w:num>
  <w:num w:numId="3" w16cid:durableId="2141994034">
    <w:abstractNumId w:val="2"/>
  </w:num>
  <w:num w:numId="4" w16cid:durableId="2752540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NiMTI3MDRiZWJlZDRkZTA3NmY0MjY1ZjJiMjJkMzMifQ=="/>
  </w:docVars>
  <w:rsids>
    <w:rsidRoot w:val="009607F8"/>
    <w:rsid w:val="0005002F"/>
    <w:rsid w:val="002A0B7E"/>
    <w:rsid w:val="004536BF"/>
    <w:rsid w:val="004879B9"/>
    <w:rsid w:val="0058571A"/>
    <w:rsid w:val="005B594D"/>
    <w:rsid w:val="005E7AD3"/>
    <w:rsid w:val="006D37BD"/>
    <w:rsid w:val="006E0ACF"/>
    <w:rsid w:val="007808F3"/>
    <w:rsid w:val="008F60B0"/>
    <w:rsid w:val="009607F8"/>
    <w:rsid w:val="00A751D0"/>
    <w:rsid w:val="00D0657F"/>
    <w:rsid w:val="00E177D9"/>
    <w:rsid w:val="00F72140"/>
    <w:rsid w:val="00F80F3A"/>
    <w:rsid w:val="00F81A61"/>
    <w:rsid w:val="07C03DF5"/>
    <w:rsid w:val="0CC13F85"/>
    <w:rsid w:val="18165EEB"/>
    <w:rsid w:val="18A14BE9"/>
    <w:rsid w:val="2A757FB9"/>
    <w:rsid w:val="2CC338BC"/>
    <w:rsid w:val="31114858"/>
    <w:rsid w:val="54D95746"/>
    <w:rsid w:val="5BC46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AFD8B"/>
  <w15:docId w15:val="{C0BFEE4A-2C1E-46EC-A5CC-D15E94A9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Body Text First Indent 2" w:uiPriority="99" w:unhideWhenUsed="1" w:qFormat="1"/>
    <w:lsdException w:name="Hyperlink" w:uiPriority="99" w:unhideWhenUsed="1" w:qFormat="1"/>
    <w:lsdException w:name="Followed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autoRedefine/>
    <w:qFormat/>
    <w:pPr>
      <w:spacing w:before="25" w:after="25"/>
      <w:jc w:val="left"/>
    </w:pPr>
    <w:rPr>
      <w:bCs/>
      <w:spacing w:val="10"/>
      <w:kern w:val="0"/>
      <w:sz w:val="24"/>
      <w:szCs w:val="20"/>
    </w:rPr>
  </w:style>
  <w:style w:type="paragraph" w:styleId="a4">
    <w:name w:val="Body Text Indent"/>
    <w:basedOn w:val="a"/>
    <w:next w:val="215"/>
    <w:qFormat/>
    <w:pPr>
      <w:spacing w:before="72" w:after="120"/>
      <w:ind w:left="360"/>
    </w:pPr>
    <w:rPr>
      <w:color w:val="000000"/>
      <w:kern w:val="0"/>
      <w:sz w:val="24"/>
    </w:rPr>
  </w:style>
  <w:style w:type="paragraph" w:customStyle="1" w:styleId="215">
    <w:name w:val="样式 正文文本缩进 + 首行缩进:  2 字符 行距: 1.5 倍行距"/>
    <w:basedOn w:val="a4"/>
    <w:qFormat/>
    <w:rPr>
      <w:rFonts w:cs="宋体"/>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2">
    <w:name w:val="Body Text First Indent 2"/>
    <w:basedOn w:val="a4"/>
    <w:next w:val="a9"/>
    <w:uiPriority w:val="99"/>
    <w:unhideWhenUsed/>
    <w:qFormat/>
    <w:pPr>
      <w:ind w:firstLineChars="200" w:firstLine="420"/>
    </w:pPr>
  </w:style>
  <w:style w:type="paragraph" w:customStyle="1" w:styleId="a9">
    <w:name w:val="**正文"/>
    <w:basedOn w:val="a"/>
    <w:qFormat/>
    <w:pPr>
      <w:ind w:firstLine="482"/>
    </w:pPr>
    <w:rPr>
      <w:rFonts w:ascii="宋体" w:hAnsi="宋体"/>
      <w:sz w:val="24"/>
    </w:rPr>
  </w:style>
  <w:style w:type="table" w:styleId="aa">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1"/>
    <w:uiPriority w:val="22"/>
    <w:qFormat/>
    <w:rPr>
      <w:b/>
      <w:bCs/>
    </w:rPr>
  </w:style>
  <w:style w:type="character" w:styleId="ac">
    <w:name w:val="FollowedHyperlink"/>
    <w:basedOn w:val="a1"/>
    <w:uiPriority w:val="99"/>
    <w:unhideWhenUsed/>
    <w:qFormat/>
    <w:rPr>
      <w:color w:val="800080"/>
      <w:u w:val="single"/>
    </w:rPr>
  </w:style>
  <w:style w:type="character" w:styleId="ad">
    <w:name w:val="Hyperlink"/>
    <w:basedOn w:val="a1"/>
    <w:uiPriority w:val="99"/>
    <w:unhideWhenUsed/>
    <w:qFormat/>
    <w:rPr>
      <w:color w:val="0000FF"/>
      <w:u w:val="single"/>
    </w:rPr>
  </w:style>
  <w:style w:type="character" w:customStyle="1" w:styleId="a8">
    <w:name w:val="页眉 字符"/>
    <w:basedOn w:val="a1"/>
    <w:link w:val="a7"/>
    <w:qFormat/>
    <w:rPr>
      <w:rFonts w:asciiTheme="minorHAnsi" w:eastAsiaTheme="minorEastAsia" w:hAnsiTheme="minorHAnsi" w:cstheme="minorBidi"/>
      <w:kern w:val="2"/>
      <w:sz w:val="18"/>
      <w:szCs w:val="18"/>
    </w:rPr>
  </w:style>
  <w:style w:type="character" w:customStyle="1" w:styleId="a6">
    <w:name w:val="页脚 字符"/>
    <w:basedOn w:val="a1"/>
    <w:link w:val="a5"/>
    <w:qFormat/>
    <w:rPr>
      <w:rFonts w:asciiTheme="minorHAnsi" w:eastAsiaTheme="minorEastAsia" w:hAnsiTheme="minorHAnsi" w:cstheme="minorBidi"/>
      <w:kern w:val="2"/>
      <w:sz w:val="18"/>
      <w:szCs w:val="18"/>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rPr>
  </w:style>
  <w:style w:type="paragraph" w:customStyle="1" w:styleId="xl65">
    <w:name w:val="xl65"/>
    <w:basedOn w:val="a"/>
    <w:qFormat/>
    <w:pPr>
      <w:widowControl/>
      <w:spacing w:before="100" w:beforeAutospacing="1" w:after="100" w:afterAutospacing="1"/>
      <w:jc w:val="center"/>
    </w:pPr>
    <w:rPr>
      <w:rFonts w:ascii="宋体" w:eastAsia="宋体" w:hAnsi="宋体" w:cs="宋体"/>
      <w:kern w:val="0"/>
      <w:sz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7">
    <w:name w:val="xl67"/>
    <w:basedOn w:val="a"/>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宋体" w:eastAsia="宋体" w:hAnsi="宋体" w:cs="宋体"/>
      <w:b/>
      <w:bCs/>
      <w:kern w:val="0"/>
      <w:sz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0">
    <w:name w:val="xl70"/>
    <w:basedOn w:val="a"/>
    <w:pPr>
      <w:widowControl/>
      <w:pBdr>
        <w:bottom w:val="single" w:sz="4" w:space="0" w:color="000000"/>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74">
    <w:name w:val="xl74"/>
    <w:basedOn w:val="a"/>
    <w:qFormat/>
    <w:pPr>
      <w:widowControl/>
      <w:pBdr>
        <w:bottom w:val="single" w:sz="4" w:space="0" w:color="000000"/>
      </w:pBdr>
      <w:spacing w:before="100" w:beforeAutospacing="1" w:after="100" w:afterAutospacing="1"/>
      <w:jc w:val="center"/>
    </w:pPr>
    <w:rPr>
      <w:rFonts w:ascii="宋体" w:eastAsia="宋体" w:hAnsi="宋体" w:cs="宋体"/>
      <w:kern w:val="0"/>
      <w:sz w:val="24"/>
    </w:rPr>
  </w:style>
  <w:style w:type="paragraph" w:customStyle="1" w:styleId="xl75">
    <w:name w:val="xl75"/>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76">
    <w:name w:val="xl76"/>
    <w:basedOn w:val="a"/>
    <w:qFormat/>
    <w:pPr>
      <w:widowControl/>
      <w:pBdr>
        <w:top w:val="single" w:sz="4" w:space="0" w:color="000000"/>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7">
    <w:name w:val="xl77"/>
    <w:basedOn w:val="a"/>
    <w:qFormat/>
    <w:pPr>
      <w:widowControl/>
      <w:pBdr>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宋体" w:eastAsia="宋体" w:hAnsi="宋体" w:cs="宋体"/>
      <w:kern w:val="0"/>
      <w:sz w:val="24"/>
    </w:rPr>
  </w:style>
  <w:style w:type="paragraph" w:customStyle="1" w:styleId="xl82">
    <w:name w:val="xl82"/>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83">
    <w:name w:val="xl83"/>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4">
    <w:name w:val="xl84"/>
    <w:basedOn w:val="a"/>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5">
    <w:name w:val="xl85"/>
    <w:basedOn w:val="a"/>
    <w:qFormat/>
    <w:pPr>
      <w:widowControl/>
      <w:pBdr>
        <w:top w:val="single" w:sz="4" w:space="0" w:color="auto"/>
        <w:left w:val="single" w:sz="4" w:space="0" w:color="auto"/>
        <w:bottom w:val="single" w:sz="4" w:space="0" w:color="000000"/>
      </w:pBdr>
      <w:spacing w:before="100" w:beforeAutospacing="1" w:after="100" w:afterAutospacing="1"/>
      <w:jc w:val="center"/>
    </w:pPr>
    <w:rPr>
      <w:rFonts w:ascii="宋体" w:eastAsia="宋体" w:hAnsi="宋体" w:cs="宋体"/>
      <w:kern w:val="0"/>
      <w:sz w:val="24"/>
    </w:rPr>
  </w:style>
  <w:style w:type="paragraph" w:customStyle="1" w:styleId="xl86">
    <w:name w:val="xl86"/>
    <w:basedOn w:val="a"/>
    <w:qFormat/>
    <w:pPr>
      <w:widowControl/>
      <w:pBdr>
        <w:top w:val="single" w:sz="4" w:space="0" w:color="auto"/>
        <w:bottom w:val="single" w:sz="4" w:space="0" w:color="000000"/>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7">
    <w:name w:val="xl87"/>
    <w:basedOn w:val="a"/>
    <w:qFormat/>
    <w:pPr>
      <w:widowControl/>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宋体" w:eastAsia="宋体" w:hAnsi="宋体" w:cs="宋体"/>
      <w:kern w:val="0"/>
      <w:sz w:val="24"/>
    </w:rPr>
  </w:style>
  <w:style w:type="paragraph" w:styleId="ae">
    <w:name w:val="List Paragraph"/>
    <w:basedOn w:val="a"/>
    <w:uiPriority w:val="99"/>
    <w:unhideWhenUsed/>
    <w:rsid w:val="005E7AD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8</Pages>
  <Words>2308</Words>
  <Characters>2401</Characters>
  <Application>Microsoft Office Word</Application>
  <DocSecurity>0</DocSecurity>
  <Lines>150</Lines>
  <Paragraphs>117</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鑫 Z</cp:lastModifiedBy>
  <cp:revision>7</cp:revision>
  <dcterms:created xsi:type="dcterms:W3CDTF">2024-05-15T08:34:00Z</dcterms:created>
  <dcterms:modified xsi:type="dcterms:W3CDTF">2026-03-17T07:08:00Z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AA1C1085ED9947338B41F78039C37B37_12</vt:lpwstr>
  </property>
  <property fmtid="{D5CDD505-2E9C-101B-9397-08002B2CF9AE}" pid="4" name="KSOTemplateDocerSaveRecord">
    <vt:lpwstr>eyJoZGlkIjoiN2NiMTI3MDRiZWJlZDRkZTA3NmY0MjY1ZjJiMjJkMzMiLCJ1c2VySWQiOiI3MDAxMTU0MTgifQ==</vt:lpwstr>
  </property>
</Properties>
</file>