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F4BAF">
      <w:pPr>
        <w:widowControl/>
        <w:jc w:val="center"/>
        <w:rPr>
          <w:rFonts w:ascii="方正小标宋简体" w:hAnsi="方正小标宋简体" w:eastAsia="宋体" w:cs="宋体"/>
          <w:b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宋体" w:cs="宋体"/>
          <w:b/>
          <w:color w:val="000000"/>
          <w:kern w:val="0"/>
          <w:sz w:val="36"/>
          <w:szCs w:val="36"/>
          <w:u w:val="none"/>
        </w:rPr>
        <w:t>都安</w:t>
      </w:r>
      <w:r>
        <w:rPr>
          <w:rFonts w:hint="eastAsia" w:ascii="方正小标宋简体" w:hAnsi="方正小标宋简体" w:eastAsia="宋体" w:cs="宋体"/>
          <w:b/>
          <w:color w:val="000000"/>
          <w:kern w:val="0"/>
          <w:sz w:val="36"/>
          <w:szCs w:val="36"/>
          <w:u w:val="none"/>
          <w:lang w:val="en-US" w:eastAsia="zh-CN"/>
        </w:rPr>
        <w:t>瑶族自治</w:t>
      </w:r>
      <w:r>
        <w:rPr>
          <w:rFonts w:hint="eastAsia" w:ascii="方正小标宋简体" w:hAnsi="方正小标宋简体" w:eastAsia="宋体" w:cs="宋体"/>
          <w:b/>
          <w:color w:val="000000"/>
          <w:kern w:val="0"/>
          <w:sz w:val="36"/>
          <w:szCs w:val="36"/>
          <w:u w:val="none"/>
        </w:rPr>
        <w:t>县</w:t>
      </w:r>
      <w:r>
        <w:rPr>
          <w:rFonts w:hint="eastAsia" w:ascii="方正小标宋简体" w:hAnsi="方正小标宋简体" w:eastAsia="宋体" w:cs="宋体"/>
          <w:b/>
          <w:color w:val="000000"/>
          <w:kern w:val="0"/>
          <w:sz w:val="36"/>
          <w:szCs w:val="36"/>
          <w:u w:val="none"/>
          <w:lang w:eastAsia="zh-CN"/>
        </w:rPr>
        <w:t>生态移民</w:t>
      </w:r>
      <w:r>
        <w:rPr>
          <w:rFonts w:hint="eastAsia" w:ascii="方正小标宋简体" w:hAnsi="方正小标宋简体" w:eastAsia="宋体" w:cs="宋体"/>
          <w:b/>
          <w:color w:val="000000"/>
          <w:kern w:val="0"/>
          <w:sz w:val="36"/>
          <w:szCs w:val="36"/>
          <w:u w:val="none"/>
          <w:lang w:val="en-US" w:eastAsia="zh-CN"/>
        </w:rPr>
        <w:t>发展</w:t>
      </w:r>
      <w:r>
        <w:rPr>
          <w:rFonts w:hint="eastAsia" w:ascii="方正小标宋简体" w:hAnsi="方正小标宋简体" w:eastAsia="宋体" w:cs="宋体"/>
          <w:b/>
          <w:color w:val="000000"/>
          <w:kern w:val="0"/>
          <w:sz w:val="36"/>
          <w:szCs w:val="36"/>
          <w:u w:val="none"/>
        </w:rPr>
        <w:t>局</w:t>
      </w:r>
      <w:r>
        <w:rPr>
          <w:rFonts w:hint="eastAsia" w:ascii="方正小标宋简体" w:hAnsi="方正小标宋简体" w:eastAsia="宋体" w:cs="宋体"/>
          <w:b/>
          <w:color w:val="000000"/>
          <w:kern w:val="0"/>
          <w:sz w:val="36"/>
          <w:szCs w:val="36"/>
          <w:u w:val="single"/>
        </w:rPr>
        <w:t>202</w:t>
      </w:r>
      <w:r>
        <w:rPr>
          <w:rFonts w:hint="eastAsia" w:ascii="方正小标宋简体" w:hAnsi="方正小标宋简体" w:eastAsia="宋体" w:cs="宋体"/>
          <w:b/>
          <w:color w:val="000000"/>
          <w:kern w:val="0"/>
          <w:sz w:val="36"/>
          <w:szCs w:val="36"/>
          <w:u w:val="single"/>
          <w:lang w:val="en-US" w:eastAsia="zh-CN"/>
        </w:rPr>
        <w:t>6</w:t>
      </w:r>
      <w:r>
        <w:rPr>
          <w:rFonts w:ascii="方正小标宋简体" w:hAnsi="方正小标宋简体" w:eastAsia="宋体" w:cs="宋体"/>
          <w:b/>
          <w:color w:val="000000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宋体" w:cs="宋体"/>
          <w:b/>
          <w:color w:val="000000"/>
          <w:kern w:val="0"/>
          <w:sz w:val="36"/>
          <w:szCs w:val="36"/>
          <w:u w:val="single"/>
          <w:lang w:val="en-US" w:eastAsia="zh-CN"/>
        </w:rPr>
        <w:t>5</w:t>
      </w:r>
      <w:r>
        <w:rPr>
          <w:rFonts w:ascii="方正小标宋简体" w:hAnsi="方正小标宋简体" w:eastAsia="宋体" w:cs="宋体"/>
          <w:b/>
          <w:color w:val="000000"/>
          <w:kern w:val="0"/>
          <w:sz w:val="36"/>
          <w:szCs w:val="36"/>
        </w:rPr>
        <w:t>月</w:t>
      </w:r>
    </w:p>
    <w:p w14:paraId="25EE11D9">
      <w:pPr>
        <w:widowControl/>
        <w:jc w:val="center"/>
        <w:rPr>
          <w:rFonts w:hint="default" w:ascii="宋体" w:hAnsi="宋体" w:eastAsia="宋体" w:cs="宋体"/>
          <w:b/>
          <w:kern w:val="0"/>
          <w:sz w:val="36"/>
          <w:szCs w:val="36"/>
          <w:lang w:val="en-US" w:eastAsia="zh-CN"/>
        </w:rPr>
      </w:pPr>
      <w:r>
        <w:rPr>
          <w:rFonts w:ascii="方正小标宋简体" w:hAnsi="方正小标宋简体" w:eastAsia="宋体" w:cs="宋体"/>
          <w:b/>
          <w:color w:val="000000"/>
          <w:kern w:val="0"/>
          <w:sz w:val="36"/>
          <w:szCs w:val="36"/>
        </w:rPr>
        <w:t>政府采购意向</w:t>
      </w:r>
    </w:p>
    <w:p w14:paraId="753CF0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left"/>
        <w:textAlignment w:val="auto"/>
        <w:rPr>
          <w:rFonts w:cs="宋体" w:asciiTheme="minorEastAsia" w:hAnsiTheme="minorEastAsia"/>
          <w:color w:val="000000"/>
          <w:kern w:val="0"/>
          <w:sz w:val="30"/>
          <w:szCs w:val="30"/>
        </w:rPr>
      </w:pPr>
    </w:p>
    <w:p w14:paraId="069DE9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left"/>
        <w:textAlignment w:val="auto"/>
        <w:rPr>
          <w:rFonts w:cs="宋体" w:asciiTheme="minorEastAsia" w:hAnsiTheme="minorEastAsia"/>
          <w:kern w:val="0"/>
          <w:sz w:val="30"/>
          <w:szCs w:val="30"/>
        </w:rPr>
      </w:pP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>为便于供应商及时了解政府采购信息，根据《财政部关于开展政府采购意向公开工作的通知》（财库〔2020〕10 号）等有关规定，现将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u w:val="single"/>
        </w:rPr>
        <w:t>都安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u w:val="single"/>
          <w:lang w:val="en-US" w:eastAsia="zh-CN"/>
        </w:rPr>
        <w:t>瑶族自治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u w:val="single"/>
        </w:rPr>
        <w:t>县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u w:val="single"/>
          <w:lang w:eastAsia="zh-CN"/>
        </w:rPr>
        <w:t>生态移民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u w:val="single"/>
          <w:lang w:val="en-US" w:eastAsia="zh-CN"/>
        </w:rPr>
        <w:t>发展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u w:val="single"/>
        </w:rPr>
        <w:t>局202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u w:val="single"/>
          <w:lang w:val="en-US" w:eastAsia="zh-CN"/>
        </w:rPr>
        <w:t>6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>年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u w:val="single"/>
          <w:lang w:val="en-US" w:eastAsia="zh-CN"/>
        </w:rPr>
        <w:t>5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>月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  <w:lang w:val="en-US" w:eastAsia="zh-CN"/>
        </w:rPr>
        <w:t>生态</w:t>
      </w:r>
      <w:r>
        <w:rPr>
          <w:rFonts w:hint="eastAsia" w:ascii="方正小标宋简体" w:hAnsi="方正小标宋简体" w:eastAsia="宋体" w:cs="宋体"/>
          <w:b w:val="0"/>
          <w:bCs/>
          <w:color w:val="000000"/>
          <w:kern w:val="0"/>
          <w:sz w:val="30"/>
          <w:szCs w:val="30"/>
          <w:lang w:val="en-US" w:eastAsia="zh-CN"/>
        </w:rPr>
        <w:t>移民项目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政府采购意向公开如下： </w:t>
      </w:r>
    </w:p>
    <w:tbl>
      <w:tblPr>
        <w:tblStyle w:val="3"/>
        <w:tblpPr w:leftFromText="180" w:rightFromText="180" w:vertAnchor="text" w:horzAnchor="page" w:tblpX="1609" w:tblpY="561"/>
        <w:tblOverlap w:val="never"/>
        <w:tblW w:w="8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2186"/>
        <w:gridCol w:w="3574"/>
        <w:gridCol w:w="986"/>
        <w:gridCol w:w="817"/>
        <w:gridCol w:w="476"/>
      </w:tblGrid>
      <w:tr w14:paraId="10D97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BED02E3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2186" w:type="dxa"/>
            <w:vAlign w:val="center"/>
          </w:tcPr>
          <w:p w14:paraId="17496CC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采购项目名称</w:t>
            </w:r>
          </w:p>
        </w:tc>
        <w:tc>
          <w:tcPr>
            <w:tcW w:w="3574" w:type="dxa"/>
            <w:vAlign w:val="center"/>
          </w:tcPr>
          <w:p w14:paraId="50AE978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采购需求概况</w:t>
            </w:r>
          </w:p>
        </w:tc>
        <w:tc>
          <w:tcPr>
            <w:tcW w:w="986" w:type="dxa"/>
          </w:tcPr>
          <w:p w14:paraId="416ED3BF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预算金额 </w:t>
            </w:r>
          </w:p>
          <w:p w14:paraId="0CCDDF55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817" w:type="dxa"/>
          </w:tcPr>
          <w:p w14:paraId="306720B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预计采购时间</w:t>
            </w:r>
          </w:p>
        </w:tc>
        <w:tc>
          <w:tcPr>
            <w:tcW w:w="476" w:type="dxa"/>
          </w:tcPr>
          <w:p w14:paraId="5ECA6735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备注 </w:t>
            </w:r>
          </w:p>
        </w:tc>
      </w:tr>
      <w:tr w14:paraId="65A09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627" w:type="dxa"/>
            <w:vAlign w:val="center"/>
          </w:tcPr>
          <w:p w14:paraId="7A17DE1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86" w:type="dxa"/>
            <w:vAlign w:val="center"/>
          </w:tcPr>
          <w:p w14:paraId="7A01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百旺镇百旺社区下尾片区通屯桥梁工程</w:t>
            </w:r>
          </w:p>
        </w:tc>
        <w:tc>
          <w:tcPr>
            <w:tcW w:w="3574" w:type="dxa"/>
          </w:tcPr>
          <w:p w14:paraId="353E2D7B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修复小桥1座，水泥混凝土道路1590㎡。</w:t>
            </w:r>
          </w:p>
        </w:tc>
        <w:tc>
          <w:tcPr>
            <w:tcW w:w="986" w:type="dxa"/>
            <w:vAlign w:val="center"/>
          </w:tcPr>
          <w:p w14:paraId="6CA63DDE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817" w:type="dxa"/>
            <w:vAlign w:val="center"/>
          </w:tcPr>
          <w:p w14:paraId="742E76FE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2026年5月</w:t>
            </w:r>
          </w:p>
        </w:tc>
        <w:tc>
          <w:tcPr>
            <w:tcW w:w="476" w:type="dxa"/>
          </w:tcPr>
          <w:p w14:paraId="05C86359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11E24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627" w:type="dxa"/>
            <w:vAlign w:val="center"/>
          </w:tcPr>
          <w:p w14:paraId="1A3800C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 w14:paraId="6DED681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3574" w:type="dxa"/>
          </w:tcPr>
          <w:p w14:paraId="5C0E5B2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986" w:type="dxa"/>
            <w:vAlign w:val="center"/>
          </w:tcPr>
          <w:p w14:paraId="16188C7C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817" w:type="dxa"/>
            <w:vAlign w:val="center"/>
          </w:tcPr>
          <w:p w14:paraId="73C471B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76" w:type="dxa"/>
          </w:tcPr>
          <w:p w14:paraId="6EB410C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</w:tbl>
    <w:p w14:paraId="542A3BA9">
      <w:pPr>
        <w:widowControl/>
        <w:jc w:val="left"/>
        <w:rPr>
          <w:rFonts w:cs="宋体" w:asciiTheme="majorEastAsia" w:hAnsiTheme="majorEastAsia" w:eastAsiaTheme="majorEastAsia"/>
          <w:kern w:val="0"/>
          <w:sz w:val="32"/>
          <w:szCs w:val="32"/>
        </w:rPr>
      </w:pPr>
      <w:r>
        <w:rPr>
          <w:rFonts w:cs="宋体" w:asciiTheme="majorEastAsia" w:hAnsiTheme="majorEastAsia" w:eastAsiaTheme="majorEastAsia"/>
          <w:color w:val="000000"/>
          <w:kern w:val="0"/>
          <w:sz w:val="32"/>
          <w:szCs w:val="32"/>
        </w:rPr>
        <w:t xml:space="preserve">本次公开的政府采购意向是本单位政府采购工作的初步安排，具体采购项目情况以相关采购公告和采购文件为准。 </w:t>
      </w:r>
    </w:p>
    <w:p w14:paraId="5BCADA17">
      <w:pPr>
        <w:widowControl/>
        <w:jc w:val="left"/>
        <w:rPr>
          <w:rFonts w:hint="eastAsia" w:cs="宋体" w:asciiTheme="majorEastAsia" w:hAnsiTheme="majorEastAsia" w:eastAsiaTheme="majorEastAsia"/>
          <w:b w:val="0"/>
          <w:bCs/>
          <w:color w:val="000000"/>
          <w:kern w:val="0"/>
          <w:sz w:val="32"/>
          <w:szCs w:val="32"/>
        </w:rPr>
      </w:pPr>
    </w:p>
    <w:p w14:paraId="0A45354D">
      <w:pPr>
        <w:widowControl/>
        <w:jc w:val="center"/>
        <w:rPr>
          <w:rFonts w:cs="宋体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cs="宋体" w:asciiTheme="majorEastAsia" w:hAnsiTheme="majorEastAsia" w:eastAsiaTheme="majorEastAsia"/>
          <w:b w:val="0"/>
          <w:bCs/>
          <w:color w:val="000000"/>
          <w:kern w:val="0"/>
          <w:sz w:val="32"/>
          <w:szCs w:val="32"/>
        </w:rPr>
        <w:t>都安县</w:t>
      </w:r>
      <w:r>
        <w:rPr>
          <w:rFonts w:hint="eastAsia" w:cs="宋体" w:asciiTheme="majorEastAsia" w:hAnsiTheme="majorEastAsia" w:eastAsiaTheme="majorEastAsia"/>
          <w:b w:val="0"/>
          <w:bCs/>
          <w:color w:val="000000"/>
          <w:kern w:val="0"/>
          <w:sz w:val="32"/>
          <w:szCs w:val="32"/>
          <w:lang w:val="en-US" w:eastAsia="zh-CN"/>
        </w:rPr>
        <w:t>瑶族自治</w:t>
      </w:r>
      <w:r>
        <w:rPr>
          <w:rFonts w:hint="eastAsia" w:cs="宋体" w:asciiTheme="majorEastAsia" w:hAnsiTheme="majorEastAsia" w:eastAsiaTheme="majorEastAsia"/>
          <w:b w:val="0"/>
          <w:bCs/>
          <w:color w:val="000000"/>
          <w:kern w:val="0"/>
          <w:sz w:val="32"/>
          <w:szCs w:val="32"/>
          <w:lang w:eastAsia="zh-CN"/>
        </w:rPr>
        <w:t>生态移民</w:t>
      </w:r>
      <w:r>
        <w:rPr>
          <w:rFonts w:hint="eastAsia" w:cs="宋体" w:asciiTheme="majorEastAsia" w:hAnsiTheme="majorEastAsia" w:eastAsiaTheme="majorEastAsia"/>
          <w:b w:val="0"/>
          <w:bCs/>
          <w:color w:val="000000"/>
          <w:kern w:val="0"/>
          <w:sz w:val="32"/>
          <w:szCs w:val="32"/>
          <w:lang w:val="en-US" w:eastAsia="zh-CN"/>
        </w:rPr>
        <w:t>发展</w:t>
      </w:r>
      <w:r>
        <w:rPr>
          <w:rFonts w:hint="eastAsia" w:cs="宋体" w:asciiTheme="majorEastAsia" w:hAnsiTheme="majorEastAsia" w:eastAsiaTheme="majorEastAsia"/>
          <w:b w:val="0"/>
          <w:bCs/>
          <w:color w:val="000000"/>
          <w:kern w:val="0"/>
          <w:sz w:val="32"/>
          <w:szCs w:val="32"/>
        </w:rPr>
        <w:t>局</w:t>
      </w:r>
    </w:p>
    <w:p w14:paraId="11610F95">
      <w:pPr>
        <w:ind w:firstLine="5440" w:firstLineChars="1700"/>
        <w:rPr>
          <w:rFonts w:asciiTheme="majorEastAsia" w:hAnsiTheme="majorEastAsia" w:eastAsiaTheme="majorEastAsia"/>
          <w:sz w:val="32"/>
          <w:szCs w:val="32"/>
        </w:rPr>
      </w:pPr>
      <w:bookmarkStart w:id="0" w:name="_GoBack"/>
      <w:bookmarkEnd w:id="0"/>
      <w:r>
        <w:rPr>
          <w:rFonts w:hint="eastAsia" w:cs="宋体" w:asciiTheme="majorEastAsia" w:hAnsiTheme="majorEastAsia" w:eastAsiaTheme="majorEastAsia"/>
          <w:color w:val="000000"/>
          <w:kern w:val="0"/>
          <w:sz w:val="32"/>
          <w:szCs w:val="32"/>
        </w:rPr>
        <w:t>202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cs="宋体" w:asciiTheme="majorEastAsia" w:hAnsiTheme="majorEastAsia" w:eastAsiaTheme="majorEastAsia"/>
          <w:color w:val="000000"/>
          <w:kern w:val="0"/>
          <w:sz w:val="32"/>
          <w:szCs w:val="32"/>
        </w:rPr>
        <w:t>年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cs="宋体" w:asciiTheme="majorEastAsia" w:hAnsiTheme="majorEastAsia" w:eastAsiaTheme="majorEastAsia"/>
          <w:color w:val="000000"/>
          <w:kern w:val="0"/>
          <w:sz w:val="32"/>
          <w:szCs w:val="32"/>
        </w:rPr>
        <w:t>月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cs="宋体" w:asciiTheme="majorEastAsia" w:hAnsiTheme="majorEastAsia" w:eastAsiaTheme="majorEastAsia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1" w:fontKey="{BDAF6D6A-C28C-48EA-9CE0-009C3A6748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NDMyZjc0MWNlNWQwNmJmOGRjMzY2MzQ1N2Q1YWEifQ=="/>
  </w:docVars>
  <w:rsids>
    <w:rsidRoot w:val="00427999"/>
    <w:rsid w:val="00427999"/>
    <w:rsid w:val="00896FEE"/>
    <w:rsid w:val="00A7391D"/>
    <w:rsid w:val="00C27A52"/>
    <w:rsid w:val="00F52712"/>
    <w:rsid w:val="01500D08"/>
    <w:rsid w:val="033F7667"/>
    <w:rsid w:val="037B5F31"/>
    <w:rsid w:val="08407443"/>
    <w:rsid w:val="0BA1461B"/>
    <w:rsid w:val="0BE36304"/>
    <w:rsid w:val="0D0522AA"/>
    <w:rsid w:val="0D2D0124"/>
    <w:rsid w:val="14443A0B"/>
    <w:rsid w:val="14F911C8"/>
    <w:rsid w:val="15BA18ED"/>
    <w:rsid w:val="168437CD"/>
    <w:rsid w:val="189440AA"/>
    <w:rsid w:val="1AED5783"/>
    <w:rsid w:val="1BFF3F25"/>
    <w:rsid w:val="1DE51F3B"/>
    <w:rsid w:val="1FE4284B"/>
    <w:rsid w:val="201D2171"/>
    <w:rsid w:val="215114FC"/>
    <w:rsid w:val="22CD4F43"/>
    <w:rsid w:val="22F05B02"/>
    <w:rsid w:val="26ED5E31"/>
    <w:rsid w:val="29793F45"/>
    <w:rsid w:val="2A025C3D"/>
    <w:rsid w:val="2FC70DC1"/>
    <w:rsid w:val="31EA5098"/>
    <w:rsid w:val="31F4730D"/>
    <w:rsid w:val="35ED3F24"/>
    <w:rsid w:val="38517A5C"/>
    <w:rsid w:val="3A991BBE"/>
    <w:rsid w:val="3F9F75C2"/>
    <w:rsid w:val="46A93A47"/>
    <w:rsid w:val="4AF54A8E"/>
    <w:rsid w:val="4B082610"/>
    <w:rsid w:val="4F687E3A"/>
    <w:rsid w:val="4FA27CBF"/>
    <w:rsid w:val="504C5B1D"/>
    <w:rsid w:val="51CA0754"/>
    <w:rsid w:val="52DD5A39"/>
    <w:rsid w:val="58547F8B"/>
    <w:rsid w:val="5B510A48"/>
    <w:rsid w:val="5BBE2D3A"/>
    <w:rsid w:val="5C162508"/>
    <w:rsid w:val="5E6F4DA2"/>
    <w:rsid w:val="60A134EC"/>
    <w:rsid w:val="62BE2849"/>
    <w:rsid w:val="65A87717"/>
    <w:rsid w:val="66692D24"/>
    <w:rsid w:val="66A1656C"/>
    <w:rsid w:val="72B52985"/>
    <w:rsid w:val="72C12D6E"/>
    <w:rsid w:val="72D50A1C"/>
    <w:rsid w:val="73FE3824"/>
    <w:rsid w:val="756A13E2"/>
    <w:rsid w:val="763F5910"/>
    <w:rsid w:val="79D248D2"/>
    <w:rsid w:val="7C216E1D"/>
    <w:rsid w:val="7D810472"/>
    <w:rsid w:val="7EEF2EF0"/>
    <w:rsid w:val="7F281E91"/>
    <w:rsid w:val="7F9A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354</Words>
  <Characters>424</Characters>
  <Lines>5</Lines>
  <Paragraphs>1</Paragraphs>
  <TotalTime>9</TotalTime>
  <ScaleCrop>false</ScaleCrop>
  <LinksUpToDate>false</LinksUpToDate>
  <CharactersWithSpaces>450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2021-05-31T07:39:00Z</dcterms:created>
  <dc:creator>微软用户</dc:creator>
  <cp:lastModifiedBy>.</cp:lastModifiedBy>
  <dcterms:modified xsi:type="dcterms:W3CDTF">2026-04-09T00:29:08Z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17E184181ABB4A9CA12F57954FE7C662</vt:lpwstr>
  </property>
  <property fmtid="{D5CDD505-2E9C-101B-9397-08002B2CF9AE}" pid="4" name="KSOTemplateDocerSaveRecord">
    <vt:lpwstr>eyJoZGlkIjoiZjFjNDMyZjc0MWNlNWQwNmJmOGRjMzY2MzQ1N2Q1YWEiLCJ1c2VySWQiOiIyNDMyNDAwMTUifQ==</vt:lpwstr>
  </property>
</Properties>
</file>