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color w:val="auto"/>
          <w:highlight w:val="none"/>
        </w:rPr>
        <w:drawing>
          <wp:inline distT="0" distB="0" distL="114300" distR="114300">
            <wp:extent cx="1887855" cy="1844040"/>
            <wp:effectExtent l="0" t="0" r="17145" b="3810"/>
            <wp:docPr id="1" name="图片 4"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TIM图片20190409175741"/>
                    <pic:cNvPicPr>
                      <a:picLocks noChangeAspect="1"/>
                    </pic:cNvPicPr>
                  </pic:nvPicPr>
                  <pic:blipFill>
                    <a:blip r:embed="rId14"/>
                    <a:stretch>
                      <a:fillRect/>
                    </a:stretch>
                  </pic:blipFill>
                  <pic:spPr>
                    <a:xfrm>
                      <a:off x="0" y="0"/>
                      <a:ext cx="1887855" cy="1844040"/>
                    </a:xfrm>
                    <a:prstGeom prst="rect">
                      <a:avLst/>
                    </a:prstGeom>
                    <a:noFill/>
                    <a:ln>
                      <a:noFill/>
                    </a:ln>
                  </pic:spPr>
                </pic:pic>
              </a:graphicData>
            </a:graphic>
          </wp:inline>
        </w:drawing>
      </w:r>
    </w:p>
    <w:p>
      <w:pPr>
        <w:snapToGrid w:val="0"/>
        <w:spacing w:before="156" w:beforeLines="50" w:line="360" w:lineRule="auto"/>
        <w:jc w:val="center"/>
        <w:rPr>
          <w:rFonts w:hint="eastAsia" w:ascii="宋体" w:hAnsi="宋体" w:eastAsia="宋体" w:cs="宋体"/>
          <w:color w:val="auto"/>
          <w:sz w:val="120"/>
          <w:szCs w:val="120"/>
          <w:highlight w:val="none"/>
        </w:rPr>
      </w:pPr>
      <w:r>
        <w:rPr>
          <w:rFonts w:hint="eastAsia" w:ascii="宋体" w:hAnsi="宋体" w:eastAsia="宋体" w:cs="宋体"/>
          <w:color w:val="auto"/>
          <w:sz w:val="120"/>
          <w:szCs w:val="120"/>
          <w:highlight w:val="none"/>
        </w:rPr>
        <w:t>竞争性磋商文件</w:t>
      </w:r>
    </w:p>
    <w:p>
      <w:pPr>
        <w:snapToGrid w:val="0"/>
        <w:spacing w:before="156" w:beforeLines="50" w:line="360" w:lineRule="auto"/>
        <w:jc w:val="center"/>
        <w:rPr>
          <w:rFonts w:hint="eastAsia" w:ascii="宋体" w:hAnsi="宋体" w:eastAsia="宋体" w:cs="宋体"/>
          <w:b/>
          <w:color w:val="auto"/>
          <w:sz w:val="30"/>
          <w:szCs w:val="72"/>
          <w:highlight w:val="none"/>
        </w:rPr>
      </w:pPr>
      <w:r>
        <w:rPr>
          <w:rFonts w:hint="eastAsia" w:ascii="宋体" w:hAnsi="宋体" w:eastAsia="宋体" w:cs="宋体"/>
          <w:b/>
          <w:color w:val="auto"/>
          <w:sz w:val="48"/>
          <w:szCs w:val="48"/>
          <w:highlight w:val="none"/>
        </w:rPr>
        <w:t>（全流程电子化采购）</w:t>
      </w:r>
    </w:p>
    <w:p>
      <w:pPr>
        <w:snapToGrid w:val="0"/>
        <w:spacing w:line="360" w:lineRule="auto"/>
        <w:rPr>
          <w:rFonts w:hint="eastAsia" w:ascii="宋体" w:hAnsi="宋体" w:eastAsia="宋体" w:cs="宋体"/>
          <w:color w:val="auto"/>
          <w:sz w:val="30"/>
          <w:szCs w:val="72"/>
          <w:highlight w:val="none"/>
        </w:rPr>
      </w:pPr>
    </w:p>
    <w:p>
      <w:pPr>
        <w:widowControl w:val="0"/>
        <w:snapToGrid w:val="0"/>
        <w:spacing w:line="360" w:lineRule="auto"/>
        <w:ind w:firstLine="1193" w:firstLineChars="396"/>
        <w:jc w:val="both"/>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w:t>
      </w:r>
      <w:r>
        <w:rPr>
          <w:rFonts w:hint="eastAsia" w:ascii="宋体" w:hAnsi="宋体" w:eastAsia="宋体" w:cs="宋体"/>
          <w:b/>
          <w:bCs/>
          <w:color w:val="auto"/>
          <w:w w:val="95"/>
          <w:kern w:val="0"/>
          <w:sz w:val="30"/>
          <w:szCs w:val="30"/>
          <w:highlight w:val="none"/>
          <w:lang w:val="en-US" w:eastAsia="zh-CN" w:bidi="ar-SA"/>
        </w:rPr>
        <w:t>名称</w:t>
      </w:r>
      <w:r>
        <w:rPr>
          <w:rFonts w:hint="eastAsia" w:ascii="宋体" w:hAnsi="宋体" w:eastAsia="宋体" w:cs="宋体"/>
          <w:b/>
          <w:bCs/>
          <w:color w:val="auto"/>
          <w:kern w:val="0"/>
          <w:sz w:val="30"/>
          <w:szCs w:val="30"/>
          <w:highlight w:val="none"/>
          <w:lang w:val="en-US" w:eastAsia="zh-CN" w:bidi="ar-SA"/>
        </w:rPr>
        <w:t>：</w:t>
      </w:r>
      <w:r>
        <w:rPr>
          <w:rFonts w:hint="eastAsia" w:ascii="宋体" w:hAnsi="宋体" w:cs="宋体"/>
          <w:b/>
          <w:bCs/>
          <w:color w:val="auto"/>
          <w:kern w:val="0"/>
          <w:sz w:val="30"/>
          <w:szCs w:val="30"/>
          <w:highlight w:val="none"/>
          <w:lang w:val="en-US" w:eastAsia="zh-CN" w:bidi="ar-SA"/>
        </w:rPr>
        <w:t>专用设备维保及服务</w:t>
      </w:r>
    </w:p>
    <w:p>
      <w:pPr>
        <w:snapToGrid w:val="0"/>
        <w:spacing w:line="360" w:lineRule="auto"/>
        <w:ind w:firstLine="1145" w:firstLineChars="4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lang w:eastAsia="zh-CN"/>
        </w:rPr>
        <w:t xml:space="preserve"> </w:t>
      </w:r>
      <w:r>
        <w:rPr>
          <w:rFonts w:hint="eastAsia" w:ascii="宋体" w:hAnsi="宋体" w:cs="宋体"/>
          <w:b/>
          <w:bCs/>
          <w:color w:val="auto"/>
          <w:w w:val="95"/>
          <w:sz w:val="30"/>
          <w:szCs w:val="30"/>
          <w:highlight w:val="none"/>
          <w:lang w:eastAsia="zh-CN"/>
        </w:rPr>
        <w:t>GXZC2026-C3-000494-JGJD</w:t>
      </w:r>
    </w:p>
    <w:p>
      <w:pPr>
        <w:pStyle w:val="12"/>
        <w:rPr>
          <w:rFonts w:hint="eastAsia" w:ascii="宋体" w:hAnsi="宋体" w:eastAsia="宋体" w:cs="宋体"/>
          <w:b/>
          <w:bCs/>
          <w:color w:val="auto"/>
          <w:w w:val="95"/>
          <w:sz w:val="30"/>
          <w:szCs w:val="30"/>
          <w:highlight w:val="none"/>
        </w:rPr>
      </w:pPr>
    </w:p>
    <w:p>
      <w:pPr>
        <w:rPr>
          <w:rFonts w:hint="eastAsia" w:ascii="宋体" w:hAnsi="宋体" w:eastAsia="宋体" w:cs="宋体"/>
          <w:b/>
          <w:bCs/>
          <w:color w:val="auto"/>
          <w:w w:val="95"/>
          <w:sz w:val="30"/>
          <w:szCs w:val="30"/>
          <w:highlight w:val="none"/>
        </w:rPr>
      </w:pPr>
    </w:p>
    <w:p>
      <w:pPr>
        <w:pStyle w:val="12"/>
        <w:rPr>
          <w:rFonts w:hint="eastAsia" w:ascii="宋体" w:hAnsi="宋体" w:eastAsia="宋体" w:cs="宋体"/>
          <w:color w:val="auto"/>
          <w:highlight w:val="none"/>
        </w:rPr>
      </w:pPr>
    </w:p>
    <w:p>
      <w:pPr>
        <w:widowControl w:val="0"/>
        <w:snapToGrid w:val="0"/>
        <w:spacing w:line="360" w:lineRule="auto"/>
        <w:ind w:firstLine="1125" w:firstLineChars="393"/>
        <w:jc w:val="both"/>
        <w:rPr>
          <w:rFonts w:hint="eastAsia" w:ascii="宋体" w:hAnsi="宋体" w:eastAsia="宋体" w:cs="宋体"/>
          <w:b/>
          <w:bCs/>
          <w:color w:val="auto"/>
          <w:w w:val="95"/>
          <w:kern w:val="0"/>
          <w:sz w:val="30"/>
          <w:szCs w:val="30"/>
          <w:highlight w:val="none"/>
          <w:lang w:val="en-US" w:eastAsia="zh-CN" w:bidi="ar-SA"/>
        </w:rPr>
      </w:pPr>
      <w:r>
        <w:rPr>
          <w:rFonts w:hint="eastAsia" w:ascii="宋体" w:hAnsi="宋体" w:eastAsia="宋体" w:cs="宋体"/>
          <w:b/>
          <w:bCs/>
          <w:color w:val="auto"/>
          <w:w w:val="95"/>
          <w:kern w:val="0"/>
          <w:sz w:val="30"/>
          <w:szCs w:val="30"/>
          <w:highlight w:val="none"/>
          <w:lang w:val="en-US" w:eastAsia="zh-CN" w:bidi="ar-SA"/>
        </w:rPr>
        <w:t>采 购 人:</w:t>
      </w:r>
      <w:r>
        <w:rPr>
          <w:rFonts w:hint="eastAsia" w:ascii="宋体" w:hAnsi="宋体" w:cs="宋体"/>
          <w:b/>
          <w:bCs/>
          <w:color w:val="auto"/>
          <w:w w:val="95"/>
          <w:kern w:val="0"/>
          <w:sz w:val="30"/>
          <w:szCs w:val="30"/>
          <w:highlight w:val="none"/>
          <w:lang w:val="en-US" w:eastAsia="zh-CN" w:bidi="ar-SA"/>
        </w:rPr>
        <w:t xml:space="preserve"> 广西壮族自治区自然资源信息中心</w:t>
      </w:r>
    </w:p>
    <w:p>
      <w:pPr>
        <w:widowControl w:val="0"/>
        <w:snapToGrid w:val="0"/>
        <w:spacing w:line="360" w:lineRule="auto"/>
        <w:ind w:firstLine="1125" w:firstLineChars="393"/>
        <w:jc w:val="both"/>
        <w:rPr>
          <w:rFonts w:hint="eastAsia" w:ascii="宋体" w:hAnsi="宋体" w:eastAsia="宋体" w:cs="宋体"/>
          <w:b/>
          <w:bCs/>
          <w:color w:val="auto"/>
          <w:w w:val="95"/>
          <w:kern w:val="0"/>
          <w:sz w:val="30"/>
          <w:szCs w:val="30"/>
          <w:highlight w:val="none"/>
          <w:lang w:val="en-US" w:eastAsia="zh-CN" w:bidi="ar-SA"/>
        </w:rPr>
      </w:pPr>
      <w:r>
        <w:rPr>
          <w:rFonts w:hint="eastAsia" w:ascii="宋体" w:hAnsi="宋体" w:eastAsia="宋体" w:cs="宋体"/>
          <w:b/>
          <w:bCs/>
          <w:color w:val="auto"/>
          <w:w w:val="95"/>
          <w:kern w:val="0"/>
          <w:sz w:val="30"/>
          <w:szCs w:val="30"/>
          <w:highlight w:val="none"/>
          <w:lang w:val="en-US" w:eastAsia="zh-CN" w:bidi="ar-SA"/>
        </w:rPr>
        <w:t>采购代理机构：广西建设工程机电设备招标中心有限公司</w:t>
      </w:r>
    </w:p>
    <w:p>
      <w:pPr>
        <w:widowControl w:val="0"/>
        <w:snapToGrid w:val="0"/>
        <w:spacing w:line="360" w:lineRule="auto"/>
        <w:ind w:left="420" w:firstLine="841" w:firstLineChars="294"/>
        <w:jc w:val="both"/>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w w:val="95"/>
          <w:kern w:val="0"/>
          <w:sz w:val="30"/>
          <w:szCs w:val="30"/>
          <w:highlight w:val="none"/>
          <w:lang w:val="en-US" w:eastAsia="zh-CN" w:bidi="ar-SA"/>
        </w:rPr>
        <w:t xml:space="preserve">               2026年</w:t>
      </w:r>
      <w:r>
        <w:rPr>
          <w:rFonts w:hint="eastAsia" w:ascii="宋体" w:hAnsi="宋体" w:cs="宋体"/>
          <w:b/>
          <w:bCs/>
          <w:color w:val="auto"/>
          <w:w w:val="95"/>
          <w:kern w:val="0"/>
          <w:sz w:val="30"/>
          <w:szCs w:val="30"/>
          <w:highlight w:val="none"/>
          <w:lang w:val="en-US" w:eastAsia="zh-CN" w:bidi="ar-SA"/>
        </w:rPr>
        <w:t>3</w:t>
      </w:r>
      <w:r>
        <w:rPr>
          <w:rFonts w:hint="eastAsia" w:ascii="宋体" w:hAnsi="宋体" w:eastAsia="宋体" w:cs="宋体"/>
          <w:b/>
          <w:bCs/>
          <w:color w:val="auto"/>
          <w:w w:val="95"/>
          <w:kern w:val="0"/>
          <w:sz w:val="30"/>
          <w:szCs w:val="30"/>
          <w:highlight w:val="none"/>
          <w:lang w:val="en-US" w:eastAsia="zh-CN" w:bidi="ar-SA"/>
        </w:rPr>
        <w:t>月</w:t>
      </w:r>
    </w:p>
    <w:p>
      <w:pPr>
        <w:spacing w:line="360" w:lineRule="auto"/>
        <w:jc w:val="center"/>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spacing w:line="400" w:lineRule="exact"/>
        <w:jc w:val="center"/>
        <w:rPr>
          <w:rFonts w:hint="eastAsia" w:ascii="宋体" w:hAnsi="宋体" w:eastAsia="宋体" w:cs="宋体"/>
          <w:b/>
          <w:color w:val="auto"/>
          <w:sz w:val="44"/>
          <w:szCs w:val="44"/>
          <w:highlight w:val="none"/>
        </w:rPr>
      </w:pP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TOC \o "1-3" \h \z \u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"_Toc74323456"</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第一章 竞争性磋商公告</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_Toc74323456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"_Toc74323457"</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第二章 供应</w:t>
      </w:r>
      <w:bookmarkStart w:id="0" w:name="_Hlt82161237"/>
      <w:r>
        <w:rPr>
          <w:rStyle w:val="26"/>
          <w:rFonts w:hint="eastAsia" w:ascii="宋体" w:hAnsi="宋体" w:eastAsia="宋体" w:cs="宋体"/>
          <w:b/>
          <w:color w:val="auto"/>
          <w:sz w:val="24"/>
          <w:highlight w:val="none"/>
        </w:rPr>
        <w:t>商</w:t>
      </w:r>
      <w:bookmarkEnd w:id="0"/>
      <w:r>
        <w:rPr>
          <w:rStyle w:val="26"/>
          <w:rFonts w:hint="eastAsia" w:ascii="宋体" w:hAnsi="宋体" w:eastAsia="宋体" w:cs="宋体"/>
          <w:b/>
          <w:color w:val="auto"/>
          <w:sz w:val="24"/>
          <w:highlight w:val="none"/>
        </w:rPr>
        <w:t>须知</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_Toc74323457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"_Toc74323458"</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第三章 采购需</w:t>
      </w:r>
      <w:bookmarkStart w:id="1" w:name="_Hlt82166940"/>
      <w:r>
        <w:rPr>
          <w:rStyle w:val="26"/>
          <w:rFonts w:hint="eastAsia" w:ascii="宋体" w:hAnsi="宋体" w:eastAsia="宋体" w:cs="宋体"/>
          <w:b/>
          <w:color w:val="auto"/>
          <w:sz w:val="24"/>
          <w:highlight w:val="none"/>
        </w:rPr>
        <w:t>求</w:t>
      </w:r>
      <w:bookmarkEnd w:id="1"/>
      <w:bookmarkStart w:id="2" w:name="_Hlt102419822"/>
      <w:bookmarkStart w:id="3" w:name="_Hlt102419823"/>
      <w:r>
        <w:rPr>
          <w:rFonts w:hint="eastAsia" w:ascii="宋体" w:hAnsi="宋体" w:eastAsia="宋体" w:cs="宋体"/>
          <w:b/>
          <w:color w:val="auto"/>
          <w:sz w:val="24"/>
          <w:highlight w:val="none"/>
        </w:rPr>
        <w:tab/>
      </w:r>
      <w:bookmarkEnd w:id="2"/>
      <w:bookmarkEnd w:id="3"/>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_Toc74323458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24</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"_Toc74323459"</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第四章 评审程序、</w:t>
      </w:r>
      <w:bookmarkStart w:id="4" w:name="_Hlt82166000"/>
      <w:r>
        <w:rPr>
          <w:rStyle w:val="26"/>
          <w:rFonts w:hint="eastAsia" w:ascii="宋体" w:hAnsi="宋体" w:eastAsia="宋体" w:cs="宋体"/>
          <w:b/>
          <w:color w:val="auto"/>
          <w:sz w:val="24"/>
          <w:highlight w:val="none"/>
        </w:rPr>
        <w:t>评</w:t>
      </w:r>
      <w:bookmarkEnd w:id="4"/>
      <w:r>
        <w:rPr>
          <w:rStyle w:val="26"/>
          <w:rFonts w:hint="eastAsia" w:ascii="宋体" w:hAnsi="宋体" w:eastAsia="宋体" w:cs="宋体"/>
          <w:b/>
          <w:color w:val="auto"/>
          <w:sz w:val="24"/>
          <w:highlight w:val="none"/>
        </w:rPr>
        <w:t>审方法和评审标</w:t>
      </w:r>
      <w:bookmarkStart w:id="5" w:name="_Hlt100217601"/>
      <w:bookmarkStart w:id="6" w:name="_Hlt100217602"/>
      <w:r>
        <w:rPr>
          <w:rStyle w:val="26"/>
          <w:rFonts w:hint="eastAsia" w:ascii="宋体" w:hAnsi="宋体" w:eastAsia="宋体" w:cs="宋体"/>
          <w:b/>
          <w:color w:val="auto"/>
          <w:sz w:val="24"/>
          <w:highlight w:val="none"/>
        </w:rPr>
        <w:t>准</w:t>
      </w:r>
      <w:bookmarkEnd w:id="5"/>
      <w:bookmarkEnd w:id="6"/>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_Toc74323459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29</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"_Toc74323460"</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第五章 响应文件格式</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_Toc74323460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39</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"_Toc74323461"</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第六章 合同文本</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_Toc74323461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64</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9"/>
        <w:tabs>
          <w:tab w:val="right" w:leader="dot" w:pos="8931"/>
          <w:tab w:val="clear" w:pos="8296"/>
        </w:tabs>
        <w:snapToGrid w:val="0"/>
        <w:spacing w:line="500" w:lineRule="atLeast"/>
        <w:ind w:left="0" w:lef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end"/>
      </w:r>
    </w:p>
    <w:p>
      <w:pPr>
        <w:spacing w:line="400" w:lineRule="exact"/>
        <w:jc w:val="left"/>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rPr>
          <w:rFonts w:hint="eastAsia" w:ascii="宋体" w:hAnsi="宋体" w:eastAsia="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p>
    <w:p>
      <w:pPr>
        <w:pStyle w:val="2"/>
        <w:spacing w:line="240" w:lineRule="auto"/>
        <w:jc w:val="center"/>
        <w:rPr>
          <w:rFonts w:hint="eastAsia" w:ascii="宋体" w:hAnsi="宋体" w:eastAsia="宋体" w:cs="宋体"/>
          <w:b/>
          <w:bCs/>
          <w:color w:val="auto"/>
          <w:highlight w:val="none"/>
        </w:rPr>
      </w:pPr>
      <w:bookmarkStart w:id="7" w:name="_Toc74323456"/>
      <w:r>
        <w:rPr>
          <w:rFonts w:hint="eastAsia" w:ascii="宋体" w:hAnsi="宋体" w:eastAsia="宋体" w:cs="宋体"/>
          <w:b/>
          <w:bCs/>
          <w:color w:val="auto"/>
          <w:highlight w:val="none"/>
        </w:rPr>
        <w:t>第一章 竞争性磋商公告</w:t>
      </w:r>
      <w:bookmarkEnd w:id="7"/>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专用设备维保及服务</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）获取（下载）竞争性磋商文件，并于</w:t>
      </w:r>
      <w:r>
        <w:rPr>
          <w:rFonts w:hint="eastAsia" w:ascii="宋体" w:hAnsi="宋体" w:eastAsia="宋体" w:cs="宋体"/>
          <w:color w:val="FF0000"/>
          <w:szCs w:val="21"/>
          <w:highlight w:val="none"/>
          <w:u w:val="single"/>
          <w:lang w:eastAsia="zh-CN"/>
        </w:rPr>
        <w:t>202</w:t>
      </w:r>
      <w:r>
        <w:rPr>
          <w:rFonts w:hint="eastAsia" w:ascii="宋体" w:hAnsi="宋体" w:eastAsia="宋体" w:cs="宋体"/>
          <w:color w:val="FF0000"/>
          <w:szCs w:val="21"/>
          <w:highlight w:val="none"/>
          <w:u w:val="single"/>
          <w:lang w:val="en-US" w:eastAsia="zh-CN"/>
        </w:rPr>
        <w:t>6</w:t>
      </w:r>
      <w:r>
        <w:rPr>
          <w:rFonts w:hint="eastAsia" w:ascii="宋体" w:hAnsi="宋体" w:eastAsia="宋体" w:cs="宋体"/>
          <w:color w:val="FF0000"/>
          <w:szCs w:val="21"/>
          <w:highlight w:val="none"/>
          <w:u w:val="single"/>
          <w:lang w:eastAsia="zh-CN"/>
        </w:rPr>
        <w:t>年</w:t>
      </w:r>
      <w:r>
        <w:rPr>
          <w:rFonts w:hint="eastAsia" w:ascii="宋体" w:hAnsi="宋体" w:cs="宋体"/>
          <w:color w:val="FF0000"/>
          <w:szCs w:val="21"/>
          <w:highlight w:val="none"/>
          <w:u w:val="single"/>
          <w:lang w:val="en-US" w:eastAsia="zh-CN"/>
        </w:rPr>
        <w:t>3</w:t>
      </w:r>
      <w:r>
        <w:rPr>
          <w:rFonts w:hint="eastAsia" w:ascii="宋体" w:hAnsi="宋体" w:eastAsia="宋体" w:cs="宋体"/>
          <w:color w:val="FF0000"/>
          <w:szCs w:val="21"/>
          <w:highlight w:val="none"/>
          <w:u w:val="single"/>
          <w:lang w:val="en-US" w:eastAsia="zh-CN"/>
        </w:rPr>
        <w:t>月</w:t>
      </w:r>
      <w:r>
        <w:rPr>
          <w:rFonts w:hint="eastAsia" w:ascii="宋体" w:hAnsi="宋体" w:cs="宋体"/>
          <w:color w:val="FF0000"/>
          <w:szCs w:val="21"/>
          <w:highlight w:val="none"/>
          <w:u w:val="single"/>
          <w:lang w:val="en-US" w:eastAsia="zh-CN"/>
        </w:rPr>
        <w:t>27</w:t>
      </w:r>
      <w:r>
        <w:rPr>
          <w:rFonts w:hint="eastAsia" w:ascii="宋体" w:hAnsi="宋体" w:eastAsia="宋体" w:cs="宋体"/>
          <w:color w:val="FF0000"/>
          <w:szCs w:val="21"/>
          <w:highlight w:val="none"/>
          <w:u w:val="single"/>
          <w:lang w:val="en-US" w:eastAsia="zh-CN"/>
        </w:rPr>
        <w:t>日</w:t>
      </w:r>
      <w:r>
        <w:rPr>
          <w:rFonts w:hint="eastAsia" w:ascii="宋体" w:hAnsi="宋体" w:eastAsia="宋体" w:cs="宋体"/>
          <w:bCs/>
          <w:color w:val="FF0000"/>
          <w:szCs w:val="21"/>
          <w:highlight w:val="none"/>
          <w:u w:val="single"/>
          <w:lang w:val="en-US" w:eastAsia="zh-CN"/>
        </w:rPr>
        <w:t>9</w:t>
      </w:r>
      <w:r>
        <w:rPr>
          <w:rFonts w:hint="eastAsia" w:ascii="宋体" w:hAnsi="宋体" w:eastAsia="宋体" w:cs="宋体"/>
          <w:bCs/>
          <w:color w:val="FF0000"/>
          <w:szCs w:val="21"/>
          <w:highlight w:val="none"/>
          <w:u w:val="single"/>
          <w:lang w:eastAsia="zh-CN"/>
        </w:rPr>
        <w:t>：</w:t>
      </w:r>
      <w:r>
        <w:rPr>
          <w:rFonts w:hint="eastAsia" w:ascii="宋体" w:hAnsi="宋体" w:eastAsia="宋体" w:cs="宋体"/>
          <w:bCs/>
          <w:color w:val="FF0000"/>
          <w:szCs w:val="21"/>
          <w:highlight w:val="none"/>
          <w:u w:val="single"/>
          <w:lang w:val="en-US" w:eastAsia="zh-CN"/>
        </w:rPr>
        <w:t>30</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北京时间）前提交（上传）</w:t>
      </w:r>
      <w:r>
        <w:rPr>
          <w:rFonts w:hint="eastAsia" w:ascii="宋体" w:hAnsi="宋体" w:eastAsia="宋体" w:cs="宋体"/>
          <w:color w:val="auto"/>
          <w:szCs w:val="21"/>
          <w:highlight w:val="none"/>
        </w:rPr>
        <w:t>响应</w:t>
      </w:r>
      <w:r>
        <w:rPr>
          <w:rFonts w:hint="eastAsia" w:ascii="宋体" w:hAnsi="宋体" w:eastAsia="宋体" w:cs="宋体"/>
          <w:bCs/>
          <w:color w:val="auto"/>
          <w:szCs w:val="21"/>
          <w:highlight w:val="none"/>
        </w:rPr>
        <w:t>文件</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p>
    <w:p>
      <w:pPr>
        <w:ind w:firstLine="354" w:firstLineChars="147"/>
        <w:rPr>
          <w:rFonts w:hint="eastAsia" w:ascii="宋体" w:hAnsi="宋体" w:eastAsia="宋体" w:cs="宋体"/>
          <w:b/>
          <w:color w:val="auto"/>
          <w:sz w:val="24"/>
          <w:highlight w:val="none"/>
        </w:rPr>
      </w:pPr>
      <w:bookmarkStart w:id="8" w:name="_Toc71365905"/>
      <w:bookmarkStart w:id="9" w:name="_Toc28359012"/>
      <w:bookmarkStart w:id="10" w:name="_Toc44229878"/>
      <w:bookmarkStart w:id="11" w:name="_Toc35393629"/>
      <w:bookmarkStart w:id="12" w:name="_Toc35393798"/>
      <w:bookmarkStart w:id="13" w:name="_Toc28359089"/>
      <w:r>
        <w:rPr>
          <w:rFonts w:hint="eastAsia" w:ascii="宋体" w:hAnsi="宋体" w:eastAsia="宋体" w:cs="宋体"/>
          <w:b/>
          <w:color w:val="auto"/>
          <w:sz w:val="24"/>
          <w:highlight w:val="none"/>
        </w:rPr>
        <w:t>一、项目基本情况</w:t>
      </w:r>
      <w:bookmarkEnd w:id="8"/>
      <w:bookmarkEnd w:id="9"/>
      <w:bookmarkEnd w:id="10"/>
      <w:bookmarkEnd w:id="11"/>
      <w:bookmarkEnd w:id="12"/>
      <w:bookmarkEnd w:id="13"/>
    </w:p>
    <w:p>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lang w:eastAsia="zh-CN"/>
        </w:rPr>
        <w:t>GXZC2026-C3-000494-JGJD</w:t>
      </w:r>
      <w:r>
        <w:rPr>
          <w:rFonts w:hint="eastAsia" w:ascii="宋体" w:hAnsi="宋体" w:eastAsia="宋体" w:cs="宋体"/>
          <w:color w:val="auto"/>
          <w:szCs w:val="21"/>
          <w:highlight w:val="none"/>
        </w:rPr>
        <w:t>（政府采购计划编号：</w:t>
      </w:r>
      <w:r>
        <w:rPr>
          <w:rFonts w:hint="eastAsia" w:ascii="宋体" w:hAnsi="宋体" w:eastAsia="宋体" w:cs="宋体"/>
          <w:color w:val="auto"/>
          <w:szCs w:val="21"/>
          <w:highlight w:val="none"/>
          <w:lang w:val="en-US" w:eastAsia="zh-CN"/>
        </w:rPr>
        <w:t>广西政采[2026]3872号-001</w:t>
      </w:r>
      <w:r>
        <w:rPr>
          <w:rFonts w:hint="eastAsia" w:ascii="宋体" w:hAnsi="宋体" w:cs="宋体"/>
          <w:color w:val="auto"/>
          <w:szCs w:val="21"/>
          <w:highlight w:val="none"/>
          <w:lang w:val="en-US" w:eastAsia="zh-CN"/>
        </w:rPr>
        <w:t>、广西政采[2026]3872号-002、广西政采[2026]3872号-003、</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"https://pay.gcy.zfcg.gxzf.gov.cn/purchaseplan_front/" \l "/plan/list/view?id=1000000000025999429&amp;_app_=zcy.procurement" \t "https://www.gcy.zfcg.gxzf.gov.cn/project-center/_procurement_/purchasePlans/_blank"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广西政采[2026]3872号-004</w:t>
      </w:r>
      <w:r>
        <w:rPr>
          <w:rFonts w:hint="eastAsia" w:ascii="宋体" w:hAnsi="宋体" w:cs="宋体"/>
          <w:color w:val="auto"/>
          <w:szCs w:val="21"/>
          <w:highlight w:val="none"/>
          <w:lang w:val="en-US" w:eastAsia="zh-CN"/>
        </w:rPr>
        <w:fldChar w:fldCharType="end"/>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专用设备维保及服务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1302</w:t>
      </w:r>
      <w:r>
        <w:rPr>
          <w:rFonts w:hint="eastAsia" w:ascii="宋体" w:hAnsi="宋体" w:cs="宋体"/>
          <w:color w:val="auto"/>
          <w:szCs w:val="21"/>
          <w:highlight w:val="none"/>
          <w:lang w:val="en-US" w:eastAsia="zh-CN"/>
        </w:rPr>
        <w:t>000</w:t>
      </w:r>
      <w:r>
        <w:rPr>
          <w:rFonts w:hint="eastAsia" w:ascii="宋体" w:hAnsi="宋体" w:eastAsia="宋体" w:cs="宋体"/>
          <w:color w:val="auto"/>
          <w:szCs w:val="21"/>
          <w:highlight w:val="none"/>
          <w:lang w:val="en-US" w:eastAsia="zh-CN"/>
        </w:rPr>
        <w:t>.00</w:t>
      </w:r>
      <w:r>
        <w:rPr>
          <w:rFonts w:hint="eastAsia" w:ascii="宋体" w:hAnsi="宋体" w:cs="宋体"/>
          <w:color w:val="auto"/>
          <w:szCs w:val="21"/>
          <w:highlight w:val="none"/>
          <w:lang w:val="en-US" w:eastAsia="zh-CN"/>
        </w:rPr>
        <w:t>（其中分标1：192000.00元；分标2：660000.00元；分标3：300000.00元；分标4:150000.00元）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采购需求： </w:t>
      </w:r>
    </w:p>
    <w:p>
      <w:pPr>
        <w:spacing w:line="360" w:lineRule="auto"/>
        <w:ind w:left="420" w:leftChars="200"/>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标项一 </w:t>
      </w:r>
    </w:p>
    <w:p>
      <w:pPr>
        <w:spacing w:line="360" w:lineRule="auto"/>
        <w:ind w:left="420" w:leftChars="200"/>
        <w:rPr>
          <w:rFonts w:hint="eastAsia" w:ascii="宋体" w:hAnsi="宋体" w:eastAsia="宋体" w:cs="宋体"/>
          <w:color w:val="auto"/>
          <w:kern w:val="0"/>
          <w:szCs w:val="21"/>
        </w:rPr>
      </w:pPr>
      <w:r>
        <w:rPr>
          <w:rFonts w:hint="eastAsia" w:ascii="宋体" w:hAnsi="宋体" w:eastAsia="宋体" w:cs="宋体"/>
          <w:bCs/>
          <w:color w:val="auto"/>
          <w:kern w:val="0"/>
          <w:szCs w:val="21"/>
        </w:rPr>
        <w:t>标项名称：</w:t>
      </w:r>
      <w:r>
        <w:rPr>
          <w:rFonts w:hint="eastAsia" w:ascii="宋体" w:hAnsi="宋体" w:eastAsia="宋体" w:cs="宋体"/>
          <w:bCs/>
          <w:color w:val="auto"/>
          <w:kern w:val="0"/>
          <w:szCs w:val="21"/>
          <w:lang w:eastAsia="zh-CN"/>
        </w:rPr>
        <w:t>数据中心机房核心交换机、光纤交换机及配套设备保修服务</w:t>
      </w:r>
      <w:r>
        <w:rPr>
          <w:rFonts w:hint="eastAsia" w:ascii="宋体" w:hAnsi="宋体" w:eastAsia="宋体" w:cs="宋体"/>
          <w:bCs/>
          <w:color w:val="auto"/>
          <w:kern w:val="0"/>
          <w:szCs w:val="21"/>
        </w:rPr>
        <w:br w:type="textWrapping"/>
      </w:r>
      <w:r>
        <w:rPr>
          <w:rFonts w:hint="eastAsia" w:ascii="宋体" w:hAnsi="宋体" w:eastAsia="宋体" w:cs="宋体"/>
          <w:color w:val="auto"/>
          <w:kern w:val="0"/>
          <w:szCs w:val="21"/>
        </w:rPr>
        <w:t>数量：1</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预算金额（元）：</w:t>
      </w:r>
      <w:r>
        <w:rPr>
          <w:rFonts w:hint="eastAsia" w:ascii="宋体" w:hAnsi="宋体" w:eastAsia="宋体" w:cs="宋体"/>
          <w:color w:val="auto"/>
          <w:szCs w:val="21"/>
          <w:highlight w:val="none"/>
          <w:lang w:val="en-US" w:eastAsia="zh-CN"/>
        </w:rPr>
        <w:t>192000.00</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简要规格描述或项目基本概况介绍、用途：</w:t>
      </w:r>
      <w:r>
        <w:rPr>
          <w:rFonts w:hint="eastAsia" w:ascii="宋体" w:hAnsi="宋体" w:eastAsia="宋体" w:cs="宋体"/>
          <w:color w:val="auto"/>
          <w:szCs w:val="21"/>
          <w:lang w:eastAsia="zh-CN"/>
        </w:rPr>
        <w:t>核心交换机、光纤交换机及配套设备保修服务</w:t>
      </w:r>
      <w:r>
        <w:rPr>
          <w:rFonts w:hint="eastAsia" w:ascii="宋体" w:hAnsi="宋体" w:cs="宋体"/>
          <w:color w:val="auto"/>
          <w:szCs w:val="21"/>
          <w:lang w:eastAsia="zh-CN"/>
        </w:rPr>
        <w:t>（</w:t>
      </w:r>
      <w:r>
        <w:rPr>
          <w:rFonts w:hint="eastAsia" w:ascii="宋体" w:hAnsi="宋体" w:eastAsia="宋体" w:cs="宋体"/>
          <w:color w:val="auto"/>
          <w:kern w:val="0"/>
          <w:szCs w:val="21"/>
          <w:lang w:val="en-US" w:eastAsia="zh-CN"/>
        </w:rPr>
        <w:t>1项</w:t>
      </w:r>
      <w:r>
        <w:rPr>
          <w:rFonts w:hint="eastAsia" w:ascii="宋体" w:hAnsi="宋体" w:cs="宋体"/>
          <w:color w:val="auto"/>
          <w:kern w:val="0"/>
          <w:szCs w:val="21"/>
          <w:lang w:val="en-US" w:eastAsia="zh-CN"/>
        </w:rPr>
        <w:t>）</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如需进一步了解详细内容，详见竞争性磋商采购文件。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r>
        <w:rPr>
          <w:rFonts w:hint="eastAsia" w:ascii="宋体" w:hAnsi="宋体" w:eastAsia="宋体" w:cs="宋体"/>
          <w:color w:val="auto"/>
          <w:szCs w:val="21"/>
          <w:highlight w:val="none"/>
          <w:lang w:val="en-US" w:eastAsia="zh-CN"/>
        </w:rPr>
        <w:t>192000.00</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r>
        <w:rPr>
          <w:rFonts w:hint="eastAsia" w:ascii="宋体" w:hAnsi="宋体" w:eastAsia="宋体" w:cs="宋体"/>
          <w:b w:val="0"/>
          <w:bCs w:val="0"/>
          <w:color w:val="auto"/>
          <w:kern w:val="0"/>
          <w:szCs w:val="22"/>
          <w:highlight w:val="none"/>
          <w:lang w:val="en-US" w:eastAsia="zh-CN"/>
        </w:rPr>
        <w:t>自合同签订之日起一年</w:t>
      </w:r>
      <w:r>
        <w:rPr>
          <w:rFonts w:hint="eastAsia" w:ascii="宋体" w:hAnsi="宋体" w:eastAsia="宋体" w:cs="宋体"/>
          <w:color w:val="auto"/>
          <w:kern w:val="0"/>
          <w:szCs w:val="22"/>
          <w:highlight w:val="none"/>
          <w:lang w:val="en-US"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pPr>
        <w:spacing w:line="360" w:lineRule="auto"/>
        <w:ind w:left="420" w:leftChars="200"/>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标项</w:t>
      </w:r>
      <w:r>
        <w:rPr>
          <w:rFonts w:hint="eastAsia" w:ascii="宋体" w:hAnsi="宋体" w:cs="宋体"/>
          <w:b/>
          <w:bCs w:val="0"/>
          <w:color w:val="auto"/>
          <w:kern w:val="0"/>
          <w:szCs w:val="21"/>
          <w:lang w:eastAsia="zh-CN"/>
        </w:rPr>
        <w:t>二</w:t>
      </w:r>
      <w:r>
        <w:rPr>
          <w:rFonts w:hint="eastAsia" w:ascii="宋体" w:hAnsi="宋体" w:eastAsia="宋体" w:cs="宋体"/>
          <w:b/>
          <w:bCs w:val="0"/>
          <w:color w:val="auto"/>
          <w:kern w:val="0"/>
          <w:szCs w:val="21"/>
        </w:rPr>
        <w:t> </w:t>
      </w:r>
    </w:p>
    <w:p>
      <w:pPr>
        <w:spacing w:line="360" w:lineRule="auto"/>
        <w:ind w:left="420" w:leftChars="200"/>
        <w:rPr>
          <w:rFonts w:hint="eastAsia" w:ascii="宋体" w:hAnsi="宋体" w:eastAsia="宋体" w:cs="宋体"/>
          <w:color w:val="auto"/>
          <w:kern w:val="0"/>
          <w:szCs w:val="21"/>
        </w:rPr>
      </w:pPr>
      <w:r>
        <w:rPr>
          <w:rFonts w:hint="eastAsia" w:ascii="宋体" w:hAnsi="宋体" w:eastAsia="宋体" w:cs="宋体"/>
          <w:bCs/>
          <w:color w:val="auto"/>
          <w:kern w:val="0"/>
          <w:szCs w:val="21"/>
        </w:rPr>
        <w:t>标项名称：</w:t>
      </w:r>
      <w:r>
        <w:rPr>
          <w:rFonts w:hint="eastAsia" w:ascii="宋体" w:hAnsi="宋体" w:eastAsia="宋体" w:cs="宋体"/>
          <w:bCs/>
          <w:color w:val="auto"/>
          <w:kern w:val="0"/>
          <w:szCs w:val="21"/>
          <w:lang w:eastAsia="zh-CN"/>
        </w:rPr>
        <w:t>大型存储设备保修服务</w:t>
      </w:r>
      <w:r>
        <w:rPr>
          <w:rFonts w:hint="eastAsia" w:ascii="宋体" w:hAnsi="宋体" w:eastAsia="宋体" w:cs="宋体"/>
          <w:bCs/>
          <w:color w:val="auto"/>
          <w:kern w:val="0"/>
          <w:szCs w:val="21"/>
        </w:rPr>
        <w:br w:type="textWrapping"/>
      </w:r>
      <w:r>
        <w:rPr>
          <w:rFonts w:hint="eastAsia" w:ascii="宋体" w:hAnsi="宋体" w:eastAsia="宋体" w:cs="宋体"/>
          <w:color w:val="auto"/>
          <w:kern w:val="0"/>
          <w:szCs w:val="21"/>
        </w:rPr>
        <w:t>数量：1</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预算金额（元）：</w:t>
      </w:r>
      <w:r>
        <w:rPr>
          <w:rFonts w:hint="eastAsia" w:ascii="宋体" w:hAnsi="宋体" w:eastAsia="宋体" w:cs="宋体"/>
          <w:color w:val="auto"/>
          <w:szCs w:val="21"/>
          <w:highlight w:val="none"/>
          <w:lang w:val="en-US" w:eastAsia="zh-CN"/>
        </w:rPr>
        <w:t>660000.00</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简要规格描述或项目基本概况介绍、用途：</w:t>
      </w:r>
      <w:r>
        <w:rPr>
          <w:rFonts w:hint="eastAsia" w:ascii="宋体" w:hAnsi="宋体" w:eastAsia="宋体" w:cs="宋体"/>
          <w:color w:val="auto"/>
          <w:szCs w:val="21"/>
          <w:lang w:eastAsia="zh-CN"/>
        </w:rPr>
        <w:t>大型存储设备保修服务</w:t>
      </w:r>
      <w:r>
        <w:rPr>
          <w:rFonts w:hint="eastAsia" w:ascii="宋体" w:hAnsi="宋体" w:cs="宋体"/>
          <w:color w:val="auto"/>
          <w:szCs w:val="21"/>
          <w:lang w:eastAsia="zh-CN"/>
        </w:rPr>
        <w:t>（</w:t>
      </w:r>
      <w:r>
        <w:rPr>
          <w:rFonts w:hint="eastAsia" w:ascii="宋体" w:hAnsi="宋体" w:eastAsia="宋体" w:cs="宋体"/>
          <w:color w:val="auto"/>
          <w:kern w:val="0"/>
          <w:szCs w:val="21"/>
          <w:lang w:val="en-US" w:eastAsia="zh-CN"/>
        </w:rPr>
        <w:t>1项</w:t>
      </w:r>
      <w:r>
        <w:rPr>
          <w:rFonts w:hint="eastAsia" w:ascii="宋体" w:hAnsi="宋体" w:cs="宋体"/>
          <w:color w:val="auto"/>
          <w:kern w:val="0"/>
          <w:szCs w:val="21"/>
          <w:lang w:val="en-US" w:eastAsia="zh-CN"/>
        </w:rPr>
        <w:t>）</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如需进一步了解详细内容，详见竞争性磋商采购文件。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r>
        <w:rPr>
          <w:rFonts w:hint="eastAsia" w:ascii="宋体" w:hAnsi="宋体" w:eastAsia="宋体" w:cs="宋体"/>
          <w:color w:val="auto"/>
          <w:szCs w:val="21"/>
          <w:highlight w:val="none"/>
          <w:lang w:val="en-US" w:eastAsia="zh-CN"/>
        </w:rPr>
        <w:t>660000.00</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r>
        <w:rPr>
          <w:rFonts w:hint="eastAsia" w:ascii="宋体" w:hAnsi="宋体" w:eastAsia="宋体" w:cs="宋体"/>
          <w:b w:val="0"/>
          <w:bCs w:val="0"/>
          <w:color w:val="auto"/>
          <w:kern w:val="0"/>
          <w:szCs w:val="22"/>
          <w:highlight w:val="none"/>
          <w:lang w:val="en-US" w:eastAsia="zh-CN"/>
        </w:rPr>
        <w:t>自合同签订之日起一年</w:t>
      </w:r>
      <w:r>
        <w:rPr>
          <w:rFonts w:hint="eastAsia" w:ascii="宋体" w:hAnsi="宋体" w:eastAsia="宋体" w:cs="宋体"/>
          <w:color w:val="auto"/>
          <w:kern w:val="0"/>
          <w:szCs w:val="22"/>
          <w:highlight w:val="none"/>
          <w:lang w:val="en-US"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pPr>
        <w:spacing w:line="360" w:lineRule="auto"/>
        <w:ind w:left="420" w:leftChars="200"/>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标项</w:t>
      </w:r>
      <w:r>
        <w:rPr>
          <w:rFonts w:hint="eastAsia" w:ascii="宋体" w:hAnsi="宋体" w:cs="宋体"/>
          <w:b/>
          <w:bCs w:val="0"/>
          <w:color w:val="auto"/>
          <w:kern w:val="0"/>
          <w:szCs w:val="21"/>
          <w:lang w:eastAsia="zh-CN"/>
        </w:rPr>
        <w:t>三</w:t>
      </w:r>
      <w:r>
        <w:rPr>
          <w:rFonts w:hint="eastAsia" w:ascii="宋体" w:hAnsi="宋体" w:eastAsia="宋体" w:cs="宋体"/>
          <w:b/>
          <w:bCs w:val="0"/>
          <w:color w:val="auto"/>
          <w:kern w:val="0"/>
          <w:szCs w:val="21"/>
        </w:rPr>
        <w:t> </w:t>
      </w:r>
    </w:p>
    <w:p>
      <w:pPr>
        <w:spacing w:line="360" w:lineRule="auto"/>
        <w:ind w:left="420" w:leftChars="200"/>
        <w:rPr>
          <w:rFonts w:hint="eastAsia" w:ascii="宋体" w:hAnsi="宋体" w:eastAsia="宋体" w:cs="宋体"/>
          <w:color w:val="auto"/>
          <w:kern w:val="0"/>
          <w:szCs w:val="21"/>
        </w:rPr>
      </w:pPr>
      <w:r>
        <w:rPr>
          <w:rFonts w:hint="eastAsia" w:ascii="宋体" w:hAnsi="宋体" w:eastAsia="宋体" w:cs="宋体"/>
          <w:bCs/>
          <w:color w:val="auto"/>
          <w:kern w:val="0"/>
          <w:szCs w:val="21"/>
        </w:rPr>
        <w:t>标项名称：</w:t>
      </w:r>
      <w:r>
        <w:rPr>
          <w:rFonts w:hint="eastAsia" w:ascii="宋体" w:hAnsi="宋体" w:eastAsia="宋体" w:cs="宋体"/>
          <w:bCs/>
          <w:color w:val="auto"/>
          <w:kern w:val="0"/>
          <w:szCs w:val="21"/>
          <w:lang w:eastAsia="zh-CN"/>
        </w:rPr>
        <w:t>服务器设备保修服务</w:t>
      </w:r>
      <w:r>
        <w:rPr>
          <w:rFonts w:hint="eastAsia" w:ascii="宋体" w:hAnsi="宋体" w:eastAsia="宋体" w:cs="宋体"/>
          <w:bCs/>
          <w:color w:val="auto"/>
          <w:kern w:val="0"/>
          <w:szCs w:val="21"/>
        </w:rPr>
        <w:br w:type="textWrapping"/>
      </w:r>
      <w:r>
        <w:rPr>
          <w:rFonts w:hint="eastAsia" w:ascii="宋体" w:hAnsi="宋体" w:eastAsia="宋体" w:cs="宋体"/>
          <w:color w:val="auto"/>
          <w:kern w:val="0"/>
          <w:szCs w:val="21"/>
        </w:rPr>
        <w:t>数量：1</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预算金额（元）：</w:t>
      </w:r>
      <w:r>
        <w:rPr>
          <w:rFonts w:hint="eastAsia" w:ascii="宋体" w:hAnsi="宋体" w:eastAsia="宋体" w:cs="宋体"/>
          <w:color w:val="auto"/>
          <w:szCs w:val="21"/>
          <w:highlight w:val="none"/>
          <w:lang w:val="en-US" w:eastAsia="zh-CN"/>
        </w:rPr>
        <w:t>300000.00</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简要规格描述或项目基本概况介绍、用途：</w:t>
      </w:r>
      <w:r>
        <w:rPr>
          <w:rFonts w:hint="eastAsia" w:ascii="宋体" w:hAnsi="宋体" w:eastAsia="宋体" w:cs="宋体"/>
          <w:color w:val="auto"/>
          <w:szCs w:val="21"/>
          <w:lang w:eastAsia="zh-CN"/>
        </w:rPr>
        <w:t>服务器设备保修服务</w:t>
      </w:r>
      <w:r>
        <w:rPr>
          <w:rFonts w:hint="eastAsia" w:ascii="宋体" w:hAnsi="宋体" w:cs="宋体"/>
          <w:color w:val="auto"/>
          <w:szCs w:val="21"/>
          <w:lang w:eastAsia="zh-CN"/>
        </w:rPr>
        <w:t>（</w:t>
      </w:r>
      <w:r>
        <w:rPr>
          <w:rFonts w:hint="eastAsia" w:ascii="宋体" w:hAnsi="宋体" w:eastAsia="宋体" w:cs="宋体"/>
          <w:color w:val="auto"/>
          <w:kern w:val="0"/>
          <w:szCs w:val="21"/>
          <w:lang w:val="en-US" w:eastAsia="zh-CN"/>
        </w:rPr>
        <w:t>1项</w:t>
      </w:r>
      <w:r>
        <w:rPr>
          <w:rFonts w:hint="eastAsia" w:ascii="宋体" w:hAnsi="宋体" w:cs="宋体"/>
          <w:color w:val="auto"/>
          <w:kern w:val="0"/>
          <w:szCs w:val="21"/>
          <w:lang w:val="en-US" w:eastAsia="zh-CN"/>
        </w:rPr>
        <w:t>）</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如需进一步了解详细内容，详见竞争性磋商采购文件。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r>
        <w:rPr>
          <w:rFonts w:hint="eastAsia" w:ascii="宋体" w:hAnsi="宋体" w:eastAsia="宋体" w:cs="宋体"/>
          <w:color w:val="auto"/>
          <w:szCs w:val="21"/>
          <w:highlight w:val="none"/>
          <w:lang w:val="en-US" w:eastAsia="zh-CN"/>
        </w:rPr>
        <w:t>300000.00</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r>
        <w:rPr>
          <w:rFonts w:hint="eastAsia" w:ascii="宋体" w:hAnsi="宋体" w:eastAsia="宋体" w:cs="宋体"/>
          <w:b w:val="0"/>
          <w:bCs w:val="0"/>
          <w:color w:val="auto"/>
          <w:kern w:val="0"/>
          <w:szCs w:val="22"/>
          <w:highlight w:val="none"/>
          <w:lang w:val="en-US" w:eastAsia="zh-CN"/>
        </w:rPr>
        <w:t>自合同签订之日起一年</w:t>
      </w:r>
      <w:r>
        <w:rPr>
          <w:rFonts w:hint="eastAsia" w:ascii="宋体" w:hAnsi="宋体" w:eastAsia="宋体" w:cs="宋体"/>
          <w:color w:val="auto"/>
          <w:kern w:val="0"/>
          <w:szCs w:val="22"/>
          <w:highlight w:val="none"/>
          <w:lang w:val="en-US"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pPr>
        <w:spacing w:line="360" w:lineRule="auto"/>
        <w:ind w:left="420" w:leftChars="200"/>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标项</w:t>
      </w:r>
      <w:r>
        <w:rPr>
          <w:rFonts w:hint="eastAsia" w:ascii="宋体" w:hAnsi="宋体" w:cs="宋体"/>
          <w:b/>
          <w:bCs w:val="0"/>
          <w:color w:val="auto"/>
          <w:kern w:val="0"/>
          <w:szCs w:val="21"/>
          <w:lang w:eastAsia="zh-CN"/>
        </w:rPr>
        <w:t>四</w:t>
      </w:r>
      <w:r>
        <w:rPr>
          <w:rFonts w:hint="eastAsia" w:ascii="宋体" w:hAnsi="宋体" w:eastAsia="宋体" w:cs="宋体"/>
          <w:b/>
          <w:bCs w:val="0"/>
          <w:color w:val="auto"/>
          <w:kern w:val="0"/>
          <w:szCs w:val="21"/>
        </w:rPr>
        <w:t> </w:t>
      </w:r>
    </w:p>
    <w:p>
      <w:pPr>
        <w:spacing w:line="360" w:lineRule="auto"/>
        <w:ind w:left="420" w:leftChars="200"/>
        <w:rPr>
          <w:rFonts w:hint="eastAsia" w:ascii="宋体" w:hAnsi="宋体" w:eastAsia="宋体" w:cs="宋体"/>
          <w:color w:val="auto"/>
          <w:kern w:val="0"/>
          <w:szCs w:val="21"/>
        </w:rPr>
      </w:pPr>
      <w:r>
        <w:rPr>
          <w:rFonts w:hint="eastAsia" w:ascii="宋体" w:hAnsi="宋体" w:eastAsia="宋体" w:cs="宋体"/>
          <w:bCs/>
          <w:color w:val="auto"/>
          <w:kern w:val="0"/>
          <w:szCs w:val="21"/>
        </w:rPr>
        <w:t>标项名称：</w:t>
      </w:r>
      <w:r>
        <w:rPr>
          <w:rFonts w:hint="eastAsia" w:ascii="宋体" w:hAnsi="宋体" w:eastAsia="宋体" w:cs="宋体"/>
          <w:bCs/>
          <w:color w:val="auto"/>
          <w:kern w:val="0"/>
          <w:szCs w:val="21"/>
          <w:lang w:eastAsia="zh-CN"/>
        </w:rPr>
        <w:t>信息中心信息化办公设备配件及其耗材维修服务</w:t>
      </w:r>
      <w:r>
        <w:rPr>
          <w:rFonts w:hint="eastAsia" w:ascii="宋体" w:hAnsi="宋体" w:eastAsia="宋体" w:cs="宋体"/>
          <w:bCs/>
          <w:color w:val="auto"/>
          <w:kern w:val="0"/>
          <w:szCs w:val="21"/>
        </w:rPr>
        <w:br w:type="textWrapping"/>
      </w:r>
      <w:r>
        <w:rPr>
          <w:rFonts w:hint="eastAsia" w:ascii="宋体" w:hAnsi="宋体" w:eastAsia="宋体" w:cs="宋体"/>
          <w:color w:val="auto"/>
          <w:kern w:val="0"/>
          <w:szCs w:val="21"/>
        </w:rPr>
        <w:t>数量：1</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预算金额（元）：</w:t>
      </w:r>
      <w:r>
        <w:rPr>
          <w:rFonts w:hint="eastAsia" w:ascii="宋体" w:hAnsi="宋体" w:eastAsia="宋体" w:cs="宋体"/>
          <w:color w:val="auto"/>
          <w:szCs w:val="21"/>
          <w:highlight w:val="none"/>
          <w:lang w:val="en-US" w:eastAsia="zh-CN"/>
        </w:rPr>
        <w:t>150000.00</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简要规格描述或项目基本概况介绍、用途：</w:t>
      </w:r>
      <w:r>
        <w:rPr>
          <w:rFonts w:hint="eastAsia" w:ascii="宋体" w:hAnsi="宋体" w:eastAsia="宋体" w:cs="宋体"/>
          <w:color w:val="auto"/>
          <w:szCs w:val="21"/>
          <w:lang w:eastAsia="zh-CN"/>
        </w:rPr>
        <w:t>信息中心信息化办公设备配件及其耗材维修服务</w:t>
      </w:r>
      <w:r>
        <w:rPr>
          <w:rFonts w:hint="eastAsia" w:ascii="宋体" w:hAnsi="宋体" w:cs="宋体"/>
          <w:color w:val="auto"/>
          <w:szCs w:val="21"/>
          <w:lang w:eastAsia="zh-CN"/>
        </w:rPr>
        <w:t>（</w:t>
      </w:r>
      <w:r>
        <w:rPr>
          <w:rFonts w:hint="eastAsia" w:ascii="宋体" w:hAnsi="宋体" w:eastAsia="宋体" w:cs="宋体"/>
          <w:color w:val="auto"/>
          <w:kern w:val="0"/>
          <w:szCs w:val="21"/>
          <w:lang w:val="en-US" w:eastAsia="zh-CN"/>
        </w:rPr>
        <w:t>1项</w:t>
      </w:r>
      <w:r>
        <w:rPr>
          <w:rFonts w:hint="eastAsia" w:ascii="宋体" w:hAnsi="宋体" w:cs="宋体"/>
          <w:color w:val="auto"/>
          <w:kern w:val="0"/>
          <w:szCs w:val="21"/>
          <w:lang w:val="en-US" w:eastAsia="zh-CN"/>
        </w:rPr>
        <w:t>）</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如需进一步了解详细内容，详见竞争性磋商采购文件。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r>
        <w:rPr>
          <w:rFonts w:hint="eastAsia" w:ascii="宋体" w:hAnsi="宋体" w:eastAsia="宋体" w:cs="宋体"/>
          <w:color w:val="auto"/>
          <w:szCs w:val="21"/>
          <w:highlight w:val="none"/>
          <w:lang w:val="en-US" w:eastAsia="zh-CN"/>
        </w:rPr>
        <w:t>150000.00</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r>
        <w:rPr>
          <w:rFonts w:hint="eastAsia" w:ascii="宋体" w:hAnsi="宋体" w:eastAsia="宋体" w:cs="宋体"/>
          <w:b w:val="0"/>
          <w:bCs w:val="0"/>
          <w:color w:val="auto"/>
          <w:kern w:val="0"/>
          <w:szCs w:val="22"/>
          <w:highlight w:val="none"/>
          <w:lang w:val="en-US" w:eastAsia="zh-CN"/>
        </w:rPr>
        <w:t>自签订合同之日起服务到2026年12月31日截止</w:t>
      </w:r>
      <w:r>
        <w:rPr>
          <w:rFonts w:hint="eastAsia" w:ascii="宋体" w:hAnsi="宋体" w:eastAsia="宋体" w:cs="宋体"/>
          <w:color w:val="auto"/>
          <w:kern w:val="0"/>
          <w:szCs w:val="22"/>
          <w:highlight w:val="none"/>
          <w:lang w:val="en-US"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pPr>
        <w:ind w:firstLine="354" w:firstLineChars="147"/>
        <w:rPr>
          <w:rFonts w:hint="eastAsia" w:ascii="宋体" w:hAnsi="宋体" w:eastAsia="宋体" w:cs="宋体"/>
          <w:b/>
          <w:color w:val="auto"/>
          <w:sz w:val="24"/>
          <w:highlight w:val="none"/>
        </w:rPr>
      </w:pPr>
      <w:bookmarkStart w:id="14" w:name="_Toc71365906"/>
      <w:bookmarkStart w:id="15" w:name="_Toc28359090"/>
      <w:bookmarkStart w:id="16" w:name="_Toc35393630"/>
      <w:bookmarkStart w:id="17" w:name="_Toc28359013"/>
      <w:bookmarkStart w:id="18" w:name="_Toc35393799"/>
      <w:bookmarkStart w:id="19" w:name="_Toc44229879"/>
      <w:r>
        <w:rPr>
          <w:rFonts w:hint="eastAsia" w:ascii="宋体" w:hAnsi="宋体" w:eastAsia="宋体" w:cs="宋体"/>
          <w:b/>
          <w:color w:val="auto"/>
          <w:sz w:val="24"/>
          <w:highlight w:val="none"/>
        </w:rPr>
        <w:t>二、申请人的资格条件：</w:t>
      </w:r>
      <w:bookmarkEnd w:id="14"/>
      <w:bookmarkEnd w:id="15"/>
      <w:bookmarkEnd w:id="16"/>
      <w:bookmarkEnd w:id="17"/>
      <w:bookmarkEnd w:id="18"/>
      <w:bookmarkEnd w:id="19"/>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bookmarkStart w:id="20" w:name="_Toc28359014"/>
      <w:bookmarkStart w:id="21" w:name="_Toc35393631"/>
      <w:bookmarkStart w:id="22" w:name="_Toc28359091"/>
      <w:bookmarkStart w:id="23" w:name="_Toc44229880"/>
      <w:bookmarkStart w:id="24" w:name="_Toc35393800"/>
      <w:r>
        <w:rPr>
          <w:rFonts w:hint="eastAsia" w:ascii="宋体" w:hAnsi="宋体" w:eastAsia="宋体" w:cs="宋体"/>
          <w:color w:val="auto"/>
          <w:szCs w:val="21"/>
          <w:highlight w:val="none"/>
        </w:rPr>
        <w:t>1.满足《中华人民共和国政府采购法》第二十二条规定；</w:t>
      </w:r>
    </w:p>
    <w:p>
      <w:pPr>
        <w:snapToGrid w:val="0"/>
        <w:spacing w:line="44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2.落实政府采购政策需满足的资格要求：</w:t>
      </w:r>
    </w:p>
    <w:p>
      <w:pPr>
        <w:snapToGrid/>
        <w:spacing w:line="360" w:lineRule="auto"/>
        <w:ind w:firstLine="422" w:firstLineChars="200"/>
        <w:jc w:val="left"/>
        <w:rPr>
          <w:rFonts w:hint="eastAsia" w:ascii="宋体" w:hAnsi="宋体" w:eastAsia="宋体" w:cs="宋体"/>
          <w:color w:val="auto"/>
          <w:szCs w:val="21"/>
          <w:highlight w:val="none"/>
        </w:rPr>
      </w:pPr>
      <w:r>
        <w:rPr>
          <w:rFonts w:hint="eastAsia" w:ascii="宋体" w:hAnsi="宋体" w:eastAsia="宋体" w:cs="Times New Roman"/>
          <w:b/>
          <w:bCs/>
          <w:color w:val="auto"/>
          <w:szCs w:val="21"/>
          <w:highlight w:val="none"/>
          <w:lang w:eastAsia="zh-CN"/>
        </w:rPr>
        <w:t>分标1；2；3；4：</w:t>
      </w:r>
      <w:r>
        <w:rPr>
          <w:rFonts w:hint="eastAsia" w:ascii="宋体" w:hAnsi="宋体"/>
          <w:strike w:val="0"/>
          <w:color w:val="auto"/>
          <w:szCs w:val="21"/>
          <w:highlight w:val="none"/>
        </w:rPr>
        <w:t>专门面向中小企业采购的项目（供应商应为中小微企业、监狱企业、残疾人福利性单位</w:t>
      </w:r>
      <w:r>
        <w:rPr>
          <w:rFonts w:hint="eastAsia" w:ascii="宋体" w:hAnsi="宋体"/>
          <w:strike w:val="0"/>
          <w:color w:val="auto"/>
          <w:szCs w:val="21"/>
          <w:highlight w:val="none"/>
          <w:lang w:eastAsia="zh-CN"/>
        </w:rPr>
        <w:t>）</w:t>
      </w:r>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3.本项目的特定资格要求：无</w:t>
      </w:r>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4.本项目的特定条件：无</w:t>
      </w:r>
    </w:p>
    <w:p>
      <w:pPr>
        <w:keepNext w:val="0"/>
        <w:keepLines w:val="0"/>
        <w:pageBreakBefore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2" w:firstLineChars="200"/>
        <w:rPr>
          <w:rFonts w:hint="eastAsia" w:ascii="宋体" w:hAnsi="宋体" w:eastAsia="宋体" w:cs="宋体"/>
          <w:b/>
          <w:color w:val="auto"/>
          <w:sz w:val="24"/>
          <w:highlight w:val="none"/>
        </w:rPr>
      </w:pPr>
      <w:bookmarkStart w:id="25" w:name="_Toc71365907"/>
      <w:r>
        <w:rPr>
          <w:rFonts w:hint="eastAsia" w:ascii="宋体" w:hAnsi="宋体" w:eastAsia="宋体" w:cs="宋体"/>
          <w:b/>
          <w:color w:val="auto"/>
          <w:sz w:val="24"/>
          <w:highlight w:val="none"/>
        </w:rPr>
        <w:t>三、获取竞争性磋商文件</w:t>
      </w:r>
      <w:bookmarkEnd w:id="20"/>
      <w:bookmarkEnd w:id="21"/>
      <w:bookmarkEnd w:id="22"/>
      <w:bookmarkEnd w:id="23"/>
      <w:bookmarkEnd w:id="24"/>
      <w:bookmarkEnd w:id="25"/>
    </w:p>
    <w:p>
      <w:pPr>
        <w:spacing w:line="360" w:lineRule="auto"/>
        <w:ind w:firstLine="420" w:firstLineChars="200"/>
        <w:rPr>
          <w:rFonts w:hint="eastAsia" w:ascii="宋体" w:hAnsi="宋体" w:eastAsia="宋体" w:cs="宋体"/>
          <w:color w:val="auto"/>
          <w:highlight w:val="none"/>
        </w:rPr>
      </w:pPr>
      <w:bookmarkStart w:id="26" w:name="_Toc28359082"/>
      <w:bookmarkStart w:id="27" w:name="_Toc35393801"/>
      <w:bookmarkStart w:id="28" w:name="_Toc35393632"/>
      <w:bookmarkStart w:id="29" w:name="_Toc28359015"/>
      <w:bookmarkStart w:id="30" w:name="_Toc28359092"/>
      <w:bookmarkStart w:id="31" w:name="_Toc44229881"/>
      <w:r>
        <w:rPr>
          <w:rFonts w:hint="eastAsia" w:ascii="宋体" w:hAnsi="宋体" w:eastAsia="宋体" w:cs="宋体"/>
          <w:color w:val="auto"/>
          <w:highlight w:val="none"/>
        </w:rPr>
        <w:t>时间：202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3</w:t>
      </w:r>
      <w:r>
        <w:rPr>
          <w:rFonts w:hint="eastAsia" w:ascii="宋体" w:hAnsi="宋体" w:eastAsia="宋体" w:cs="宋体"/>
          <w:color w:val="auto"/>
          <w:highlight w:val="none"/>
        </w:rPr>
        <w:t>月</w:t>
      </w:r>
      <w:r>
        <w:rPr>
          <w:rFonts w:hint="eastAsia" w:ascii="宋体" w:hAnsi="宋体" w:cs="宋体"/>
          <w:color w:val="auto"/>
          <w:highlight w:val="none"/>
          <w:lang w:val="en-US" w:eastAsia="zh-CN"/>
        </w:rPr>
        <w:t>16</w:t>
      </w:r>
      <w:r>
        <w:rPr>
          <w:rFonts w:hint="eastAsia" w:ascii="宋体" w:hAnsi="宋体" w:eastAsia="宋体" w:cs="宋体"/>
          <w:color w:val="auto"/>
          <w:highlight w:val="none"/>
        </w:rPr>
        <w:t>日至202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3</w:t>
      </w:r>
      <w:r>
        <w:rPr>
          <w:rFonts w:hint="eastAsia" w:ascii="宋体" w:hAnsi="宋体" w:eastAsia="宋体" w:cs="宋体"/>
          <w:color w:val="auto"/>
          <w:highlight w:val="none"/>
        </w:rPr>
        <w:t>月</w:t>
      </w:r>
      <w:r>
        <w:rPr>
          <w:rFonts w:hint="eastAsia" w:ascii="宋体" w:hAnsi="宋体" w:cs="宋体"/>
          <w:color w:val="auto"/>
          <w:highlight w:val="none"/>
          <w:lang w:val="en-US" w:eastAsia="zh-CN"/>
        </w:rPr>
        <w:t>23</w:t>
      </w:r>
      <w:r>
        <w:rPr>
          <w:rFonts w:hint="eastAsia" w:ascii="宋体" w:hAnsi="宋体" w:eastAsia="宋体" w:cs="宋体"/>
          <w:color w:val="auto"/>
          <w:highlight w:val="none"/>
        </w:rPr>
        <w:t>日，每天上午0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:00至1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，下午1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:00至</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（北京时间，法定节假日除外）</w:t>
      </w:r>
      <w:bookmarkEnd w:id="26"/>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rPr>
        <w:t>地点</w:t>
      </w:r>
      <w:r>
        <w:rPr>
          <w:rFonts w:hint="eastAsia" w:ascii="宋体" w:hAnsi="宋体" w:eastAsia="宋体" w:cs="宋体"/>
          <w:color w:val="auto"/>
        </w:rPr>
        <w:t>（网址）</w:t>
      </w:r>
      <w:r>
        <w:rPr>
          <w:rFonts w:hint="eastAsia" w:ascii="宋体" w:hAnsi="宋体" w:eastAsia="宋体" w:cs="宋体"/>
          <w:bCs/>
          <w:color w:val="auto"/>
          <w:kern w:val="0"/>
          <w:szCs w:val="21"/>
        </w:rPr>
        <w:t>：广西政府采购云平台（https://www.gcy.zfcg.gxzf.gov.cn/）</w:t>
      </w:r>
    </w:p>
    <w:p>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获取方式:网上下载。本项目不发放纸质采购文件，供应商可自行在</w:t>
      </w:r>
      <w:r>
        <w:rPr>
          <w:rFonts w:hint="eastAsia" w:ascii="宋体" w:hAnsi="宋体" w:eastAsia="宋体" w:cs="宋体"/>
          <w:color w:val="auto"/>
          <w:szCs w:val="21"/>
          <w:highlight w:val="none"/>
        </w:rPr>
        <w:t>广西政府采购云平台（https://www.gcy.zfcg.gxzf.gov.cn/）</w:t>
      </w:r>
      <w:r>
        <w:rPr>
          <w:rFonts w:hint="eastAsia" w:ascii="宋体" w:hAnsi="宋体" w:eastAsia="宋体" w:cs="宋体"/>
          <w:color w:val="auto"/>
          <w:highlight w:val="none"/>
        </w:rPr>
        <w:t>下载采购文件（操作路径：登录</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-项目采购-获取采购文件-找到本项目-点击“申请获取采购文件”），电子响应文件制作需要基于广西政府采购云平台（https://www.gcy.zfcg.gxzf.gov.cn/）获取的采购文件编制。</w:t>
      </w:r>
    </w:p>
    <w:p>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售价：0元。</w:t>
      </w:r>
      <w:bookmarkStart w:id="32" w:name="_Toc71365908"/>
    </w:p>
    <w:p>
      <w:pPr>
        <w:ind w:firstLine="354" w:firstLineChars="1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四、响应文件提交</w:t>
      </w:r>
      <w:bookmarkEnd w:id="27"/>
      <w:bookmarkEnd w:id="28"/>
      <w:bookmarkEnd w:id="29"/>
      <w:bookmarkEnd w:id="30"/>
      <w:bookmarkEnd w:id="31"/>
      <w:bookmarkEnd w:id="32"/>
    </w:p>
    <w:p>
      <w:pPr>
        <w:spacing w:line="360" w:lineRule="auto"/>
        <w:ind w:firstLine="420" w:firstLineChars="200"/>
        <w:rPr>
          <w:rFonts w:hint="eastAsia" w:ascii="宋体" w:hAnsi="宋体" w:eastAsia="宋体" w:cs="宋体"/>
          <w:color w:val="auto"/>
          <w:szCs w:val="21"/>
          <w:u w:val="single"/>
        </w:rPr>
      </w:pPr>
      <w:bookmarkStart w:id="33" w:name="_Toc28359016"/>
      <w:bookmarkStart w:id="34" w:name="_Toc44229882"/>
      <w:bookmarkStart w:id="35" w:name="_Toc28359093"/>
      <w:bookmarkStart w:id="36" w:name="_Toc35393802"/>
      <w:bookmarkStart w:id="37" w:name="_Toc35393633"/>
      <w:bookmarkStart w:id="38" w:name="_Toc71365909"/>
      <w:r>
        <w:rPr>
          <w:rFonts w:hint="eastAsia" w:ascii="宋体" w:hAnsi="宋体" w:eastAsia="宋体" w:cs="宋体"/>
          <w:color w:val="auto"/>
          <w:szCs w:val="21"/>
        </w:rPr>
        <w:t>截止时间：202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27</w:t>
      </w:r>
      <w:r>
        <w:rPr>
          <w:rFonts w:hint="eastAsia" w:ascii="宋体" w:hAnsi="宋体" w:eastAsia="宋体" w:cs="宋体"/>
          <w:color w:val="auto"/>
          <w:szCs w:val="21"/>
        </w:rPr>
        <w:t>日09:</w:t>
      </w:r>
      <w:r>
        <w:rPr>
          <w:rFonts w:hint="eastAsia" w:ascii="宋体" w:hAnsi="宋体" w:eastAsia="宋体" w:cs="宋体"/>
          <w:color w:val="auto"/>
          <w:szCs w:val="21"/>
          <w:lang w:val="en-US" w:eastAsia="zh-CN"/>
        </w:rPr>
        <w:t>3</w:t>
      </w:r>
      <w:r>
        <w:rPr>
          <w:rFonts w:hint="eastAsia" w:ascii="宋体" w:hAnsi="宋体" w:eastAsia="宋体" w:cs="宋体"/>
          <w:color w:val="auto"/>
          <w:szCs w:val="21"/>
        </w:rPr>
        <w:t>0</w:t>
      </w:r>
      <w:r>
        <w:rPr>
          <w:rFonts w:hint="eastAsia" w:ascii="宋体" w:hAnsi="宋体" w:eastAsia="宋体" w:cs="宋体"/>
          <w:bCs/>
          <w:color w:val="auto"/>
          <w:szCs w:val="21"/>
        </w:rPr>
        <w:t>（北京时间）</w:t>
      </w:r>
    </w:p>
    <w:p>
      <w:pPr>
        <w:spacing w:line="360" w:lineRule="auto"/>
        <w:ind w:firstLine="420" w:firstLineChars="200"/>
        <w:rPr>
          <w:rFonts w:hint="eastAsia" w:ascii="宋体" w:hAnsi="宋体" w:eastAsia="宋体" w:cs="宋体"/>
          <w:b/>
          <w:color w:val="auto"/>
          <w:sz w:val="24"/>
          <w:highlight w:val="none"/>
        </w:rPr>
      </w:pPr>
      <w:r>
        <w:rPr>
          <w:rFonts w:hint="eastAsia" w:ascii="宋体" w:hAnsi="宋体" w:eastAsia="宋体" w:cs="宋体"/>
          <w:color w:val="auto"/>
          <w:szCs w:val="21"/>
        </w:rPr>
        <w:t>地点：请登录广西政府采购云平台投标客户端投标</w:t>
      </w:r>
    </w:p>
    <w:p>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五、开启</w:t>
      </w:r>
      <w:bookmarkEnd w:id="33"/>
      <w:bookmarkEnd w:id="34"/>
      <w:bookmarkEnd w:id="35"/>
      <w:bookmarkEnd w:id="36"/>
      <w:bookmarkEnd w:id="37"/>
      <w:bookmarkEnd w:id="38"/>
      <w:r>
        <w:rPr>
          <w:rFonts w:hint="eastAsia" w:ascii="宋体" w:hAnsi="宋体" w:eastAsia="宋体" w:cs="宋体"/>
          <w:b/>
          <w:color w:val="auto"/>
          <w:sz w:val="24"/>
          <w:highlight w:val="none"/>
          <w:lang w:eastAsia="zh-CN"/>
        </w:rPr>
        <w:t>（</w:t>
      </w:r>
      <w:r>
        <w:rPr>
          <w:rFonts w:hint="eastAsia" w:ascii="宋体" w:hAnsi="宋体" w:eastAsia="宋体" w:cs="宋体"/>
          <w:b/>
          <w:bCs/>
          <w:color w:val="auto"/>
          <w:highlight w:val="none"/>
        </w:rPr>
        <w:t>首次响应文件开启时间</w:t>
      </w:r>
      <w:r>
        <w:rPr>
          <w:rFonts w:hint="eastAsia" w:ascii="宋体" w:hAnsi="宋体" w:eastAsia="宋体" w:cs="宋体"/>
          <w:b/>
          <w:bCs/>
          <w:color w:val="auto"/>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rPr>
        <w:t>时间：202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27</w:t>
      </w:r>
      <w:r>
        <w:rPr>
          <w:rFonts w:hint="eastAsia" w:ascii="宋体" w:hAnsi="宋体" w:eastAsia="宋体" w:cs="宋体"/>
          <w:color w:val="auto"/>
          <w:szCs w:val="21"/>
        </w:rPr>
        <w:t>日09:</w:t>
      </w:r>
      <w:r>
        <w:rPr>
          <w:rFonts w:hint="eastAsia" w:ascii="宋体" w:hAnsi="宋体" w:eastAsia="宋体" w:cs="宋体"/>
          <w:color w:val="auto"/>
          <w:szCs w:val="21"/>
          <w:lang w:val="en-US" w:eastAsia="zh-CN"/>
        </w:rPr>
        <w:t>3</w:t>
      </w:r>
      <w:r>
        <w:rPr>
          <w:rFonts w:hint="eastAsia" w:ascii="宋体" w:hAnsi="宋体" w:eastAsia="宋体" w:cs="宋体"/>
          <w:color w:val="auto"/>
          <w:szCs w:val="21"/>
        </w:rPr>
        <w:t>0</w:t>
      </w:r>
      <w:r>
        <w:rPr>
          <w:rFonts w:hint="eastAsia" w:ascii="宋体" w:hAnsi="宋体" w:eastAsia="宋体" w:cs="宋体"/>
          <w:bCs/>
          <w:color w:val="auto"/>
          <w:szCs w:val="21"/>
        </w:rPr>
        <w:t>（北京时间）</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2.地点：广西政府采购云平台（https://www.gcy.zfcg.gxzf.gov.cn/） </w:t>
      </w:r>
    </w:p>
    <w:p>
      <w:pPr>
        <w:ind w:firstLine="354" w:firstLineChars="147"/>
        <w:rPr>
          <w:rFonts w:hint="eastAsia" w:ascii="宋体" w:hAnsi="宋体" w:eastAsia="宋体" w:cs="宋体"/>
          <w:b/>
          <w:color w:val="auto"/>
          <w:sz w:val="24"/>
          <w:highlight w:val="none"/>
        </w:rPr>
      </w:pPr>
      <w:bookmarkStart w:id="39" w:name="_Toc35393634"/>
      <w:bookmarkStart w:id="40" w:name="_Toc71365910"/>
      <w:bookmarkStart w:id="41" w:name="_Toc44229883"/>
      <w:bookmarkStart w:id="42" w:name="_Toc28359017"/>
      <w:bookmarkStart w:id="43" w:name="_Toc28359094"/>
      <w:bookmarkStart w:id="44" w:name="_Toc35393803"/>
      <w:r>
        <w:rPr>
          <w:rFonts w:hint="eastAsia" w:ascii="宋体" w:hAnsi="宋体" w:eastAsia="宋体" w:cs="宋体"/>
          <w:b/>
          <w:color w:val="auto"/>
          <w:sz w:val="24"/>
          <w:highlight w:val="none"/>
        </w:rPr>
        <w:t>六、公告期限</w:t>
      </w:r>
      <w:bookmarkEnd w:id="39"/>
      <w:bookmarkEnd w:id="40"/>
      <w:bookmarkEnd w:id="41"/>
      <w:bookmarkEnd w:id="42"/>
      <w:bookmarkEnd w:id="43"/>
      <w:bookmarkEnd w:id="44"/>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ind w:firstLine="354" w:firstLineChars="147"/>
        <w:rPr>
          <w:rFonts w:hint="eastAsia" w:ascii="宋体" w:hAnsi="宋体" w:eastAsia="宋体" w:cs="宋体"/>
          <w:b/>
          <w:color w:val="auto"/>
          <w:sz w:val="24"/>
          <w:highlight w:val="none"/>
        </w:rPr>
      </w:pPr>
      <w:bookmarkStart w:id="45" w:name="_Toc35393804"/>
      <w:bookmarkStart w:id="46" w:name="_Toc35393635"/>
      <w:bookmarkStart w:id="47" w:name="_Toc71365911"/>
      <w:bookmarkStart w:id="48" w:name="_Toc44229884"/>
      <w:r>
        <w:rPr>
          <w:rFonts w:hint="eastAsia" w:ascii="宋体" w:hAnsi="宋体" w:eastAsia="宋体" w:cs="宋体"/>
          <w:b/>
          <w:color w:val="auto"/>
          <w:sz w:val="24"/>
          <w:highlight w:val="none"/>
        </w:rPr>
        <w:t>七、其他补充事宜</w:t>
      </w:r>
      <w:bookmarkEnd w:id="45"/>
      <w:bookmarkEnd w:id="46"/>
      <w:bookmarkEnd w:id="47"/>
      <w:bookmarkEnd w:id="48"/>
    </w:p>
    <w:p>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1.磋商保证金（人民币）：分标1：</w:t>
      </w:r>
      <w:r>
        <w:rPr>
          <w:rFonts w:hint="eastAsia" w:ascii="宋体" w:hAnsi="宋体" w:cs="宋体"/>
          <w:color w:val="auto"/>
          <w:kern w:val="0"/>
          <w:szCs w:val="21"/>
          <w:highlight w:val="none"/>
          <w:lang w:val="en-US" w:eastAsia="zh-CN"/>
        </w:rPr>
        <w:t>1000.00</w:t>
      </w:r>
      <w:r>
        <w:rPr>
          <w:rFonts w:hint="eastAsia" w:ascii="宋体" w:hAnsi="宋体" w:eastAsia="宋体" w:cs="宋体"/>
          <w:color w:val="auto"/>
          <w:kern w:val="0"/>
          <w:szCs w:val="21"/>
          <w:highlight w:val="none"/>
        </w:rPr>
        <w:t>元；分标2：</w:t>
      </w:r>
      <w:r>
        <w:rPr>
          <w:rFonts w:hint="eastAsia" w:ascii="宋体" w:hAnsi="宋体" w:cs="宋体"/>
          <w:color w:val="auto"/>
          <w:kern w:val="0"/>
          <w:szCs w:val="21"/>
          <w:highlight w:val="none"/>
          <w:lang w:val="en-US" w:eastAsia="zh-CN"/>
        </w:rPr>
        <w:t>6000.00</w:t>
      </w:r>
      <w:r>
        <w:rPr>
          <w:rFonts w:hint="eastAsia" w:ascii="宋体" w:hAnsi="宋体" w:eastAsia="宋体" w:cs="宋体"/>
          <w:color w:val="auto"/>
          <w:kern w:val="0"/>
          <w:szCs w:val="21"/>
          <w:highlight w:val="none"/>
        </w:rPr>
        <w:t>元；分标3：</w:t>
      </w:r>
      <w:r>
        <w:rPr>
          <w:rFonts w:hint="eastAsia" w:ascii="宋体" w:hAnsi="宋体" w:cs="宋体"/>
          <w:color w:val="auto"/>
          <w:kern w:val="0"/>
          <w:szCs w:val="21"/>
          <w:highlight w:val="none"/>
          <w:lang w:val="en-US" w:eastAsia="zh-CN"/>
        </w:rPr>
        <w:t>3000.00</w:t>
      </w:r>
      <w:r>
        <w:rPr>
          <w:rFonts w:hint="eastAsia" w:ascii="宋体" w:hAnsi="宋体" w:eastAsia="宋体" w:cs="宋体"/>
          <w:color w:val="auto"/>
          <w:kern w:val="0"/>
          <w:szCs w:val="21"/>
          <w:highlight w:val="none"/>
        </w:rPr>
        <w:t>元；分标4：</w:t>
      </w:r>
      <w:r>
        <w:rPr>
          <w:rFonts w:hint="eastAsia" w:ascii="宋体" w:hAnsi="宋体" w:cs="宋体"/>
          <w:color w:val="auto"/>
          <w:kern w:val="0"/>
          <w:szCs w:val="21"/>
          <w:highlight w:val="none"/>
          <w:lang w:val="en-US" w:eastAsia="zh-CN"/>
        </w:rPr>
        <w:t>1000.00</w:t>
      </w:r>
      <w:r>
        <w:rPr>
          <w:rFonts w:hint="eastAsia" w:ascii="宋体" w:hAnsi="宋体" w:eastAsia="宋体" w:cs="宋体"/>
          <w:color w:val="auto"/>
          <w:kern w:val="0"/>
          <w:szCs w:val="21"/>
          <w:highlight w:val="none"/>
        </w:rPr>
        <w:t>元。(必须足额交纳)。</w:t>
      </w:r>
    </w:p>
    <w:p>
      <w:pPr>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bCs w:val="0"/>
          <w:color w:val="auto"/>
          <w:kern w:val="0"/>
          <w:szCs w:val="21"/>
          <w:highlight w:val="none"/>
          <w:shd w:val="clear" w:color="auto" w:fill="auto"/>
        </w:rPr>
        <w:t>磋商保证金的交纳方式：银行转账、支票、汇票、本票或者</w:t>
      </w:r>
      <w:r>
        <w:rPr>
          <w:rFonts w:hint="eastAsia" w:ascii="宋体" w:hAnsi="宋体" w:eastAsia="宋体" w:cs="宋体"/>
          <w:bCs w:val="0"/>
          <w:color w:val="auto"/>
          <w:kern w:val="0"/>
          <w:szCs w:val="21"/>
          <w:highlight w:val="none"/>
          <w:shd w:val="clear" w:color="auto" w:fill="auto"/>
          <w:lang w:eastAsia="zh-CN"/>
        </w:rPr>
        <w:t>金融机构、担保机构</w:t>
      </w:r>
      <w:r>
        <w:rPr>
          <w:rFonts w:hint="eastAsia" w:ascii="宋体" w:hAnsi="宋体" w:eastAsia="宋体" w:cs="宋体"/>
          <w:bCs w:val="0"/>
          <w:color w:val="auto"/>
          <w:kern w:val="0"/>
          <w:szCs w:val="21"/>
          <w:highlight w:val="none"/>
          <w:shd w:val="clear" w:color="auto" w:fill="auto"/>
        </w:rPr>
        <w:t>出具的保函，禁止采用现钞方式。采用银行转账方式的，在投标截止时间前交至采购代理机构指定账户并且到账：</w:t>
      </w:r>
      <w:r>
        <w:rPr>
          <w:rFonts w:hint="eastAsia" w:ascii="宋体" w:hAnsi="宋体" w:eastAsia="宋体" w:cs="宋体"/>
          <w:bCs w:val="0"/>
          <w:color w:val="auto"/>
          <w:kern w:val="0"/>
          <w:szCs w:val="21"/>
          <w:highlight w:val="none"/>
          <w:u w:val="none"/>
          <w:shd w:val="clear" w:color="auto" w:fill="auto"/>
        </w:rPr>
        <w:t>【开户名称：广西建设工程机电设备招标中心有限公司，开户银行：招商银行南宁分行营业部，银行账号：7719 0142 3310 201】</w:t>
      </w:r>
      <w:r>
        <w:rPr>
          <w:rFonts w:hint="eastAsia" w:ascii="宋体" w:hAnsi="宋体" w:eastAsia="宋体" w:cs="宋体"/>
          <w:b w:val="0"/>
          <w:color w:val="auto"/>
          <w:kern w:val="0"/>
          <w:szCs w:val="21"/>
          <w:highlight w:val="none"/>
          <w:u w:val="none"/>
          <w:shd w:val="clear" w:color="auto" w:fill="auto"/>
        </w:rPr>
        <w:t>，并备注：</w:t>
      </w:r>
      <w:r>
        <w:rPr>
          <w:rFonts w:hint="eastAsia" w:ascii="宋体" w:hAnsi="宋体" w:eastAsia="宋体" w:cs="宋体"/>
          <w:b w:val="0"/>
          <w:color w:val="auto"/>
          <w:kern w:val="0"/>
          <w:szCs w:val="21"/>
          <w:highlight w:val="none"/>
          <w:u w:val="none"/>
          <w:shd w:val="clear" w:color="auto" w:fill="auto"/>
          <w:lang w:eastAsia="zh-CN"/>
        </w:rPr>
        <w:t>（</w:t>
      </w:r>
      <w:r>
        <w:rPr>
          <w:rFonts w:hint="eastAsia" w:ascii="宋体" w:hAnsi="宋体" w:cs="宋体"/>
          <w:color w:val="auto"/>
          <w:szCs w:val="21"/>
          <w:highlight w:val="none"/>
          <w:lang w:eastAsia="zh-CN"/>
        </w:rPr>
        <w:t>专用设备维保及服务</w:t>
      </w:r>
      <w:r>
        <w:rPr>
          <w:rFonts w:hint="eastAsia" w:ascii="宋体" w:hAnsi="宋体" w:eastAsia="宋体" w:cs="宋体"/>
          <w:b w:val="0"/>
          <w:color w:val="auto"/>
          <w:kern w:val="0"/>
          <w:szCs w:val="21"/>
          <w:highlight w:val="none"/>
          <w:u w:val="none"/>
          <w:shd w:val="clear" w:color="auto" w:fill="auto"/>
          <w:lang w:eastAsia="zh-CN"/>
        </w:rPr>
        <w:t>）</w:t>
      </w:r>
      <w:r>
        <w:rPr>
          <w:rFonts w:hint="eastAsia" w:ascii="宋体" w:hAnsi="宋体" w:eastAsia="宋体" w:cs="宋体"/>
          <w:b w:val="0"/>
          <w:color w:val="auto"/>
          <w:kern w:val="0"/>
          <w:szCs w:val="21"/>
          <w:highlight w:val="none"/>
          <w:u w:val="none"/>
          <w:shd w:val="clear" w:color="auto" w:fill="auto"/>
        </w:rPr>
        <w:t xml:space="preserve">  </w:t>
      </w:r>
      <w:r>
        <w:rPr>
          <w:rFonts w:hint="eastAsia" w:ascii="宋体" w:hAnsi="宋体" w:eastAsia="宋体" w:cs="宋体"/>
          <w:bCs w:val="0"/>
          <w:color w:val="auto"/>
          <w:kern w:val="0"/>
          <w:szCs w:val="21"/>
          <w:highlight w:val="none"/>
          <w:shd w:val="clear" w:color="auto" w:fill="auto"/>
        </w:rPr>
        <w:t>；采用支票、汇票、本票或者保函等方式的，在投标截止时间前，供应商应当递交单独密封的支票、汇票、本票或者保函原件。否则视为无效磋商保证金。</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.网上查询地址</w:t>
      </w:r>
    </w:p>
    <w:p>
      <w:pPr>
        <w:spacing w:line="360" w:lineRule="auto"/>
        <w:ind w:firstLine="420" w:firstLineChars="200"/>
        <w:rPr>
          <w:rFonts w:hint="eastAsia" w:ascii="宋体" w:hAnsi="宋体" w:eastAsia="宋体" w:cs="宋体"/>
          <w:color w:val="auto"/>
          <w:kern w:val="0"/>
          <w:szCs w:val="21"/>
          <w:highlight w:val="none"/>
          <w:lang w:val="en"/>
        </w:rPr>
      </w:pPr>
      <w:r>
        <w:rPr>
          <w:rFonts w:hint="eastAsia" w:ascii="宋体" w:hAnsi="宋体" w:eastAsia="宋体" w:cs="宋体"/>
          <w:color w:val="auto"/>
          <w:kern w:val="0"/>
          <w:szCs w:val="21"/>
          <w:highlight w:val="none"/>
        </w:rPr>
        <w:t>www.ccgp.gov.cn（中国政府采购网）、zfcg.gxzf.gov.cn（广西壮族自治区政府采购网）、</w:t>
      </w:r>
      <w:r>
        <w:rPr>
          <w:rFonts w:hint="eastAsia" w:ascii="宋体" w:hAnsi="宋体" w:eastAsia="宋体" w:cs="宋体"/>
          <w:color w:val="auto"/>
          <w:kern w:val="0"/>
          <w:szCs w:val="21"/>
          <w:highlight w:val="none"/>
          <w:lang w:val="en"/>
        </w:rPr>
        <w:t>http://www.guangxibid.com.cn/（</w:t>
      </w:r>
      <w:r>
        <w:rPr>
          <w:rFonts w:hint="eastAsia" w:ascii="宋体" w:hAnsi="宋体" w:eastAsia="宋体" w:cs="宋体"/>
          <w:color w:val="auto"/>
          <w:szCs w:val="21"/>
          <w:highlight w:val="none"/>
          <w:lang w:eastAsia="zh-CN"/>
        </w:rPr>
        <w:t>广西招标网</w:t>
      </w:r>
      <w:r>
        <w:rPr>
          <w:rFonts w:hint="eastAsia" w:ascii="宋体" w:hAnsi="宋体" w:eastAsia="宋体" w:cs="宋体"/>
          <w:color w:val="auto"/>
          <w:kern w:val="0"/>
          <w:szCs w:val="21"/>
          <w:highlight w:val="none"/>
          <w:lang w:val="en"/>
        </w:rPr>
        <w:t>）</w:t>
      </w:r>
    </w:p>
    <w:p>
      <w:pPr>
        <w:numPr>
          <w:ilvl w:val="0"/>
          <w:numId w:val="2"/>
        </w:numPr>
        <w:tabs>
          <w:tab w:val="clear" w:pos="312"/>
        </w:tabs>
        <w:spacing w:line="360" w:lineRule="auto"/>
        <w:ind w:firstLine="424" w:firstLineChars="202"/>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采购意向公开链接</w:t>
      </w:r>
      <w:r>
        <w:rPr>
          <w:rFonts w:hint="eastAsia" w:ascii="宋体" w:hAnsi="宋体" w:eastAsia="宋体" w:cs="宋体"/>
          <w:color w:val="auto"/>
          <w:kern w:val="0"/>
          <w:szCs w:val="21"/>
          <w:highlight w:val="none"/>
          <w:lang w:eastAsia="zh-CN"/>
        </w:rPr>
        <w:t>：</w:t>
      </w:r>
    </w:p>
    <w:p>
      <w:pPr>
        <w:numPr>
          <w:ilvl w:val="-1"/>
          <w:numId w:val="0"/>
        </w:numPr>
        <w:spacing w:line="360" w:lineRule="auto"/>
        <w:ind w:firstLine="420" w:firstLineChars="200"/>
        <w:rPr>
          <w:rFonts w:hint="eastAsia" w:ascii="宋体" w:hAnsi="宋体" w:eastAsia="宋体" w:cs="宋体"/>
          <w:lang w:val="en"/>
        </w:rPr>
      </w:pPr>
      <w:bookmarkStart w:id="49" w:name="OLE_LINK3"/>
      <w:bookmarkStart w:id="50" w:name="OLE_LINK1"/>
      <w:r>
        <w:rPr>
          <w:rFonts w:hint="eastAsia" w:ascii="宋体" w:hAnsi="宋体" w:eastAsia="宋体" w:cs="宋体"/>
          <w:lang w:val="en"/>
        </w:rPr>
        <w:t>https://zfcg.gxzf.gov.cn/luban/detail?parentId=66485&amp;articleId=ann_KTlYn8NQE2lBD6/7QkF2vtD5ndTMr3NGt5TILBJnhQo=&amp;utm=app-announcement-front.5cc075f2.0.0.cea6eed007f311f1a2ece73a6bcd837e</w:t>
      </w:r>
      <w:bookmarkEnd w:id="49"/>
    </w:p>
    <w:bookmarkEnd w:id="50"/>
    <w:p>
      <w:pPr>
        <w:spacing w:line="360" w:lineRule="auto"/>
        <w:ind w:firstLine="424" w:firstLineChars="202"/>
        <w:rPr>
          <w:rFonts w:hint="eastAsia" w:ascii="宋体" w:hAnsi="宋体" w:eastAsia="宋体" w:cs="宋体"/>
          <w:color w:val="auto"/>
          <w:kern w:val="0"/>
          <w:szCs w:val="21"/>
          <w:highlight w:val="none"/>
        </w:rPr>
      </w:pPr>
      <w:bookmarkStart w:id="51" w:name="_Hlk37429674"/>
      <w:bookmarkStart w:id="52" w:name="_Toc44229885"/>
      <w:bookmarkStart w:id="53" w:name="_Toc35393636"/>
      <w:bookmarkStart w:id="54" w:name="_Toc28359095"/>
      <w:bookmarkStart w:id="55" w:name="_Toc28359018"/>
      <w:bookmarkStart w:id="56" w:name="_Toc35393805"/>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竞标注意事项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（1）本项目为全流程电子化采购项目，通过广西政府采购云平台（https://www.gcy.zfcg.gxzf.gov.cn/）  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操作流程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电子招投标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政府采购项目电子交易管理操作指南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供应商”查看电子竞标具体操作流程。</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下载专区”或者登录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依次进入“服务中心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入驻与配置”中查看CA数字证书办理操作流程。如在操作过程中遇到问题或者需要技术支持，请致电客服热线：95763）。</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（3）CA证书在线解密：首次响应文件开启时，需携带制作响应文件时用来加密的有效数字证书（CA认证）登录广西政府采购云平台</w:t>
      </w:r>
      <w:r>
        <w:rPr>
          <w:rFonts w:hint="eastAsia" w:ascii="宋体" w:hAnsi="宋体" w:eastAsia="宋体" w:cs="宋体"/>
          <w:color w:val="auto"/>
          <w:kern w:val="0"/>
          <w:sz w:val="21"/>
          <w:szCs w:val="21"/>
          <w:highlight w:val="none"/>
        </w:rPr>
        <w:t>电子开标大厅现场按规定时间对加密的响应文件进行解密，否则后果自负。</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（4）供应商需要在具备有摄像头及语音功能且互联网网络状况良好的电脑登录广西政府采购云平台远程开标大厅参与本次磋商，否则后果自负。</w:t>
      </w:r>
    </w:p>
    <w:bookmarkEnd w:id="51"/>
    <w:p>
      <w:pPr>
        <w:ind w:firstLine="354" w:firstLineChars="1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八、凡对本次采购提出询问，请按以下方式联系。</w:t>
      </w:r>
      <w:bookmarkEnd w:id="52"/>
      <w:bookmarkEnd w:id="53"/>
      <w:bookmarkEnd w:id="54"/>
      <w:bookmarkEnd w:id="55"/>
      <w:bookmarkEnd w:id="56"/>
    </w:p>
    <w:p>
      <w:pPr>
        <w:spacing w:line="400" w:lineRule="exact"/>
        <w:ind w:firstLine="420" w:firstLineChars="200"/>
        <w:rPr>
          <w:rFonts w:hint="eastAsia" w:ascii="宋体" w:hAnsi="宋体" w:eastAsia="宋体" w:cs="宋体"/>
          <w:color w:val="auto"/>
          <w:szCs w:val="21"/>
          <w:highlight w:val="none"/>
        </w:rPr>
      </w:pPr>
      <w:bookmarkStart w:id="57" w:name="_Toc28359096"/>
      <w:bookmarkStart w:id="58" w:name="_Toc28359019"/>
      <w:bookmarkStart w:id="59" w:name="_Toc35393637"/>
      <w:bookmarkStart w:id="60" w:name="_Toc35393806"/>
      <w:r>
        <w:rPr>
          <w:rFonts w:hint="eastAsia" w:ascii="宋体" w:hAnsi="宋体" w:eastAsia="宋体" w:cs="宋体"/>
          <w:color w:val="auto"/>
          <w:szCs w:val="21"/>
          <w:highlight w:val="none"/>
        </w:rPr>
        <w:t>1.采购人信息</w:t>
      </w:r>
      <w:bookmarkEnd w:id="57"/>
      <w:bookmarkEnd w:id="58"/>
      <w:bookmarkEnd w:id="59"/>
      <w:bookmarkEnd w:id="60"/>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广西壮族自治区自然资源信息中心</w:t>
      </w:r>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广西南宁市青秀区中新路2号</w:t>
      </w:r>
    </w:p>
    <w:p>
      <w:pPr>
        <w:spacing w:line="360" w:lineRule="auto"/>
        <w:ind w:firstLine="424" w:firstLineChars="202"/>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林源</w:t>
      </w:r>
      <w:r>
        <w:rPr>
          <w:rFonts w:hint="eastAsia" w:ascii="宋体" w:hAnsi="宋体" w:eastAsia="宋体" w:cs="宋体"/>
          <w:color w:val="auto"/>
          <w:szCs w:val="21"/>
          <w:highlight w:val="none"/>
          <w:lang w:val="en-US" w:eastAsia="zh-CN"/>
        </w:rPr>
        <w:t xml:space="preserve"> </w:t>
      </w:r>
    </w:p>
    <w:p>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0771-5388333</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400" w:lineRule="exact"/>
        <w:ind w:firstLine="420" w:firstLineChars="200"/>
        <w:rPr>
          <w:rFonts w:hint="eastAsia" w:ascii="宋体" w:hAnsi="宋体" w:eastAsia="宋体" w:cs="宋体"/>
          <w:color w:val="auto"/>
          <w:szCs w:val="21"/>
          <w:highlight w:val="none"/>
        </w:rPr>
      </w:pPr>
      <w:bookmarkStart w:id="61" w:name="_Toc28359021"/>
      <w:bookmarkStart w:id="62" w:name="_Toc35393808"/>
      <w:bookmarkStart w:id="63" w:name="_Toc28359098"/>
      <w:bookmarkStart w:id="64" w:name="_Toc35393639"/>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广西建设工程机电设备招标中心有限公司</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eastAsia="宋体" w:cs="宋体"/>
          <w:color w:val="auto"/>
          <w:szCs w:val="21"/>
          <w:highlight w:val="none"/>
          <w:lang w:eastAsia="zh-CN"/>
        </w:rPr>
        <w:t>南宁市青秀区枫林路18号广西国控集团（枫林路办公区）裙楼三层</w:t>
      </w:r>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0771-2869912</w:t>
      </w:r>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3.项目联系方式</w:t>
      </w:r>
      <w:bookmarkEnd w:id="61"/>
      <w:bookmarkEnd w:id="62"/>
      <w:bookmarkEnd w:id="63"/>
      <w:bookmarkEnd w:id="64"/>
    </w:p>
    <w:p>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eastAsia="zh-CN"/>
        </w:rPr>
        <w:t>陈有弟、陈蓉、庞雄庆</w:t>
      </w:r>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话：</w:t>
      </w:r>
      <w:r>
        <w:rPr>
          <w:rFonts w:hint="eastAsia" w:ascii="宋体" w:hAnsi="宋体" w:eastAsia="宋体" w:cs="宋体"/>
          <w:color w:val="auto"/>
          <w:kern w:val="0"/>
          <w:szCs w:val="21"/>
          <w:highlight w:val="none"/>
          <w:lang w:eastAsia="zh-CN"/>
        </w:rPr>
        <w:t>0771-2869912</w:t>
      </w:r>
    </w:p>
    <w:p>
      <w:pPr>
        <w:spacing w:line="400" w:lineRule="exact"/>
        <w:ind w:firstLine="420" w:firstLineChars="200"/>
        <w:rPr>
          <w:rFonts w:hint="eastAsia" w:ascii="宋体" w:hAnsi="宋体" w:eastAsia="宋体" w:cs="宋体"/>
          <w:color w:val="auto"/>
          <w:kern w:val="0"/>
          <w:szCs w:val="21"/>
          <w:highlight w:val="none"/>
        </w:rPr>
      </w:pPr>
    </w:p>
    <w:p>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none"/>
          <w:lang w:eastAsia="zh-CN"/>
        </w:rPr>
        <w:t>广西建设工程机电设备招标中心有限公司</w:t>
      </w:r>
    </w:p>
    <w:p>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p>
    <w:p>
      <w:pPr>
        <w:pStyle w:val="12"/>
        <w:rPr>
          <w:rFonts w:hint="eastAsia" w:ascii="宋体" w:hAnsi="宋体" w:eastAsia="宋体" w:cs="宋体"/>
          <w:color w:val="auto"/>
          <w:szCs w:val="21"/>
          <w:highlight w:val="none"/>
          <w:lang w:eastAsia="zh-CN"/>
        </w:rPr>
      </w:pPr>
    </w:p>
    <w:p>
      <w:pPr>
        <w:rPr>
          <w:rFonts w:hint="eastAsia" w:ascii="宋体" w:hAnsi="宋体" w:eastAsia="宋体" w:cs="宋体"/>
          <w:color w:val="auto"/>
          <w:szCs w:val="21"/>
          <w:highlight w:val="none"/>
          <w:lang w:eastAsia="zh-CN"/>
        </w:rPr>
      </w:pPr>
    </w:p>
    <w:p>
      <w:pPr>
        <w:pStyle w:val="12"/>
        <w:rPr>
          <w:rFonts w:hint="eastAsia" w:ascii="宋体" w:hAnsi="宋体" w:eastAsia="宋体" w:cs="宋体"/>
          <w:color w:val="auto"/>
          <w:szCs w:val="21"/>
          <w:highlight w:val="none"/>
          <w:lang w:eastAsia="zh-CN"/>
        </w:rPr>
      </w:pPr>
    </w:p>
    <w:p>
      <w:pPr>
        <w:rPr>
          <w:rFonts w:hint="eastAsia" w:ascii="宋体" w:hAnsi="宋体" w:eastAsia="宋体" w:cs="宋体"/>
          <w:color w:val="auto"/>
          <w:szCs w:val="21"/>
          <w:highlight w:val="none"/>
          <w:lang w:eastAsia="zh-CN"/>
        </w:rPr>
      </w:pPr>
    </w:p>
    <w:p>
      <w:pPr>
        <w:pStyle w:val="12"/>
        <w:rPr>
          <w:rFonts w:hint="eastAsia" w:ascii="宋体" w:hAnsi="宋体" w:eastAsia="宋体" w:cs="宋体"/>
          <w:color w:val="auto"/>
          <w:szCs w:val="21"/>
          <w:highlight w:val="none"/>
          <w:lang w:eastAsia="zh-CN"/>
        </w:rPr>
      </w:pPr>
    </w:p>
    <w:p>
      <w:pPr>
        <w:pStyle w:val="22"/>
        <w:rPr>
          <w:rFonts w:hint="eastAsia"/>
          <w:lang w:eastAsia="zh-CN"/>
        </w:rPr>
      </w:pPr>
    </w:p>
    <w:p>
      <w:pPr>
        <w:pStyle w:val="21"/>
        <w:rPr>
          <w:rFonts w:hint="eastAsia"/>
          <w:lang w:eastAsia="zh-CN"/>
        </w:rPr>
      </w:pPr>
    </w:p>
    <w:p>
      <w:pPr>
        <w:rPr>
          <w:rFonts w:hint="eastAsia"/>
          <w:lang w:eastAsia="zh-CN"/>
        </w:rPr>
      </w:pPr>
    </w:p>
    <w:p>
      <w:pPr>
        <w:rPr>
          <w:rFonts w:hint="eastAsia"/>
          <w:lang w:eastAsia="zh-CN"/>
        </w:rPr>
      </w:pPr>
    </w:p>
    <w:p>
      <w:pPr>
        <w:pStyle w:val="2"/>
        <w:spacing w:line="240" w:lineRule="auto"/>
        <w:ind w:firstLine="2650" w:firstLineChars="600"/>
        <w:jc w:val="both"/>
        <w:rPr>
          <w:rFonts w:hint="eastAsia" w:ascii="宋体" w:hAnsi="宋体" w:eastAsia="宋体" w:cs="宋体"/>
          <w:b/>
          <w:bCs/>
          <w:color w:val="auto"/>
          <w:highlight w:val="none"/>
        </w:rPr>
      </w:pPr>
      <w:bookmarkStart w:id="65" w:name="_Toc74323457"/>
      <w:r>
        <w:rPr>
          <w:rFonts w:hint="eastAsia" w:ascii="宋体" w:hAnsi="宋体" w:eastAsia="宋体" w:cs="宋体"/>
          <w:b/>
          <w:bCs/>
          <w:color w:val="auto"/>
          <w:highlight w:val="none"/>
        </w:rPr>
        <w:t>第二章 供应商须知</w:t>
      </w:r>
      <w:bookmarkEnd w:id="65"/>
    </w:p>
    <w:p>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pPr>
        <w:spacing w:line="400" w:lineRule="exact"/>
        <w:jc w:val="center"/>
        <w:rPr>
          <w:rFonts w:hint="eastAsia" w:ascii="宋体" w:hAnsi="宋体" w:eastAsia="宋体" w:cs="宋体"/>
          <w:b/>
          <w:color w:val="auto"/>
          <w:sz w:val="32"/>
          <w:szCs w:val="32"/>
          <w:highlight w:val="none"/>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pPr>
              <w:spacing w:line="360" w:lineRule="auto"/>
              <w:jc w:val="center"/>
              <w:rPr>
                <w:rFonts w:hint="eastAsia" w:ascii="宋体" w:hAnsi="宋体" w:eastAsia="宋体" w:cs="宋体"/>
                <w:b/>
                <w:color w:val="auto"/>
                <w:szCs w:val="21"/>
                <w:highlight w:val="none"/>
              </w:rPr>
            </w:pPr>
            <w:bookmarkStart w:id="66" w:name="OLE_LINK2"/>
            <w:r>
              <w:rPr>
                <w:rFonts w:hint="eastAsia" w:ascii="宋体" w:hAnsi="宋体" w:eastAsia="宋体" w:cs="宋体"/>
                <w:b/>
                <w:color w:val="auto"/>
                <w:szCs w:val="21"/>
                <w:highlight w:val="none"/>
              </w:rPr>
              <w:t>条款号</w:t>
            </w:r>
          </w:p>
        </w:tc>
        <w:tc>
          <w:tcPr>
            <w:tcW w:w="7912" w:type="dxa"/>
            <w:noWrap w:val="0"/>
            <w:vAlign w:val="top"/>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1.供应商的资格条件</w:t>
            </w: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noWrap w:val="0"/>
            <w:vAlign w:val="center"/>
          </w:tcPr>
          <w:p>
            <w:pPr>
              <w:spacing w:line="360" w:lineRule="auto"/>
              <w:rPr>
                <w:rFonts w:hint="eastAsia" w:ascii="宋体" w:hAnsi="宋体" w:eastAsia="宋体" w:cs="宋体"/>
                <w:color w:val="auto"/>
                <w:szCs w:val="21"/>
                <w:highlight w:val="none"/>
              </w:rPr>
            </w:pPr>
            <w:bookmarkStart w:id="67" w:name="PO_3000001868_PM007"/>
            <w:r>
              <w:rPr>
                <w:rFonts w:hint="eastAsia" w:ascii="宋体" w:hAnsi="宋体" w:eastAsia="宋体" w:cs="宋体"/>
                <w:color w:val="auto"/>
                <w:szCs w:val="21"/>
                <w:highlight w:val="none"/>
                <w:lang w:val="en-US" w:eastAsia="zh-CN"/>
              </w:rPr>
              <w:t>本项目不</w:t>
            </w:r>
            <w:r>
              <w:rPr>
                <w:rFonts w:hint="eastAsia" w:ascii="宋体" w:hAnsi="宋体" w:eastAsia="宋体" w:cs="宋体"/>
                <w:color w:val="auto"/>
                <w:szCs w:val="21"/>
                <w:highlight w:val="none"/>
              </w:rPr>
              <w:t>允许联合体</w:t>
            </w: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w:t>
            </w:r>
            <w:bookmarkEnd w:id="6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w:t>
            </w:r>
          </w:p>
        </w:tc>
        <w:tc>
          <w:tcPr>
            <w:tcW w:w="7912"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1.两个以上供应商可以组成一个竞标联合体，以一个供应商的身份共同参加竞标。联合体竞标的，须提供《联合体竞标协议书》（格式后附）。</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3.联合体各方之间必须签订联合竞标协议，协议书必须明确主体方（或者牵头方）并明确约定联合体各方承担的工作和相应的责任（</w:t>
            </w:r>
            <w:r>
              <w:rPr>
                <w:rFonts w:hint="eastAsia" w:ascii="宋体" w:hAnsi="宋体" w:eastAsia="宋体" w:cs="宋体"/>
                <w:b/>
                <w:color w:val="auto"/>
                <w:sz w:val="21"/>
                <w:szCs w:val="21"/>
                <w:highlight w:val="none"/>
              </w:rPr>
              <w:t>各方承担责任与义务的分工必须符合采购需求，否则，联合体竞标无效</w:t>
            </w:r>
            <w:r>
              <w:rPr>
                <w:rFonts w:hint="eastAsia" w:ascii="宋体" w:hAnsi="宋体" w:eastAsia="宋体" w:cs="宋体"/>
                <w:color w:val="auto"/>
                <w:sz w:val="21"/>
                <w:szCs w:val="21"/>
                <w:highlight w:val="none"/>
              </w:rPr>
              <w:t>），并将联合竞标协议放入响应文件。联合体各方必须共同与采购人签订采购合同，就采购合同约定的事项对采购人承担连带责任。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6.联合体竞标业绩、履约能力按照联合体各方中较高的一方认定并计算（磋商文件另有规定的除外）。</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7.供应商为联合体的，可以由联合体中的一方或者多方共同交纳磋商保证金，其交纳的保证金对联合体各方均具有约束力。</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8.联合体各方均应按照磋商文件的规定提交资格证明文件。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noWrap w:val="0"/>
            <w:vAlign w:val="center"/>
          </w:tcPr>
          <w:p>
            <w:pPr>
              <w:pStyle w:val="1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 w:val="24"/>
                <w:szCs w:val="21"/>
                <w:highlight w:val="none"/>
                <w:lang w:val="en-US" w:eastAsia="zh-CN"/>
              </w:rPr>
              <w:t>☑</w:t>
            </w:r>
            <w:r>
              <w:rPr>
                <w:rFonts w:hint="eastAsia" w:ascii="宋体" w:hAnsi="宋体" w:eastAsia="宋体" w:cs="宋体"/>
                <w:color w:val="auto"/>
                <w:szCs w:val="21"/>
                <w:highlight w:val="none"/>
                <w:lang w:val="en-US" w:eastAsia="zh-CN"/>
              </w:rPr>
              <w:t>不允许分包、转包</w:t>
            </w:r>
          </w:p>
          <w:p>
            <w:pPr>
              <w:pStyle w:val="1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允许分包</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cs="宋体"/>
                <w:color w:val="auto"/>
                <w:szCs w:val="21"/>
                <w:highlight w:val="none"/>
                <w:u w:val="single"/>
                <w:lang w:val="en-US" w:eastAsia="zh-CN"/>
              </w:rPr>
              <w:t xml:space="preserve">        /       </w:t>
            </w:r>
            <w:r>
              <w:rPr>
                <w:rFonts w:hint="eastAsia" w:ascii="宋体" w:hAnsi="宋体" w:eastAsia="宋体" w:cs="宋体"/>
                <w:color w:val="auto"/>
                <w:szCs w:val="21"/>
                <w:highlight w:val="none"/>
                <w:u w:val="single"/>
              </w:rPr>
              <w:t xml:space="preserve"> </w:t>
            </w:r>
          </w:p>
          <w:p>
            <w:pPr>
              <w:pStyle w:val="1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8"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noWrap w:val="0"/>
            <w:vAlign w:val="center"/>
          </w:tcPr>
          <w:p>
            <w:pPr>
              <w:numPr>
                <w:ilvl w:val="0"/>
                <w:numId w:val="0"/>
              </w:num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pPr>
              <w:numPr>
                <w:ilvl w:val="0"/>
                <w:numId w:val="0"/>
              </w:num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pPr>
              <w:numPr>
                <w:ilvl w:val="0"/>
                <w:numId w:val="0"/>
              </w:numPr>
              <w:snapToGrid w:val="0"/>
              <w:spacing w:line="360" w:lineRule="auto"/>
              <w:ind w:firstLine="420" w:firstLineChars="200"/>
              <w:contextualSpacing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供应商依法缴纳税收的相关材料（</w:t>
            </w:r>
            <w:r>
              <w:rPr>
                <w:rFonts w:hint="eastAsia" w:ascii="宋体" w:hAnsi="宋体" w:eastAsia="宋体" w:cs="宋体"/>
                <w:color w:val="auto"/>
                <w:szCs w:val="21"/>
                <w:highlight w:val="none"/>
                <w:u w:val="single"/>
                <w:lang w:eastAsia="zh-CN"/>
              </w:rPr>
              <w:t xml:space="preserve"> 2025年9月至首次响应文件提交截止时间前</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个月的依法缴纳税收的凭据复印件；</w:t>
            </w:r>
            <w:r>
              <w:rPr>
                <w:rFonts w:hint="eastAsia" w:ascii="宋体" w:hAnsi="宋体" w:eastAsia="宋体" w:cs="宋体"/>
                <w:color w:val="auto"/>
                <w:highlight w:val="none"/>
              </w:rPr>
              <w:t>依法免税的，必须提供相应文件证明其依法免税。</w:t>
            </w:r>
            <w:r>
              <w:rPr>
                <w:rFonts w:hint="eastAsia" w:ascii="宋体" w:hAnsi="宋体" w:eastAsia="宋体" w:cs="宋体"/>
                <w:color w:val="auto"/>
                <w:szCs w:val="21"/>
                <w:highlight w:val="none"/>
              </w:rPr>
              <w:t>从成立之日起到响应文件提交截止时间止不足要求月数的，只需提供从成立之日起的依法缴纳税收</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numPr>
                <w:ilvl w:val="0"/>
                <w:numId w:val="0"/>
              </w:numPr>
              <w:snapToGrid w:val="0"/>
              <w:spacing w:line="360" w:lineRule="auto"/>
              <w:ind w:firstLine="420" w:firstLineChars="200"/>
              <w:contextualSpacing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供应商依法缴纳社会保障资金的相关材料[</w:t>
            </w:r>
            <w:r>
              <w:rPr>
                <w:rFonts w:hint="eastAsia" w:ascii="宋体" w:hAnsi="宋体" w:eastAsia="宋体" w:cs="宋体"/>
                <w:color w:val="auto"/>
                <w:szCs w:val="21"/>
                <w:highlight w:val="none"/>
                <w:u w:val="single"/>
                <w:lang w:eastAsia="zh-CN"/>
              </w:rPr>
              <w:t xml:space="preserve"> 2025年9月至首次响应文件提交截止时间前</w:t>
            </w:r>
            <w:r>
              <w:rPr>
                <w:rFonts w:hint="eastAsia" w:ascii="宋体" w:hAnsi="宋体" w:eastAsia="宋体" w:cs="宋体"/>
                <w:color w:val="auto"/>
                <w:szCs w:val="21"/>
                <w:highlight w:val="none"/>
              </w:rPr>
              <w:t>任意连续</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个月的依法缴纳社会保障资金的缴费凭证（专用收据或者社会保险缴纳清单）复印件；</w:t>
            </w:r>
            <w:r>
              <w:rPr>
                <w:rFonts w:hint="eastAsia" w:ascii="宋体" w:hAnsi="宋体" w:eastAsia="宋体" w:cs="宋体"/>
                <w:color w:val="auto"/>
                <w:highlight w:val="none"/>
              </w:rPr>
              <w:t>依法不需要缴纳社会保障资金的，必须提供相应文件证明不需要缴纳社会保障资金。</w:t>
            </w:r>
            <w:r>
              <w:rPr>
                <w:rFonts w:hint="eastAsia" w:ascii="宋体" w:hAnsi="宋体" w:eastAsia="宋体" w:cs="宋体"/>
                <w:color w:val="auto"/>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numPr>
                <w:ilvl w:val="0"/>
                <w:numId w:val="0"/>
              </w:numPr>
              <w:snapToGrid w:val="0"/>
              <w:spacing w:line="360" w:lineRule="auto"/>
              <w:ind w:firstLine="420" w:firstLineChars="200"/>
              <w:contextualSpacing w:val="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highlight w:val="none"/>
                <w:u w:val="single"/>
                <w:lang w:eastAsia="zh-CN"/>
              </w:rPr>
              <w:t>2024年度财务报表</w:t>
            </w:r>
            <w:r>
              <w:rPr>
                <w:rFonts w:hint="eastAsia" w:ascii="宋体" w:hAnsi="宋体" w:eastAsia="宋体" w:cs="宋体"/>
                <w:color w:val="auto"/>
                <w:szCs w:val="21"/>
                <w:highlight w:val="none"/>
              </w:rPr>
              <w:t>复印件，或者银行出具的资信证明，或者中国人民银行征信中心出具的信用报告（企业竞标的提供企业信用报告，自然人竞标的提供个人信用报告）；供应商属于</w:t>
            </w:r>
            <w:r>
              <w:rPr>
                <w:rFonts w:hint="eastAsia" w:ascii="宋体" w:hAnsi="宋体" w:eastAsia="宋体" w:cs="宋体"/>
                <w:color w:val="auto"/>
                <w:highlight w:val="none"/>
              </w:rPr>
              <w:t>成立时间</w:t>
            </w:r>
            <w:r>
              <w:rPr>
                <w:rFonts w:hint="eastAsia" w:ascii="宋体" w:hAnsi="宋体" w:eastAsia="宋体" w:cs="宋体"/>
                <w:color w:val="auto"/>
                <w:kern w:val="0"/>
                <w:highlight w:val="none"/>
              </w:rPr>
              <w:t>在规定年度之后</w:t>
            </w:r>
            <w:r>
              <w:rPr>
                <w:rFonts w:hint="eastAsia" w:ascii="宋体" w:hAnsi="宋体" w:eastAsia="宋体" w:cs="宋体"/>
                <w:color w:val="auto"/>
                <w:highlight w:val="none"/>
              </w:rPr>
              <w:t>的</w:t>
            </w:r>
            <w:r>
              <w:rPr>
                <w:rFonts w:hint="eastAsia" w:ascii="宋体" w:hAnsi="宋体" w:eastAsia="宋体" w:cs="宋体"/>
                <w:color w:val="auto"/>
                <w:szCs w:val="21"/>
                <w:highlight w:val="none"/>
              </w:rPr>
              <w:t>法人或其他组织</w:t>
            </w:r>
            <w:r>
              <w:rPr>
                <w:rFonts w:hint="eastAsia" w:ascii="宋体" w:hAnsi="宋体" w:eastAsia="宋体" w:cs="宋体"/>
                <w:color w:val="auto"/>
                <w:highlight w:val="none"/>
              </w:rPr>
              <w:t>，需提供成立之日起至响应文件提交截止时间前的月报表</w:t>
            </w:r>
            <w:r>
              <w:rPr>
                <w:rFonts w:hint="eastAsia" w:ascii="宋体" w:hAnsi="宋体" w:eastAsia="宋体" w:cs="宋体"/>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pPr>
              <w:numPr>
                <w:ilvl w:val="0"/>
                <w:numId w:val="0"/>
              </w:num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numPr>
                <w:ilvl w:val="0"/>
                <w:numId w:val="0"/>
              </w:num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numPr>
                <w:ilvl w:val="-1"/>
                <w:numId w:val="0"/>
              </w:numPr>
              <w:snapToGrid/>
              <w:spacing w:line="24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中小企业声明函或者残疾人福利性单位声明函或者供应商属于监狱企业的证明材料；</w:t>
            </w:r>
            <w:r>
              <w:rPr>
                <w:rFonts w:hint="eastAsia" w:ascii="宋体" w:hAnsi="宋体" w:eastAsia="宋体" w:cs="宋体"/>
                <w:b/>
                <w:bCs/>
                <w:color w:val="auto"/>
                <w:szCs w:val="21"/>
                <w:highlight w:val="none"/>
                <w:lang w:val="en-US" w:eastAsia="zh-CN"/>
              </w:rPr>
              <w:t>（必须提供，否则响应文件按无效响应处理）</w:t>
            </w:r>
          </w:p>
          <w:p>
            <w:pPr>
              <w:numPr>
                <w:ilvl w:val="-1"/>
                <w:numId w:val="0"/>
              </w:numPr>
              <w:snapToGrid/>
              <w:spacing w:line="24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除磋商文件规定必须提供以外，供应商认为需要提供的其他证明材料；（如有请提供）</w:t>
            </w:r>
          </w:p>
          <w:p>
            <w:pPr>
              <w:rPr>
                <w:rFonts w:hint="eastAsia" w:ascii="宋体" w:hAnsi="宋体" w:eastAsia="宋体" w:cs="宋体"/>
                <w:color w:val="auto"/>
                <w:highlight w:val="none"/>
              </w:rPr>
            </w:pPr>
            <w:r>
              <w:rPr>
                <w:rFonts w:hint="eastAsia" w:ascii="宋体" w:hAnsi="宋体" w:eastAsia="宋体" w:cs="宋体"/>
                <w:b/>
                <w:color w:val="auto"/>
                <w:szCs w:val="21"/>
                <w:highlight w:val="none"/>
              </w:rPr>
              <w:t>注：</w:t>
            </w:r>
          </w:p>
          <w:p>
            <w:pPr>
              <w:rPr>
                <w:rFonts w:hint="eastAsia" w:ascii="宋体" w:hAnsi="宋体" w:eastAsia="宋体" w:cs="宋体"/>
                <w:highlight w:val="none"/>
              </w:rPr>
            </w:pPr>
            <w:r>
              <w:rPr>
                <w:rFonts w:hint="eastAsia" w:ascii="宋体" w:hAnsi="宋体" w:eastAsia="宋体" w:cs="宋体"/>
                <w:b/>
                <w:color w:val="auto"/>
                <w:szCs w:val="21"/>
                <w:highlight w:val="none"/>
              </w:rPr>
              <w:t>以上标明“必须提供”的材料属于复印件的，必须加盖供应商电子签章，否则响应文件按无效处理。</w:t>
            </w:r>
          </w:p>
          <w:p>
            <w:pPr>
              <w:numPr>
                <w:ilvl w:val="0"/>
                <w:numId w:val="0"/>
              </w:numPr>
              <w:snapToGrid w:val="0"/>
              <w:spacing w:line="360" w:lineRule="auto"/>
              <w:ind w:firstLine="0" w:firstLineChars="0"/>
              <w:jc w:val="left"/>
              <w:rPr>
                <w:rFonts w:hint="eastAsia" w:ascii="宋体" w:hAnsi="宋体" w:eastAsia="宋体" w:cs="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7912" w:type="dxa"/>
            <w:noWrap w:val="0"/>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报价商务技术文件</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pPr>
              <w:pStyle w:val="12"/>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5.磋商</w:t>
            </w:r>
            <w:r>
              <w:rPr>
                <w:rFonts w:hint="eastAsia" w:ascii="宋体" w:hAnsi="宋体" w:eastAsia="宋体" w:cs="宋体"/>
                <w:color w:val="auto"/>
                <w:highlight w:val="none"/>
              </w:rPr>
              <w:t>保证金提交凭证；</w:t>
            </w:r>
            <w:r>
              <w:rPr>
                <w:rFonts w:hint="eastAsia" w:ascii="宋体" w:hAnsi="宋体" w:eastAsia="宋体" w:cs="宋体"/>
                <w:b/>
                <w:bCs/>
                <w:color w:val="auto"/>
                <w:highlight w:val="none"/>
              </w:rPr>
              <w:t>（必须提供，否则响应文件按无效响应处理）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.商务要求偏离表（格式后附）；（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.服务方案（格式自拟）；（</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.技术要求偏离表（格式后附）；（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.项目实施人员一览表（格式后附）； （</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.项目组织与管理计划；（如有请提供）</w:t>
            </w:r>
          </w:p>
          <w:p>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.服务承诺；（如有请提供）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.业绩；（如有请提供）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.对应采购需求的技术需求提供的其他文件资料；（如有请提供）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.对应采购需求的商务条款提供的其他文件资料；（如有请提供）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.供应商认为需要提供的有关资料。（如有请提供）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16.供应商</w:t>
            </w:r>
            <w:r>
              <w:rPr>
                <w:rFonts w:hint="eastAsia" w:ascii="宋体" w:hAnsi="宋体" w:eastAsia="宋体" w:cs="宋体"/>
                <w:color w:val="auto"/>
                <w:szCs w:val="21"/>
                <w:highlight w:val="none"/>
              </w:rPr>
              <w:t>针对报价需要说明的其他文件和说明；（如有请提供）</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注：以上标明“必须提供”的材料属于复印件的，必须加盖供应商</w:t>
            </w:r>
            <w:r>
              <w:rPr>
                <w:rFonts w:hint="eastAsia" w:ascii="宋体" w:hAnsi="宋体" w:eastAsia="宋体" w:cs="宋体"/>
                <w:b/>
                <w:bCs/>
                <w:color w:val="auto"/>
                <w:szCs w:val="21"/>
                <w:highlight w:val="none"/>
              </w:rPr>
              <w:t>电子签章</w:t>
            </w:r>
            <w:r>
              <w:rPr>
                <w:rFonts w:hint="eastAsia" w:ascii="宋体" w:hAnsi="宋体" w:eastAsia="宋体" w:cs="宋体"/>
                <w:b/>
                <w:color w:val="auto"/>
                <w:szCs w:val="21"/>
                <w:highlight w:val="no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noWrap w:val="0"/>
            <w:vAlign w:val="center"/>
          </w:tcPr>
          <w:p>
            <w:pPr>
              <w:adjustRightInd w:val="0"/>
              <w:snapToGrid w:val="0"/>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000000"/>
                <w:szCs w:val="21"/>
              </w:rPr>
              <w:t>竞标报价是履行合同的最终价格，即满足全部采购需求所应提供的服务的价格；包括竞标服务的成本、运输（含保险）（如有）、技术服务、培训、税费等所有费用。</w:t>
            </w:r>
            <w:r>
              <w:rPr>
                <w:rFonts w:hint="eastAsia" w:ascii="宋体" w:hAnsi="宋体" w:eastAsia="宋体" w:cs="宋体"/>
                <w:b/>
                <w:color w:val="000000"/>
                <w:szCs w:val="21"/>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noWrap w:val="0"/>
            <w:vAlign w:val="center"/>
          </w:tcPr>
          <w:p>
            <w:pPr>
              <w:pStyle w:val="9"/>
              <w:widowControl w:val="0"/>
              <w:tabs>
                <w:tab w:val="left" w:pos="720"/>
                <w:tab w:val="left" w:pos="840"/>
              </w:tabs>
              <w:snapToGrid w:val="0"/>
              <w:spacing w:after="0"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 90</w:t>
            </w:r>
            <w:r>
              <w:rPr>
                <w:rFonts w:hint="eastAsia" w:ascii="宋体" w:hAnsi="宋体" w:eastAsia="宋体" w:cs="宋体"/>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noWrap w:val="0"/>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☑本项目收取磋商保证金，具体规定如下：</w:t>
            </w:r>
          </w:p>
          <w:p>
            <w:pPr>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w:t>
            </w:r>
            <w:r>
              <w:rPr>
                <w:rFonts w:hint="eastAsia" w:ascii="宋体" w:hAnsi="宋体" w:eastAsia="宋体" w:cs="宋体"/>
                <w:color w:val="auto"/>
                <w:kern w:val="0"/>
                <w:szCs w:val="21"/>
                <w:highlight w:val="none"/>
                <w:lang w:val="en-US" w:eastAsia="zh-CN"/>
              </w:rPr>
              <w:t>分标1：1000.00元；分标2：6000.00元；分标3：3000.00元；分标4：1000.00元。(必须足额交纳)</w:t>
            </w:r>
            <w:r>
              <w:rPr>
                <w:rFonts w:hint="eastAsia" w:ascii="宋体" w:hAnsi="宋体" w:eastAsia="宋体" w:cs="宋体"/>
                <w:color w:val="auto"/>
                <w:kern w:val="0"/>
                <w:szCs w:val="21"/>
                <w:highlight w:val="none"/>
              </w:rPr>
              <w:t>。</w:t>
            </w:r>
          </w:p>
          <w:p>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磋商保证金的交纳方式：银行转账、支票、汇票、本票或者</w:t>
            </w:r>
            <w:r>
              <w:rPr>
                <w:rFonts w:hint="eastAsia" w:ascii="宋体" w:hAnsi="宋体" w:eastAsia="宋体" w:cs="宋体"/>
                <w:color w:val="auto"/>
                <w:kern w:val="0"/>
                <w:sz w:val="21"/>
                <w:szCs w:val="21"/>
                <w:highlight w:val="none"/>
                <w:lang w:eastAsia="zh-CN"/>
              </w:rPr>
              <w:t>金融机构、担保机构</w:t>
            </w:r>
            <w:r>
              <w:rPr>
                <w:rFonts w:hint="eastAsia" w:ascii="宋体" w:hAnsi="宋体" w:eastAsia="宋体" w:cs="宋体"/>
                <w:color w:val="auto"/>
                <w:kern w:val="0"/>
                <w:sz w:val="21"/>
                <w:szCs w:val="21"/>
                <w:highlight w:val="none"/>
              </w:rPr>
              <w:t>出具的保函，禁止采用现钞方式。采用银行转账方式的，在响应文件提交截止时间前交至指定账户并且到账【</w:t>
            </w:r>
            <w:r>
              <w:rPr>
                <w:rFonts w:hint="eastAsia" w:ascii="宋体" w:hAnsi="宋体" w:eastAsia="宋体" w:cs="宋体"/>
                <w:b/>
                <w:bCs/>
                <w:color w:val="auto"/>
                <w:sz w:val="21"/>
                <w:szCs w:val="21"/>
                <w:highlight w:val="none"/>
              </w:rPr>
              <w:t>开户名称：广西建设工程机电设备招标中心有限公司， 开户银行：招商银行南宁分行营业部， 银行账号：771901423310201</w:t>
            </w:r>
            <w:r>
              <w:rPr>
                <w:rFonts w:hint="eastAsia" w:ascii="宋体" w:hAnsi="宋体" w:eastAsia="宋体" w:cs="宋体"/>
                <w:color w:val="auto"/>
                <w:kern w:val="0"/>
                <w:sz w:val="21"/>
                <w:szCs w:val="21"/>
                <w:highlight w:val="none"/>
              </w:rPr>
              <w:t>】；采用支票、汇票、本票或者保函等方式的，在响应文件提交截止时间前，供应商必须提交单独密封的支票、汇票、本票或者保函原件。</w:t>
            </w:r>
            <w:r>
              <w:rPr>
                <w:rFonts w:hint="eastAsia" w:ascii="宋体" w:hAnsi="宋体" w:eastAsia="宋体" w:cs="宋体"/>
                <w:b/>
                <w:color w:val="auto"/>
                <w:kern w:val="0"/>
                <w:sz w:val="21"/>
                <w:szCs w:val="21"/>
                <w:highlight w:val="none"/>
              </w:rPr>
              <w:t>否则视为无效磋商保证金。</w:t>
            </w:r>
          </w:p>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相关要求：</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1.磋商保证金采用银行转账交纳方式的，在响应文件提交截止时间前交至指定账户并且到账，供应商应将银行转账底单的扫描件作为磋商保证金提交凭证，放置于商务技术文件中，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2.磋商保证金采用支票、汇票、本票或者</w:t>
            </w:r>
            <w:r>
              <w:rPr>
                <w:rFonts w:hint="eastAsia" w:ascii="宋体" w:hAnsi="宋体" w:eastAsia="宋体" w:cs="宋体"/>
                <w:color w:val="auto"/>
                <w:sz w:val="21"/>
                <w:szCs w:val="21"/>
                <w:highlight w:val="none"/>
                <w:lang w:eastAsia="zh-CN"/>
              </w:rPr>
              <w:t>金融、担保</w:t>
            </w:r>
            <w:r>
              <w:rPr>
                <w:rFonts w:hint="eastAsia" w:ascii="宋体" w:hAnsi="宋体" w:eastAsia="宋体" w:cs="宋体"/>
                <w:color w:val="auto"/>
                <w:sz w:val="21"/>
                <w:szCs w:val="21"/>
                <w:highlight w:val="none"/>
              </w:rPr>
              <w:t>机构出具的保函交纳方式的，供应商应将支票、汇票、本票或者</w:t>
            </w:r>
            <w:r>
              <w:rPr>
                <w:rFonts w:hint="eastAsia" w:ascii="宋体" w:hAnsi="宋体" w:eastAsia="宋体" w:cs="宋体"/>
                <w:color w:val="auto"/>
                <w:sz w:val="21"/>
                <w:szCs w:val="21"/>
                <w:highlight w:val="none"/>
                <w:lang w:eastAsia="zh-CN"/>
              </w:rPr>
              <w:t>金融、担保</w:t>
            </w:r>
            <w:r>
              <w:rPr>
                <w:rFonts w:hint="eastAsia" w:ascii="宋体" w:hAnsi="宋体" w:eastAsia="宋体" w:cs="宋体"/>
                <w:color w:val="auto"/>
                <w:sz w:val="21"/>
                <w:szCs w:val="21"/>
                <w:highlight w:val="none"/>
              </w:rPr>
              <w:t>机构出具的保函的扫描件作为磋商保证金提交凭证，放置于商务技术文件中，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。供应商必须在响应文件提交截止时间前采用现场或邮寄方式（现场提交地址</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邮寄地址：</w:t>
            </w:r>
            <w:r>
              <w:rPr>
                <w:rFonts w:hint="eastAsia" w:ascii="宋体" w:hAnsi="宋体" w:eastAsia="宋体" w:cs="宋体"/>
                <w:color w:val="auto"/>
                <w:sz w:val="21"/>
                <w:szCs w:val="21"/>
                <w:highlight w:val="none"/>
                <w:lang w:eastAsia="zh-CN"/>
              </w:rPr>
              <w:t>南宁市青秀区枫林路18号广西国控大厦裙楼三层</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lang w:eastAsia="zh-CN"/>
              </w:rPr>
              <w:t>陈有弟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0771-</w:t>
            </w:r>
            <w:r>
              <w:rPr>
                <w:rFonts w:hint="eastAsia" w:ascii="宋体" w:hAnsi="宋体" w:eastAsia="宋体" w:cs="宋体"/>
                <w:color w:val="auto"/>
                <w:sz w:val="21"/>
                <w:szCs w:val="21"/>
                <w:highlight w:val="none"/>
                <w:u w:val="single"/>
                <w:lang w:val="en-US" w:eastAsia="zh-CN"/>
              </w:rPr>
              <w:t>2869912</w:t>
            </w:r>
            <w:r>
              <w:rPr>
                <w:rFonts w:hint="eastAsia" w:ascii="宋体" w:hAnsi="宋体" w:eastAsia="宋体" w:cs="宋体"/>
                <w:color w:val="auto"/>
                <w:sz w:val="21"/>
                <w:szCs w:val="21"/>
                <w:highlight w:val="none"/>
              </w:rPr>
              <w:t>）将</w:t>
            </w:r>
            <w:r>
              <w:rPr>
                <w:rFonts w:hint="eastAsia" w:ascii="宋体" w:hAnsi="宋体" w:eastAsia="宋体" w:cs="宋体"/>
                <w:color w:val="auto"/>
                <w:kern w:val="0"/>
                <w:sz w:val="21"/>
                <w:szCs w:val="21"/>
                <w:highlight w:val="none"/>
              </w:rPr>
              <w:t>单独密封的</w:t>
            </w:r>
            <w:r>
              <w:rPr>
                <w:rFonts w:hint="eastAsia" w:ascii="宋体" w:hAnsi="宋体" w:eastAsia="宋体" w:cs="宋体"/>
                <w:color w:val="auto"/>
                <w:sz w:val="21"/>
                <w:szCs w:val="21"/>
                <w:highlight w:val="none"/>
              </w:rPr>
              <w:t>支票、汇票、本票或者</w:t>
            </w:r>
            <w:r>
              <w:rPr>
                <w:rFonts w:hint="eastAsia" w:ascii="宋体" w:hAnsi="宋体" w:eastAsia="宋体" w:cs="宋体"/>
                <w:color w:val="auto"/>
                <w:sz w:val="21"/>
                <w:szCs w:val="21"/>
                <w:highlight w:val="none"/>
                <w:lang w:eastAsia="zh-CN"/>
              </w:rPr>
              <w:t>金融、担保</w:t>
            </w:r>
            <w:r>
              <w:rPr>
                <w:rFonts w:hint="eastAsia" w:ascii="宋体" w:hAnsi="宋体" w:eastAsia="宋体" w:cs="宋体"/>
                <w:color w:val="auto"/>
                <w:sz w:val="21"/>
                <w:szCs w:val="21"/>
                <w:highlight w:val="none"/>
              </w:rPr>
              <w:t>机构出具的保函原件提交给采购人或者采购代理机构，由采购人或者采购代理机构向供应商出具回执（邮寄方式的除外），并妥善保管。</w:t>
            </w:r>
          </w:p>
          <w:p>
            <w:pPr>
              <w:snapToGrid w:val="0"/>
              <w:spacing w:line="360" w:lineRule="auto"/>
              <w:rPr>
                <w:rFonts w:hint="eastAsia" w:ascii="宋体" w:hAnsi="宋体" w:eastAsia="宋体" w:cs="宋体"/>
                <w:highlight w:val="none"/>
              </w:rPr>
            </w:pPr>
            <w:r>
              <w:rPr>
                <w:rFonts w:hint="eastAsia" w:ascii="宋体" w:hAnsi="宋体" w:eastAsia="宋体" w:cs="宋体"/>
                <w:color w:val="auto"/>
                <w:sz w:val="21"/>
                <w:szCs w:val="21"/>
                <w:highlight w:val="none"/>
              </w:rPr>
              <w:t>3.供应商为联合体的，可以由联合体中的一方或者多方共同交纳磋商保证金，其交纳的保证金对联合体各方均具有约束力。</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1.磋商保证金在响应文件提交截止时间后提交的，或者不按规定交纳方式交纳的，或者未足额交纳的（包含保函额度不足的），视为无效磋商保证金。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2.供应商采用现钞方式或者从个人账户（自然人竞标除外）转出的磋商保证金，视为无效磋商保证金。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5.采用</w:t>
            </w:r>
            <w:r>
              <w:rPr>
                <w:rFonts w:hint="eastAsia" w:ascii="宋体" w:hAnsi="宋体" w:eastAsia="宋体" w:cs="宋体"/>
                <w:b/>
                <w:color w:val="auto"/>
                <w:szCs w:val="21"/>
                <w:highlight w:val="none"/>
                <w:lang w:eastAsia="zh-CN"/>
              </w:rPr>
              <w:t>金融机构、担保机构</w:t>
            </w:r>
            <w:r>
              <w:rPr>
                <w:rFonts w:hint="eastAsia" w:ascii="宋体" w:hAnsi="宋体" w:eastAsia="宋体" w:cs="宋体"/>
                <w:b/>
                <w:color w:val="auto"/>
                <w:szCs w:val="21"/>
                <w:highlight w:val="none"/>
              </w:rPr>
              <w:t>出具保函的，必须为无条件保函，否则视为无效磋商保证金。</w:t>
            </w:r>
          </w:p>
          <w:p>
            <w:pPr>
              <w:spacing w:line="360" w:lineRule="auto"/>
              <w:rPr>
                <w:rFonts w:hint="eastAsia" w:ascii="宋体" w:hAnsi="宋体" w:eastAsia="宋体" w:cs="宋体"/>
                <w:color w:val="auto"/>
                <w:highlight w:val="none"/>
              </w:rPr>
            </w:pPr>
            <w:r>
              <w:rPr>
                <w:rFonts w:hint="eastAsia" w:ascii="宋体" w:hAnsi="宋体" w:eastAsia="宋体" w:cs="宋体"/>
                <w:b/>
                <w:color w:val="auto"/>
                <w:szCs w:val="21"/>
                <w:highlight w:val="none"/>
              </w:rPr>
              <w:t>6.政采云平台暂未支持电子保函功能，故本项目暂不接受电子保函形式的保证金。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912"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w:t>
            </w:r>
            <w:r>
              <w:rPr>
                <w:rFonts w:hint="eastAsia" w:ascii="宋体" w:hAnsi="宋体" w:eastAsia="宋体" w:cs="宋体"/>
                <w:color w:val="auto"/>
                <w:highlight w:val="none"/>
              </w:rPr>
              <w:t>电子</w:t>
            </w:r>
            <w:r>
              <w:rPr>
                <w:rFonts w:hint="eastAsia" w:ascii="宋体" w:hAnsi="宋体" w:eastAsia="宋体" w:cs="宋体"/>
                <w:color w:val="auto"/>
                <w:szCs w:val="21"/>
                <w:highlight w:val="none"/>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noWrap w:val="0"/>
            <w:vAlign w:val="center"/>
          </w:tcPr>
          <w:p>
            <w:pPr>
              <w:spacing w:line="360" w:lineRule="auto"/>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响应文件提交截止时间：详见竞争性磋商公告。</w:t>
            </w:r>
          </w:p>
          <w:p>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noWrap w:val="0"/>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 xml:space="preserve"> 3</w:t>
            </w:r>
            <w:r>
              <w:rPr>
                <w:rFonts w:hint="eastAsia" w:ascii="宋体" w:hAnsi="宋体" w:eastAsia="宋体" w:cs="宋体"/>
                <w:color w:val="auto"/>
                <w:szCs w:val="21"/>
                <w:highlight w:val="none"/>
              </w:rPr>
              <w:t>人</w:t>
            </w:r>
            <w:r>
              <w:rPr>
                <w:rFonts w:hint="eastAsia" w:ascii="宋体" w:hAnsi="宋体" w:eastAsia="宋体" w:cs="宋体"/>
                <w:color w:val="000000"/>
                <w:szCs w:val="21"/>
              </w:rPr>
              <w:t>或以上</w:t>
            </w:r>
            <w:r>
              <w:rPr>
                <w:rFonts w:hint="eastAsia" w:ascii="宋体" w:hAnsi="宋体" w:eastAsia="宋体" w:cs="宋体"/>
                <w:color w:val="auto"/>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912" w:type="dxa"/>
            <w:noWrap w:val="0"/>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w:t>
            </w:r>
            <w:r>
              <w:rPr>
                <w:rFonts w:hint="eastAsia" w:ascii="宋体" w:hAnsi="宋体" w:eastAsia="宋体" w:cs="宋体"/>
                <w:color w:val="auto"/>
                <w:highlight w:val="none"/>
                <w:u w:val="single"/>
              </w:rPr>
              <w:t xml:space="preserve">30 </w:t>
            </w:r>
            <w:r>
              <w:rPr>
                <w:rFonts w:hint="eastAsia" w:ascii="宋体" w:hAnsi="宋体" w:eastAsia="宋体" w:cs="宋体"/>
                <w:color w:val="auto"/>
                <w:highlight w:val="none"/>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w:t>
            </w:r>
          </w:p>
        </w:tc>
        <w:tc>
          <w:tcPr>
            <w:tcW w:w="7912" w:type="dxa"/>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r>
              <w:rPr>
                <w:rFonts w:hint="eastAsia" w:ascii="宋体" w:hAnsi="宋体" w:eastAsia="宋体" w:cs="宋体"/>
                <w:color w:val="auto"/>
                <w:highlight w:val="none"/>
              </w:rPr>
              <w:t>（负偏离达到1项或以上则</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无效）</w:t>
            </w:r>
            <w:r>
              <w:rPr>
                <w:rFonts w:hint="eastAsia" w:ascii="宋体" w:hAnsi="宋体" w:eastAsia="宋体" w:cs="宋体"/>
                <w:color w:val="auto"/>
                <w:szCs w:val="21"/>
                <w:highlight w:val="none"/>
              </w:rPr>
              <w:t>。</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r>
              <w:rPr>
                <w:rFonts w:hint="eastAsia" w:ascii="宋体" w:hAnsi="宋体" w:eastAsia="宋体" w:cs="宋体"/>
                <w:color w:val="auto"/>
                <w:highlight w:val="none"/>
              </w:rPr>
              <w:t>（负偏离达到1项或以上则</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无效）</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shd w:val="clear" w:color="auto" w:fill="auto"/>
            <w:noWrap w:val="0"/>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履约保证金递交方式：银行转账、支票、汇票、本票或者</w:t>
            </w:r>
            <w:r>
              <w:rPr>
                <w:rFonts w:hint="eastAsia" w:ascii="宋体" w:hAnsi="宋体" w:eastAsia="宋体" w:cs="宋体"/>
                <w:color w:val="auto"/>
                <w:szCs w:val="21"/>
                <w:highlight w:val="none"/>
                <w:lang w:eastAsia="zh-CN"/>
              </w:rPr>
              <w:t>金融机构、担保机构出具的保函</w:t>
            </w:r>
            <w:r>
              <w:rPr>
                <w:rFonts w:hint="eastAsia" w:ascii="宋体" w:hAnsi="宋体" w:eastAsia="宋体" w:cs="宋体"/>
                <w:color w:val="auto"/>
                <w:szCs w:val="21"/>
                <w:highlight w:val="none"/>
              </w:rPr>
              <w:t>等非现金方式（参照投标保证金）</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履约保证金缴纳期限：自</w:t>
            </w:r>
            <w:r>
              <w:rPr>
                <w:rFonts w:hint="eastAsia" w:ascii="宋体" w:hAnsi="宋体" w:eastAsia="宋体" w:cs="宋体"/>
                <w:b w:val="0"/>
                <w:bCs w:val="0"/>
                <w:color w:val="auto"/>
                <w:szCs w:val="21"/>
                <w:highlight w:val="none"/>
                <w:u w:val="none"/>
                <w:lang w:val="en-US" w:eastAsia="zh-CN"/>
              </w:rPr>
              <w:t>签订合同之日起5个工作日内</w:t>
            </w:r>
            <w:r>
              <w:rPr>
                <w:rFonts w:hint="eastAsia" w:ascii="宋体" w:hAnsi="宋体" w:eastAsia="宋体" w:cs="宋体"/>
                <w:color w:val="auto"/>
                <w:szCs w:val="21"/>
                <w:highlight w:val="none"/>
              </w:rPr>
              <w:t>。</w:t>
            </w:r>
          </w:p>
          <w:p>
            <w:pPr>
              <w:autoSpaceDE w:val="0"/>
              <w:autoSpaceDN w:val="0"/>
              <w:snapToGrid w:val="0"/>
              <w:spacing w:line="360" w:lineRule="auto"/>
              <w:textAlignment w:val="bottom"/>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履约保证金退付方式、时间及条件：</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p>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开户名称： </w:t>
            </w:r>
          </w:p>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开户银行： </w:t>
            </w:r>
          </w:p>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银行账号：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eastAsia="宋体" w:cs="宋体"/>
                <w:b/>
                <w:color w:val="auto"/>
                <w:kern w:val="0"/>
                <w:sz w:val="24"/>
                <w:highlight w:val="none"/>
              </w:rPr>
              <w:t>。</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3.采用</w:t>
            </w:r>
            <w:r>
              <w:rPr>
                <w:rFonts w:hint="eastAsia" w:ascii="宋体" w:hAnsi="宋体" w:eastAsia="宋体" w:cs="宋体"/>
                <w:b/>
                <w:color w:val="auto"/>
                <w:szCs w:val="21"/>
                <w:highlight w:val="none"/>
                <w:lang w:eastAsia="zh-CN"/>
              </w:rPr>
              <w:t>金融机构、担保机构出具的保函</w:t>
            </w:r>
            <w:r>
              <w:rPr>
                <w:rFonts w:hint="eastAsia" w:ascii="宋体" w:hAnsi="宋体" w:eastAsia="宋体" w:cs="宋体"/>
                <w:b/>
                <w:color w:val="auto"/>
                <w:szCs w:val="21"/>
                <w:highlight w:val="none"/>
              </w:rPr>
              <w:t>的，必须为无条件保函，否则不予签订合同。</w:t>
            </w:r>
          </w:p>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noWrap w:val="0"/>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highlight w:val="none"/>
                <w:lang w:eastAsia="zh-CN"/>
              </w:rPr>
              <w:t>广西建设工程机电设备招标中心有限公司</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0771-2869912</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南宁市青秀区枫林路18号广西国控集团（枫林路办公区）裙楼三层</w:t>
            </w:r>
          </w:p>
          <w:p>
            <w:pPr>
              <w:widowControl w:val="0"/>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业务时间：每天上午8时00分到12时00分，下午3时00分到6时 00分，双休日和法定节假日不办理业务。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noWrap w:val="0"/>
            <w:vAlign w:val="center"/>
          </w:tcPr>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1.采购代理费支付方式：</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本项目代理服务费按如下规定由</w:t>
            </w:r>
            <w:r>
              <w:rPr>
                <w:rFonts w:hint="eastAsia" w:ascii="宋体" w:hAnsi="宋体" w:eastAsia="宋体" w:cs="宋体"/>
                <w:color w:val="auto"/>
                <w:kern w:val="0"/>
                <w:sz w:val="21"/>
                <w:szCs w:val="21"/>
                <w:highlight w:val="none"/>
                <w:u w:val="single"/>
                <w:lang w:val="en-US" w:eastAsia="zh-CN" w:bidi="ar-SA"/>
              </w:rPr>
              <w:t>成交供应商</w:t>
            </w:r>
            <w:r>
              <w:rPr>
                <w:rFonts w:hint="eastAsia" w:ascii="宋体" w:hAnsi="宋体" w:eastAsia="宋体" w:cs="宋体"/>
                <w:color w:val="auto"/>
                <w:kern w:val="0"/>
                <w:sz w:val="21"/>
                <w:szCs w:val="21"/>
                <w:highlight w:val="none"/>
                <w:lang w:val="en-US" w:eastAsia="zh-CN" w:bidi="ar-SA"/>
              </w:rPr>
              <w:t>在领取成交通知书前，一次性向采购代理机构支付。</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□采购人支付。</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2.采购代理费收取标准：</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以分标（</w:t>
            </w: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成交金额/</w:t>
            </w: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采购预算/□暂定成交金额/□其他</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）为计费额，按本须知正文第32.1条规定的（□货物类/</w:t>
            </w: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服务类/□工程类）标准采用差额定率累进法计算出收费基准价格，采购代理收费以（□收费基准价格/☑收费基准价格下浮</w:t>
            </w:r>
            <w:r>
              <w:rPr>
                <w:rFonts w:hint="eastAsia" w:ascii="宋体" w:hAnsi="宋体" w:eastAsia="宋体" w:cs="宋体"/>
                <w:color w:val="auto"/>
                <w:kern w:val="0"/>
                <w:sz w:val="21"/>
                <w:szCs w:val="21"/>
                <w:highlight w:val="none"/>
                <w:u w:val="single"/>
                <w:lang w:val="en-US" w:eastAsia="zh-CN" w:bidi="ar-SA"/>
              </w:rPr>
              <w:t xml:space="preserve"> 40 %</w:t>
            </w:r>
            <w:r>
              <w:rPr>
                <w:rFonts w:hint="eastAsia" w:ascii="宋体" w:hAnsi="宋体" w:eastAsia="宋体" w:cs="宋体"/>
                <w:color w:val="auto"/>
                <w:kern w:val="0"/>
                <w:sz w:val="21"/>
                <w:szCs w:val="21"/>
                <w:highlight w:val="none"/>
                <w:lang w:val="en-US" w:eastAsia="zh-CN" w:bidi="ar-SA"/>
              </w:rPr>
              <w:t>/□收费基准价格上浮</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）收取。</w:t>
            </w:r>
          </w:p>
          <w:p>
            <w:pPr>
              <w:widowControl w:val="0"/>
              <w:snapToGrid w:val="0"/>
              <w:spacing w:line="360" w:lineRule="auto"/>
              <w:jc w:val="both"/>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□固定采购代理收费</w:t>
            </w:r>
            <w:r>
              <w:rPr>
                <w:rFonts w:hint="eastAsia" w:ascii="宋体" w:hAnsi="宋体" w:eastAsia="宋体" w:cs="宋体"/>
                <w:color w:val="auto"/>
                <w:kern w:val="0"/>
                <w:sz w:val="21"/>
                <w:szCs w:val="21"/>
                <w:highlight w:val="none"/>
                <w:u w:val="single"/>
                <w:lang w:val="en-US" w:eastAsia="zh-CN" w:bidi="ar-SA"/>
              </w:rPr>
              <w:t xml:space="preserve">              。</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采购代理费收取银行账户</w:t>
            </w:r>
          </w:p>
          <w:p>
            <w:pPr>
              <w:widowControl w:val="0"/>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账户名称：广西建设工程机电设备招标中心有限公司</w:t>
            </w:r>
          </w:p>
          <w:p>
            <w:pPr>
              <w:widowControl w:val="0"/>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开户银行：招商银行南宁分行营业部</w:t>
            </w:r>
          </w:p>
          <w:p>
            <w:pPr>
              <w:widowControl w:val="0"/>
              <w:snapToGrid w:val="0"/>
              <w:spacing w:line="360" w:lineRule="auto"/>
              <w:jc w:val="both"/>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Cs w:val="21"/>
                <w:highlight w:val="none"/>
              </w:rPr>
              <w:t>银行账号：771901423310201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noWrap w:val="0"/>
            <w:vAlign w:val="center"/>
          </w:tcPr>
          <w:p>
            <w:pPr>
              <w:widowControl w:val="0"/>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noWrap w:val="0"/>
            <w:vAlign w:val="center"/>
          </w:tcPr>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2.本磋商文件所称的“</w:t>
            </w:r>
            <w:r>
              <w:rPr>
                <w:rFonts w:hint="eastAsia" w:ascii="宋体" w:hAnsi="宋体" w:eastAsia="宋体" w:cs="宋体"/>
                <w:color w:val="auto"/>
                <w:kern w:val="0"/>
                <w:sz w:val="21"/>
                <w:szCs w:val="21"/>
                <w:highlight w:val="none"/>
                <w:lang w:val="en-US" w:eastAsia="zh-CN" w:bidi="ar-SA"/>
              </w:rPr>
              <w:t>电子签章</w:t>
            </w:r>
            <w:r>
              <w:rPr>
                <w:rFonts w:hint="eastAsia" w:ascii="宋体" w:hAnsi="宋体" w:eastAsia="宋体" w:cs="宋体"/>
                <w:bCs/>
                <w:color w:val="auto"/>
                <w:kern w:val="0"/>
                <w:sz w:val="21"/>
                <w:szCs w:val="21"/>
                <w:highlight w:val="none"/>
                <w:lang w:val="en-US" w:eastAsia="zh-CN" w:bidi="ar-SA"/>
              </w:rPr>
              <w:t>”、“电子签名”</w:t>
            </w:r>
            <w:r>
              <w:rPr>
                <w:rFonts w:hint="eastAsia" w:ascii="宋体" w:hAnsi="宋体" w:eastAsia="宋体" w:cs="宋体"/>
                <w:color w:val="auto"/>
                <w:kern w:val="0"/>
                <w:sz w:val="21"/>
                <w:szCs w:val="21"/>
                <w:highlight w:val="none"/>
                <w:lang w:val="en-US" w:eastAsia="zh-CN" w:bidi="ar-SA"/>
              </w:rPr>
              <w:t>，是指经“广西政府采购云平台”认可的CA认证的电子签名数据为表现形式的印章，可用于签署电子响应文件，电子印章与实物印章具有同等法律效力，不因其采用电子化表现形式而否定其法律效力。</w:t>
            </w:r>
          </w:p>
          <w:p>
            <w:pPr>
              <w:widowControl w:val="0"/>
              <w:snapToGrid w:val="0"/>
              <w:spacing w:line="360" w:lineRule="auto"/>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3.供应商为其他组织或者自然人时，本磋商文件规定的法定代表人指负责人或者自然人。本磋商文件所称负责人是指参加竞标的其他组织</w:t>
            </w:r>
            <w:r>
              <w:rPr>
                <w:rFonts w:hint="eastAsia" w:ascii="宋体" w:hAnsi="宋体" w:eastAsia="宋体" w:cs="宋体"/>
                <w:bCs/>
                <w:color w:val="auto"/>
                <w:kern w:val="0"/>
                <w:sz w:val="21"/>
                <w:szCs w:val="21"/>
                <w:highlight w:val="none"/>
                <w:lang w:val="en-US" w:eastAsia="zh-CN" w:bidi="ar-SA"/>
              </w:rPr>
              <w:t>营业执照或者执业许可证等证照上的</w:t>
            </w:r>
            <w:r>
              <w:rPr>
                <w:rFonts w:hint="eastAsia" w:ascii="宋体" w:hAnsi="宋体" w:eastAsia="宋体" w:cs="宋体"/>
                <w:color w:val="auto"/>
                <w:kern w:val="0"/>
                <w:sz w:val="21"/>
                <w:szCs w:val="21"/>
                <w:highlight w:val="none"/>
                <w:lang w:val="en-US" w:eastAsia="zh-CN" w:bidi="ar-SA"/>
              </w:rPr>
              <w:t>负责人，本磋商文件所称自然人指参与竞标的自然人本人，</w:t>
            </w:r>
            <w:r>
              <w:rPr>
                <w:rFonts w:hint="eastAsia" w:ascii="宋体" w:hAnsi="宋体" w:eastAsia="宋体" w:cs="宋体"/>
                <w:bCs/>
                <w:color w:val="auto"/>
                <w:kern w:val="0"/>
                <w:sz w:val="21"/>
                <w:szCs w:val="21"/>
                <w:highlight w:val="none"/>
                <w:lang w:val="en-US" w:eastAsia="zh-CN" w:bidi="ar-SA"/>
              </w:rPr>
              <w:t>且应具备独立承担民事责任能力，自然人应当为年满18岁以上成年人（十六周岁以上的未成年人，以自己的劳动收入为主要生活来源的，视为完全民事行为能力人）。</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4.本磋商文件中描述供应商的“签字”是指供应商的法定代表人或者委托代理人亲自在文件规定签署处亲笔写上个人的名字的行为，私章、签字章、印鉴、影印等其他形式均不能代替亲笔签字。</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5.本磋商文件所称的“以上”“以下”“以内”“届满”，包括本数；所称的“不满”“超过”“以外”，不包括本数。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szCs w:val="21"/>
              </w:rPr>
              <w:t>特别说明</w:t>
            </w:r>
          </w:p>
        </w:tc>
        <w:tc>
          <w:tcPr>
            <w:tcW w:w="7912" w:type="dxa"/>
            <w:noWrap w:val="0"/>
            <w:vAlign w:val="center"/>
          </w:tcPr>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szCs w:val="21"/>
              </w:rPr>
              <w:t>因项目存档需要，</w:t>
            </w:r>
            <w:r>
              <w:rPr>
                <w:rFonts w:hint="eastAsia" w:ascii="宋体" w:hAnsi="宋体" w:eastAsia="宋体" w:cs="宋体"/>
                <w:b/>
                <w:bCs/>
                <w:szCs w:val="21"/>
                <w:lang w:val="en-US" w:eastAsia="zh-CN"/>
              </w:rPr>
              <w:t>成交</w:t>
            </w:r>
            <w:r>
              <w:rPr>
                <w:rFonts w:hint="eastAsia" w:ascii="宋体" w:hAnsi="宋体" w:eastAsia="宋体" w:cs="宋体"/>
                <w:b/>
                <w:bCs/>
                <w:szCs w:val="21"/>
              </w:rPr>
              <w:t>人须按以下要求提供纸质投标文件：在</w:t>
            </w:r>
            <w:r>
              <w:rPr>
                <w:rFonts w:hint="eastAsia" w:ascii="宋体" w:hAnsi="宋体" w:eastAsia="宋体" w:cs="宋体"/>
                <w:b/>
                <w:bCs/>
                <w:szCs w:val="21"/>
                <w:lang w:val="en-US" w:eastAsia="zh-CN"/>
              </w:rPr>
              <w:t>成交</w:t>
            </w:r>
            <w:r>
              <w:rPr>
                <w:rFonts w:hint="eastAsia" w:ascii="宋体" w:hAnsi="宋体" w:eastAsia="宋体" w:cs="宋体"/>
                <w:b/>
                <w:bCs/>
                <w:szCs w:val="21"/>
              </w:rPr>
              <w:t>通知书发出后5天内须提交3套纸质版</w:t>
            </w:r>
            <w:r>
              <w:rPr>
                <w:rFonts w:hint="eastAsia" w:ascii="宋体" w:hAnsi="宋体" w:eastAsia="宋体" w:cs="宋体"/>
                <w:b/>
                <w:bCs/>
                <w:szCs w:val="21"/>
                <w:lang w:val="en-US" w:eastAsia="zh-CN"/>
              </w:rPr>
              <w:t>响应</w:t>
            </w:r>
            <w:r>
              <w:rPr>
                <w:rFonts w:hint="eastAsia" w:ascii="宋体" w:hAnsi="宋体" w:eastAsia="宋体" w:cs="宋体"/>
                <w:b/>
                <w:bCs/>
                <w:szCs w:val="21"/>
              </w:rPr>
              <w:t>文件（含资格证明文件、报价文件、商务文件、技术文件。）给采购代理机构。提交的纸质版</w:t>
            </w:r>
            <w:r>
              <w:rPr>
                <w:rFonts w:hint="eastAsia" w:ascii="宋体" w:hAnsi="宋体" w:eastAsia="宋体" w:cs="宋体"/>
                <w:b/>
                <w:bCs/>
                <w:szCs w:val="21"/>
                <w:lang w:val="en-US" w:eastAsia="zh-CN"/>
              </w:rPr>
              <w:t>响应</w:t>
            </w:r>
            <w:r>
              <w:rPr>
                <w:rFonts w:hint="eastAsia" w:ascii="宋体" w:hAnsi="宋体" w:eastAsia="宋体" w:cs="宋体"/>
                <w:b/>
                <w:bCs/>
                <w:szCs w:val="21"/>
              </w:rPr>
              <w:t>文件必须与上传广西政府采购云平台的电子</w:t>
            </w:r>
            <w:r>
              <w:rPr>
                <w:rFonts w:hint="eastAsia" w:ascii="宋体" w:hAnsi="宋体" w:eastAsia="宋体" w:cs="宋体"/>
                <w:b/>
                <w:bCs/>
                <w:szCs w:val="21"/>
                <w:lang w:val="en-US" w:eastAsia="zh-CN"/>
              </w:rPr>
              <w:t>响应</w:t>
            </w:r>
            <w:r>
              <w:rPr>
                <w:rFonts w:hint="eastAsia" w:ascii="宋体" w:hAnsi="宋体" w:eastAsia="宋体" w:cs="宋体"/>
                <w:b/>
                <w:bCs/>
                <w:szCs w:val="21"/>
              </w:rPr>
              <w:t>文件内容一致，不允许有篡改。如项目验收时因所提供的纸质</w:t>
            </w:r>
            <w:r>
              <w:rPr>
                <w:rFonts w:hint="eastAsia" w:ascii="宋体" w:hAnsi="宋体" w:eastAsia="宋体" w:cs="宋体"/>
                <w:b/>
                <w:bCs/>
                <w:szCs w:val="21"/>
                <w:lang w:val="en-US" w:eastAsia="zh-CN"/>
              </w:rPr>
              <w:t>响应</w:t>
            </w:r>
            <w:r>
              <w:rPr>
                <w:rFonts w:hint="eastAsia" w:ascii="宋体" w:hAnsi="宋体" w:eastAsia="宋体" w:cs="宋体"/>
                <w:b/>
                <w:bCs/>
                <w:szCs w:val="21"/>
              </w:rPr>
              <w:t>文件与评标的</w:t>
            </w:r>
            <w:r>
              <w:rPr>
                <w:rFonts w:hint="eastAsia" w:ascii="宋体" w:hAnsi="宋体" w:eastAsia="宋体" w:cs="宋体"/>
                <w:b/>
                <w:bCs/>
                <w:szCs w:val="21"/>
                <w:lang w:val="en-US" w:eastAsia="zh-CN"/>
              </w:rPr>
              <w:t>响应</w:t>
            </w:r>
            <w:r>
              <w:rPr>
                <w:rFonts w:hint="eastAsia" w:ascii="宋体" w:hAnsi="宋体" w:eastAsia="宋体" w:cs="宋体"/>
                <w:b/>
                <w:bCs/>
                <w:szCs w:val="21"/>
              </w:rPr>
              <w:t>文件不一致造成纠纷时，所有责任由</w:t>
            </w:r>
            <w:r>
              <w:rPr>
                <w:rFonts w:hint="eastAsia" w:ascii="宋体" w:hAnsi="宋体" w:eastAsia="宋体" w:cs="宋体"/>
                <w:b/>
                <w:bCs/>
                <w:szCs w:val="21"/>
                <w:lang w:val="en-US" w:eastAsia="zh-CN"/>
              </w:rPr>
              <w:t>成交</w:t>
            </w:r>
            <w:r>
              <w:rPr>
                <w:rFonts w:hint="eastAsia" w:ascii="宋体" w:hAnsi="宋体" w:eastAsia="宋体" w:cs="宋体"/>
                <w:b/>
                <w:bCs/>
                <w:szCs w:val="21"/>
              </w:rPr>
              <w:t>人承担。</w:t>
            </w:r>
          </w:p>
        </w:tc>
      </w:tr>
      <w:bookmarkEnd w:id="66"/>
    </w:tbl>
    <w:p>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pPr>
        <w:spacing w:line="400" w:lineRule="exact"/>
        <w:rPr>
          <w:rFonts w:hint="eastAsia" w:ascii="宋体" w:hAnsi="宋体" w:eastAsia="宋体" w:cs="宋体"/>
          <w:color w:val="auto"/>
          <w:szCs w:val="21"/>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68" w:name="_Hlk66782192"/>
      <w:r>
        <w:rPr>
          <w:rFonts w:hint="eastAsia" w:ascii="宋体" w:hAnsi="宋体" w:eastAsia="宋体" w:cs="宋体"/>
          <w:color w:val="auto"/>
          <w:szCs w:val="21"/>
          <w:highlight w:val="none"/>
        </w:rPr>
        <w:t>根据《政府采购促进中小企业发展管理办法》（财库〔2020〕46号）</w:t>
      </w:r>
      <w:r>
        <w:rPr>
          <w:rFonts w:hint="eastAsia" w:ascii="宋体" w:hAnsi="宋体" w:eastAsia="宋体" w:cs="宋体"/>
          <w:color w:val="auto"/>
          <w:szCs w:val="21"/>
          <w:highlight w:val="none"/>
          <w:lang w:eastAsia="zh-CN"/>
        </w:rPr>
        <w:t>、关于进一步加大政府采购支持中小企业力度的通知（财库〔2022〕19号）</w:t>
      </w:r>
      <w:r>
        <w:rPr>
          <w:rFonts w:hint="eastAsia" w:ascii="宋体" w:hAnsi="宋体" w:eastAsia="宋体" w:cs="宋体"/>
          <w:color w:val="auto"/>
          <w:szCs w:val="21"/>
          <w:highlight w:val="none"/>
        </w:rPr>
        <w:t>及</w:t>
      </w:r>
      <w:r>
        <w:rPr>
          <w:rFonts w:hint="eastAsia" w:ascii="宋体" w:hAnsi="宋体" w:eastAsia="宋体" w:cs="宋体"/>
          <w:bCs/>
          <w:color w:val="auto"/>
          <w:sz w:val="21"/>
          <w:szCs w:val="21"/>
          <w:highlight w:val="none"/>
        </w:rPr>
        <w:t>《广西壮族自治区财政厅关于持续优化政府采购营商环境推动高质量发展的通知》（桂财采〔2024〕55号）</w:t>
      </w:r>
      <w:r>
        <w:rPr>
          <w:rFonts w:hint="eastAsia" w:ascii="宋体" w:hAnsi="宋体" w:eastAsia="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000000"/>
          <w:szCs w:val="21"/>
          <w:lang w:val="en-US" w:eastAsia="zh-CN"/>
        </w:rPr>
        <w:t>4</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6</w:t>
      </w:r>
      <w:r>
        <w:rPr>
          <w:rFonts w:hint="eastAsia" w:ascii="宋体" w:hAnsi="宋体" w:eastAsia="宋体" w:cs="宋体"/>
          <w:color w:val="000000"/>
          <w:szCs w:val="21"/>
          <w:lang w:eastAsia="zh-CN"/>
        </w:rPr>
        <w:t>%</w:t>
      </w:r>
      <w:r>
        <w:rPr>
          <w:rFonts w:hint="eastAsia" w:ascii="宋体" w:hAnsi="宋体" w:eastAsia="宋体" w:cs="宋体"/>
          <w:color w:val="auto"/>
          <w:szCs w:val="21"/>
          <w:highlight w:val="none"/>
        </w:rPr>
        <w:t>的扣除，用扣除后的价格参加评审。</w:t>
      </w:r>
      <w:bookmarkEnd w:id="68"/>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pPr>
        <w:pStyle w:val="6"/>
        <w:keepNext w:val="0"/>
        <w:keepLines w:val="0"/>
        <w:spacing w:before="0" w:after="0" w:line="360" w:lineRule="auto"/>
        <w:ind w:left="420" w:leftChars="200"/>
        <w:rPr>
          <w:rFonts w:hint="eastAsia" w:ascii="宋体" w:hAnsi="宋体" w:eastAsia="宋体" w:cs="宋体"/>
          <w:b w:val="0"/>
          <w:bCs/>
          <w:color w:val="auto"/>
          <w:sz w:val="21"/>
          <w:szCs w:val="21"/>
          <w:highlight w:val="none"/>
        </w:rPr>
      </w:pPr>
      <w:bookmarkStart w:id="69" w:name="_Toc254970532"/>
      <w:bookmarkStart w:id="70" w:name="_Toc254970673"/>
      <w:r>
        <w:rPr>
          <w:rFonts w:hint="eastAsia" w:ascii="宋体" w:hAnsi="宋体" w:eastAsia="宋体" w:cs="宋体"/>
          <w:b w:val="0"/>
          <w:bCs/>
          <w:color w:val="auto"/>
          <w:sz w:val="21"/>
          <w:szCs w:val="21"/>
          <w:highlight w:val="none"/>
        </w:rPr>
        <w:t>6.1本项目不允许转包。</w:t>
      </w:r>
    </w:p>
    <w:p>
      <w:pPr>
        <w:pStyle w:val="6"/>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pStyle w:val="6"/>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69"/>
      <w:bookmarkEnd w:id="70"/>
    </w:p>
    <w:p>
      <w:pPr>
        <w:spacing w:line="360" w:lineRule="auto"/>
        <w:ind w:firstLine="420" w:firstLineChars="200"/>
        <w:rPr>
          <w:rFonts w:hint="eastAsia" w:ascii="宋体" w:hAnsi="宋体" w:eastAsia="宋体" w:cs="宋体"/>
          <w:color w:val="auto"/>
          <w:szCs w:val="21"/>
          <w:highlight w:val="none"/>
        </w:rPr>
      </w:pPr>
      <w:bookmarkStart w:id="71" w:name="_8.1提供相同品牌产品且通过资格审查、符合性审查的不同投标人参加同一合"/>
      <w:bookmarkEnd w:id="71"/>
      <w:r>
        <w:rPr>
          <w:rFonts w:hint="eastAsia" w:ascii="宋体" w:hAnsi="宋体" w:eastAsia="宋体" w:cs="宋体"/>
          <w:color w:val="auto"/>
          <w:szCs w:val="21"/>
          <w:highlight w:val="none"/>
        </w:rPr>
        <w:t>7.1</w:t>
      </w:r>
      <w:bookmarkStart w:id="72"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2"/>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pPr>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color w:val="auto"/>
          <w:szCs w:val="21"/>
          <w:highlight w:val="none"/>
          <w:lang w:val="en-US" w:eastAsia="zh-CN"/>
        </w:rPr>
        <w:t>7.7</w:t>
      </w:r>
      <w:r>
        <w:rPr>
          <w:rFonts w:hint="eastAsia" w:ascii="宋体" w:hAnsi="宋体" w:eastAsia="宋体" w:cs="宋体"/>
          <w:b w:val="0"/>
          <w:bCs/>
          <w:color w:val="auto"/>
          <w:kern w:val="0"/>
          <w:szCs w:val="21"/>
          <w:highlight w:val="none"/>
          <w:shd w:val="clear" w:color="auto" w:fill="auto"/>
          <w:lang w:val="en-US" w:eastAsia="zh-CN"/>
        </w:rPr>
        <w:t>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第四章  评审程序、评审方法和评审标准”。</w:t>
      </w:r>
    </w:p>
    <w:p>
      <w:pPr>
        <w:snapToGrid w:val="0"/>
        <w:spacing w:line="360" w:lineRule="auto"/>
        <w:ind w:firstLine="420" w:firstLineChars="200"/>
        <w:rPr>
          <w:rFonts w:hint="eastAsia" w:ascii="宋体" w:hAnsi="宋体" w:eastAsia="宋体" w:cs="宋体"/>
          <w:b w:val="0"/>
          <w:bCs/>
          <w:color w:val="auto"/>
          <w:szCs w:val="21"/>
          <w:highlight w:val="none"/>
        </w:rPr>
      </w:pPr>
    </w:p>
    <w:p>
      <w:pPr>
        <w:spacing w:line="360" w:lineRule="auto"/>
        <w:jc w:val="center"/>
        <w:rPr>
          <w:rFonts w:hint="eastAsia" w:ascii="宋体" w:hAnsi="宋体" w:eastAsia="宋体" w:cs="宋体"/>
          <w:b/>
          <w:bCs/>
          <w:color w:val="auto"/>
          <w:sz w:val="32"/>
          <w:szCs w:val="32"/>
          <w:highlight w:val="none"/>
        </w:rPr>
      </w:pPr>
      <w:bookmarkStart w:id="73" w:name="_Toc254970534"/>
      <w:bookmarkStart w:id="74" w:name="_Toc254970675"/>
      <w:r>
        <w:rPr>
          <w:rFonts w:hint="eastAsia" w:ascii="宋体" w:hAnsi="宋体" w:eastAsia="宋体" w:cs="宋体"/>
          <w:b/>
          <w:bCs/>
          <w:color w:val="auto"/>
          <w:sz w:val="32"/>
          <w:szCs w:val="32"/>
          <w:highlight w:val="none"/>
        </w:rPr>
        <w:t>二、磋商文件</w:t>
      </w:r>
      <w:bookmarkEnd w:id="73"/>
      <w:bookmarkEnd w:id="74"/>
    </w:p>
    <w:p>
      <w:pPr>
        <w:spacing w:line="360" w:lineRule="auto"/>
        <w:rPr>
          <w:rFonts w:hint="eastAsia" w:ascii="宋体" w:hAnsi="宋体" w:eastAsia="宋体" w:cs="宋体"/>
          <w:color w:val="auto"/>
          <w:szCs w:val="21"/>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pPr>
        <w:spacing w:line="360" w:lineRule="auto"/>
        <w:rPr>
          <w:rFonts w:hint="eastAsia" w:ascii="宋体" w:hAnsi="宋体" w:eastAsia="宋体" w:cs="宋体"/>
          <w:color w:val="auto"/>
          <w:szCs w:val="21"/>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15.2竞标报价的内容见“供应商须知前附表”。</w:t>
      </w:r>
    </w:p>
    <w:p>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或者经启动异常低价响应审查程序后，供应商不能证明其最后报价合理性的</w:t>
      </w:r>
      <w:r>
        <w:rPr>
          <w:rFonts w:hint="eastAsia" w:ascii="宋体" w:hAnsi="宋体" w:eastAsia="宋体" w:cs="宋体"/>
          <w:color w:val="auto"/>
          <w:szCs w:val="21"/>
          <w:highlight w:val="none"/>
        </w:rPr>
        <w:t>，其响应文件将按无效处理。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75" w:name="_Hlk42592874"/>
      <w:r>
        <w:rPr>
          <w:rFonts w:hint="eastAsia" w:ascii="宋体" w:hAnsi="宋体" w:eastAsia="宋体" w:cs="宋体"/>
          <w:color w:val="auto"/>
          <w:szCs w:val="21"/>
          <w:highlight w:val="none"/>
        </w:rPr>
        <w:t>竞标报价（包含首次报价、最后报价）超过分项采购预算金额或者最高限价的，其响应文件将按无效处理。</w:t>
      </w:r>
    </w:p>
    <w:bookmarkEnd w:id="75"/>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pPr>
        <w:spacing w:line="360" w:lineRule="auto"/>
        <w:ind w:firstLine="420" w:firstLineChars="200"/>
        <w:rPr>
          <w:rFonts w:hint="eastAsia" w:ascii="宋体" w:hAnsi="宋体" w:eastAsia="宋体" w:cs="宋体"/>
          <w:color w:val="auto"/>
          <w:szCs w:val="21"/>
          <w:highlight w:val="none"/>
        </w:rPr>
      </w:pPr>
      <w:bookmarkStart w:id="76" w:name="_Hlk66782243"/>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成交供应商的竞标保证金自成交通知书发出之日起5个工作日内退还；</w:t>
      </w:r>
      <w:r>
        <w:rPr>
          <w:rFonts w:hint="eastAsia" w:ascii="宋体" w:hAnsi="宋体" w:eastAsia="宋体" w:cs="宋体"/>
          <w:color w:val="auto"/>
          <w:szCs w:val="21"/>
          <w:highlight w:val="none"/>
        </w:rPr>
        <w:t>成交供应商的磋商保证金自签订合同之日起5个工作日内退还。</w:t>
      </w:r>
      <w:bookmarkEnd w:id="76"/>
      <w:r>
        <w:rPr>
          <w:rFonts w:hint="eastAsia" w:ascii="宋体" w:hAnsi="宋体" w:eastAsia="宋体" w:cs="宋体"/>
          <w:color w:val="auto"/>
          <w:szCs w:val="21"/>
          <w:highlight w:val="none"/>
        </w:rPr>
        <w:t xml:space="preserve"> </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（4）除因不可抗力或者磋商文件认可的情形以外，成交供应商不与采购人签订合同的；</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进行下载），并按照本项目磋商文件规定的格式和顺序和“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的要求编制并加密。响应文件内容不完整、编排混乱导致响应文件被误读、漏读或者查找不到相关内容的，由此引发的后果由供应商承担。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的身份认证，确保在电子竞标过程中能够对相关数据电文进行加密和使用电子签章。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电子备份响应文件是指通过“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客户端”在线编制生成且后缀名为“bfbs”的文件，是否接受电子备份响应文件</w:t>
      </w:r>
      <w:r>
        <w:rPr>
          <w:rFonts w:hint="eastAsia" w:ascii="宋体" w:hAnsi="宋体" w:eastAsia="宋体" w:cs="宋体"/>
          <w:bCs/>
          <w:color w:val="auto"/>
          <w:szCs w:val="21"/>
          <w:highlight w:val="none"/>
        </w:rPr>
        <w:t>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bCs/>
          <w:color w:val="auto"/>
          <w:szCs w:val="21"/>
          <w:highlight w:val="none"/>
        </w:rPr>
        <w:t>20.1供应商必须按“供应商须知前附表”规定的</w:t>
      </w:r>
      <w:r>
        <w:rPr>
          <w:rFonts w:hint="eastAsia" w:ascii="宋体" w:hAnsi="宋体" w:eastAsia="宋体" w:cs="宋体"/>
          <w:color w:val="auto"/>
          <w:szCs w:val="21"/>
          <w:highlight w:val="none"/>
        </w:rPr>
        <w:t>时间及</w:t>
      </w:r>
      <w:r>
        <w:rPr>
          <w:rFonts w:hint="eastAsia" w:ascii="宋体" w:hAnsi="宋体" w:eastAsia="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bCs/>
          <w:color w:val="auto"/>
          <w:szCs w:val="21"/>
          <w:highlight w:val="none"/>
        </w:rPr>
        <w:t xml:space="preserve">。 </w:t>
      </w:r>
      <w:r>
        <w:rPr>
          <w:rFonts w:hint="eastAsia" w:ascii="宋体" w:hAnsi="宋体" w:eastAsia="宋体" w:cs="宋体"/>
          <w:b/>
          <w:color w:val="auto"/>
          <w:highlight w:val="none"/>
        </w:rPr>
        <w:t xml:space="preserve"> </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20.2未在规定时间内提交或者未按照磋商文件要求加密的电子响应文件，“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pPr>
        <w:snapToGrid w:val="0"/>
        <w:spacing w:line="360" w:lineRule="auto"/>
        <w:ind w:firstLine="420"/>
        <w:jc w:val="left"/>
        <w:rPr>
          <w:rFonts w:hint="eastAsia" w:ascii="宋体" w:hAnsi="宋体" w:eastAsia="宋体" w:cs="宋体"/>
          <w:color w:val="auto"/>
          <w:szCs w:val="21"/>
          <w:highlight w:val="none"/>
        </w:rPr>
      </w:pPr>
      <w:bookmarkStart w:id="77" w:name="_Toc254970543"/>
      <w:bookmarkStart w:id="78" w:name="_Toc254970684"/>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将予以拒收。</w:t>
      </w:r>
      <w:r>
        <w:rPr>
          <w:rFonts w:hint="eastAsia" w:ascii="宋体" w:hAnsi="宋体" w:eastAsia="宋体" w:cs="宋体"/>
          <w:color w:val="auto"/>
          <w:szCs w:val="21"/>
          <w:highlight w:val="none"/>
        </w:rPr>
        <w:t>（补充、修改或者撤回方式可</w:t>
      </w:r>
      <w:r>
        <w:rPr>
          <w:rFonts w:hint="eastAsia" w:ascii="宋体" w:hAnsi="宋体" w:eastAsia="宋体" w:cs="宋体"/>
          <w:color w:val="auto"/>
          <w:szCs w:val="21"/>
          <w:highlight w:val="none"/>
          <w:lang w:eastAsia="zh-CN"/>
        </w:rPr>
        <w:t>登录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进入“服务中心”中查看 “电子</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文件制作与投送教程”）</w:t>
      </w:r>
    </w:p>
    <w:bookmarkEnd w:id="77"/>
    <w:bookmarkEnd w:id="78"/>
    <w:p>
      <w:pPr>
        <w:widowControl w:val="0"/>
        <w:adjustRightInd w:val="0"/>
        <w:spacing w:before="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21.2在提交响应文件截止时间前，除供应商补充、修改或者撤回响应文件外，任何单位和个人不得解密或提取响应文件。</w:t>
      </w:r>
    </w:p>
    <w:p>
      <w:pPr>
        <w:spacing w:line="360" w:lineRule="auto"/>
        <w:ind w:firstLine="482" w:firstLineChars="200"/>
        <w:rPr>
          <w:rFonts w:hint="eastAsia" w:ascii="宋体" w:hAnsi="宋体" w:eastAsia="宋体" w:cs="宋体"/>
          <w:b/>
          <w:bCs/>
          <w:color w:val="auto"/>
          <w:sz w:val="24"/>
          <w:highlight w:val="none"/>
        </w:rPr>
      </w:pPr>
      <w:bookmarkStart w:id="79" w:name="_Hlk45702405"/>
      <w:r>
        <w:rPr>
          <w:rFonts w:hint="eastAsia" w:ascii="宋体" w:hAnsi="宋体" w:eastAsia="宋体" w:cs="宋体"/>
          <w:b/>
          <w:bCs/>
          <w:color w:val="auto"/>
          <w:sz w:val="24"/>
          <w:highlight w:val="none"/>
        </w:rPr>
        <w:t>22.响应文件的退回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供应商在响应文件提交截止时间后向采购人、采购代理机构书面申请撤回响应文件的，将根据本须知正文17.4的规定不予退还其磋商保证金。</w:t>
      </w:r>
    </w:p>
    <w:bookmarkEnd w:id="79"/>
    <w:p>
      <w:pPr>
        <w:spacing w:line="360" w:lineRule="auto"/>
        <w:rPr>
          <w:rFonts w:hint="eastAsia" w:ascii="宋体" w:hAnsi="宋体" w:eastAsia="宋体" w:cs="宋体"/>
          <w:color w:val="auto"/>
          <w:szCs w:val="21"/>
          <w:highlight w:val="none"/>
        </w:rPr>
      </w:pPr>
    </w:p>
    <w:p>
      <w:pPr>
        <w:spacing w:line="360" w:lineRule="auto"/>
        <w:ind w:left="420"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pPr>
        <w:spacing w:line="360" w:lineRule="auto"/>
        <w:ind w:left="420" w:firstLine="420"/>
        <w:rPr>
          <w:rFonts w:hint="eastAsia" w:ascii="宋体" w:hAnsi="宋体" w:eastAsia="宋体" w:cs="宋体"/>
          <w:color w:val="auto"/>
          <w:szCs w:val="21"/>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25.首次响应文件的开启和解密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电子开标大厅签到，采购代理机构依托“</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的响应文件作无效处理</w:t>
      </w:r>
      <w:r>
        <w:rPr>
          <w:rFonts w:hint="eastAsia" w:ascii="宋体" w:hAnsi="宋体" w:eastAsia="宋体" w:cs="宋体"/>
          <w:b/>
          <w:color w:val="auto"/>
          <w:highlight w:val="none"/>
        </w:rPr>
        <w:t>。</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商务/技术要求允许负偏离的条款数详见“供应商须知前附表”。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0"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8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27.3出现下列情形之一的，采购人或者采购代理机构应当终止竞争性磋商采购活动，发布项目终止公告并说明原因，重新开展采购活动：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有变动的，请以书面形式通知履约保证金收取单位，否则由此产生的后果由成交供应商自行承担。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32.2代理服务费收费计算标准：</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以上</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33.1本磋商文件解释规则详见“供应商须知前附表”。</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33.2 其他事项详见“供应商须知前附表”。</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（1）在货物采购项目中，货物由中小企业制造，即货物由中小企业生产且使用该中小企业商号或者注册商标，不对其中涉及的工程承建商和服务的承接商作出要求；</w:t>
      </w:r>
    </w:p>
    <w:p>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（2）在工程采购项目中，工程由中小企业承建，即工程施工单位为中小企业，不对其中涉及的货物的制造商和服务的承接商作出要求；</w:t>
      </w:r>
    </w:p>
    <w:p>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（3）在服务采购项目中，服务由中小企业承接，即提供服务的人员为中小企业依照《中华人民共和国劳动合同法》订立劳动合同的从业人员，不对其中涉及的货物的制造商和工程承建商作出要求。</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依据本磋商文件规定享受扶持政策获得政府采购合同的，小微企业不得将合同分包给大中型企业，中型企业不得将合同分包给大型企业。</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pStyle w:val="2"/>
        <w:spacing w:line="240" w:lineRule="auto"/>
        <w:jc w:val="center"/>
        <w:rPr>
          <w:rFonts w:hint="eastAsia" w:ascii="宋体" w:hAnsi="宋体" w:eastAsia="宋体" w:cs="宋体"/>
          <w:b/>
          <w:bCs/>
          <w:color w:val="auto"/>
          <w:highlight w:val="none"/>
        </w:rPr>
      </w:pPr>
      <w:bookmarkStart w:id="81" w:name="_Toc74323458"/>
      <w:r>
        <w:rPr>
          <w:rFonts w:hint="eastAsia" w:ascii="宋体" w:hAnsi="宋体" w:eastAsia="宋体" w:cs="宋体"/>
          <w:b/>
          <w:bCs/>
          <w:color w:val="auto"/>
          <w:highlight w:val="none"/>
        </w:rPr>
        <w:t>第三章 采购需求</w:t>
      </w:r>
      <w:bookmarkEnd w:id="81"/>
    </w:p>
    <w:p>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1.为落实政府采购政策需满足的要求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2.“实质性要求”是指采购需求中带“▲”的条款或者不能负偏离的条款或者已经指明不满足按响应文件按无效处理的条款。</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供应商必须自行为其竞标产品侵犯他人的知识产权或者专利成果的行为承担相应法律责任。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本项目为服务类采购，无核心产品要求。</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5.本项目整体所属行业：</w:t>
      </w:r>
      <w:r>
        <w:rPr>
          <w:rFonts w:hint="eastAsia" w:ascii="宋体" w:hAnsi="宋体" w:eastAsia="宋体" w:cs="宋体"/>
          <w:b/>
          <w:color w:val="auto"/>
          <w:sz w:val="30"/>
          <w:szCs w:val="30"/>
          <w:highlight w:val="none"/>
        </w:rPr>
        <w:t>软件和信息技术服务业</w:t>
      </w:r>
    </w:p>
    <w:p>
      <w:pPr>
        <w:keepNext w:val="0"/>
        <w:keepLines w:val="0"/>
        <w:pageBreakBefore w:val="0"/>
        <w:widowControl w:val="0"/>
        <w:kinsoku/>
        <w:wordWrap/>
        <w:overflowPunct/>
        <w:topLinePunct w:val="0"/>
        <w:autoSpaceDE/>
        <w:autoSpaceDN/>
        <w:bidi w:val="0"/>
        <w:adjustRightInd/>
        <w:snapToGrid/>
        <w:spacing w:line="400" w:lineRule="exact"/>
        <w:ind w:firstLine="308" w:firstLineChars="147"/>
        <w:jc w:val="left"/>
        <w:textAlignment w:val="auto"/>
        <w:outlineLvl w:val="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 xml:space="preserve"> </w:t>
      </w:r>
      <w:r>
        <w:rPr>
          <w:rFonts w:hint="eastAsia" w:ascii="宋体" w:hAnsi="宋体" w:cs="宋体"/>
          <w:b/>
          <w:bCs w:val="0"/>
          <w:color w:val="auto"/>
          <w:szCs w:val="21"/>
          <w:highlight w:val="none"/>
          <w:u w:val="single"/>
          <w:lang w:val="en-US" w:eastAsia="zh-CN"/>
        </w:rPr>
        <w:t>1</w:t>
      </w:r>
      <w:r>
        <w:rPr>
          <w:rFonts w:hint="eastAsia" w:ascii="宋体" w:hAnsi="宋体" w:eastAsia="宋体" w:cs="宋体"/>
          <w:bCs/>
          <w:color w:val="auto"/>
          <w:szCs w:val="21"/>
          <w:highlight w:val="none"/>
          <w:u w:val="single"/>
        </w:rPr>
        <w:t xml:space="preserve"> </w:t>
      </w:r>
      <w:r>
        <w:rPr>
          <w:rFonts w:hint="eastAsia" w:ascii="宋体" w:hAnsi="宋体" w:eastAsia="宋体" w:cs="宋体"/>
          <w:b/>
          <w:color w:val="auto"/>
          <w:szCs w:val="21"/>
          <w:highlight w:val="none"/>
        </w:rPr>
        <w:t>分标      采购预算：</w:t>
      </w:r>
      <w:r>
        <w:rPr>
          <w:rFonts w:hint="eastAsia" w:ascii="宋体" w:hAnsi="宋体" w:eastAsia="宋体" w:cs="宋体"/>
          <w:b/>
          <w:bCs w:val="0"/>
          <w:color w:val="auto"/>
          <w:szCs w:val="21"/>
          <w:highlight w:val="none"/>
          <w:u w:val="single"/>
        </w:rPr>
        <w:t xml:space="preserve">19.2万元 </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134"/>
        <w:gridCol w:w="709"/>
        <w:gridCol w:w="916"/>
        <w:gridCol w:w="4754"/>
        <w:gridCol w:w="10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9273" w:type="dxa"/>
            <w:gridSpan w:val="6"/>
            <w:tcBorders>
              <w:top w:val="single" w:color="auto" w:sz="4" w:space="0"/>
              <w:left w:val="single" w:color="auto" w:sz="4" w:space="0"/>
              <w:bottom w:val="single" w:color="auto" w:sz="4" w:space="0"/>
              <w:right w:val="single" w:color="auto" w:sz="4" w:space="0"/>
            </w:tcBorders>
            <w:noWrap w:val="0"/>
            <w:vAlign w:val="center"/>
          </w:tcPr>
          <w:p>
            <w:pPr>
              <w:pStyle w:val="32"/>
              <w:spacing w:line="380" w:lineRule="exact"/>
              <w:ind w:left="0" w:firstLine="0"/>
              <w:rPr>
                <w:rFonts w:ascii="宋体" w:hAnsi="宋体" w:cs="宋体"/>
                <w:sz w:val="21"/>
                <w:szCs w:val="21"/>
              </w:rPr>
            </w:pPr>
            <w:r>
              <w:rPr>
                <w:rFonts w:hint="eastAsia" w:ascii="宋体" w:hAnsi="宋体" w:cs="宋体"/>
                <w:sz w:val="21"/>
                <w:szCs w:val="21"/>
              </w:rPr>
              <w:t>一、采购内容及技术需求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2"/>
              <w:spacing w:line="380" w:lineRule="exact"/>
              <w:ind w:left="0" w:firstLine="0"/>
              <w:rPr>
                <w:rFonts w:ascii="宋体" w:hAnsi="宋体" w:cs="宋体"/>
                <w:sz w:val="21"/>
                <w:szCs w:val="21"/>
              </w:rPr>
            </w:pPr>
            <w:r>
              <w:rPr>
                <w:rFonts w:hint="eastAsia" w:ascii="宋体" w:hAnsi="宋体" w:cs="宋体"/>
                <w:sz w:val="21"/>
                <w:szCs w:val="21"/>
              </w:rPr>
              <w:t>项号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32"/>
              <w:spacing w:line="380" w:lineRule="exact"/>
              <w:ind w:left="0" w:firstLine="0"/>
              <w:rPr>
                <w:rFonts w:ascii="宋体" w:hAnsi="宋体" w:cs="宋体"/>
                <w:sz w:val="21"/>
                <w:szCs w:val="21"/>
              </w:rPr>
            </w:pPr>
            <w:r>
              <w:rPr>
                <w:rFonts w:hint="eastAsia" w:ascii="宋体" w:hAnsi="宋体" w:cs="宋体"/>
                <w:sz w:val="21"/>
                <w:szCs w:val="21"/>
              </w:rPr>
              <w:t>服务项目</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2"/>
              <w:spacing w:line="380" w:lineRule="exact"/>
              <w:ind w:left="0" w:firstLine="0"/>
              <w:rPr>
                <w:rFonts w:ascii="宋体" w:hAnsi="宋体" w:cs="宋体"/>
                <w:sz w:val="21"/>
                <w:szCs w:val="21"/>
              </w:rPr>
            </w:pPr>
            <w:r>
              <w:rPr>
                <w:rFonts w:hint="eastAsia" w:ascii="宋体" w:hAnsi="宋体" w:cs="宋体"/>
                <w:sz w:val="21"/>
                <w:szCs w:val="21"/>
              </w:rPr>
              <w:t>数量</w:t>
            </w:r>
          </w:p>
        </w:tc>
        <w:tc>
          <w:tcPr>
            <w:tcW w:w="5670"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380" w:lineRule="exact"/>
              <w:ind w:firstLine="422"/>
              <w:jc w:val="center"/>
              <w:rPr>
                <w:rFonts w:ascii="宋体" w:hAnsi="宋体" w:cs="宋体"/>
                <w:sz w:val="21"/>
                <w:szCs w:val="21"/>
              </w:rPr>
            </w:pPr>
            <w:r>
              <w:rPr>
                <w:rFonts w:hint="eastAsia" w:ascii="宋体" w:hAnsi="宋体" w:cs="宋体"/>
                <w:sz w:val="21"/>
                <w:szCs w:val="21"/>
              </w:rPr>
              <w:t>服务内容及技术参数要求</w:t>
            </w:r>
          </w:p>
        </w:tc>
        <w:tc>
          <w:tcPr>
            <w:tcW w:w="1051" w:type="dxa"/>
            <w:tcBorders>
              <w:top w:val="single" w:color="auto" w:sz="4" w:space="0"/>
              <w:left w:val="single" w:color="auto" w:sz="4" w:space="0"/>
              <w:bottom w:val="single" w:color="auto" w:sz="4" w:space="0"/>
              <w:right w:val="single" w:color="auto" w:sz="4" w:space="0"/>
            </w:tcBorders>
            <w:noWrap w:val="0"/>
            <w:vAlign w:val="top"/>
          </w:tcPr>
          <w:p>
            <w:pPr>
              <w:pStyle w:val="32"/>
              <w:spacing w:line="380" w:lineRule="exact"/>
              <w:ind w:left="0" w:firstLine="0"/>
              <w:rPr>
                <w:rFonts w:ascii="宋体" w:hAnsi="宋体" w:cs="宋体"/>
                <w:sz w:val="21"/>
                <w:szCs w:val="21"/>
              </w:rPr>
            </w:pPr>
            <w:r>
              <w:rPr>
                <w:rFonts w:hint="eastAsia" w:ascii="宋体" w:hAnsi="宋体" w:cs="宋体"/>
                <w:sz w:val="21"/>
                <w:szCs w:val="21"/>
              </w:rPr>
              <w:t>单项限价/万元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5"/>
              <w:rPr>
                <w:sz w:val="21"/>
              </w:rPr>
            </w:pPr>
            <w:r>
              <w:rPr>
                <w:rFonts w:hint="eastAsia"/>
                <w:sz w:val="21"/>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5"/>
              <w:rPr>
                <w:sz w:val="21"/>
              </w:rPr>
            </w:pPr>
            <w:r>
              <w:rPr>
                <w:rFonts w:hint="eastAsia"/>
                <w:sz w:val="24"/>
                <w:szCs w:val="24"/>
              </w:rPr>
              <w:t>数据中心机房核心交换机及配套设备保修服务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5"/>
              <w:rPr>
                <w:sz w:val="21"/>
              </w:rPr>
            </w:pPr>
            <w:r>
              <w:rPr>
                <w:rFonts w:hint="eastAsia"/>
                <w:sz w:val="21"/>
              </w:rPr>
              <w:t>1项</w:t>
            </w:r>
          </w:p>
        </w:tc>
        <w:tc>
          <w:tcPr>
            <w:tcW w:w="5670" w:type="dxa"/>
            <w:gridSpan w:val="2"/>
            <w:tcBorders>
              <w:top w:val="single" w:color="auto" w:sz="4" w:space="0"/>
              <w:left w:val="single" w:color="auto" w:sz="4" w:space="0"/>
              <w:bottom w:val="single" w:color="auto" w:sz="4" w:space="0"/>
              <w:right w:val="single" w:color="auto" w:sz="4" w:space="0"/>
            </w:tcBorders>
            <w:noWrap w:val="0"/>
            <w:vAlign w:val="top"/>
          </w:tcPr>
          <w:p>
            <w:pPr>
              <w:pStyle w:val="15"/>
              <w:spacing w:line="360" w:lineRule="auto"/>
              <w:rPr>
                <w:sz w:val="24"/>
                <w:szCs w:val="24"/>
                <w:highlight w:val="none"/>
              </w:rPr>
            </w:pPr>
            <w:r>
              <w:rPr>
                <w:rFonts w:hint="eastAsia"/>
                <w:sz w:val="24"/>
                <w:szCs w:val="24"/>
                <w:highlight w:val="none"/>
              </w:rPr>
              <w:t>一、维保设备范围</w:t>
            </w:r>
          </w:p>
          <w:p>
            <w:pPr>
              <w:pStyle w:val="15"/>
              <w:spacing w:line="360" w:lineRule="auto"/>
              <w:rPr>
                <w:rFonts w:hint="eastAsia" w:hAnsi="宋体" w:cs="宋体"/>
                <w:sz w:val="24"/>
                <w:szCs w:val="24"/>
                <w:highlight w:val="none"/>
              </w:rPr>
            </w:pPr>
            <w:r>
              <w:rPr>
                <w:rFonts w:hint="default" w:hAnsi="宋体" w:cs="宋体"/>
                <w:sz w:val="24"/>
                <w:szCs w:val="24"/>
                <w:highlight w:val="none"/>
                <w:lang w:val="en-US" w:eastAsia="zh-CN"/>
              </w:rPr>
              <w:t>1、</w:t>
            </w:r>
            <w:r>
              <w:rPr>
                <w:rFonts w:hint="default" w:hAnsi="宋体" w:cs="宋体"/>
                <w:sz w:val="24"/>
                <w:szCs w:val="24"/>
                <w:highlight w:val="none"/>
              </w:rPr>
              <w:t>核心交换机</w:t>
            </w:r>
            <w:r>
              <w:rPr>
                <w:rFonts w:hint="eastAsia" w:hAnsi="宋体" w:cs="宋体"/>
                <w:sz w:val="24"/>
                <w:szCs w:val="24"/>
                <w:highlight w:val="none"/>
                <w:lang w:eastAsia="zh-CN"/>
              </w:rPr>
              <w:t>：</w:t>
            </w:r>
            <w:r>
              <w:rPr>
                <w:rFonts w:hint="eastAsia" w:hAnsi="宋体" w:cs="宋体"/>
                <w:sz w:val="24"/>
                <w:szCs w:val="24"/>
                <w:highlight w:val="none"/>
              </w:rPr>
              <w:t>H3C S10508</w:t>
            </w:r>
            <w:r>
              <w:rPr>
                <w:rFonts w:hint="eastAsia" w:hAnsi="宋体" w:cs="宋体"/>
                <w:sz w:val="24"/>
                <w:szCs w:val="24"/>
                <w:highlight w:val="none"/>
                <w:lang w:val="en-US" w:eastAsia="zh-CN"/>
              </w:rPr>
              <w:t xml:space="preserve"> </w:t>
            </w:r>
            <w:r>
              <w:rPr>
                <w:rFonts w:hint="default" w:hAnsi="宋体" w:cs="宋体"/>
                <w:sz w:val="24"/>
                <w:szCs w:val="24"/>
                <w:highlight w:val="none"/>
              </w:rPr>
              <w:t>4台；H3CS12510-X核心交换机2台</w:t>
            </w:r>
            <w:r>
              <w:rPr>
                <w:rFonts w:hint="eastAsia" w:hAnsi="宋体" w:cs="宋体"/>
                <w:sz w:val="24"/>
                <w:szCs w:val="24"/>
                <w:highlight w:val="none"/>
                <w:lang w:eastAsia="zh-CN"/>
              </w:rPr>
              <w:t>。</w:t>
            </w:r>
          </w:p>
          <w:p>
            <w:pPr>
              <w:pStyle w:val="15"/>
              <w:spacing w:line="360" w:lineRule="auto"/>
              <w:rPr>
                <w:rFonts w:hAnsi="宋体" w:cs="宋体"/>
                <w:sz w:val="24"/>
                <w:szCs w:val="24"/>
                <w:highlight w:val="none"/>
              </w:rPr>
            </w:pPr>
            <w:r>
              <w:rPr>
                <w:rFonts w:hint="default" w:hAnsi="宋体" w:cs="宋体"/>
                <w:sz w:val="24"/>
                <w:szCs w:val="24"/>
                <w:highlight w:val="none"/>
              </w:rPr>
              <w:t xml:space="preserve">2、汇聚交换机：H3C </w:t>
            </w:r>
            <w:r>
              <w:rPr>
                <w:rFonts w:hAnsi="宋体" w:cs="宋体"/>
                <w:sz w:val="24"/>
                <w:szCs w:val="24"/>
                <w:highlight w:val="none"/>
              </w:rPr>
              <w:t>S5820X</w:t>
            </w:r>
            <w:r>
              <w:rPr>
                <w:rFonts w:hint="default" w:hAnsi="宋体" w:cs="宋体"/>
                <w:sz w:val="24"/>
                <w:szCs w:val="24"/>
                <w:highlight w:val="none"/>
              </w:rPr>
              <w:t>交换机5台。</w:t>
            </w:r>
          </w:p>
          <w:p>
            <w:pPr>
              <w:pStyle w:val="15"/>
              <w:spacing w:line="360" w:lineRule="auto"/>
              <w:ind w:left="0" w:leftChars="0"/>
              <w:rPr>
                <w:rFonts w:hAnsi="宋体" w:cs="宋体"/>
                <w:sz w:val="24"/>
                <w:szCs w:val="24"/>
                <w:highlight w:val="none"/>
              </w:rPr>
            </w:pPr>
            <w:r>
              <w:rPr>
                <w:rFonts w:hint="default" w:hAnsi="宋体" w:cs="宋体"/>
                <w:sz w:val="24"/>
                <w:szCs w:val="24"/>
                <w:highlight w:val="none"/>
              </w:rPr>
              <w:t>3、接入交换机：H3C S5560交换机6台。</w:t>
            </w:r>
          </w:p>
          <w:p>
            <w:pPr>
              <w:pStyle w:val="15"/>
              <w:spacing w:line="360" w:lineRule="auto"/>
              <w:rPr>
                <w:sz w:val="24"/>
                <w:szCs w:val="24"/>
                <w:highlight w:val="none"/>
              </w:rPr>
            </w:pPr>
            <w:r>
              <w:rPr>
                <w:rFonts w:hint="eastAsia"/>
                <w:sz w:val="24"/>
                <w:szCs w:val="24"/>
                <w:highlight w:val="none"/>
              </w:rPr>
              <w:t>二、服务内容</w:t>
            </w:r>
          </w:p>
          <w:p>
            <w:pPr>
              <w:pStyle w:val="15"/>
              <w:spacing w:line="360" w:lineRule="auto"/>
              <w:rPr>
                <w:rFonts w:hAnsi="宋体" w:cs="宋体"/>
                <w:sz w:val="24"/>
                <w:szCs w:val="24"/>
                <w:highlight w:val="none"/>
              </w:rPr>
            </w:pPr>
            <w:r>
              <w:rPr>
                <w:rFonts w:hAnsi="宋体" w:cs="宋体"/>
                <w:sz w:val="24"/>
                <w:szCs w:val="24"/>
                <w:highlight w:val="none"/>
              </w:rPr>
              <w:t>2.1 定期健康巡检（预防性维护）</w:t>
            </w:r>
          </w:p>
          <w:p>
            <w:pPr>
              <w:pStyle w:val="15"/>
              <w:spacing w:line="360" w:lineRule="auto"/>
              <w:rPr>
                <w:rFonts w:hAnsi="宋体" w:cs="宋体"/>
                <w:sz w:val="24"/>
                <w:szCs w:val="24"/>
                <w:highlight w:val="none"/>
              </w:rPr>
            </w:pPr>
            <w:r>
              <w:rPr>
                <w:rFonts w:hAnsi="宋体" w:cs="宋体"/>
                <w:sz w:val="24"/>
                <w:szCs w:val="24"/>
                <w:highlight w:val="none"/>
              </w:rPr>
              <w:t>巡检频率：核心/汇聚设备每月1次，接入设备每季度1次；重大节假日（如春节、国庆）前进行专项巡检。</w:t>
            </w:r>
          </w:p>
          <w:p>
            <w:pPr>
              <w:pStyle w:val="15"/>
              <w:spacing w:line="360" w:lineRule="auto"/>
              <w:rPr>
                <w:rFonts w:hAnsi="宋体" w:cs="宋体"/>
                <w:sz w:val="24"/>
                <w:szCs w:val="24"/>
                <w:highlight w:val="none"/>
              </w:rPr>
            </w:pPr>
            <w:r>
              <w:rPr>
                <w:rFonts w:hAnsi="宋体" w:cs="宋体"/>
                <w:sz w:val="24"/>
                <w:szCs w:val="24"/>
                <w:highlight w:val="none"/>
              </w:rPr>
              <w:t>巡检内容：</w:t>
            </w:r>
          </w:p>
          <w:p>
            <w:pPr>
              <w:pStyle w:val="15"/>
              <w:spacing w:line="360" w:lineRule="auto"/>
              <w:rPr>
                <w:rFonts w:hAnsi="宋体" w:cs="宋体"/>
                <w:sz w:val="24"/>
                <w:szCs w:val="24"/>
                <w:highlight w:val="none"/>
              </w:rPr>
            </w:pPr>
            <w:r>
              <w:rPr>
                <w:rFonts w:hAnsi="宋体" w:cs="宋体"/>
                <w:sz w:val="24"/>
                <w:szCs w:val="24"/>
                <w:highlight w:val="none"/>
              </w:rPr>
              <w:t>硬件状态：检查电源、风扇、指示灯、端口物理状态、光模块收发光功率、设备温度等。</w:t>
            </w:r>
          </w:p>
          <w:p>
            <w:pPr>
              <w:pStyle w:val="15"/>
              <w:spacing w:line="360" w:lineRule="auto"/>
              <w:rPr>
                <w:rFonts w:hAnsi="宋体" w:cs="宋体"/>
                <w:sz w:val="24"/>
                <w:szCs w:val="24"/>
                <w:highlight w:val="none"/>
              </w:rPr>
            </w:pPr>
            <w:r>
              <w:rPr>
                <w:rFonts w:hAnsi="宋体" w:cs="宋体"/>
                <w:sz w:val="24"/>
                <w:szCs w:val="24"/>
                <w:highlight w:val="none"/>
              </w:rPr>
              <w:t>系统资源：检查 CPU 利用率、内存利用率、带宽利用率。</w:t>
            </w:r>
          </w:p>
          <w:p>
            <w:pPr>
              <w:pStyle w:val="15"/>
              <w:spacing w:line="360" w:lineRule="auto"/>
              <w:rPr>
                <w:rFonts w:hAnsi="宋体" w:cs="宋体"/>
                <w:sz w:val="24"/>
                <w:szCs w:val="24"/>
                <w:highlight w:val="none"/>
              </w:rPr>
            </w:pPr>
            <w:r>
              <w:rPr>
                <w:rFonts w:hAnsi="宋体" w:cs="宋体"/>
                <w:sz w:val="24"/>
                <w:szCs w:val="24"/>
                <w:highlight w:val="none"/>
              </w:rPr>
              <w:t>日志分析：检查系统日志（Log/Trap），分析是否存在异常报错、端口 Flapping、环路告警等。</w:t>
            </w:r>
          </w:p>
          <w:p>
            <w:pPr>
              <w:pStyle w:val="15"/>
              <w:spacing w:line="360" w:lineRule="auto"/>
              <w:rPr>
                <w:rFonts w:hAnsi="宋体" w:cs="宋体"/>
                <w:sz w:val="24"/>
                <w:szCs w:val="24"/>
                <w:highlight w:val="none"/>
              </w:rPr>
            </w:pPr>
            <w:r>
              <w:rPr>
                <w:rFonts w:hAnsi="宋体" w:cs="宋体"/>
                <w:sz w:val="24"/>
                <w:szCs w:val="24"/>
                <w:highlight w:val="none"/>
              </w:rPr>
              <w:t>配置核查：核对运行配置与备份配置是否一致，检查是否存在违规配置。</w:t>
            </w:r>
          </w:p>
          <w:p>
            <w:pPr>
              <w:pStyle w:val="15"/>
              <w:spacing w:line="360" w:lineRule="auto"/>
              <w:rPr>
                <w:rFonts w:hAnsi="宋体" w:cs="宋体"/>
                <w:sz w:val="24"/>
                <w:szCs w:val="24"/>
                <w:highlight w:val="none"/>
              </w:rPr>
            </w:pPr>
            <w:r>
              <w:rPr>
                <w:rFonts w:hAnsi="宋体" w:cs="宋体"/>
                <w:sz w:val="24"/>
                <w:szCs w:val="24"/>
                <w:highlight w:val="none"/>
              </w:rPr>
              <w:t>交付物：每次巡检后3个工作日内提交《网络设备健康巡检报告》</w:t>
            </w:r>
            <w:r>
              <w:rPr>
                <w:rFonts w:hint="default" w:hAnsi="宋体" w:cs="宋体"/>
                <w:sz w:val="24"/>
                <w:szCs w:val="24"/>
                <w:highlight w:val="none"/>
              </w:rPr>
              <w:t>电子版</w:t>
            </w:r>
            <w:r>
              <w:rPr>
                <w:rFonts w:hAnsi="宋体" w:cs="宋体"/>
                <w:sz w:val="24"/>
                <w:szCs w:val="24"/>
                <w:highlight w:val="none"/>
              </w:rPr>
              <w:t>。</w:t>
            </w:r>
          </w:p>
          <w:p>
            <w:pPr>
              <w:pStyle w:val="15"/>
              <w:spacing w:line="360" w:lineRule="auto"/>
              <w:rPr>
                <w:rFonts w:hAnsi="宋体" w:cs="宋体"/>
                <w:sz w:val="24"/>
                <w:szCs w:val="24"/>
                <w:highlight w:val="none"/>
              </w:rPr>
            </w:pPr>
            <w:r>
              <w:rPr>
                <w:rFonts w:hAnsi="宋体" w:cs="宋体"/>
                <w:sz w:val="24"/>
                <w:szCs w:val="24"/>
                <w:highlight w:val="none"/>
              </w:rPr>
              <w:t>2.2 故障处理服务（ corrective Maintenance）</w:t>
            </w:r>
          </w:p>
          <w:p>
            <w:pPr>
              <w:pStyle w:val="15"/>
              <w:spacing w:line="360" w:lineRule="auto"/>
              <w:rPr>
                <w:rFonts w:hAnsi="宋体" w:cs="宋体"/>
                <w:sz w:val="24"/>
                <w:szCs w:val="24"/>
                <w:highlight w:val="none"/>
              </w:rPr>
            </w:pPr>
            <w:r>
              <w:rPr>
                <w:rFonts w:hAnsi="宋体" w:cs="宋体"/>
                <w:sz w:val="24"/>
                <w:szCs w:val="24"/>
                <w:highlight w:val="none"/>
              </w:rPr>
              <w:t>响应方式：提供 7×24 小时电话/远程支持，必要时提供现场服务。</w:t>
            </w:r>
          </w:p>
          <w:p>
            <w:pPr>
              <w:pStyle w:val="15"/>
              <w:spacing w:line="360" w:lineRule="auto"/>
              <w:rPr>
                <w:rFonts w:hAnsi="宋体" w:cs="宋体"/>
                <w:sz w:val="24"/>
                <w:szCs w:val="24"/>
                <w:highlight w:val="none"/>
              </w:rPr>
            </w:pPr>
            <w:r>
              <w:rPr>
                <w:rFonts w:hAnsi="宋体" w:cs="宋体"/>
                <w:sz w:val="24"/>
                <w:szCs w:val="24"/>
                <w:highlight w:val="none"/>
              </w:rPr>
              <w:t>故障诊断：乙方需利用专业工具对故障进行定位，区分是硬件故障、软件 Bug、配置错误还是外部因素（如病毒、攻击）。</w:t>
            </w:r>
          </w:p>
          <w:p>
            <w:pPr>
              <w:pStyle w:val="15"/>
              <w:spacing w:line="360" w:lineRule="auto"/>
              <w:rPr>
                <w:rFonts w:hAnsi="宋体" w:cs="宋体"/>
                <w:sz w:val="24"/>
                <w:szCs w:val="24"/>
                <w:highlight w:val="none"/>
              </w:rPr>
            </w:pPr>
            <w:r>
              <w:rPr>
                <w:rFonts w:hAnsi="宋体" w:cs="宋体"/>
                <w:sz w:val="24"/>
                <w:szCs w:val="24"/>
                <w:highlight w:val="none"/>
              </w:rPr>
              <w:t>故障修复：</w:t>
            </w:r>
          </w:p>
          <w:p>
            <w:pPr>
              <w:pStyle w:val="15"/>
              <w:spacing w:line="360" w:lineRule="auto"/>
              <w:rPr>
                <w:rFonts w:hAnsi="宋体" w:cs="宋体"/>
                <w:sz w:val="24"/>
                <w:szCs w:val="24"/>
                <w:highlight w:val="none"/>
              </w:rPr>
            </w:pPr>
            <w:r>
              <w:rPr>
                <w:rFonts w:hAnsi="宋体" w:cs="宋体"/>
                <w:sz w:val="24"/>
                <w:szCs w:val="24"/>
                <w:highlight w:val="none"/>
              </w:rPr>
              <w:t>配置类故障：远程或现场立即修复。</w:t>
            </w:r>
          </w:p>
          <w:p>
            <w:pPr>
              <w:pStyle w:val="15"/>
              <w:spacing w:line="360" w:lineRule="auto"/>
              <w:rPr>
                <w:rFonts w:hAnsi="宋体" w:cs="宋体"/>
                <w:sz w:val="24"/>
                <w:szCs w:val="24"/>
                <w:highlight w:val="none"/>
              </w:rPr>
            </w:pPr>
            <w:r>
              <w:rPr>
                <w:rFonts w:hAnsi="宋体" w:cs="宋体"/>
                <w:sz w:val="24"/>
                <w:szCs w:val="24"/>
                <w:highlight w:val="none"/>
              </w:rPr>
              <w:t>软件类故障：</w:t>
            </w:r>
            <w:r>
              <w:rPr>
                <w:rFonts w:hint="default" w:hAnsi="宋体" w:cs="宋体"/>
                <w:sz w:val="24"/>
                <w:szCs w:val="24"/>
                <w:highlight w:val="none"/>
              </w:rPr>
              <w:t>包括低版本功能bug、安全漏洞、软件运行异常等</w:t>
            </w:r>
            <w:r>
              <w:rPr>
                <w:rFonts w:hAnsi="宋体" w:cs="宋体"/>
                <w:sz w:val="24"/>
                <w:szCs w:val="24"/>
                <w:highlight w:val="none"/>
              </w:rPr>
              <w:t>提供补丁或版本升级建议，经甲方确认后实施。</w:t>
            </w:r>
            <w:r>
              <w:rPr>
                <w:rFonts w:hint="default" w:hAnsi="宋体" w:cs="宋体"/>
                <w:sz w:val="24"/>
                <w:szCs w:val="24"/>
                <w:highlight w:val="none"/>
              </w:rPr>
              <w:t>如由于版本太低导致无法解决的，则归为硬件故障，按硬件类故障方式启动备件更换流程，更换能够解决故障的且性能不低于现有设备的最新整机设备。</w:t>
            </w:r>
          </w:p>
          <w:p>
            <w:pPr>
              <w:pStyle w:val="15"/>
              <w:spacing w:line="360" w:lineRule="auto"/>
              <w:rPr>
                <w:rFonts w:hAnsi="宋体" w:cs="宋体"/>
                <w:sz w:val="24"/>
                <w:szCs w:val="24"/>
                <w:highlight w:val="none"/>
              </w:rPr>
            </w:pPr>
            <w:r>
              <w:rPr>
                <w:rFonts w:hAnsi="宋体" w:cs="宋体"/>
                <w:sz w:val="24"/>
                <w:szCs w:val="24"/>
                <w:highlight w:val="none"/>
              </w:rPr>
              <w:t>硬件类故障：启动备件更换流程。</w:t>
            </w:r>
            <w:r>
              <w:rPr>
                <w:rFonts w:hint="default" w:hAnsi="宋体" w:cs="宋体"/>
                <w:sz w:val="24"/>
                <w:szCs w:val="24"/>
                <w:highlight w:val="none"/>
              </w:rPr>
              <w:t>核心交换机及汇聚交换机根据故障更换全新的相应板卡及模块。其次，鉴于现网接入交换机为非模块化设计且楼层弱电间环境特殊性（灰尘大、散热差、电压波动），凡发生硬件故障（包括主板、内存、电源、风扇故障等均属于硬件故障），服务商须执行整机直接更换策略，更换的设备必须支持模块化可插拔电源及风扇（支持1+1冗余）的新型号，核心性能指标不低于原设备且兼容甲方现有系统。</w:t>
            </w:r>
          </w:p>
          <w:p>
            <w:pPr>
              <w:pStyle w:val="15"/>
              <w:spacing w:line="360" w:lineRule="auto"/>
              <w:rPr>
                <w:rFonts w:hAnsi="宋体" w:cs="宋体"/>
                <w:sz w:val="24"/>
                <w:szCs w:val="24"/>
                <w:highlight w:val="none"/>
              </w:rPr>
            </w:pPr>
            <w:r>
              <w:rPr>
                <w:rFonts w:hAnsi="宋体" w:cs="宋体"/>
                <w:sz w:val="24"/>
                <w:szCs w:val="24"/>
                <w:highlight w:val="none"/>
              </w:rPr>
              <w:t>根本原因分析：故障解决后</w:t>
            </w:r>
            <w:r>
              <w:rPr>
                <w:rFonts w:hint="default" w:hAnsi="宋体" w:cs="宋体"/>
                <w:sz w:val="24"/>
                <w:szCs w:val="24"/>
                <w:highlight w:val="none"/>
              </w:rPr>
              <w:t>5</w:t>
            </w:r>
            <w:r>
              <w:rPr>
                <w:rFonts w:hAnsi="宋体" w:cs="宋体"/>
                <w:sz w:val="24"/>
                <w:szCs w:val="24"/>
                <w:highlight w:val="none"/>
              </w:rPr>
              <w:t xml:space="preserve"> 个工作日内提交《故障分析报告》，包含故障现象、原因、处理过程及预防建议。</w:t>
            </w:r>
          </w:p>
          <w:p>
            <w:pPr>
              <w:pStyle w:val="15"/>
              <w:spacing w:line="360" w:lineRule="auto"/>
              <w:rPr>
                <w:rFonts w:hAnsi="宋体" w:cs="宋体"/>
                <w:sz w:val="24"/>
                <w:szCs w:val="24"/>
                <w:highlight w:val="none"/>
              </w:rPr>
            </w:pPr>
            <w:r>
              <w:rPr>
                <w:rFonts w:hAnsi="宋体" w:cs="宋体"/>
                <w:sz w:val="24"/>
                <w:szCs w:val="24"/>
                <w:highlight w:val="none"/>
              </w:rPr>
              <w:t>2.3 配置管理与备份</w:t>
            </w:r>
          </w:p>
          <w:p>
            <w:pPr>
              <w:pStyle w:val="15"/>
              <w:spacing w:line="360" w:lineRule="auto"/>
              <w:rPr>
                <w:rFonts w:hAnsi="宋体" w:cs="宋体"/>
                <w:sz w:val="24"/>
                <w:szCs w:val="24"/>
                <w:highlight w:val="none"/>
              </w:rPr>
            </w:pPr>
            <w:r>
              <w:rPr>
                <w:rFonts w:hAnsi="宋体" w:cs="宋体"/>
                <w:sz w:val="24"/>
                <w:szCs w:val="24"/>
                <w:highlight w:val="none"/>
              </w:rPr>
              <w:t>配置备份：每次巡检及配置变更后，必须对设备配置文件进行备份。</w:t>
            </w:r>
          </w:p>
          <w:p>
            <w:pPr>
              <w:pStyle w:val="15"/>
              <w:spacing w:line="360" w:lineRule="auto"/>
              <w:rPr>
                <w:rFonts w:hAnsi="宋体" w:cs="宋体"/>
                <w:sz w:val="24"/>
                <w:szCs w:val="24"/>
                <w:highlight w:val="none"/>
              </w:rPr>
            </w:pPr>
            <w:r>
              <w:rPr>
                <w:rFonts w:hAnsi="宋体" w:cs="宋体"/>
                <w:sz w:val="24"/>
                <w:szCs w:val="24"/>
                <w:highlight w:val="none"/>
              </w:rPr>
              <w:t>配置优化：根据网络运行情况，每半年提供一次配置优化建议（如生成树优化、路由收敛优化等）。</w:t>
            </w:r>
          </w:p>
          <w:p>
            <w:pPr>
              <w:pStyle w:val="15"/>
              <w:spacing w:line="360" w:lineRule="auto"/>
              <w:rPr>
                <w:rFonts w:hAnsi="宋体" w:cs="宋体"/>
                <w:sz w:val="24"/>
                <w:szCs w:val="24"/>
                <w:highlight w:val="none"/>
              </w:rPr>
            </w:pPr>
            <w:r>
              <w:rPr>
                <w:rFonts w:hAnsi="宋体" w:cs="宋体"/>
                <w:sz w:val="24"/>
                <w:szCs w:val="24"/>
                <w:highlight w:val="none"/>
              </w:rPr>
              <w:t>2.4 软件版本管理</w:t>
            </w:r>
          </w:p>
          <w:p>
            <w:pPr>
              <w:pStyle w:val="15"/>
              <w:spacing w:line="360" w:lineRule="auto"/>
              <w:rPr>
                <w:rFonts w:hAnsi="宋体" w:cs="宋体"/>
                <w:sz w:val="24"/>
                <w:szCs w:val="24"/>
                <w:highlight w:val="none"/>
              </w:rPr>
            </w:pPr>
            <w:r>
              <w:rPr>
                <w:rFonts w:hAnsi="宋体" w:cs="宋体"/>
                <w:sz w:val="24"/>
                <w:szCs w:val="24"/>
                <w:highlight w:val="none"/>
              </w:rPr>
              <w:t>版本评估：定期关注厂商官网，评估当前运行版本的稳定性及安全性。</w:t>
            </w:r>
          </w:p>
          <w:p>
            <w:pPr>
              <w:pStyle w:val="15"/>
              <w:spacing w:line="360" w:lineRule="auto"/>
              <w:rPr>
                <w:rFonts w:hAnsi="宋体" w:cs="宋体"/>
                <w:sz w:val="24"/>
                <w:szCs w:val="24"/>
                <w:highlight w:val="none"/>
              </w:rPr>
            </w:pPr>
            <w:r>
              <w:rPr>
                <w:rFonts w:hAnsi="宋体" w:cs="宋体"/>
                <w:sz w:val="24"/>
                <w:szCs w:val="24"/>
                <w:highlight w:val="none"/>
              </w:rPr>
              <w:t>升级服务：如当前版本存在已知严重 Bug 或安全漏洞，乙方需提供升级方案及测试报告，经甲方同意后协助升级。</w:t>
            </w:r>
          </w:p>
          <w:p>
            <w:pPr>
              <w:pStyle w:val="15"/>
              <w:spacing w:line="360" w:lineRule="auto"/>
              <w:rPr>
                <w:rFonts w:hAnsi="宋体" w:cs="宋体"/>
                <w:sz w:val="24"/>
                <w:szCs w:val="24"/>
                <w:highlight w:val="none"/>
              </w:rPr>
            </w:pPr>
            <w:r>
              <w:rPr>
                <w:rFonts w:hAnsi="宋体" w:cs="宋体"/>
                <w:sz w:val="24"/>
                <w:szCs w:val="24"/>
                <w:highlight w:val="none"/>
              </w:rPr>
              <w:t>2.</w:t>
            </w:r>
            <w:r>
              <w:rPr>
                <w:rFonts w:hint="default" w:hAnsi="宋体" w:cs="宋体"/>
                <w:sz w:val="24"/>
                <w:szCs w:val="24"/>
                <w:highlight w:val="none"/>
              </w:rPr>
              <w:t>5</w:t>
            </w:r>
            <w:r>
              <w:rPr>
                <w:rFonts w:hAnsi="宋体" w:cs="宋体"/>
                <w:sz w:val="24"/>
                <w:szCs w:val="24"/>
                <w:highlight w:val="none"/>
              </w:rPr>
              <w:t xml:space="preserve"> 安全加固服务</w:t>
            </w:r>
          </w:p>
          <w:p>
            <w:pPr>
              <w:pStyle w:val="15"/>
              <w:spacing w:line="360" w:lineRule="auto"/>
              <w:rPr>
                <w:rFonts w:hAnsi="宋体" w:cs="宋体"/>
                <w:sz w:val="24"/>
                <w:szCs w:val="24"/>
                <w:highlight w:val="none"/>
              </w:rPr>
            </w:pPr>
            <w:r>
              <w:rPr>
                <w:rFonts w:hAnsi="宋体" w:cs="宋体"/>
                <w:sz w:val="24"/>
                <w:szCs w:val="24"/>
                <w:highlight w:val="none"/>
              </w:rPr>
              <w:t>访问控制：检查并加固管理账号密码强度，关闭不必要的服务（如 Telnet, HTTP），启用 SSH/SNMPv3。</w:t>
            </w:r>
          </w:p>
          <w:p>
            <w:pPr>
              <w:pStyle w:val="15"/>
              <w:spacing w:line="360" w:lineRule="auto"/>
              <w:rPr>
                <w:rFonts w:hAnsi="宋体" w:cs="宋体"/>
                <w:sz w:val="24"/>
                <w:szCs w:val="24"/>
                <w:highlight w:val="none"/>
              </w:rPr>
            </w:pPr>
            <w:r>
              <w:rPr>
                <w:rFonts w:hAnsi="宋体" w:cs="宋体"/>
                <w:sz w:val="24"/>
                <w:szCs w:val="24"/>
                <w:highlight w:val="none"/>
              </w:rPr>
              <w:t>端口安全：检查未用端口是否关闭或划入隔离 VLAN，检查是否开启 DHCP Snooping、DAI 等防攻击特性。</w:t>
            </w:r>
          </w:p>
          <w:p>
            <w:pPr>
              <w:pStyle w:val="15"/>
              <w:spacing w:line="360" w:lineRule="auto"/>
              <w:rPr>
                <w:rFonts w:hAnsi="宋体" w:cs="宋体"/>
                <w:sz w:val="24"/>
                <w:szCs w:val="24"/>
                <w:highlight w:val="none"/>
              </w:rPr>
            </w:pPr>
            <w:r>
              <w:rPr>
                <w:rFonts w:hAnsi="宋体" w:cs="宋体"/>
                <w:sz w:val="24"/>
                <w:szCs w:val="24"/>
                <w:highlight w:val="none"/>
              </w:rPr>
              <w:t>漏洞扫描：配合甲方进行网络漏洞扫描，并对交换机层面的漏洞进行修复或规避。</w:t>
            </w:r>
          </w:p>
          <w:p>
            <w:pPr>
              <w:pStyle w:val="15"/>
              <w:rPr>
                <w:sz w:val="21"/>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1"/>
              </w:rPr>
            </w:pPr>
            <w:r>
              <w:rPr>
                <w:rFonts w:hint="eastAsia"/>
                <w:sz w:val="21"/>
              </w:rPr>
              <w:t>17.20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5"/>
              <w:rPr>
                <w:sz w:val="21"/>
              </w:rPr>
            </w:pPr>
            <w:r>
              <w:rPr>
                <w:rFonts w:hint="eastAsia"/>
                <w:sz w:val="21"/>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5"/>
              <w:rPr>
                <w:sz w:val="21"/>
              </w:rPr>
            </w:pPr>
            <w:r>
              <w:rPr>
                <w:rFonts w:hint="eastAsia"/>
                <w:sz w:val="24"/>
                <w:szCs w:val="24"/>
              </w:rPr>
              <w:t>数据中心机房光纤交换机及配套设备保修服务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5"/>
              <w:rPr>
                <w:sz w:val="21"/>
              </w:rPr>
            </w:pPr>
            <w:r>
              <w:rPr>
                <w:rFonts w:hint="eastAsia"/>
                <w:sz w:val="21"/>
              </w:rPr>
              <w:t>1项</w:t>
            </w:r>
          </w:p>
        </w:tc>
        <w:tc>
          <w:tcPr>
            <w:tcW w:w="5670"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rPr>
                <w:sz w:val="24"/>
                <w:szCs w:val="24"/>
                <w:highlight w:val="none"/>
              </w:rPr>
            </w:pPr>
            <w:r>
              <w:rPr>
                <w:rFonts w:hint="eastAsia"/>
                <w:sz w:val="24"/>
                <w:szCs w:val="24"/>
                <w:highlight w:val="none"/>
              </w:rPr>
              <w:t>一、维保设备范围</w:t>
            </w:r>
          </w:p>
          <w:p>
            <w:pPr>
              <w:spacing w:line="400" w:lineRule="exact"/>
              <w:ind w:firstLine="0"/>
              <w:rPr>
                <w:rFonts w:hint="eastAsia" w:ascii="宋体" w:hAnsi="Courier New" w:cs="Times New Roman"/>
                <w:kern w:val="0"/>
                <w:sz w:val="24"/>
                <w:szCs w:val="24"/>
                <w:highlight w:val="none"/>
              </w:rPr>
            </w:pPr>
            <w:r>
              <w:rPr>
                <w:rFonts w:hint="eastAsia" w:ascii="宋体" w:hAnsi="Courier New" w:cs="Times New Roman"/>
                <w:kern w:val="0"/>
                <w:sz w:val="24"/>
                <w:szCs w:val="24"/>
                <w:highlight w:val="none"/>
              </w:rPr>
              <w:t>1、长虹MDS9148S 6台；</w:t>
            </w:r>
          </w:p>
          <w:p>
            <w:pPr>
              <w:spacing w:line="400" w:lineRule="exact"/>
              <w:ind w:firstLine="0"/>
              <w:rPr>
                <w:rFonts w:hint="eastAsia" w:ascii="宋体" w:hAnsi="Courier New" w:cs="Times New Roman"/>
                <w:kern w:val="0"/>
                <w:sz w:val="24"/>
                <w:szCs w:val="24"/>
                <w:highlight w:val="none"/>
              </w:rPr>
            </w:pPr>
            <w:r>
              <w:rPr>
                <w:rFonts w:hint="eastAsia" w:ascii="宋体" w:hAnsi="Courier New" w:cs="Times New Roman"/>
                <w:kern w:val="0"/>
                <w:sz w:val="24"/>
                <w:szCs w:val="24"/>
                <w:highlight w:val="none"/>
              </w:rPr>
              <w:t>2、Brocad E300光纤交换机1台；</w:t>
            </w:r>
          </w:p>
          <w:p>
            <w:pPr>
              <w:spacing w:line="400" w:lineRule="exact"/>
              <w:ind w:firstLine="0"/>
              <w:rPr>
                <w:rFonts w:hint="eastAsia" w:ascii="宋体" w:hAnsi="Courier New" w:cs="Times New Roman"/>
                <w:kern w:val="0"/>
                <w:sz w:val="24"/>
                <w:szCs w:val="24"/>
                <w:highlight w:val="none"/>
              </w:rPr>
            </w:pPr>
            <w:r>
              <w:rPr>
                <w:rFonts w:hint="eastAsia" w:ascii="宋体" w:hAnsi="Courier New" w:cs="Times New Roman"/>
                <w:kern w:val="0"/>
                <w:sz w:val="24"/>
                <w:szCs w:val="24"/>
                <w:highlight w:val="none"/>
              </w:rPr>
              <w:t>3、IBM 2005-B16光纤交换机1台。</w:t>
            </w:r>
          </w:p>
          <w:p>
            <w:pPr>
              <w:pStyle w:val="15"/>
              <w:spacing w:line="360" w:lineRule="auto"/>
              <w:rPr>
                <w:sz w:val="24"/>
                <w:szCs w:val="24"/>
                <w:highlight w:val="none"/>
              </w:rPr>
            </w:pPr>
            <w:r>
              <w:rPr>
                <w:rFonts w:hint="eastAsia"/>
                <w:sz w:val="24"/>
                <w:szCs w:val="24"/>
                <w:highlight w:val="none"/>
              </w:rPr>
              <w:t>二、服务内容</w:t>
            </w:r>
          </w:p>
          <w:p>
            <w:pPr>
              <w:pStyle w:val="15"/>
              <w:spacing w:line="360" w:lineRule="auto"/>
              <w:rPr>
                <w:sz w:val="24"/>
                <w:szCs w:val="24"/>
                <w:highlight w:val="none"/>
              </w:rPr>
            </w:pPr>
            <w:r>
              <w:rPr>
                <w:rFonts w:hint="eastAsia"/>
                <w:b/>
                <w:bCs/>
                <w:sz w:val="24"/>
                <w:szCs w:val="24"/>
                <w:highlight w:val="none"/>
              </w:rPr>
              <w:t>1、技术服务内容：</w:t>
            </w:r>
            <w:r>
              <w:rPr>
                <w:rFonts w:hint="eastAsia"/>
                <w:sz w:val="24"/>
                <w:szCs w:val="24"/>
                <w:highlight w:val="none"/>
              </w:rPr>
              <w:t>负责对正常使用条件下维保设备所有硬件做故障诊断、保修及系统性能维护，包括故障诊断和免费更换损坏配件。主要涉及的硬件部件（包括但不限于）：</w:t>
            </w:r>
          </w:p>
          <w:p>
            <w:pPr>
              <w:pStyle w:val="15"/>
              <w:spacing w:line="360" w:lineRule="auto"/>
              <w:rPr>
                <w:sz w:val="24"/>
                <w:szCs w:val="24"/>
                <w:highlight w:val="none"/>
              </w:rPr>
            </w:pPr>
            <w:r>
              <w:rPr>
                <w:rFonts w:hint="eastAsia"/>
                <w:sz w:val="24"/>
                <w:szCs w:val="24"/>
                <w:highlight w:val="none"/>
              </w:rPr>
              <w:t>（1）主机的系统主板；</w:t>
            </w:r>
          </w:p>
          <w:p>
            <w:pPr>
              <w:pStyle w:val="15"/>
              <w:spacing w:line="360" w:lineRule="auto"/>
              <w:rPr>
                <w:sz w:val="24"/>
                <w:szCs w:val="24"/>
                <w:highlight w:val="none"/>
              </w:rPr>
            </w:pPr>
            <w:r>
              <w:rPr>
                <w:rFonts w:hint="eastAsia"/>
                <w:sz w:val="24"/>
                <w:szCs w:val="24"/>
                <w:highlight w:val="none"/>
              </w:rPr>
              <w:t>（2）CPU（含CPU板）；</w:t>
            </w:r>
          </w:p>
          <w:p>
            <w:pPr>
              <w:pStyle w:val="15"/>
              <w:spacing w:line="360" w:lineRule="auto"/>
              <w:rPr>
                <w:sz w:val="24"/>
                <w:szCs w:val="24"/>
                <w:highlight w:val="none"/>
              </w:rPr>
            </w:pPr>
            <w:r>
              <w:rPr>
                <w:rFonts w:hint="eastAsia"/>
                <w:sz w:val="24"/>
                <w:szCs w:val="24"/>
                <w:highlight w:val="none"/>
              </w:rPr>
              <w:t>（3）系统电源和电源线；</w:t>
            </w:r>
          </w:p>
          <w:p>
            <w:pPr>
              <w:pStyle w:val="15"/>
              <w:spacing w:line="360" w:lineRule="auto"/>
              <w:rPr>
                <w:sz w:val="24"/>
                <w:szCs w:val="24"/>
                <w:highlight w:val="none"/>
              </w:rPr>
            </w:pPr>
            <w:r>
              <w:rPr>
                <w:rFonts w:hint="eastAsia"/>
                <w:sz w:val="24"/>
                <w:szCs w:val="24"/>
                <w:highlight w:val="none"/>
              </w:rPr>
              <w:t>（4）内存条或内存板；</w:t>
            </w:r>
          </w:p>
          <w:p>
            <w:pPr>
              <w:pStyle w:val="15"/>
              <w:spacing w:line="360" w:lineRule="auto"/>
              <w:rPr>
                <w:sz w:val="24"/>
                <w:szCs w:val="24"/>
                <w:highlight w:val="none"/>
              </w:rPr>
            </w:pPr>
            <w:r>
              <w:rPr>
                <w:rFonts w:hint="eastAsia"/>
                <w:sz w:val="24"/>
                <w:szCs w:val="24"/>
                <w:highlight w:val="none"/>
              </w:rPr>
              <w:t>（5）现有的内置磁盘；</w:t>
            </w:r>
          </w:p>
          <w:p>
            <w:pPr>
              <w:pStyle w:val="15"/>
              <w:spacing w:line="360" w:lineRule="auto"/>
              <w:rPr>
                <w:sz w:val="24"/>
                <w:szCs w:val="24"/>
                <w:highlight w:val="none"/>
              </w:rPr>
            </w:pPr>
            <w:r>
              <w:rPr>
                <w:rFonts w:hint="eastAsia"/>
                <w:sz w:val="24"/>
                <w:szCs w:val="24"/>
                <w:highlight w:val="none"/>
              </w:rPr>
              <w:t>（6）各种适配器卡、网络接口、网络模块；</w:t>
            </w:r>
          </w:p>
          <w:p>
            <w:pPr>
              <w:pStyle w:val="15"/>
              <w:spacing w:line="360" w:lineRule="auto"/>
              <w:rPr>
                <w:sz w:val="24"/>
                <w:szCs w:val="24"/>
                <w:highlight w:val="none"/>
              </w:rPr>
            </w:pPr>
            <w:r>
              <w:rPr>
                <w:rFonts w:hint="eastAsia"/>
                <w:sz w:val="24"/>
                <w:szCs w:val="24"/>
                <w:highlight w:val="none"/>
              </w:rPr>
              <w:t>（7）显示设备；</w:t>
            </w:r>
          </w:p>
          <w:p>
            <w:pPr>
              <w:pStyle w:val="15"/>
              <w:spacing w:line="360" w:lineRule="auto"/>
              <w:rPr>
                <w:sz w:val="24"/>
                <w:szCs w:val="24"/>
                <w:highlight w:val="none"/>
              </w:rPr>
            </w:pPr>
            <w:r>
              <w:rPr>
                <w:rFonts w:hint="eastAsia"/>
                <w:sz w:val="24"/>
                <w:szCs w:val="24"/>
                <w:highlight w:val="none"/>
              </w:rPr>
              <w:t>（8）所有连接设备的各种线缆等。</w:t>
            </w:r>
          </w:p>
          <w:p>
            <w:pPr>
              <w:pStyle w:val="15"/>
              <w:spacing w:line="360" w:lineRule="auto"/>
              <w:rPr>
                <w:sz w:val="24"/>
                <w:szCs w:val="24"/>
                <w:highlight w:val="none"/>
              </w:rPr>
            </w:pPr>
            <w:r>
              <w:rPr>
                <w:rFonts w:hint="eastAsia"/>
                <w:sz w:val="24"/>
                <w:szCs w:val="24"/>
                <w:highlight w:val="none"/>
              </w:rPr>
              <w:t>2、预防性维护服务（包括但不限于）：</w:t>
            </w:r>
          </w:p>
          <w:p>
            <w:pPr>
              <w:pStyle w:val="15"/>
              <w:spacing w:line="360" w:lineRule="auto"/>
              <w:rPr>
                <w:sz w:val="24"/>
                <w:szCs w:val="24"/>
                <w:highlight w:val="none"/>
              </w:rPr>
            </w:pPr>
            <w:r>
              <w:rPr>
                <w:rFonts w:hint="eastAsia"/>
                <w:sz w:val="24"/>
                <w:szCs w:val="24"/>
                <w:highlight w:val="none"/>
              </w:rPr>
              <w:t>（1）系统运行环境检查；</w:t>
            </w:r>
          </w:p>
          <w:p>
            <w:pPr>
              <w:pStyle w:val="15"/>
              <w:spacing w:line="360" w:lineRule="auto"/>
              <w:rPr>
                <w:sz w:val="24"/>
                <w:szCs w:val="24"/>
                <w:highlight w:val="none"/>
              </w:rPr>
            </w:pPr>
            <w:r>
              <w:rPr>
                <w:rFonts w:hint="eastAsia"/>
                <w:sz w:val="24"/>
                <w:szCs w:val="24"/>
                <w:highlight w:val="none"/>
              </w:rPr>
              <w:t>（2）系统硬件运行情况检查；</w:t>
            </w:r>
          </w:p>
          <w:p>
            <w:pPr>
              <w:pStyle w:val="15"/>
              <w:spacing w:line="360" w:lineRule="auto"/>
              <w:rPr>
                <w:sz w:val="24"/>
                <w:szCs w:val="24"/>
                <w:highlight w:val="none"/>
              </w:rPr>
            </w:pPr>
            <w:r>
              <w:rPr>
                <w:rFonts w:hint="eastAsia"/>
                <w:sz w:val="24"/>
                <w:szCs w:val="24"/>
                <w:highlight w:val="none"/>
              </w:rPr>
              <w:t>（3）系统错误日志分析；</w:t>
            </w:r>
          </w:p>
          <w:p>
            <w:pPr>
              <w:pStyle w:val="15"/>
              <w:spacing w:line="360" w:lineRule="auto"/>
              <w:rPr>
                <w:sz w:val="24"/>
                <w:szCs w:val="24"/>
                <w:highlight w:val="none"/>
              </w:rPr>
            </w:pPr>
            <w:r>
              <w:rPr>
                <w:rFonts w:hint="eastAsia"/>
                <w:sz w:val="24"/>
                <w:szCs w:val="24"/>
                <w:highlight w:val="none"/>
              </w:rPr>
              <w:t>（4）超级用户邮件分析，清理过期邮件；</w:t>
            </w:r>
          </w:p>
          <w:p>
            <w:pPr>
              <w:pStyle w:val="15"/>
              <w:spacing w:line="360" w:lineRule="auto"/>
              <w:rPr>
                <w:sz w:val="24"/>
                <w:szCs w:val="24"/>
                <w:highlight w:val="none"/>
              </w:rPr>
            </w:pPr>
            <w:r>
              <w:rPr>
                <w:rFonts w:hint="eastAsia"/>
                <w:sz w:val="24"/>
                <w:szCs w:val="24"/>
                <w:highlight w:val="none"/>
              </w:rPr>
              <w:t>（5）检查如发现有隐患的部件需及时更换；</w:t>
            </w:r>
          </w:p>
          <w:p>
            <w:pPr>
              <w:pStyle w:val="15"/>
              <w:spacing w:line="360" w:lineRule="auto"/>
              <w:rPr>
                <w:sz w:val="24"/>
                <w:szCs w:val="24"/>
                <w:highlight w:val="none"/>
              </w:rPr>
            </w:pPr>
            <w:r>
              <w:rPr>
                <w:rFonts w:hint="eastAsia"/>
                <w:sz w:val="24"/>
                <w:szCs w:val="24"/>
                <w:highlight w:val="none"/>
              </w:rPr>
              <w:t>（6）文件系统空间使用情况检查；</w:t>
            </w:r>
          </w:p>
          <w:p>
            <w:pPr>
              <w:pStyle w:val="15"/>
              <w:spacing w:line="360" w:lineRule="auto"/>
              <w:rPr>
                <w:sz w:val="24"/>
                <w:szCs w:val="24"/>
                <w:highlight w:val="none"/>
              </w:rPr>
            </w:pPr>
            <w:r>
              <w:rPr>
                <w:rFonts w:hint="eastAsia"/>
                <w:sz w:val="24"/>
                <w:szCs w:val="24"/>
                <w:highlight w:val="none"/>
              </w:rPr>
              <w:t>（7）系统运行状态、性能检查和优化，包括CPU、内存和交换区使用情况，硬盘和网络的IO情况检查；</w:t>
            </w:r>
          </w:p>
          <w:p>
            <w:pPr>
              <w:pStyle w:val="15"/>
              <w:spacing w:line="360" w:lineRule="auto"/>
              <w:rPr>
                <w:sz w:val="24"/>
                <w:szCs w:val="24"/>
                <w:highlight w:val="none"/>
              </w:rPr>
            </w:pPr>
            <w:r>
              <w:rPr>
                <w:rFonts w:hint="eastAsia"/>
                <w:sz w:val="24"/>
                <w:szCs w:val="24"/>
                <w:highlight w:val="none"/>
              </w:rPr>
              <w:t>（8）记录系统存储空间的逻辑结构；</w:t>
            </w:r>
          </w:p>
          <w:p>
            <w:pPr>
              <w:pStyle w:val="15"/>
              <w:spacing w:line="360" w:lineRule="auto"/>
              <w:rPr>
                <w:sz w:val="24"/>
                <w:szCs w:val="24"/>
                <w:highlight w:val="none"/>
              </w:rPr>
            </w:pPr>
            <w:r>
              <w:rPr>
                <w:rFonts w:hint="eastAsia"/>
                <w:sz w:val="24"/>
                <w:szCs w:val="24"/>
                <w:highlight w:val="none"/>
              </w:rPr>
              <w:t>（9）双机系统软件配置检查及有效性测试；</w:t>
            </w:r>
          </w:p>
          <w:p>
            <w:pPr>
              <w:pStyle w:val="15"/>
              <w:spacing w:line="360" w:lineRule="auto"/>
              <w:rPr>
                <w:sz w:val="24"/>
                <w:szCs w:val="24"/>
                <w:highlight w:val="none"/>
              </w:rPr>
            </w:pPr>
            <w:r>
              <w:rPr>
                <w:rFonts w:hint="eastAsia"/>
                <w:sz w:val="24"/>
                <w:szCs w:val="24"/>
                <w:highlight w:val="none"/>
              </w:rPr>
              <w:t>（10）操作系统版本及微码检查；</w:t>
            </w:r>
          </w:p>
          <w:p>
            <w:pPr>
              <w:pStyle w:val="15"/>
              <w:spacing w:line="360" w:lineRule="auto"/>
              <w:rPr>
                <w:sz w:val="24"/>
                <w:szCs w:val="24"/>
                <w:highlight w:val="none"/>
              </w:rPr>
            </w:pPr>
            <w:r>
              <w:rPr>
                <w:rFonts w:hint="eastAsia"/>
                <w:sz w:val="24"/>
                <w:szCs w:val="24"/>
                <w:highlight w:val="none"/>
              </w:rPr>
              <w:t>（11）设备除尘处理。</w:t>
            </w:r>
          </w:p>
          <w:p>
            <w:pPr>
              <w:pStyle w:val="15"/>
              <w:spacing w:line="360" w:lineRule="auto"/>
              <w:rPr>
                <w:sz w:val="24"/>
                <w:szCs w:val="24"/>
                <w:highlight w:val="none"/>
              </w:rPr>
            </w:pPr>
            <w:r>
              <w:rPr>
                <w:rFonts w:hint="eastAsia"/>
                <w:sz w:val="24"/>
                <w:szCs w:val="24"/>
                <w:highlight w:val="none"/>
              </w:rPr>
              <w:t>3、系统软件维护内容：</w:t>
            </w:r>
          </w:p>
          <w:p>
            <w:pPr>
              <w:pStyle w:val="15"/>
              <w:spacing w:line="360" w:lineRule="auto"/>
              <w:rPr>
                <w:sz w:val="24"/>
                <w:szCs w:val="24"/>
                <w:highlight w:val="none"/>
              </w:rPr>
            </w:pPr>
            <w:r>
              <w:rPr>
                <w:rFonts w:hint="eastAsia"/>
                <w:sz w:val="24"/>
                <w:szCs w:val="24"/>
                <w:highlight w:val="none"/>
              </w:rPr>
              <w:t>（1）对使用过程中遇到的疑难问题进行支持；</w:t>
            </w:r>
          </w:p>
          <w:p>
            <w:pPr>
              <w:pStyle w:val="15"/>
              <w:spacing w:line="360" w:lineRule="auto"/>
              <w:rPr>
                <w:sz w:val="24"/>
                <w:szCs w:val="24"/>
                <w:highlight w:val="none"/>
              </w:rPr>
            </w:pPr>
            <w:r>
              <w:rPr>
                <w:rFonts w:hint="eastAsia"/>
                <w:sz w:val="24"/>
                <w:szCs w:val="24"/>
                <w:highlight w:val="none"/>
              </w:rPr>
              <w:t>（2）对授权软件进行支持；</w:t>
            </w:r>
          </w:p>
          <w:p>
            <w:pPr>
              <w:pStyle w:val="15"/>
              <w:spacing w:line="360" w:lineRule="auto"/>
              <w:rPr>
                <w:sz w:val="24"/>
                <w:szCs w:val="24"/>
                <w:highlight w:val="none"/>
              </w:rPr>
            </w:pPr>
            <w:r>
              <w:rPr>
                <w:rFonts w:hint="eastAsia"/>
                <w:sz w:val="24"/>
                <w:szCs w:val="24"/>
                <w:highlight w:val="none"/>
              </w:rPr>
              <w:t>（3）对系统性能优化提供建议及支持；</w:t>
            </w:r>
          </w:p>
          <w:p>
            <w:pPr>
              <w:pStyle w:val="15"/>
              <w:spacing w:line="360" w:lineRule="auto"/>
              <w:rPr>
                <w:sz w:val="24"/>
                <w:szCs w:val="24"/>
                <w:highlight w:val="none"/>
              </w:rPr>
            </w:pPr>
            <w:r>
              <w:rPr>
                <w:rFonts w:hint="eastAsia"/>
                <w:sz w:val="24"/>
                <w:szCs w:val="24"/>
                <w:highlight w:val="none"/>
              </w:rPr>
              <w:t>（4）对系统安全、网络配置提供建议及支持；</w:t>
            </w:r>
          </w:p>
          <w:p>
            <w:pPr>
              <w:pStyle w:val="15"/>
              <w:spacing w:line="360" w:lineRule="auto"/>
              <w:rPr>
                <w:sz w:val="24"/>
                <w:szCs w:val="24"/>
                <w:highlight w:val="none"/>
              </w:rPr>
            </w:pPr>
            <w:r>
              <w:rPr>
                <w:rFonts w:hint="eastAsia"/>
                <w:sz w:val="24"/>
                <w:szCs w:val="24"/>
                <w:highlight w:val="none"/>
              </w:rPr>
              <w:t>（5）现场进行疑难问题解决；</w:t>
            </w:r>
          </w:p>
          <w:p>
            <w:pPr>
              <w:pStyle w:val="15"/>
              <w:spacing w:line="360" w:lineRule="auto"/>
              <w:rPr>
                <w:sz w:val="24"/>
                <w:szCs w:val="24"/>
                <w:highlight w:val="none"/>
              </w:rPr>
            </w:pPr>
            <w:r>
              <w:rPr>
                <w:rFonts w:hint="eastAsia"/>
                <w:sz w:val="24"/>
                <w:szCs w:val="24"/>
                <w:highlight w:val="none"/>
              </w:rPr>
              <w:t>（6）现场进行性能优化；</w:t>
            </w:r>
          </w:p>
          <w:p>
            <w:pPr>
              <w:pStyle w:val="15"/>
              <w:spacing w:line="360" w:lineRule="auto"/>
              <w:rPr>
                <w:sz w:val="24"/>
                <w:szCs w:val="24"/>
                <w:highlight w:val="none"/>
              </w:rPr>
            </w:pPr>
            <w:r>
              <w:rPr>
                <w:rFonts w:hint="eastAsia"/>
                <w:sz w:val="24"/>
                <w:szCs w:val="24"/>
                <w:highlight w:val="none"/>
              </w:rPr>
              <w:t>（7）现场进行系统配置。</w:t>
            </w:r>
          </w:p>
          <w:p>
            <w:pPr>
              <w:pStyle w:val="15"/>
              <w:spacing w:line="360" w:lineRule="auto"/>
              <w:rPr>
                <w:sz w:val="24"/>
                <w:szCs w:val="24"/>
                <w:highlight w:val="none"/>
              </w:rPr>
            </w:pPr>
            <w:r>
              <w:rPr>
                <w:rFonts w:hint="eastAsia"/>
                <w:sz w:val="24"/>
                <w:szCs w:val="24"/>
                <w:highlight w:val="none"/>
              </w:rPr>
              <w:t>4、设备巡检：</w:t>
            </w:r>
          </w:p>
          <w:p>
            <w:pPr>
              <w:pStyle w:val="15"/>
              <w:rPr>
                <w:sz w:val="21"/>
              </w:rPr>
            </w:pPr>
            <w:r>
              <w:rPr>
                <w:rFonts w:hint="eastAsia"/>
                <w:sz w:val="24"/>
                <w:szCs w:val="24"/>
                <w:highlight w:val="none"/>
              </w:rPr>
              <w:t>要求服务工程师做好定期对维保设备的巡检工作。要求每月度不少于一次巡检服务，并提供巡检服务报告。</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1"/>
              </w:rPr>
            </w:pPr>
            <w:r>
              <w:rPr>
                <w:rFonts w:hint="eastAsia"/>
                <w:sz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73" w:type="dxa"/>
            <w:gridSpan w:val="6"/>
            <w:noWrap w:val="0"/>
            <w:vAlign w:val="center"/>
          </w:tcPr>
          <w:p>
            <w:pPr>
              <w:pStyle w:val="15"/>
              <w:rPr>
                <w:sz w:val="21"/>
              </w:rPr>
            </w:pPr>
            <w:r>
              <w:rPr>
                <w:rFonts w:hint="eastAsia"/>
                <w:sz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468" w:type="dxa"/>
            <w:gridSpan w:val="4"/>
            <w:noWrap w:val="0"/>
            <w:vAlign w:val="center"/>
          </w:tcPr>
          <w:p>
            <w:pPr>
              <w:snapToGrid w:val="0"/>
              <w:spacing w:line="380" w:lineRule="exact"/>
              <w:rPr>
                <w:rFonts w:ascii="宋体" w:hAnsi="宋体" w:cs="宋体"/>
                <w:sz w:val="24"/>
                <w:szCs w:val="24"/>
              </w:rPr>
            </w:pPr>
            <w:r>
              <w:rPr>
                <w:rFonts w:hint="eastAsia" w:ascii="宋体" w:hAnsi="宋体" w:cs="宋体"/>
                <w:sz w:val="24"/>
                <w:szCs w:val="24"/>
              </w:rPr>
              <w:t>投标报价要求</w:t>
            </w:r>
          </w:p>
        </w:tc>
        <w:tc>
          <w:tcPr>
            <w:tcW w:w="5805" w:type="dxa"/>
            <w:gridSpan w:val="2"/>
            <w:noWrap w:val="0"/>
            <w:vAlign w:val="center"/>
          </w:tcPr>
          <w:p>
            <w:pPr>
              <w:pStyle w:val="15"/>
              <w:spacing w:line="360" w:lineRule="auto"/>
              <w:rPr>
                <w:sz w:val="21"/>
              </w:rPr>
            </w:pPr>
            <w:r>
              <w:rPr>
                <w:rFonts w:hint="eastAsia"/>
                <w:sz w:val="24"/>
                <w:szCs w:val="24"/>
                <w:highlight w:val="none"/>
              </w:rPr>
              <w:t>本项目实行包干总价；磋商报价包含完成本项目所有服务内容、所涉及的配件、备品备件、工具、材料、实施、调试、验收、培训等各种费用和售后服务、税金及其它所有成本费用的总和。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68" w:type="dxa"/>
            <w:gridSpan w:val="4"/>
            <w:noWrap w:val="0"/>
            <w:vAlign w:val="center"/>
          </w:tcPr>
          <w:p>
            <w:pPr>
              <w:snapToGrid w:val="0"/>
              <w:spacing w:line="380" w:lineRule="exact"/>
              <w:ind w:firstLine="420"/>
              <w:rPr>
                <w:rFonts w:ascii="宋体" w:hAnsi="宋体" w:cs="宋体"/>
                <w:sz w:val="24"/>
                <w:szCs w:val="24"/>
              </w:rPr>
            </w:pPr>
            <w:r>
              <w:rPr>
                <w:rFonts w:hint="eastAsia" w:ascii="宋体" w:hAnsi="宋体" w:cs="宋体"/>
                <w:sz w:val="24"/>
                <w:szCs w:val="24"/>
              </w:rPr>
              <w:t>服务期限</w:t>
            </w:r>
          </w:p>
        </w:tc>
        <w:tc>
          <w:tcPr>
            <w:tcW w:w="5805" w:type="dxa"/>
            <w:gridSpan w:val="2"/>
            <w:noWrap w:val="0"/>
            <w:vAlign w:val="center"/>
          </w:tcPr>
          <w:p>
            <w:pPr>
              <w:spacing w:line="360" w:lineRule="auto"/>
              <w:jc w:val="left"/>
              <w:rPr>
                <w:rFonts w:ascii="宋体" w:hAnsi="宋体"/>
                <w:szCs w:val="21"/>
              </w:rPr>
            </w:pPr>
            <w:r>
              <w:rPr>
                <w:rFonts w:hint="eastAsia" w:ascii="宋体" w:hAnsi="宋体" w:cs="宋体"/>
                <w:sz w:val="24"/>
                <w:highlight w:val="none"/>
              </w:rPr>
              <w:t>自合同签订之日起一年</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468" w:type="dxa"/>
            <w:gridSpan w:val="4"/>
            <w:noWrap w:val="0"/>
            <w:vAlign w:val="center"/>
          </w:tcPr>
          <w:p>
            <w:pPr>
              <w:snapToGrid w:val="0"/>
              <w:spacing w:line="380" w:lineRule="exact"/>
              <w:ind w:firstLine="420"/>
              <w:rPr>
                <w:rFonts w:ascii="宋体" w:hAnsi="宋体" w:cs="宋体"/>
                <w:sz w:val="24"/>
                <w:szCs w:val="24"/>
              </w:rPr>
            </w:pPr>
            <w:r>
              <w:rPr>
                <w:rFonts w:hint="eastAsia" w:ascii="宋体" w:hAnsi="宋体" w:cs="宋体"/>
                <w:sz w:val="24"/>
                <w:szCs w:val="24"/>
              </w:rPr>
              <w:t>服务地点</w:t>
            </w:r>
          </w:p>
        </w:tc>
        <w:tc>
          <w:tcPr>
            <w:tcW w:w="5805" w:type="dxa"/>
            <w:gridSpan w:val="2"/>
            <w:noWrap w:val="0"/>
            <w:vAlign w:val="center"/>
          </w:tcPr>
          <w:p>
            <w:pPr>
              <w:pStyle w:val="15"/>
              <w:spacing w:line="360" w:lineRule="auto"/>
              <w:rPr>
                <w:sz w:val="21"/>
              </w:rPr>
            </w:pPr>
            <w:r>
              <w:rPr>
                <w:rFonts w:hint="eastAsia"/>
                <w:sz w:val="24"/>
                <w:szCs w:val="24"/>
                <w:highlight w:val="none"/>
              </w:rPr>
              <w:t>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3468" w:type="dxa"/>
            <w:gridSpan w:val="4"/>
            <w:noWrap w:val="0"/>
            <w:vAlign w:val="center"/>
          </w:tcPr>
          <w:p>
            <w:pPr>
              <w:snapToGrid w:val="0"/>
              <w:spacing w:line="380" w:lineRule="exact"/>
              <w:ind w:firstLine="420"/>
              <w:rPr>
                <w:rFonts w:ascii="宋体" w:hAnsi="宋体" w:cs="宋体"/>
                <w:sz w:val="24"/>
                <w:szCs w:val="24"/>
              </w:rPr>
            </w:pPr>
            <w:r>
              <w:rPr>
                <w:rFonts w:hint="eastAsia" w:ascii="宋体" w:hAnsi="宋体" w:cs="宋体"/>
                <w:sz w:val="24"/>
                <w:szCs w:val="24"/>
              </w:rPr>
              <w:t>付款条件</w:t>
            </w:r>
          </w:p>
        </w:tc>
        <w:tc>
          <w:tcPr>
            <w:tcW w:w="5805" w:type="dxa"/>
            <w:gridSpan w:val="2"/>
            <w:noWrap w:val="0"/>
            <w:vAlign w:val="center"/>
          </w:tcPr>
          <w:p>
            <w:pPr>
              <w:numPr>
                <w:ilvl w:val="0"/>
                <w:numId w:val="3"/>
              </w:numPr>
              <w:snapToGrid w:val="0"/>
              <w:spacing w:line="360" w:lineRule="auto"/>
              <w:jc w:val="left"/>
              <w:rPr>
                <w:rFonts w:ascii="宋体" w:hAnsi="宋体"/>
                <w:sz w:val="24"/>
                <w:highlight w:val="none"/>
              </w:rPr>
            </w:pPr>
            <w:r>
              <w:rPr>
                <w:rFonts w:hint="eastAsia" w:ascii="宋体" w:hAnsi="宋体"/>
                <w:sz w:val="24"/>
                <w:highlight w:val="none"/>
              </w:rPr>
              <w:t>合同签订后，采购人在10个工作日内向成交供应商支付合同总额的30%作为项目服务款；</w:t>
            </w:r>
          </w:p>
          <w:p>
            <w:pPr>
              <w:numPr>
                <w:ilvl w:val="0"/>
                <w:numId w:val="3"/>
              </w:numPr>
              <w:snapToGrid w:val="0"/>
              <w:spacing w:line="360" w:lineRule="auto"/>
              <w:jc w:val="left"/>
              <w:rPr>
                <w:rFonts w:ascii="宋体" w:hAnsi="宋体" w:cs="宋体"/>
                <w:sz w:val="24"/>
                <w:highlight w:val="none"/>
              </w:rPr>
            </w:pPr>
            <w:r>
              <w:rPr>
                <w:rFonts w:hint="eastAsia" w:ascii="宋体" w:hAnsi="宋体"/>
                <w:sz w:val="24"/>
                <w:highlight w:val="none"/>
              </w:rPr>
              <w:t>服务期满8</w:t>
            </w:r>
            <w:r>
              <w:rPr>
                <w:rFonts w:ascii="宋体" w:hAnsi="宋体"/>
                <w:sz w:val="24"/>
                <w:highlight w:val="none"/>
              </w:rPr>
              <w:t>0</w:t>
            </w:r>
            <w:r>
              <w:rPr>
                <w:rFonts w:hint="eastAsia" w:ascii="宋体" w:hAnsi="宋体"/>
                <w:sz w:val="24"/>
                <w:highlight w:val="none"/>
              </w:rPr>
              <w:t>个日历日并经采购人确认无服务质量问题后，采购人支付合同款45%给成交供应商，作为项目运行服务的保障费用；</w:t>
            </w:r>
          </w:p>
          <w:p>
            <w:pPr>
              <w:numPr>
                <w:ilvl w:val="0"/>
                <w:numId w:val="3"/>
              </w:numPr>
              <w:snapToGrid w:val="0"/>
              <w:spacing w:line="360" w:lineRule="auto"/>
              <w:jc w:val="left"/>
              <w:rPr>
                <w:rFonts w:ascii="宋体" w:hAnsi="宋体" w:cs="宋体"/>
                <w:sz w:val="24"/>
                <w:highlight w:val="none"/>
              </w:rPr>
            </w:pPr>
            <w:r>
              <w:rPr>
                <w:rFonts w:hint="eastAsia" w:ascii="宋体" w:hAnsi="宋体"/>
                <w:sz w:val="24"/>
                <w:highlight w:val="none"/>
              </w:rPr>
              <w:t>服务期满</w:t>
            </w:r>
            <w:r>
              <w:rPr>
                <w:rFonts w:ascii="宋体" w:hAnsi="宋体"/>
                <w:sz w:val="24"/>
                <w:highlight w:val="none"/>
              </w:rPr>
              <w:t>180</w:t>
            </w:r>
            <w:r>
              <w:rPr>
                <w:rFonts w:hint="eastAsia" w:ascii="宋体" w:hAnsi="宋体"/>
                <w:sz w:val="24"/>
                <w:highlight w:val="none"/>
              </w:rPr>
              <w:t>个日历日并经采购人确认无服务质量问题后，采购人支付合同款25%给成交供应商，作为项目运行服务的保障费用。</w:t>
            </w:r>
          </w:p>
          <w:p>
            <w:pPr>
              <w:tabs>
                <w:tab w:val="left" w:pos="312"/>
              </w:tabs>
              <w:snapToGrid w:val="0"/>
              <w:spacing w:line="360" w:lineRule="auto"/>
              <w:jc w:val="left"/>
              <w:rPr>
                <w:rFonts w:ascii="宋体" w:hAnsi="宋体"/>
                <w:szCs w:val="21"/>
              </w:rPr>
            </w:pPr>
            <w:r>
              <w:rPr>
                <w:rFonts w:hint="eastAsia" w:ascii="宋体" w:hAnsi="宋体"/>
                <w:sz w:val="24"/>
                <w:highlight w:val="none"/>
              </w:rPr>
              <w:t>成交供应商在收到合同款的5个工作日内开具等额合法有效发票给采购人。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3468" w:type="dxa"/>
            <w:gridSpan w:val="4"/>
            <w:noWrap w:val="0"/>
            <w:vAlign w:val="center"/>
          </w:tcPr>
          <w:p>
            <w:pPr>
              <w:snapToGrid w:val="0"/>
              <w:spacing w:line="380" w:lineRule="exact"/>
              <w:ind w:left="210" w:hanging="240" w:hangingChars="100"/>
              <w:jc w:val="center"/>
              <w:rPr>
                <w:rFonts w:ascii="宋体" w:hAnsi="宋体" w:cs="宋体"/>
                <w:sz w:val="24"/>
                <w:szCs w:val="24"/>
              </w:rPr>
            </w:pPr>
            <w:r>
              <w:rPr>
                <w:rFonts w:hint="eastAsia" w:ascii="宋体" w:hAnsi="宋体" w:cs="宋体"/>
                <w:sz w:val="24"/>
                <w:szCs w:val="24"/>
              </w:rPr>
              <w:t>后续技术服务要求</w:t>
            </w:r>
          </w:p>
        </w:tc>
        <w:tc>
          <w:tcPr>
            <w:tcW w:w="5805" w:type="dxa"/>
            <w:gridSpan w:val="2"/>
            <w:noWrap w:val="0"/>
            <w:vAlign w:val="center"/>
          </w:tcPr>
          <w:p>
            <w:pPr>
              <w:pStyle w:val="15"/>
              <w:numPr>
                <w:ilvl w:val="255"/>
                <w:numId w:val="0"/>
              </w:numPr>
              <w:spacing w:line="360" w:lineRule="auto"/>
              <w:rPr>
                <w:sz w:val="24"/>
                <w:szCs w:val="24"/>
                <w:highlight w:val="none"/>
              </w:rPr>
            </w:pPr>
            <w:r>
              <w:rPr>
                <w:rFonts w:hint="eastAsia"/>
                <w:sz w:val="24"/>
                <w:szCs w:val="24"/>
                <w:highlight w:val="none"/>
              </w:rPr>
              <w:t>1、技术服务要求：</w:t>
            </w:r>
          </w:p>
          <w:p>
            <w:pPr>
              <w:pStyle w:val="15"/>
              <w:numPr>
                <w:ilvl w:val="255"/>
                <w:numId w:val="0"/>
              </w:numPr>
              <w:spacing w:line="360" w:lineRule="auto"/>
              <w:rPr>
                <w:sz w:val="24"/>
                <w:szCs w:val="24"/>
                <w:highlight w:val="none"/>
              </w:rPr>
            </w:pPr>
            <w:r>
              <w:rPr>
                <w:rFonts w:hint="eastAsia"/>
                <w:sz w:val="24"/>
                <w:szCs w:val="24"/>
                <w:highlight w:val="none"/>
              </w:rPr>
              <w:t>（1）免费上门服务；</w:t>
            </w:r>
          </w:p>
          <w:p>
            <w:pPr>
              <w:pStyle w:val="15"/>
              <w:numPr>
                <w:ilvl w:val="255"/>
                <w:numId w:val="0"/>
              </w:numPr>
              <w:spacing w:line="360" w:lineRule="auto"/>
              <w:rPr>
                <w:sz w:val="24"/>
                <w:szCs w:val="24"/>
                <w:highlight w:val="none"/>
              </w:rPr>
            </w:pPr>
            <w:r>
              <w:rPr>
                <w:rFonts w:hint="eastAsia"/>
                <w:sz w:val="24"/>
                <w:szCs w:val="24"/>
                <w:highlight w:val="none"/>
              </w:rPr>
              <w:t>（2）接到故障通知后，硬件设备问题在1小时内响应、软件问题在15分钟内响应，2个小时到达故障现场，24小时内未能完成故障修复的，必须安排工程师现场支持并给出解决方案，72个小时内免费提供更换设备损坏的配件（所换配件按厂家承诺提供质保）；</w:t>
            </w:r>
          </w:p>
          <w:p>
            <w:pPr>
              <w:pStyle w:val="15"/>
              <w:numPr>
                <w:ilvl w:val="255"/>
                <w:numId w:val="0"/>
              </w:numPr>
              <w:spacing w:line="360" w:lineRule="auto"/>
              <w:rPr>
                <w:sz w:val="24"/>
                <w:szCs w:val="24"/>
                <w:highlight w:val="none"/>
              </w:rPr>
            </w:pPr>
            <w:r>
              <w:rPr>
                <w:rFonts w:hint="eastAsia"/>
                <w:sz w:val="24"/>
                <w:szCs w:val="24"/>
                <w:highlight w:val="none"/>
              </w:rPr>
              <w:t>（3）提供7×24小时电话技术支持（包含电话、邮件、远程桌面支持）；</w:t>
            </w:r>
          </w:p>
          <w:p>
            <w:pPr>
              <w:pStyle w:val="15"/>
              <w:spacing w:line="360" w:lineRule="auto"/>
              <w:rPr>
                <w:sz w:val="24"/>
                <w:szCs w:val="24"/>
                <w:highlight w:val="none"/>
              </w:rPr>
            </w:pPr>
            <w:r>
              <w:rPr>
                <w:rFonts w:hint="eastAsia"/>
                <w:sz w:val="24"/>
                <w:szCs w:val="24"/>
                <w:highlight w:val="none"/>
              </w:rPr>
              <w:t>（4）其余按相关设备厂家承诺进行。</w:t>
            </w:r>
          </w:p>
          <w:p>
            <w:pPr>
              <w:pStyle w:val="15"/>
              <w:spacing w:line="360" w:lineRule="auto"/>
              <w:rPr>
                <w:sz w:val="24"/>
                <w:szCs w:val="24"/>
                <w:highlight w:val="none"/>
              </w:rPr>
            </w:pPr>
            <w:r>
              <w:rPr>
                <w:rFonts w:hint="eastAsia"/>
                <w:sz w:val="24"/>
                <w:szCs w:val="24"/>
                <w:highlight w:val="none"/>
              </w:rPr>
              <w:t>2、培训：成交供应商须对采购单位的使用人员提供现场技术培训，确保使用人员掌握设备及数据库的基本操作和管理维护知识，保证至少3名以上使用人员能熟练掌握设备的正确使用及日常维护工作。</w:t>
            </w:r>
          </w:p>
          <w:p>
            <w:pPr>
              <w:pStyle w:val="15"/>
              <w:numPr>
                <w:ilvl w:val="255"/>
                <w:numId w:val="0"/>
              </w:numPr>
              <w:spacing w:line="360" w:lineRule="auto"/>
              <w:ind w:left="0" w:leftChars="0" w:firstLine="0" w:firstLineChars="0"/>
              <w:rPr>
                <w:sz w:val="21"/>
              </w:rPr>
            </w:pPr>
            <w:r>
              <w:rPr>
                <w:rFonts w:hint="eastAsia"/>
                <w:sz w:val="24"/>
                <w:szCs w:val="24"/>
                <w:highlight w:val="none"/>
              </w:rPr>
              <w:t>3、保密要求：成交供应商必须对服务过程中获得采购人的相关数据严格保密，未经采购人书面授权同意不得泄露给任何单位和个人，更不得利用相关数据进行盈利或开展任何侵害采购人利益的活动。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3468" w:type="dxa"/>
            <w:gridSpan w:val="4"/>
            <w:noWrap w:val="0"/>
            <w:vAlign w:val="center"/>
          </w:tcPr>
          <w:p>
            <w:pPr>
              <w:spacing w:line="380" w:lineRule="exact"/>
              <w:ind w:left="-50" w:leftChars="-24" w:firstLine="420"/>
              <w:rPr>
                <w:rFonts w:ascii="宋体" w:hAnsi="宋体" w:cs="宋体"/>
                <w:sz w:val="24"/>
                <w:szCs w:val="24"/>
              </w:rPr>
            </w:pPr>
            <w:r>
              <w:rPr>
                <w:rFonts w:hint="eastAsia" w:ascii="宋体" w:hAnsi="宋体" w:cs="宋体"/>
                <w:sz w:val="24"/>
                <w:szCs w:val="24"/>
              </w:rPr>
              <w:t>其他要求</w:t>
            </w:r>
          </w:p>
        </w:tc>
        <w:tc>
          <w:tcPr>
            <w:tcW w:w="5805" w:type="dxa"/>
            <w:gridSpan w:val="2"/>
            <w:noWrap w:val="0"/>
            <w:vAlign w:val="center"/>
          </w:tcPr>
          <w:p>
            <w:pPr>
              <w:pStyle w:val="15"/>
              <w:spacing w:line="360" w:lineRule="auto"/>
              <w:rPr>
                <w:sz w:val="24"/>
                <w:szCs w:val="24"/>
                <w:highlight w:val="none"/>
              </w:rPr>
            </w:pPr>
            <w:r>
              <w:rPr>
                <w:rFonts w:hint="eastAsia"/>
                <w:sz w:val="24"/>
                <w:szCs w:val="24"/>
                <w:highlight w:val="none"/>
              </w:rPr>
              <w:t>1、供应商必须保证提供的维保产品配件是正规渠道的原厂产品，并且与采购人原部件品牌、型号相同，如发生相关纠纷，由供应商解决并承担全部责任，与采购人无关。</w:t>
            </w:r>
          </w:p>
          <w:p>
            <w:pPr>
              <w:pStyle w:val="15"/>
              <w:spacing w:line="360" w:lineRule="auto"/>
              <w:rPr>
                <w:sz w:val="24"/>
                <w:szCs w:val="24"/>
                <w:highlight w:val="none"/>
              </w:rPr>
            </w:pPr>
            <w:r>
              <w:rPr>
                <w:rFonts w:hint="eastAsia"/>
                <w:sz w:val="24"/>
                <w:szCs w:val="24"/>
                <w:highlight w:val="none"/>
              </w:rPr>
              <w:t>2</w:t>
            </w:r>
            <w:r>
              <w:rPr>
                <w:sz w:val="24"/>
                <w:szCs w:val="24"/>
                <w:highlight w:val="none"/>
              </w:rPr>
              <w:t>、</w:t>
            </w:r>
            <w:r>
              <w:rPr>
                <w:rFonts w:hint="eastAsia"/>
                <w:sz w:val="24"/>
                <w:szCs w:val="24"/>
                <w:highlight w:val="none"/>
              </w:rPr>
              <w:t>维保服务启动后，采购人按国家标准及厂方标准进行质量验收。成交供应商向采购人提供详细的服务标准、服务手册。</w:t>
            </w:r>
          </w:p>
          <w:p>
            <w:pPr>
              <w:pStyle w:val="15"/>
              <w:spacing w:line="360" w:lineRule="auto"/>
              <w:rPr>
                <w:sz w:val="24"/>
                <w:szCs w:val="24"/>
                <w:highlight w:val="none"/>
              </w:rPr>
            </w:pPr>
            <w:r>
              <w:rPr>
                <w:rFonts w:hint="eastAsia"/>
                <w:sz w:val="24"/>
                <w:szCs w:val="24"/>
                <w:highlight w:val="none"/>
              </w:rPr>
              <w:t>3</w:t>
            </w:r>
            <w:r>
              <w:rPr>
                <w:sz w:val="24"/>
                <w:szCs w:val="24"/>
                <w:highlight w:val="none"/>
              </w:rPr>
              <w:t>、</w:t>
            </w:r>
            <w:r>
              <w:rPr>
                <w:rFonts w:hint="eastAsia"/>
                <w:sz w:val="24"/>
                <w:szCs w:val="24"/>
                <w:highlight w:val="none"/>
              </w:rPr>
              <w:t>供应商在竞争性磋商响应文件中提供具体的维保服务方案、</w:t>
            </w:r>
            <w:r>
              <w:rPr>
                <w:rFonts w:hint="eastAsia"/>
                <w:bCs/>
                <w:sz w:val="24"/>
                <w:szCs w:val="24"/>
                <w:highlight w:val="none"/>
              </w:rPr>
              <w:t>组织实施方案、</w:t>
            </w:r>
            <w:r>
              <w:rPr>
                <w:rFonts w:hint="eastAsia"/>
                <w:sz w:val="24"/>
                <w:szCs w:val="24"/>
                <w:highlight w:val="none"/>
              </w:rPr>
              <w:t>后续技术服务方案。</w:t>
            </w:r>
          </w:p>
          <w:p>
            <w:pPr>
              <w:pStyle w:val="15"/>
              <w:spacing w:line="360" w:lineRule="auto"/>
              <w:rPr>
                <w:sz w:val="21"/>
              </w:rPr>
            </w:pPr>
            <w:r>
              <w:rPr>
                <w:rFonts w:hint="eastAsia"/>
                <w:sz w:val="24"/>
                <w:szCs w:val="24"/>
                <w:highlight w:val="none"/>
              </w:rPr>
              <w:t>4</w:t>
            </w:r>
            <w:r>
              <w:rPr>
                <w:sz w:val="24"/>
                <w:szCs w:val="24"/>
                <w:highlight w:val="none"/>
              </w:rPr>
              <w:t>、</w:t>
            </w:r>
            <w:r>
              <w:rPr>
                <w:rFonts w:hint="eastAsia"/>
                <w:sz w:val="24"/>
                <w:szCs w:val="24"/>
                <w:highlight w:val="none"/>
              </w:rPr>
              <w:tab/>
            </w:r>
            <w:r>
              <w:rPr>
                <w:rFonts w:hint="eastAsia"/>
                <w:sz w:val="24"/>
                <w:szCs w:val="24"/>
                <w:highlight w:val="none"/>
              </w:rPr>
              <w:t>供应商不得转让或转包或分包，并在响应文件中单独提供承诺函（格式自拟）。</w:t>
            </w:r>
          </w:p>
        </w:tc>
      </w:tr>
    </w:tbl>
    <w:p>
      <w:pPr>
        <w:widowControl/>
        <w:jc w:val="left"/>
        <w:rPr>
          <w:rFonts w:hint="eastAsia" w:ascii="宋体" w:hAnsi="宋体" w:eastAsia="宋体" w:cs="宋体"/>
          <w:b/>
          <w:bCs/>
          <w:color w:val="auto"/>
          <w:sz w:val="20"/>
          <w:szCs w:val="20"/>
          <w:highlight w:val="none"/>
        </w:rPr>
      </w:pPr>
    </w:p>
    <w:p>
      <w:pPr>
        <w:widowControl/>
        <w:jc w:val="left"/>
        <w:rPr>
          <w:rFonts w:hint="eastAsia" w:ascii="宋体" w:hAnsi="宋体" w:eastAsia="宋体" w:cs="宋体"/>
          <w:b/>
          <w:bCs/>
          <w:color w:val="auto"/>
          <w:sz w:val="20"/>
          <w:szCs w:val="20"/>
          <w:highlight w:val="none"/>
        </w:rPr>
      </w:pPr>
    </w:p>
    <w:p>
      <w:pPr>
        <w:widowControl/>
        <w:jc w:val="left"/>
        <w:outlineLvl w:val="0"/>
        <w:rPr>
          <w:rFonts w:hint="eastAsia" w:ascii="宋体" w:hAnsi="宋体" w:eastAsia="宋体" w:cs="宋体"/>
          <w:b/>
          <w:bCs w:val="0"/>
          <w:color w:val="auto"/>
          <w:szCs w:val="21"/>
          <w:highlight w:val="none"/>
          <w:u w:val="single"/>
        </w:rPr>
      </w:pPr>
      <w:r>
        <w:rPr>
          <w:rFonts w:hint="eastAsia" w:ascii="宋体" w:hAnsi="宋体" w:cs="宋体"/>
          <w:b/>
          <w:bCs w:val="0"/>
          <w:color w:val="auto"/>
          <w:szCs w:val="21"/>
          <w:highlight w:val="none"/>
          <w:u w:val="single"/>
          <w:lang w:val="en-US" w:eastAsia="zh-CN"/>
        </w:rPr>
        <w:t>2</w:t>
      </w:r>
      <w:r>
        <w:rPr>
          <w:rFonts w:hint="eastAsia" w:ascii="宋体" w:hAnsi="宋体" w:eastAsia="宋体" w:cs="宋体"/>
          <w:bCs/>
          <w:color w:val="auto"/>
          <w:szCs w:val="21"/>
          <w:highlight w:val="none"/>
          <w:u w:val="single"/>
        </w:rPr>
        <w:t xml:space="preserve"> </w:t>
      </w:r>
      <w:r>
        <w:rPr>
          <w:rFonts w:hint="eastAsia" w:ascii="宋体" w:hAnsi="宋体" w:eastAsia="宋体" w:cs="宋体"/>
          <w:b/>
          <w:color w:val="auto"/>
          <w:szCs w:val="21"/>
          <w:highlight w:val="none"/>
        </w:rPr>
        <w:t>分标      采购预算：</w:t>
      </w:r>
      <w:r>
        <w:rPr>
          <w:rFonts w:hint="eastAsia" w:ascii="宋体" w:hAnsi="宋体" w:eastAsia="宋体" w:cs="宋体"/>
          <w:b/>
          <w:bCs w:val="0"/>
          <w:color w:val="auto"/>
          <w:szCs w:val="21"/>
          <w:highlight w:val="none"/>
          <w:u w:val="single"/>
          <w:lang w:val="en-US" w:eastAsia="zh-CN"/>
        </w:rPr>
        <w:t>66.00</w:t>
      </w:r>
      <w:r>
        <w:rPr>
          <w:rFonts w:hint="eastAsia" w:ascii="宋体" w:hAnsi="宋体" w:eastAsia="宋体" w:cs="宋体"/>
          <w:b/>
          <w:bCs w:val="0"/>
          <w:color w:val="auto"/>
          <w:szCs w:val="21"/>
          <w:highlight w:val="none"/>
          <w:u w:val="single"/>
        </w:rPr>
        <w:t xml:space="preserve">万元 </w:t>
      </w:r>
    </w:p>
    <w:tbl>
      <w:tblPr>
        <w:tblStyle w:val="23"/>
        <w:tblW w:w="97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988"/>
        <w:gridCol w:w="146"/>
        <w:gridCol w:w="711"/>
        <w:gridCol w:w="7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720" w:type="dxa"/>
            <w:gridSpan w:val="5"/>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sz w:val="21"/>
                <w:szCs w:val="21"/>
              </w:rPr>
            </w:pPr>
            <w:r>
              <w:rPr>
                <w:rFonts w:hint="eastAsia" w:ascii="宋体" w:hAnsi="宋体" w:eastAsia="宋体" w:cs="宋体"/>
                <w:sz w:val="21"/>
                <w:szCs w:val="21"/>
              </w:rPr>
              <w:t>一、采购内容及技术需求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sz w:val="21"/>
                <w:szCs w:val="21"/>
              </w:rPr>
            </w:pPr>
            <w:r>
              <w:rPr>
                <w:rFonts w:hint="eastAsia" w:ascii="宋体" w:hAnsi="宋体" w:eastAsia="宋体" w:cs="宋体"/>
                <w:sz w:val="21"/>
                <w:szCs w:val="21"/>
              </w:rPr>
              <w:t>项号</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sz w:val="21"/>
                <w:szCs w:val="21"/>
              </w:rPr>
            </w:pPr>
            <w:r>
              <w:rPr>
                <w:rFonts w:hint="eastAsia" w:ascii="宋体" w:hAnsi="宋体" w:eastAsia="宋体" w:cs="宋体"/>
                <w:sz w:val="21"/>
                <w:szCs w:val="21"/>
              </w:rPr>
              <w:t>服务项目</w:t>
            </w:r>
          </w:p>
        </w:tc>
        <w:tc>
          <w:tcPr>
            <w:tcW w:w="711"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sz w:val="21"/>
                <w:szCs w:val="21"/>
              </w:rPr>
            </w:pPr>
            <w:r>
              <w:rPr>
                <w:rFonts w:hint="eastAsia" w:ascii="宋体" w:hAnsi="宋体" w:eastAsia="宋体" w:cs="宋体"/>
                <w:sz w:val="21"/>
                <w:szCs w:val="21"/>
              </w:rPr>
              <w:t>数量</w:t>
            </w:r>
          </w:p>
        </w:tc>
        <w:tc>
          <w:tcPr>
            <w:tcW w:w="7166"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firstLine="422"/>
              <w:jc w:val="center"/>
              <w:rPr>
                <w:rFonts w:hint="eastAsia" w:ascii="宋体" w:hAnsi="宋体" w:eastAsia="宋体" w:cs="宋体"/>
                <w:sz w:val="21"/>
                <w:szCs w:val="21"/>
              </w:rPr>
            </w:pPr>
            <w:r>
              <w:rPr>
                <w:rFonts w:hint="eastAsia" w:ascii="宋体" w:hAnsi="宋体" w:eastAsia="宋体" w:cs="宋体"/>
                <w:sz w:val="21"/>
                <w:szCs w:val="21"/>
              </w:rPr>
              <w:t>服务内容及技术参数要求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sz w:val="21"/>
              </w:rPr>
            </w:pPr>
            <w:r>
              <w:rPr>
                <w:rFonts w:hint="eastAsia" w:ascii="宋体" w:hAnsi="宋体" w:eastAsia="宋体" w:cs="宋体"/>
                <w:sz w:val="21"/>
              </w:rPr>
              <w:t>1</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sz w:val="21"/>
              </w:rPr>
            </w:pPr>
            <w:r>
              <w:rPr>
                <w:rFonts w:hint="eastAsia" w:ascii="宋体" w:hAnsi="宋体" w:eastAsia="宋体" w:cs="宋体"/>
                <w:sz w:val="24"/>
                <w:szCs w:val="24"/>
              </w:rPr>
              <w:t>大型存储设备保修服务</w:t>
            </w:r>
          </w:p>
        </w:tc>
        <w:tc>
          <w:tcPr>
            <w:tcW w:w="711"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sz w:val="21"/>
              </w:rPr>
            </w:pPr>
            <w:r>
              <w:rPr>
                <w:rFonts w:hint="eastAsia" w:ascii="宋体" w:hAnsi="宋体" w:eastAsia="宋体" w:cs="宋体"/>
                <w:sz w:val="21"/>
              </w:rPr>
              <w:t>1项</w:t>
            </w:r>
          </w:p>
        </w:tc>
        <w:tc>
          <w:tcPr>
            <w:tcW w:w="7166"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rPr>
                <w:sz w:val="24"/>
                <w:szCs w:val="24"/>
                <w:highlight w:val="none"/>
              </w:rPr>
            </w:pPr>
            <w:r>
              <w:rPr>
                <w:rFonts w:hint="eastAsia"/>
                <w:sz w:val="24"/>
                <w:szCs w:val="24"/>
                <w:highlight w:val="none"/>
              </w:rPr>
              <w:t>一、维保设备范围</w:t>
            </w:r>
          </w:p>
          <w:p>
            <w:pPr>
              <w:pStyle w:val="15"/>
              <w:spacing w:line="360" w:lineRule="auto"/>
              <w:rPr>
                <w:rFonts w:hint="eastAsia" w:hAnsi="Courier New" w:cs="Times New Roman"/>
                <w:color w:val="auto"/>
                <w:sz w:val="24"/>
                <w:szCs w:val="24"/>
                <w:highlight w:val="none"/>
              </w:rPr>
            </w:pPr>
            <w:r>
              <w:rPr>
                <w:rFonts w:hint="eastAsia" w:hAnsi="Courier New" w:cs="Times New Roman"/>
                <w:color w:val="auto"/>
                <w:sz w:val="24"/>
                <w:szCs w:val="24"/>
                <w:highlight w:val="none"/>
              </w:rPr>
              <w:t>1、长虹VNX5600存储设备7台；</w:t>
            </w:r>
          </w:p>
          <w:p>
            <w:pPr>
              <w:pStyle w:val="15"/>
              <w:spacing w:line="360" w:lineRule="auto"/>
              <w:rPr>
                <w:rFonts w:hint="eastAsia" w:hAnsi="Courier New" w:cs="Times New Roman"/>
                <w:color w:val="auto"/>
                <w:sz w:val="24"/>
                <w:szCs w:val="24"/>
                <w:highlight w:val="none"/>
              </w:rPr>
            </w:pPr>
            <w:r>
              <w:rPr>
                <w:rFonts w:hint="eastAsia" w:hAnsi="Courier New" w:cs="Times New Roman"/>
                <w:color w:val="auto"/>
                <w:sz w:val="24"/>
                <w:szCs w:val="24"/>
                <w:highlight w:val="none"/>
              </w:rPr>
              <w:t>2、长虹ISILON存储设备1台（18个节点）；</w:t>
            </w:r>
          </w:p>
          <w:p>
            <w:pPr>
              <w:pStyle w:val="15"/>
              <w:spacing w:line="360" w:lineRule="auto"/>
              <w:rPr>
                <w:rFonts w:hint="eastAsia" w:hAnsi="Courier New" w:cs="Times New Roman"/>
                <w:color w:val="auto"/>
                <w:sz w:val="24"/>
                <w:szCs w:val="24"/>
                <w:highlight w:val="none"/>
              </w:rPr>
            </w:pPr>
            <w:r>
              <w:rPr>
                <w:rFonts w:hint="eastAsia" w:hAnsi="Courier New" w:cs="Times New Roman"/>
                <w:color w:val="auto"/>
                <w:sz w:val="24"/>
                <w:szCs w:val="24"/>
                <w:highlight w:val="none"/>
              </w:rPr>
              <w:t>3、长虹VPLEX存储设备1台；</w:t>
            </w:r>
          </w:p>
          <w:p>
            <w:pPr>
              <w:pStyle w:val="15"/>
              <w:spacing w:line="360" w:lineRule="auto"/>
              <w:rPr>
                <w:rFonts w:hint="eastAsia" w:hAnsi="Courier New" w:cs="Times New Roman"/>
                <w:color w:val="auto"/>
                <w:sz w:val="24"/>
                <w:szCs w:val="24"/>
                <w:highlight w:val="none"/>
              </w:rPr>
            </w:pPr>
            <w:r>
              <w:rPr>
                <w:rFonts w:hint="eastAsia" w:hAnsi="Courier New" w:cs="Times New Roman"/>
                <w:color w:val="auto"/>
                <w:sz w:val="24"/>
                <w:szCs w:val="24"/>
                <w:highlight w:val="none"/>
              </w:rPr>
              <w:t>4、华为2600 存储设备3台；</w:t>
            </w:r>
          </w:p>
          <w:p>
            <w:pPr>
              <w:pStyle w:val="15"/>
              <w:spacing w:line="360" w:lineRule="auto"/>
              <w:rPr>
                <w:rFonts w:hint="eastAsia" w:eastAsia="宋体"/>
                <w:color w:val="auto"/>
                <w:sz w:val="24"/>
                <w:szCs w:val="24"/>
                <w:highlight w:val="none"/>
                <w:lang w:eastAsia="zh-CN"/>
              </w:rPr>
            </w:pPr>
            <w:r>
              <w:rPr>
                <w:rFonts w:hint="eastAsia" w:hAnsi="Courier New" w:cs="Times New Roman"/>
                <w:color w:val="auto"/>
                <w:sz w:val="24"/>
                <w:szCs w:val="24"/>
                <w:highlight w:val="none"/>
              </w:rPr>
              <w:t>5、HP Storage Works1台</w:t>
            </w:r>
            <w:r>
              <w:rPr>
                <w:rFonts w:hint="eastAsia" w:hAnsi="Courier New" w:cs="Times New Roman"/>
                <w:color w:val="auto"/>
                <w:sz w:val="24"/>
                <w:szCs w:val="24"/>
                <w:highlight w:val="none"/>
                <w:lang w:eastAsia="zh-CN"/>
              </w:rPr>
              <w:t>；</w:t>
            </w:r>
          </w:p>
          <w:p>
            <w:pPr>
              <w:pStyle w:val="15"/>
              <w:spacing w:line="360" w:lineRule="auto"/>
              <w:rPr>
                <w:rFonts w:hint="eastAsia" w:hAnsi="Courier New" w:cs="Times New Roman"/>
                <w:color w:val="auto"/>
                <w:sz w:val="24"/>
                <w:szCs w:val="24"/>
                <w:highlight w:val="none"/>
              </w:rPr>
            </w:pPr>
            <w:r>
              <w:rPr>
                <w:rFonts w:hint="eastAsia" w:hAnsi="Courier New" w:cs="Times New Roman"/>
                <w:color w:val="auto"/>
                <w:sz w:val="24"/>
                <w:szCs w:val="24"/>
                <w:highlight w:val="none"/>
              </w:rPr>
              <w:t>6、华为5500存储设备1台；</w:t>
            </w:r>
          </w:p>
          <w:p>
            <w:pPr>
              <w:pStyle w:val="15"/>
              <w:spacing w:line="360" w:lineRule="auto"/>
              <w:ind w:left="0" w:leftChars="0"/>
              <w:jc w:val="left"/>
              <w:rPr>
                <w:rFonts w:hint="eastAsia" w:ascii="宋体" w:hAnsi="Courier New" w:cs="Times New Roman"/>
                <w:color w:val="auto"/>
                <w:sz w:val="24"/>
                <w:szCs w:val="24"/>
                <w:highlight w:val="none"/>
              </w:rPr>
            </w:pPr>
            <w:r>
              <w:rPr>
                <w:rFonts w:hint="eastAsia" w:ascii="宋体" w:hAnsi="Courier New" w:cs="Times New Roman"/>
                <w:color w:val="auto"/>
                <w:sz w:val="24"/>
                <w:szCs w:val="24"/>
                <w:highlight w:val="none"/>
              </w:rPr>
              <w:t xml:space="preserve">7、华为5510存储设备1台。 </w:t>
            </w:r>
          </w:p>
          <w:p>
            <w:pPr>
              <w:pStyle w:val="15"/>
              <w:spacing w:line="360" w:lineRule="auto"/>
              <w:ind w:left="0" w:leftChars="0"/>
              <w:jc w:val="left"/>
              <w:rPr>
                <w:rFonts w:hint="eastAsia" w:ascii="宋体" w:hAnsi="Courier New" w:cs="Times New Roman"/>
                <w:color w:val="auto"/>
                <w:sz w:val="24"/>
                <w:szCs w:val="24"/>
                <w:highlight w:val="none"/>
              </w:rPr>
            </w:pPr>
            <w:r>
              <w:rPr>
                <w:rFonts w:hint="eastAsia" w:ascii="宋体" w:hAnsi="Courier New" w:cs="Times New Roman"/>
                <w:color w:val="auto"/>
                <w:sz w:val="24"/>
                <w:szCs w:val="24"/>
                <w:highlight w:val="none"/>
              </w:rPr>
              <w:t>8、宏杉macroSan7020G2存储设备1台；</w:t>
            </w:r>
          </w:p>
          <w:p>
            <w:pPr>
              <w:pStyle w:val="15"/>
              <w:spacing w:line="360" w:lineRule="auto"/>
              <w:rPr>
                <w:color w:val="auto"/>
                <w:sz w:val="24"/>
                <w:szCs w:val="24"/>
                <w:highlight w:val="none"/>
              </w:rPr>
            </w:pPr>
            <w:r>
              <w:rPr>
                <w:rFonts w:hint="eastAsia"/>
                <w:color w:val="auto"/>
                <w:sz w:val="24"/>
                <w:szCs w:val="24"/>
                <w:highlight w:val="none"/>
              </w:rPr>
              <w:t>二、服务内容</w:t>
            </w:r>
          </w:p>
          <w:p>
            <w:pPr>
              <w:pStyle w:val="15"/>
              <w:spacing w:line="360" w:lineRule="auto"/>
              <w:rPr>
                <w:sz w:val="24"/>
                <w:szCs w:val="24"/>
                <w:highlight w:val="none"/>
              </w:rPr>
            </w:pPr>
            <w:r>
              <w:rPr>
                <w:rFonts w:hint="eastAsia"/>
                <w:b/>
                <w:bCs/>
                <w:sz w:val="24"/>
                <w:szCs w:val="24"/>
                <w:highlight w:val="none"/>
              </w:rPr>
              <w:t>1、技术服务内容：</w:t>
            </w:r>
            <w:r>
              <w:rPr>
                <w:rFonts w:hint="eastAsia"/>
                <w:sz w:val="24"/>
                <w:szCs w:val="24"/>
                <w:highlight w:val="none"/>
              </w:rPr>
              <w:t>负责对正常使用条件下维保设备所有硬件做故障诊断、保修及系统性能维护，包括故障诊断和免费更换损坏配件。主要涉及的硬件部件（包括但不限于）：</w:t>
            </w:r>
          </w:p>
          <w:p>
            <w:pPr>
              <w:pStyle w:val="15"/>
              <w:spacing w:line="360" w:lineRule="auto"/>
              <w:rPr>
                <w:sz w:val="24"/>
                <w:szCs w:val="24"/>
                <w:highlight w:val="none"/>
              </w:rPr>
            </w:pPr>
            <w:r>
              <w:rPr>
                <w:rFonts w:hint="eastAsia"/>
                <w:sz w:val="24"/>
                <w:szCs w:val="24"/>
                <w:highlight w:val="none"/>
              </w:rPr>
              <w:t>（1）主机的系统主板；</w:t>
            </w:r>
          </w:p>
          <w:p>
            <w:pPr>
              <w:pStyle w:val="15"/>
              <w:spacing w:line="360" w:lineRule="auto"/>
              <w:rPr>
                <w:sz w:val="24"/>
                <w:szCs w:val="24"/>
                <w:highlight w:val="none"/>
              </w:rPr>
            </w:pPr>
            <w:r>
              <w:rPr>
                <w:rFonts w:hint="eastAsia"/>
                <w:sz w:val="24"/>
                <w:szCs w:val="24"/>
                <w:highlight w:val="none"/>
              </w:rPr>
              <w:t>（2）CPU（含CPU板）；</w:t>
            </w:r>
          </w:p>
          <w:p>
            <w:pPr>
              <w:pStyle w:val="15"/>
              <w:spacing w:line="360" w:lineRule="auto"/>
              <w:rPr>
                <w:sz w:val="24"/>
                <w:szCs w:val="24"/>
                <w:highlight w:val="none"/>
              </w:rPr>
            </w:pPr>
            <w:r>
              <w:rPr>
                <w:rFonts w:hint="eastAsia"/>
                <w:sz w:val="24"/>
                <w:szCs w:val="24"/>
                <w:highlight w:val="none"/>
              </w:rPr>
              <w:t>（3）系统电源和电源线；</w:t>
            </w:r>
          </w:p>
          <w:p>
            <w:pPr>
              <w:pStyle w:val="15"/>
              <w:spacing w:line="360" w:lineRule="auto"/>
              <w:rPr>
                <w:sz w:val="24"/>
                <w:szCs w:val="24"/>
                <w:highlight w:val="none"/>
              </w:rPr>
            </w:pPr>
            <w:r>
              <w:rPr>
                <w:rFonts w:hint="eastAsia"/>
                <w:sz w:val="24"/>
                <w:szCs w:val="24"/>
                <w:highlight w:val="none"/>
              </w:rPr>
              <w:t>（4）内存条或内存板；</w:t>
            </w:r>
          </w:p>
          <w:p>
            <w:pPr>
              <w:pStyle w:val="15"/>
              <w:spacing w:line="360" w:lineRule="auto"/>
              <w:rPr>
                <w:sz w:val="24"/>
                <w:szCs w:val="24"/>
                <w:highlight w:val="none"/>
              </w:rPr>
            </w:pPr>
            <w:r>
              <w:rPr>
                <w:rFonts w:hint="eastAsia"/>
                <w:sz w:val="24"/>
                <w:szCs w:val="24"/>
                <w:highlight w:val="none"/>
              </w:rPr>
              <w:t>（5）现有的内置磁盘；</w:t>
            </w:r>
          </w:p>
          <w:p>
            <w:pPr>
              <w:pStyle w:val="15"/>
              <w:spacing w:line="360" w:lineRule="auto"/>
              <w:rPr>
                <w:sz w:val="24"/>
                <w:szCs w:val="24"/>
                <w:highlight w:val="none"/>
              </w:rPr>
            </w:pPr>
            <w:r>
              <w:rPr>
                <w:rFonts w:hint="eastAsia"/>
                <w:sz w:val="24"/>
                <w:szCs w:val="24"/>
                <w:highlight w:val="none"/>
              </w:rPr>
              <w:t>（6）各种适配器卡、网络接口、网络模块；</w:t>
            </w:r>
          </w:p>
          <w:p>
            <w:pPr>
              <w:pStyle w:val="15"/>
              <w:spacing w:line="360" w:lineRule="auto"/>
              <w:rPr>
                <w:sz w:val="24"/>
                <w:szCs w:val="24"/>
                <w:highlight w:val="none"/>
              </w:rPr>
            </w:pPr>
            <w:r>
              <w:rPr>
                <w:rFonts w:hint="eastAsia"/>
                <w:sz w:val="24"/>
                <w:szCs w:val="24"/>
                <w:highlight w:val="none"/>
              </w:rPr>
              <w:t>（7）显示设备；</w:t>
            </w:r>
          </w:p>
          <w:p>
            <w:pPr>
              <w:pStyle w:val="15"/>
              <w:spacing w:line="360" w:lineRule="auto"/>
              <w:rPr>
                <w:sz w:val="24"/>
                <w:szCs w:val="24"/>
                <w:highlight w:val="none"/>
              </w:rPr>
            </w:pPr>
            <w:r>
              <w:rPr>
                <w:rFonts w:hint="eastAsia"/>
                <w:sz w:val="24"/>
                <w:szCs w:val="24"/>
                <w:highlight w:val="none"/>
              </w:rPr>
              <w:t>（8）所有连接设备的各种线缆等；</w:t>
            </w:r>
          </w:p>
          <w:p>
            <w:pPr>
              <w:pStyle w:val="15"/>
              <w:rPr>
                <w:sz w:val="24"/>
                <w:szCs w:val="24"/>
                <w:highlight w:val="none"/>
              </w:rPr>
            </w:pPr>
            <w:r>
              <w:rPr>
                <w:rFonts w:hint="eastAsia"/>
                <w:sz w:val="24"/>
                <w:szCs w:val="24"/>
                <w:highlight w:val="none"/>
              </w:rPr>
              <w:t>（9）配套的其他设备（含IB交换机、存储交换机等）。</w:t>
            </w:r>
          </w:p>
          <w:p>
            <w:pPr>
              <w:pStyle w:val="15"/>
              <w:spacing w:line="360" w:lineRule="auto"/>
              <w:rPr>
                <w:sz w:val="24"/>
                <w:szCs w:val="24"/>
                <w:highlight w:val="none"/>
              </w:rPr>
            </w:pPr>
            <w:r>
              <w:rPr>
                <w:rFonts w:hint="eastAsia"/>
                <w:sz w:val="24"/>
                <w:szCs w:val="24"/>
                <w:highlight w:val="none"/>
              </w:rPr>
              <w:t>2、预防性维护服务（包括但不限于）：</w:t>
            </w:r>
          </w:p>
          <w:p>
            <w:pPr>
              <w:pStyle w:val="15"/>
              <w:spacing w:line="360" w:lineRule="auto"/>
              <w:rPr>
                <w:sz w:val="24"/>
                <w:szCs w:val="24"/>
                <w:highlight w:val="none"/>
              </w:rPr>
            </w:pPr>
            <w:r>
              <w:rPr>
                <w:rFonts w:hint="eastAsia"/>
                <w:sz w:val="24"/>
                <w:szCs w:val="24"/>
                <w:highlight w:val="none"/>
              </w:rPr>
              <w:t>（1）系统运行环境检查；</w:t>
            </w:r>
          </w:p>
          <w:p>
            <w:pPr>
              <w:pStyle w:val="15"/>
              <w:spacing w:line="360" w:lineRule="auto"/>
              <w:rPr>
                <w:sz w:val="24"/>
                <w:szCs w:val="24"/>
                <w:highlight w:val="none"/>
              </w:rPr>
            </w:pPr>
            <w:r>
              <w:rPr>
                <w:rFonts w:hint="eastAsia"/>
                <w:sz w:val="24"/>
                <w:szCs w:val="24"/>
                <w:highlight w:val="none"/>
              </w:rPr>
              <w:t>（2）系统硬件运行情况检查；</w:t>
            </w:r>
          </w:p>
          <w:p>
            <w:pPr>
              <w:pStyle w:val="15"/>
              <w:spacing w:line="360" w:lineRule="auto"/>
              <w:rPr>
                <w:sz w:val="24"/>
                <w:szCs w:val="24"/>
                <w:highlight w:val="none"/>
              </w:rPr>
            </w:pPr>
            <w:r>
              <w:rPr>
                <w:rFonts w:hint="eastAsia"/>
                <w:sz w:val="24"/>
                <w:szCs w:val="24"/>
                <w:highlight w:val="none"/>
              </w:rPr>
              <w:t>（3）系统错误日志分析；</w:t>
            </w:r>
          </w:p>
          <w:p>
            <w:pPr>
              <w:pStyle w:val="15"/>
              <w:spacing w:line="360" w:lineRule="auto"/>
              <w:rPr>
                <w:sz w:val="24"/>
                <w:szCs w:val="24"/>
                <w:highlight w:val="none"/>
              </w:rPr>
            </w:pPr>
            <w:r>
              <w:rPr>
                <w:rFonts w:hint="eastAsia"/>
                <w:sz w:val="24"/>
                <w:szCs w:val="24"/>
                <w:highlight w:val="none"/>
              </w:rPr>
              <w:t>（4）超级用户邮件分析，清理过期邮件；</w:t>
            </w:r>
          </w:p>
          <w:p>
            <w:pPr>
              <w:pStyle w:val="15"/>
              <w:spacing w:line="360" w:lineRule="auto"/>
              <w:rPr>
                <w:sz w:val="24"/>
                <w:szCs w:val="24"/>
                <w:highlight w:val="none"/>
              </w:rPr>
            </w:pPr>
            <w:r>
              <w:rPr>
                <w:rFonts w:hint="eastAsia"/>
                <w:sz w:val="24"/>
                <w:szCs w:val="24"/>
                <w:highlight w:val="none"/>
              </w:rPr>
              <w:t>（5）检查如发现有隐患的部件需及时更换；</w:t>
            </w:r>
          </w:p>
          <w:p>
            <w:pPr>
              <w:pStyle w:val="15"/>
              <w:spacing w:line="360" w:lineRule="auto"/>
              <w:rPr>
                <w:sz w:val="24"/>
                <w:szCs w:val="24"/>
                <w:highlight w:val="none"/>
              </w:rPr>
            </w:pPr>
            <w:r>
              <w:rPr>
                <w:rFonts w:hint="eastAsia"/>
                <w:sz w:val="24"/>
                <w:szCs w:val="24"/>
                <w:highlight w:val="none"/>
              </w:rPr>
              <w:t>（6）文件系统空间使用情况检查；</w:t>
            </w:r>
          </w:p>
          <w:p>
            <w:pPr>
              <w:pStyle w:val="15"/>
              <w:spacing w:line="360" w:lineRule="auto"/>
              <w:rPr>
                <w:sz w:val="24"/>
                <w:szCs w:val="24"/>
                <w:highlight w:val="none"/>
              </w:rPr>
            </w:pPr>
            <w:r>
              <w:rPr>
                <w:rFonts w:hint="eastAsia"/>
                <w:sz w:val="24"/>
                <w:szCs w:val="24"/>
                <w:highlight w:val="none"/>
              </w:rPr>
              <w:t>（7）系统运行状态、性能检查和优化，包括CPU、内存和交换区使用情况，硬盘和网络的IO情况检查；</w:t>
            </w:r>
          </w:p>
          <w:p>
            <w:pPr>
              <w:pStyle w:val="15"/>
              <w:spacing w:line="360" w:lineRule="auto"/>
              <w:rPr>
                <w:sz w:val="24"/>
                <w:szCs w:val="24"/>
                <w:highlight w:val="none"/>
              </w:rPr>
            </w:pPr>
            <w:r>
              <w:rPr>
                <w:rFonts w:hint="eastAsia"/>
                <w:sz w:val="24"/>
                <w:szCs w:val="24"/>
                <w:highlight w:val="none"/>
              </w:rPr>
              <w:t>（8）记录系统存储空间的逻辑结构；</w:t>
            </w:r>
          </w:p>
          <w:p>
            <w:pPr>
              <w:pStyle w:val="15"/>
              <w:spacing w:line="360" w:lineRule="auto"/>
              <w:rPr>
                <w:sz w:val="24"/>
                <w:szCs w:val="24"/>
                <w:highlight w:val="none"/>
              </w:rPr>
            </w:pPr>
            <w:r>
              <w:rPr>
                <w:rFonts w:hint="eastAsia"/>
                <w:sz w:val="24"/>
                <w:szCs w:val="24"/>
                <w:highlight w:val="none"/>
              </w:rPr>
              <w:t>（9）双机系统软件配置检查及有效性测试；</w:t>
            </w:r>
          </w:p>
          <w:p>
            <w:pPr>
              <w:pStyle w:val="15"/>
              <w:spacing w:line="360" w:lineRule="auto"/>
              <w:rPr>
                <w:sz w:val="24"/>
                <w:szCs w:val="24"/>
                <w:highlight w:val="none"/>
              </w:rPr>
            </w:pPr>
            <w:r>
              <w:rPr>
                <w:rFonts w:hint="eastAsia"/>
                <w:sz w:val="24"/>
                <w:szCs w:val="24"/>
                <w:highlight w:val="none"/>
              </w:rPr>
              <w:t>（10）操作系统版本及微码检查；</w:t>
            </w:r>
          </w:p>
          <w:p>
            <w:pPr>
              <w:pStyle w:val="15"/>
              <w:spacing w:line="360" w:lineRule="auto"/>
              <w:rPr>
                <w:sz w:val="24"/>
                <w:szCs w:val="24"/>
                <w:highlight w:val="none"/>
              </w:rPr>
            </w:pPr>
            <w:r>
              <w:rPr>
                <w:rFonts w:hint="eastAsia"/>
                <w:sz w:val="24"/>
                <w:szCs w:val="24"/>
                <w:highlight w:val="none"/>
              </w:rPr>
              <w:t>（11）设备除尘处理。</w:t>
            </w:r>
          </w:p>
          <w:p>
            <w:pPr>
              <w:pStyle w:val="15"/>
              <w:spacing w:line="360" w:lineRule="auto"/>
              <w:rPr>
                <w:sz w:val="24"/>
                <w:szCs w:val="24"/>
                <w:highlight w:val="none"/>
              </w:rPr>
            </w:pPr>
            <w:r>
              <w:rPr>
                <w:rFonts w:hint="eastAsia"/>
                <w:sz w:val="24"/>
                <w:szCs w:val="24"/>
                <w:highlight w:val="none"/>
              </w:rPr>
              <w:t>3、系统软件维护内容：</w:t>
            </w:r>
          </w:p>
          <w:p>
            <w:pPr>
              <w:pStyle w:val="15"/>
              <w:spacing w:line="360" w:lineRule="auto"/>
              <w:rPr>
                <w:sz w:val="24"/>
                <w:szCs w:val="24"/>
                <w:highlight w:val="none"/>
              </w:rPr>
            </w:pPr>
            <w:r>
              <w:rPr>
                <w:rFonts w:hint="eastAsia"/>
                <w:sz w:val="24"/>
                <w:szCs w:val="24"/>
                <w:highlight w:val="none"/>
              </w:rPr>
              <w:t>（1）对使用过程中遇到的疑难问题进行支持；</w:t>
            </w:r>
          </w:p>
          <w:p>
            <w:pPr>
              <w:pStyle w:val="15"/>
              <w:spacing w:line="360" w:lineRule="auto"/>
              <w:rPr>
                <w:sz w:val="24"/>
                <w:szCs w:val="24"/>
                <w:highlight w:val="none"/>
              </w:rPr>
            </w:pPr>
            <w:r>
              <w:rPr>
                <w:rFonts w:hint="eastAsia"/>
                <w:sz w:val="24"/>
                <w:szCs w:val="24"/>
                <w:highlight w:val="none"/>
              </w:rPr>
              <w:t>（2）对授权软件进行支持；</w:t>
            </w:r>
          </w:p>
          <w:p>
            <w:pPr>
              <w:pStyle w:val="15"/>
              <w:spacing w:line="360" w:lineRule="auto"/>
              <w:rPr>
                <w:sz w:val="24"/>
                <w:szCs w:val="24"/>
                <w:highlight w:val="none"/>
              </w:rPr>
            </w:pPr>
            <w:r>
              <w:rPr>
                <w:rFonts w:hint="eastAsia"/>
                <w:sz w:val="24"/>
                <w:szCs w:val="24"/>
                <w:highlight w:val="none"/>
              </w:rPr>
              <w:t>（3）对系统性能优化提供建议及支持；</w:t>
            </w:r>
          </w:p>
          <w:p>
            <w:pPr>
              <w:pStyle w:val="15"/>
              <w:spacing w:line="360" w:lineRule="auto"/>
              <w:rPr>
                <w:sz w:val="24"/>
                <w:szCs w:val="24"/>
                <w:highlight w:val="none"/>
              </w:rPr>
            </w:pPr>
            <w:r>
              <w:rPr>
                <w:rFonts w:hint="eastAsia"/>
                <w:sz w:val="24"/>
                <w:szCs w:val="24"/>
                <w:highlight w:val="none"/>
              </w:rPr>
              <w:t>（4）对系统安全、网络配置提供建议及支持；</w:t>
            </w:r>
          </w:p>
          <w:p>
            <w:pPr>
              <w:pStyle w:val="15"/>
              <w:spacing w:line="360" w:lineRule="auto"/>
              <w:rPr>
                <w:sz w:val="24"/>
                <w:szCs w:val="24"/>
                <w:highlight w:val="none"/>
              </w:rPr>
            </w:pPr>
            <w:r>
              <w:rPr>
                <w:rFonts w:hint="eastAsia"/>
                <w:sz w:val="24"/>
                <w:szCs w:val="24"/>
                <w:highlight w:val="none"/>
              </w:rPr>
              <w:t>（5）现场进行疑难问题解决；</w:t>
            </w:r>
          </w:p>
          <w:p>
            <w:pPr>
              <w:pStyle w:val="15"/>
              <w:spacing w:line="360" w:lineRule="auto"/>
              <w:rPr>
                <w:sz w:val="24"/>
                <w:szCs w:val="24"/>
                <w:highlight w:val="none"/>
              </w:rPr>
            </w:pPr>
            <w:r>
              <w:rPr>
                <w:rFonts w:hint="eastAsia"/>
                <w:sz w:val="24"/>
                <w:szCs w:val="24"/>
                <w:highlight w:val="none"/>
              </w:rPr>
              <w:t>（6）现场进行性能优化；</w:t>
            </w:r>
          </w:p>
          <w:p>
            <w:pPr>
              <w:pStyle w:val="15"/>
              <w:spacing w:line="360" w:lineRule="auto"/>
              <w:rPr>
                <w:sz w:val="24"/>
                <w:szCs w:val="24"/>
                <w:highlight w:val="none"/>
              </w:rPr>
            </w:pPr>
            <w:r>
              <w:rPr>
                <w:rFonts w:hint="eastAsia"/>
                <w:sz w:val="24"/>
                <w:szCs w:val="24"/>
                <w:highlight w:val="none"/>
              </w:rPr>
              <w:t>（7）现场进行系统配置。</w:t>
            </w:r>
          </w:p>
          <w:p>
            <w:pPr>
              <w:pStyle w:val="15"/>
              <w:spacing w:line="360" w:lineRule="auto"/>
              <w:rPr>
                <w:rFonts w:ascii="宋体" w:hAnsi="宋体" w:cs="宋体"/>
                <w:sz w:val="24"/>
                <w:szCs w:val="24"/>
                <w:highlight w:val="none"/>
              </w:rPr>
            </w:pPr>
            <w:r>
              <w:rPr>
                <w:rFonts w:hAnsi="宋体" w:cs="宋体"/>
                <w:sz w:val="24"/>
                <w:szCs w:val="24"/>
                <w:highlight w:val="none"/>
              </w:rPr>
              <w:t>4、设备巡检：</w:t>
            </w:r>
          </w:p>
          <w:p>
            <w:pPr>
              <w:pStyle w:val="15"/>
              <w:rPr>
                <w:rFonts w:hint="eastAsia" w:ascii="宋体" w:hAnsi="宋体" w:eastAsia="宋体" w:cs="宋体"/>
                <w:b/>
                <w:sz w:val="21"/>
              </w:rPr>
            </w:pPr>
            <w:r>
              <w:rPr>
                <w:rFonts w:hint="eastAsia" w:hAnsi="Courier New" w:cs="Times New Roman"/>
                <w:sz w:val="24"/>
                <w:szCs w:val="24"/>
                <w:highlight w:val="none"/>
              </w:rPr>
              <w:t>要求服务工程师做好定期对维保设备的巡检工作。要求每月度不少于一次巡检服务，并提供巡检服务报告。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720" w:type="dxa"/>
            <w:gridSpan w:val="5"/>
            <w:noWrap w:val="0"/>
            <w:vAlign w:val="center"/>
          </w:tcPr>
          <w:p>
            <w:pPr>
              <w:pStyle w:val="15"/>
              <w:rPr>
                <w:rFonts w:hint="eastAsia" w:ascii="宋体" w:hAnsi="宋体" w:eastAsia="宋体" w:cs="宋体"/>
                <w:sz w:val="21"/>
              </w:rPr>
            </w:pPr>
            <w:r>
              <w:rPr>
                <w:rFonts w:hint="eastAsia" w:ascii="宋体" w:hAnsi="宋体" w:eastAsia="宋体" w:cs="宋体"/>
                <w:sz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rPr>
              <w:t>投标报价要求</w:t>
            </w:r>
          </w:p>
        </w:tc>
        <w:tc>
          <w:tcPr>
            <w:tcW w:w="8023" w:type="dxa"/>
            <w:gridSpan w:val="3"/>
            <w:noWrap w:val="0"/>
            <w:vAlign w:val="center"/>
          </w:tcPr>
          <w:p>
            <w:pPr>
              <w:pStyle w:val="15"/>
              <w:spacing w:line="360" w:lineRule="auto"/>
              <w:rPr>
                <w:rFonts w:hint="eastAsia" w:ascii="宋体" w:hAnsi="宋体" w:eastAsia="宋体" w:cs="宋体"/>
                <w:sz w:val="21"/>
              </w:rPr>
            </w:pPr>
            <w:r>
              <w:rPr>
                <w:rFonts w:hint="eastAsia"/>
                <w:sz w:val="24"/>
                <w:szCs w:val="24"/>
                <w:highlight w:val="none"/>
              </w:rPr>
              <w:t>本项目实行包干总价；磋商报价包含完成本项目所有服务内容、所涉及的配件、备品备件、工具、材料、实施、调试、验收、培训等各种费用和售后服务、税金及其它所有成本费用的总和。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服务期限</w:t>
            </w:r>
          </w:p>
        </w:tc>
        <w:tc>
          <w:tcPr>
            <w:tcW w:w="8023" w:type="dxa"/>
            <w:gridSpan w:val="3"/>
            <w:noWrap w:val="0"/>
            <w:vAlign w:val="center"/>
          </w:tcPr>
          <w:p>
            <w:pPr>
              <w:spacing w:line="360" w:lineRule="auto"/>
              <w:jc w:val="left"/>
              <w:rPr>
                <w:rFonts w:hint="eastAsia" w:ascii="宋体" w:hAnsi="宋体" w:eastAsia="宋体" w:cs="宋体"/>
                <w:sz w:val="21"/>
              </w:rPr>
            </w:pPr>
            <w:r>
              <w:rPr>
                <w:rFonts w:hint="eastAsia" w:ascii="宋体" w:hAnsi="宋体" w:cs="宋体"/>
                <w:sz w:val="24"/>
                <w:highlight w:val="none"/>
              </w:rPr>
              <w:t>自合同签订之日起一年</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服务地点</w:t>
            </w:r>
          </w:p>
        </w:tc>
        <w:tc>
          <w:tcPr>
            <w:tcW w:w="8023" w:type="dxa"/>
            <w:gridSpan w:val="3"/>
            <w:noWrap w:val="0"/>
            <w:vAlign w:val="center"/>
          </w:tcPr>
          <w:p>
            <w:pPr>
              <w:pStyle w:val="15"/>
              <w:spacing w:line="360" w:lineRule="auto"/>
              <w:rPr>
                <w:rFonts w:hint="eastAsia" w:ascii="宋体" w:hAnsi="宋体" w:eastAsia="宋体" w:cs="宋体"/>
                <w:sz w:val="21"/>
              </w:rPr>
            </w:pPr>
            <w:r>
              <w:rPr>
                <w:rFonts w:hint="eastAsia"/>
                <w:sz w:val="24"/>
                <w:szCs w:val="24"/>
                <w:highlight w:val="none"/>
              </w:rPr>
              <w:t>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sz w:val="24"/>
                <w:szCs w:val="24"/>
              </w:rPr>
            </w:pPr>
            <w:r>
              <w:rPr>
                <w:rFonts w:hint="eastAsia" w:ascii="宋体" w:hAnsi="宋体" w:eastAsia="宋体" w:cs="宋体"/>
                <w:sz w:val="24"/>
                <w:szCs w:val="24"/>
              </w:rPr>
              <w:t>付款条件</w:t>
            </w:r>
          </w:p>
        </w:tc>
        <w:tc>
          <w:tcPr>
            <w:tcW w:w="8023" w:type="dxa"/>
            <w:gridSpan w:val="3"/>
            <w:noWrap w:val="0"/>
            <w:vAlign w:val="center"/>
          </w:tcPr>
          <w:p>
            <w:pPr>
              <w:numPr>
                <w:ilvl w:val="0"/>
                <w:numId w:val="4"/>
              </w:numPr>
              <w:snapToGrid w:val="0"/>
              <w:spacing w:line="360" w:lineRule="auto"/>
              <w:jc w:val="left"/>
              <w:rPr>
                <w:rFonts w:ascii="宋体" w:hAnsi="宋体"/>
                <w:sz w:val="24"/>
                <w:highlight w:val="none"/>
              </w:rPr>
            </w:pPr>
            <w:r>
              <w:rPr>
                <w:rFonts w:hint="eastAsia" w:ascii="宋体" w:hAnsi="宋体"/>
                <w:sz w:val="24"/>
                <w:highlight w:val="none"/>
              </w:rPr>
              <w:t>合同签订后，采购人在10个工作日内向成交供应商支付合同总额的30%作为项目服务款；</w:t>
            </w:r>
          </w:p>
          <w:p>
            <w:pPr>
              <w:numPr>
                <w:ilvl w:val="0"/>
                <w:numId w:val="4"/>
              </w:numPr>
              <w:snapToGrid w:val="0"/>
              <w:spacing w:line="360" w:lineRule="auto"/>
              <w:jc w:val="left"/>
              <w:rPr>
                <w:rFonts w:ascii="宋体" w:hAnsi="宋体" w:cs="宋体"/>
                <w:sz w:val="24"/>
                <w:highlight w:val="none"/>
              </w:rPr>
            </w:pPr>
            <w:r>
              <w:rPr>
                <w:rFonts w:hint="eastAsia" w:ascii="宋体" w:hAnsi="宋体"/>
                <w:sz w:val="24"/>
                <w:highlight w:val="none"/>
              </w:rPr>
              <w:t>服务期满8</w:t>
            </w:r>
            <w:r>
              <w:rPr>
                <w:rFonts w:ascii="宋体" w:hAnsi="宋体"/>
                <w:sz w:val="24"/>
                <w:highlight w:val="none"/>
              </w:rPr>
              <w:t>0</w:t>
            </w:r>
            <w:r>
              <w:rPr>
                <w:rFonts w:hint="eastAsia" w:ascii="宋体" w:hAnsi="宋体"/>
                <w:sz w:val="24"/>
                <w:highlight w:val="none"/>
              </w:rPr>
              <w:t>个日历日并经采购人确认无服务质量问题后，采购人支付合同款45%给成交供应商，作为项目运行服务的保障费用；</w:t>
            </w:r>
          </w:p>
          <w:p>
            <w:pPr>
              <w:numPr>
                <w:ilvl w:val="0"/>
                <w:numId w:val="4"/>
              </w:numPr>
              <w:snapToGrid w:val="0"/>
              <w:spacing w:line="360" w:lineRule="auto"/>
              <w:jc w:val="left"/>
              <w:rPr>
                <w:rFonts w:ascii="宋体" w:hAnsi="宋体" w:cs="宋体"/>
                <w:sz w:val="24"/>
                <w:highlight w:val="none"/>
              </w:rPr>
            </w:pPr>
            <w:r>
              <w:rPr>
                <w:rFonts w:hint="eastAsia" w:ascii="宋体" w:hAnsi="宋体"/>
                <w:sz w:val="24"/>
                <w:highlight w:val="none"/>
              </w:rPr>
              <w:t>服务期满</w:t>
            </w:r>
            <w:r>
              <w:rPr>
                <w:rFonts w:ascii="宋体" w:hAnsi="宋体"/>
                <w:sz w:val="24"/>
                <w:highlight w:val="none"/>
              </w:rPr>
              <w:t>180</w:t>
            </w:r>
            <w:r>
              <w:rPr>
                <w:rFonts w:hint="eastAsia" w:ascii="宋体" w:hAnsi="宋体"/>
                <w:sz w:val="24"/>
                <w:highlight w:val="none"/>
              </w:rPr>
              <w:t>个日历日并经采购人确认无服务质量问题后，采购人支付合同款25%给成交供应商，作为项目运行服务的保障费用。</w:t>
            </w:r>
          </w:p>
          <w:p>
            <w:pPr>
              <w:numPr>
                <w:ilvl w:val="0"/>
                <w:numId w:val="4"/>
              </w:numPr>
              <w:snapToGrid w:val="0"/>
              <w:spacing w:line="360" w:lineRule="auto"/>
              <w:jc w:val="left"/>
              <w:rPr>
                <w:rFonts w:hint="eastAsia" w:ascii="宋体" w:hAnsi="宋体" w:eastAsia="宋体" w:cs="宋体"/>
                <w:szCs w:val="21"/>
              </w:rPr>
            </w:pPr>
            <w:r>
              <w:rPr>
                <w:rFonts w:hint="eastAsia" w:ascii="宋体" w:hAnsi="宋体"/>
                <w:sz w:val="24"/>
                <w:highlight w:val="none"/>
              </w:rPr>
              <w:t>成交供应商在收到合同款的5个工作日内开具等额合法有效发票给采购人。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后续技术服务</w:t>
            </w:r>
          </w:p>
          <w:p>
            <w:pPr>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要求</w:t>
            </w:r>
          </w:p>
        </w:tc>
        <w:tc>
          <w:tcPr>
            <w:tcW w:w="8023" w:type="dxa"/>
            <w:gridSpan w:val="3"/>
            <w:noWrap w:val="0"/>
            <w:vAlign w:val="center"/>
          </w:tcPr>
          <w:p>
            <w:pPr>
              <w:pStyle w:val="15"/>
              <w:numPr>
                <w:ilvl w:val="0"/>
                <w:numId w:val="5"/>
              </w:numPr>
              <w:spacing w:line="360" w:lineRule="auto"/>
              <w:rPr>
                <w:sz w:val="24"/>
                <w:szCs w:val="24"/>
                <w:highlight w:val="none"/>
              </w:rPr>
            </w:pPr>
            <w:r>
              <w:rPr>
                <w:rFonts w:hint="eastAsia"/>
                <w:sz w:val="24"/>
                <w:szCs w:val="24"/>
                <w:highlight w:val="none"/>
              </w:rPr>
              <w:t>技术服务要求：</w:t>
            </w:r>
          </w:p>
          <w:p>
            <w:pPr>
              <w:pStyle w:val="15"/>
              <w:numPr>
                <w:ilvl w:val="0"/>
                <w:numId w:val="6"/>
              </w:numPr>
              <w:spacing w:line="360" w:lineRule="auto"/>
              <w:rPr>
                <w:sz w:val="24"/>
                <w:szCs w:val="24"/>
                <w:highlight w:val="none"/>
              </w:rPr>
            </w:pPr>
            <w:r>
              <w:rPr>
                <w:rFonts w:hint="eastAsia"/>
                <w:sz w:val="24"/>
                <w:szCs w:val="24"/>
                <w:highlight w:val="none"/>
              </w:rPr>
              <w:t>免费上门服务；</w:t>
            </w:r>
          </w:p>
          <w:p>
            <w:pPr>
              <w:pStyle w:val="15"/>
              <w:numPr>
                <w:ilvl w:val="0"/>
                <w:numId w:val="6"/>
              </w:numPr>
              <w:spacing w:line="360" w:lineRule="auto"/>
              <w:rPr>
                <w:sz w:val="24"/>
                <w:szCs w:val="24"/>
                <w:highlight w:val="none"/>
              </w:rPr>
            </w:pPr>
            <w:r>
              <w:rPr>
                <w:rFonts w:hint="eastAsia"/>
                <w:sz w:val="24"/>
                <w:szCs w:val="24"/>
                <w:highlight w:val="none"/>
              </w:rPr>
              <w:t>接到故障通知后，硬件设备问题在1小时内响应、软件问题在15分钟内响应，2个小时到达故障现场，24小时内未能完成故障修复的，必须安排工程师现场支持并给出解决方案，72个小时内免费提供更换设备损坏的配件（所换配件按厂家承诺提供质保）；</w:t>
            </w:r>
          </w:p>
          <w:p>
            <w:pPr>
              <w:pStyle w:val="15"/>
              <w:numPr>
                <w:ilvl w:val="0"/>
                <w:numId w:val="6"/>
              </w:numPr>
              <w:spacing w:line="360" w:lineRule="auto"/>
              <w:rPr>
                <w:sz w:val="24"/>
                <w:szCs w:val="24"/>
                <w:highlight w:val="none"/>
              </w:rPr>
            </w:pPr>
            <w:r>
              <w:rPr>
                <w:rFonts w:hint="eastAsia"/>
                <w:sz w:val="24"/>
                <w:szCs w:val="24"/>
                <w:highlight w:val="none"/>
              </w:rPr>
              <w:t>提供7×24小时电话技术支持（包含电话、邮件、远程桌面支持）；</w:t>
            </w:r>
          </w:p>
          <w:p>
            <w:pPr>
              <w:pStyle w:val="15"/>
              <w:spacing w:line="360" w:lineRule="auto"/>
              <w:rPr>
                <w:sz w:val="24"/>
                <w:szCs w:val="24"/>
                <w:highlight w:val="none"/>
              </w:rPr>
            </w:pPr>
            <w:r>
              <w:rPr>
                <w:rFonts w:hint="eastAsia"/>
                <w:sz w:val="24"/>
                <w:szCs w:val="24"/>
                <w:highlight w:val="none"/>
              </w:rPr>
              <w:t>（4）其余按厂家承诺进行。</w:t>
            </w:r>
          </w:p>
          <w:p>
            <w:pPr>
              <w:pStyle w:val="15"/>
              <w:spacing w:line="360" w:lineRule="auto"/>
              <w:rPr>
                <w:rFonts w:hint="eastAsia" w:ascii="宋体" w:hAnsi="宋体" w:eastAsia="宋体" w:cs="宋体"/>
                <w:sz w:val="21"/>
              </w:rPr>
            </w:pPr>
            <w:r>
              <w:rPr>
                <w:rFonts w:hint="eastAsia"/>
                <w:sz w:val="24"/>
                <w:szCs w:val="24"/>
                <w:highlight w:val="none"/>
              </w:rPr>
              <w:t>2、培训：成交供应商须对采购单位的使用人员提供现场技术培训，确保使用人员掌握设备及数据库的基本操作和管理维护知识，保证至少3名以上使用人员能熟练掌握设备的正确使用及日常维护工作。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pacing w:line="400" w:lineRule="exact"/>
              <w:ind w:left="-50" w:leftChars="-24" w:firstLine="420"/>
              <w:rPr>
                <w:rFonts w:hint="eastAsia" w:ascii="宋体" w:hAnsi="宋体" w:eastAsia="宋体" w:cs="宋体"/>
                <w:sz w:val="24"/>
                <w:szCs w:val="24"/>
              </w:rPr>
            </w:pPr>
            <w:r>
              <w:rPr>
                <w:rFonts w:hint="eastAsia" w:ascii="宋体" w:hAnsi="宋体" w:eastAsia="宋体" w:cs="宋体"/>
                <w:sz w:val="24"/>
                <w:szCs w:val="24"/>
              </w:rPr>
              <w:t>其他要求</w:t>
            </w:r>
          </w:p>
        </w:tc>
        <w:tc>
          <w:tcPr>
            <w:tcW w:w="8023" w:type="dxa"/>
            <w:gridSpan w:val="3"/>
            <w:noWrap w:val="0"/>
            <w:vAlign w:val="center"/>
          </w:tcPr>
          <w:p>
            <w:pPr>
              <w:pStyle w:val="15"/>
              <w:spacing w:line="360" w:lineRule="auto"/>
              <w:rPr>
                <w:sz w:val="24"/>
                <w:szCs w:val="24"/>
                <w:highlight w:val="none"/>
              </w:rPr>
            </w:pPr>
            <w:r>
              <w:rPr>
                <w:sz w:val="24"/>
                <w:szCs w:val="24"/>
                <w:highlight w:val="none"/>
              </w:rPr>
              <w:t>1、</w:t>
            </w:r>
            <w:r>
              <w:rPr>
                <w:rFonts w:hint="eastAsia"/>
                <w:sz w:val="24"/>
                <w:szCs w:val="24"/>
                <w:highlight w:val="none"/>
              </w:rPr>
              <w:t>供应商必须保证提供的维保产品配件是正规渠道的原厂产品，并且与采购人原部件品牌、型号相同，如发生相关纠纷，由供应商解决并承担全部责任，与采购人无关。</w:t>
            </w:r>
          </w:p>
          <w:p>
            <w:pPr>
              <w:pStyle w:val="15"/>
              <w:spacing w:line="360" w:lineRule="auto"/>
              <w:rPr>
                <w:sz w:val="24"/>
                <w:szCs w:val="24"/>
                <w:highlight w:val="none"/>
              </w:rPr>
            </w:pPr>
            <w:r>
              <w:rPr>
                <w:sz w:val="24"/>
                <w:szCs w:val="24"/>
                <w:highlight w:val="none"/>
              </w:rPr>
              <w:t>2、</w:t>
            </w:r>
            <w:r>
              <w:rPr>
                <w:rFonts w:hint="eastAsia"/>
                <w:sz w:val="24"/>
                <w:szCs w:val="24"/>
                <w:highlight w:val="none"/>
              </w:rPr>
              <w:t>维保服务启动后，采购人按国家标准及厂方标准进行质量验收。成交供应商向采购人提供详细的服务标准、服务手册。</w:t>
            </w:r>
          </w:p>
          <w:p>
            <w:pPr>
              <w:pStyle w:val="15"/>
              <w:spacing w:line="360" w:lineRule="auto"/>
              <w:rPr>
                <w:sz w:val="24"/>
                <w:szCs w:val="24"/>
                <w:highlight w:val="none"/>
              </w:rPr>
            </w:pPr>
            <w:r>
              <w:rPr>
                <w:sz w:val="24"/>
                <w:szCs w:val="24"/>
                <w:highlight w:val="none"/>
              </w:rPr>
              <w:t>3、</w:t>
            </w:r>
            <w:r>
              <w:rPr>
                <w:rFonts w:hint="eastAsia"/>
                <w:sz w:val="24"/>
                <w:szCs w:val="24"/>
                <w:highlight w:val="none"/>
              </w:rPr>
              <w:t>供应商在竞争性磋商响应文件中提供具体的维保服务方案、</w:t>
            </w:r>
            <w:r>
              <w:rPr>
                <w:rFonts w:hint="eastAsia"/>
                <w:bCs/>
                <w:sz w:val="24"/>
                <w:szCs w:val="24"/>
                <w:highlight w:val="none"/>
              </w:rPr>
              <w:t>组织实施方案、</w:t>
            </w:r>
            <w:r>
              <w:rPr>
                <w:rFonts w:hint="eastAsia"/>
                <w:sz w:val="24"/>
                <w:szCs w:val="24"/>
                <w:highlight w:val="none"/>
              </w:rPr>
              <w:t>后续技术服务方案。</w:t>
            </w:r>
          </w:p>
          <w:p>
            <w:pPr>
              <w:pStyle w:val="15"/>
              <w:spacing w:line="360" w:lineRule="auto"/>
              <w:rPr>
                <w:sz w:val="24"/>
                <w:szCs w:val="24"/>
                <w:highlight w:val="none"/>
              </w:rPr>
            </w:pPr>
            <w:r>
              <w:rPr>
                <w:sz w:val="24"/>
                <w:szCs w:val="24"/>
                <w:highlight w:val="none"/>
              </w:rPr>
              <w:t>4、</w:t>
            </w:r>
            <w:r>
              <w:rPr>
                <w:rFonts w:hint="eastAsia"/>
                <w:sz w:val="24"/>
                <w:szCs w:val="24"/>
                <w:highlight w:val="none"/>
              </w:rPr>
              <w:t>供应商不得转让或转包或分包，并在响应文件中单独提供承诺函（格式自拟）。</w:t>
            </w:r>
          </w:p>
          <w:p>
            <w:pPr>
              <w:pStyle w:val="15"/>
              <w:spacing w:line="360" w:lineRule="auto"/>
              <w:rPr>
                <w:rFonts w:hint="eastAsia" w:ascii="宋体" w:hAnsi="宋体" w:eastAsia="宋体" w:cs="宋体"/>
                <w:sz w:val="21"/>
              </w:rPr>
            </w:pPr>
            <w:r>
              <w:rPr>
                <w:sz w:val="24"/>
                <w:szCs w:val="24"/>
                <w:highlight w:val="none"/>
              </w:rPr>
              <w:t>5、</w:t>
            </w:r>
            <w:r>
              <w:rPr>
                <w:rFonts w:hint="eastAsia"/>
                <w:sz w:val="24"/>
                <w:szCs w:val="24"/>
                <w:highlight w:val="none"/>
              </w:rPr>
              <w:t>保密要求：成交供应商必须对服务过程中获得采购人的相关数据严格保密，未经采购人书面授权同意不得泄露给任何单位和个人，更不得利用相关数据进行盈利或开展任何侵害采购人利益的活动。</w:t>
            </w:r>
          </w:p>
        </w:tc>
      </w:tr>
    </w:tbl>
    <w:p>
      <w:pPr>
        <w:widowControl/>
        <w:jc w:val="left"/>
        <w:rPr>
          <w:rFonts w:hint="eastAsia" w:ascii="宋体" w:hAnsi="宋体" w:eastAsia="宋体" w:cs="宋体"/>
          <w:b/>
          <w:bCs/>
          <w:color w:val="auto"/>
          <w:sz w:val="20"/>
          <w:szCs w:val="20"/>
          <w:highlight w:val="none"/>
        </w:rPr>
      </w:pPr>
    </w:p>
    <w:p>
      <w:pPr>
        <w:widowControl/>
        <w:jc w:val="left"/>
        <w:rPr>
          <w:rFonts w:hint="eastAsia" w:ascii="宋体" w:hAnsi="宋体" w:eastAsia="宋体" w:cs="宋体"/>
          <w:b/>
          <w:bCs/>
          <w:color w:val="auto"/>
          <w:sz w:val="20"/>
          <w:szCs w:val="20"/>
          <w:highlight w:val="none"/>
        </w:rPr>
      </w:pPr>
    </w:p>
    <w:p>
      <w:pPr>
        <w:widowControl/>
        <w:jc w:val="left"/>
        <w:outlineLvl w:val="0"/>
        <w:rPr>
          <w:rFonts w:hint="eastAsia" w:ascii="宋体" w:hAnsi="宋体" w:eastAsia="宋体" w:cs="宋体"/>
          <w:b/>
          <w:bCs w:val="0"/>
          <w:color w:val="auto"/>
          <w:szCs w:val="21"/>
          <w:highlight w:val="none"/>
          <w:u w:val="single"/>
        </w:rPr>
      </w:pPr>
      <w:r>
        <w:rPr>
          <w:rFonts w:hint="eastAsia" w:ascii="宋体" w:hAnsi="宋体" w:cs="宋体"/>
          <w:b/>
          <w:bCs w:val="0"/>
          <w:color w:val="auto"/>
          <w:szCs w:val="21"/>
          <w:highlight w:val="none"/>
          <w:u w:val="single"/>
          <w:lang w:val="en-US" w:eastAsia="zh-CN"/>
        </w:rPr>
        <w:t>3</w:t>
      </w:r>
      <w:r>
        <w:rPr>
          <w:rFonts w:hint="eastAsia" w:ascii="宋体" w:hAnsi="宋体" w:eastAsia="宋体" w:cs="宋体"/>
          <w:b/>
          <w:color w:val="auto"/>
          <w:szCs w:val="21"/>
          <w:highlight w:val="none"/>
        </w:rPr>
        <w:t>分标      采购预算：</w:t>
      </w:r>
      <w:r>
        <w:rPr>
          <w:rFonts w:hint="eastAsia" w:ascii="宋体" w:hAnsi="宋体" w:eastAsia="宋体" w:cs="宋体"/>
          <w:b/>
          <w:bCs w:val="0"/>
          <w:color w:val="auto"/>
          <w:szCs w:val="21"/>
          <w:highlight w:val="none"/>
          <w:u w:val="single"/>
          <w:lang w:val="en-US" w:eastAsia="zh-CN"/>
        </w:rPr>
        <w:t>30.00</w:t>
      </w:r>
      <w:r>
        <w:rPr>
          <w:rFonts w:hint="eastAsia" w:ascii="宋体" w:hAnsi="宋体" w:eastAsia="宋体" w:cs="宋体"/>
          <w:b/>
          <w:bCs w:val="0"/>
          <w:color w:val="auto"/>
          <w:szCs w:val="21"/>
          <w:highlight w:val="none"/>
          <w:u w:val="single"/>
        </w:rPr>
        <w:t xml:space="preserve">万元 </w:t>
      </w:r>
    </w:p>
    <w:tbl>
      <w:tblPr>
        <w:tblStyle w:val="2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988"/>
        <w:gridCol w:w="146"/>
        <w:gridCol w:w="1016"/>
        <w:gridCol w:w="6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720" w:type="dxa"/>
            <w:gridSpan w:val="5"/>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sz w:val="21"/>
                <w:szCs w:val="21"/>
              </w:rPr>
            </w:pPr>
            <w:r>
              <w:rPr>
                <w:rFonts w:hint="eastAsia" w:ascii="宋体" w:hAnsi="宋体" w:eastAsia="宋体" w:cs="宋体"/>
                <w:sz w:val="21"/>
                <w:szCs w:val="21"/>
              </w:rPr>
              <w:t>一、采购内容及技术需求表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sz w:val="21"/>
                <w:szCs w:val="21"/>
              </w:rPr>
            </w:pPr>
            <w:r>
              <w:rPr>
                <w:rFonts w:hint="eastAsia" w:ascii="宋体" w:hAnsi="宋体" w:eastAsia="宋体" w:cs="宋体"/>
                <w:sz w:val="21"/>
                <w:szCs w:val="21"/>
              </w:rPr>
              <w:t>项号</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sz w:val="21"/>
                <w:szCs w:val="21"/>
              </w:rPr>
            </w:pPr>
            <w:r>
              <w:rPr>
                <w:rFonts w:hint="eastAsia" w:ascii="宋体" w:hAnsi="宋体" w:eastAsia="宋体" w:cs="宋体"/>
                <w:sz w:val="21"/>
                <w:szCs w:val="21"/>
              </w:rPr>
              <w:t>服务项目</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sz w:val="21"/>
                <w:szCs w:val="21"/>
              </w:rPr>
            </w:pPr>
            <w:r>
              <w:rPr>
                <w:rFonts w:hint="eastAsia" w:ascii="宋体" w:hAnsi="宋体" w:eastAsia="宋体" w:cs="宋体"/>
                <w:sz w:val="21"/>
                <w:szCs w:val="21"/>
              </w:rPr>
              <w:t>数量</w:t>
            </w:r>
          </w:p>
        </w:tc>
        <w:tc>
          <w:tcPr>
            <w:tcW w:w="6861"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firstLine="422"/>
              <w:jc w:val="center"/>
              <w:rPr>
                <w:rFonts w:hint="eastAsia" w:ascii="宋体" w:hAnsi="宋体" w:eastAsia="宋体" w:cs="宋体"/>
                <w:sz w:val="21"/>
                <w:szCs w:val="21"/>
              </w:rPr>
            </w:pPr>
            <w:r>
              <w:rPr>
                <w:rFonts w:hint="eastAsia" w:ascii="宋体" w:hAnsi="宋体" w:eastAsia="宋体" w:cs="宋体"/>
                <w:sz w:val="21"/>
                <w:szCs w:val="21"/>
              </w:rPr>
              <w:t>服务内容及技术参数要求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sz w:val="21"/>
              </w:rPr>
            </w:pPr>
            <w:r>
              <w:rPr>
                <w:rFonts w:hint="eastAsia" w:ascii="宋体" w:hAnsi="宋体" w:eastAsia="宋体" w:cs="宋体"/>
                <w:sz w:val="21"/>
              </w:rPr>
              <w:t>1</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sz w:val="21"/>
              </w:rPr>
            </w:pPr>
            <w:r>
              <w:rPr>
                <w:rFonts w:hint="eastAsia" w:ascii="宋体" w:hAnsi="宋体" w:eastAsia="宋体" w:cs="宋体"/>
                <w:sz w:val="24"/>
                <w:szCs w:val="24"/>
              </w:rPr>
              <w:t>服务器设备保修服务</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sz w:val="21"/>
              </w:rPr>
            </w:pPr>
            <w:r>
              <w:rPr>
                <w:rFonts w:hint="eastAsia" w:ascii="宋体" w:hAnsi="宋体" w:eastAsia="宋体" w:cs="宋体"/>
                <w:sz w:val="21"/>
              </w:rPr>
              <w:t>1项</w:t>
            </w:r>
          </w:p>
        </w:tc>
        <w:tc>
          <w:tcPr>
            <w:tcW w:w="6861"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rPr>
                <w:sz w:val="24"/>
                <w:szCs w:val="24"/>
                <w:highlight w:val="none"/>
              </w:rPr>
            </w:pPr>
            <w:r>
              <w:rPr>
                <w:rFonts w:hint="eastAsia"/>
                <w:sz w:val="24"/>
                <w:szCs w:val="24"/>
                <w:highlight w:val="none"/>
              </w:rPr>
              <w:t>一、维保设备范围</w:t>
            </w:r>
          </w:p>
          <w:p>
            <w:pPr>
              <w:pStyle w:val="15"/>
              <w:spacing w:line="360" w:lineRule="auto"/>
              <w:rPr>
                <w:sz w:val="24"/>
                <w:szCs w:val="24"/>
                <w:highlight w:val="none"/>
              </w:rPr>
            </w:pPr>
            <w:r>
              <w:rPr>
                <w:rFonts w:hint="eastAsia"/>
                <w:sz w:val="24"/>
                <w:szCs w:val="24"/>
                <w:highlight w:val="none"/>
              </w:rPr>
              <w:t>1、H3C B590 刀片服务器</w:t>
            </w:r>
            <w:r>
              <w:rPr>
                <w:sz w:val="24"/>
                <w:szCs w:val="24"/>
                <w:highlight w:val="none"/>
              </w:rPr>
              <w:t>8</w:t>
            </w:r>
            <w:r>
              <w:rPr>
                <w:rFonts w:hint="eastAsia"/>
                <w:sz w:val="24"/>
                <w:szCs w:val="24"/>
                <w:highlight w:val="none"/>
              </w:rPr>
              <w:t>台；</w:t>
            </w:r>
          </w:p>
          <w:p>
            <w:pPr>
              <w:pStyle w:val="15"/>
              <w:spacing w:line="360" w:lineRule="auto"/>
              <w:rPr>
                <w:sz w:val="24"/>
                <w:szCs w:val="24"/>
                <w:highlight w:val="none"/>
              </w:rPr>
            </w:pPr>
            <w:r>
              <w:rPr>
                <w:sz w:val="24"/>
                <w:szCs w:val="24"/>
                <w:highlight w:val="none"/>
              </w:rPr>
              <w:t>2</w:t>
            </w:r>
            <w:r>
              <w:rPr>
                <w:rFonts w:hint="eastAsia"/>
                <w:sz w:val="24"/>
                <w:szCs w:val="24"/>
                <w:highlight w:val="none"/>
              </w:rPr>
              <w:t>、H3C B590 刀框服务器</w:t>
            </w:r>
            <w:r>
              <w:rPr>
                <w:sz w:val="24"/>
                <w:szCs w:val="24"/>
                <w:highlight w:val="none"/>
              </w:rPr>
              <w:t>4</w:t>
            </w:r>
            <w:r>
              <w:rPr>
                <w:rFonts w:hint="eastAsia"/>
                <w:sz w:val="24"/>
                <w:szCs w:val="24"/>
                <w:highlight w:val="none"/>
              </w:rPr>
              <w:t>台；</w:t>
            </w:r>
          </w:p>
          <w:p>
            <w:pPr>
              <w:pStyle w:val="15"/>
              <w:spacing w:line="360" w:lineRule="auto"/>
              <w:rPr>
                <w:sz w:val="24"/>
                <w:szCs w:val="24"/>
                <w:highlight w:val="none"/>
              </w:rPr>
            </w:pPr>
            <w:r>
              <w:rPr>
                <w:sz w:val="24"/>
                <w:szCs w:val="24"/>
                <w:highlight w:val="none"/>
              </w:rPr>
              <w:t>3</w:t>
            </w:r>
            <w:r>
              <w:rPr>
                <w:rFonts w:hint="eastAsia"/>
                <w:sz w:val="24"/>
                <w:szCs w:val="24"/>
                <w:highlight w:val="none"/>
              </w:rPr>
              <w:t>、H3C R690服务器6台；</w:t>
            </w:r>
          </w:p>
          <w:p>
            <w:pPr>
              <w:pStyle w:val="15"/>
              <w:spacing w:line="360" w:lineRule="auto"/>
              <w:rPr>
                <w:sz w:val="24"/>
                <w:szCs w:val="24"/>
                <w:highlight w:val="none"/>
              </w:rPr>
            </w:pPr>
            <w:r>
              <w:rPr>
                <w:sz w:val="24"/>
                <w:szCs w:val="24"/>
                <w:highlight w:val="none"/>
              </w:rPr>
              <w:t>4</w:t>
            </w:r>
            <w:r>
              <w:rPr>
                <w:rFonts w:hint="eastAsia"/>
                <w:sz w:val="24"/>
                <w:szCs w:val="24"/>
                <w:highlight w:val="none"/>
              </w:rPr>
              <w:t>、戴尔7</w:t>
            </w:r>
            <w:r>
              <w:rPr>
                <w:sz w:val="24"/>
                <w:szCs w:val="24"/>
                <w:highlight w:val="none"/>
              </w:rPr>
              <w:t>40</w:t>
            </w:r>
            <w:r>
              <w:rPr>
                <w:rFonts w:hint="eastAsia"/>
                <w:sz w:val="24"/>
                <w:szCs w:val="24"/>
                <w:highlight w:val="none"/>
              </w:rPr>
              <w:t>服务器13台。</w:t>
            </w:r>
          </w:p>
          <w:p>
            <w:pPr>
              <w:pStyle w:val="15"/>
              <w:spacing w:line="360" w:lineRule="auto"/>
              <w:rPr>
                <w:sz w:val="24"/>
                <w:szCs w:val="24"/>
                <w:highlight w:val="none"/>
              </w:rPr>
            </w:pPr>
            <w:r>
              <w:rPr>
                <w:rFonts w:hint="eastAsia"/>
                <w:sz w:val="24"/>
                <w:szCs w:val="24"/>
                <w:highlight w:val="none"/>
              </w:rPr>
              <w:t>二、服务内容</w:t>
            </w:r>
          </w:p>
          <w:p>
            <w:pPr>
              <w:pStyle w:val="15"/>
              <w:spacing w:line="360" w:lineRule="auto"/>
              <w:rPr>
                <w:sz w:val="24"/>
                <w:szCs w:val="24"/>
                <w:highlight w:val="none"/>
              </w:rPr>
            </w:pPr>
            <w:r>
              <w:rPr>
                <w:rFonts w:hint="eastAsia"/>
                <w:b/>
                <w:bCs/>
                <w:sz w:val="24"/>
                <w:szCs w:val="24"/>
                <w:highlight w:val="none"/>
              </w:rPr>
              <w:t>1、技术服务内容：</w:t>
            </w:r>
            <w:r>
              <w:rPr>
                <w:rFonts w:hint="eastAsia"/>
                <w:sz w:val="24"/>
                <w:szCs w:val="24"/>
                <w:highlight w:val="none"/>
              </w:rPr>
              <w:t>负责对正常使用条件下维保设备所有硬件做故障诊断、保修及系统性能维护，包括故障诊断和免费更换损坏配件。主要涉及的硬件部件（包括但不限于）：</w:t>
            </w:r>
          </w:p>
          <w:p>
            <w:pPr>
              <w:pStyle w:val="15"/>
              <w:spacing w:line="360" w:lineRule="auto"/>
              <w:rPr>
                <w:sz w:val="24"/>
                <w:szCs w:val="24"/>
                <w:highlight w:val="none"/>
              </w:rPr>
            </w:pPr>
            <w:r>
              <w:rPr>
                <w:rFonts w:hint="eastAsia"/>
                <w:sz w:val="24"/>
                <w:szCs w:val="24"/>
                <w:highlight w:val="none"/>
              </w:rPr>
              <w:t>（1）主机的系统主板；</w:t>
            </w:r>
          </w:p>
          <w:p>
            <w:pPr>
              <w:pStyle w:val="15"/>
              <w:spacing w:line="360" w:lineRule="auto"/>
              <w:rPr>
                <w:sz w:val="24"/>
                <w:szCs w:val="24"/>
                <w:highlight w:val="none"/>
              </w:rPr>
            </w:pPr>
            <w:r>
              <w:rPr>
                <w:rFonts w:hint="eastAsia"/>
                <w:sz w:val="24"/>
                <w:szCs w:val="24"/>
                <w:highlight w:val="none"/>
              </w:rPr>
              <w:t>（2）CPU（含CPU板）；</w:t>
            </w:r>
          </w:p>
          <w:p>
            <w:pPr>
              <w:pStyle w:val="15"/>
              <w:spacing w:line="360" w:lineRule="auto"/>
              <w:rPr>
                <w:sz w:val="24"/>
                <w:szCs w:val="24"/>
                <w:highlight w:val="none"/>
              </w:rPr>
            </w:pPr>
            <w:r>
              <w:rPr>
                <w:rFonts w:hint="eastAsia"/>
                <w:sz w:val="24"/>
                <w:szCs w:val="24"/>
                <w:highlight w:val="none"/>
              </w:rPr>
              <w:t>（3）系统电源和电源线；</w:t>
            </w:r>
          </w:p>
          <w:p>
            <w:pPr>
              <w:pStyle w:val="15"/>
              <w:spacing w:line="360" w:lineRule="auto"/>
              <w:rPr>
                <w:sz w:val="24"/>
                <w:szCs w:val="24"/>
                <w:highlight w:val="none"/>
              </w:rPr>
            </w:pPr>
            <w:r>
              <w:rPr>
                <w:rFonts w:hint="eastAsia"/>
                <w:sz w:val="24"/>
                <w:szCs w:val="24"/>
                <w:highlight w:val="none"/>
              </w:rPr>
              <w:t>（4）内存条或内存板；</w:t>
            </w:r>
          </w:p>
          <w:p>
            <w:pPr>
              <w:pStyle w:val="15"/>
              <w:spacing w:line="360" w:lineRule="auto"/>
              <w:rPr>
                <w:sz w:val="24"/>
                <w:szCs w:val="24"/>
                <w:highlight w:val="none"/>
              </w:rPr>
            </w:pPr>
            <w:r>
              <w:rPr>
                <w:rFonts w:hint="eastAsia"/>
                <w:sz w:val="24"/>
                <w:szCs w:val="24"/>
                <w:highlight w:val="none"/>
              </w:rPr>
              <w:t>（5）现有的内置磁盘；</w:t>
            </w:r>
          </w:p>
          <w:p>
            <w:pPr>
              <w:pStyle w:val="15"/>
              <w:spacing w:line="360" w:lineRule="auto"/>
              <w:rPr>
                <w:sz w:val="24"/>
                <w:szCs w:val="24"/>
                <w:highlight w:val="none"/>
              </w:rPr>
            </w:pPr>
            <w:r>
              <w:rPr>
                <w:rFonts w:hint="eastAsia"/>
                <w:sz w:val="24"/>
                <w:szCs w:val="24"/>
                <w:highlight w:val="none"/>
              </w:rPr>
              <w:t>（6）各种适配器卡、网络接口、网络模块；</w:t>
            </w:r>
          </w:p>
          <w:p>
            <w:pPr>
              <w:pStyle w:val="15"/>
              <w:spacing w:line="360" w:lineRule="auto"/>
              <w:rPr>
                <w:sz w:val="24"/>
                <w:szCs w:val="24"/>
                <w:highlight w:val="none"/>
              </w:rPr>
            </w:pPr>
            <w:r>
              <w:rPr>
                <w:rFonts w:hint="eastAsia"/>
                <w:sz w:val="24"/>
                <w:szCs w:val="24"/>
                <w:highlight w:val="none"/>
              </w:rPr>
              <w:t>（7）显示设备；</w:t>
            </w:r>
          </w:p>
          <w:p>
            <w:pPr>
              <w:pStyle w:val="15"/>
              <w:spacing w:line="360" w:lineRule="auto"/>
              <w:rPr>
                <w:sz w:val="24"/>
                <w:szCs w:val="24"/>
                <w:highlight w:val="none"/>
              </w:rPr>
            </w:pPr>
            <w:r>
              <w:rPr>
                <w:rFonts w:hint="eastAsia"/>
                <w:sz w:val="24"/>
                <w:szCs w:val="24"/>
                <w:highlight w:val="none"/>
              </w:rPr>
              <w:t>（8）所有连接设备的各种线缆等。</w:t>
            </w:r>
          </w:p>
          <w:p>
            <w:pPr>
              <w:pStyle w:val="15"/>
              <w:spacing w:line="360" w:lineRule="auto"/>
              <w:rPr>
                <w:sz w:val="24"/>
                <w:szCs w:val="24"/>
                <w:highlight w:val="none"/>
              </w:rPr>
            </w:pPr>
            <w:r>
              <w:rPr>
                <w:rFonts w:hint="eastAsia"/>
                <w:sz w:val="24"/>
                <w:szCs w:val="24"/>
                <w:highlight w:val="none"/>
              </w:rPr>
              <w:t>2、预防性维护服务（包括但不限于）：</w:t>
            </w:r>
          </w:p>
          <w:p>
            <w:pPr>
              <w:pStyle w:val="15"/>
              <w:spacing w:line="360" w:lineRule="auto"/>
              <w:rPr>
                <w:sz w:val="24"/>
                <w:szCs w:val="24"/>
                <w:highlight w:val="none"/>
              </w:rPr>
            </w:pPr>
            <w:r>
              <w:rPr>
                <w:rFonts w:hint="eastAsia"/>
                <w:sz w:val="24"/>
                <w:szCs w:val="24"/>
                <w:highlight w:val="none"/>
              </w:rPr>
              <w:t>（1）系统运行环境检查；</w:t>
            </w:r>
          </w:p>
          <w:p>
            <w:pPr>
              <w:pStyle w:val="15"/>
              <w:spacing w:line="360" w:lineRule="auto"/>
              <w:rPr>
                <w:sz w:val="24"/>
                <w:szCs w:val="24"/>
                <w:highlight w:val="none"/>
              </w:rPr>
            </w:pPr>
            <w:r>
              <w:rPr>
                <w:rFonts w:hint="eastAsia"/>
                <w:sz w:val="24"/>
                <w:szCs w:val="24"/>
                <w:highlight w:val="none"/>
              </w:rPr>
              <w:t>（2）系统硬件运行情况检查；</w:t>
            </w:r>
          </w:p>
          <w:p>
            <w:pPr>
              <w:pStyle w:val="15"/>
              <w:spacing w:line="360" w:lineRule="auto"/>
              <w:rPr>
                <w:sz w:val="24"/>
                <w:szCs w:val="24"/>
                <w:highlight w:val="none"/>
              </w:rPr>
            </w:pPr>
            <w:r>
              <w:rPr>
                <w:rFonts w:hint="eastAsia"/>
                <w:sz w:val="24"/>
                <w:szCs w:val="24"/>
                <w:highlight w:val="none"/>
              </w:rPr>
              <w:t>（3）系统错误日志分析；</w:t>
            </w:r>
          </w:p>
          <w:p>
            <w:pPr>
              <w:pStyle w:val="15"/>
              <w:spacing w:line="360" w:lineRule="auto"/>
              <w:rPr>
                <w:sz w:val="24"/>
                <w:szCs w:val="24"/>
                <w:highlight w:val="none"/>
              </w:rPr>
            </w:pPr>
            <w:r>
              <w:rPr>
                <w:rFonts w:hint="eastAsia"/>
                <w:sz w:val="24"/>
                <w:szCs w:val="24"/>
                <w:highlight w:val="none"/>
              </w:rPr>
              <w:t>（4）超级用户邮件分析，清理过期邮件；</w:t>
            </w:r>
          </w:p>
          <w:p>
            <w:pPr>
              <w:pStyle w:val="15"/>
              <w:spacing w:line="360" w:lineRule="auto"/>
              <w:rPr>
                <w:sz w:val="24"/>
                <w:szCs w:val="24"/>
                <w:highlight w:val="none"/>
              </w:rPr>
            </w:pPr>
            <w:r>
              <w:rPr>
                <w:rFonts w:hint="eastAsia"/>
                <w:sz w:val="24"/>
                <w:szCs w:val="24"/>
                <w:highlight w:val="none"/>
              </w:rPr>
              <w:t>（5）检查如发现有隐患的部件需及时更换；</w:t>
            </w:r>
          </w:p>
          <w:p>
            <w:pPr>
              <w:pStyle w:val="15"/>
              <w:spacing w:line="360" w:lineRule="auto"/>
              <w:rPr>
                <w:sz w:val="24"/>
                <w:szCs w:val="24"/>
                <w:highlight w:val="none"/>
              </w:rPr>
            </w:pPr>
            <w:r>
              <w:rPr>
                <w:rFonts w:hint="eastAsia"/>
                <w:sz w:val="24"/>
                <w:szCs w:val="24"/>
                <w:highlight w:val="none"/>
              </w:rPr>
              <w:t>（6）文件系统空间使用情况检查；</w:t>
            </w:r>
          </w:p>
          <w:p>
            <w:pPr>
              <w:pStyle w:val="15"/>
              <w:spacing w:line="360" w:lineRule="auto"/>
              <w:rPr>
                <w:sz w:val="24"/>
                <w:szCs w:val="24"/>
                <w:highlight w:val="none"/>
              </w:rPr>
            </w:pPr>
            <w:r>
              <w:rPr>
                <w:rFonts w:hint="eastAsia"/>
                <w:sz w:val="24"/>
                <w:szCs w:val="24"/>
                <w:highlight w:val="none"/>
              </w:rPr>
              <w:t>（7）系统运行状态、性能检查和优化，包括CPU、内存和交换区使用情况，硬盘和网络的IO情况检查；</w:t>
            </w:r>
          </w:p>
          <w:p>
            <w:pPr>
              <w:pStyle w:val="15"/>
              <w:spacing w:line="360" w:lineRule="auto"/>
              <w:rPr>
                <w:sz w:val="24"/>
                <w:szCs w:val="24"/>
                <w:highlight w:val="none"/>
              </w:rPr>
            </w:pPr>
            <w:r>
              <w:rPr>
                <w:rFonts w:hint="eastAsia"/>
                <w:sz w:val="24"/>
                <w:szCs w:val="24"/>
                <w:highlight w:val="none"/>
              </w:rPr>
              <w:t>（8）记录系统存储空间的逻辑结构；</w:t>
            </w:r>
          </w:p>
          <w:p>
            <w:pPr>
              <w:pStyle w:val="15"/>
              <w:spacing w:line="360" w:lineRule="auto"/>
              <w:rPr>
                <w:sz w:val="24"/>
                <w:szCs w:val="24"/>
                <w:highlight w:val="none"/>
              </w:rPr>
            </w:pPr>
            <w:r>
              <w:rPr>
                <w:rFonts w:hint="eastAsia"/>
                <w:sz w:val="24"/>
                <w:szCs w:val="24"/>
                <w:highlight w:val="none"/>
              </w:rPr>
              <w:t>（9）双机系统软件配置检查及有效性测试；</w:t>
            </w:r>
          </w:p>
          <w:p>
            <w:pPr>
              <w:pStyle w:val="15"/>
              <w:spacing w:line="360" w:lineRule="auto"/>
              <w:rPr>
                <w:sz w:val="24"/>
                <w:szCs w:val="24"/>
                <w:highlight w:val="none"/>
              </w:rPr>
            </w:pPr>
            <w:r>
              <w:rPr>
                <w:rFonts w:hint="eastAsia"/>
                <w:sz w:val="24"/>
                <w:szCs w:val="24"/>
                <w:highlight w:val="none"/>
              </w:rPr>
              <w:t>（10）操作系统版本及微码检查；</w:t>
            </w:r>
          </w:p>
          <w:p>
            <w:pPr>
              <w:pStyle w:val="15"/>
              <w:spacing w:line="360" w:lineRule="auto"/>
              <w:rPr>
                <w:sz w:val="24"/>
                <w:szCs w:val="24"/>
                <w:highlight w:val="none"/>
              </w:rPr>
            </w:pPr>
            <w:r>
              <w:rPr>
                <w:rFonts w:hint="eastAsia"/>
                <w:sz w:val="24"/>
                <w:szCs w:val="24"/>
                <w:highlight w:val="none"/>
              </w:rPr>
              <w:t>（11）设备除尘处理。</w:t>
            </w:r>
          </w:p>
          <w:p>
            <w:pPr>
              <w:pStyle w:val="15"/>
              <w:spacing w:line="360" w:lineRule="auto"/>
              <w:rPr>
                <w:sz w:val="24"/>
                <w:szCs w:val="24"/>
                <w:highlight w:val="none"/>
              </w:rPr>
            </w:pPr>
            <w:r>
              <w:rPr>
                <w:rFonts w:hint="eastAsia"/>
                <w:sz w:val="24"/>
                <w:szCs w:val="24"/>
                <w:highlight w:val="none"/>
              </w:rPr>
              <w:t>3、系统软件维护内容：</w:t>
            </w:r>
          </w:p>
          <w:p>
            <w:pPr>
              <w:pStyle w:val="15"/>
              <w:spacing w:line="360" w:lineRule="auto"/>
              <w:rPr>
                <w:sz w:val="24"/>
                <w:szCs w:val="24"/>
                <w:highlight w:val="none"/>
              </w:rPr>
            </w:pPr>
            <w:r>
              <w:rPr>
                <w:rFonts w:hint="eastAsia"/>
                <w:sz w:val="24"/>
                <w:szCs w:val="24"/>
                <w:highlight w:val="none"/>
              </w:rPr>
              <w:t>（1）对使用过程中遇到的疑难问题进行支持；</w:t>
            </w:r>
          </w:p>
          <w:p>
            <w:pPr>
              <w:pStyle w:val="15"/>
              <w:spacing w:line="360" w:lineRule="auto"/>
              <w:rPr>
                <w:sz w:val="24"/>
                <w:szCs w:val="24"/>
                <w:highlight w:val="none"/>
              </w:rPr>
            </w:pPr>
            <w:r>
              <w:rPr>
                <w:rFonts w:hint="eastAsia"/>
                <w:sz w:val="24"/>
                <w:szCs w:val="24"/>
                <w:highlight w:val="none"/>
              </w:rPr>
              <w:t>（2）对授权软件进行支持；</w:t>
            </w:r>
          </w:p>
          <w:p>
            <w:pPr>
              <w:pStyle w:val="15"/>
              <w:spacing w:line="360" w:lineRule="auto"/>
              <w:rPr>
                <w:sz w:val="24"/>
                <w:szCs w:val="24"/>
                <w:highlight w:val="none"/>
              </w:rPr>
            </w:pPr>
            <w:r>
              <w:rPr>
                <w:rFonts w:hint="eastAsia"/>
                <w:sz w:val="24"/>
                <w:szCs w:val="24"/>
                <w:highlight w:val="none"/>
              </w:rPr>
              <w:t>（3）对系统性能优化提供建议及支持；</w:t>
            </w:r>
          </w:p>
          <w:p>
            <w:pPr>
              <w:pStyle w:val="15"/>
              <w:spacing w:line="360" w:lineRule="auto"/>
              <w:rPr>
                <w:sz w:val="24"/>
                <w:szCs w:val="24"/>
                <w:highlight w:val="none"/>
              </w:rPr>
            </w:pPr>
            <w:r>
              <w:rPr>
                <w:rFonts w:hint="eastAsia"/>
                <w:sz w:val="24"/>
                <w:szCs w:val="24"/>
                <w:highlight w:val="none"/>
              </w:rPr>
              <w:t>（4）对系统安全、网络配置提供建议及支持；</w:t>
            </w:r>
          </w:p>
          <w:p>
            <w:pPr>
              <w:pStyle w:val="15"/>
              <w:spacing w:line="360" w:lineRule="auto"/>
              <w:rPr>
                <w:sz w:val="24"/>
                <w:szCs w:val="24"/>
                <w:highlight w:val="none"/>
              </w:rPr>
            </w:pPr>
            <w:r>
              <w:rPr>
                <w:rFonts w:hint="eastAsia"/>
                <w:sz w:val="24"/>
                <w:szCs w:val="24"/>
                <w:highlight w:val="none"/>
              </w:rPr>
              <w:t>（5）现场进行疑难问题解决；</w:t>
            </w:r>
          </w:p>
          <w:p>
            <w:pPr>
              <w:pStyle w:val="15"/>
              <w:spacing w:line="360" w:lineRule="auto"/>
              <w:rPr>
                <w:sz w:val="24"/>
                <w:szCs w:val="24"/>
                <w:highlight w:val="none"/>
              </w:rPr>
            </w:pPr>
            <w:r>
              <w:rPr>
                <w:rFonts w:hint="eastAsia"/>
                <w:sz w:val="24"/>
                <w:szCs w:val="24"/>
                <w:highlight w:val="none"/>
              </w:rPr>
              <w:t>（6）现场进行性能优化；</w:t>
            </w:r>
          </w:p>
          <w:p>
            <w:pPr>
              <w:pStyle w:val="15"/>
              <w:spacing w:line="360" w:lineRule="auto"/>
              <w:rPr>
                <w:sz w:val="24"/>
                <w:szCs w:val="24"/>
                <w:highlight w:val="none"/>
              </w:rPr>
            </w:pPr>
            <w:r>
              <w:rPr>
                <w:rFonts w:hint="eastAsia"/>
                <w:sz w:val="24"/>
                <w:szCs w:val="24"/>
                <w:highlight w:val="none"/>
              </w:rPr>
              <w:t>（7）现场进行系统配置。</w:t>
            </w:r>
          </w:p>
          <w:p>
            <w:pPr>
              <w:pStyle w:val="15"/>
              <w:spacing w:line="360" w:lineRule="auto"/>
              <w:rPr>
                <w:sz w:val="24"/>
                <w:szCs w:val="24"/>
                <w:highlight w:val="none"/>
              </w:rPr>
            </w:pPr>
            <w:r>
              <w:rPr>
                <w:rFonts w:hint="eastAsia"/>
                <w:sz w:val="24"/>
                <w:szCs w:val="24"/>
                <w:highlight w:val="none"/>
              </w:rPr>
              <w:t>4、设备巡检：</w:t>
            </w:r>
          </w:p>
          <w:p>
            <w:pPr>
              <w:pStyle w:val="15"/>
              <w:rPr>
                <w:rFonts w:hint="eastAsia" w:ascii="宋体" w:hAnsi="宋体" w:eastAsia="宋体" w:cs="宋体"/>
                <w:b/>
                <w:sz w:val="21"/>
              </w:rPr>
            </w:pPr>
            <w:r>
              <w:rPr>
                <w:rFonts w:hint="eastAsia"/>
                <w:sz w:val="24"/>
                <w:szCs w:val="24"/>
                <w:highlight w:val="none"/>
              </w:rPr>
              <w:t>要求服务工程师做好定期对维保设备的巡检工作。要求每月度不少于一次巡检服务，并提供巡检服务报告。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720" w:type="dxa"/>
            <w:gridSpan w:val="5"/>
            <w:noWrap w:val="0"/>
            <w:vAlign w:val="center"/>
          </w:tcPr>
          <w:p>
            <w:pPr>
              <w:pStyle w:val="15"/>
              <w:rPr>
                <w:rFonts w:hint="eastAsia" w:ascii="宋体" w:hAnsi="宋体" w:eastAsia="宋体" w:cs="宋体"/>
                <w:sz w:val="21"/>
              </w:rPr>
            </w:pPr>
            <w:r>
              <w:rPr>
                <w:rFonts w:hint="eastAsia" w:ascii="宋体" w:hAnsi="宋体" w:eastAsia="宋体" w:cs="宋体"/>
                <w:sz w:val="21"/>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rPr>
              <w:t>投标报价要求</w:t>
            </w:r>
          </w:p>
        </w:tc>
        <w:tc>
          <w:tcPr>
            <w:tcW w:w="8023" w:type="dxa"/>
            <w:gridSpan w:val="3"/>
            <w:noWrap w:val="0"/>
            <w:vAlign w:val="center"/>
          </w:tcPr>
          <w:p>
            <w:pPr>
              <w:pStyle w:val="15"/>
              <w:spacing w:line="360" w:lineRule="auto"/>
              <w:rPr>
                <w:rFonts w:hint="eastAsia" w:ascii="宋体" w:hAnsi="宋体" w:eastAsia="宋体" w:cs="宋体"/>
                <w:sz w:val="21"/>
              </w:rPr>
            </w:pPr>
            <w:r>
              <w:rPr>
                <w:rFonts w:hint="eastAsia"/>
                <w:sz w:val="24"/>
                <w:szCs w:val="24"/>
                <w:highlight w:val="none"/>
              </w:rPr>
              <w:t>本项目实行包干总价；磋商报价包含完成本项目所有服务内容、所涉及的配件、备品备件、工具、材料、实施、调试、验收、培训等各种费用和售后服务、税金及其它所有成本费用的总和。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服务期限</w:t>
            </w:r>
          </w:p>
        </w:tc>
        <w:tc>
          <w:tcPr>
            <w:tcW w:w="8023" w:type="dxa"/>
            <w:gridSpan w:val="3"/>
            <w:noWrap w:val="0"/>
            <w:vAlign w:val="center"/>
          </w:tcPr>
          <w:p>
            <w:pPr>
              <w:spacing w:line="360" w:lineRule="auto"/>
              <w:jc w:val="left"/>
              <w:rPr>
                <w:rFonts w:hint="eastAsia" w:ascii="宋体" w:hAnsi="宋体" w:eastAsia="宋体" w:cs="宋体"/>
                <w:sz w:val="21"/>
              </w:rPr>
            </w:pPr>
            <w:r>
              <w:rPr>
                <w:rFonts w:hint="eastAsia" w:ascii="宋体" w:hAnsi="宋体" w:cs="宋体"/>
                <w:sz w:val="24"/>
                <w:highlight w:val="none"/>
              </w:rPr>
              <w:t>自合同签订之日起一年</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服务地点</w:t>
            </w:r>
          </w:p>
        </w:tc>
        <w:tc>
          <w:tcPr>
            <w:tcW w:w="8023" w:type="dxa"/>
            <w:gridSpan w:val="3"/>
            <w:noWrap w:val="0"/>
            <w:vAlign w:val="center"/>
          </w:tcPr>
          <w:p>
            <w:pPr>
              <w:pStyle w:val="15"/>
              <w:spacing w:line="360" w:lineRule="auto"/>
              <w:rPr>
                <w:rFonts w:hint="eastAsia" w:ascii="宋体" w:hAnsi="宋体" w:eastAsia="宋体" w:cs="宋体"/>
                <w:sz w:val="21"/>
              </w:rPr>
            </w:pPr>
            <w:r>
              <w:rPr>
                <w:rFonts w:hint="eastAsia"/>
                <w:sz w:val="24"/>
                <w:szCs w:val="24"/>
                <w:highlight w:val="none"/>
              </w:rPr>
              <w:t>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sz w:val="24"/>
                <w:szCs w:val="24"/>
              </w:rPr>
            </w:pPr>
            <w:r>
              <w:rPr>
                <w:rFonts w:hint="eastAsia" w:ascii="宋体" w:hAnsi="宋体" w:eastAsia="宋体" w:cs="宋体"/>
                <w:sz w:val="24"/>
                <w:szCs w:val="24"/>
              </w:rPr>
              <w:t>付款条件</w:t>
            </w:r>
          </w:p>
        </w:tc>
        <w:tc>
          <w:tcPr>
            <w:tcW w:w="8023" w:type="dxa"/>
            <w:gridSpan w:val="3"/>
            <w:noWrap w:val="0"/>
            <w:vAlign w:val="center"/>
          </w:tcPr>
          <w:p>
            <w:pPr>
              <w:numPr>
                <w:ilvl w:val="0"/>
                <w:numId w:val="7"/>
              </w:numPr>
              <w:snapToGrid w:val="0"/>
              <w:spacing w:line="360" w:lineRule="auto"/>
              <w:jc w:val="left"/>
              <w:rPr>
                <w:rFonts w:ascii="宋体" w:hAnsi="宋体"/>
                <w:sz w:val="24"/>
                <w:highlight w:val="none"/>
              </w:rPr>
            </w:pPr>
            <w:r>
              <w:rPr>
                <w:rFonts w:hint="eastAsia" w:ascii="宋体" w:hAnsi="宋体"/>
                <w:sz w:val="24"/>
                <w:highlight w:val="none"/>
              </w:rPr>
              <w:t>合同签订后，采购人在10个工作日内向成交供应商支付合同总额的30%作为项目服务款；</w:t>
            </w:r>
          </w:p>
          <w:p>
            <w:pPr>
              <w:numPr>
                <w:ilvl w:val="0"/>
                <w:numId w:val="7"/>
              </w:numPr>
              <w:snapToGrid w:val="0"/>
              <w:spacing w:line="360" w:lineRule="auto"/>
              <w:jc w:val="left"/>
              <w:rPr>
                <w:rFonts w:ascii="宋体" w:hAnsi="宋体" w:cs="宋体"/>
                <w:sz w:val="24"/>
                <w:highlight w:val="none"/>
              </w:rPr>
            </w:pPr>
            <w:r>
              <w:rPr>
                <w:rFonts w:hint="eastAsia" w:ascii="宋体" w:hAnsi="宋体"/>
                <w:sz w:val="24"/>
                <w:highlight w:val="none"/>
              </w:rPr>
              <w:t>服务期满8</w:t>
            </w:r>
            <w:r>
              <w:rPr>
                <w:rFonts w:ascii="宋体" w:hAnsi="宋体"/>
                <w:sz w:val="24"/>
                <w:highlight w:val="none"/>
              </w:rPr>
              <w:t>0</w:t>
            </w:r>
            <w:r>
              <w:rPr>
                <w:rFonts w:hint="eastAsia" w:ascii="宋体" w:hAnsi="宋体"/>
                <w:sz w:val="24"/>
                <w:highlight w:val="none"/>
              </w:rPr>
              <w:t>个日历日并经采购人确认无服务质量问题后，采购人支付合同款45%给成交供应商，作为项目运行服务的保障费用；</w:t>
            </w:r>
          </w:p>
          <w:p>
            <w:pPr>
              <w:numPr>
                <w:ilvl w:val="0"/>
                <w:numId w:val="7"/>
              </w:numPr>
              <w:snapToGrid w:val="0"/>
              <w:spacing w:line="360" w:lineRule="auto"/>
              <w:jc w:val="left"/>
              <w:rPr>
                <w:rFonts w:ascii="宋体" w:hAnsi="宋体" w:cs="宋体"/>
                <w:sz w:val="24"/>
                <w:highlight w:val="none"/>
              </w:rPr>
            </w:pPr>
            <w:r>
              <w:rPr>
                <w:rFonts w:hint="eastAsia" w:ascii="宋体" w:hAnsi="宋体"/>
                <w:sz w:val="24"/>
                <w:highlight w:val="none"/>
              </w:rPr>
              <w:t>服务期满</w:t>
            </w:r>
            <w:r>
              <w:rPr>
                <w:rFonts w:ascii="宋体" w:hAnsi="宋体"/>
                <w:sz w:val="24"/>
                <w:highlight w:val="none"/>
              </w:rPr>
              <w:t>180</w:t>
            </w:r>
            <w:r>
              <w:rPr>
                <w:rFonts w:hint="eastAsia" w:ascii="宋体" w:hAnsi="宋体"/>
                <w:sz w:val="24"/>
                <w:highlight w:val="none"/>
              </w:rPr>
              <w:t>个日历日并经采购人确认无服务质量问题后，采购人支付合同款25%给成交供应商，作为项目运行服务的保障费用。</w:t>
            </w:r>
          </w:p>
          <w:p>
            <w:pPr>
              <w:numPr>
                <w:ilvl w:val="0"/>
                <w:numId w:val="7"/>
              </w:numPr>
              <w:snapToGrid w:val="0"/>
              <w:spacing w:line="360" w:lineRule="auto"/>
              <w:jc w:val="left"/>
              <w:rPr>
                <w:rFonts w:hint="eastAsia" w:ascii="宋体" w:hAnsi="宋体" w:eastAsia="宋体" w:cs="宋体"/>
                <w:szCs w:val="21"/>
              </w:rPr>
            </w:pPr>
            <w:r>
              <w:rPr>
                <w:rFonts w:hint="eastAsia" w:ascii="宋体" w:hAnsi="宋体"/>
                <w:sz w:val="24"/>
                <w:highlight w:val="none"/>
              </w:rPr>
              <w:t>成交供应商在收到合同款的5个工作日内开具等额合法有效发票给采购人。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jc w:val="center"/>
              <w:rPr>
                <w:rFonts w:hint="eastAsia" w:ascii="宋体" w:hAnsi="宋体" w:eastAsia="宋体" w:cs="宋体"/>
                <w:sz w:val="24"/>
                <w:szCs w:val="24"/>
              </w:rPr>
            </w:pPr>
            <w:r>
              <w:rPr>
                <w:rFonts w:hint="eastAsia" w:ascii="宋体" w:hAnsi="宋体" w:eastAsia="宋体" w:cs="宋体"/>
                <w:sz w:val="24"/>
                <w:szCs w:val="24"/>
              </w:rPr>
              <w:t>后续技术服务要求</w:t>
            </w:r>
          </w:p>
        </w:tc>
        <w:tc>
          <w:tcPr>
            <w:tcW w:w="8023" w:type="dxa"/>
            <w:gridSpan w:val="3"/>
            <w:noWrap w:val="0"/>
            <w:vAlign w:val="center"/>
          </w:tcPr>
          <w:p>
            <w:pPr>
              <w:pStyle w:val="15"/>
              <w:numPr>
                <w:ilvl w:val="255"/>
                <w:numId w:val="0"/>
              </w:numPr>
              <w:spacing w:line="360" w:lineRule="auto"/>
              <w:rPr>
                <w:sz w:val="24"/>
                <w:szCs w:val="24"/>
                <w:highlight w:val="none"/>
              </w:rPr>
            </w:pPr>
            <w:r>
              <w:rPr>
                <w:rFonts w:hint="eastAsia"/>
                <w:sz w:val="24"/>
                <w:szCs w:val="24"/>
                <w:highlight w:val="none"/>
              </w:rPr>
              <w:t>1、技术服务要求：</w:t>
            </w:r>
          </w:p>
          <w:p>
            <w:pPr>
              <w:pStyle w:val="15"/>
              <w:numPr>
                <w:ilvl w:val="255"/>
                <w:numId w:val="0"/>
              </w:numPr>
              <w:spacing w:line="360" w:lineRule="auto"/>
              <w:rPr>
                <w:sz w:val="24"/>
                <w:szCs w:val="24"/>
                <w:highlight w:val="none"/>
              </w:rPr>
            </w:pPr>
            <w:r>
              <w:rPr>
                <w:rFonts w:hint="eastAsia"/>
                <w:sz w:val="24"/>
                <w:szCs w:val="24"/>
                <w:highlight w:val="none"/>
              </w:rPr>
              <w:t>（1）免费上门服务；</w:t>
            </w:r>
          </w:p>
          <w:p>
            <w:pPr>
              <w:pStyle w:val="15"/>
              <w:numPr>
                <w:ilvl w:val="255"/>
                <w:numId w:val="0"/>
              </w:numPr>
              <w:spacing w:line="360" w:lineRule="auto"/>
              <w:rPr>
                <w:sz w:val="24"/>
                <w:szCs w:val="24"/>
                <w:highlight w:val="none"/>
              </w:rPr>
            </w:pPr>
            <w:r>
              <w:rPr>
                <w:rFonts w:hint="eastAsia"/>
                <w:sz w:val="24"/>
                <w:szCs w:val="24"/>
                <w:highlight w:val="none"/>
              </w:rPr>
              <w:t>（2）接到故障通知后，硬件设备问题在1小时内响应、软件问题在15分钟内响应，2个小时到达故障现场，24小时内未能完成故障修复的，必须安排工程师现场支持并给出解决方案，72个小时内免费提供更换设备损坏的配件（所换配件按厂家承诺提供质保）；</w:t>
            </w:r>
          </w:p>
          <w:p>
            <w:pPr>
              <w:pStyle w:val="15"/>
              <w:numPr>
                <w:ilvl w:val="255"/>
                <w:numId w:val="0"/>
              </w:numPr>
              <w:spacing w:line="360" w:lineRule="auto"/>
              <w:rPr>
                <w:sz w:val="24"/>
                <w:szCs w:val="24"/>
                <w:highlight w:val="none"/>
              </w:rPr>
            </w:pPr>
            <w:r>
              <w:rPr>
                <w:rFonts w:hint="eastAsia"/>
                <w:sz w:val="24"/>
                <w:szCs w:val="24"/>
                <w:highlight w:val="none"/>
              </w:rPr>
              <w:t>（3）提供7×24小时电话技术支持（包含电话、邮件、远程桌面支持）；</w:t>
            </w:r>
          </w:p>
          <w:p>
            <w:pPr>
              <w:pStyle w:val="15"/>
              <w:spacing w:line="360" w:lineRule="auto"/>
              <w:rPr>
                <w:sz w:val="24"/>
                <w:szCs w:val="24"/>
                <w:highlight w:val="none"/>
              </w:rPr>
            </w:pPr>
            <w:r>
              <w:rPr>
                <w:rFonts w:hint="eastAsia"/>
                <w:sz w:val="24"/>
                <w:szCs w:val="24"/>
                <w:highlight w:val="none"/>
              </w:rPr>
              <w:t>（4）其余按相关设备厂家承诺进行。</w:t>
            </w:r>
          </w:p>
          <w:p>
            <w:pPr>
              <w:pStyle w:val="15"/>
              <w:spacing w:line="360" w:lineRule="auto"/>
              <w:rPr>
                <w:sz w:val="24"/>
                <w:szCs w:val="24"/>
                <w:highlight w:val="none"/>
              </w:rPr>
            </w:pPr>
            <w:r>
              <w:rPr>
                <w:rFonts w:hint="eastAsia"/>
                <w:sz w:val="24"/>
                <w:szCs w:val="24"/>
                <w:highlight w:val="none"/>
              </w:rPr>
              <w:t>2、培训：成交供应商须对采购单位的使用人员提供现场技术培训，确保使用人员掌握设备及数据库的基本操作和管理维护知识，保证至少3名以上使用人员能熟练掌握设备的正确使用及日常维护工作。</w:t>
            </w:r>
          </w:p>
          <w:p>
            <w:pPr>
              <w:pStyle w:val="15"/>
              <w:spacing w:line="360" w:lineRule="auto"/>
              <w:rPr>
                <w:rFonts w:hint="eastAsia" w:ascii="宋体" w:hAnsi="宋体" w:eastAsia="宋体" w:cs="宋体"/>
                <w:sz w:val="21"/>
              </w:rPr>
            </w:pPr>
            <w:r>
              <w:rPr>
                <w:rFonts w:hint="eastAsia"/>
                <w:sz w:val="24"/>
                <w:szCs w:val="24"/>
                <w:highlight w:val="none"/>
              </w:rPr>
              <w:t>3、保密要求：成交供应商必须对服务过程中获得采购人的相关数据严格保密，未经采购人书面授权同意不得泄露给任何单位和个人，更不得利用相关数据进行盈利或开展任何侵害采购人利益的活动。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pacing w:line="400" w:lineRule="exact"/>
              <w:ind w:left="-50" w:leftChars="-24" w:firstLine="420"/>
              <w:jc w:val="center"/>
              <w:rPr>
                <w:rFonts w:hint="eastAsia" w:ascii="宋体" w:hAnsi="宋体" w:eastAsia="宋体" w:cs="宋体"/>
                <w:szCs w:val="21"/>
              </w:rPr>
            </w:pPr>
            <w:r>
              <w:rPr>
                <w:rFonts w:hint="eastAsia" w:ascii="宋体" w:hAnsi="宋体" w:eastAsia="宋体" w:cs="宋体"/>
                <w:sz w:val="24"/>
                <w:szCs w:val="24"/>
              </w:rPr>
              <w:t>其他要求</w:t>
            </w:r>
          </w:p>
        </w:tc>
        <w:tc>
          <w:tcPr>
            <w:tcW w:w="8023" w:type="dxa"/>
            <w:gridSpan w:val="3"/>
            <w:noWrap w:val="0"/>
            <w:vAlign w:val="center"/>
          </w:tcPr>
          <w:p>
            <w:pPr>
              <w:pStyle w:val="15"/>
              <w:spacing w:line="360" w:lineRule="auto"/>
              <w:rPr>
                <w:sz w:val="24"/>
                <w:szCs w:val="24"/>
                <w:highlight w:val="none"/>
              </w:rPr>
            </w:pPr>
            <w:r>
              <w:rPr>
                <w:rFonts w:hint="eastAsia"/>
                <w:sz w:val="24"/>
                <w:szCs w:val="24"/>
                <w:highlight w:val="none"/>
              </w:rPr>
              <w:t>1、供应商必须保证提供的维保产品配件是正规渠道的原厂产品，并且与采购人原部件品牌、型号相同，如发生相关纠纷，由供应商解决并承担全部责任，与采购人无关。</w:t>
            </w:r>
          </w:p>
          <w:p>
            <w:pPr>
              <w:pStyle w:val="15"/>
              <w:spacing w:line="360" w:lineRule="auto"/>
              <w:rPr>
                <w:sz w:val="24"/>
                <w:szCs w:val="24"/>
                <w:highlight w:val="none"/>
              </w:rPr>
            </w:pPr>
            <w:r>
              <w:rPr>
                <w:rFonts w:hint="eastAsia"/>
                <w:sz w:val="24"/>
                <w:szCs w:val="24"/>
                <w:highlight w:val="none"/>
              </w:rPr>
              <w:t>2</w:t>
            </w:r>
            <w:r>
              <w:rPr>
                <w:sz w:val="24"/>
                <w:szCs w:val="24"/>
                <w:highlight w:val="none"/>
              </w:rPr>
              <w:t>、</w:t>
            </w:r>
            <w:r>
              <w:rPr>
                <w:rFonts w:hint="eastAsia"/>
                <w:sz w:val="24"/>
                <w:szCs w:val="24"/>
                <w:highlight w:val="none"/>
              </w:rPr>
              <w:t>维保服务启动后，采购人按国家标准及厂方标准进行质量验收。成交供应商应向采购人提供详细的服务标准、服务手册。</w:t>
            </w:r>
          </w:p>
          <w:p>
            <w:pPr>
              <w:pStyle w:val="15"/>
              <w:spacing w:line="360" w:lineRule="auto"/>
              <w:rPr>
                <w:sz w:val="24"/>
                <w:szCs w:val="24"/>
                <w:highlight w:val="none"/>
              </w:rPr>
            </w:pPr>
            <w:r>
              <w:rPr>
                <w:rFonts w:hint="eastAsia"/>
                <w:sz w:val="24"/>
                <w:szCs w:val="24"/>
                <w:highlight w:val="none"/>
              </w:rPr>
              <w:t>3</w:t>
            </w:r>
            <w:r>
              <w:rPr>
                <w:sz w:val="24"/>
                <w:szCs w:val="24"/>
                <w:highlight w:val="none"/>
              </w:rPr>
              <w:t>、</w:t>
            </w:r>
            <w:r>
              <w:rPr>
                <w:rFonts w:hint="eastAsia"/>
                <w:sz w:val="24"/>
                <w:szCs w:val="24"/>
                <w:highlight w:val="none"/>
              </w:rPr>
              <w:t>供应商请在竞争性磋商响应文件中提供具体的维保服务方案、</w:t>
            </w:r>
            <w:r>
              <w:rPr>
                <w:rFonts w:hint="eastAsia"/>
                <w:bCs/>
                <w:sz w:val="24"/>
                <w:szCs w:val="24"/>
                <w:highlight w:val="none"/>
              </w:rPr>
              <w:t>组织实施方案、</w:t>
            </w:r>
            <w:r>
              <w:rPr>
                <w:rFonts w:hint="eastAsia"/>
                <w:sz w:val="24"/>
                <w:szCs w:val="24"/>
                <w:highlight w:val="none"/>
              </w:rPr>
              <w:t>后续技术服务方案。</w:t>
            </w:r>
          </w:p>
          <w:p>
            <w:pPr>
              <w:pStyle w:val="15"/>
              <w:spacing w:line="360" w:lineRule="auto"/>
              <w:rPr>
                <w:rFonts w:hint="eastAsia" w:ascii="宋体" w:hAnsi="宋体" w:eastAsia="宋体" w:cs="宋体"/>
                <w:sz w:val="21"/>
              </w:rPr>
            </w:pPr>
            <w:r>
              <w:rPr>
                <w:rFonts w:hint="eastAsia"/>
                <w:sz w:val="24"/>
                <w:szCs w:val="24"/>
                <w:highlight w:val="none"/>
              </w:rPr>
              <w:t>4</w:t>
            </w:r>
            <w:r>
              <w:rPr>
                <w:sz w:val="24"/>
                <w:szCs w:val="24"/>
                <w:highlight w:val="none"/>
              </w:rPr>
              <w:t>、</w:t>
            </w:r>
            <w:r>
              <w:rPr>
                <w:rFonts w:hint="eastAsia"/>
                <w:sz w:val="24"/>
                <w:szCs w:val="24"/>
                <w:highlight w:val="none"/>
              </w:rPr>
              <w:tab/>
            </w:r>
            <w:r>
              <w:rPr>
                <w:rFonts w:hint="eastAsia"/>
                <w:sz w:val="24"/>
                <w:szCs w:val="24"/>
                <w:highlight w:val="none"/>
              </w:rPr>
              <w:t>供应商不得转让或转包或分包，并在响应文件中单独提供承诺函（格式自拟）。</w:t>
            </w:r>
          </w:p>
        </w:tc>
      </w:tr>
    </w:tbl>
    <w:p>
      <w:pPr>
        <w:widowControl/>
        <w:jc w:val="left"/>
        <w:rPr>
          <w:rFonts w:hint="eastAsia" w:ascii="宋体" w:hAnsi="宋体" w:eastAsia="宋体" w:cs="宋体"/>
          <w:b/>
          <w:bCs/>
          <w:color w:val="auto"/>
          <w:sz w:val="20"/>
          <w:szCs w:val="20"/>
          <w:highlight w:val="none"/>
        </w:rPr>
        <w:sectPr>
          <w:footerReference r:id="rId9" w:type="default"/>
          <w:pgSz w:w="11906" w:h="16838"/>
          <w:pgMar w:top="1134" w:right="1020" w:bottom="1134" w:left="1020" w:header="720" w:footer="720" w:gutter="0"/>
          <w:pgNumType w:fmt="decimal"/>
          <w:cols w:space="720" w:num="1"/>
          <w:docGrid w:type="lines" w:linePitch="331" w:charSpace="0"/>
        </w:sectPr>
      </w:pPr>
      <w:r>
        <w:rPr>
          <w:rFonts w:hint="eastAsia" w:ascii="宋体" w:hAnsi="宋体" w:eastAsia="宋体" w:cs="宋体"/>
          <w:b/>
          <w:bCs/>
          <w:color w:val="auto"/>
          <w:sz w:val="20"/>
          <w:szCs w:val="20"/>
          <w:highlight w:val="none"/>
        </w:rPr>
        <w:br w:type="page"/>
      </w:r>
      <w:bookmarkStart w:id="82" w:name="_Toc74323459"/>
    </w:p>
    <w:p>
      <w:pPr>
        <w:widowControl/>
        <w:jc w:val="left"/>
        <w:outlineLvl w:val="0"/>
        <w:rPr>
          <w:rFonts w:hint="eastAsia" w:ascii="宋体" w:hAnsi="宋体" w:eastAsia="宋体" w:cs="宋体"/>
          <w:b/>
          <w:bCs w:val="0"/>
          <w:color w:val="auto"/>
          <w:szCs w:val="21"/>
          <w:highlight w:val="none"/>
          <w:u w:val="single"/>
        </w:rPr>
      </w:pPr>
      <w:r>
        <w:rPr>
          <w:rFonts w:hint="eastAsia" w:ascii="宋体" w:hAnsi="宋体" w:cs="宋体"/>
          <w:b/>
          <w:bCs w:val="0"/>
          <w:color w:val="auto"/>
          <w:szCs w:val="21"/>
          <w:highlight w:val="none"/>
          <w:u w:val="single"/>
          <w:lang w:val="en-US" w:eastAsia="zh-CN"/>
        </w:rPr>
        <w:t>4</w:t>
      </w:r>
      <w:r>
        <w:rPr>
          <w:rFonts w:hint="eastAsia" w:ascii="宋体" w:hAnsi="宋体" w:eastAsia="宋体" w:cs="宋体"/>
          <w:b/>
          <w:color w:val="auto"/>
          <w:szCs w:val="21"/>
          <w:highlight w:val="none"/>
        </w:rPr>
        <w:t>分标      采购预算：</w:t>
      </w:r>
      <w:r>
        <w:rPr>
          <w:rFonts w:hint="eastAsia" w:ascii="宋体" w:hAnsi="宋体" w:eastAsia="宋体" w:cs="宋体"/>
          <w:b/>
          <w:bCs w:val="0"/>
          <w:color w:val="auto"/>
          <w:szCs w:val="21"/>
          <w:highlight w:val="none"/>
          <w:u w:val="single"/>
          <w:lang w:val="en-US" w:eastAsia="zh-CN"/>
        </w:rPr>
        <w:t>15.00</w:t>
      </w:r>
      <w:r>
        <w:rPr>
          <w:rFonts w:hint="eastAsia" w:ascii="宋体" w:hAnsi="宋体" w:eastAsia="宋体" w:cs="宋体"/>
          <w:b/>
          <w:bCs w:val="0"/>
          <w:color w:val="auto"/>
          <w:szCs w:val="21"/>
          <w:highlight w:val="none"/>
          <w:u w:val="single"/>
        </w:rPr>
        <w:t xml:space="preserve">万元 </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222"/>
        <w:gridCol w:w="310"/>
        <w:gridCol w:w="784"/>
        <w:gridCol w:w="803"/>
        <w:gridCol w:w="5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3" w:type="dxa"/>
            <w:noWrap w:val="0"/>
            <w:vAlign w:val="center"/>
          </w:tcPr>
          <w:p>
            <w:pPr>
              <w:tabs>
                <w:tab w:val="left" w:pos="180"/>
                <w:tab w:val="left" w:pos="1620"/>
              </w:tabs>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32" w:type="dxa"/>
            <w:gridSpan w:val="2"/>
            <w:noWrap w:val="0"/>
            <w:vAlign w:val="center"/>
          </w:tcPr>
          <w:p>
            <w:pPr>
              <w:tabs>
                <w:tab w:val="left" w:pos="180"/>
                <w:tab w:val="left" w:pos="1620"/>
              </w:tabs>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标的的名称</w:t>
            </w:r>
          </w:p>
        </w:tc>
        <w:tc>
          <w:tcPr>
            <w:tcW w:w="784" w:type="dxa"/>
            <w:noWrap w:val="0"/>
            <w:vAlign w:val="center"/>
          </w:tcPr>
          <w:p>
            <w:pPr>
              <w:tabs>
                <w:tab w:val="left" w:pos="180"/>
                <w:tab w:val="left" w:pos="1620"/>
              </w:tabs>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803" w:type="dxa"/>
            <w:noWrap w:val="0"/>
            <w:vAlign w:val="center"/>
          </w:tcPr>
          <w:p>
            <w:pPr>
              <w:tabs>
                <w:tab w:val="left" w:pos="180"/>
                <w:tab w:val="left" w:pos="1620"/>
              </w:tabs>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5930" w:type="dxa"/>
            <w:noWrap w:val="0"/>
            <w:vAlign w:val="center"/>
          </w:tcPr>
          <w:p>
            <w:pPr>
              <w:tabs>
                <w:tab w:val="left" w:pos="180"/>
                <w:tab w:val="left" w:pos="1620"/>
              </w:tabs>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3" w:hRule="atLeast"/>
          <w:jc w:val="center"/>
        </w:trPr>
        <w:tc>
          <w:tcPr>
            <w:tcW w:w="793" w:type="dxa"/>
            <w:noWrap w:val="0"/>
            <w:vAlign w:val="center"/>
          </w:tcPr>
          <w:p>
            <w:pPr>
              <w:tabs>
                <w:tab w:val="left" w:pos="180"/>
                <w:tab w:val="left" w:pos="1620"/>
              </w:tabs>
              <w:wordWrap w:val="0"/>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1532" w:type="dxa"/>
            <w:gridSpan w:val="2"/>
            <w:noWrap w:val="0"/>
            <w:vAlign w:val="center"/>
          </w:tcPr>
          <w:p>
            <w:pPr>
              <w:wordWrap w:val="0"/>
              <w:spacing w:line="360" w:lineRule="auto"/>
              <w:rPr>
                <w:rFonts w:hint="eastAsia" w:ascii="宋体" w:hAnsi="宋体" w:eastAsia="宋体" w:cs="宋体"/>
                <w:sz w:val="21"/>
                <w:szCs w:val="21"/>
                <w:lang w:eastAsia="zh-CN"/>
              </w:rPr>
            </w:pPr>
            <w:r>
              <w:rPr>
                <w:rFonts w:hint="eastAsia" w:ascii="宋体" w:hAnsi="宋体" w:eastAsia="宋体" w:cs="宋体"/>
                <w:sz w:val="24"/>
                <w:szCs w:val="24"/>
              </w:rPr>
              <w:t>信息中心信息化办公设备配件及其耗材维修服务</w:t>
            </w:r>
          </w:p>
        </w:tc>
        <w:tc>
          <w:tcPr>
            <w:tcW w:w="784" w:type="dxa"/>
            <w:noWrap w:val="0"/>
            <w:vAlign w:val="center"/>
          </w:tcPr>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803" w:type="dxa"/>
            <w:noWrap w:val="0"/>
            <w:vAlign w:val="center"/>
          </w:tcPr>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项</w:t>
            </w:r>
          </w:p>
        </w:tc>
        <w:tc>
          <w:tcPr>
            <w:tcW w:w="5930" w:type="dxa"/>
            <w:noWrap w:val="0"/>
            <w:vAlign w:val="top"/>
          </w:tcPr>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对采购人信息化办公设备配件及其耗材维修。</w:t>
            </w:r>
          </w:p>
          <w:p>
            <w:pPr>
              <w:wordWrap w:val="0"/>
              <w:spacing w:line="360" w:lineRule="auto"/>
              <w:rPr>
                <w:rFonts w:hint="eastAsia" w:ascii="宋体" w:hAnsi="宋体" w:eastAsia="宋体" w:cs="宋体"/>
                <w:b/>
                <w:sz w:val="21"/>
                <w:szCs w:val="21"/>
              </w:rPr>
            </w:pPr>
            <w:r>
              <w:rPr>
                <w:rFonts w:hint="eastAsia" w:ascii="宋体" w:hAnsi="宋体" w:eastAsia="宋体" w:cs="宋体"/>
                <w:b/>
                <w:sz w:val="21"/>
                <w:szCs w:val="21"/>
              </w:rPr>
              <w:t>信息化办公设备配件及其耗材范围：</w:t>
            </w:r>
          </w:p>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（一）台式电脑及笔记本电脑配件：硬盘、内存、主板、显卡、鼠标、键盘、电池等常规配件。</w:t>
            </w:r>
          </w:p>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（二）网络配件：网线、水晶头、线钳、插座等网络常规配件。</w:t>
            </w:r>
          </w:p>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（三）会议室信息化设备和监控设备维修：主板、电源、交换矩阵等常规配件。</w:t>
            </w:r>
          </w:p>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（四）其他数码产品配件、打印机维修配件、复印机维修配件等。</w:t>
            </w:r>
          </w:p>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（五）主要零配件产品清单（包括但不限于）：</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22"/>
              <w:gridCol w:w="912"/>
              <w:gridCol w:w="900"/>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项号</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类别</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品名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单位</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台式电脑硬盘</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同等或优于西部数据、希捷、日立等品牌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笔记本硬盘</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同等或优于西部数据、希捷、日立等品牌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CPU</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同等或优于Interl、AMD等品牌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主板</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同等或优于华硕、微星、技嘉等品牌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显卡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同等或优于华硕、微星、影驰等品牌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机箱</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同等或优于技嘉、金河田、先马等品牌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内存</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条</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同等或优于金士顿、三星、威刚等品牌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822"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同等或优于长城、金河田、航嘉等品牌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键盘</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同等或优于罗技、联想、HP等品牌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822"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鼠标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同等或优于罗技、联想、HP等品牌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822"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风扇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同等或优于九州风神、超频三、酷冷至尊等品牌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网线</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箱</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同等或优于一舟、大唐、TCL等品牌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笔记本电脑电池</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同等或优于联想、HP、DELL等品牌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墙座</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同等或优于TCL-罗格朗、西蒙、松下等品牌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移动硬盘</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同等或优于三星、希捷、西数等品牌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录音笔</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同等或优于索尼、爱国者、京华等品牌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耗材</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碳粉、硒鼓、打印组件等</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同等或优于柯尼卡美能达、富士施乐、惠普、天威、万特、格之格等品牌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会议室、监控设备等信息化设备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同等或优于海康威视、华三、快捷等品牌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台式电脑后备电源电池</w:t>
                  </w:r>
                </w:p>
              </w:tc>
              <w:tc>
                <w:tcPr>
                  <w:tcW w:w="900" w:type="dxa"/>
                  <w:tcBorders>
                    <w:top w:val="single" w:color="auto" w:sz="4" w:space="0"/>
                    <w:left w:val="single" w:color="auto" w:sz="4" w:space="0"/>
                    <w:bottom w:val="single" w:color="auto" w:sz="4" w:space="0"/>
                    <w:right w:val="single" w:color="auto" w:sz="4" w:space="0"/>
                  </w:tcBorders>
                  <w:noWrap w:val="0"/>
                  <w:vAlign w:val="top"/>
                </w:tcPr>
                <w:p>
                  <w:pPr>
                    <w:wordWrap w:val="0"/>
                    <w:spacing w:line="360" w:lineRule="auto"/>
                    <w:rPr>
                      <w:rFonts w:hint="eastAsia" w:ascii="宋体" w:hAnsi="宋体" w:eastAsia="宋体" w:cs="宋体"/>
                      <w:bCs/>
                      <w:sz w:val="21"/>
                      <w:szCs w:val="21"/>
                    </w:rPr>
                  </w:pPr>
                  <w:r>
                    <w:rPr>
                      <w:rFonts w:hint="eastAsia" w:ascii="宋体" w:hAnsi="宋体" w:eastAsia="宋体" w:cs="宋体"/>
                      <w:bCs/>
                      <w:sz w:val="21"/>
                      <w:szCs w:val="21"/>
                    </w:rPr>
                    <w:t>批</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同等或</w:t>
                  </w:r>
                  <w:r>
                    <w:rPr>
                      <w:rFonts w:hint="eastAsia" w:ascii="宋体" w:hAnsi="宋体" w:eastAsia="宋体" w:cs="宋体"/>
                      <w:color w:val="auto"/>
                      <w:kern w:val="0"/>
                      <w:sz w:val="21"/>
                      <w:szCs w:val="21"/>
                    </w:rPr>
                    <w:t>apc、台达、松下</w:t>
                  </w:r>
                  <w:r>
                    <w:rPr>
                      <w:rFonts w:hint="eastAsia" w:ascii="宋体" w:hAnsi="宋体" w:eastAsia="宋体" w:cs="宋体"/>
                      <w:bCs/>
                      <w:color w:val="auto"/>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维护维修工具、仪表</w:t>
                  </w:r>
                </w:p>
              </w:tc>
              <w:tc>
                <w:tcPr>
                  <w:tcW w:w="900" w:type="dxa"/>
                  <w:tcBorders>
                    <w:top w:val="single" w:color="auto" w:sz="4" w:space="0"/>
                    <w:left w:val="single" w:color="auto" w:sz="4" w:space="0"/>
                    <w:bottom w:val="single" w:color="auto" w:sz="4" w:space="0"/>
                    <w:right w:val="single" w:color="auto" w:sz="4" w:space="0"/>
                  </w:tcBorders>
                  <w:noWrap w:val="0"/>
                  <w:vAlign w:val="top"/>
                </w:tcPr>
                <w:p>
                  <w:pPr>
                    <w:wordWrap w:val="0"/>
                    <w:spacing w:line="360" w:lineRule="auto"/>
                    <w:rPr>
                      <w:rFonts w:hint="eastAsia" w:ascii="宋体" w:hAnsi="宋体" w:eastAsia="宋体" w:cs="宋体"/>
                      <w:bCs/>
                      <w:sz w:val="21"/>
                      <w:szCs w:val="21"/>
                    </w:rPr>
                  </w:pPr>
                  <w:r>
                    <w:rPr>
                      <w:rFonts w:hint="eastAsia" w:ascii="宋体" w:hAnsi="宋体" w:eastAsia="宋体" w:cs="宋体"/>
                      <w:bCs/>
                      <w:sz w:val="21"/>
                      <w:szCs w:val="21"/>
                    </w:rPr>
                    <w:t>批</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同等或胜利、优利德、福禄克等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w:t>
                  </w:r>
                </w:p>
              </w:tc>
              <w:tc>
                <w:tcPr>
                  <w:tcW w:w="82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配件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设备间维修维护配件</w:t>
                  </w:r>
                </w:p>
              </w:tc>
              <w:tc>
                <w:tcPr>
                  <w:tcW w:w="900" w:type="dxa"/>
                  <w:tcBorders>
                    <w:top w:val="single" w:color="auto" w:sz="4" w:space="0"/>
                    <w:left w:val="single" w:color="auto" w:sz="4" w:space="0"/>
                    <w:bottom w:val="single" w:color="auto" w:sz="4" w:space="0"/>
                    <w:right w:val="single" w:color="auto" w:sz="4" w:space="0"/>
                  </w:tcBorders>
                  <w:noWrap w:val="0"/>
                  <w:vAlign w:val="top"/>
                </w:tcPr>
                <w:p>
                  <w:pPr>
                    <w:wordWrap w:val="0"/>
                    <w:spacing w:line="360" w:lineRule="auto"/>
                    <w:rPr>
                      <w:rFonts w:hint="eastAsia" w:ascii="宋体" w:hAnsi="宋体" w:eastAsia="宋体" w:cs="宋体"/>
                      <w:bCs/>
                      <w:sz w:val="21"/>
                      <w:szCs w:val="21"/>
                    </w:rPr>
                  </w:pPr>
                  <w:r>
                    <w:rPr>
                      <w:rFonts w:hint="eastAsia" w:ascii="宋体" w:hAnsi="宋体" w:eastAsia="宋体" w:cs="宋体"/>
                      <w:bCs/>
                      <w:sz w:val="21"/>
                      <w:szCs w:val="21"/>
                    </w:rPr>
                    <w:t>批</w:t>
                  </w:r>
                </w:p>
              </w:tc>
              <w:tc>
                <w:tcPr>
                  <w:tcW w:w="1581" w:type="dxa"/>
                  <w:tcBorders>
                    <w:top w:val="single" w:color="auto" w:sz="4" w:space="0"/>
                    <w:left w:val="single" w:color="auto" w:sz="4" w:space="0"/>
                    <w:bottom w:val="single" w:color="auto" w:sz="4" w:space="0"/>
                    <w:right w:val="single" w:color="auto" w:sz="4" w:space="0"/>
                  </w:tcBorders>
                  <w:noWrap w:val="0"/>
                  <w:vAlign w:val="top"/>
                </w:tcPr>
                <w:p>
                  <w:pPr>
                    <w:pStyle w:val="33"/>
                    <w:wordWrap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同等或施耐德、正泰、德力西等</w:t>
                  </w:r>
                </w:p>
              </w:tc>
            </w:tr>
          </w:tbl>
          <w:p>
            <w:pPr>
              <w:wordWrap w:val="0"/>
              <w:snapToGrid w:val="0"/>
              <w:spacing w:line="360" w:lineRule="auto"/>
              <w:outlineLvl w:val="0"/>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9842" w:type="dxa"/>
            <w:gridSpan w:val="6"/>
            <w:noWrap w:val="0"/>
            <w:vAlign w:val="center"/>
          </w:tcPr>
          <w:p>
            <w:pPr>
              <w:tabs>
                <w:tab w:val="left" w:pos="180"/>
                <w:tab w:val="left" w:pos="1620"/>
              </w:tabs>
              <w:wordWrap w:val="0"/>
              <w:spacing w:line="360" w:lineRule="auto"/>
              <w:rPr>
                <w:rFonts w:hint="eastAsia" w:ascii="宋体" w:hAnsi="宋体" w:eastAsia="宋体" w:cs="宋体"/>
                <w:spacing w:val="-3"/>
                <w:kern w:val="0"/>
                <w:sz w:val="21"/>
                <w:szCs w:val="21"/>
                <w:lang w:bidi="zh-CN"/>
              </w:rPr>
            </w:pPr>
            <w:r>
              <w:rPr>
                <w:rFonts w:hint="eastAsia" w:ascii="宋体" w:hAnsi="宋体" w:eastAsia="宋体" w:cs="宋体"/>
                <w:b/>
                <w:bCs/>
                <w:sz w:val="21"/>
                <w:szCs w:val="21"/>
              </w:rPr>
              <w:t>二、商务条款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015" w:type="dxa"/>
            <w:gridSpan w:val="2"/>
            <w:noWrap w:val="0"/>
            <w:vAlign w:val="center"/>
          </w:tcPr>
          <w:p>
            <w:pPr>
              <w:wordWrap w:val="0"/>
              <w:spacing w:line="360" w:lineRule="auto"/>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合同签订时间</w:t>
            </w:r>
          </w:p>
        </w:tc>
        <w:tc>
          <w:tcPr>
            <w:tcW w:w="7827" w:type="dxa"/>
            <w:gridSpan w:val="4"/>
            <w:noWrap w:val="0"/>
            <w:vAlign w:val="center"/>
          </w:tcPr>
          <w:p>
            <w:pPr>
              <w:wordWrap w:val="0"/>
              <w:spacing w:line="360" w:lineRule="auto"/>
              <w:rPr>
                <w:rFonts w:hint="eastAsia" w:ascii="宋体" w:hAnsi="宋体" w:eastAsia="宋体" w:cs="宋体"/>
                <w:bCs/>
                <w:kern w:val="0"/>
                <w:sz w:val="21"/>
                <w:szCs w:val="21"/>
                <w:lang w:bidi="zh-CN"/>
              </w:rPr>
            </w:pPr>
            <w:r>
              <w:rPr>
                <w:rFonts w:hint="eastAsia" w:ascii="宋体" w:hAnsi="宋体" w:eastAsia="宋体" w:cs="宋体"/>
                <w:bCs/>
                <w:kern w:val="0"/>
                <w:sz w:val="21"/>
                <w:szCs w:val="21"/>
                <w:lang w:val="zh-CN" w:bidi="zh-CN"/>
              </w:rPr>
              <w:t>自成交通知书发出之日起25日内。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015" w:type="dxa"/>
            <w:gridSpan w:val="2"/>
            <w:noWrap w:val="0"/>
            <w:vAlign w:val="center"/>
          </w:tcPr>
          <w:p>
            <w:pPr>
              <w:wordWrap w:val="0"/>
              <w:spacing w:line="360" w:lineRule="auto"/>
              <w:rPr>
                <w:rFonts w:hint="eastAsia" w:ascii="宋体" w:hAnsi="宋体" w:eastAsia="宋体" w:cs="宋体"/>
                <w:bCs/>
                <w:kern w:val="0"/>
                <w:sz w:val="24"/>
                <w:szCs w:val="24"/>
                <w:lang w:val="zh-CN" w:bidi="zh-CN"/>
              </w:rPr>
            </w:pPr>
            <w:r>
              <w:rPr>
                <w:rFonts w:hint="eastAsia" w:ascii="宋体" w:hAnsi="宋体" w:eastAsia="宋体" w:cs="宋体"/>
                <w:sz w:val="24"/>
                <w:szCs w:val="24"/>
              </w:rPr>
              <w:t>▲</w:t>
            </w:r>
            <w:r>
              <w:rPr>
                <w:rFonts w:hint="eastAsia" w:ascii="宋体" w:hAnsi="宋体" w:eastAsia="宋体" w:cs="宋体"/>
                <w:bCs/>
                <w:sz w:val="24"/>
                <w:szCs w:val="24"/>
              </w:rPr>
              <w:t>服务期限</w:t>
            </w:r>
          </w:p>
        </w:tc>
        <w:tc>
          <w:tcPr>
            <w:tcW w:w="7827" w:type="dxa"/>
            <w:gridSpan w:val="4"/>
            <w:noWrap w:val="0"/>
            <w:vAlign w:val="center"/>
          </w:tcPr>
          <w:p>
            <w:pPr>
              <w:wordWrap w:val="0"/>
              <w:spacing w:line="360" w:lineRule="auto"/>
              <w:rPr>
                <w:rFonts w:hint="eastAsia" w:ascii="宋体" w:hAnsi="宋体" w:eastAsia="宋体" w:cs="宋体"/>
                <w:bCs/>
                <w:kern w:val="0"/>
                <w:sz w:val="21"/>
                <w:szCs w:val="21"/>
                <w:lang w:val="zh-CN" w:bidi="zh-CN"/>
              </w:rPr>
            </w:pPr>
            <w:r>
              <w:rPr>
                <w:rFonts w:hint="eastAsia" w:ascii="宋体" w:hAnsi="宋体" w:eastAsia="宋体" w:cs="宋体"/>
                <w:bCs/>
                <w:sz w:val="21"/>
                <w:szCs w:val="21"/>
              </w:rPr>
              <w:t>服</w:t>
            </w:r>
            <w:r>
              <w:rPr>
                <w:rFonts w:hint="eastAsia" w:ascii="宋体" w:hAnsi="宋体" w:eastAsia="宋体" w:cs="宋体"/>
                <w:bCs/>
                <w:color w:val="auto"/>
                <w:sz w:val="21"/>
                <w:szCs w:val="21"/>
              </w:rPr>
              <w:t>务期限：自签订合同之日起服务到202</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年12月31日截止。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2015" w:type="dxa"/>
            <w:gridSpan w:val="2"/>
            <w:noWrap w:val="0"/>
            <w:vAlign w:val="center"/>
          </w:tcPr>
          <w:p>
            <w:pPr>
              <w:wordWrap w:val="0"/>
              <w:spacing w:line="360" w:lineRule="auto"/>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零配件供货要求</w:t>
            </w:r>
          </w:p>
        </w:tc>
        <w:tc>
          <w:tcPr>
            <w:tcW w:w="7827" w:type="dxa"/>
            <w:gridSpan w:val="4"/>
            <w:noWrap w:val="0"/>
            <w:vAlign w:val="center"/>
          </w:tcPr>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1.磋商供应商供应的零配件必须是原装正品。</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w:t>
            </w:r>
            <w:r>
              <w:rPr>
                <w:rFonts w:hint="eastAsia" w:ascii="宋体" w:hAnsi="宋体" w:eastAsia="宋体" w:cs="Times New Roman"/>
                <w:color w:val="auto"/>
                <w:sz w:val="24"/>
                <w:szCs w:val="24"/>
                <w:highlight w:val="none"/>
              </w:rPr>
              <w:t>磋商供应商承诺采购人得到优先的商品供应和服务，设专人负责，保证售出的商品质量高、价格低、数量足、服务优；</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3.磋商供应商供应的零配件必须是厂家合法渠道提供的全新且符合国家质量检测标准的现货，并完全符合供货的质量和性能要求。</w:t>
            </w:r>
            <w:r>
              <w:rPr>
                <w:rFonts w:hint="eastAsia" w:ascii="宋体" w:hAnsi="宋体" w:eastAsia="宋体" w:cs="Times New Roman"/>
                <w:color w:val="auto"/>
                <w:sz w:val="24"/>
                <w:szCs w:val="24"/>
                <w:highlight w:val="none"/>
              </w:rPr>
              <w:t>若产品在运输过程中损坏或擦伤须无偿调换同样的产品。</w:t>
            </w:r>
            <w:r>
              <w:rPr>
                <w:rFonts w:hint="eastAsia" w:ascii="宋体" w:hAnsi="宋体" w:eastAsia="宋体" w:cs="Times New Roman"/>
                <w:color w:val="auto"/>
                <w:kern w:val="0"/>
                <w:sz w:val="24"/>
                <w:szCs w:val="24"/>
                <w:highlight w:val="none"/>
              </w:rPr>
              <w:t>同时磋商供应商须保证办公耗材的使用在正确安装、正常使用和保养条件下，在其使用寿命期内性能稳定，配件质保期内出现非人为故障的免费维修，无法维修的免费换新。</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4.零配件送货响应时间不得超过3小时。</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5.所有零配件按国家有关质量“三包”规定及售后服务承诺执行。在质量保证期内，磋商供应商对由于质量、工艺或材料的缺陷以及其他按国家相关部门颁布的法令法规规定应由磋商供应商负责的，费用由磋商供应商负担，同时采购人保留索赔的权利。</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6.耗材若属于《节能产品政府采购品目清单》的耗材（如再生纸、环保硒鼓等），须强制选择获得有效节能或环境标志认证的产品。</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7.免费送货上门，免费上门服务。本项目所涉及的产品均包含送货、安装、调试、保修等费用。</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8.</w:t>
            </w:r>
            <w:r>
              <w:rPr>
                <w:rFonts w:hint="eastAsia" w:ascii="宋体" w:hAnsi="宋体" w:eastAsia="宋体" w:cs="Times New Roman"/>
                <w:color w:val="auto"/>
                <w:sz w:val="24"/>
                <w:szCs w:val="24"/>
                <w:highlight w:val="none"/>
              </w:rPr>
              <w:t>服务地点：采购人指定地点。</w:t>
            </w:r>
          </w:p>
          <w:p>
            <w:pPr>
              <w:pStyle w:val="33"/>
              <w:wordWrap w:val="0"/>
              <w:spacing w:line="360" w:lineRule="auto"/>
              <w:jc w:val="both"/>
              <w:rPr>
                <w:rFonts w:hint="eastAsia" w:ascii="宋体" w:hAnsi="宋体" w:eastAsia="宋体"/>
                <w:color w:val="auto"/>
                <w:spacing w:val="-3"/>
                <w:kern w:val="0"/>
                <w:sz w:val="21"/>
                <w:szCs w:val="21"/>
                <w:lang w:bidi="zh-CN"/>
              </w:rPr>
            </w:pPr>
            <w:r>
              <w:rPr>
                <w:rFonts w:hint="eastAsia" w:ascii="宋体" w:hAnsi="宋体" w:eastAsia="宋体" w:cs="Times New Roman"/>
                <w:bCs/>
                <w:color w:val="auto"/>
                <w:sz w:val="24"/>
                <w:szCs w:val="24"/>
                <w:highlight w:val="none"/>
              </w:rPr>
              <w:t>9.</w:t>
            </w:r>
            <w:r>
              <w:rPr>
                <w:rFonts w:hint="eastAsia" w:ascii="宋体" w:hAnsi="宋体" w:eastAsia="宋体" w:cs="Times New Roman"/>
                <w:color w:val="auto"/>
                <w:sz w:val="24"/>
                <w:szCs w:val="24"/>
                <w:highlight w:val="none"/>
              </w:rPr>
              <w:t>磋商供应商除按规定提供服务外，有其它优惠服务承诺的可另行说明。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15" w:type="dxa"/>
            <w:gridSpan w:val="2"/>
            <w:noWrap w:val="0"/>
            <w:vAlign w:val="center"/>
          </w:tcPr>
          <w:p>
            <w:pPr>
              <w:wordWrap w:val="0"/>
              <w:spacing w:line="360" w:lineRule="auto"/>
              <w:rPr>
                <w:rFonts w:hint="eastAsia" w:ascii="宋体" w:hAnsi="宋体" w:eastAsia="宋体" w:cs="宋体"/>
                <w:bCs/>
                <w:kern w:val="0"/>
                <w:sz w:val="24"/>
                <w:szCs w:val="24"/>
                <w:lang w:val="zh-CN" w:bidi="zh-CN"/>
              </w:rPr>
            </w:pPr>
            <w:r>
              <w:rPr>
                <w:rFonts w:hint="eastAsia" w:ascii="宋体" w:hAnsi="宋体" w:eastAsia="宋体" w:cs="宋体"/>
                <w:b w:val="0"/>
                <w:bCs/>
                <w:sz w:val="24"/>
                <w:szCs w:val="24"/>
              </w:rPr>
              <w:t>付款方式</w:t>
            </w:r>
          </w:p>
        </w:tc>
        <w:tc>
          <w:tcPr>
            <w:tcW w:w="7827" w:type="dxa"/>
            <w:gridSpan w:val="4"/>
            <w:noWrap w:val="0"/>
            <w:vAlign w:val="center"/>
          </w:tcPr>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1.按月结算。</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2.成交供应商在每月5日将上月零配件及耗材发票及清单提交给采购人，采购人核实无误后每月10日前结清上月零配件费用。</w:t>
            </w:r>
          </w:p>
          <w:p>
            <w:pPr>
              <w:pStyle w:val="33"/>
              <w:wordWrap w:val="0"/>
              <w:spacing w:line="360" w:lineRule="auto"/>
              <w:jc w:val="both"/>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3.结算方式：按各类零配件及耗材（同期配件市场价格）×（1-成交优惠折让率）×实际供应数量进行结算。</w:t>
            </w:r>
          </w:p>
          <w:p>
            <w:pPr>
              <w:pStyle w:val="33"/>
              <w:wordWrap w:val="0"/>
              <w:spacing w:line="360" w:lineRule="auto"/>
              <w:jc w:val="both"/>
              <w:rPr>
                <w:rFonts w:hint="eastAsia" w:ascii="宋体" w:hAnsi="宋体" w:eastAsia="宋体" w:cs="宋体"/>
                <w:bCs/>
                <w:color w:val="auto"/>
                <w:sz w:val="21"/>
                <w:szCs w:val="21"/>
              </w:rPr>
            </w:pPr>
            <w:r>
              <w:rPr>
                <w:rFonts w:hint="eastAsia" w:ascii="宋体" w:hAnsi="宋体" w:eastAsia="宋体" w:cs="Times New Roman"/>
                <w:bCs/>
                <w:color w:val="auto"/>
                <w:sz w:val="24"/>
                <w:szCs w:val="24"/>
                <w:highlight w:val="none"/>
              </w:rPr>
              <w:t>4.服务期内实际支付总金额不得高于本分标采购预算。若服务期未满但采购人已支付金额已经达到采购预算，剩余服务期工作由双方另行协商解决。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2015" w:type="dxa"/>
            <w:gridSpan w:val="2"/>
            <w:noWrap w:val="0"/>
            <w:vAlign w:val="center"/>
          </w:tcPr>
          <w:p>
            <w:pPr>
              <w:wordWrap w:val="0"/>
              <w:spacing w:line="360" w:lineRule="auto"/>
              <w:rPr>
                <w:rFonts w:hint="eastAsia" w:ascii="宋体" w:hAnsi="宋体" w:eastAsia="宋体" w:cs="宋体"/>
                <w:bCs/>
                <w:kern w:val="0"/>
                <w:sz w:val="24"/>
                <w:szCs w:val="24"/>
                <w:lang w:val="zh-CN" w:bidi="zh-CN"/>
              </w:rPr>
            </w:pPr>
            <w:r>
              <w:rPr>
                <w:rFonts w:hint="eastAsia" w:ascii="宋体" w:hAnsi="宋体" w:eastAsia="宋体" w:cs="宋体"/>
                <w:b w:val="0"/>
                <w:bCs/>
                <w:kern w:val="0"/>
                <w:sz w:val="24"/>
                <w:szCs w:val="24"/>
              </w:rPr>
              <w:t>报价要求</w:t>
            </w:r>
          </w:p>
        </w:tc>
        <w:tc>
          <w:tcPr>
            <w:tcW w:w="7827" w:type="dxa"/>
            <w:gridSpan w:val="4"/>
            <w:noWrap w:val="0"/>
            <w:vAlign w:val="center"/>
          </w:tcPr>
          <w:p>
            <w:pPr>
              <w:pStyle w:val="33"/>
              <w:wordWrap w:val="0"/>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1、本项目报价为同期配件市场价格的优惠折让率报价，合同签订的维修服务零配件结算优惠折让率统一确定为所有</w:t>
            </w:r>
            <w:r>
              <w:rPr>
                <w:rFonts w:hint="eastAsia" w:ascii="宋体" w:hAnsi="宋体" w:eastAsia="宋体" w:cs="宋体"/>
                <w:color w:val="auto"/>
                <w:kern w:val="0"/>
                <w:sz w:val="21"/>
                <w:szCs w:val="21"/>
              </w:rPr>
              <w:t>成交供应商</w:t>
            </w:r>
            <w:r>
              <w:rPr>
                <w:rFonts w:hint="eastAsia" w:ascii="宋体" w:hAnsi="宋体" w:eastAsia="宋体" w:cs="宋体"/>
                <w:color w:val="auto"/>
                <w:sz w:val="21"/>
                <w:szCs w:val="21"/>
              </w:rPr>
              <w:t>最高的优惠折让率。磋商供应商如不接受视为响应文件无效。</w:t>
            </w:r>
          </w:p>
          <w:p>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auto"/>
                <w:sz w:val="21"/>
                <w:szCs w:val="21"/>
              </w:rPr>
              <w:t>、优惠折让率报价不小于5%，否则响应文件无</w:t>
            </w:r>
            <w:r>
              <w:rPr>
                <w:rFonts w:hint="eastAsia" w:ascii="宋体" w:hAnsi="宋体" w:eastAsia="宋体" w:cs="宋体"/>
                <w:sz w:val="21"/>
                <w:szCs w:val="21"/>
              </w:rPr>
              <w:t>效。</w:t>
            </w:r>
          </w:p>
        </w:tc>
      </w:tr>
    </w:tbl>
    <w:p>
      <w:pPr>
        <w:pStyle w:val="16"/>
        <w:rPr>
          <w:rFonts w:hint="eastAsia"/>
        </w:rPr>
        <w:sectPr>
          <w:pgSz w:w="11906" w:h="16838"/>
          <w:pgMar w:top="1134" w:right="1020" w:bottom="1134" w:left="1020" w:header="720" w:footer="720" w:gutter="0"/>
          <w:pgNumType w:fmt="decimal"/>
          <w:cols w:space="720" w:num="1"/>
          <w:docGrid w:type="lines" w:linePitch="331" w:charSpace="0"/>
        </w:sectPr>
      </w:pPr>
    </w:p>
    <w:p>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pPr>
        <w:shd w:val="clear" w:color="auto" w:fill="auto"/>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23"/>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pPr>
        <w:shd w:val="clear" w:color="auto" w:fill="auto"/>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hd w:val="clear" w:color="auto" w:fill="auto"/>
        <w:spacing w:line="560" w:lineRule="exact"/>
        <w:ind w:firstLine="500" w:firstLineChars="250"/>
        <w:rPr>
          <w:rFonts w:hint="eastAsia" w:ascii="宋体" w:hAnsi="宋体" w:eastAsia="宋体" w:cs="宋体"/>
          <w:color w:val="auto"/>
          <w:kern w:val="0"/>
          <w:sz w:val="20"/>
          <w:szCs w:val="21"/>
          <w:highlight w:val="none"/>
        </w:rPr>
        <w:sectPr>
          <w:pgSz w:w="11906" w:h="16838"/>
          <w:pgMar w:top="1134" w:right="1020" w:bottom="1134" w:left="1020" w:header="720" w:footer="720" w:gutter="0"/>
          <w:pgNumType w:fmt="decimal"/>
          <w:cols w:space="720" w:num="1"/>
          <w:docGrid w:type="lines" w:linePitch="331" w:charSpace="0"/>
        </w:sectPr>
      </w:pPr>
    </w:p>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第四章  评审程序、评审方法和评审标准</w:t>
      </w:r>
      <w:bookmarkEnd w:id="82"/>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磋商小组</w:t>
      </w:r>
      <w:r>
        <w:rPr>
          <w:rFonts w:hint="eastAsia" w:ascii="宋体" w:hAnsi="宋体" w:eastAsia="宋体" w:cs="宋体"/>
          <w:color w:val="auto"/>
          <w:szCs w:val="21"/>
          <w:highlight w:val="none"/>
        </w:rPr>
        <w:t>在资格审查结束前，对供应商进行信用查询。</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“信用中国”网站(www.creditchina.gov.cn)、中国政府采购网(www.ccgp.gov.cn)链接入口。</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、政府采购严重违法失信行为记录名单及其他不符合《中华人民共和国政府采购法》第二十二条规定条件的供应商）的，视同联合体存在不良信用记录。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（2）未按磋商文件规定的方式获取本磋商文件的供应商；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（3）响应文件的资格证明文件缺少任一项“供应商须知前附表”资格证明文件规定的“必须提供”的文件资料的；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pPr>
        <w:spacing w:line="360" w:lineRule="auto"/>
        <w:ind w:firstLine="420" w:firstLineChars="200"/>
        <w:rPr>
          <w:rFonts w:hint="eastAsia" w:ascii="宋体" w:hAnsi="宋体" w:eastAsia="宋体" w:cs="宋体"/>
          <w:color w:val="auto"/>
          <w:szCs w:val="21"/>
          <w:highlight w:val="none"/>
        </w:rPr>
      </w:pPr>
      <w:bookmarkStart w:id="83"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3"/>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cs="宋体"/>
          <w:color w:val="auto"/>
          <w:highlight w:val="none"/>
        </w:rPr>
        <w:t>签章</w:t>
      </w:r>
      <w:r>
        <w:rPr>
          <w:rFonts w:hint="eastAsia" w:ascii="宋体" w:hAnsi="宋体" w:eastAsia="宋体" w:cs="宋体"/>
          <w:color w:val="auto"/>
          <w:spacing w:val="-6"/>
          <w:szCs w:val="21"/>
          <w:highlight w:val="none"/>
        </w:rPr>
        <w:t>。</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2）委托代理人未能出具有效身份证或者出具的身份证与授权委托书中的信息不符的；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3）提交的磋商保证金无效的或者未按照磋商文件的规定提交磋商保证金；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5）商务要求允许负偏离的条款数超过“供应商须知前附表”规定项数的；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6）未对竞标有效期作出响应或者响应文件承诺的竞标有效期不满足磋商文件要求；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7）响应文件的实质性内容未使用中文表述、使用计量单位不符合磋商文件要求；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8）响应文件中的文件资料因填写不齐全或者内容虚假或者出现其他情形而导致被磋商小组认定无效；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11）技术要求允许负偏离的条款数超过“供应商须知前附表”规定项数；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12）虚假竞标，或者出现其他情形而导致被磋商小组认定无效；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bookmarkStart w:id="84" w:name="_Hlk71704147"/>
      <w:r>
        <w:rPr>
          <w:rFonts w:hint="eastAsia" w:ascii="宋体" w:hAnsi="宋体" w:eastAsia="宋体" w:cs="宋体"/>
          <w:color w:val="auto"/>
          <w:szCs w:val="21"/>
          <w:highlight w:val="none"/>
        </w:rPr>
        <w:t>磋商文件未载明允许提供备选（替代）竞标方案或明确不允许提供备选（替代）竞标方案时，供应商提供了备选（替代）竞标方案的；</w:t>
      </w:r>
      <w:bookmarkEnd w:id="8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14）响应文件标注的项目名称或者项目编号与磋商文件标注的项目名称或者项目编号不一致的；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b/>
          <w:color w:val="auto"/>
          <w:szCs w:val="21"/>
          <w:highlight w:val="none"/>
        </w:rPr>
        <w:t>竞争性磋商文件明确不允许分包，响应文件拟分包的；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16）未响应磋商文件实质性要求；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17）法律、法规和磋商文件规定的其他无效情形。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中规定的“</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w:t>
      </w:r>
      <w:bookmarkStart w:id="85" w:name="_Hlk42596405"/>
      <w:r>
        <w:rPr>
          <w:rFonts w:hint="eastAsia" w:ascii="宋体" w:hAnsi="宋体" w:eastAsia="宋体" w:cs="宋体"/>
          <w:color w:val="auto"/>
          <w:szCs w:val="21"/>
          <w:highlight w:val="none"/>
        </w:rPr>
        <w:t>竞标报价（包含首次报价、最后报价）</w:t>
      </w:r>
      <w:bookmarkEnd w:id="85"/>
      <w:bookmarkStart w:id="86" w:name="_Hlk42596276"/>
      <w:r>
        <w:rPr>
          <w:rFonts w:hint="eastAsia" w:ascii="宋体" w:hAnsi="宋体" w:eastAsia="宋体" w:cs="宋体"/>
          <w:color w:val="auto"/>
          <w:szCs w:val="21"/>
          <w:highlight w:val="none"/>
        </w:rPr>
        <w:t>超过磋商文件分项采购预算金额或者最高限价的</w:t>
      </w:r>
      <w:bookmarkEnd w:id="86"/>
      <w:r>
        <w:rPr>
          <w:rFonts w:hint="eastAsia" w:ascii="宋体" w:hAnsi="宋体" w:eastAsia="宋体" w:cs="宋体"/>
          <w:color w:val="auto"/>
          <w:szCs w:val="21"/>
          <w:highlight w:val="none"/>
        </w:rPr>
        <w:t>（如本项目公布了最高限价）；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hint="eastAsia" w:ascii="宋体" w:hAnsi="宋体" w:eastAsia="宋体" w:cs="宋体"/>
        </w:rPr>
      </w:pPr>
      <w:r>
        <w:rPr>
          <w:rFonts w:hint="eastAsia" w:ascii="宋体" w:hAnsi="宋体" w:eastAsia="宋体" w:cs="宋体"/>
          <w:color w:val="000000"/>
          <w:szCs w:val="21"/>
        </w:rPr>
        <w:t>2.7通过符合性审查的合格供应商不足3家的，不得进入磋商环节，采购人或者采购代理机构应当重新开展采购活动。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3.磋商程序</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w:t>
      </w:r>
      <w:r>
        <w:rPr>
          <w:rFonts w:hint="eastAsia" w:ascii="宋体" w:hAnsi="宋体" w:eastAsia="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3.3对磋商文件作出的实质性变动是磋商文件的有效组成部分，由磋商小组及时以电子澄清函形式同时通知所有参加磋商的供应商。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3.6采购代理机构对磋商过程和重要磋商内容进行记录。</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r>
        <w:rPr>
          <w:rFonts w:hint="eastAsia" w:ascii="宋体" w:hAnsi="宋体" w:eastAsia="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3.8除</w:t>
      </w:r>
      <w:r>
        <w:rPr>
          <w:rFonts w:hint="eastAsia" w:ascii="宋体" w:hAnsi="宋体" w:eastAsia="宋体" w:cs="宋体"/>
          <w:color w:val="auto"/>
          <w:highlight w:val="none"/>
        </w:rPr>
        <w:t>本章第3.7条情形外，</w:t>
      </w:r>
      <w:r>
        <w:rPr>
          <w:rFonts w:hint="eastAsia" w:ascii="宋体" w:hAnsi="宋体" w:eastAsia="宋体" w:cs="宋体"/>
          <w:color w:val="auto"/>
          <w:szCs w:val="21"/>
          <w:highlight w:val="none"/>
        </w:rPr>
        <w:t>对磋商过程提交的响应文件进行有效性、完整性和响应程度审查，通过审查的合格供应商不足3家的，采购人或者采购代理机构应当重新开展采购活动。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4.1磋商文件能够详细列明采购标的的技术、服务要求的，磋商结束后，磋商小组应当要求所有继续参加磋商的供应商在规定时间内在“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开标大厅提交最后报价，除本章第4.3条外，提交最后报价的供应商不得少于3家，否则必须重新采购。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eastAsia="宋体" w:cs="宋体"/>
          <w:color w:val="auto"/>
          <w:highlight w:val="none"/>
        </w:rPr>
        <w:t>本章第3.7条情形的，</w:t>
      </w:r>
      <w:r>
        <w:rPr>
          <w:rFonts w:hint="eastAsia" w:ascii="宋体" w:hAnsi="宋体" w:eastAsia="宋体" w:cs="宋体"/>
          <w:color w:val="auto"/>
          <w:szCs w:val="21"/>
          <w:highlight w:val="none"/>
        </w:rPr>
        <w:t>提交最后报价的供应商可以为2家。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4.5供应商未在规定时间内提交最后报价的，视同退出磋商，其响应文件按无效处理。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4.6最后报价统一开启后，磋商小组对最后报价进行有效性、完整性和响应程度的审查。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4.7最后报价出现前后不一致的，按照本章第2.4条的规定修正。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4.11最后报价结束后，磋商小组不得再与供应商进行任何形式的商谈。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hd w:val="clear" w:color="auto" w:fill="auto"/>
        <w:snapToGrid w:val="0"/>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5.7根据财政部《关于推动解决政府采购异常低价问题的通知》（财库〔2026〕2号），政府采购评审中出现下列情形之一的，磋商小组应当启动异常低价投标审查程序：</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①最后报价低于全部通过符合性审查供应商最后报价平均值50%的，即最后报价&lt;全部通过符合性审查供应商最后报价平均值×50%；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②最后报价低于通过符合性审查的次低报价供应商最后报价50%的，即最后报价&lt;通过符合性审查的次低报价供应商最后报价×50%；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③最后报价低于采购项目最高限价50%的，即最后报价&lt;采购项目最高限价×50%；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④磋商小组基于专业判断，认为供应商报价过低，有可能影响产品质量或者不能诚信履约的其他情形。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相关法律法规对供应商报价有规定的，从其规定。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小组启动异常低价投标审查后，属于前述第①项至第④项情形的，应当要求相关供应商在评审现场合理的时间内对磋商报价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磋商小组在评审现场及时获取同类项目中标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异常低价投标审查的启动原因、审查意见和审查结果应当在评审报告中记录，并随供应商提供的相关书面说明及证明材料，以及磋商小组有关互联网浏览、查询历史一并归档。</w:t>
      </w:r>
    </w:p>
    <w:p>
      <w:pPr>
        <w:pStyle w:val="28"/>
        <w:rPr>
          <w:rFonts w:hint="eastAsia" w:ascii="宋体" w:hAnsi="宋体" w:eastAsia="宋体" w:cs="宋体"/>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lang w:val="en-US" w:eastAsia="zh-CN"/>
        </w:rPr>
        <w:t>1.评审依据</w:t>
      </w:r>
      <w:r>
        <w:rPr>
          <w:rFonts w:hint="eastAsia" w:ascii="宋体" w:hAnsi="宋体" w:eastAsia="宋体" w:cs="宋体"/>
          <w:b/>
          <w:bCs w:val="0"/>
          <w:color w:val="auto"/>
          <w:szCs w:val="21"/>
          <w:highlight w:val="none"/>
        </w:rPr>
        <w:t>：</w:t>
      </w:r>
      <w:r>
        <w:rPr>
          <w:rFonts w:hint="eastAsia" w:ascii="宋体" w:hAnsi="宋体" w:eastAsia="宋体" w:cs="宋体"/>
          <w:bCs/>
          <w:color w:val="auto"/>
          <w:szCs w:val="21"/>
          <w:highlight w:val="none"/>
        </w:rPr>
        <w:t>磋商小组将以磋商响应文件为评审依据，对供应商的报价、技术、商务等方面内容按百分制打分。（计分方法按四舍五入取至百分位）</w:t>
      </w:r>
    </w:p>
    <w:tbl>
      <w:tblPr>
        <w:tblStyle w:val="2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92"/>
        <w:gridCol w:w="1276"/>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 w:val="24"/>
                <w:highlight w:val="none"/>
              </w:rPr>
            </w:pPr>
            <w:r>
              <w:rPr>
                <w:rFonts w:hint="eastAsia" w:ascii="宋体" w:hAnsi="宋体" w:cs="宋体"/>
                <w:b/>
                <w:sz w:val="24"/>
                <w:highlight w:val="none"/>
              </w:rPr>
              <w:t>1、2、3分标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kern w:val="0"/>
                <w:sz w:val="24"/>
                <w:highlight w:val="none"/>
              </w:rPr>
            </w:pPr>
            <w:r>
              <w:rPr>
                <w:rFonts w:hint="eastAsia" w:ascii="宋体" w:hAnsi="宋体" w:cs="宋体"/>
                <w:b/>
                <w:sz w:val="24"/>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 w:val="24"/>
                <w:highlight w:val="none"/>
              </w:rPr>
            </w:pPr>
            <w:r>
              <w:rPr>
                <w:rFonts w:hint="eastAsia" w:ascii="宋体" w:hAnsi="宋体" w:cs="宋体"/>
                <w:b/>
                <w:sz w:val="24"/>
                <w:highlight w:val="none"/>
              </w:rPr>
              <w:t>评分类型</w:t>
            </w:r>
          </w:p>
        </w:tc>
        <w:tc>
          <w:tcPr>
            <w:tcW w:w="69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 w:val="24"/>
                <w:highlight w:val="none"/>
              </w:rPr>
            </w:pPr>
            <w:r>
              <w:rPr>
                <w:rFonts w:hint="eastAsia" w:ascii="宋体" w:hAnsi="宋体" w:cs="宋体"/>
                <w:b/>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价格分</w:t>
            </w:r>
          </w:p>
          <w:p>
            <w:pPr>
              <w:adjustRightIn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（满分20分）</w:t>
            </w:r>
          </w:p>
          <w:p>
            <w:pPr>
              <w:adjustRightInd w:val="0"/>
              <w:spacing w:line="360" w:lineRule="auto"/>
              <w:jc w:val="left"/>
              <w:textAlignment w:val="baseline"/>
              <w:rPr>
                <w:rFonts w:ascii="宋体" w:hAnsi="宋体" w:cs="宋体"/>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磋商报价</w:t>
            </w:r>
          </w:p>
        </w:tc>
        <w:tc>
          <w:tcPr>
            <w:tcW w:w="698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）本项目为专门面向中小企业采购项目，竞标供应商不再享受政府采购政策性扣除。评审价格=最终报价，成交金额＝最终报价。</w:t>
            </w:r>
          </w:p>
          <w:p>
            <w:pPr>
              <w:spacing w:line="360" w:lineRule="auto"/>
              <w:jc w:val="left"/>
              <w:rPr>
                <w:rFonts w:ascii="宋体" w:hAnsi="宋体" w:cs="宋体"/>
                <w:bCs/>
                <w:sz w:val="24"/>
                <w:highlight w:val="none"/>
              </w:rPr>
            </w:pPr>
            <w:r>
              <w:rPr>
                <w:rFonts w:hint="eastAsia" w:ascii="宋体" w:hAnsi="宋体" w:cs="宋体"/>
                <w:bCs/>
                <w:sz w:val="24"/>
                <w:highlight w:val="none"/>
              </w:rPr>
              <w:t>（2）最终报价最低的有效报价为基准价，基准价得20分。</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（3）价格分计算公式：        </w:t>
            </w:r>
          </w:p>
          <w:p>
            <w:pPr>
              <w:spacing w:line="360" w:lineRule="auto"/>
              <w:jc w:val="left"/>
              <w:rPr>
                <w:rFonts w:ascii="宋体" w:hAnsi="宋体" w:cs="宋体"/>
                <w:bCs/>
                <w:sz w:val="24"/>
                <w:highlight w:val="none"/>
              </w:rPr>
            </w:pPr>
            <w:r>
              <w:rPr>
                <w:rFonts w:hint="eastAsia" w:ascii="宋体" w:hAnsi="宋体" w:cs="宋体"/>
                <w:bCs/>
                <w:sz w:val="24"/>
                <w:highlight w:val="none"/>
              </w:rPr>
              <w:t>某有效竞标供应商价格分 =基准价/该竞标供应商最终报价×20分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2</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before="240" w:after="60" w:line="360" w:lineRule="auto"/>
              <w:jc w:val="center"/>
              <w:outlineLvl w:val="0"/>
              <w:rPr>
                <w:rFonts w:ascii="宋体" w:hAnsi="宋体" w:cs="宋体"/>
                <w:b/>
                <w:bCs/>
                <w:sz w:val="24"/>
                <w:highlight w:val="none"/>
              </w:rPr>
            </w:pPr>
            <w:r>
              <w:rPr>
                <w:rFonts w:hint="eastAsia" w:ascii="宋体" w:hAnsi="宋体" w:cs="宋体"/>
                <w:b/>
                <w:bCs/>
                <w:sz w:val="24"/>
                <w:highlight w:val="none"/>
              </w:rPr>
              <w:t>技术分（满分70分）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60" w:lineRule="auto"/>
              <w:jc w:val="center"/>
              <w:textAlignment w:val="baseline"/>
              <w:rPr>
                <w:rFonts w:ascii="宋体" w:hAnsi="宋体" w:cs="宋体"/>
                <w:bCs/>
                <w:sz w:val="24"/>
                <w:highlight w:val="none"/>
              </w:rPr>
            </w:pPr>
            <w:r>
              <w:rPr>
                <w:rFonts w:hint="eastAsia"/>
                <w:sz w:val="24"/>
                <w:highlight w:val="none"/>
              </w:rPr>
              <w:t>硬件设备维保服务</w:t>
            </w:r>
            <w:r>
              <w:rPr>
                <w:sz w:val="24"/>
                <w:highlight w:val="none"/>
              </w:rPr>
              <w:t>方案分（满分</w:t>
            </w:r>
            <w:r>
              <w:rPr>
                <w:rFonts w:hint="eastAsia"/>
                <w:sz w:val="24"/>
                <w:highlight w:val="none"/>
              </w:rPr>
              <w:t>20</w:t>
            </w:r>
            <w:r>
              <w:rPr>
                <w:sz w:val="24"/>
                <w:highlight w:val="none"/>
              </w:rPr>
              <w:t>分）</w:t>
            </w:r>
          </w:p>
        </w:tc>
        <w:tc>
          <w:tcPr>
            <w:tcW w:w="6986" w:type="dxa"/>
            <w:tcBorders>
              <w:top w:val="single" w:color="auto" w:sz="4" w:space="0"/>
              <w:left w:val="single" w:color="auto" w:sz="4" w:space="0"/>
              <w:bottom w:val="single" w:color="auto" w:sz="4" w:space="0"/>
              <w:right w:val="single" w:color="auto" w:sz="4" w:space="0"/>
            </w:tcBorders>
            <w:shd w:val="clear" w:color="auto" w:fill="auto"/>
          </w:tcPr>
          <w:p>
            <w:pPr>
              <w:pStyle w:val="15"/>
              <w:spacing w:line="360" w:lineRule="auto"/>
              <w:rPr>
                <w:sz w:val="24"/>
                <w:szCs w:val="24"/>
                <w:highlight w:val="none"/>
              </w:rPr>
            </w:pPr>
            <w:r>
              <w:rPr>
                <w:rFonts w:hint="eastAsia"/>
                <w:sz w:val="24"/>
                <w:szCs w:val="24"/>
                <w:highlight w:val="none"/>
              </w:rPr>
              <w:t>未提供或不满足以下条件的不得分。</w:t>
            </w:r>
          </w:p>
          <w:p>
            <w:pPr>
              <w:pStyle w:val="15"/>
              <w:spacing w:line="360" w:lineRule="auto"/>
              <w:rPr>
                <w:sz w:val="24"/>
                <w:szCs w:val="24"/>
                <w:highlight w:val="none"/>
              </w:rPr>
            </w:pPr>
            <w:r>
              <w:rPr>
                <w:rFonts w:hint="eastAsia"/>
                <w:sz w:val="24"/>
                <w:szCs w:val="24"/>
                <w:highlight w:val="none"/>
              </w:rPr>
              <w:t>一档（10分）：对用户的现状及需求有正确理解，提供有硬件设备维保服务工作计划和工作内容，并提供有维保产品原厂售后服务的相关证明材料。</w:t>
            </w:r>
          </w:p>
          <w:p>
            <w:pPr>
              <w:pStyle w:val="15"/>
              <w:spacing w:line="360" w:lineRule="auto"/>
              <w:rPr>
                <w:sz w:val="24"/>
                <w:szCs w:val="24"/>
                <w:highlight w:val="none"/>
              </w:rPr>
            </w:pPr>
            <w:r>
              <w:rPr>
                <w:rFonts w:hint="eastAsia"/>
                <w:sz w:val="24"/>
                <w:szCs w:val="24"/>
                <w:highlight w:val="none"/>
              </w:rPr>
              <w:t>二档（15分）：对用户的现状及需求有正确理解，硬件设备维保服务工作计划、工作内容、工作措施详细，技术人员投入到位，保证措施完善，有实施进度计划，并提供了维保产品取得原厂售后服务的相关证明材料。</w:t>
            </w:r>
          </w:p>
          <w:p>
            <w:pPr>
              <w:spacing w:line="360" w:lineRule="auto"/>
              <w:jc w:val="left"/>
              <w:rPr>
                <w:rFonts w:hint="eastAsia" w:ascii="宋体" w:hAnsi="宋体" w:eastAsia="宋体" w:cs="宋体"/>
                <w:sz w:val="24"/>
                <w:highlight w:val="none"/>
                <w:lang w:eastAsia="zh-CN"/>
              </w:rPr>
            </w:pPr>
            <w:r>
              <w:rPr>
                <w:rFonts w:hint="eastAsia"/>
                <w:sz w:val="24"/>
                <w:highlight w:val="none"/>
              </w:rPr>
              <w:t>三档（20分）：对用户的现状及需求的理解正确，硬件故障诊断、保修及系统性能维护、预防性维护服务分析到位，并且有完善的支持体系作为保障，实施进度计划详细明确，能够识别并汇总硬件设备运行过程可能出现的风险并编制预防措施，并提供了所有维保产品取得原厂售后服务的相关证明材料</w:t>
            </w:r>
            <w:r>
              <w:rPr>
                <w:rFonts w:hint="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p>
        </w:tc>
        <w:tc>
          <w:tcPr>
            <w:tcW w:w="992" w:type="dxa"/>
            <w:vMerge w:val="continue"/>
            <w:tcBorders>
              <w:left w:val="single" w:color="auto" w:sz="4" w:space="0"/>
              <w:right w:val="single" w:color="auto" w:sz="4" w:space="0"/>
            </w:tcBorders>
            <w:vAlign w:val="center"/>
          </w:tcPr>
          <w:p>
            <w:pPr>
              <w:spacing w:before="240" w:after="60" w:line="360" w:lineRule="auto"/>
              <w:jc w:val="center"/>
              <w:outlineLvl w:val="0"/>
              <w:rPr>
                <w:rFonts w:ascii="宋体" w:hAnsi="宋体" w:cs="宋体"/>
                <w:b/>
                <w:bCs/>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60" w:lineRule="auto"/>
              <w:jc w:val="center"/>
              <w:textAlignment w:val="baseline"/>
              <w:rPr>
                <w:rFonts w:ascii="宋体" w:hAnsi="宋体" w:cs="宋体"/>
                <w:bCs/>
                <w:sz w:val="24"/>
                <w:highlight w:val="none"/>
              </w:rPr>
            </w:pPr>
            <w:r>
              <w:rPr>
                <w:rFonts w:hint="eastAsia"/>
                <w:sz w:val="24"/>
                <w:highlight w:val="none"/>
              </w:rPr>
              <w:t>质量保障</w:t>
            </w:r>
            <w:r>
              <w:rPr>
                <w:sz w:val="24"/>
                <w:highlight w:val="none"/>
              </w:rPr>
              <w:t>方案分（满分</w:t>
            </w:r>
            <w:r>
              <w:rPr>
                <w:rFonts w:hint="eastAsia"/>
                <w:sz w:val="24"/>
                <w:highlight w:val="none"/>
              </w:rPr>
              <w:t>15</w:t>
            </w:r>
            <w:r>
              <w:rPr>
                <w:sz w:val="24"/>
                <w:highlight w:val="none"/>
              </w:rPr>
              <w:t>分）</w:t>
            </w:r>
          </w:p>
        </w:tc>
        <w:tc>
          <w:tcPr>
            <w:tcW w:w="6986" w:type="dxa"/>
            <w:tcBorders>
              <w:top w:val="single" w:color="auto" w:sz="4" w:space="0"/>
              <w:left w:val="single" w:color="auto" w:sz="4" w:space="0"/>
              <w:bottom w:val="single" w:color="auto" w:sz="4" w:space="0"/>
              <w:right w:val="single" w:color="auto" w:sz="4" w:space="0"/>
            </w:tcBorders>
            <w:shd w:val="clear" w:color="auto" w:fill="auto"/>
          </w:tcPr>
          <w:p>
            <w:pPr>
              <w:pStyle w:val="15"/>
              <w:spacing w:line="360" w:lineRule="auto"/>
              <w:rPr>
                <w:sz w:val="24"/>
                <w:szCs w:val="24"/>
                <w:highlight w:val="none"/>
              </w:rPr>
            </w:pPr>
            <w:r>
              <w:rPr>
                <w:rFonts w:hint="eastAsia"/>
                <w:sz w:val="24"/>
                <w:szCs w:val="24"/>
                <w:highlight w:val="none"/>
              </w:rPr>
              <w:t>未提供或不满足以下条件的不得分。</w:t>
            </w:r>
          </w:p>
          <w:p>
            <w:pPr>
              <w:pStyle w:val="15"/>
              <w:spacing w:line="360" w:lineRule="auto"/>
              <w:rPr>
                <w:sz w:val="24"/>
                <w:szCs w:val="24"/>
                <w:highlight w:val="none"/>
              </w:rPr>
            </w:pPr>
            <w:r>
              <w:rPr>
                <w:rFonts w:hint="eastAsia"/>
                <w:sz w:val="24"/>
                <w:szCs w:val="24"/>
                <w:highlight w:val="none"/>
              </w:rPr>
              <w:t>一档（5分）：建立有质量保证体系及质量承诺，能列出主要配件清单。</w:t>
            </w:r>
          </w:p>
          <w:p>
            <w:pPr>
              <w:pStyle w:val="15"/>
              <w:spacing w:line="360" w:lineRule="auto"/>
              <w:rPr>
                <w:sz w:val="24"/>
                <w:szCs w:val="24"/>
                <w:highlight w:val="none"/>
              </w:rPr>
            </w:pPr>
            <w:r>
              <w:rPr>
                <w:rFonts w:hint="eastAsia"/>
                <w:sz w:val="24"/>
                <w:szCs w:val="24"/>
                <w:highlight w:val="none"/>
              </w:rPr>
              <w:t>二档（10分）：质量保证体系较完善，质量承诺具体，质量保证措施详细具体，能较好满足项目实施需求，保证项目质量，能列出主要配件清单并提供了配件来源正规合法的相关证明材料。</w:t>
            </w:r>
          </w:p>
          <w:p>
            <w:pPr>
              <w:pStyle w:val="15"/>
              <w:spacing w:line="360" w:lineRule="auto"/>
              <w:rPr>
                <w:rFonts w:hAnsi="宋体" w:cs="宋体"/>
                <w:sz w:val="24"/>
                <w:szCs w:val="24"/>
                <w:highlight w:val="none"/>
              </w:rPr>
            </w:pPr>
            <w:r>
              <w:rPr>
                <w:rFonts w:hint="eastAsia"/>
                <w:sz w:val="24"/>
                <w:szCs w:val="24"/>
                <w:highlight w:val="none"/>
              </w:rPr>
              <w:t>三档（15分）：供应商通过了ISO质量管理体系认证且认证范围与本项目服务专业相关，质量体系建立，机构健全，制度完善，能列出主要配件清单并提供了配件来源正规合法的相关证明材料。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p>
        </w:tc>
        <w:tc>
          <w:tcPr>
            <w:tcW w:w="992" w:type="dxa"/>
            <w:vMerge w:val="continue"/>
            <w:tcBorders>
              <w:left w:val="single" w:color="auto" w:sz="4" w:space="0"/>
              <w:right w:val="single" w:color="auto" w:sz="4" w:space="0"/>
            </w:tcBorders>
            <w:vAlign w:val="center"/>
          </w:tcPr>
          <w:p>
            <w:pPr>
              <w:spacing w:before="240" w:after="60" w:line="360" w:lineRule="auto"/>
              <w:jc w:val="center"/>
              <w:outlineLvl w:val="0"/>
              <w:rPr>
                <w:rFonts w:ascii="宋体" w:hAnsi="宋体" w:cs="宋体"/>
                <w:b/>
                <w:bCs/>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spacing w:line="360" w:lineRule="auto"/>
              <w:rPr>
                <w:sz w:val="24"/>
                <w:szCs w:val="24"/>
                <w:highlight w:val="none"/>
              </w:rPr>
            </w:pPr>
            <w:r>
              <w:rPr>
                <w:rFonts w:hint="eastAsia"/>
                <w:sz w:val="24"/>
                <w:szCs w:val="24"/>
                <w:highlight w:val="none"/>
              </w:rPr>
              <w:t>系统软件运维实施方案分（满分20分）</w:t>
            </w:r>
          </w:p>
          <w:p>
            <w:pPr>
              <w:adjustRightInd w:val="0"/>
              <w:spacing w:line="360" w:lineRule="auto"/>
              <w:jc w:val="center"/>
              <w:textAlignment w:val="baseline"/>
              <w:rPr>
                <w:rFonts w:ascii="宋体" w:hAnsi="宋体" w:cs="宋体"/>
                <w:bCs/>
                <w:sz w:val="24"/>
                <w:highlight w:val="none"/>
              </w:rPr>
            </w:pPr>
          </w:p>
        </w:tc>
        <w:tc>
          <w:tcPr>
            <w:tcW w:w="6986" w:type="dxa"/>
            <w:tcBorders>
              <w:top w:val="single" w:color="auto" w:sz="4" w:space="0"/>
              <w:left w:val="single" w:color="auto" w:sz="4" w:space="0"/>
              <w:bottom w:val="single" w:color="auto" w:sz="4" w:space="0"/>
              <w:right w:val="single" w:color="auto" w:sz="4" w:space="0"/>
            </w:tcBorders>
            <w:shd w:val="clear" w:color="auto" w:fill="auto"/>
          </w:tcPr>
          <w:p>
            <w:pPr>
              <w:pStyle w:val="15"/>
              <w:spacing w:line="360" w:lineRule="auto"/>
              <w:rPr>
                <w:sz w:val="24"/>
                <w:szCs w:val="24"/>
                <w:highlight w:val="none"/>
              </w:rPr>
            </w:pPr>
            <w:r>
              <w:rPr>
                <w:rFonts w:hint="eastAsia"/>
                <w:sz w:val="24"/>
                <w:szCs w:val="24"/>
                <w:highlight w:val="none"/>
              </w:rPr>
              <w:t>未提供或不满足以下条件的不得分。</w:t>
            </w:r>
          </w:p>
          <w:p>
            <w:pPr>
              <w:pStyle w:val="15"/>
              <w:spacing w:line="360" w:lineRule="auto"/>
              <w:rPr>
                <w:sz w:val="24"/>
                <w:szCs w:val="24"/>
                <w:highlight w:val="none"/>
              </w:rPr>
            </w:pPr>
            <w:r>
              <w:rPr>
                <w:rFonts w:hint="eastAsia"/>
                <w:sz w:val="24"/>
                <w:szCs w:val="24"/>
                <w:highlight w:val="none"/>
              </w:rPr>
              <w:t>一档（10分）：软件运维实施方案简单，能正确识别相关系统软件及其特点，对系统软件运维编制有实施计划和措施；</w:t>
            </w:r>
          </w:p>
          <w:p>
            <w:pPr>
              <w:pStyle w:val="15"/>
              <w:spacing w:line="360" w:lineRule="auto"/>
              <w:rPr>
                <w:sz w:val="24"/>
                <w:szCs w:val="24"/>
                <w:highlight w:val="none"/>
              </w:rPr>
            </w:pPr>
            <w:r>
              <w:rPr>
                <w:rFonts w:hint="eastAsia"/>
                <w:sz w:val="24"/>
                <w:szCs w:val="24"/>
                <w:highlight w:val="none"/>
              </w:rPr>
              <w:t>二档（15分）：软件运维实施方案详细，能提供对接方案；保证项目实施的技术力量和人力资源安排满足项目实施要求，技术服务、技术培训的服务内容和措施完善的；</w:t>
            </w:r>
          </w:p>
          <w:p>
            <w:pPr>
              <w:snapToGrid w:val="0"/>
              <w:spacing w:line="360" w:lineRule="auto"/>
              <w:jc w:val="left"/>
              <w:rPr>
                <w:rFonts w:ascii="宋体" w:hAnsi="宋体" w:cs="宋体"/>
                <w:sz w:val="24"/>
                <w:highlight w:val="none"/>
              </w:rPr>
            </w:pPr>
            <w:r>
              <w:rPr>
                <w:rFonts w:hint="eastAsia"/>
                <w:sz w:val="24"/>
                <w:highlight w:val="none"/>
              </w:rPr>
              <w:t>三档（20分）：项目实施方案详实，能切合本项目实际提供对接方案，方案技术路线清晰；保证项目实施的技术力量和人力资源安排充足，技术服务、技术培训的服务内容和措施完善，编制有正确的安装、调试、验收方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p>
        </w:tc>
        <w:tc>
          <w:tcPr>
            <w:tcW w:w="992" w:type="dxa"/>
            <w:vMerge w:val="continue"/>
            <w:tcBorders>
              <w:left w:val="single" w:color="auto" w:sz="4" w:space="0"/>
              <w:right w:val="single" w:color="auto" w:sz="4" w:space="0"/>
            </w:tcBorders>
            <w:vAlign w:val="center"/>
          </w:tcPr>
          <w:p>
            <w:pPr>
              <w:spacing w:before="240" w:after="60" w:line="360" w:lineRule="auto"/>
              <w:jc w:val="center"/>
              <w:outlineLvl w:val="0"/>
              <w:rPr>
                <w:rFonts w:ascii="宋体" w:hAnsi="宋体" w:cs="宋体"/>
                <w:b/>
                <w:bCs/>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spacing w:line="360" w:lineRule="auto"/>
              <w:rPr>
                <w:sz w:val="24"/>
                <w:szCs w:val="24"/>
                <w:highlight w:val="none"/>
              </w:rPr>
            </w:pPr>
            <w:r>
              <w:rPr>
                <w:rFonts w:hint="eastAsia"/>
                <w:sz w:val="24"/>
                <w:szCs w:val="24"/>
                <w:highlight w:val="none"/>
              </w:rPr>
              <w:t>后续技术服务方案</w:t>
            </w:r>
            <w:r>
              <w:rPr>
                <w:sz w:val="24"/>
                <w:szCs w:val="24"/>
                <w:highlight w:val="none"/>
              </w:rPr>
              <w:t>分</w:t>
            </w:r>
            <w:r>
              <w:rPr>
                <w:rFonts w:hint="eastAsia"/>
                <w:sz w:val="24"/>
                <w:szCs w:val="24"/>
                <w:highlight w:val="none"/>
              </w:rPr>
              <w:t>（满分15</w:t>
            </w:r>
            <w:r>
              <w:rPr>
                <w:sz w:val="24"/>
                <w:szCs w:val="24"/>
                <w:highlight w:val="none"/>
              </w:rPr>
              <w:t>分</w:t>
            </w:r>
            <w:r>
              <w:rPr>
                <w:rFonts w:hint="eastAsia"/>
                <w:sz w:val="24"/>
                <w:szCs w:val="24"/>
                <w:highlight w:val="none"/>
              </w:rPr>
              <w:t>）</w:t>
            </w:r>
          </w:p>
          <w:p>
            <w:pPr>
              <w:spacing w:line="360" w:lineRule="auto"/>
              <w:jc w:val="center"/>
              <w:rPr>
                <w:rFonts w:ascii="宋体" w:hAnsi="宋体" w:cs="宋体"/>
                <w:sz w:val="24"/>
                <w:highlight w:val="none"/>
              </w:rPr>
            </w:pPr>
          </w:p>
        </w:tc>
        <w:tc>
          <w:tcPr>
            <w:tcW w:w="69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spacing w:line="360" w:lineRule="auto"/>
              <w:rPr>
                <w:sz w:val="24"/>
                <w:szCs w:val="24"/>
                <w:highlight w:val="none"/>
              </w:rPr>
            </w:pPr>
            <w:r>
              <w:rPr>
                <w:rFonts w:hint="eastAsia"/>
                <w:sz w:val="24"/>
                <w:szCs w:val="24"/>
                <w:highlight w:val="none"/>
              </w:rPr>
              <w:t>未提供或不满足以下条件的不得分。</w:t>
            </w:r>
          </w:p>
          <w:p>
            <w:pPr>
              <w:pStyle w:val="15"/>
              <w:spacing w:line="360" w:lineRule="auto"/>
              <w:rPr>
                <w:sz w:val="24"/>
                <w:szCs w:val="24"/>
                <w:highlight w:val="none"/>
              </w:rPr>
            </w:pPr>
            <w:r>
              <w:rPr>
                <w:rFonts w:hint="eastAsia"/>
                <w:sz w:val="24"/>
                <w:szCs w:val="24"/>
                <w:highlight w:val="none"/>
              </w:rPr>
              <w:t>一档（5分）：方案提供有后续的设备和系统巡检计划及后续服务承诺。</w:t>
            </w:r>
          </w:p>
          <w:p>
            <w:pPr>
              <w:pStyle w:val="15"/>
              <w:spacing w:line="360" w:lineRule="auto"/>
              <w:rPr>
                <w:sz w:val="24"/>
                <w:szCs w:val="24"/>
                <w:highlight w:val="none"/>
              </w:rPr>
            </w:pPr>
            <w:r>
              <w:rPr>
                <w:rFonts w:hint="eastAsia"/>
                <w:sz w:val="24"/>
                <w:szCs w:val="24"/>
                <w:highlight w:val="none"/>
              </w:rPr>
              <w:t>二档（10分）：技术支持响应优于采购需求、提供的售后技术服务体系及措施详细，硬件设备和软件系统巡检、软件升级等措施和流程较为详细。</w:t>
            </w:r>
          </w:p>
          <w:p>
            <w:pPr>
              <w:snapToGrid w:val="0"/>
              <w:spacing w:line="360" w:lineRule="auto"/>
              <w:jc w:val="left"/>
              <w:rPr>
                <w:rFonts w:ascii="宋体" w:hAnsi="宋体" w:cs="宋体"/>
                <w:sz w:val="24"/>
                <w:highlight w:val="none"/>
              </w:rPr>
            </w:pPr>
            <w:r>
              <w:rPr>
                <w:rFonts w:hint="eastAsia"/>
                <w:sz w:val="24"/>
                <w:highlight w:val="none"/>
              </w:rPr>
              <w:t>三档（15分）：后续服务承诺详细、技术支持响应优于采购需求。提供的硬件设备和软件系统巡检、软件升级等方案符合采购人实际，措施和流程详细，后续技术服务机构及联系人、技术人员名单等资料详细，职责清晰，并提供有利于提升服务效果的优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r>
              <w:rPr>
                <w:rFonts w:hint="eastAsia" w:ascii="宋体" w:hAnsi="宋体" w:cs="宋体"/>
                <w:sz w:val="24"/>
                <w:highlight w:val="none"/>
              </w:rPr>
              <w:t>商务分（满分10分）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r>
              <w:rPr>
                <w:rFonts w:hint="eastAsia"/>
                <w:sz w:val="24"/>
                <w:highlight w:val="none"/>
              </w:rPr>
              <w:t>业绩分（满分10分）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spacing w:line="360" w:lineRule="auto"/>
              <w:rPr>
                <w:rFonts w:hAnsi="宋体" w:cs="宋体"/>
                <w:sz w:val="24"/>
                <w:szCs w:val="24"/>
                <w:highlight w:val="none"/>
              </w:rPr>
            </w:pPr>
            <w:r>
              <w:rPr>
                <w:rFonts w:hint="eastAsia"/>
                <w:sz w:val="24"/>
                <w:szCs w:val="24"/>
                <w:highlight w:val="none"/>
              </w:rPr>
              <w:t>供应商</w:t>
            </w:r>
            <w:r>
              <w:rPr>
                <w:sz w:val="24"/>
                <w:szCs w:val="24"/>
                <w:highlight w:val="none"/>
              </w:rPr>
              <w:t>自</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年以来具有同类项目业绩的，每项得</w:t>
            </w:r>
            <w:r>
              <w:rPr>
                <w:rFonts w:hint="eastAsia"/>
                <w:sz w:val="24"/>
                <w:szCs w:val="24"/>
                <w:highlight w:val="none"/>
                <w:lang w:val="en-US" w:eastAsia="zh-CN"/>
              </w:rPr>
              <w:t>2</w:t>
            </w:r>
            <w:r>
              <w:rPr>
                <w:rFonts w:hint="eastAsia"/>
                <w:sz w:val="24"/>
                <w:szCs w:val="24"/>
                <w:highlight w:val="none"/>
              </w:rPr>
              <w:t>分，满分10分。(提供有效的合同或中标（成交）通知书复印件，并加盖供应商公章，否则不得分。)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Cs/>
                <w:sz w:val="24"/>
                <w:highlight w:val="none"/>
              </w:rPr>
            </w:pPr>
            <w:r>
              <w:rPr>
                <w:rFonts w:hint="eastAsia" w:ascii="宋体" w:hAnsi="宋体" w:cs="宋体"/>
                <w:b/>
                <w:sz w:val="24"/>
                <w:highlight w:val="none"/>
              </w:rPr>
              <w:t xml:space="preserve">总得分=1+2+3  </w:t>
            </w:r>
          </w:p>
        </w:tc>
      </w:tr>
    </w:tbl>
    <w:p>
      <w:pPr>
        <w:snapToGrid w:val="0"/>
        <w:spacing w:before="156" w:beforeLines="50" w:after="156" w:afterLines="50"/>
        <w:ind w:left="0" w:firstLine="0"/>
        <w:outlineLvl w:val="1"/>
        <w:rPr>
          <w:rFonts w:hint="eastAsia" w:ascii="宋体" w:hAnsi="宋体" w:cs="宋体"/>
          <w:b/>
          <w:sz w:val="24"/>
        </w:rPr>
      </w:pPr>
    </w:p>
    <w:tbl>
      <w:tblPr>
        <w:tblStyle w:val="2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92"/>
        <w:gridCol w:w="1276"/>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 w:val="24"/>
                <w:highlight w:val="none"/>
              </w:rPr>
            </w:pPr>
            <w:r>
              <w:rPr>
                <w:rFonts w:hint="eastAsia" w:ascii="宋体" w:hAnsi="宋体" w:cs="宋体"/>
                <w:b/>
                <w:sz w:val="24"/>
                <w:highlight w:val="none"/>
              </w:rPr>
              <w:t>4分标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kern w:val="0"/>
                <w:sz w:val="24"/>
                <w:highlight w:val="none"/>
              </w:rPr>
            </w:pPr>
            <w:r>
              <w:rPr>
                <w:rFonts w:hint="eastAsia" w:ascii="宋体" w:hAnsi="宋体" w:cs="宋体"/>
                <w:b/>
                <w:sz w:val="24"/>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 w:val="24"/>
                <w:highlight w:val="none"/>
              </w:rPr>
            </w:pPr>
            <w:r>
              <w:rPr>
                <w:rFonts w:hint="eastAsia" w:ascii="宋体" w:hAnsi="宋体" w:cs="宋体"/>
                <w:b/>
                <w:sz w:val="24"/>
                <w:highlight w:val="none"/>
              </w:rPr>
              <w:t>评分类型</w:t>
            </w:r>
          </w:p>
        </w:tc>
        <w:tc>
          <w:tcPr>
            <w:tcW w:w="69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 w:val="24"/>
                <w:highlight w:val="none"/>
              </w:rPr>
            </w:pPr>
            <w:r>
              <w:rPr>
                <w:rFonts w:hint="eastAsia" w:ascii="宋体" w:hAnsi="宋体" w:cs="宋体"/>
                <w:b/>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价格分</w:t>
            </w:r>
          </w:p>
          <w:p>
            <w:pPr>
              <w:adjustRightIn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（满分30分）</w:t>
            </w:r>
          </w:p>
          <w:p>
            <w:pPr>
              <w:adjustRightInd w:val="0"/>
              <w:spacing w:line="360" w:lineRule="auto"/>
              <w:jc w:val="left"/>
              <w:textAlignment w:val="baseline"/>
              <w:rPr>
                <w:rFonts w:ascii="宋体" w:hAnsi="宋体" w:cs="宋体"/>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磋商报价</w:t>
            </w:r>
          </w:p>
        </w:tc>
        <w:tc>
          <w:tcPr>
            <w:tcW w:w="698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）本项目为专门面向中小企业采购项目，竞标供应商不再享受政府采购政策性扣除。评审价=（1-优惠折让率），成交金额＝最终报价。</w:t>
            </w:r>
          </w:p>
          <w:p>
            <w:pPr>
              <w:spacing w:line="360" w:lineRule="auto"/>
              <w:jc w:val="left"/>
              <w:rPr>
                <w:rFonts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lang w:val="en-US" w:eastAsia="zh-CN"/>
              </w:rPr>
              <w:t>满足磋商文件要求且评审价最低的评审报价为评审基准价</w:t>
            </w:r>
            <w:r>
              <w:rPr>
                <w:rFonts w:hint="eastAsia" w:ascii="宋体" w:hAnsi="宋体" w:cs="宋体"/>
                <w:bCs/>
                <w:sz w:val="24"/>
                <w:highlight w:val="none"/>
              </w:rPr>
              <w:t>，基准价得30分。</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（3）价格分计算公式：        </w:t>
            </w:r>
          </w:p>
          <w:p>
            <w:pPr>
              <w:spacing w:line="360" w:lineRule="auto"/>
              <w:jc w:val="left"/>
              <w:rPr>
                <w:rFonts w:ascii="宋体" w:hAnsi="宋体" w:cs="宋体"/>
                <w:bCs/>
                <w:sz w:val="24"/>
                <w:highlight w:val="none"/>
              </w:rPr>
            </w:pPr>
            <w:r>
              <w:rPr>
                <w:rFonts w:hint="eastAsia" w:ascii="宋体" w:hAnsi="宋体" w:cs="宋体"/>
                <w:bCs/>
                <w:sz w:val="24"/>
                <w:highlight w:val="none"/>
              </w:rPr>
              <w:t>某有效竞标供应商价格分 =基准价/该竞标供应商最终报价×30分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2</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before="240" w:after="60" w:line="360" w:lineRule="auto"/>
              <w:jc w:val="center"/>
              <w:outlineLvl w:val="0"/>
              <w:rPr>
                <w:rFonts w:ascii="宋体" w:hAnsi="宋体" w:cs="宋体"/>
                <w:b/>
                <w:bCs/>
                <w:sz w:val="24"/>
                <w:highlight w:val="none"/>
              </w:rPr>
            </w:pPr>
            <w:r>
              <w:rPr>
                <w:rFonts w:hint="eastAsia" w:ascii="宋体" w:hAnsi="宋体" w:cs="宋体"/>
                <w:b/>
                <w:bCs/>
                <w:sz w:val="24"/>
                <w:highlight w:val="none"/>
              </w:rPr>
              <w:t>技术分（60分）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djustRightInd w:val="0"/>
              <w:spacing w:line="360" w:lineRule="auto"/>
              <w:jc w:val="center"/>
              <w:textAlignment w:val="baseline"/>
              <w:rPr>
                <w:rFonts w:ascii="宋体" w:hAnsi="宋体" w:cs="宋体"/>
                <w:sz w:val="24"/>
                <w:highlight w:val="none"/>
              </w:rPr>
            </w:pPr>
            <w:r>
              <w:rPr>
                <w:rFonts w:hint="eastAsia" w:ascii="宋体" w:hAnsi="宋体" w:cs="宋体"/>
                <w:sz w:val="24"/>
                <w:highlight w:val="none"/>
              </w:rPr>
              <w:t>配件供应和服务方案分（满分30分）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ascii="宋体" w:hAnsi="宋体" w:cs="宋体"/>
                <w:sz w:val="24"/>
                <w:highlight w:val="none"/>
              </w:rPr>
            </w:pPr>
            <w:r>
              <w:rPr>
                <w:rFonts w:hint="eastAsia" w:ascii="宋体" w:hAnsi="宋体" w:cs="宋体"/>
                <w:sz w:val="24"/>
                <w:highlight w:val="none"/>
              </w:rPr>
              <w:t>未提供或不满足以下条件的不得分。</w:t>
            </w:r>
          </w:p>
          <w:p>
            <w:pPr>
              <w:wordWrap w:val="0"/>
              <w:snapToGrid w:val="0"/>
              <w:spacing w:line="360" w:lineRule="auto"/>
              <w:rPr>
                <w:rFonts w:ascii="宋体" w:hAnsi="宋体" w:cs="宋体"/>
                <w:sz w:val="24"/>
                <w:highlight w:val="none"/>
              </w:rPr>
            </w:pPr>
            <w:r>
              <w:rPr>
                <w:rFonts w:hint="eastAsia" w:ascii="宋体" w:hAnsi="宋体" w:cs="宋体"/>
                <w:sz w:val="24"/>
                <w:highlight w:val="none"/>
              </w:rPr>
              <w:t>一档（15分）：提供了配件供应和服务方案（包括但不限于：配件优惠条件、产品质量承诺等），方案无原则性错误；</w:t>
            </w:r>
          </w:p>
          <w:p>
            <w:pPr>
              <w:wordWrap w:val="0"/>
              <w:snapToGrid w:val="0"/>
              <w:spacing w:line="360" w:lineRule="auto"/>
              <w:rPr>
                <w:rFonts w:ascii="宋体" w:hAnsi="宋体" w:cs="宋体"/>
                <w:sz w:val="24"/>
                <w:highlight w:val="none"/>
              </w:rPr>
            </w:pPr>
            <w:r>
              <w:rPr>
                <w:rFonts w:hint="eastAsia" w:ascii="宋体" w:hAnsi="宋体" w:cs="宋体"/>
                <w:sz w:val="24"/>
                <w:highlight w:val="none"/>
              </w:rPr>
              <w:t>二档（20分）：提供了较详细、合理的配件供应和服务方案（包括但不限于：</w:t>
            </w:r>
            <w:r>
              <w:rPr>
                <w:rFonts w:hint="eastAsia"/>
                <w:sz w:val="24"/>
                <w:highlight w:val="none"/>
              </w:rPr>
              <w:t>项目所在地</w:t>
            </w:r>
            <w:r>
              <w:rPr>
                <w:rFonts w:hint="eastAsia" w:ascii="宋体" w:hAnsi="宋体" w:cs="宋体"/>
                <w:sz w:val="24"/>
                <w:highlight w:val="none"/>
              </w:rPr>
              <w:t>备件库规模、优惠条件、产品质量承诺等），提供项目有关维修资质证书或相关设备维修培训合格证书的，方案总体详细完整；</w:t>
            </w:r>
          </w:p>
          <w:p>
            <w:pPr>
              <w:wordWrap w:val="0"/>
              <w:snapToGrid w:val="0"/>
              <w:spacing w:line="360" w:lineRule="auto"/>
              <w:rPr>
                <w:rFonts w:ascii="宋体" w:hAnsi="宋体" w:cs="宋体"/>
                <w:sz w:val="24"/>
                <w:highlight w:val="none"/>
              </w:rPr>
            </w:pPr>
            <w:r>
              <w:rPr>
                <w:rFonts w:hint="eastAsia" w:ascii="宋体" w:hAnsi="宋体" w:cs="宋体"/>
                <w:sz w:val="24"/>
                <w:highlight w:val="none"/>
              </w:rPr>
              <w:t>三档（25分）：提供了详细、合理的配件供应和服务方案（包括但不限于：</w:t>
            </w:r>
            <w:r>
              <w:rPr>
                <w:rFonts w:hint="eastAsia"/>
                <w:sz w:val="24"/>
                <w:highlight w:val="none"/>
              </w:rPr>
              <w:t>广西壮族自治区</w:t>
            </w:r>
            <w:r>
              <w:rPr>
                <w:rFonts w:hint="eastAsia" w:ascii="宋体" w:hAnsi="宋体" w:cs="宋体"/>
                <w:sz w:val="24"/>
                <w:highlight w:val="none"/>
              </w:rPr>
              <w:t>本地备件库规模、优惠条件、产品质量承诺、售后服务网点），能够提供项目有关维修资质证书或相关设备维修培训合格证书；</w:t>
            </w:r>
          </w:p>
          <w:p>
            <w:pPr>
              <w:wordWrap w:val="0"/>
              <w:snapToGrid w:val="0"/>
              <w:spacing w:line="360" w:lineRule="auto"/>
              <w:rPr>
                <w:rFonts w:ascii="宋体" w:hAnsi="宋体" w:cs="宋体"/>
                <w:sz w:val="24"/>
                <w:highlight w:val="none"/>
              </w:rPr>
            </w:pPr>
            <w:r>
              <w:rPr>
                <w:rFonts w:hint="eastAsia" w:ascii="宋体" w:hAnsi="宋体" w:cs="宋体"/>
                <w:sz w:val="24"/>
                <w:highlight w:val="none"/>
              </w:rPr>
              <w:t>四档（30分）：提供了完整详细有条理的配件供应和服务方案（包括但不限于：</w:t>
            </w:r>
            <w:r>
              <w:rPr>
                <w:rFonts w:hint="eastAsia"/>
                <w:sz w:val="24"/>
                <w:highlight w:val="none"/>
              </w:rPr>
              <w:t>广西壮族自治区</w:t>
            </w:r>
            <w:r>
              <w:rPr>
                <w:rFonts w:hint="eastAsia" w:ascii="宋体" w:hAnsi="宋体" w:cs="宋体"/>
                <w:sz w:val="24"/>
                <w:highlight w:val="none"/>
              </w:rPr>
              <w:t>本地备件库规模或相邻省份仓库规模、优惠条件、产品质量承诺、售后服务网点），提供项目有关维修资质证书或相关设备维修培训合格证书，对信息化办公设备及耗材的使用提出合理建议，罗列其易损部件的使用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p>
        </w:tc>
        <w:tc>
          <w:tcPr>
            <w:tcW w:w="992" w:type="dxa"/>
            <w:vMerge w:val="continue"/>
            <w:tcBorders>
              <w:left w:val="single" w:color="auto" w:sz="4" w:space="0"/>
              <w:right w:val="single" w:color="auto" w:sz="4" w:space="0"/>
            </w:tcBorders>
            <w:vAlign w:val="center"/>
          </w:tcPr>
          <w:p>
            <w:pPr>
              <w:spacing w:before="240" w:after="60" w:line="360" w:lineRule="auto"/>
              <w:jc w:val="center"/>
              <w:outlineLvl w:val="0"/>
              <w:rPr>
                <w:rFonts w:ascii="宋体" w:hAnsi="宋体" w:cs="宋体"/>
                <w:b/>
                <w:bCs/>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djustRightInd w:val="0"/>
              <w:spacing w:line="360" w:lineRule="auto"/>
              <w:jc w:val="center"/>
              <w:textAlignment w:val="baseline"/>
              <w:rPr>
                <w:rFonts w:ascii="宋体" w:hAnsi="宋体" w:cs="宋体"/>
                <w:sz w:val="24"/>
                <w:highlight w:val="none"/>
              </w:rPr>
            </w:pPr>
            <w:r>
              <w:rPr>
                <w:rFonts w:hint="eastAsia" w:ascii="宋体" w:hAnsi="宋体" w:cs="宋体"/>
                <w:sz w:val="24"/>
                <w:highlight w:val="none"/>
              </w:rPr>
              <w:t>服务保障方案分（满分30分）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ascii="宋体" w:hAnsi="宋体" w:cs="宋体"/>
                <w:sz w:val="24"/>
                <w:highlight w:val="none"/>
              </w:rPr>
            </w:pPr>
            <w:r>
              <w:rPr>
                <w:rFonts w:hint="eastAsia" w:ascii="宋体" w:hAnsi="宋体" w:cs="宋体"/>
                <w:sz w:val="24"/>
                <w:highlight w:val="none"/>
              </w:rPr>
              <w:t>未提供或不满足以下条件的不得分。</w:t>
            </w:r>
          </w:p>
          <w:p>
            <w:pPr>
              <w:snapToGrid w:val="0"/>
              <w:spacing w:line="360" w:lineRule="auto"/>
              <w:jc w:val="left"/>
              <w:rPr>
                <w:rFonts w:ascii="宋体" w:hAnsi="宋体" w:cs="宋体"/>
                <w:sz w:val="24"/>
                <w:highlight w:val="none"/>
              </w:rPr>
            </w:pPr>
            <w:r>
              <w:rPr>
                <w:rFonts w:hint="eastAsia" w:ascii="宋体" w:hAnsi="宋体" w:cs="宋体"/>
                <w:sz w:val="24"/>
                <w:highlight w:val="none"/>
              </w:rPr>
              <w:t>一档（15分）：服务保障方案包括但不限于：到达现场时间、解决故障时间、替代品方案、定期回访等各项内容，具体服务措施满足服务时效和服务质量要求。</w:t>
            </w:r>
          </w:p>
          <w:p>
            <w:pPr>
              <w:snapToGrid w:val="0"/>
              <w:spacing w:line="360" w:lineRule="auto"/>
              <w:jc w:val="left"/>
              <w:rPr>
                <w:rFonts w:ascii="宋体" w:hAnsi="宋体" w:cs="宋体"/>
                <w:sz w:val="24"/>
                <w:highlight w:val="none"/>
              </w:rPr>
            </w:pPr>
            <w:r>
              <w:rPr>
                <w:rFonts w:hint="eastAsia" w:ascii="宋体" w:hAnsi="宋体" w:cs="宋体"/>
                <w:sz w:val="24"/>
                <w:highlight w:val="none"/>
              </w:rPr>
              <w:t>二档（20分）：服务保障方案包括但不限于：到达现场时间、解决故障时间、替代品方案、定期回访、服务流程等，拟投入实施人员能够确保</w:t>
            </w:r>
            <w:r>
              <w:rPr>
                <w:rFonts w:ascii="宋体" w:hAnsi="宋体" w:cs="宋体"/>
                <w:sz w:val="24"/>
                <w:highlight w:val="none"/>
              </w:rPr>
              <w:t>2个小时</w:t>
            </w:r>
            <w:r>
              <w:rPr>
                <w:rFonts w:hint="eastAsia" w:ascii="宋体" w:hAnsi="宋体" w:cs="宋体"/>
                <w:sz w:val="24"/>
                <w:highlight w:val="none"/>
              </w:rPr>
              <w:t>到达现场开展工作，且南宁市驻点售后服务人员数量优于采购需求（专职技术人员2人或以上）。</w:t>
            </w:r>
          </w:p>
          <w:p>
            <w:pPr>
              <w:wordWrap w:val="0"/>
              <w:snapToGrid w:val="0"/>
              <w:spacing w:line="360" w:lineRule="auto"/>
              <w:rPr>
                <w:rFonts w:ascii="宋体" w:hAnsi="宋体" w:cs="宋体"/>
                <w:sz w:val="24"/>
                <w:highlight w:val="none"/>
              </w:rPr>
            </w:pPr>
            <w:r>
              <w:rPr>
                <w:rFonts w:hint="eastAsia" w:ascii="宋体" w:hAnsi="宋体" w:cs="宋体"/>
                <w:sz w:val="24"/>
                <w:highlight w:val="none"/>
              </w:rPr>
              <w:t>三档（25分）：服务保障方案包括但不限于：到达现场时间、解决故障时间、替代品方案、定期回访、服务流程、员工服务行为规范等，拟投入实施人员能够确保</w:t>
            </w:r>
            <w:r>
              <w:rPr>
                <w:rFonts w:ascii="宋体" w:hAnsi="宋体" w:cs="宋体"/>
                <w:sz w:val="24"/>
                <w:highlight w:val="none"/>
              </w:rPr>
              <w:t>1个小时</w:t>
            </w:r>
            <w:r>
              <w:rPr>
                <w:rFonts w:hint="eastAsia" w:ascii="宋体" w:hAnsi="宋体" w:cs="宋体"/>
                <w:sz w:val="24"/>
                <w:highlight w:val="none"/>
              </w:rPr>
              <w:t>到达现场开展工作，且南宁市驻点售后服务人员数量优于采购需求（专职技术人员2人或以上），且至少1人具有计算机专业类中级或以上职称证书。</w:t>
            </w:r>
          </w:p>
          <w:p>
            <w:pPr>
              <w:wordWrap w:val="0"/>
              <w:snapToGrid w:val="0"/>
              <w:spacing w:line="360" w:lineRule="auto"/>
              <w:rPr>
                <w:rFonts w:ascii="宋体" w:hAnsi="宋体" w:cs="宋体"/>
                <w:sz w:val="24"/>
                <w:highlight w:val="none"/>
              </w:rPr>
            </w:pPr>
            <w:r>
              <w:rPr>
                <w:rFonts w:hint="eastAsia" w:ascii="宋体" w:hAnsi="宋体" w:cs="宋体"/>
                <w:sz w:val="24"/>
                <w:highlight w:val="none"/>
              </w:rPr>
              <w:t>四档（30分）：服务保障方案包括但不限于：到达现场时间、故障分析排查方案、解决故障技术措施和解决时效、替代品方案、定期回访、服务流程、员工服务行为规范和考核等，拟投入实施人员能够确保1个小时到达现场开展工作，且南宁市驻点售后服务人员数量优于采购需求（专职技术人员2人或以上），且至少1人具有计算机专业类中级或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3</w:t>
            </w:r>
          </w:p>
        </w:tc>
        <w:tc>
          <w:tcPr>
            <w:tcW w:w="992"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r>
              <w:rPr>
                <w:rFonts w:hint="eastAsia" w:ascii="宋体" w:hAnsi="宋体" w:cs="宋体"/>
                <w:sz w:val="24"/>
                <w:highlight w:val="none"/>
              </w:rPr>
              <w:t>商务分（满分10分）</w:t>
            </w:r>
          </w:p>
        </w:tc>
        <w:tc>
          <w:tcPr>
            <w:tcW w:w="1276"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r>
              <w:rPr>
                <w:rFonts w:hint="eastAsia" w:ascii="宋体" w:hAnsi="宋体" w:cs="宋体"/>
                <w:sz w:val="24"/>
                <w:highlight w:val="none"/>
                <w:lang w:val="en-US" w:eastAsia="zh-CN"/>
              </w:rPr>
              <w:t>企业信誉（满分4分）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sz w:val="24"/>
                <w:highlight w:val="none"/>
              </w:rPr>
            </w:pPr>
            <w:r>
              <w:rPr>
                <w:rFonts w:hint="eastAsia" w:ascii="宋体" w:hAnsi="宋体" w:cs="宋体"/>
                <w:sz w:val="24"/>
                <w:highlight w:val="none"/>
              </w:rPr>
              <w:t>磋商供应商具有有效的SA8000或GB/T 39604社会责任管理体系认证的得2分。（响应文件中提供有效的证书扫描件，否则不得分。）</w:t>
            </w:r>
            <w:bookmarkStart w:id="191" w:name="_GoBack"/>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6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p>
        </w:tc>
        <w:tc>
          <w:tcPr>
            <w:tcW w:w="1276"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p>
        </w:tc>
        <w:tc>
          <w:tcPr>
            <w:tcW w:w="69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ordWrap w:val="0"/>
              <w:spacing w:after="0" w:line="360" w:lineRule="auto"/>
              <w:ind w:left="0" w:leftChars="0" w:firstLine="0" w:firstLineChars="0"/>
              <w:rPr>
                <w:rFonts w:ascii="宋体" w:hAnsi="宋体" w:cs="宋体"/>
                <w:sz w:val="24"/>
                <w:highlight w:val="none"/>
              </w:rPr>
            </w:pPr>
            <w:r>
              <w:rPr>
                <w:rFonts w:hint="eastAsia" w:ascii="宋体" w:hAnsi="宋体" w:cs="宋体"/>
                <w:sz w:val="24"/>
                <w:highlight w:val="none"/>
              </w:rPr>
              <w:t>磋商供应商</w:t>
            </w:r>
            <w:r>
              <w:rPr>
                <w:rFonts w:ascii="宋体" w:hAnsi="宋体" w:cs="宋体"/>
                <w:sz w:val="24"/>
                <w:highlight w:val="none"/>
              </w:rPr>
              <w:t>具有有效期内的质量管理体系认证证书的</w:t>
            </w:r>
            <w:r>
              <w:rPr>
                <w:rFonts w:hint="eastAsia" w:ascii="宋体" w:hAnsi="宋体" w:cs="宋体"/>
                <w:sz w:val="24"/>
                <w:highlight w:val="none"/>
              </w:rPr>
              <w:t>得2分。（响应文件中提供有效的证书扫描件，否则不得分。）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6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r>
              <w:rPr>
                <w:rFonts w:hint="eastAsia" w:ascii="宋体" w:hAnsi="宋体" w:cs="宋体"/>
                <w:sz w:val="24"/>
                <w:highlight w:val="none"/>
              </w:rPr>
              <w:t>业绩（满分5分）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ordWrap w:val="0"/>
              <w:spacing w:after="0" w:line="360" w:lineRule="auto"/>
              <w:ind w:left="0" w:leftChars="0" w:firstLine="0" w:firstLineChars="0"/>
              <w:rPr>
                <w:rFonts w:ascii="宋体" w:hAnsi="宋体" w:cs="宋体"/>
                <w:sz w:val="24"/>
                <w:szCs w:val="24"/>
                <w:highlight w:val="none"/>
              </w:rPr>
            </w:pPr>
            <w:r>
              <w:rPr>
                <w:rFonts w:hint="eastAsia" w:ascii="宋体" w:hAnsi="宋体" w:cs="宋体"/>
                <w:sz w:val="24"/>
                <w:highlight w:val="none"/>
              </w:rPr>
              <w:t>磋商供应商自202</w:t>
            </w:r>
            <w:r>
              <w:rPr>
                <w:rFonts w:hint="eastAsia" w:ascii="宋体" w:hAnsi="宋体" w:cs="宋体"/>
                <w:sz w:val="24"/>
                <w:highlight w:val="none"/>
                <w:lang w:val="en-US" w:eastAsia="zh-CN"/>
              </w:rPr>
              <w:t>3</w:t>
            </w:r>
            <w:r>
              <w:rPr>
                <w:rFonts w:hint="eastAsia" w:ascii="宋体" w:hAnsi="宋体" w:cs="宋体"/>
                <w:sz w:val="24"/>
                <w:highlight w:val="none"/>
              </w:rPr>
              <w:t>年1月1日以来所完成的类似项目的，每个项目得1分（须提供相关证明材料），满分5分。（提供相关证明文件：合同或中标（成交）通知书扫描件，否则不得分。）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6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Cs/>
                <w:sz w:val="24"/>
                <w:highlight w:val="none"/>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highlight w:val="none"/>
              </w:rPr>
            </w:pPr>
            <w:r>
              <w:rPr>
                <w:rFonts w:hint="eastAsia" w:ascii="宋体" w:hAnsi="宋体" w:cs="宋体"/>
                <w:sz w:val="24"/>
                <w:highlight w:val="none"/>
              </w:rPr>
              <w:t>政策功能分(满分1分)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ordWrap w:val="0"/>
              <w:spacing w:after="0" w:line="36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①节能产品分（满分0.5分）</w:t>
            </w:r>
          </w:p>
          <w:p>
            <w:pPr>
              <w:pStyle w:val="34"/>
              <w:wordWrap w:val="0"/>
              <w:spacing w:after="0" w:line="36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拟投入本分标的配件产品（未纳入强制采购清单的耗材）具有有效的节能产品认证证书的，每项产品得0.5分（以有效的节能产品认证证书复印件为准）。（满分0.5分）</w:t>
            </w:r>
          </w:p>
          <w:p>
            <w:pPr>
              <w:pStyle w:val="34"/>
              <w:wordWrap w:val="0"/>
              <w:spacing w:after="0" w:line="360" w:lineRule="auto"/>
              <w:ind w:left="0" w:leftChars="0" w:firstLine="0" w:firstLineChars="0"/>
              <w:rPr>
                <w:rFonts w:ascii="宋体" w:hAnsi="宋体" w:cs="宋体"/>
                <w:sz w:val="24"/>
                <w:szCs w:val="24"/>
                <w:highlight w:val="none"/>
              </w:rPr>
            </w:pPr>
            <w:r>
              <w:rPr>
                <w:rFonts w:hint="eastAsia" w:ascii="宋体" w:hAnsi="宋体" w:cs="宋体"/>
                <w:sz w:val="24"/>
                <w:szCs w:val="24"/>
                <w:highlight w:val="none"/>
              </w:rPr>
              <w:t>②环保标志产品分（满分0.5分）</w:t>
            </w:r>
          </w:p>
          <w:p>
            <w:pPr>
              <w:snapToGrid w:val="0"/>
              <w:spacing w:line="360" w:lineRule="auto"/>
              <w:jc w:val="left"/>
              <w:rPr>
                <w:rFonts w:ascii="宋体" w:hAnsi="宋体" w:cs="宋体"/>
                <w:sz w:val="24"/>
                <w:highlight w:val="none"/>
              </w:rPr>
            </w:pPr>
            <w:r>
              <w:rPr>
                <w:rFonts w:hint="eastAsia" w:ascii="宋体" w:hAnsi="宋体" w:cs="宋体"/>
                <w:sz w:val="24"/>
                <w:highlight w:val="none"/>
              </w:rPr>
              <w:t>拟投入本分标的配件产品（未纳入强制采购清单的耗材）具有有效的环境标志产品认证证书的，每项产品得0.5分（以有效的环境标志产品认证证书复印件为准）。（满分0.5分）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Cs/>
                <w:sz w:val="24"/>
                <w:highlight w:val="none"/>
              </w:rPr>
            </w:pPr>
            <w:r>
              <w:rPr>
                <w:rFonts w:hint="eastAsia" w:ascii="宋体" w:hAnsi="宋体" w:cs="宋体"/>
                <w:b/>
                <w:sz w:val="24"/>
                <w:highlight w:val="none"/>
              </w:rPr>
              <w:t xml:space="preserve">总得分=1+2+3  </w:t>
            </w:r>
          </w:p>
        </w:tc>
      </w:tr>
    </w:tbl>
    <w:p>
      <w:pPr>
        <w:spacing w:line="360" w:lineRule="auto"/>
        <w:ind w:firstLine="420" w:firstLineChars="200"/>
        <w:rPr>
          <w:rFonts w:hint="eastAsia" w:ascii="宋体" w:hAnsi="宋体" w:cs="宋体"/>
          <w:bCs/>
          <w:color w:val="auto"/>
          <w:szCs w:val="21"/>
          <w:highlight w:val="none"/>
          <w:lang w:val="en-US" w:eastAsia="zh-CN"/>
        </w:rPr>
      </w:pPr>
    </w:p>
    <w:p>
      <w:pPr>
        <w:spacing w:line="360" w:lineRule="auto"/>
        <w:ind w:firstLine="420" w:firstLineChars="200"/>
        <w:rPr>
          <w:rFonts w:hint="eastAsia" w:ascii="宋体" w:hAnsi="宋体" w:eastAsia="宋体" w:cs="宋体"/>
          <w:color w:val="auto"/>
          <w:highlight w:val="none"/>
        </w:rPr>
      </w:pP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.由磋商小组根据综合评分情况，按照评审得分由高到低顺序推荐3名成交候选供应商，并编写评审报告，</w:t>
      </w:r>
      <w:r>
        <w:rPr>
          <w:rFonts w:hint="eastAsia" w:ascii="宋体" w:hAnsi="宋体" w:eastAsia="宋体" w:cs="宋体"/>
          <w:color w:val="auto"/>
          <w:highlight w:val="none"/>
        </w:rPr>
        <w:t>评审报告通过电子交易平台向采购人、采购代理机构提交。</w:t>
      </w:r>
      <w:r>
        <w:rPr>
          <w:rFonts w:hint="eastAsia" w:ascii="宋体" w:hAnsi="宋体" w:eastAsia="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分由高到低顺序推荐。评审得分、最后报价（不计算价格折扣）、技术得分均相同的，由磋商小组随机抽取推荐。</w:t>
      </w:r>
    </w:p>
    <w:p>
      <w:pPr>
        <w:rPr>
          <w:rFonts w:hint="eastAsia" w:ascii="宋体" w:hAnsi="宋体" w:eastAsia="宋体" w:cs="宋体"/>
          <w:color w:val="auto"/>
          <w:highlight w:val="none"/>
        </w:rPr>
        <w:sectPr>
          <w:footerReference r:id="rId12" w:type="first"/>
          <w:headerReference r:id="rId10" w:type="default"/>
          <w:footerReference r:id="rId11" w:type="default"/>
          <w:pgSz w:w="11910" w:h="16840"/>
          <w:pgMar w:top="1340" w:right="1500" w:bottom="280" w:left="1680" w:header="720" w:footer="567" w:gutter="0"/>
          <w:pgNumType w:fmt="decimal"/>
          <w:cols w:space="720" w:num="1"/>
        </w:sectPr>
      </w:pPr>
    </w:p>
    <w:p>
      <w:pPr>
        <w:rPr>
          <w:rFonts w:hint="eastAsia"/>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jc w:val="center"/>
        <w:rPr>
          <w:rFonts w:hint="eastAsia" w:ascii="宋体" w:hAnsi="宋体" w:eastAsia="宋体" w:cs="宋体"/>
          <w:b/>
          <w:bCs/>
          <w:color w:val="auto"/>
          <w:highlight w:val="none"/>
        </w:rPr>
      </w:pPr>
      <w:bookmarkStart w:id="87" w:name="_Toc74323460"/>
      <w:r>
        <w:rPr>
          <w:rFonts w:hint="eastAsia" w:ascii="宋体" w:hAnsi="宋体" w:eastAsia="宋体" w:cs="宋体"/>
          <w:b/>
          <w:bCs/>
          <w:color w:val="auto"/>
          <w:highlight w:val="none"/>
        </w:rPr>
        <w:t>第五章 响应文件格式</w:t>
      </w:r>
      <w:bookmarkEnd w:id="87"/>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pacing w:line="240" w:lineRule="atLeast"/>
        <w:rPr>
          <w:rFonts w:hint="eastAsia" w:ascii="宋体" w:hAnsi="宋体" w:eastAsia="宋体" w:cs="宋体"/>
          <w:b/>
          <w:color w:val="auto"/>
          <w:sz w:val="32"/>
          <w:szCs w:val="32"/>
          <w:highlight w:val="none"/>
        </w:rPr>
      </w:pPr>
    </w:p>
    <w:p>
      <w:pPr>
        <w:snapToGrid w:val="0"/>
        <w:spacing w:before="50" w:after="50"/>
        <w:outlineLvl w:val="1"/>
        <w:rPr>
          <w:rFonts w:hint="eastAsia" w:ascii="宋体" w:hAnsi="宋体" w:eastAsia="宋体" w:cs="宋体"/>
          <w:b/>
          <w:bCs/>
          <w:color w:val="auto"/>
          <w:sz w:val="24"/>
          <w:highlight w:val="none"/>
        </w:rPr>
      </w:pPr>
    </w:p>
    <w:p>
      <w:pPr>
        <w:snapToGrid w:val="0"/>
        <w:spacing w:before="156" w:beforeLines="50" w:after="50"/>
        <w:jc w:val="center"/>
        <w:rPr>
          <w:rFonts w:hint="eastAsia" w:ascii="宋体" w:hAnsi="宋体" w:eastAsia="宋体" w:cs="宋体"/>
          <w:bCs/>
          <w:color w:val="auto"/>
          <w:sz w:val="32"/>
          <w:szCs w:val="32"/>
          <w:highlight w:val="none"/>
        </w:rPr>
      </w:pPr>
    </w:p>
    <w:p>
      <w:pPr>
        <w:rPr>
          <w:rFonts w:hint="eastAsia" w:ascii="宋体" w:hAnsi="宋体" w:eastAsia="宋体" w:cs="宋体"/>
          <w:b/>
          <w:color w:val="auto"/>
          <w:sz w:val="32"/>
          <w:szCs w:val="32"/>
          <w:highlight w:val="none"/>
        </w:rPr>
      </w:pPr>
      <w:bookmarkStart w:id="88" w:name="_Toc35611438"/>
      <w:bookmarkStart w:id="89" w:name="_Toc31723070"/>
      <w:bookmarkStart w:id="90" w:name="_Toc35611516"/>
      <w:bookmarkStart w:id="91" w:name="_Toc44229899"/>
      <w:bookmarkStart w:id="92" w:name="_Toc71366186"/>
      <w:bookmarkStart w:id="93" w:name="_Toc31728084"/>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一、资格证明文件格式</w:t>
      </w:r>
      <w:bookmarkEnd w:id="88"/>
      <w:bookmarkEnd w:id="89"/>
      <w:bookmarkEnd w:id="90"/>
      <w:bookmarkEnd w:id="91"/>
      <w:bookmarkEnd w:id="92"/>
      <w:bookmarkEnd w:id="93"/>
    </w:p>
    <w:p>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r>
        <w:rPr>
          <w:rFonts w:hint="eastAsia" w:ascii="宋体" w:hAnsi="宋体" w:eastAsia="宋体" w:cs="宋体"/>
          <w:b/>
          <w:color w:val="auto"/>
          <w:sz w:val="24"/>
          <w:highlight w:val="none"/>
        </w:rPr>
        <w:t xml:space="preserve"> </w:t>
      </w:r>
    </w:p>
    <w:p>
      <w:pPr>
        <w:snapToGrid w:val="0"/>
        <w:spacing w:before="156" w:beforeLines="50" w:after="50"/>
        <w:jc w:val="center"/>
        <w:rPr>
          <w:rFonts w:hint="eastAsia" w:ascii="宋体" w:hAnsi="宋体" w:eastAsia="宋体" w:cs="宋体"/>
          <w:color w:val="auto"/>
          <w:sz w:val="44"/>
          <w:szCs w:val="44"/>
          <w:highlight w:val="none"/>
        </w:rPr>
      </w:pPr>
    </w:p>
    <w:p>
      <w:pPr>
        <w:snapToGrid w:val="0"/>
        <w:spacing w:before="156" w:beforeLines="50" w:after="5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电 子 响 应 文 件</w:t>
      </w:r>
    </w:p>
    <w:p>
      <w:pPr>
        <w:snapToGrid w:val="0"/>
        <w:spacing w:before="156" w:beforeLines="50" w:after="50"/>
        <w:rPr>
          <w:rFonts w:hint="eastAsia" w:ascii="宋体" w:hAnsi="宋体" w:eastAsia="宋体" w:cs="宋体"/>
          <w:color w:val="auto"/>
          <w:sz w:val="24"/>
          <w:szCs w:val="20"/>
          <w:highlight w:val="none"/>
        </w:rPr>
      </w:pPr>
    </w:p>
    <w:p>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napToGrid w:val="0"/>
        <w:spacing w:before="156" w:beforeLines="50" w:after="50"/>
        <w:ind w:firstLine="720" w:firstLineChars="225"/>
        <w:rPr>
          <w:rFonts w:hint="eastAsia" w:ascii="宋体" w:hAnsi="宋体" w:eastAsia="宋体" w:cs="宋体"/>
          <w:bCs/>
          <w:color w:val="auto"/>
          <w:sz w:val="32"/>
          <w:szCs w:val="32"/>
          <w:highlight w:val="none"/>
        </w:rPr>
      </w:pPr>
    </w:p>
    <w:p>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56" w:beforeLines="50" w:after="50"/>
        <w:ind w:firstLine="720" w:firstLineChars="225"/>
        <w:rPr>
          <w:rFonts w:hint="eastAsia" w:ascii="宋体" w:hAnsi="宋体" w:eastAsia="宋体" w:cs="宋体"/>
          <w:bCs/>
          <w:color w:val="auto"/>
          <w:sz w:val="32"/>
          <w:szCs w:val="32"/>
          <w:highlight w:val="none"/>
        </w:rPr>
      </w:pPr>
    </w:p>
    <w:p>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snapToGrid w:val="0"/>
        <w:spacing w:before="156" w:beforeLines="50" w:after="50"/>
        <w:ind w:firstLine="640" w:firstLineChars="200"/>
        <w:rPr>
          <w:rFonts w:hint="eastAsia" w:ascii="宋体" w:hAnsi="宋体" w:eastAsia="宋体" w:cs="宋体"/>
          <w:bCs/>
          <w:color w:val="auto"/>
          <w:sz w:val="32"/>
          <w:szCs w:val="32"/>
          <w:highlight w:val="none"/>
        </w:rPr>
      </w:pPr>
    </w:p>
    <w:p>
      <w:pPr>
        <w:pStyle w:val="7"/>
        <w:snapToGrid w:val="0"/>
        <w:spacing w:before="50" w:after="50"/>
        <w:ind w:firstLine="720" w:firstLineChars="225"/>
        <w:rPr>
          <w:rFonts w:hint="eastAsia" w:ascii="宋体" w:hAnsi="宋体" w:eastAsia="宋体" w:cs="宋体"/>
          <w:bCs/>
          <w:color w:val="auto"/>
          <w:sz w:val="32"/>
          <w:szCs w:val="32"/>
          <w:highlight w:val="none"/>
        </w:rPr>
      </w:pPr>
    </w:p>
    <w:p>
      <w:pPr>
        <w:pStyle w:val="7"/>
        <w:snapToGrid w:val="0"/>
        <w:spacing w:before="50" w:after="50"/>
        <w:ind w:firstLine="720" w:firstLineChars="225"/>
        <w:rPr>
          <w:rFonts w:hint="eastAsia" w:ascii="宋体" w:hAnsi="宋体" w:eastAsia="宋体" w:cs="宋体"/>
          <w:bCs/>
          <w:color w:val="auto"/>
          <w:sz w:val="32"/>
          <w:szCs w:val="32"/>
          <w:highlight w:val="none"/>
        </w:rPr>
      </w:pPr>
    </w:p>
    <w:p>
      <w:pPr>
        <w:pStyle w:val="7"/>
        <w:snapToGrid w:val="0"/>
        <w:spacing w:before="50" w:after="50"/>
        <w:ind w:firstLine="1280" w:firstLineChars="400"/>
        <w:rPr>
          <w:rFonts w:hint="eastAsia" w:ascii="宋体" w:hAnsi="宋体" w:eastAsia="宋体" w:cs="宋体"/>
          <w:bCs/>
          <w:color w:val="auto"/>
          <w:sz w:val="32"/>
          <w:szCs w:val="32"/>
          <w:highlight w:val="none"/>
        </w:rPr>
      </w:pPr>
    </w:p>
    <w:p>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56"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pPr>
        <w:snapToGrid w:val="0"/>
        <w:spacing w:before="156"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根据磋商文件第二章供应商须知前附表12.1.1规定及供应商提供的材料自行编写目录（部分格式后附）。</w:t>
      </w:r>
    </w:p>
    <w:p>
      <w:pPr>
        <w:snapToGrid w:val="0"/>
        <w:spacing w:before="156"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 </w:t>
      </w:r>
    </w:p>
    <w:p>
      <w:pPr>
        <w:wordWrap w:val="0"/>
        <w:spacing w:before="156" w:beforeLines="50" w:after="50" w:line="320" w:lineRule="exact"/>
        <w:ind w:right="482" w:firstLine="210" w:firstLineChars="100"/>
        <w:contextualSpacing/>
        <w:jc w:val="center"/>
        <w:rPr>
          <w:rFonts w:hint="eastAsia" w:ascii="宋体" w:hAnsi="宋体" w:eastAsia="宋体" w:cs="宋体"/>
          <w:color w:val="auto"/>
          <w:szCs w:val="21"/>
          <w:highlight w:val="none"/>
        </w:rPr>
      </w:pPr>
    </w:p>
    <w:p>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p>
      <w:pPr>
        <w:snapToGrid w:val="0"/>
        <w:spacing w:before="156" w:beforeLines="50" w:after="50" w:line="360" w:lineRule="auto"/>
        <w:jc w:val="center"/>
        <w:rPr>
          <w:rFonts w:hint="eastAsia" w:ascii="宋体" w:hAnsi="宋体" w:eastAsia="宋体" w:cs="宋体"/>
          <w:b/>
          <w:color w:val="auto"/>
          <w:sz w:val="24"/>
          <w:highlight w:val="none"/>
        </w:rPr>
      </w:pPr>
    </w:p>
    <w:p>
      <w:pPr>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pPr>
        <w:spacing w:line="360" w:lineRule="auto"/>
        <w:contextualSpacing/>
        <w:jc w:val="center"/>
        <w:rPr>
          <w:rFonts w:hint="eastAsia" w:ascii="宋体" w:hAnsi="宋体" w:eastAsia="宋体" w:cs="宋体"/>
          <w:b/>
          <w:color w:val="auto"/>
          <w:sz w:val="24"/>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bl>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3.供应商不存在直接控股股东的，则在“直接控股股东名称”填“无”。</w:t>
      </w:r>
    </w:p>
    <w:p>
      <w:pPr>
        <w:spacing w:line="360" w:lineRule="auto"/>
        <w:ind w:firstLine="420" w:firstLineChars="200"/>
        <w:contextualSpacing/>
        <w:jc w:val="left"/>
        <w:rPr>
          <w:rFonts w:hint="eastAsia" w:ascii="宋体" w:hAnsi="宋体" w:eastAsia="宋体" w:cs="宋体"/>
          <w:color w:val="auto"/>
          <w:szCs w:val="21"/>
          <w:highlight w:val="none"/>
        </w:rPr>
      </w:pPr>
    </w:p>
    <w:p>
      <w:pPr>
        <w:spacing w:line="360" w:lineRule="auto"/>
        <w:ind w:firstLine="560" w:firstLineChars="200"/>
        <w:contextualSpacing/>
        <w:jc w:val="left"/>
        <w:rPr>
          <w:rFonts w:hint="eastAsia" w:ascii="宋体" w:hAnsi="宋体" w:eastAsia="宋体" w:cs="宋体"/>
          <w:color w:val="auto"/>
          <w:sz w:val="28"/>
          <w:szCs w:val="28"/>
          <w:highlight w:val="none"/>
        </w:rPr>
      </w:pPr>
    </w:p>
    <w:p>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法定代表人或者委托代理人（签字或者电子签名）：</w:t>
      </w:r>
      <w:r>
        <w:rPr>
          <w:rFonts w:hint="eastAsia" w:ascii="宋体" w:hAnsi="宋体" w:eastAsia="宋体" w:cs="宋体"/>
          <w:color w:val="auto"/>
          <w:sz w:val="24"/>
          <w:highlight w:val="none"/>
          <w:u w:val="single"/>
        </w:rPr>
        <w:t xml:space="preserve">                    </w:t>
      </w:r>
    </w:p>
    <w:p>
      <w:pPr>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pPr>
        <w:snapToGrid w:val="0"/>
        <w:spacing w:line="360" w:lineRule="auto"/>
        <w:jc w:val="center"/>
        <w:rPr>
          <w:rFonts w:hint="eastAsia" w:ascii="宋体" w:hAnsi="宋体" w:eastAsia="宋体" w:cs="宋体"/>
          <w:b/>
          <w:color w:val="auto"/>
          <w:sz w:val="24"/>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bl>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3.供应商不存在直接管理关系的，则在“直接管理关系单位名称”填“无”。</w:t>
      </w: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法定代表人或者委托代理人（签字或者电子签名）：</w:t>
      </w:r>
      <w:r>
        <w:rPr>
          <w:rFonts w:hint="eastAsia" w:ascii="宋体" w:hAnsi="宋体" w:eastAsia="宋体" w:cs="宋体"/>
          <w:color w:val="auto"/>
          <w:sz w:val="24"/>
          <w:highlight w:val="none"/>
          <w:u w:val="single"/>
        </w:rPr>
        <w:t xml:space="preserve">                   </w:t>
      </w:r>
    </w:p>
    <w:p>
      <w:pPr>
        <w:spacing w:line="360" w:lineRule="auto"/>
        <w:ind w:right="480"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年    月    日</w:t>
      </w:r>
    </w:p>
    <w:p>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竞标声明</w:t>
      </w:r>
    </w:p>
    <w:p>
      <w:pPr>
        <w:spacing w:line="320" w:lineRule="exact"/>
        <w:jc w:val="center"/>
        <w:rPr>
          <w:rFonts w:hint="eastAsia" w:ascii="宋体" w:hAnsi="宋体" w:eastAsia="宋体" w:cs="宋体"/>
          <w:color w:val="auto"/>
          <w:sz w:val="24"/>
          <w:szCs w:val="20"/>
          <w:highlight w:val="none"/>
        </w:rPr>
      </w:pP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分标：</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7.与本磋商有关的一切正式往来信函请寄：</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邮政编号：</w:t>
      </w:r>
      <w:r>
        <w:rPr>
          <w:rFonts w:hint="eastAsia" w:ascii="宋体" w:hAnsi="宋体" w:eastAsia="宋体" w:cs="宋体"/>
          <w:color w:val="auto"/>
          <w:kern w:val="0"/>
          <w:sz w:val="24"/>
          <w:szCs w:val="24"/>
          <w:highlight w:val="none"/>
          <w:u w:val="singl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电话/传真：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电子邮箱：</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账号：</w:t>
      </w:r>
      <w:r>
        <w:rPr>
          <w:rFonts w:hint="eastAsia" w:ascii="宋体" w:hAnsi="宋体" w:eastAsia="宋体" w:cs="宋体"/>
          <w:color w:val="auto"/>
          <w:sz w:val="24"/>
          <w:highlight w:val="none"/>
          <w:u w:val="single"/>
        </w:rPr>
        <w:t xml:space="preserve">                               </w:t>
      </w:r>
    </w:p>
    <w:p>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360" w:lineRule="auto"/>
        <w:contextualSpacing/>
        <w:jc w:val="left"/>
        <w:rPr>
          <w:rFonts w:hint="eastAsia" w:ascii="宋体" w:hAnsi="宋体" w:eastAsia="宋体" w:cs="宋体"/>
          <w:color w:val="auto"/>
          <w:szCs w:val="21"/>
          <w:highlight w:val="none"/>
        </w:rPr>
      </w:pPr>
    </w:p>
    <w:p>
      <w:pPr>
        <w:spacing w:line="360" w:lineRule="auto"/>
        <w:ind w:firstLine="1575" w:firstLineChars="750"/>
        <w:contextualSpacing/>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z w:val="24"/>
          <w:highlight w:val="none"/>
        </w:rPr>
        <w:t>签字或者盖章或者电子签名</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highlight w:val="none"/>
        </w:rPr>
        <w:t>供应商（电子签章）：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    </w:t>
      </w:r>
    </w:p>
    <w:p>
      <w:pPr>
        <w:pStyle w:val="14"/>
        <w:tabs>
          <w:tab w:val="left" w:pos="939"/>
        </w:tabs>
        <w:spacing w:line="360" w:lineRule="auto"/>
        <w:ind w:left="0" w:leftChars="0" w:firstLine="420" w:firstLineChars="200"/>
        <w:rPr>
          <w:rFonts w:hint="eastAsia" w:ascii="宋体" w:hAnsi="宋体" w:eastAsia="宋体" w:cs="宋体"/>
          <w:color w:val="auto"/>
          <w:highlight w:val="none"/>
        </w:rPr>
        <w:sectPr>
          <w:pgSz w:w="11910" w:h="16840"/>
          <w:pgMar w:top="1340" w:right="1500" w:bottom="280" w:left="1680" w:header="720" w:footer="567" w:gutter="0"/>
          <w:pgNumType w:fmt="decimal"/>
          <w:cols w:space="720" w:num="1"/>
        </w:sect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年    月    日</w:t>
      </w:r>
    </w:p>
    <w:p>
      <w:pPr>
        <w:jc w:val="center"/>
        <w:rPr>
          <w:rFonts w:hint="eastAsia" w:ascii="方正小标宋简体" w:hAnsi="方正小标宋简体" w:eastAsia="方正小标宋简体" w:cs="方正小标宋简体"/>
          <w:sz w:val="44"/>
          <w:szCs w:val="44"/>
        </w:rPr>
      </w:pPr>
      <w:bookmarkStart w:id="94" w:name="_Toc71365926"/>
      <w:r>
        <w:rPr>
          <w:rFonts w:hint="eastAsia" w:ascii="方正小标宋简体" w:hAnsi="方正小标宋简体" w:eastAsia="方正小标宋简体" w:cs="方正小标宋简体"/>
          <w:sz w:val="44"/>
          <w:szCs w:val="44"/>
        </w:rPr>
        <w:t>中小企业声明函（服务）</w:t>
      </w:r>
      <w:bookmarkEnd w:id="94"/>
    </w:p>
    <w:p>
      <w:pPr>
        <w:spacing w:before="2" w:line="500" w:lineRule="exact"/>
        <w:ind w:firstLine="708" w:firstLineChars="294"/>
        <w:rPr>
          <w:rFonts w:ascii="宋体" w:hAnsi="宋体" w:cs="宋体"/>
          <w:b/>
          <w:bCs/>
          <w:sz w:val="24"/>
        </w:rPr>
      </w:pPr>
    </w:p>
    <w:p>
      <w:pPr>
        <w:pStyle w:val="12"/>
        <w:spacing w:line="500" w:lineRule="exact"/>
        <w:ind w:right="142" w:firstLine="705" w:firstLineChars="294"/>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hint="eastAsia" w:ascii="宋体" w:hAnsi="宋体"/>
          <w:sz w:val="24"/>
        </w:rPr>
        <w:t>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pPr>
        <w:tabs>
          <w:tab w:val="left" w:pos="1065"/>
          <w:tab w:val="left" w:pos="4262"/>
          <w:tab w:val="left" w:pos="6477"/>
        </w:tabs>
        <w:spacing w:before="20" w:line="500" w:lineRule="exact"/>
        <w:ind w:right="84" w:firstLine="772" w:firstLineChars="322"/>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pPr>
        <w:pStyle w:val="12"/>
        <w:spacing w:before="34" w:line="500" w:lineRule="exact"/>
        <w:ind w:right="142" w:firstLine="705" w:firstLineChars="294"/>
        <w:rPr>
          <w:rFonts w:ascii="宋体" w:hAnsi="宋体"/>
          <w:sz w:val="24"/>
        </w:rPr>
      </w:pPr>
      <w:r>
        <w:rPr>
          <w:rFonts w:ascii="宋体" w:hAnsi="宋体"/>
          <w:sz w:val="24"/>
        </w:rPr>
        <w:t xml:space="preserve">…… </w:t>
      </w:r>
    </w:p>
    <w:p>
      <w:pPr>
        <w:pStyle w:val="12"/>
        <w:spacing w:before="34" w:line="500" w:lineRule="exact"/>
        <w:ind w:right="142" w:firstLine="705" w:firstLineChars="294"/>
        <w:rPr>
          <w:rFonts w:ascii="宋体" w:hAnsi="宋体"/>
          <w:sz w:val="24"/>
        </w:rPr>
      </w:pPr>
      <w:r>
        <w:rPr>
          <w:rFonts w:ascii="宋体" w:hAnsi="宋体"/>
          <w:sz w:val="24"/>
        </w:rPr>
        <w:t>以上企业，不属于大企业的分支机构，不存在控股股东为大企业的情形，也不存在与大企业的负责人为同一人的情形。</w:t>
      </w:r>
    </w:p>
    <w:p>
      <w:pPr>
        <w:pStyle w:val="12"/>
        <w:spacing w:before="25" w:line="500" w:lineRule="exact"/>
        <w:ind w:right="142" w:firstLine="705" w:firstLineChars="294"/>
        <w:rPr>
          <w:rFonts w:ascii="宋体" w:hAnsi="宋体"/>
          <w:sz w:val="24"/>
        </w:rPr>
      </w:pPr>
      <w:r>
        <w:rPr>
          <w:rFonts w:ascii="宋体" w:hAnsi="宋体"/>
          <w:sz w:val="24"/>
        </w:rPr>
        <w:t>本企业对上述声明内容的真实性负责。如有虚假，将依法承担相应责任。</w:t>
      </w:r>
    </w:p>
    <w:p>
      <w:pPr>
        <w:pStyle w:val="12"/>
        <w:spacing w:before="56" w:line="500" w:lineRule="exact"/>
        <w:ind w:right="1808" w:firstLine="705" w:firstLineChars="294"/>
        <w:rPr>
          <w:rFonts w:hint="eastAsia" w:ascii="宋体" w:hAnsi="宋体"/>
          <w:sz w:val="24"/>
        </w:rPr>
      </w:pPr>
    </w:p>
    <w:p>
      <w:pPr>
        <w:pStyle w:val="12"/>
        <w:spacing w:before="56" w:line="500" w:lineRule="exact"/>
        <w:ind w:right="650" w:firstLine="5625" w:firstLineChars="2344"/>
        <w:rPr>
          <w:rFonts w:ascii="宋体" w:hAnsi="宋体"/>
          <w:sz w:val="24"/>
        </w:rPr>
      </w:pPr>
      <w:r>
        <w:rPr>
          <w:rFonts w:ascii="宋体" w:hAnsi="宋体"/>
          <w:sz w:val="24"/>
        </w:rPr>
        <w:t xml:space="preserve">企业名称（章）： </w:t>
      </w:r>
    </w:p>
    <w:p>
      <w:pPr>
        <w:pStyle w:val="12"/>
        <w:spacing w:before="56" w:line="500" w:lineRule="exact"/>
        <w:ind w:right="1808" w:firstLine="5625" w:firstLineChars="2344"/>
        <w:rPr>
          <w:rFonts w:ascii="宋体" w:hAnsi="宋体"/>
          <w:sz w:val="24"/>
        </w:rPr>
      </w:pPr>
      <w:r>
        <w:rPr>
          <w:rFonts w:ascii="宋体" w:hAnsi="宋体"/>
          <w:sz w:val="24"/>
        </w:rPr>
        <w:t>日 期：</w:t>
      </w:r>
    </w:p>
    <w:p>
      <w:pPr>
        <w:spacing w:line="520" w:lineRule="exact"/>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hint="eastAsia"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pPr>
        <w:spacing w:line="360" w:lineRule="auto"/>
        <w:contextualSpacing/>
        <w:rPr>
          <w:rFonts w:hint="eastAsia" w:ascii="仿宋_GB2312" w:hAnsi="仿宋_GB2312" w:eastAsia="仿宋_GB2312" w:cs="仿宋_GB2312"/>
          <w:sz w:val="32"/>
          <w:szCs w:val="32"/>
        </w:rPr>
      </w:pP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p>
    <w:p>
      <w:pPr>
        <w:spacing w:line="360" w:lineRule="auto"/>
        <w:ind w:firstLine="2400" w:firstLineChars="1000"/>
        <w:contextualSpacing/>
        <w:rPr>
          <w:rFonts w:hint="eastAsia" w:ascii="宋体" w:hAnsi="宋体" w:cs="仿宋_GB2312"/>
          <w:sz w:val="24"/>
        </w:rPr>
      </w:pPr>
      <w:r>
        <w:rPr>
          <w:rFonts w:hint="eastAsia" w:ascii="宋体" w:hAnsi="宋体" w:cs="仿宋_GB2312"/>
          <w:sz w:val="24"/>
        </w:rPr>
        <w:t>单位名称（盖章）：</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rPr>
        <w:t>日  期：</w:t>
      </w: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p>
    <w:p>
      <w:pPr>
        <w:pStyle w:val="7"/>
        <w:overflowPunct w:val="0"/>
        <w:spacing w:line="360" w:lineRule="auto"/>
        <w:ind w:firstLine="0"/>
        <w:contextualSpacing/>
        <w:rPr>
          <w:rFonts w:hint="eastAsia" w:ascii="宋体" w:hAnsi="宋体" w:cs="仿宋_GB2312"/>
          <w:sz w:val="24"/>
          <w:szCs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ind w:right="480" w:firstLine="240" w:firstLineChars="100"/>
        <w:contextualSpacing/>
        <w:jc w:val="center"/>
        <w:rPr>
          <w:rFonts w:hint="eastAsia" w:ascii="宋体" w:hAnsi="宋体" w:cs="仿宋_GB2312"/>
          <w:sz w:val="24"/>
        </w:rPr>
      </w:pPr>
      <w:r>
        <w:rPr>
          <w:rFonts w:hint="eastAsia" w:ascii="宋体" w:hAnsi="宋体" w:cs="仿宋_GB2312"/>
          <w:sz w:val="24"/>
        </w:rPr>
        <w:t xml:space="preserve"> </w:t>
      </w:r>
    </w:p>
    <w:p>
      <w:pPr>
        <w:spacing w:line="360" w:lineRule="auto"/>
        <w:ind w:right="480" w:firstLine="240" w:firstLineChars="100"/>
        <w:contextualSpacing/>
        <w:jc w:val="center"/>
        <w:rPr>
          <w:rFonts w:ascii="宋体" w:hAnsi="宋体"/>
          <w:b/>
          <w:bCs/>
          <w:sz w:val="32"/>
          <w:szCs w:val="32"/>
        </w:rPr>
      </w:pPr>
      <w:r>
        <w:rPr>
          <w:rFonts w:hint="eastAsia" w:ascii="宋体" w:hAnsi="宋体" w:cs="仿宋_GB2312"/>
          <w:sz w:val="24"/>
        </w:rPr>
        <w:t xml:space="preserve">                                                年  </w:t>
      </w:r>
      <w:r>
        <w:rPr>
          <w:rFonts w:hint="eastAsia" w:ascii="宋体" w:hAnsi="宋体" w:cs="仿宋_GB2312"/>
          <w:sz w:val="24"/>
        </w:rPr>
        <w:tab/>
      </w:r>
      <w:r>
        <w:rPr>
          <w:rFonts w:hint="eastAsia" w:ascii="宋体" w:hAnsi="宋体" w:cs="仿宋_GB2312"/>
          <w:sz w:val="24"/>
        </w:rPr>
        <w:t xml:space="preserve">月  </w:t>
      </w:r>
      <w:r>
        <w:rPr>
          <w:rFonts w:hint="eastAsia" w:ascii="宋体" w:hAnsi="宋体" w:cs="仿宋_GB2312"/>
          <w:sz w:val="24"/>
        </w:rPr>
        <w:tab/>
      </w:r>
      <w:r>
        <w:rPr>
          <w:rFonts w:hint="eastAsia" w:ascii="宋体" w:hAnsi="宋体" w:cs="仿宋_GB2312"/>
          <w:sz w:val="24"/>
        </w:rPr>
        <w:t>日</w:t>
      </w:r>
    </w:p>
    <w:p>
      <w:pPr>
        <w:spacing w:line="360" w:lineRule="auto"/>
        <w:ind w:right="-817" w:rightChars="-389"/>
        <w:contextualSpacing/>
        <w:rPr>
          <w:rFonts w:hint="eastAsia" w:ascii="宋体" w:hAnsi="宋体" w:eastAsia="宋体" w:cs="宋体"/>
          <w:b/>
          <w:bCs/>
          <w:color w:val="auto"/>
          <w:sz w:val="32"/>
          <w:szCs w:val="32"/>
          <w:highlight w:val="none"/>
          <w:lang w:val="en-US" w:eastAsia="zh-CN"/>
        </w:rPr>
        <w:sectPr>
          <w:pgSz w:w="11910" w:h="16840"/>
          <w:pgMar w:top="1340" w:right="1500" w:bottom="280" w:left="1680" w:header="720" w:footer="567" w:gutter="0"/>
          <w:pgNumType w:fmt="decimal"/>
          <w:cols w:space="720" w:num="1"/>
        </w:sectPr>
      </w:pPr>
    </w:p>
    <w:p>
      <w:pPr>
        <w:spacing w:line="360" w:lineRule="auto"/>
        <w:ind w:right="-817" w:rightChars="-389"/>
        <w:contextualSpacing/>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报价</w:t>
      </w:r>
      <w:r>
        <w:rPr>
          <w:rFonts w:hint="eastAsia" w:ascii="宋体" w:hAnsi="宋体" w:eastAsia="宋体" w:cs="宋体"/>
          <w:b/>
          <w:color w:val="auto"/>
          <w:sz w:val="32"/>
          <w:szCs w:val="32"/>
          <w:highlight w:val="none"/>
        </w:rPr>
        <w:t xml:space="preserve">商务技术文件格式 </w:t>
      </w:r>
    </w:p>
    <w:p>
      <w:pPr>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1.报价商务技术文件封面格式</w:t>
      </w:r>
    </w:p>
    <w:p>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pPr>
        <w:snapToGrid w:val="0"/>
        <w:spacing w:before="156"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 子 响 应 文 件</w:t>
      </w:r>
    </w:p>
    <w:p>
      <w:pPr>
        <w:snapToGrid w:val="0"/>
        <w:spacing w:before="156" w:beforeLines="50" w:after="50"/>
        <w:rPr>
          <w:rFonts w:hint="eastAsia" w:ascii="宋体" w:hAnsi="宋体" w:eastAsia="宋体" w:cs="宋体"/>
          <w:color w:val="auto"/>
          <w:sz w:val="24"/>
          <w:szCs w:val="20"/>
          <w:highlight w:val="none"/>
        </w:rPr>
      </w:pPr>
    </w:p>
    <w:p>
      <w:pPr>
        <w:snapToGrid w:val="0"/>
        <w:spacing w:before="156" w:beforeLines="50" w:after="50"/>
        <w:rPr>
          <w:rFonts w:hint="eastAsia" w:ascii="宋体" w:hAnsi="宋体" w:eastAsia="宋体" w:cs="宋体"/>
          <w:color w:val="auto"/>
          <w:sz w:val="24"/>
          <w:szCs w:val="20"/>
          <w:highlight w:val="none"/>
        </w:rPr>
      </w:pPr>
    </w:p>
    <w:p>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商  务  技  术  文  件</w:t>
      </w: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napToGrid w:val="0"/>
        <w:spacing w:before="156" w:beforeLines="50" w:after="50"/>
        <w:ind w:firstLine="720" w:firstLineChars="225"/>
        <w:rPr>
          <w:rFonts w:hint="eastAsia" w:ascii="宋体" w:hAnsi="宋体" w:eastAsia="宋体" w:cs="宋体"/>
          <w:bCs/>
          <w:color w:val="auto"/>
          <w:sz w:val="32"/>
          <w:szCs w:val="32"/>
          <w:highlight w:val="none"/>
        </w:rPr>
      </w:pPr>
    </w:p>
    <w:p>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56" w:beforeLines="50" w:after="50"/>
        <w:ind w:firstLine="720" w:firstLineChars="225"/>
        <w:rPr>
          <w:rFonts w:hint="eastAsia" w:ascii="宋体" w:hAnsi="宋体" w:eastAsia="宋体" w:cs="宋体"/>
          <w:bCs/>
          <w:color w:val="auto"/>
          <w:sz w:val="32"/>
          <w:szCs w:val="32"/>
          <w:highlight w:val="none"/>
        </w:rPr>
      </w:pPr>
    </w:p>
    <w:p>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7"/>
        <w:snapToGrid w:val="0"/>
        <w:spacing w:before="50" w:after="50"/>
        <w:ind w:firstLine="640" w:firstLineChars="200"/>
        <w:rPr>
          <w:rFonts w:hint="eastAsia" w:ascii="宋体" w:hAnsi="宋体" w:eastAsia="宋体" w:cs="宋体"/>
          <w:bCs/>
          <w:color w:val="auto"/>
          <w:sz w:val="32"/>
          <w:szCs w:val="32"/>
          <w:highlight w:val="none"/>
        </w:rPr>
      </w:pPr>
    </w:p>
    <w:p>
      <w:pPr>
        <w:pStyle w:val="7"/>
        <w:snapToGrid w:val="0"/>
        <w:spacing w:before="50" w:after="50"/>
        <w:ind w:firstLine="720" w:firstLineChars="225"/>
        <w:rPr>
          <w:rFonts w:hint="eastAsia" w:ascii="宋体" w:hAnsi="宋体" w:eastAsia="宋体" w:cs="宋体"/>
          <w:bCs/>
          <w:color w:val="auto"/>
          <w:sz w:val="32"/>
          <w:szCs w:val="32"/>
          <w:highlight w:val="none"/>
        </w:rPr>
      </w:pPr>
    </w:p>
    <w:p>
      <w:pPr>
        <w:pStyle w:val="7"/>
        <w:snapToGrid w:val="0"/>
        <w:spacing w:before="50" w:after="50"/>
        <w:ind w:firstLine="0"/>
        <w:rPr>
          <w:rFonts w:hint="eastAsia" w:ascii="宋体" w:hAnsi="宋体" w:eastAsia="宋体" w:cs="宋体"/>
          <w:bCs/>
          <w:color w:val="auto"/>
          <w:sz w:val="32"/>
          <w:szCs w:val="32"/>
          <w:highlight w:val="none"/>
        </w:rPr>
      </w:pPr>
    </w:p>
    <w:p>
      <w:pPr>
        <w:pStyle w:val="7"/>
        <w:snapToGrid w:val="0"/>
        <w:spacing w:before="50" w:after="50"/>
        <w:ind w:firstLine="1280" w:firstLineChars="400"/>
        <w:rPr>
          <w:rFonts w:hint="eastAsia" w:ascii="宋体" w:hAnsi="宋体" w:eastAsia="宋体" w:cs="宋体"/>
          <w:bCs/>
          <w:color w:val="auto"/>
          <w:sz w:val="32"/>
          <w:szCs w:val="32"/>
          <w:highlight w:val="none"/>
        </w:rPr>
      </w:pPr>
    </w:p>
    <w:p>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56" w:beforeLines="50" w:after="50" w:line="360" w:lineRule="auto"/>
        <w:ind w:right="480" w:firstLine="240" w:firstLineChars="1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eastAsia="zh-CN"/>
        </w:rPr>
        <w:t>报价</w:t>
      </w:r>
      <w:r>
        <w:rPr>
          <w:rFonts w:hint="eastAsia" w:ascii="宋体" w:hAnsi="宋体" w:eastAsia="宋体" w:cs="宋体"/>
          <w:b/>
          <w:bCs/>
          <w:color w:val="auto"/>
          <w:sz w:val="32"/>
          <w:szCs w:val="32"/>
          <w:highlight w:val="none"/>
        </w:rPr>
        <w:t>商务技术文件目录</w:t>
      </w:r>
    </w:p>
    <w:p>
      <w:pPr>
        <w:snapToGrid w:val="0"/>
        <w:spacing w:before="156"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pPr>
        <w:spacing w:line="400" w:lineRule="exact"/>
        <w:rPr>
          <w:rFonts w:hint="eastAsia" w:ascii="宋体" w:hAnsi="宋体" w:eastAsia="宋体" w:cs="宋体"/>
          <w:color w:val="auto"/>
          <w:sz w:val="32"/>
          <w:szCs w:val="32"/>
          <w:highlight w:val="none"/>
        </w:r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pPr>
        <w:spacing w:line="360" w:lineRule="auto"/>
        <w:ind w:firstLine="640" w:firstLineChars="200"/>
        <w:contextualSpacing/>
        <w:rPr>
          <w:rFonts w:hint="eastAsia" w:ascii="宋体" w:hAnsi="宋体" w:eastAsia="宋体" w:cs="宋体"/>
          <w:color w:val="auto"/>
          <w:sz w:val="32"/>
          <w:szCs w:val="32"/>
          <w:highlight w:val="none"/>
        </w:rPr>
      </w:pP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hint="eastAsia" w:ascii="宋体" w:hAnsi="宋体" w:eastAsia="宋体" w:cs="宋体"/>
          <w:color w:val="auto"/>
          <w:sz w:val="24"/>
          <w:highlight w:val="none"/>
        </w:rPr>
      </w:pP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spacing w:line="360" w:lineRule="auto"/>
        <w:contextualSpacing/>
        <w:rPr>
          <w:rFonts w:hint="eastAsia" w:ascii="宋体" w:hAnsi="宋体" w:eastAsia="宋体" w:cs="宋体"/>
          <w:color w:val="auto"/>
          <w:sz w:val="24"/>
          <w:highlight w:val="none"/>
        </w:rPr>
      </w:pPr>
    </w:p>
    <w:p>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pPr>
        <w:spacing w:line="360" w:lineRule="auto"/>
        <w:ind w:firstLine="480" w:firstLineChars="200"/>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 xml:space="preserve">                               年   月   日</w:t>
      </w:r>
    </w:p>
    <w:p>
      <w:pPr>
        <w:spacing w:line="30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Cs/>
          <w:color w:val="auto"/>
          <w:sz w:val="44"/>
          <w:szCs w:val="44"/>
          <w:highlight w:val="none"/>
        </w:rPr>
        <w:br w:type="page"/>
      </w:r>
      <w:r>
        <w:rPr>
          <w:rFonts w:hint="eastAsia" w:ascii="宋体" w:hAnsi="宋体" w:eastAsia="宋体" w:cs="宋体"/>
          <w:b/>
          <w:color w:val="auto"/>
          <w:sz w:val="32"/>
          <w:szCs w:val="32"/>
          <w:highlight w:val="none"/>
        </w:rPr>
        <w:t>磋商报价表</w:t>
      </w:r>
      <w:r>
        <w:rPr>
          <w:rFonts w:hint="eastAsia" w:ascii="宋体" w:hAnsi="宋体" w:cs="宋体"/>
          <w:b/>
          <w:color w:val="auto"/>
          <w:sz w:val="32"/>
          <w:szCs w:val="32"/>
          <w:highlight w:val="none"/>
          <w:lang w:eastAsia="zh-CN"/>
        </w:rPr>
        <w:t>（适用于分标</w:t>
      </w:r>
      <w:r>
        <w:rPr>
          <w:rFonts w:hint="eastAsia" w:ascii="宋体" w:hAnsi="宋体" w:cs="宋体"/>
          <w:b/>
          <w:color w:val="auto"/>
          <w:sz w:val="32"/>
          <w:szCs w:val="32"/>
          <w:highlight w:val="none"/>
          <w:lang w:val="en-US" w:eastAsia="zh-CN"/>
        </w:rPr>
        <w:t>1、2、3</w:t>
      </w:r>
      <w:r>
        <w:rPr>
          <w:rFonts w:hint="eastAsia" w:ascii="宋体" w:hAnsi="宋体" w:cs="宋体"/>
          <w:b/>
          <w:color w:val="auto"/>
          <w:sz w:val="32"/>
          <w:szCs w:val="32"/>
          <w:highlight w:val="none"/>
          <w:lang w:eastAsia="zh-CN"/>
        </w:rPr>
        <w:t>）</w:t>
      </w:r>
    </w:p>
    <w:p>
      <w:pPr>
        <w:spacing w:line="360" w:lineRule="exact"/>
        <w:rPr>
          <w:rFonts w:hint="eastAsia" w:ascii="宋体" w:hAnsi="宋体" w:eastAsia="宋体" w:cs="宋体"/>
          <w:color w:val="auto"/>
          <w:szCs w:val="21"/>
          <w:highlight w:val="none"/>
        </w:rPr>
      </w:pPr>
    </w:p>
    <w:p>
      <w:pPr>
        <w:spacing w:line="36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采购项目编号:               采购项目名称: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分标：  </w:t>
      </w:r>
      <w:r>
        <w:rPr>
          <w:rFonts w:hint="eastAsia" w:ascii="宋体" w:hAnsi="宋体" w:cs="宋体"/>
          <w:color w:val="auto"/>
          <w:szCs w:val="21"/>
          <w:highlight w:val="none"/>
          <w:lang w:val="en-US" w:eastAsia="zh-CN"/>
        </w:rPr>
        <w:t xml:space="preserve">         </w:t>
      </w:r>
    </w:p>
    <w:p>
      <w:pPr>
        <w:spacing w:line="3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单位：元</w:t>
      </w:r>
    </w:p>
    <w:tbl>
      <w:tblPr>
        <w:tblStyle w:val="23"/>
        <w:tblW w:w="54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759"/>
        <w:gridCol w:w="1776"/>
        <w:gridCol w:w="1214"/>
        <w:gridCol w:w="1703"/>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3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服务项目</w:t>
            </w:r>
          </w:p>
        </w:tc>
        <w:tc>
          <w:tcPr>
            <w:tcW w:w="9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62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6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53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878"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53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9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878"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bl>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注：1、所有价格均用人民币表示，单位为元，精确到小数点后两位数。</w:t>
      </w:r>
    </w:p>
    <w:p>
      <w:pPr>
        <w:spacing w:line="36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2、供应商的报价表必须加盖供应商公章并由法定代表人或者委托代理人签字，</w:t>
      </w:r>
      <w:r>
        <w:rPr>
          <w:rFonts w:hint="eastAsia" w:ascii="宋体" w:hAnsi="宋体" w:eastAsia="宋体" w:cs="宋体"/>
          <w:b/>
          <w:color w:val="auto"/>
          <w:kern w:val="0"/>
          <w:szCs w:val="21"/>
          <w:highlight w:val="none"/>
        </w:rPr>
        <w:t>否则其响应文件按无效响应处理。</w:t>
      </w:r>
    </w:p>
    <w:p>
      <w:pPr>
        <w:spacing w:line="36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3、报价一经涂改，应在涂改处加盖供应商公章或者由法定代表人或者委托代理人签字或者盖章，</w:t>
      </w:r>
      <w:r>
        <w:rPr>
          <w:rFonts w:hint="eastAsia" w:ascii="宋体" w:hAnsi="宋体" w:eastAsia="宋体" w:cs="宋体"/>
          <w:b/>
          <w:color w:val="auto"/>
          <w:kern w:val="0"/>
          <w:szCs w:val="21"/>
          <w:highlight w:val="none"/>
        </w:rPr>
        <w:t>否则其响应文件按无效响应处理。</w:t>
      </w:r>
    </w:p>
    <w:p>
      <w:pPr>
        <w:spacing w:line="360" w:lineRule="auto"/>
        <w:ind w:firstLine="420" w:firstLineChars="200"/>
        <w:contextualSpacing/>
        <w:jc w:val="left"/>
        <w:rPr>
          <w:rFonts w:hint="eastAsia" w:ascii="宋体" w:hAnsi="宋体" w:eastAsia="宋体" w:cs="宋体"/>
          <w:b/>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.如为联合体竞标，“供应商名称”处必须列明联合体各方名称，标注联合体牵头人名称，</w:t>
      </w:r>
      <w:r>
        <w:rPr>
          <w:rFonts w:hint="eastAsia" w:ascii="宋体" w:hAnsi="宋体" w:eastAsia="宋体" w:cs="宋体"/>
          <w:b/>
          <w:color w:val="000000"/>
          <w:sz w:val="21"/>
          <w:szCs w:val="21"/>
        </w:rPr>
        <w:t>否则其响应文件按无效响应处理。</w:t>
      </w:r>
    </w:p>
    <w:p>
      <w:pPr>
        <w:spacing w:line="360" w:lineRule="auto"/>
        <w:ind w:firstLine="420" w:firstLineChars="200"/>
        <w:contextualSpacing/>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如为联合体竞标，</w:t>
      </w:r>
      <w:r>
        <w:rPr>
          <w:rFonts w:hint="eastAsia" w:ascii="宋体" w:hAnsi="宋体" w:eastAsia="宋体" w:cs="宋体"/>
          <w:color w:val="000000"/>
          <w:spacing w:val="-6"/>
          <w:sz w:val="21"/>
          <w:szCs w:val="21"/>
        </w:rPr>
        <w:t xml:space="preserve"> 盖章处须加盖联合体牵头人电子签章</w:t>
      </w:r>
      <w:r>
        <w:rPr>
          <w:rFonts w:hint="eastAsia" w:ascii="宋体" w:hAnsi="宋体" w:eastAsia="宋体" w:cs="宋体"/>
          <w:color w:val="000000"/>
          <w:sz w:val="21"/>
          <w:szCs w:val="21"/>
        </w:rPr>
        <w:t>，</w:t>
      </w:r>
      <w:r>
        <w:rPr>
          <w:rFonts w:hint="eastAsia" w:ascii="宋体" w:hAnsi="宋体" w:eastAsia="宋体" w:cs="宋体"/>
          <w:b/>
          <w:color w:val="000000"/>
          <w:sz w:val="21"/>
          <w:szCs w:val="21"/>
        </w:rPr>
        <w:t>否则其响应文件按无效处理。</w:t>
      </w:r>
    </w:p>
    <w:p>
      <w:pPr>
        <w:spacing w:line="360" w:lineRule="auto"/>
        <w:ind w:firstLine="420" w:firstLineChars="200"/>
        <w:contextualSpacing/>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w:t>
      </w:r>
      <w:r>
        <w:rPr>
          <w:rFonts w:hint="eastAsia" w:ascii="宋体" w:hAnsi="宋体" w:eastAsia="宋体" w:cs="宋体"/>
          <w:color w:val="000000"/>
          <w:spacing w:val="-6"/>
          <w:sz w:val="21"/>
          <w:szCs w:val="21"/>
        </w:rPr>
        <w:t>如有多分标，分别列明各分标的报价表，</w:t>
      </w:r>
      <w:r>
        <w:rPr>
          <w:rFonts w:hint="eastAsia" w:ascii="宋体" w:hAnsi="宋体" w:eastAsia="宋体" w:cs="宋体"/>
          <w:b/>
          <w:color w:val="000000"/>
          <w:spacing w:val="-6"/>
          <w:sz w:val="21"/>
          <w:szCs w:val="21"/>
        </w:rPr>
        <w:t>否则其响应文件按无效响应处理。</w:t>
      </w:r>
    </w:p>
    <w:p>
      <w:pPr>
        <w:spacing w:line="360" w:lineRule="exact"/>
        <w:rPr>
          <w:rFonts w:hint="eastAsia" w:ascii="宋体" w:hAnsi="宋体" w:eastAsia="宋体" w:cs="宋体"/>
          <w:color w:val="auto"/>
          <w:kern w:val="0"/>
          <w:sz w:val="20"/>
          <w:szCs w:val="21"/>
          <w:highlight w:val="none"/>
        </w:rPr>
      </w:pPr>
    </w:p>
    <w:p>
      <w:pPr>
        <w:spacing w:line="360" w:lineRule="exact"/>
        <w:rPr>
          <w:rFonts w:hint="eastAsia" w:ascii="宋体" w:hAnsi="宋体" w:eastAsia="宋体" w:cs="宋体"/>
          <w:color w:val="auto"/>
          <w:kern w:val="0"/>
          <w:sz w:val="20"/>
          <w:szCs w:val="21"/>
          <w:highlight w:val="none"/>
        </w:rPr>
      </w:pPr>
    </w:p>
    <w:p>
      <w:pPr>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供应商名称（盖公章）：</w:t>
      </w:r>
    </w:p>
    <w:p>
      <w:pPr>
        <w:spacing w:line="360" w:lineRule="exact"/>
        <w:rPr>
          <w:rFonts w:hint="eastAsia" w:ascii="宋体" w:hAnsi="宋体" w:eastAsia="宋体" w:cs="宋体"/>
          <w:color w:val="auto"/>
          <w:kern w:val="0"/>
          <w:szCs w:val="21"/>
          <w:highlight w:val="none"/>
        </w:rPr>
      </w:pPr>
    </w:p>
    <w:p>
      <w:pPr>
        <w:spacing w:line="36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法定代表人或委托代理人（签字或者电子签名）：</w:t>
      </w:r>
    </w:p>
    <w:p>
      <w:pPr>
        <w:spacing w:line="360" w:lineRule="exact"/>
        <w:rPr>
          <w:rFonts w:hint="eastAsia" w:ascii="宋体" w:hAnsi="宋体" w:eastAsia="宋体" w:cs="宋体"/>
          <w:color w:val="auto"/>
          <w:kern w:val="0"/>
          <w:szCs w:val="21"/>
          <w:highlight w:val="none"/>
        </w:rPr>
      </w:pPr>
    </w:p>
    <w:p>
      <w:pPr>
        <w:spacing w:line="360" w:lineRule="exact"/>
        <w:rPr>
          <w:rFonts w:hint="eastAsia" w:ascii="宋体" w:hAnsi="宋体" w:cs="宋体"/>
          <w:color w:val="auto"/>
          <w:kern w:val="0"/>
          <w:szCs w:val="21"/>
          <w:highlight w:val="none"/>
          <w:lang w:eastAsia="zh-CN"/>
        </w:rPr>
        <w:sectPr>
          <w:pgSz w:w="11910" w:h="16840"/>
          <w:pgMar w:top="1340" w:right="1500" w:bottom="280" w:left="1680" w:header="720" w:footer="567" w:gutter="0"/>
          <w:pgNumType w:fmt="decimal"/>
          <w:cols w:space="720" w:num="1"/>
        </w:sectPr>
      </w:pPr>
      <w:r>
        <w:rPr>
          <w:rFonts w:hint="eastAsia" w:ascii="宋体" w:hAnsi="宋体" w:eastAsia="宋体" w:cs="宋体"/>
          <w:color w:val="auto"/>
          <w:kern w:val="0"/>
          <w:szCs w:val="21"/>
          <w:highlight w:val="none"/>
        </w:rPr>
        <w:t>日期</w:t>
      </w:r>
      <w:r>
        <w:rPr>
          <w:rFonts w:hint="eastAsia" w:ascii="宋体" w:hAnsi="宋体" w:cs="宋体"/>
          <w:color w:val="auto"/>
          <w:kern w:val="0"/>
          <w:szCs w:val="21"/>
          <w:highlight w:val="none"/>
          <w:lang w:eastAsia="zh-CN"/>
        </w:rPr>
        <w:t>：</w:t>
      </w:r>
    </w:p>
    <w:p>
      <w:pPr>
        <w:spacing w:line="30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磋商报价表</w:t>
      </w:r>
      <w:r>
        <w:rPr>
          <w:rFonts w:hint="eastAsia" w:ascii="宋体" w:hAnsi="宋体" w:cs="宋体"/>
          <w:b/>
          <w:color w:val="auto"/>
          <w:sz w:val="32"/>
          <w:szCs w:val="32"/>
          <w:highlight w:val="none"/>
          <w:lang w:eastAsia="zh-CN"/>
        </w:rPr>
        <w:t>（适用于分标</w:t>
      </w:r>
      <w:r>
        <w:rPr>
          <w:rFonts w:hint="eastAsia" w:ascii="宋体" w:hAnsi="宋体" w:cs="宋体"/>
          <w:b/>
          <w:color w:val="auto"/>
          <w:sz w:val="32"/>
          <w:szCs w:val="32"/>
          <w:highlight w:val="none"/>
          <w:lang w:val="en-US" w:eastAsia="zh-CN"/>
        </w:rPr>
        <w:t>4</w:t>
      </w:r>
      <w:r>
        <w:rPr>
          <w:rFonts w:hint="eastAsia" w:ascii="宋体" w:hAnsi="宋体" w:cs="宋体"/>
          <w:b/>
          <w:color w:val="auto"/>
          <w:sz w:val="32"/>
          <w:szCs w:val="32"/>
          <w:highlight w:val="none"/>
          <w:lang w:eastAsia="zh-CN"/>
        </w:rPr>
        <w:t>）</w:t>
      </w:r>
    </w:p>
    <w:p>
      <w:pPr>
        <w:spacing w:line="360" w:lineRule="exact"/>
        <w:rPr>
          <w:rFonts w:hint="eastAsia" w:ascii="宋体" w:hAnsi="宋体" w:eastAsia="宋体" w:cs="宋体"/>
          <w:color w:val="auto"/>
          <w:szCs w:val="21"/>
          <w:highlight w:val="none"/>
        </w:rPr>
      </w:pPr>
    </w:p>
    <w:p>
      <w:pPr>
        <w:spacing w:line="36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采购项目编号:               采购项目名称: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分标：  </w:t>
      </w:r>
      <w:r>
        <w:rPr>
          <w:rFonts w:hint="eastAsia" w:ascii="宋体" w:hAnsi="宋体" w:cs="宋体"/>
          <w:color w:val="auto"/>
          <w:szCs w:val="21"/>
          <w:highlight w:val="none"/>
          <w:lang w:val="en-US" w:eastAsia="zh-CN"/>
        </w:rPr>
        <w:t xml:space="preserve">         </w:t>
      </w:r>
    </w:p>
    <w:p>
      <w:pPr>
        <w:spacing w:line="360" w:lineRule="exact"/>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w:t>
      </w:r>
    </w:p>
    <w:tbl>
      <w:tblPr>
        <w:tblStyle w:val="23"/>
        <w:tblW w:w="54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759"/>
        <w:gridCol w:w="1769"/>
        <w:gridCol w:w="2918"/>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2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2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服务项目</w:t>
            </w:r>
          </w:p>
        </w:tc>
        <w:tc>
          <w:tcPr>
            <w:tcW w:w="91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15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优惠折让率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p>
        </w:tc>
        <w:tc>
          <w:tcPr>
            <w:tcW w:w="63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right"/>
        </w:trPr>
        <w:tc>
          <w:tcPr>
            <w:tcW w:w="52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2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p>
        </w:tc>
        <w:tc>
          <w:tcPr>
            <w:tcW w:w="91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1504"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p>
        </w:tc>
      </w:tr>
    </w:tbl>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注：1、所有价格均用人民币表示，单位为元，精确到小数点后两位数。</w:t>
      </w:r>
    </w:p>
    <w:p>
      <w:pPr>
        <w:spacing w:line="36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2、供应商的报价表必须加盖供应商公章并由法定代表人或者委托代理人签字，</w:t>
      </w:r>
      <w:r>
        <w:rPr>
          <w:rFonts w:hint="eastAsia" w:ascii="宋体" w:hAnsi="宋体" w:eastAsia="宋体" w:cs="宋体"/>
          <w:b/>
          <w:color w:val="auto"/>
          <w:kern w:val="0"/>
          <w:szCs w:val="21"/>
          <w:highlight w:val="none"/>
        </w:rPr>
        <w:t>否则其响应文件按无效响应处理。</w:t>
      </w:r>
    </w:p>
    <w:p>
      <w:pPr>
        <w:spacing w:line="36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3、报价一经涂改，应在涂改处加盖供应商公章或者由法定代表人或者委托代理人签字或者盖章，</w:t>
      </w:r>
      <w:r>
        <w:rPr>
          <w:rFonts w:hint="eastAsia" w:ascii="宋体" w:hAnsi="宋体" w:eastAsia="宋体" w:cs="宋体"/>
          <w:b/>
          <w:color w:val="auto"/>
          <w:kern w:val="0"/>
          <w:szCs w:val="21"/>
          <w:highlight w:val="none"/>
        </w:rPr>
        <w:t>否则其响应文件按无效响应处理。</w:t>
      </w:r>
    </w:p>
    <w:p>
      <w:pPr>
        <w:spacing w:line="360" w:lineRule="auto"/>
        <w:ind w:firstLine="420" w:firstLineChars="200"/>
        <w:contextualSpacing/>
        <w:jc w:val="left"/>
        <w:rPr>
          <w:rFonts w:hint="eastAsia" w:ascii="宋体" w:hAnsi="宋体" w:eastAsia="宋体" w:cs="宋体"/>
          <w:b/>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.如为联合体竞标，“供应商名称”处必须列明联合体各方名称，标注联合体牵头人名称，</w:t>
      </w:r>
      <w:r>
        <w:rPr>
          <w:rFonts w:hint="eastAsia" w:ascii="宋体" w:hAnsi="宋体" w:eastAsia="宋体" w:cs="宋体"/>
          <w:b/>
          <w:color w:val="000000"/>
          <w:sz w:val="21"/>
          <w:szCs w:val="21"/>
        </w:rPr>
        <w:t>否则其响应文件按无效响应处理。</w:t>
      </w:r>
    </w:p>
    <w:p>
      <w:pPr>
        <w:spacing w:line="360" w:lineRule="auto"/>
        <w:ind w:firstLine="420" w:firstLineChars="200"/>
        <w:contextualSpacing/>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如为联合体竞标，</w:t>
      </w:r>
      <w:r>
        <w:rPr>
          <w:rFonts w:hint="eastAsia" w:ascii="宋体" w:hAnsi="宋体" w:eastAsia="宋体" w:cs="宋体"/>
          <w:color w:val="000000"/>
          <w:spacing w:val="-6"/>
          <w:sz w:val="21"/>
          <w:szCs w:val="21"/>
        </w:rPr>
        <w:t xml:space="preserve"> 盖章处须加盖联合体牵头人电子签章</w:t>
      </w:r>
      <w:r>
        <w:rPr>
          <w:rFonts w:hint="eastAsia" w:ascii="宋体" w:hAnsi="宋体" w:eastAsia="宋体" w:cs="宋体"/>
          <w:color w:val="000000"/>
          <w:sz w:val="21"/>
          <w:szCs w:val="21"/>
        </w:rPr>
        <w:t>，</w:t>
      </w:r>
      <w:r>
        <w:rPr>
          <w:rFonts w:hint="eastAsia" w:ascii="宋体" w:hAnsi="宋体" w:eastAsia="宋体" w:cs="宋体"/>
          <w:b/>
          <w:color w:val="000000"/>
          <w:sz w:val="21"/>
          <w:szCs w:val="21"/>
        </w:rPr>
        <w:t>否则其响应文件按无效处理。</w:t>
      </w:r>
    </w:p>
    <w:p>
      <w:pPr>
        <w:spacing w:line="360" w:lineRule="auto"/>
        <w:ind w:firstLine="420" w:firstLineChars="200"/>
        <w:contextualSpacing/>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w:t>
      </w:r>
      <w:r>
        <w:rPr>
          <w:rFonts w:hint="eastAsia" w:ascii="宋体" w:hAnsi="宋体" w:eastAsia="宋体" w:cs="宋体"/>
          <w:color w:val="000000"/>
          <w:spacing w:val="-6"/>
          <w:sz w:val="21"/>
          <w:szCs w:val="21"/>
        </w:rPr>
        <w:t>如有多分标，分别列明各分标的报价表，</w:t>
      </w:r>
      <w:r>
        <w:rPr>
          <w:rFonts w:hint="eastAsia" w:ascii="宋体" w:hAnsi="宋体" w:eastAsia="宋体" w:cs="宋体"/>
          <w:b/>
          <w:color w:val="000000"/>
          <w:spacing w:val="-6"/>
          <w:sz w:val="21"/>
          <w:szCs w:val="21"/>
        </w:rPr>
        <w:t>否则其响应文件按无效响应处理。</w:t>
      </w:r>
    </w:p>
    <w:p>
      <w:pPr>
        <w:spacing w:line="360" w:lineRule="exact"/>
        <w:rPr>
          <w:rFonts w:hint="eastAsia" w:ascii="宋体" w:hAnsi="宋体" w:eastAsia="宋体" w:cs="宋体"/>
          <w:color w:val="auto"/>
          <w:kern w:val="0"/>
          <w:sz w:val="20"/>
          <w:szCs w:val="21"/>
          <w:highlight w:val="none"/>
        </w:rPr>
      </w:pPr>
    </w:p>
    <w:p>
      <w:pPr>
        <w:spacing w:line="360" w:lineRule="exact"/>
        <w:rPr>
          <w:rFonts w:hint="eastAsia" w:ascii="宋体" w:hAnsi="宋体" w:eastAsia="宋体" w:cs="宋体"/>
          <w:color w:val="auto"/>
          <w:kern w:val="0"/>
          <w:sz w:val="20"/>
          <w:szCs w:val="21"/>
          <w:highlight w:val="none"/>
        </w:rPr>
      </w:pPr>
    </w:p>
    <w:p>
      <w:pPr>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供应商名称（盖公章）：</w:t>
      </w:r>
    </w:p>
    <w:p>
      <w:pPr>
        <w:spacing w:line="360" w:lineRule="exact"/>
        <w:rPr>
          <w:rFonts w:hint="eastAsia" w:ascii="宋体" w:hAnsi="宋体" w:eastAsia="宋体" w:cs="宋体"/>
          <w:color w:val="auto"/>
          <w:kern w:val="0"/>
          <w:szCs w:val="21"/>
          <w:highlight w:val="none"/>
        </w:rPr>
      </w:pPr>
    </w:p>
    <w:p>
      <w:pPr>
        <w:spacing w:line="36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法定代表人或委托代理人（签字或者电子签名）：</w:t>
      </w:r>
    </w:p>
    <w:p>
      <w:pPr>
        <w:spacing w:line="360" w:lineRule="exact"/>
        <w:rPr>
          <w:rFonts w:hint="eastAsia" w:ascii="宋体" w:hAnsi="宋体" w:eastAsia="宋体" w:cs="宋体"/>
          <w:color w:val="auto"/>
          <w:kern w:val="0"/>
          <w:szCs w:val="21"/>
          <w:highlight w:val="none"/>
        </w:rPr>
      </w:pPr>
    </w:p>
    <w:p>
      <w:pPr>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pPr>
        <w:spacing w:line="360" w:lineRule="exact"/>
        <w:rPr>
          <w:rFonts w:hint="eastAsia" w:ascii="宋体" w:hAnsi="宋体" w:cs="宋体"/>
          <w:color w:val="auto"/>
          <w:kern w:val="0"/>
          <w:szCs w:val="21"/>
          <w:highlight w:val="none"/>
          <w:lang w:eastAsia="zh-CN"/>
        </w:rPr>
        <w:sectPr>
          <w:pgSz w:w="11910" w:h="16840"/>
          <w:pgMar w:top="1340" w:right="1500" w:bottom="280" w:left="1680" w:header="720" w:footer="567" w:gutter="0"/>
          <w:pgNumType w:fmt="decimal"/>
          <w:cols w:space="720" w:num="1"/>
        </w:sect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pPr>
        <w:spacing w:line="360" w:lineRule="auto"/>
        <w:ind w:left="540"/>
        <w:contextualSpacing/>
        <w:rPr>
          <w:rFonts w:hint="eastAsia" w:ascii="宋体" w:hAnsi="宋体" w:eastAsia="宋体" w:cs="宋体"/>
          <w:color w:val="auto"/>
          <w:sz w:val="32"/>
          <w:szCs w:val="32"/>
          <w:highlight w:val="none"/>
        </w:rPr>
      </w:pP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pPr>
        <w:spacing w:line="360" w:lineRule="auto"/>
        <w:ind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contextualSpacing/>
        <w:jc w:val="center"/>
        <w:rPr>
          <w:rFonts w:hint="eastAsia" w:ascii="宋体" w:hAnsi="宋体" w:eastAsia="宋体" w:cs="宋体"/>
          <w:b/>
          <w:color w:val="auto"/>
          <w:sz w:val="24"/>
          <w:highlight w:val="none"/>
        </w:rPr>
      </w:pPr>
    </w:p>
    <w:p>
      <w:pPr>
        <w:spacing w:line="360" w:lineRule="auto"/>
        <w:contextualSpacing/>
        <w:jc w:val="left"/>
        <w:rPr>
          <w:rFonts w:hint="eastAsia" w:ascii="宋体" w:hAnsi="宋体" w:eastAsia="宋体" w:cs="宋体"/>
          <w:color w:val="auto"/>
          <w:sz w:val="24"/>
          <w:highlight w:val="none"/>
        </w:rPr>
      </w:pP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注：自然人竞标的无需提供，联合体竞标的只需牵头人出具。</w:t>
      </w:r>
    </w:p>
    <w:p>
      <w:pPr>
        <w:adjustRightInd w:val="0"/>
        <w:snapToGrid w:val="0"/>
        <w:spacing w:line="300" w:lineRule="auto"/>
        <w:jc w:val="left"/>
        <w:rPr>
          <w:rFonts w:hint="eastAsia" w:ascii="宋体" w:hAnsi="宋体" w:eastAsia="宋体" w:cs="宋体"/>
          <w:b/>
          <w:color w:val="auto"/>
          <w:szCs w:val="21"/>
          <w:highlight w:val="none"/>
        </w:rPr>
      </w:pPr>
    </w:p>
    <w:p>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 xml:space="preserve"> </w:t>
      </w:r>
    </w:p>
    <w:p>
      <w:pPr>
        <w:spacing w:line="520" w:lineRule="exact"/>
        <w:jc w:val="center"/>
        <w:rPr>
          <w:rFonts w:hint="eastAsia" w:ascii="宋体" w:hAnsi="宋体" w:eastAsia="宋体" w:cs="宋体"/>
          <w:color w:val="auto"/>
          <w:sz w:val="44"/>
          <w:szCs w:val="44"/>
          <w:highlight w:val="none"/>
        </w:rPr>
      </w:pPr>
      <w:bookmarkStart w:id="95" w:name="_Hlk65853643"/>
      <w:r>
        <w:rPr>
          <w:rFonts w:hint="eastAsia" w:ascii="宋体" w:hAnsi="宋体" w:eastAsia="宋体" w:cs="宋体"/>
          <w:color w:val="auto"/>
          <w:sz w:val="44"/>
          <w:szCs w:val="44"/>
          <w:highlight w:val="none"/>
        </w:rPr>
        <w:t>授权委托书</w:t>
      </w: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（非联合体竞标格式）</w:t>
      </w:r>
    </w:p>
    <w:p>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pPr>
        <w:spacing w:line="520" w:lineRule="exact"/>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sym w:font="Wingdings 2" w:char="00A3"/>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我方对委托代理人的签字或者电子签名事项负全部责任。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pPr>
        <w:spacing w:line="360" w:lineRule="auto"/>
        <w:rPr>
          <w:rFonts w:hint="eastAsia" w:ascii="宋体" w:hAnsi="宋体" w:eastAsia="宋体" w:cs="宋体"/>
          <w:color w:val="auto"/>
          <w:sz w:val="24"/>
          <w:highlight w:val="none"/>
        </w:rPr>
      </w:pP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委托代理人（签字或者电子签名）：     法定代表人（签字或者盖章或者电子签名）：                    </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供应商（电子签章）：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Start w:id="96" w:name="_Hlk65853109"/>
      <w:bookmarkStart w:id="97" w:name="_Hlk65853542"/>
      <w:r>
        <w:rPr>
          <w:rFonts w:hint="eastAsia" w:ascii="宋体" w:hAnsi="宋体" w:eastAsia="宋体" w:cs="宋体"/>
          <w:color w:val="auto"/>
          <w:sz w:val="24"/>
          <w:highlight w:val="none"/>
        </w:rPr>
        <w:t>法人、其他组织竞标时“我方”是指“我单位”，自然人竞标时“我方”是指“本人”。</w:t>
      </w:r>
      <w:bookmarkEnd w:id="96"/>
    </w:p>
    <w:bookmarkEnd w:id="97"/>
    <w:p>
      <w:pPr>
        <w:spacing w:line="360" w:lineRule="auto"/>
        <w:ind w:firstLine="420" w:firstLineChars="200"/>
        <w:jc w:val="left"/>
        <w:rPr>
          <w:rFonts w:hint="eastAsia" w:ascii="宋体" w:hAnsi="宋体" w:eastAsia="宋体" w:cs="宋体"/>
          <w:color w:val="auto"/>
          <w:szCs w:val="21"/>
          <w:highlight w:val="none"/>
        </w:rPr>
      </w:pPr>
    </w:p>
    <w:p>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w:t>
      </w:r>
    </w:p>
    <w:p>
      <w:pPr>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（联合体竞标格式）</w:t>
      </w:r>
    </w:p>
    <w:p>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pPr>
        <w:spacing w:line="500" w:lineRule="exact"/>
        <w:jc w:val="center"/>
        <w:rPr>
          <w:rFonts w:hint="eastAsia" w:ascii="宋体" w:hAnsi="宋体" w:eastAsia="宋体" w:cs="宋体"/>
          <w:color w:val="auto"/>
          <w:sz w:val="44"/>
          <w:szCs w:val="44"/>
          <w:highlight w:val="none"/>
        </w:rPr>
      </w:pPr>
    </w:p>
    <w:p>
      <w:pPr>
        <w:spacing w:line="500" w:lineRule="exact"/>
        <w:jc w:val="center"/>
        <w:rPr>
          <w:rFonts w:hint="eastAsia" w:ascii="宋体" w:hAnsi="宋体" w:eastAsia="宋体" w:cs="宋体"/>
          <w:color w:val="auto"/>
          <w:sz w:val="32"/>
          <w:szCs w:val="32"/>
          <w:highlight w:val="none"/>
        </w:rPr>
      </w:pP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我方对委托代理人的签字或者电子签名事项负全部责任。</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附：法定代表人身份证明书及委托代理人有效身份证正反面复印件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牵头人法定代表人（签字或者盖章或者电子签名）：</w:t>
      </w:r>
    </w:p>
    <w:p>
      <w:pPr>
        <w:spacing w:line="360" w:lineRule="auto"/>
        <w:ind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pPr>
        <w:spacing w:line="360" w:lineRule="auto"/>
        <w:ind w:firstLine="3840" w:firstLineChars="1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contextualSpacing/>
        <w:rPr>
          <w:rFonts w:hint="eastAsia" w:ascii="宋体" w:hAnsi="宋体" w:eastAsia="宋体" w:cs="宋体"/>
          <w:color w:val="auto"/>
          <w:sz w:val="24"/>
          <w:highlight w:val="none"/>
        </w:rPr>
      </w:pPr>
    </w:p>
    <w:p>
      <w:pPr>
        <w:spacing w:line="360" w:lineRule="auto"/>
        <w:ind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被授权人（签字或者电子签名）：</w:t>
      </w:r>
    </w:p>
    <w:p>
      <w:pPr>
        <w:spacing w:line="360" w:lineRule="auto"/>
        <w:ind w:firstLine="3840" w:firstLineChars="1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contextualSpacing/>
        <w:rPr>
          <w:rFonts w:hint="eastAsia" w:ascii="宋体" w:hAnsi="宋体" w:eastAsia="宋体" w:cs="宋体"/>
          <w:color w:val="auto"/>
          <w:sz w:val="24"/>
          <w:highlight w:val="none"/>
        </w:rPr>
      </w:pP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pPr>
        <w:spacing w:line="360" w:lineRule="auto"/>
        <w:ind w:firstLine="480" w:firstLineChars="200"/>
        <w:jc w:val="left"/>
        <w:rPr>
          <w:rFonts w:hint="eastAsia" w:ascii="宋体" w:hAnsi="宋体" w:eastAsia="宋体" w:cs="宋体"/>
          <w:color w:val="auto"/>
          <w:spacing w:val="-11"/>
          <w:sz w:val="24"/>
          <w:highlight w:val="none"/>
        </w:rPr>
      </w:pPr>
      <w:r>
        <w:rPr>
          <w:rFonts w:hint="eastAsia" w:ascii="宋体" w:hAnsi="宋体" w:eastAsia="宋体" w:cs="宋体"/>
          <w:color w:val="auto"/>
          <w:sz w:val="24"/>
          <w:highlight w:val="none"/>
        </w:rPr>
        <w:t>2.法人、其他组织竞标时“我方”是指“我单位”，自然人竞标时“我方”是指“本人”。</w:t>
      </w:r>
    </w:p>
    <w:bookmarkEnd w:id="95"/>
    <w:p>
      <w:pPr>
        <w:jc w:val="center"/>
        <w:rPr>
          <w:rFonts w:hint="eastAsia" w:ascii="宋体" w:hAnsi="宋体" w:eastAsia="宋体" w:cs="宋体"/>
          <w:bCs/>
          <w:color w:val="auto"/>
          <w:sz w:val="44"/>
          <w:szCs w:val="44"/>
          <w:highlight w:val="none"/>
        </w:rPr>
      </w:pPr>
      <w:r>
        <w:rPr>
          <w:rFonts w:hint="eastAsia" w:ascii="宋体" w:hAnsi="宋体" w:eastAsia="宋体" w:cs="宋体"/>
          <w:color w:val="auto"/>
          <w:sz w:val="32"/>
          <w:szCs w:val="32"/>
          <w:highlight w:val="none"/>
        </w:rPr>
        <w:br w:type="page"/>
      </w:r>
    </w:p>
    <w:p>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pPr>
        <w:spacing w:line="360" w:lineRule="auto"/>
        <w:contextualSpacing/>
        <w:jc w:val="left"/>
        <w:rPr>
          <w:rFonts w:hint="eastAsia" w:ascii="宋体" w:hAnsi="宋体" w:eastAsia="宋体" w:cs="宋体"/>
          <w:color w:val="auto"/>
          <w:sz w:val="24"/>
          <w:highlight w:val="none"/>
        </w:rPr>
      </w:pPr>
    </w:p>
    <w:p>
      <w:pPr>
        <w:widowControl w:val="0"/>
        <w:spacing w:line="360" w:lineRule="auto"/>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所竞分标：</w:t>
      </w:r>
      <w:r>
        <w:rPr>
          <w:rFonts w:hint="eastAsia" w:ascii="宋体" w:hAnsi="宋体" w:eastAsia="宋体" w:cs="宋体"/>
          <w:color w:val="auto"/>
          <w:kern w:val="0"/>
          <w:sz w:val="24"/>
          <w:szCs w:val="24"/>
          <w:highlight w:val="none"/>
          <w:u w:val="single"/>
          <w:lang w:val="en-US" w:eastAsia="zh-CN" w:bidi="ar-SA"/>
        </w:rPr>
        <w:t xml:space="preserve">              </w:t>
      </w:r>
    </w:p>
    <w:p>
      <w:pPr>
        <w:spacing w:line="360" w:lineRule="auto"/>
        <w:contextualSpacing/>
        <w:jc w:val="left"/>
        <w:rPr>
          <w:rFonts w:hint="eastAsia" w:ascii="宋体" w:hAnsi="宋体" w:eastAsia="宋体" w:cs="宋体"/>
          <w:color w:val="auto"/>
          <w:sz w:val="24"/>
          <w:highlight w:val="none"/>
          <w:u w:val="single"/>
        </w:rPr>
      </w:pPr>
    </w:p>
    <w:tbl>
      <w:tblPr>
        <w:tblStyle w:val="2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3"/>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3"/>
              <w:contextualSpacing/>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r>
    </w:tbl>
    <w:p>
      <w:pPr>
        <w:pStyle w:val="11"/>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pPr>
        <w:pStyle w:val="11"/>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说明：应对照磋商文件“第三章 采购需求”中的商务要求逐条作出明确响应，并作出偏离说明。</w:t>
      </w:r>
    </w:p>
    <w:p>
      <w:pPr>
        <w:spacing w:line="360" w:lineRule="auto"/>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hint="eastAsia" w:ascii="宋体" w:hAnsi="宋体" w:eastAsia="宋体" w:cs="宋体"/>
          <w:color w:val="auto"/>
          <w:sz w:val="24"/>
          <w:highlight w:val="none"/>
        </w:rPr>
      </w:pPr>
    </w:p>
    <w:p>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ind w:right="-817" w:rightChars="-389" w:firstLine="4080" w:firstLineChars="1700"/>
        <w:contextualSpacing/>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日期：   年   月   日</w:t>
      </w:r>
    </w:p>
    <w:p>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pPr>
        <w:adjustRightInd w:val="0"/>
        <w:snapToGrid w:val="0"/>
        <w:spacing w:line="520" w:lineRule="exact"/>
        <w:rPr>
          <w:rFonts w:hint="eastAsia" w:ascii="宋体" w:hAnsi="宋体" w:eastAsia="宋体" w:cs="宋体"/>
          <w:color w:val="auto"/>
          <w:szCs w:val="21"/>
          <w:highlight w:val="none"/>
          <w:u w:val="single"/>
        </w:rPr>
      </w:pPr>
    </w:p>
    <w:p>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技术要求偏离表</w:t>
      </w:r>
    </w:p>
    <w:p>
      <w:pPr>
        <w:spacing w:line="520" w:lineRule="exact"/>
        <w:rPr>
          <w:rFonts w:hint="eastAsia" w:ascii="宋体" w:hAnsi="宋体" w:eastAsia="宋体" w:cs="宋体"/>
          <w:color w:val="auto"/>
          <w:sz w:val="32"/>
          <w:szCs w:val="32"/>
          <w:highlight w:val="none"/>
        </w:rPr>
      </w:pP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98" w:name="_Toc173211900"/>
            <w:bookmarkStart w:id="99" w:name="_Toc295404981"/>
            <w:bookmarkStart w:id="100" w:name="_Toc383699906"/>
            <w:bookmarkStart w:id="101" w:name="_Toc254970588"/>
            <w:bookmarkStart w:id="102" w:name="_Toc373333689"/>
            <w:bookmarkStart w:id="103" w:name="_Toc173066401"/>
            <w:bookmarkStart w:id="104" w:name="_Toc254970729"/>
            <w:bookmarkStart w:id="105" w:name="_Toc297193185"/>
            <w:bookmarkStart w:id="106" w:name="_Toc301781611"/>
            <w:r>
              <w:rPr>
                <w:rFonts w:hint="eastAsia" w:ascii="宋体" w:hAnsi="宋体" w:eastAsia="宋体" w:cs="宋体"/>
                <w:color w:val="auto"/>
                <w:kern w:val="2"/>
                <w:sz w:val="24"/>
                <w:szCs w:val="24"/>
                <w:highlight w:val="none"/>
                <w:lang w:val="en-US" w:eastAsia="zh-CN"/>
              </w:rPr>
              <w:t>序号</w:t>
            </w:r>
            <w:bookmarkEnd w:id="98"/>
            <w:bookmarkEnd w:id="99"/>
            <w:bookmarkEnd w:id="100"/>
            <w:bookmarkEnd w:id="101"/>
            <w:bookmarkEnd w:id="102"/>
            <w:bookmarkEnd w:id="103"/>
            <w:bookmarkEnd w:id="104"/>
            <w:bookmarkEnd w:id="105"/>
            <w:bookmarkEnd w:id="106"/>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名称</w:t>
            </w: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磋商文件技术要求</w:t>
            </w: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07" w:name="_Toc173066403"/>
            <w:bookmarkStart w:id="108" w:name="_Toc295404983"/>
            <w:bookmarkStart w:id="109" w:name="_Toc254970731"/>
            <w:bookmarkStart w:id="110" w:name="_Toc383699908"/>
            <w:bookmarkStart w:id="111" w:name="_Toc173211902"/>
            <w:bookmarkStart w:id="112" w:name="_Toc301781613"/>
            <w:bookmarkStart w:id="113" w:name="_Toc254970590"/>
            <w:bookmarkStart w:id="114" w:name="_Toc373333691"/>
            <w:bookmarkStart w:id="115" w:name="_Toc297193187"/>
            <w:r>
              <w:rPr>
                <w:rFonts w:hint="eastAsia" w:ascii="宋体" w:hAnsi="宋体" w:eastAsia="宋体" w:cs="宋体"/>
                <w:color w:val="auto"/>
                <w:kern w:val="2"/>
                <w:sz w:val="24"/>
                <w:szCs w:val="24"/>
                <w:highlight w:val="none"/>
                <w:lang w:val="en-US" w:eastAsia="zh-CN"/>
              </w:rPr>
              <w:t>竞标响应</w:t>
            </w:r>
            <w:bookmarkEnd w:id="107"/>
            <w:bookmarkEnd w:id="108"/>
            <w:bookmarkEnd w:id="109"/>
            <w:bookmarkEnd w:id="110"/>
            <w:bookmarkEnd w:id="111"/>
            <w:bookmarkEnd w:id="112"/>
            <w:bookmarkEnd w:id="113"/>
            <w:bookmarkEnd w:id="114"/>
            <w:bookmarkEnd w:id="115"/>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16" w:name="_Toc297193188"/>
            <w:bookmarkStart w:id="117" w:name="_Toc301781614"/>
            <w:bookmarkStart w:id="118" w:name="_Toc373333692"/>
            <w:bookmarkStart w:id="119" w:name="_Toc173066404"/>
            <w:bookmarkStart w:id="120" w:name="_Toc295404984"/>
            <w:bookmarkStart w:id="121" w:name="_Toc254970591"/>
            <w:bookmarkStart w:id="122" w:name="_Toc173211903"/>
            <w:bookmarkStart w:id="123" w:name="_Toc254970732"/>
            <w:bookmarkStart w:id="124" w:name="_Toc383699909"/>
            <w:r>
              <w:rPr>
                <w:rFonts w:hint="eastAsia" w:ascii="宋体" w:hAnsi="宋体" w:eastAsia="宋体" w:cs="宋体"/>
                <w:color w:val="auto"/>
                <w:kern w:val="2"/>
                <w:sz w:val="24"/>
                <w:szCs w:val="24"/>
                <w:highlight w:val="none"/>
                <w:lang w:val="en-US" w:eastAsia="zh-CN"/>
              </w:rPr>
              <w:t>偏离</w:t>
            </w:r>
            <w:bookmarkEnd w:id="116"/>
            <w:bookmarkEnd w:id="117"/>
            <w:bookmarkEnd w:id="118"/>
            <w:bookmarkEnd w:id="119"/>
            <w:bookmarkEnd w:id="120"/>
            <w:bookmarkEnd w:id="121"/>
            <w:bookmarkEnd w:id="122"/>
            <w:bookmarkEnd w:id="123"/>
            <w:bookmarkEnd w:id="124"/>
            <w:bookmarkStart w:id="125" w:name="_Toc383699910"/>
            <w:bookmarkStart w:id="126" w:name="_Toc295404985"/>
            <w:bookmarkStart w:id="127" w:name="_Toc301781615"/>
            <w:bookmarkStart w:id="128" w:name="_Toc254970733"/>
            <w:bookmarkStart w:id="129" w:name="_Toc173066405"/>
            <w:bookmarkStart w:id="130" w:name="_Toc254970592"/>
            <w:bookmarkStart w:id="131" w:name="_Toc297193189"/>
            <w:bookmarkStart w:id="132" w:name="_Toc173211904"/>
            <w:bookmarkStart w:id="133" w:name="_Toc373333693"/>
            <w:r>
              <w:rPr>
                <w:rFonts w:hint="eastAsia" w:ascii="宋体" w:hAnsi="宋体" w:eastAsia="宋体" w:cs="宋体"/>
                <w:color w:val="auto"/>
                <w:kern w:val="2"/>
                <w:sz w:val="24"/>
                <w:szCs w:val="24"/>
                <w:highlight w:val="none"/>
                <w:lang w:val="en-US" w:eastAsia="zh-CN"/>
              </w:rPr>
              <w:t>说明</w:t>
            </w:r>
            <w:bookmarkEnd w:id="125"/>
            <w:bookmarkEnd w:id="126"/>
            <w:bookmarkEnd w:id="127"/>
            <w:bookmarkEnd w:id="128"/>
            <w:bookmarkEnd w:id="129"/>
            <w:bookmarkEnd w:id="130"/>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34" w:name="_Toc297193190"/>
            <w:bookmarkStart w:id="135" w:name="_Toc373333694"/>
            <w:bookmarkStart w:id="136" w:name="_Toc254970734"/>
            <w:bookmarkStart w:id="137" w:name="_Toc301781616"/>
            <w:bookmarkStart w:id="138" w:name="_Toc173211905"/>
            <w:bookmarkStart w:id="139" w:name="_Toc173066406"/>
            <w:bookmarkStart w:id="140" w:name="_Toc383699911"/>
            <w:bookmarkStart w:id="141" w:name="_Toc254970593"/>
            <w:bookmarkStart w:id="142" w:name="_Toc295404986"/>
            <w:r>
              <w:rPr>
                <w:rFonts w:hint="eastAsia" w:ascii="宋体" w:hAnsi="宋体" w:eastAsia="宋体" w:cs="宋体"/>
                <w:color w:val="auto"/>
                <w:kern w:val="2"/>
                <w:sz w:val="24"/>
                <w:szCs w:val="24"/>
                <w:highlight w:val="none"/>
                <w:lang w:val="en-US" w:eastAsia="zh-CN"/>
              </w:rPr>
              <w:t>1</w:t>
            </w:r>
            <w:bookmarkEnd w:id="134"/>
            <w:bookmarkEnd w:id="135"/>
            <w:bookmarkEnd w:id="136"/>
            <w:bookmarkEnd w:id="137"/>
            <w:bookmarkEnd w:id="138"/>
            <w:bookmarkEnd w:id="139"/>
            <w:bookmarkEnd w:id="140"/>
            <w:bookmarkEnd w:id="141"/>
            <w:bookmarkEnd w:id="142"/>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43" w:name="_Toc383699912"/>
            <w:bookmarkStart w:id="144" w:name="_Toc295404987"/>
            <w:bookmarkStart w:id="145" w:name="_Toc301781617"/>
            <w:bookmarkStart w:id="146" w:name="_Toc297193191"/>
            <w:bookmarkStart w:id="147" w:name="_Toc254970735"/>
            <w:bookmarkStart w:id="148" w:name="_Toc373333695"/>
            <w:bookmarkStart w:id="149" w:name="_Toc173066407"/>
            <w:bookmarkStart w:id="150" w:name="_Toc254970594"/>
            <w:bookmarkStart w:id="151" w:name="_Toc173211906"/>
            <w:r>
              <w:rPr>
                <w:rFonts w:hint="eastAsia" w:ascii="宋体" w:hAnsi="宋体" w:eastAsia="宋体" w:cs="宋体"/>
                <w:color w:val="auto"/>
                <w:kern w:val="2"/>
                <w:sz w:val="24"/>
                <w:szCs w:val="24"/>
                <w:highlight w:val="none"/>
                <w:lang w:val="en-US" w:eastAsia="zh-CN"/>
              </w:rPr>
              <w:t>2</w:t>
            </w:r>
            <w:bookmarkEnd w:id="143"/>
            <w:bookmarkEnd w:id="144"/>
            <w:bookmarkEnd w:id="145"/>
            <w:bookmarkEnd w:id="146"/>
            <w:bookmarkEnd w:id="147"/>
            <w:bookmarkEnd w:id="148"/>
            <w:bookmarkEnd w:id="149"/>
            <w:bookmarkEnd w:id="150"/>
            <w:bookmarkEnd w:id="151"/>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52" w:name="_Toc373333696"/>
            <w:bookmarkStart w:id="153" w:name="_Toc295404988"/>
            <w:bookmarkStart w:id="154" w:name="_Toc254970736"/>
            <w:bookmarkStart w:id="155" w:name="_Toc173211907"/>
            <w:bookmarkStart w:id="156" w:name="_Toc254970595"/>
            <w:bookmarkStart w:id="157" w:name="_Toc173066408"/>
            <w:bookmarkStart w:id="158" w:name="_Toc297193192"/>
            <w:bookmarkStart w:id="159" w:name="_Toc383699913"/>
            <w:bookmarkStart w:id="160" w:name="_Toc301781618"/>
            <w:r>
              <w:rPr>
                <w:rFonts w:hint="eastAsia" w:ascii="宋体" w:hAnsi="宋体" w:eastAsia="宋体" w:cs="宋体"/>
                <w:color w:val="auto"/>
                <w:kern w:val="2"/>
                <w:sz w:val="24"/>
                <w:szCs w:val="24"/>
                <w:highlight w:val="none"/>
                <w:lang w:val="en-US" w:eastAsia="zh-CN"/>
              </w:rPr>
              <w:t>3</w:t>
            </w:r>
            <w:bookmarkEnd w:id="152"/>
            <w:bookmarkEnd w:id="153"/>
            <w:bookmarkEnd w:id="154"/>
            <w:bookmarkEnd w:id="155"/>
            <w:bookmarkEnd w:id="156"/>
            <w:bookmarkEnd w:id="157"/>
            <w:bookmarkEnd w:id="158"/>
            <w:bookmarkEnd w:id="159"/>
            <w:bookmarkEnd w:id="160"/>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61" w:name="_Toc297193193"/>
            <w:bookmarkStart w:id="162" w:name="_Toc173066409"/>
            <w:bookmarkStart w:id="163" w:name="_Toc295404989"/>
            <w:bookmarkStart w:id="164" w:name="_Toc254970737"/>
            <w:bookmarkStart w:id="165" w:name="_Toc373333697"/>
            <w:bookmarkStart w:id="166" w:name="_Toc254970596"/>
            <w:bookmarkStart w:id="167" w:name="_Toc301781619"/>
            <w:bookmarkStart w:id="168" w:name="_Toc173211908"/>
            <w:bookmarkStart w:id="169" w:name="_Toc383699914"/>
            <w:r>
              <w:rPr>
                <w:rFonts w:hint="eastAsia" w:ascii="宋体" w:hAnsi="宋体" w:eastAsia="宋体" w:cs="宋体"/>
                <w:color w:val="auto"/>
                <w:kern w:val="2"/>
                <w:sz w:val="24"/>
                <w:szCs w:val="24"/>
                <w:highlight w:val="none"/>
                <w:lang w:val="en-US" w:eastAsia="zh-CN"/>
              </w:rPr>
              <w:t>4</w:t>
            </w:r>
            <w:bookmarkEnd w:id="161"/>
            <w:bookmarkEnd w:id="162"/>
            <w:bookmarkEnd w:id="163"/>
            <w:bookmarkEnd w:id="164"/>
            <w:bookmarkEnd w:id="165"/>
            <w:bookmarkEnd w:id="166"/>
            <w:bookmarkEnd w:id="167"/>
            <w:bookmarkEnd w:id="168"/>
            <w:bookmarkEnd w:id="169"/>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70" w:name="_Toc373333698"/>
            <w:bookmarkStart w:id="171" w:name="_Toc383699915"/>
            <w:bookmarkStart w:id="172" w:name="_Toc173211909"/>
            <w:bookmarkStart w:id="173" w:name="_Toc297193194"/>
            <w:bookmarkStart w:id="174" w:name="_Toc254970597"/>
            <w:bookmarkStart w:id="175" w:name="_Toc254970738"/>
            <w:bookmarkStart w:id="176" w:name="_Toc301781620"/>
            <w:bookmarkStart w:id="177" w:name="_Toc295404990"/>
            <w:bookmarkStart w:id="178" w:name="_Toc173066410"/>
            <w:r>
              <w:rPr>
                <w:rFonts w:hint="eastAsia" w:ascii="宋体" w:hAnsi="宋体" w:eastAsia="宋体" w:cs="宋体"/>
                <w:color w:val="auto"/>
                <w:kern w:val="2"/>
                <w:sz w:val="24"/>
                <w:szCs w:val="24"/>
                <w:highlight w:val="none"/>
                <w:lang w:val="en-US" w:eastAsia="zh-CN"/>
              </w:rPr>
              <w:t>5</w:t>
            </w:r>
            <w:bookmarkEnd w:id="170"/>
            <w:bookmarkEnd w:id="171"/>
            <w:bookmarkEnd w:id="172"/>
            <w:bookmarkEnd w:id="173"/>
            <w:bookmarkEnd w:id="174"/>
            <w:bookmarkEnd w:id="175"/>
            <w:bookmarkEnd w:id="176"/>
            <w:bookmarkEnd w:id="177"/>
            <w:bookmarkEnd w:id="178"/>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79" w:name="_Toc383699916"/>
            <w:bookmarkStart w:id="180" w:name="_Toc373333699"/>
            <w:bookmarkStart w:id="181" w:name="_Toc254970743"/>
            <w:bookmarkStart w:id="182" w:name="_Toc297193195"/>
            <w:bookmarkStart w:id="183" w:name="_Toc295404991"/>
            <w:bookmarkStart w:id="184" w:name="_Toc173066415"/>
            <w:bookmarkStart w:id="185" w:name="_Toc254970602"/>
            <w:bookmarkStart w:id="186" w:name="_Toc301781621"/>
            <w:bookmarkStart w:id="187" w:name="_Toc173211914"/>
            <w:r>
              <w:rPr>
                <w:rFonts w:hint="eastAsia" w:ascii="宋体" w:hAnsi="宋体" w:eastAsia="宋体" w:cs="宋体"/>
                <w:color w:val="auto"/>
                <w:kern w:val="2"/>
                <w:sz w:val="24"/>
                <w:szCs w:val="24"/>
                <w:highlight w:val="none"/>
                <w:lang w:val="en-US" w:eastAsia="zh-CN"/>
              </w:rPr>
              <w:t>…</w:t>
            </w:r>
            <w:bookmarkEnd w:id="179"/>
            <w:bookmarkEnd w:id="180"/>
            <w:bookmarkEnd w:id="181"/>
            <w:bookmarkEnd w:id="182"/>
            <w:bookmarkEnd w:id="183"/>
            <w:bookmarkEnd w:id="184"/>
            <w:bookmarkEnd w:id="185"/>
            <w:bookmarkEnd w:id="186"/>
            <w:bookmarkEnd w:id="187"/>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bl>
    <w:p>
      <w:pPr>
        <w:adjustRightInd w:val="0"/>
        <w:spacing w:line="360" w:lineRule="auto"/>
        <w:contextualSpacing/>
        <w:rPr>
          <w:rFonts w:hint="eastAsia" w:ascii="宋体" w:hAnsi="宋体" w:eastAsia="宋体" w:cs="宋体"/>
          <w:color w:val="auto"/>
          <w:sz w:val="24"/>
          <w:highlight w:val="none"/>
        </w:rPr>
      </w:pPr>
    </w:p>
    <w:p>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采购需求”中的技术要求逐条作出明确响应，并作出偏离说明。</w:t>
      </w:r>
    </w:p>
    <w:p>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hint="eastAsia" w:ascii="宋体" w:hAnsi="宋体" w:eastAsia="宋体" w:cs="宋体"/>
          <w:color w:val="auto"/>
          <w:sz w:val="24"/>
          <w:highlight w:val="none"/>
        </w:rPr>
      </w:pPr>
    </w:p>
    <w:p>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napToGrid w:val="0"/>
        <w:spacing w:before="156" w:beforeLines="50" w:after="50"/>
        <w:ind w:left="142"/>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项目实施人员一览表格式</w:t>
      </w:r>
    </w:p>
    <w:p>
      <w:pPr>
        <w:snapToGrid w:val="0"/>
        <w:spacing w:before="156" w:beforeLines="50" w:after="50"/>
        <w:ind w:left="142"/>
        <w:jc w:val="left"/>
        <w:rPr>
          <w:rFonts w:hint="eastAsia" w:ascii="宋体" w:hAnsi="宋体" w:eastAsia="宋体" w:cs="宋体"/>
          <w:b/>
          <w:color w:val="auto"/>
          <w:sz w:val="24"/>
          <w:highlight w:val="none"/>
        </w:rPr>
      </w:pPr>
    </w:p>
    <w:p>
      <w:pPr>
        <w:spacing w:line="360" w:lineRule="auto"/>
        <w:ind w:left="142"/>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pPr>
        <w:widowControl w:val="0"/>
        <w:spacing w:line="360" w:lineRule="auto"/>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所竞分标：</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分标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789"/>
        <w:gridCol w:w="1371"/>
        <w:gridCol w:w="1479"/>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709"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2789"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专业技术资格（职称）或者职业资格或者执业资格证或者其他证书</w:t>
            </w:r>
          </w:p>
        </w:tc>
        <w:tc>
          <w:tcPr>
            <w:tcW w:w="1371"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证书编号</w:t>
            </w:r>
          </w:p>
        </w:tc>
        <w:tc>
          <w:tcPr>
            <w:tcW w:w="1479"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参加本单位</w:t>
            </w:r>
          </w:p>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工作时间</w:t>
            </w:r>
          </w:p>
        </w:tc>
        <w:tc>
          <w:tcPr>
            <w:tcW w:w="1775"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278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371"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47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775"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278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371"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47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775"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278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371"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47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775"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r>
    </w:tbl>
    <w:p>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w:t>
      </w:r>
    </w:p>
    <w:p>
      <w:pPr>
        <w:spacing w:line="360" w:lineRule="auto"/>
        <w:contextualSpacing/>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1.在填写时，如本表格不适合供应商的实际情况，可根据本表格式自行制表填写。</w:t>
      </w:r>
      <w:r>
        <w:rPr>
          <w:rFonts w:hint="eastAsia" w:ascii="宋体" w:hAnsi="宋体" w:eastAsia="宋体" w:cs="宋体"/>
          <w:color w:val="auto"/>
          <w:sz w:val="24"/>
          <w:szCs w:val="20"/>
          <w:highlight w:val="none"/>
          <w:lang w:val="en-US" w:eastAsia="zh-CN"/>
        </w:rPr>
        <w:t>具体要求详见第四章评审程序、评审方法和评审标准。</w:t>
      </w:r>
    </w:p>
    <w:p>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2.供应商应当附本表所列证书的复印件并加盖供应商电子签章。</w:t>
      </w:r>
    </w:p>
    <w:p>
      <w:pPr>
        <w:spacing w:line="360" w:lineRule="auto"/>
        <w:contextualSpacing/>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签字或者电子签名：</w:t>
      </w:r>
      <w:r>
        <w:rPr>
          <w:rFonts w:hint="eastAsia" w:ascii="宋体" w:hAnsi="宋体" w:eastAsia="宋体" w:cs="宋体"/>
          <w:color w:val="auto"/>
          <w:spacing w:val="20"/>
          <w:sz w:val="24"/>
          <w:highlight w:val="none"/>
          <w:u w:val="single"/>
        </w:rPr>
        <w:t xml:space="preserve">        </w:t>
      </w:r>
    </w:p>
    <w:p>
      <w:pPr>
        <w:spacing w:line="360" w:lineRule="auto"/>
        <w:contextualSpacing/>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供应商（电子签章）：</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p>
    <w:p>
      <w:pPr>
        <w:snapToGrid w:val="0"/>
        <w:spacing w:before="50" w:after="156" w:afterLines="50"/>
        <w:jc w:val="left"/>
        <w:rPr>
          <w:rFonts w:hint="eastAsia" w:ascii="宋体" w:hAnsi="宋体" w:eastAsia="宋体" w:cs="宋体"/>
          <w:color w:val="auto"/>
          <w:sz w:val="24"/>
          <w:szCs w:val="20"/>
          <w:highlight w:val="none"/>
        </w:rPr>
      </w:pPr>
    </w:p>
    <w:p>
      <w:pPr>
        <w:snapToGrid w:val="0"/>
        <w:spacing w:before="50" w:after="50" w:line="360" w:lineRule="auto"/>
        <w:ind w:right="-817" w:rightChars="-389" w:firstLine="5461" w:firstLineChars="1700"/>
        <w:rPr>
          <w:rFonts w:hint="eastAsia" w:ascii="宋体" w:hAnsi="宋体" w:eastAsia="宋体" w:cs="宋体"/>
          <w:b/>
          <w:color w:val="auto"/>
          <w:sz w:val="32"/>
          <w:szCs w:val="32"/>
          <w:highlight w:val="none"/>
        </w:rPr>
      </w:pPr>
    </w:p>
    <w:p>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
          <w:bCs/>
          <w:color w:val="auto"/>
          <w:sz w:val="24"/>
          <w:highlight w:val="none"/>
        </w:rPr>
        <w:br w:type="page"/>
      </w:r>
      <w:r>
        <w:rPr>
          <w:rFonts w:hint="eastAsia" w:ascii="宋体" w:hAnsi="宋体" w:eastAsia="宋体" w:cs="宋体"/>
          <w:bCs/>
          <w:color w:val="auto"/>
          <w:sz w:val="44"/>
          <w:szCs w:val="44"/>
          <w:highlight w:val="none"/>
        </w:rPr>
        <w:t>类 似 业 绩（参考）</w:t>
      </w:r>
    </w:p>
    <w:p>
      <w:pPr>
        <w:snapToGrid w:val="0"/>
        <w:spacing w:before="156" w:beforeLines="50" w:after="50"/>
        <w:jc w:val="center"/>
        <w:rPr>
          <w:rFonts w:hint="eastAsia" w:ascii="宋体" w:hAnsi="宋体" w:eastAsia="宋体" w:cs="宋体"/>
          <w:b/>
          <w:color w:val="auto"/>
          <w:sz w:val="24"/>
          <w:szCs w:val="24"/>
          <w:highlight w:val="none"/>
        </w:rPr>
      </w:pPr>
      <w:r>
        <w:rPr>
          <w:rFonts w:hint="eastAsia" w:ascii="宋体" w:hAnsi="宋体" w:eastAsia="宋体" w:cs="宋体"/>
          <w:b/>
          <w:color w:val="auto"/>
          <w:szCs w:val="21"/>
          <w:highlight w:val="none"/>
        </w:rPr>
        <w:t>与竞争性磋商文件服务需求类似的项目业绩和合同履行情况</w:t>
      </w:r>
    </w:p>
    <w:tbl>
      <w:tblPr>
        <w:tblStyle w:val="2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3"/>
        <w:gridCol w:w="1811"/>
        <w:gridCol w:w="1829"/>
        <w:gridCol w:w="1794"/>
        <w:gridCol w:w="17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968" w:type="pct"/>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w:t>
            </w:r>
          </w:p>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12" w:type="pct"/>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022" w:type="pct"/>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服务内容</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附件页码</w:t>
            </w:r>
          </w:p>
        </w:tc>
        <w:tc>
          <w:tcPr>
            <w:tcW w:w="994" w:type="pct"/>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994" w:type="pct"/>
            <w:vMerge w:val="continue"/>
            <w:tcBorders>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注：在填写时，如本表格不适合供应商的实际情况，可根据本表格式自行制表填写。（如有，请同时附证明材料</w:t>
      </w:r>
      <w:r>
        <w:rPr>
          <w:rFonts w:hint="eastAsia" w:ascii="宋体" w:hAnsi="宋体" w:eastAsia="宋体" w:cs="宋体"/>
          <w:color w:val="auto"/>
          <w:szCs w:val="21"/>
          <w:highlight w:val="none"/>
          <w:lang w:eastAsia="zh-CN"/>
        </w:rPr>
        <w:t>，具体要求参见第四章评审方法及定标标准</w:t>
      </w:r>
      <w:r>
        <w:rPr>
          <w:rFonts w:hint="eastAsia" w:ascii="宋体" w:hAnsi="宋体" w:eastAsia="宋体" w:cs="宋体"/>
          <w:color w:val="auto"/>
          <w:szCs w:val="21"/>
          <w:highlight w:val="none"/>
        </w:rPr>
        <w:t>）</w:t>
      </w:r>
    </w:p>
    <w:p>
      <w:pPr>
        <w:autoSpaceDE w:val="0"/>
        <w:autoSpaceDN w:val="0"/>
        <w:spacing w:line="300" w:lineRule="auto"/>
        <w:ind w:left="480" w:hanging="480"/>
        <w:rPr>
          <w:rFonts w:hint="eastAsia" w:ascii="宋体" w:hAnsi="宋体" w:eastAsia="宋体" w:cs="宋体"/>
          <w:color w:val="auto"/>
          <w:szCs w:val="21"/>
          <w:highlight w:val="none"/>
        </w:rPr>
      </w:pPr>
    </w:p>
    <w:p>
      <w:pPr>
        <w:snapToGrid w:val="0"/>
        <w:spacing w:before="50" w:after="50"/>
        <w:rPr>
          <w:rFonts w:hint="eastAsia" w:ascii="宋体" w:hAnsi="宋体" w:eastAsia="宋体" w:cs="宋体"/>
          <w:color w:val="auto"/>
          <w:sz w:val="24"/>
          <w:szCs w:val="24"/>
          <w:highlight w:val="none"/>
        </w:rPr>
      </w:pPr>
    </w:p>
    <w:p>
      <w:pPr>
        <w:snapToGrid w:val="0"/>
        <w:spacing w:before="50" w:after="50" w:line="520" w:lineRule="exact"/>
        <w:ind w:right="-817" w:rightChars="-389"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法定代表人或委托代理人（签字或者电子签名）：                    </w:t>
      </w:r>
    </w:p>
    <w:p>
      <w:pPr>
        <w:snapToGrid w:val="0"/>
        <w:spacing w:before="50" w:after="50" w:line="520" w:lineRule="exact"/>
        <w:ind w:right="-817" w:rightChars="-389" w:firstLine="2310" w:firstLineChars="1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供应商名称（盖公章）：      </w:t>
      </w:r>
    </w:p>
    <w:p>
      <w:pPr>
        <w:snapToGrid w:val="0"/>
        <w:spacing w:before="50" w:after="50" w:line="520" w:lineRule="exact"/>
        <w:ind w:right="-817" w:rightChars="-389" w:firstLine="3465" w:firstLineChars="1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pStyle w:val="12"/>
        <w:rPr>
          <w:rFonts w:hint="eastAsia" w:ascii="宋体" w:hAnsi="宋体" w:eastAsia="宋体" w:cs="宋体"/>
          <w:color w:val="auto"/>
          <w:szCs w:val="21"/>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spacing w:line="300" w:lineRule="auto"/>
        <w:rPr>
          <w:rFonts w:hint="eastAsia" w:ascii="宋体" w:hAnsi="宋体" w:eastAsia="宋体" w:cs="宋体"/>
          <w:b/>
          <w:bCs/>
          <w:color w:val="auto"/>
          <w:sz w:val="24"/>
          <w:szCs w:val="24"/>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其他文书、文件格式</w:t>
      </w:r>
    </w:p>
    <w:p>
      <w:pPr>
        <w:spacing w:line="300" w:lineRule="auto"/>
        <w:rPr>
          <w:rFonts w:hint="eastAsia" w:ascii="宋体" w:hAnsi="宋体" w:eastAsia="宋体" w:cs="宋体"/>
          <w:b/>
          <w:bCs/>
          <w:color w:val="auto"/>
          <w:sz w:val="24"/>
          <w:szCs w:val="24"/>
          <w:highlight w:val="none"/>
        </w:rPr>
      </w:pPr>
    </w:p>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 w:val="44"/>
          <w:szCs w:val="44"/>
          <w:highlight w:val="none"/>
        </w:rPr>
        <w:t>“格式自拟”</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质疑函（格式）</w:t>
      </w:r>
    </w:p>
    <w:p>
      <w:pPr>
        <w:widowControl w:val="0"/>
        <w:spacing w:line="360" w:lineRule="auto"/>
        <w:ind w:firstLine="482" w:firstLineChars="200"/>
        <w:contextualSpacing/>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一、质疑供应商基本信息：</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质疑供应商：</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联系人：</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授权代表：</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pacing w:line="360" w:lineRule="auto"/>
        <w:ind w:firstLine="482" w:firstLineChars="200"/>
        <w:contextualSpacing/>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二、质疑项目基本情况：</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质疑</w:t>
      </w:r>
      <w:r>
        <w:rPr>
          <w:rFonts w:hint="eastAsia" w:ascii="宋体" w:hAnsi="宋体" w:eastAsia="宋体" w:cs="宋体"/>
          <w:color w:val="auto"/>
          <w:kern w:val="0"/>
          <w:sz w:val="24"/>
          <w:szCs w:val="24"/>
          <w:highlight w:val="none"/>
          <w:lang w:val="en-US" w:eastAsia="zh-CN" w:bidi="ar-SA"/>
        </w:rPr>
        <w:t>项目的名称：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质疑</w:t>
      </w:r>
      <w:r>
        <w:rPr>
          <w:rFonts w:hint="eastAsia" w:ascii="宋体" w:hAnsi="宋体" w:eastAsia="宋体" w:cs="宋体"/>
          <w:color w:val="auto"/>
          <w:kern w:val="0"/>
          <w:sz w:val="24"/>
          <w:szCs w:val="24"/>
          <w:highlight w:val="none"/>
          <w:lang w:val="en-US" w:eastAsia="zh-CN" w:bidi="ar-SA"/>
        </w:rPr>
        <w:t>项目的编号：</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质疑事项：</w:t>
      </w:r>
    </w:p>
    <w:p>
      <w:pPr>
        <w:widowControl w:val="0"/>
        <w:spacing w:line="360" w:lineRule="auto"/>
        <w:ind w:left="25" w:leftChars="12" w:firstLine="352" w:firstLineChars="14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□采购文件   采购文件获取日期：</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352" w:firstLineChars="14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□采购过程   </w:t>
      </w:r>
    </w:p>
    <w:p>
      <w:pPr>
        <w:widowControl w:val="0"/>
        <w:spacing w:line="360" w:lineRule="auto"/>
        <w:ind w:left="25" w:leftChars="12" w:firstLine="352" w:firstLineChars="147"/>
        <w:contextualSpacing/>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 xml:space="preserve">□成交结果   </w:t>
      </w:r>
    </w:p>
    <w:p>
      <w:pPr>
        <w:widowControl w:val="0"/>
        <w:spacing w:line="360" w:lineRule="auto"/>
        <w:ind w:left="25" w:leftChars="12" w:firstLine="472" w:firstLineChars="196"/>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三、质疑事项具体内容</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质疑事项1：</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事实依据：</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法律依据：</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质疑事项2</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四、与质疑事项相关的质疑请求：</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请求：</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352" w:firstLineChars="147"/>
        <w:contextualSpacing/>
        <w:jc w:val="both"/>
        <w:rPr>
          <w:rFonts w:hint="eastAsia" w:ascii="宋体" w:hAnsi="宋体" w:eastAsia="宋体" w:cs="宋体"/>
          <w:color w:val="auto"/>
          <w:kern w:val="0"/>
          <w:sz w:val="24"/>
          <w:szCs w:val="24"/>
          <w:highlight w:val="none"/>
          <w:lang w:val="en-US" w:eastAsia="zh-CN" w:bidi="ar-SA"/>
        </w:rPr>
      </w:pP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签字（签章）：                                       公章：</w:t>
      </w:r>
    </w:p>
    <w:p>
      <w:pPr>
        <w:widowControl w:val="0"/>
        <w:spacing w:line="360" w:lineRule="auto"/>
        <w:ind w:firstLine="480" w:firstLineChars="200"/>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p>
    <w:p>
      <w:pPr>
        <w:widowControl w:val="0"/>
        <w:spacing w:line="360" w:lineRule="auto"/>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说明：</w:t>
      </w:r>
    </w:p>
    <w:p>
      <w:pPr>
        <w:widowControl w:val="0"/>
        <w:spacing w:line="360" w:lineRule="auto"/>
        <w:ind w:left="25" w:leftChars="12" w:firstLine="354" w:firstLineChars="147"/>
        <w:contextualSpacing/>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1.供应商提出质疑时，应提交质疑函和必要的证明材料</w:t>
      </w:r>
      <w:r>
        <w:rPr>
          <w:rFonts w:hint="eastAsia" w:ascii="宋体" w:hAnsi="宋体" w:eastAsia="宋体" w:cs="宋体"/>
          <w:b/>
          <w:bCs/>
          <w:color w:val="auto"/>
          <w:kern w:val="0"/>
          <w:sz w:val="24"/>
          <w:szCs w:val="24"/>
          <w:highlight w:val="none"/>
          <w:lang w:val="en-US" w:eastAsia="zh-CN" w:bidi="ar-SA"/>
        </w:rPr>
        <w:t>。</w:t>
      </w:r>
    </w:p>
    <w:p>
      <w:pPr>
        <w:widowControl w:val="0"/>
        <w:spacing w:line="360" w:lineRule="auto"/>
        <w:ind w:left="25" w:leftChars="12" w:firstLine="354" w:firstLineChars="147"/>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val="0"/>
        <w:spacing w:line="360" w:lineRule="auto"/>
        <w:ind w:left="25" w:leftChars="12" w:firstLine="354" w:firstLineChars="147"/>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3.质疑函的质疑事项应具体、明确，并有必要的事实依据和法律依据。</w:t>
      </w:r>
    </w:p>
    <w:p>
      <w:pPr>
        <w:widowControl w:val="0"/>
        <w:spacing w:line="360" w:lineRule="auto"/>
        <w:ind w:left="25" w:leftChars="12" w:firstLine="354" w:firstLineChars="147"/>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4.质疑函的质疑请求应与质疑事项相关。</w:t>
      </w:r>
    </w:p>
    <w:p>
      <w:pPr>
        <w:widowControl w:val="0"/>
        <w:spacing w:line="360" w:lineRule="auto"/>
        <w:ind w:left="25" w:leftChars="12" w:firstLine="354" w:firstLineChars="147"/>
        <w:contextualSpacing/>
        <w:jc w:val="both"/>
        <w:rPr>
          <w:rFonts w:hint="eastAsia" w:ascii="宋体" w:hAnsi="宋体" w:eastAsia="宋体" w:cs="宋体"/>
          <w:b/>
          <w:color w:val="auto"/>
          <w:kern w:val="0"/>
          <w:sz w:val="20"/>
          <w:szCs w:val="21"/>
          <w:highlight w:val="none"/>
          <w:lang w:val="en-US" w:eastAsia="zh-CN" w:bidi="ar-SA"/>
        </w:rPr>
      </w:pPr>
      <w:r>
        <w:rPr>
          <w:rFonts w:hint="eastAsia" w:ascii="宋体" w:hAnsi="宋体" w:eastAsia="宋体" w:cs="宋体"/>
          <w:b/>
          <w:color w:val="auto"/>
          <w:kern w:val="0"/>
          <w:sz w:val="24"/>
          <w:szCs w:val="24"/>
          <w:highlight w:val="none"/>
          <w:lang w:val="en-US" w:eastAsia="zh-CN" w:bidi="ar-SA"/>
        </w:rPr>
        <w:t>5.质疑供应商为法人或者其他组织的，质疑函应由法定代表人、主要负责人，或者其授权代表签字或者盖章，并加盖公章。</w:t>
      </w:r>
    </w:p>
    <w:p>
      <w:pPr>
        <w:widowControl w:val="0"/>
        <w:snapToGrid w:val="0"/>
        <w:jc w:val="both"/>
        <w:rPr>
          <w:rFonts w:hint="eastAsia" w:ascii="宋体" w:hAnsi="宋体" w:eastAsia="宋体" w:cs="宋体"/>
          <w:b/>
          <w:color w:val="auto"/>
          <w:kern w:val="0"/>
          <w:sz w:val="24"/>
          <w:szCs w:val="24"/>
          <w:highlight w:val="none"/>
          <w:lang w:val="en-US" w:eastAsia="zh-CN" w:bidi="ar-SA"/>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投诉书（格式）</w:t>
      </w:r>
    </w:p>
    <w:p>
      <w:pPr>
        <w:widowControl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一、投诉相关主体基本情况：</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供应商：</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法定代表人/主要负责人：</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授权代表：</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被投诉人1：</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联系人：</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被投诉人2：</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相关供应商：</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联系人：</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二、投诉项目基本情况：</w:t>
      </w: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项目的名称：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项目的编号：</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采购人名称：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代理机构名称：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采购文件公告：</w:t>
      </w:r>
      <w:r>
        <w:rPr>
          <w:rFonts w:hint="eastAsia" w:ascii="宋体" w:hAnsi="宋体" w:eastAsia="宋体" w:cs="宋体"/>
          <w:bCs/>
          <w:color w:val="auto"/>
          <w:kern w:val="0"/>
          <w:sz w:val="24"/>
          <w:szCs w:val="24"/>
          <w:highlight w:val="none"/>
          <w:u w:val="single"/>
          <w:lang w:val="en-US" w:eastAsia="zh-CN" w:bidi="ar-SA"/>
        </w:rPr>
        <w:t>是/否</w:t>
      </w:r>
      <w:r>
        <w:rPr>
          <w:rFonts w:hint="eastAsia" w:ascii="宋体" w:hAnsi="宋体" w:eastAsia="宋体" w:cs="宋体"/>
          <w:bCs/>
          <w:color w:val="auto"/>
          <w:kern w:val="0"/>
          <w:sz w:val="24"/>
          <w:szCs w:val="24"/>
          <w:highlight w:val="none"/>
          <w:lang w:val="en-US" w:eastAsia="zh-CN" w:bidi="ar-SA"/>
        </w:rPr>
        <w:t>公告期限：</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采购结果公告：</w:t>
      </w:r>
      <w:r>
        <w:rPr>
          <w:rFonts w:hint="eastAsia" w:ascii="宋体" w:hAnsi="宋体" w:eastAsia="宋体" w:cs="宋体"/>
          <w:bCs/>
          <w:color w:val="auto"/>
          <w:kern w:val="0"/>
          <w:sz w:val="24"/>
          <w:szCs w:val="24"/>
          <w:highlight w:val="none"/>
          <w:u w:val="single"/>
          <w:lang w:val="en-US" w:eastAsia="zh-CN" w:bidi="ar-SA"/>
        </w:rPr>
        <w:t>是/否</w:t>
      </w:r>
      <w:r>
        <w:rPr>
          <w:rFonts w:hint="eastAsia" w:ascii="宋体" w:hAnsi="宋体" w:eastAsia="宋体" w:cs="宋体"/>
          <w:bCs/>
          <w:color w:val="auto"/>
          <w:kern w:val="0"/>
          <w:sz w:val="24"/>
          <w:szCs w:val="24"/>
          <w:highlight w:val="none"/>
          <w:lang w:val="en-US" w:eastAsia="zh-CN" w:bidi="ar-SA"/>
        </w:rPr>
        <w:t>公告期限：</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6"/>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三、质疑基本情况</w:t>
      </w:r>
    </w:p>
    <w:p>
      <w:pPr>
        <w:widowControl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投诉人于</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日，向</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提出质疑，质疑事项为：</w:t>
      </w:r>
    </w:p>
    <w:p>
      <w:pPr>
        <w:widowControl w:val="0"/>
        <w:spacing w:line="360" w:lineRule="auto"/>
        <w:ind w:firstLine="241"/>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241"/>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u w:val="single"/>
          <w:lang w:val="en-US" w:eastAsia="zh-CN" w:bidi="ar-SA"/>
        </w:rPr>
        <w:t>采购人/代理机构</w:t>
      </w:r>
      <w:r>
        <w:rPr>
          <w:rFonts w:hint="eastAsia" w:ascii="宋体" w:hAnsi="宋体" w:eastAsia="宋体" w:cs="宋体"/>
          <w:bCs/>
          <w:color w:val="auto"/>
          <w:kern w:val="0"/>
          <w:sz w:val="24"/>
          <w:szCs w:val="24"/>
          <w:highlight w:val="none"/>
          <w:lang w:val="en-US" w:eastAsia="zh-CN" w:bidi="ar-SA"/>
        </w:rPr>
        <w:t>于</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bCs/>
          <w:color w:val="auto"/>
          <w:kern w:val="0"/>
          <w:sz w:val="24"/>
          <w:szCs w:val="24"/>
          <w:highlight w:val="none"/>
          <w:lang w:val="en-US" w:eastAsia="zh-CN" w:bidi="ar-SA"/>
        </w:rPr>
        <w:t xml:space="preserve">就质疑事项作出了答复/没有在法定期限内作出答复。                                                                                             </w:t>
      </w:r>
    </w:p>
    <w:p>
      <w:pPr>
        <w:widowControl w:val="0"/>
        <w:spacing w:line="360" w:lineRule="auto"/>
        <w:ind w:left="25" w:leftChars="12" w:firstLine="472" w:firstLineChars="196"/>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四、投诉事项具体内容</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投诉事项1：</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事实依据：</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法律依据：</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352" w:firstLineChars="14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投诉事项2  </w:t>
      </w:r>
      <w:r>
        <w:rPr>
          <w:rFonts w:hint="eastAsia" w:ascii="宋体" w:hAnsi="宋体" w:eastAsia="宋体" w:cs="宋体"/>
          <w:bCs/>
          <w:color w:val="auto"/>
          <w:kern w:val="0"/>
          <w:sz w:val="24"/>
          <w:szCs w:val="24"/>
          <w:highlight w:val="non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w:t>
      </w:r>
    </w:p>
    <w:p>
      <w:pPr>
        <w:widowControl w:val="0"/>
        <w:spacing w:line="360" w:lineRule="auto"/>
        <w:ind w:left="25" w:leftChars="12" w:firstLine="472" w:firstLineChars="196"/>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五、与投诉事项相关的投诉请求：</w:t>
      </w: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请求：</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352" w:firstLineChars="147"/>
        <w:jc w:val="both"/>
        <w:rPr>
          <w:rFonts w:hint="eastAsia" w:ascii="宋体" w:hAnsi="宋体" w:eastAsia="宋体" w:cs="宋体"/>
          <w:color w:val="auto"/>
          <w:kern w:val="0"/>
          <w:sz w:val="24"/>
          <w:szCs w:val="24"/>
          <w:highlight w:val="none"/>
          <w:lang w:val="en-US" w:eastAsia="zh-CN" w:bidi="ar-SA"/>
        </w:rPr>
      </w:pP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签字（签章）：                                       公章：</w:t>
      </w:r>
    </w:p>
    <w:p>
      <w:pPr>
        <w:widowControl w:val="0"/>
        <w:spacing w:line="360" w:lineRule="auto"/>
        <w:ind w:left="25" w:leftChars="12" w:firstLine="352" w:firstLineChars="147"/>
        <w:jc w:val="both"/>
        <w:rPr>
          <w:rFonts w:hint="eastAsia" w:ascii="宋体" w:hAnsi="宋体" w:eastAsia="宋体" w:cs="宋体"/>
          <w:color w:val="auto"/>
          <w:kern w:val="0"/>
          <w:sz w:val="24"/>
          <w:szCs w:val="24"/>
          <w:highlight w:val="none"/>
          <w:lang w:val="en-US" w:eastAsia="zh-CN" w:bidi="ar-SA"/>
        </w:rPr>
      </w:pP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p>
    <w:p>
      <w:pPr>
        <w:widowControl w:val="0"/>
        <w:spacing w:line="360" w:lineRule="auto"/>
        <w:ind w:left="25" w:leftChars="12" w:firstLine="472" w:firstLineChars="19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说明：</w:t>
      </w:r>
    </w:p>
    <w:p>
      <w:pPr>
        <w:widowControl w:val="0"/>
        <w:spacing w:line="360" w:lineRule="auto"/>
        <w:ind w:left="25" w:leftChars="12" w:firstLine="354" w:firstLineChars="147"/>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szCs w:val="24"/>
          <w:highlight w:val="none"/>
          <w:lang w:val="en-US" w:eastAsia="zh-CN" w:bidi="ar-SA"/>
        </w:rPr>
        <w:t>。</w:t>
      </w:r>
    </w:p>
    <w:p>
      <w:pPr>
        <w:widowControl w:val="0"/>
        <w:spacing w:line="360" w:lineRule="auto"/>
        <w:ind w:left="25" w:leftChars="12" w:firstLine="354" w:firstLineChars="14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widowControl w:val="0"/>
        <w:spacing w:line="360" w:lineRule="auto"/>
        <w:ind w:left="25" w:leftChars="12" w:firstLine="354" w:firstLineChars="14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3.投诉书应简要列明质疑事项，质疑函、质疑答复等作为附件材料提供。</w:t>
      </w:r>
    </w:p>
    <w:p>
      <w:pPr>
        <w:widowControl w:val="0"/>
        <w:spacing w:line="360" w:lineRule="auto"/>
        <w:ind w:left="25" w:leftChars="12" w:firstLine="354" w:firstLineChars="14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4.投诉书的投诉事项应具体、明确，并有必要的事实依据和法律依据。</w:t>
      </w:r>
    </w:p>
    <w:p>
      <w:pPr>
        <w:widowControl w:val="0"/>
        <w:spacing w:line="360" w:lineRule="auto"/>
        <w:ind w:left="25" w:leftChars="12" w:firstLine="354" w:firstLineChars="14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5.投诉书的投诉请求应与投诉事项相关。</w:t>
      </w:r>
    </w:p>
    <w:p>
      <w:pPr>
        <w:widowControl w:val="0"/>
        <w:spacing w:line="360" w:lineRule="auto"/>
        <w:ind w:left="25" w:leftChars="12" w:firstLine="354" w:firstLineChars="147"/>
        <w:jc w:val="both"/>
        <w:rPr>
          <w:rFonts w:hint="eastAsia" w:ascii="宋体" w:hAnsi="宋体" w:eastAsia="宋体" w:cs="宋体"/>
          <w:b/>
          <w:color w:val="auto"/>
          <w:kern w:val="0"/>
          <w:sz w:val="20"/>
          <w:szCs w:val="21"/>
          <w:highlight w:val="none"/>
          <w:lang w:val="en-US" w:eastAsia="zh-CN" w:bidi="ar-SA"/>
        </w:rPr>
      </w:pPr>
      <w:r>
        <w:rPr>
          <w:rFonts w:hint="eastAsia" w:ascii="宋体" w:hAnsi="宋体" w:eastAsia="宋体" w:cs="宋体"/>
          <w:b/>
          <w:color w:val="auto"/>
          <w:kern w:val="0"/>
          <w:sz w:val="24"/>
          <w:szCs w:val="24"/>
          <w:highlight w:val="none"/>
          <w:lang w:val="en-US" w:eastAsia="zh-CN" w:bidi="ar-SA"/>
        </w:rPr>
        <w:t>6.投诉人为法人或者其他组织的，投诉书应由法定代表人、主要负责人，或者其授权代表签字或者盖章，并加盖公章。</w:t>
      </w:r>
    </w:p>
    <w:p>
      <w:pPr>
        <w:pStyle w:val="2"/>
        <w:numPr>
          <w:ilvl w:val="0"/>
          <w:numId w:val="8"/>
        </w:numPr>
        <w:jc w:val="center"/>
        <w:rPr>
          <w:rFonts w:hint="eastAsia" w:ascii="宋体" w:hAnsi="宋体" w:eastAsia="宋体" w:cs="宋体"/>
          <w:b/>
          <w:bCs/>
          <w:color w:val="auto"/>
          <w:highlight w:val="none"/>
        </w:rPr>
      </w:pPr>
      <w:bookmarkStart w:id="188" w:name="_Toc74323461"/>
      <w:r>
        <w:rPr>
          <w:rFonts w:hint="eastAsia" w:ascii="宋体" w:hAnsi="宋体" w:eastAsia="宋体" w:cs="宋体"/>
          <w:b/>
          <w:bCs/>
          <w:color w:val="auto"/>
          <w:highlight w:val="none"/>
        </w:rPr>
        <w:t>合同文本</w:t>
      </w:r>
      <w:bookmarkEnd w:id="188"/>
    </w:p>
    <w:p>
      <w:pPr>
        <w:widowControl/>
        <w:spacing w:line="980" w:lineRule="exact"/>
        <w:jc w:val="center"/>
        <w:rPr>
          <w:rFonts w:hint="eastAsia" w:ascii="宋体" w:hAnsi="宋体" w:eastAsia="宋体" w:cs="宋体"/>
          <w:b/>
          <w:bCs/>
          <w:sz w:val="52"/>
          <w:szCs w:val="52"/>
        </w:rPr>
      </w:pPr>
      <w:r>
        <w:rPr>
          <w:rFonts w:hint="eastAsia" w:ascii="宋体" w:hAnsi="宋体" w:eastAsia="宋体" w:cs="宋体"/>
          <w:b/>
          <w:bCs/>
          <w:sz w:val="52"/>
          <w:szCs w:val="52"/>
        </w:rPr>
        <w:t>广西壮族自治区政府采购</w:t>
      </w:r>
    </w:p>
    <w:p>
      <w:pPr>
        <w:widowControl/>
        <w:spacing w:line="980" w:lineRule="exact"/>
        <w:jc w:val="center"/>
        <w:rPr>
          <w:rFonts w:hint="eastAsia" w:ascii="宋体" w:hAnsi="宋体" w:eastAsia="宋体" w:cs="宋体"/>
          <w:b/>
          <w:bCs/>
          <w:sz w:val="52"/>
          <w:szCs w:val="52"/>
        </w:rPr>
      </w:pPr>
      <w:r>
        <w:rPr>
          <w:rFonts w:hint="eastAsia" w:ascii="宋体" w:hAnsi="宋体" w:eastAsia="宋体" w:cs="宋体"/>
          <w:b/>
          <w:bCs/>
          <w:sz w:val="52"/>
          <w:szCs w:val="52"/>
        </w:rPr>
        <w:t>合同书</w:t>
      </w:r>
    </w:p>
    <w:p>
      <w:pPr>
        <w:widowControl/>
        <w:spacing w:line="520" w:lineRule="exact"/>
        <w:ind w:firstLine="527"/>
        <w:jc w:val="left"/>
        <w:rPr>
          <w:rFonts w:hint="eastAsia" w:ascii="宋体" w:hAnsi="宋体" w:eastAsia="宋体" w:cs="宋体"/>
          <w:b/>
          <w:bCs/>
          <w:sz w:val="28"/>
          <w:szCs w:val="28"/>
        </w:rPr>
      </w:pPr>
    </w:p>
    <w:p>
      <w:pPr>
        <w:widowControl/>
        <w:spacing w:line="520" w:lineRule="exact"/>
        <w:ind w:firstLine="527"/>
        <w:jc w:val="left"/>
        <w:rPr>
          <w:rFonts w:hint="eastAsia" w:ascii="宋体" w:hAnsi="宋体" w:eastAsia="宋体" w:cs="宋体"/>
          <w:sz w:val="28"/>
          <w:szCs w:val="28"/>
        </w:rPr>
      </w:pPr>
      <w:r>
        <w:rPr>
          <w:rFonts w:hint="eastAsia" w:ascii="宋体" w:hAnsi="宋体" w:eastAsia="宋体" w:cs="宋体"/>
          <w:sz w:val="28"/>
          <w:szCs w:val="28"/>
        </w:rPr>
        <w:t xml:space="preserve">             </w:t>
      </w:r>
    </w:p>
    <w:p>
      <w:pPr>
        <w:widowControl/>
        <w:spacing w:line="520" w:lineRule="exact"/>
        <w:ind w:firstLine="527"/>
        <w:jc w:val="left"/>
        <w:rPr>
          <w:rFonts w:hint="eastAsia" w:ascii="宋体" w:hAnsi="宋体" w:eastAsia="宋体" w:cs="宋体"/>
          <w:sz w:val="28"/>
          <w:szCs w:val="28"/>
        </w:rPr>
      </w:pPr>
    </w:p>
    <w:p>
      <w:pPr>
        <w:widowControl/>
        <w:spacing w:line="520" w:lineRule="exact"/>
        <w:ind w:firstLine="527"/>
        <w:jc w:val="left"/>
        <w:rPr>
          <w:rFonts w:hint="eastAsia" w:ascii="宋体" w:hAnsi="宋体" w:eastAsia="宋体" w:cs="宋体"/>
          <w:sz w:val="28"/>
          <w:szCs w:val="28"/>
        </w:rPr>
      </w:pPr>
    </w:p>
    <w:p>
      <w:pPr>
        <w:widowControl/>
        <w:spacing w:line="580" w:lineRule="exact"/>
        <w:ind w:firstLine="527"/>
        <w:jc w:val="left"/>
        <w:rPr>
          <w:rFonts w:hint="eastAsia" w:ascii="宋体" w:hAnsi="宋体" w:eastAsia="宋体" w:cs="宋体"/>
          <w:sz w:val="28"/>
          <w:szCs w:val="28"/>
        </w:rPr>
      </w:pPr>
      <w:r>
        <w:rPr>
          <w:rFonts w:hint="eastAsia" w:ascii="宋体" w:hAnsi="宋体" w:eastAsia="宋体" w:cs="宋体"/>
          <w:sz w:val="28"/>
          <w:szCs w:val="28"/>
        </w:rPr>
        <w:t xml:space="preserve">                                    </w:t>
      </w:r>
    </w:p>
    <w:p>
      <w:pPr>
        <w:widowControl/>
        <w:spacing w:line="580" w:lineRule="exact"/>
        <w:ind w:left="1584" w:hanging="1584" w:hangingChars="495"/>
        <w:jc w:val="left"/>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widowControl/>
        <w:spacing w:line="580" w:lineRule="exact"/>
        <w:ind w:left="1584" w:hanging="1584" w:hangingChars="495"/>
        <w:jc w:val="left"/>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 xml:space="preserve"> </w:t>
      </w:r>
    </w:p>
    <w:p>
      <w:pPr>
        <w:widowControl/>
        <w:spacing w:line="580" w:lineRule="exact"/>
        <w:ind w:left="1584" w:hanging="1584" w:hangingChars="495"/>
        <w:jc w:val="left"/>
        <w:rPr>
          <w:rFonts w:hint="eastAsia" w:ascii="宋体" w:hAnsi="宋体" w:eastAsia="宋体" w:cs="宋体"/>
          <w:b/>
          <w:bCs/>
          <w:sz w:val="32"/>
          <w:szCs w:val="32"/>
          <w:u w:val="single"/>
        </w:rPr>
      </w:pPr>
      <w:r>
        <w:rPr>
          <w:rFonts w:hint="eastAsia" w:ascii="宋体" w:hAnsi="宋体" w:eastAsia="宋体" w:cs="宋体"/>
          <w:bCs/>
          <w:sz w:val="32"/>
          <w:szCs w:val="32"/>
        </w:rPr>
        <w:t>采购计划文号：</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 xml:space="preserve"> </w:t>
      </w:r>
    </w:p>
    <w:p>
      <w:pPr>
        <w:widowControl/>
        <w:spacing w:line="580" w:lineRule="exact"/>
        <w:jc w:val="center"/>
        <w:rPr>
          <w:rFonts w:hint="eastAsia" w:ascii="宋体" w:hAnsi="宋体" w:eastAsia="宋体" w:cs="宋体"/>
          <w:bCs/>
          <w:sz w:val="32"/>
          <w:szCs w:val="32"/>
        </w:rPr>
      </w:pPr>
    </w:p>
    <w:p>
      <w:pPr>
        <w:pStyle w:val="12"/>
        <w:spacing w:line="580" w:lineRule="exact"/>
        <w:rPr>
          <w:rFonts w:hint="eastAsia" w:ascii="宋体" w:hAnsi="宋体" w:eastAsia="宋体" w:cs="宋体"/>
        </w:rPr>
      </w:pPr>
    </w:p>
    <w:p>
      <w:pPr>
        <w:widowControl/>
        <w:spacing w:line="580" w:lineRule="exact"/>
        <w:ind w:firstLine="1453"/>
        <w:jc w:val="left"/>
        <w:rPr>
          <w:rFonts w:hint="eastAsia" w:ascii="宋体" w:hAnsi="宋体" w:eastAsia="宋体" w:cs="宋体"/>
          <w:sz w:val="28"/>
          <w:szCs w:val="28"/>
          <w:u w:val="single"/>
        </w:rPr>
      </w:pPr>
    </w:p>
    <w:p>
      <w:pPr>
        <w:widowControl/>
        <w:tabs>
          <w:tab w:val="left" w:pos="7200"/>
        </w:tabs>
        <w:spacing w:line="580" w:lineRule="exact"/>
        <w:ind w:firstLine="426"/>
        <w:jc w:val="left"/>
        <w:rPr>
          <w:rFonts w:hint="eastAsia" w:ascii="宋体" w:hAnsi="宋体" w:eastAsia="宋体" w:cs="宋体"/>
          <w:sz w:val="32"/>
          <w:szCs w:val="32"/>
        </w:rPr>
      </w:pPr>
      <w:r>
        <w:rPr>
          <w:rFonts w:hint="eastAsia" w:ascii="宋体" w:hAnsi="宋体" w:eastAsia="宋体" w:cs="宋体"/>
          <w:sz w:val="32"/>
          <w:szCs w:val="32"/>
        </w:rPr>
        <w:t>采购单位（甲方）：</w:t>
      </w:r>
      <w:r>
        <w:rPr>
          <w:rFonts w:hint="eastAsia" w:ascii="宋体" w:hAnsi="宋体" w:eastAsia="宋体" w:cs="宋体"/>
          <w:sz w:val="32"/>
          <w:szCs w:val="32"/>
          <w:u w:val="single"/>
        </w:rPr>
        <w:t xml:space="preserve">                      </w:t>
      </w:r>
    </w:p>
    <w:p>
      <w:pPr>
        <w:widowControl/>
        <w:tabs>
          <w:tab w:val="left" w:pos="7380"/>
        </w:tabs>
        <w:spacing w:line="580" w:lineRule="exact"/>
        <w:ind w:firstLine="426"/>
        <w:jc w:val="left"/>
        <w:rPr>
          <w:rFonts w:hint="eastAsia" w:ascii="宋体" w:hAnsi="宋体" w:eastAsia="宋体" w:cs="宋体"/>
          <w:sz w:val="32"/>
          <w:szCs w:val="32"/>
        </w:rPr>
      </w:pPr>
      <w:r>
        <w:rPr>
          <w:rFonts w:hint="eastAsia" w:ascii="宋体" w:hAnsi="宋体" w:eastAsia="宋体" w:cs="宋体"/>
          <w:sz w:val="32"/>
          <w:szCs w:val="32"/>
        </w:rPr>
        <w:t>供应商（乙方）：</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w:t>
      </w:r>
    </w:p>
    <w:p>
      <w:pPr>
        <w:widowControl/>
        <w:tabs>
          <w:tab w:val="left" w:pos="7380"/>
        </w:tabs>
        <w:spacing w:line="580" w:lineRule="exact"/>
        <w:jc w:val="center"/>
        <w:rPr>
          <w:rFonts w:hint="eastAsia" w:ascii="宋体" w:hAnsi="宋体" w:eastAsia="宋体" w:cs="宋体"/>
          <w:sz w:val="32"/>
          <w:szCs w:val="32"/>
        </w:rPr>
      </w:pPr>
    </w:p>
    <w:p>
      <w:pPr>
        <w:numPr>
          <w:ilvl w:val="-1"/>
          <w:numId w:val="0"/>
        </w:numPr>
        <w:ind w:firstLine="2240" w:firstLineChars="700"/>
        <w:rPr>
          <w:rFonts w:hint="eastAsia" w:ascii="宋体" w:hAnsi="宋体" w:eastAsia="宋体" w:cs="宋体"/>
        </w:rPr>
      </w:pPr>
      <w:r>
        <w:rPr>
          <w:rFonts w:hint="eastAsia" w:ascii="宋体" w:hAnsi="宋体" w:eastAsia="宋体" w:cs="宋体"/>
          <w:sz w:val="32"/>
          <w:szCs w:val="32"/>
        </w:rPr>
        <w:t>202</w:t>
      </w:r>
      <w:r>
        <w:rPr>
          <w:rFonts w:hint="eastAsia" w:ascii="宋体" w:hAnsi="宋体" w:eastAsia="宋体" w:cs="宋体"/>
          <w:sz w:val="32"/>
          <w:szCs w:val="32"/>
          <w:lang w:val="en-US" w:eastAsia="zh-CN"/>
        </w:rPr>
        <w:t>6</w:t>
      </w:r>
      <w:r>
        <w:rPr>
          <w:rFonts w:hint="eastAsia" w:ascii="宋体" w:hAnsi="宋体" w:eastAsia="宋体" w:cs="宋体"/>
          <w:sz w:val="32"/>
          <w:szCs w:val="32"/>
        </w:rPr>
        <w:t>年   月</w:t>
      </w:r>
      <w:r>
        <w:rPr>
          <w:rFonts w:hint="eastAsia" w:ascii="宋体" w:hAnsi="宋体" w:eastAsia="宋体" w:cs="宋体"/>
          <w:sz w:val="32"/>
          <w:szCs w:val="32"/>
          <w:lang w:val="en-US" w:eastAsia="zh-CN"/>
        </w:rPr>
        <w:t xml:space="preserve">   日</w:t>
      </w:r>
    </w:p>
    <w:p>
      <w:pPr>
        <w:rPr>
          <w:rFonts w:hint="eastAsia" w:ascii="宋体" w:hAnsi="宋体" w:eastAsia="宋体" w:cs="宋体"/>
          <w:lang w:eastAsia="zh-CN"/>
        </w:rPr>
      </w:pPr>
    </w:p>
    <w:p>
      <w:pPr>
        <w:rPr>
          <w:rFonts w:hint="eastAsia" w:ascii="宋体" w:hAnsi="宋体" w:eastAsia="宋体" w:cs="宋体"/>
        </w:rPr>
      </w:pPr>
    </w:p>
    <w:p>
      <w:pPr>
        <w:spacing w:line="520" w:lineRule="exact"/>
        <w:rPr>
          <w:rFonts w:hint="eastAsia" w:ascii="宋体" w:hAnsi="宋体" w:eastAsia="宋体" w:cs="宋体"/>
          <w:b/>
          <w:color w:val="auto"/>
          <w:sz w:val="32"/>
          <w:szCs w:val="32"/>
          <w:highlight w:val="none"/>
        </w:rPr>
      </w:pPr>
    </w:p>
    <w:p>
      <w:pPr>
        <w:wordWrap w:val="0"/>
        <w:spacing w:line="360" w:lineRule="auto"/>
        <w:ind w:right="120"/>
        <w:jc w:val="right"/>
        <w:rPr>
          <w:rFonts w:hint="eastAsia" w:ascii="宋体" w:hAnsi="宋体" w:eastAsia="宋体" w:cs="宋体"/>
          <w:color w:val="auto"/>
          <w:kern w:val="0"/>
          <w:sz w:val="24"/>
          <w:highlight w:val="none"/>
        </w:rPr>
      </w:pPr>
    </w:p>
    <w:p>
      <w:pPr>
        <w:wordWrap/>
        <w:spacing w:line="360" w:lineRule="auto"/>
        <w:ind w:right="120"/>
        <w:jc w:val="right"/>
        <w:rPr>
          <w:rFonts w:hint="eastAsia" w:ascii="宋体" w:hAnsi="宋体" w:eastAsia="宋体" w:cs="宋体"/>
          <w:color w:val="auto"/>
          <w:kern w:val="0"/>
          <w:sz w:val="24"/>
          <w:highlight w:val="none"/>
        </w:rPr>
      </w:pPr>
    </w:p>
    <w:p>
      <w:pPr>
        <w:wordWrap/>
        <w:spacing w:line="360" w:lineRule="auto"/>
        <w:ind w:right="120"/>
        <w:jc w:val="right"/>
        <w:rPr>
          <w:rFonts w:hint="eastAsia" w:ascii="宋体" w:hAnsi="宋体" w:eastAsia="宋体" w:cs="宋体"/>
          <w:color w:val="auto"/>
          <w:kern w:val="0"/>
          <w:sz w:val="24"/>
          <w:highlight w:val="none"/>
        </w:rPr>
      </w:pPr>
    </w:p>
    <w:p>
      <w:pPr>
        <w:ind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p>
    <w:p>
      <w:pPr>
        <w:pStyle w:val="5"/>
        <w:rPr>
          <w:rFonts w:hint="eastAsia" w:ascii="宋体" w:hAnsi="宋体" w:eastAsia="宋体" w:cs="宋体"/>
          <w:color w:val="auto"/>
          <w:highlight w:val="none"/>
        </w:rPr>
      </w:pPr>
      <w:bookmarkStart w:id="189" w:name="_Hlk55381736"/>
      <w:bookmarkStart w:id="190" w:name="OLE_LINK183"/>
    </w:p>
    <w:p>
      <w:pPr>
        <w:wordWrap w:val="0"/>
        <w:snapToGrid w:val="0"/>
        <w:spacing w:line="360" w:lineRule="auto"/>
        <w:jc w:val="center"/>
        <w:outlineLvl w:val="2"/>
        <w:rPr>
          <w:rFonts w:ascii="宋体" w:hAnsi="宋体" w:cs="宋体"/>
          <w:b/>
          <w:bCs/>
          <w:sz w:val="36"/>
          <w:szCs w:val="36"/>
        </w:rPr>
      </w:pPr>
      <w:r>
        <w:rPr>
          <w:rFonts w:hint="eastAsia" w:ascii="宋体" w:hAnsi="宋体" w:eastAsia="宋体" w:cs="宋体"/>
          <w:color w:val="auto"/>
          <w:kern w:val="0"/>
          <w:szCs w:val="21"/>
          <w:highlight w:val="none"/>
          <w:lang w:val="en-US" w:eastAsia="zh-CN"/>
        </w:rPr>
        <w:t xml:space="preserve">  </w:t>
      </w:r>
      <w:r>
        <w:rPr>
          <w:rFonts w:hint="eastAsia" w:ascii="宋体" w:hAnsi="宋体" w:cs="宋体"/>
          <w:b/>
          <w:bCs/>
          <w:sz w:val="36"/>
          <w:szCs w:val="36"/>
        </w:rPr>
        <w:t>（分标1、2、3合同格式）</w:t>
      </w:r>
    </w:p>
    <w:p>
      <w:pPr>
        <w:spacing w:line="500" w:lineRule="exact"/>
        <w:ind w:right="800"/>
        <w:rPr>
          <w:rFonts w:ascii="宋体" w:hAnsi="宋体" w:cs="宋体"/>
          <w:bCs/>
          <w:szCs w:val="21"/>
          <w:u w:val="single"/>
        </w:rPr>
      </w:pPr>
      <w:r>
        <w:rPr>
          <w:rFonts w:hint="eastAsia" w:ascii="宋体" w:hAnsi="宋体" w:cs="宋体"/>
          <w:szCs w:val="21"/>
        </w:rPr>
        <w:t>采购计划号：</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bCs/>
          <w:szCs w:val="21"/>
        </w:rPr>
        <w:t>合同编号：</w:t>
      </w:r>
      <w:r>
        <w:rPr>
          <w:rFonts w:ascii="宋体" w:hAnsi="宋体" w:cs="宋体"/>
          <w:szCs w:val="21"/>
          <w:u w:val="single"/>
        </w:rPr>
        <w:t xml:space="preserve">                </w:t>
      </w:r>
      <w:r>
        <w:rPr>
          <w:rFonts w:hint="eastAsia" w:ascii="宋体" w:hAnsi="宋体" w:cs="宋体"/>
          <w:szCs w:val="21"/>
          <w:u w:val="single"/>
        </w:rPr>
        <w:t xml:space="preserve">  </w:t>
      </w:r>
    </w:p>
    <w:p>
      <w:pPr>
        <w:spacing w:line="500" w:lineRule="exact"/>
        <w:rPr>
          <w:rFonts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供应商（乙方）：</w:t>
      </w:r>
      <w:r>
        <w:rPr>
          <w:rFonts w:ascii="宋体" w:hAnsi="宋体" w:cs="宋体"/>
          <w:szCs w:val="21"/>
          <w:u w:val="single"/>
        </w:rPr>
        <w:t xml:space="preserve">                    </w:t>
      </w:r>
      <w:r>
        <w:rPr>
          <w:rFonts w:hint="eastAsia" w:ascii="宋体" w:hAnsi="宋体" w:cs="宋体"/>
          <w:szCs w:val="21"/>
        </w:rPr>
        <w:t xml:space="preserve">    </w:t>
      </w:r>
    </w:p>
    <w:p>
      <w:pPr>
        <w:spacing w:line="500" w:lineRule="exact"/>
        <w:rPr>
          <w:rFonts w:ascii="宋体" w:hAnsi="宋体" w:cs="宋体"/>
          <w:szCs w:val="21"/>
          <w:u w:val="single"/>
        </w:rPr>
      </w:pPr>
      <w:r>
        <w:rPr>
          <w:rFonts w:hint="eastAsia" w:ascii="宋体" w:hAnsi="宋体" w:cs="宋体"/>
          <w:szCs w:val="21"/>
        </w:rPr>
        <w:t>项目名称：</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项目编号：</w:t>
      </w:r>
      <w:r>
        <w:rPr>
          <w:rFonts w:ascii="宋体" w:hAnsi="宋体" w:cs="宋体"/>
          <w:szCs w:val="21"/>
          <w:u w:val="single"/>
        </w:rPr>
        <w:t xml:space="preserve">                          </w:t>
      </w:r>
    </w:p>
    <w:p>
      <w:pPr>
        <w:spacing w:line="500" w:lineRule="exact"/>
        <w:rPr>
          <w:rFonts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签订时间：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本合同为中小企业预留合同：</w:t>
      </w:r>
      <w:r>
        <w:rPr>
          <w:rFonts w:hint="eastAsia" w:ascii="宋体" w:hAnsi="宋体" w:cs="宋体"/>
          <w:szCs w:val="21"/>
          <w:u w:val="single"/>
        </w:rPr>
        <w:t>（是）</w:t>
      </w:r>
      <w:r>
        <w:rPr>
          <w:rFonts w:hint="eastAsia" w:ascii="宋体" w:hAnsi="宋体" w:cs="宋体"/>
          <w:szCs w:val="21"/>
        </w:rPr>
        <w:t>。</w:t>
      </w:r>
    </w:p>
    <w:p>
      <w:pPr>
        <w:spacing w:line="500" w:lineRule="exact"/>
        <w:ind w:firstLine="420" w:firstLineChars="200"/>
        <w:rPr>
          <w:rFonts w:ascii="宋体" w:hAnsi="宋体" w:cs="宋体"/>
          <w:szCs w:val="21"/>
        </w:rPr>
      </w:pPr>
      <w:r>
        <w:rPr>
          <w:rFonts w:hint="eastAsia" w:ascii="宋体" w:hAnsi="宋体" w:cs="宋体"/>
          <w:szCs w:val="21"/>
        </w:rPr>
        <w:t>根据《中华人民共和国政府采购法》、《中华人民共和国民法典》等法律、法规规定，按照采购</w:t>
      </w:r>
      <w:r>
        <w:rPr>
          <w:rFonts w:hint="eastAsia" w:ascii="宋体" w:hAnsi="宋体"/>
          <w:szCs w:val="21"/>
        </w:rPr>
        <w:t>文件规定条款和乙方响应文件及其承诺，甲乙双方签订本合同。</w:t>
      </w:r>
    </w:p>
    <w:p>
      <w:pPr>
        <w:spacing w:line="500" w:lineRule="exact"/>
        <w:ind w:firstLine="422" w:firstLineChars="200"/>
        <w:rPr>
          <w:rFonts w:ascii="宋体" w:hAnsi="宋体" w:cs="宋体"/>
          <w:b/>
          <w:szCs w:val="21"/>
        </w:rPr>
      </w:pPr>
      <w:r>
        <w:rPr>
          <w:rFonts w:hint="eastAsia" w:ascii="宋体" w:hAnsi="宋体" w:cs="宋体"/>
          <w:b/>
          <w:szCs w:val="21"/>
        </w:rPr>
        <w:t>第一条　合同标的</w:t>
      </w:r>
    </w:p>
    <w:p>
      <w:pPr>
        <w:spacing w:line="500" w:lineRule="exact"/>
        <w:ind w:firstLine="420" w:firstLineChars="200"/>
        <w:rPr>
          <w:rFonts w:ascii="宋体" w:hAnsi="宋体" w:cs="宋体"/>
          <w:szCs w:val="21"/>
        </w:rPr>
      </w:pPr>
      <w:r>
        <w:rPr>
          <w:rFonts w:hint="eastAsia" w:ascii="宋体" w:hAnsi="宋体" w:cs="宋体"/>
          <w:szCs w:val="21"/>
        </w:rPr>
        <w:t>1、项目一览表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r>
              <w:rPr>
                <w:rFonts w:hint="eastAsia" w:ascii="宋体" w:hAnsi="宋体" w:cs="宋体"/>
                <w:szCs w:val="21"/>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r>
              <w:rPr>
                <w:rFonts w:hint="eastAsia" w:ascii="宋体" w:hAnsi="宋体" w:cs="宋体"/>
                <w:szCs w:val="21"/>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r>
              <w:rPr>
                <w:rFonts w:hint="eastAsia" w:ascii="宋体" w:hAnsi="宋体" w:cs="宋体"/>
                <w:szCs w:val="21"/>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r>
              <w:rPr>
                <w:rFonts w:hint="eastAsia" w:ascii="宋体" w:hAnsi="宋体" w:cs="宋体"/>
                <w:szCs w:val="21"/>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r>
              <w:rPr>
                <w:rFonts w:hint="eastAsia" w:ascii="宋体" w:hAnsi="宋体" w:cs="宋体"/>
                <w:szCs w:val="21"/>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r>
              <w:rPr>
                <w:rFonts w:hint="eastAsia" w:ascii="宋体" w:hAnsi="宋体" w:cs="宋体"/>
                <w:szCs w:val="21"/>
              </w:rPr>
              <w:t>单  价</w:t>
            </w:r>
          </w:p>
          <w:p>
            <w:pPr>
              <w:spacing w:line="500" w:lineRule="exact"/>
              <w:jc w:val="center"/>
              <w:rPr>
                <w:rFonts w:ascii="宋体" w:hAnsi="宋体" w:cs="宋体"/>
                <w:szCs w:val="21"/>
              </w:rPr>
            </w:pPr>
            <w:r>
              <w:rPr>
                <w:rFonts w:hint="eastAsia" w:ascii="宋体" w:hAnsi="宋体" w:cs="宋体"/>
                <w:szCs w:val="21"/>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r>
              <w:rPr>
                <w:rFonts w:hint="eastAsia" w:ascii="宋体" w:hAnsi="宋体" w:cs="宋体"/>
                <w:szCs w:val="21"/>
              </w:rPr>
              <w:t xml:space="preserve">总 </w:t>
            </w:r>
            <w:r>
              <w:rPr>
                <w:rFonts w:ascii="宋体" w:hAnsi="宋体" w:cs="宋体"/>
                <w:szCs w:val="21"/>
              </w:rPr>
              <w:t xml:space="preserve"> </w:t>
            </w:r>
            <w:r>
              <w:rPr>
                <w:rFonts w:hint="eastAsia" w:ascii="宋体" w:hAnsi="宋体" w:cs="宋体"/>
                <w:szCs w:val="21"/>
              </w:rPr>
              <w:t>价</w:t>
            </w:r>
          </w:p>
          <w:p>
            <w:pPr>
              <w:spacing w:line="500" w:lineRule="exact"/>
              <w:jc w:val="center"/>
              <w:rPr>
                <w:rFonts w:ascii="宋体" w:hAnsi="宋体" w:cs="宋体"/>
                <w:szCs w:val="21"/>
              </w:rPr>
            </w:pP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rPr>
            </w:pPr>
            <w:r>
              <w:rPr>
                <w:rFonts w:hint="eastAsia" w:ascii="宋体" w:hAnsi="宋体" w:cs="宋体"/>
                <w:szCs w:val="21"/>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rPr>
            </w:pPr>
            <w:r>
              <w:rPr>
                <w:rFonts w:hint="eastAsia" w:ascii="宋体" w:hAnsi="宋体" w:cs="宋体"/>
                <w:szCs w:val="21"/>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Cs w:val="21"/>
              </w:rPr>
            </w:pPr>
            <w:r>
              <w:rPr>
                <w:rFonts w:hint="eastAsia" w:ascii="宋体" w:hAnsi="宋体" w:cs="宋体"/>
                <w:szCs w:val="21"/>
              </w:rPr>
              <w:t>详见最终报价表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宋体"/>
                <w:szCs w:val="21"/>
              </w:rPr>
            </w:pPr>
            <w:r>
              <w:rPr>
                <w:rFonts w:hint="eastAsia" w:ascii="宋体" w:hAnsi="宋体" w:cs="宋体"/>
                <w:szCs w:val="21"/>
              </w:rPr>
              <w:t>人民币合计金额（大写）：</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元整（¥</w:t>
            </w:r>
            <w:r>
              <w:rPr>
                <w:rFonts w:ascii="宋体" w:hAnsi="宋体" w:cs="宋体"/>
                <w:szCs w:val="21"/>
                <w:u w:val="single"/>
              </w:rPr>
              <w:t xml:space="preserve">           </w:t>
            </w:r>
            <w:r>
              <w:rPr>
                <w:rFonts w:hint="eastAsia" w:ascii="宋体" w:hAnsi="宋体" w:cs="宋体"/>
                <w:szCs w:val="21"/>
              </w:rPr>
              <w:t xml:space="preserve">）              </w:t>
            </w:r>
          </w:p>
        </w:tc>
      </w:tr>
    </w:tbl>
    <w:p>
      <w:pPr>
        <w:spacing w:line="50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bidi="ar"/>
        </w:rPr>
        <w:t>合同合计金额已包括完成项目实施所需的所有费用，包含但不限于运维服务、设备硬件更换维修、硬件安装调试费、系统二次开发、系统更新升级、技术支持、售后服务费、保险费用和各项税金等全部费用，完成本项目所需的一切工作内容而发生的所有直接费用、间接费用、其它费用，执行本次服务所需的人工、设备、交通、劳保等一切相关费用，甲方不再支付合同金额以外的任何费用。</w:t>
      </w:r>
    </w:p>
    <w:p>
      <w:pPr>
        <w:spacing w:line="500" w:lineRule="exact"/>
        <w:ind w:firstLine="422" w:firstLineChars="200"/>
        <w:rPr>
          <w:rFonts w:ascii="宋体" w:hAnsi="宋体" w:cs="宋体"/>
          <w:b/>
          <w:szCs w:val="21"/>
        </w:rPr>
      </w:pPr>
      <w:r>
        <w:rPr>
          <w:rFonts w:hint="eastAsia" w:ascii="宋体" w:hAnsi="宋体" w:cs="宋体"/>
          <w:b/>
          <w:szCs w:val="21"/>
        </w:rPr>
        <w:t>第二条　质量保证</w:t>
      </w:r>
    </w:p>
    <w:p>
      <w:pPr>
        <w:snapToGrid w:val="0"/>
        <w:spacing w:line="500" w:lineRule="exact"/>
        <w:ind w:firstLine="420" w:firstLineChars="200"/>
        <w:rPr>
          <w:rFonts w:ascii="宋体" w:hAnsi="宋体" w:cs="宋体"/>
          <w:szCs w:val="21"/>
        </w:rPr>
      </w:pPr>
      <w:r>
        <w:rPr>
          <w:rFonts w:hint="eastAsia" w:ascii="宋体" w:hAnsi="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pPr>
        <w:snapToGrid w:val="0"/>
        <w:spacing w:line="500" w:lineRule="exact"/>
        <w:ind w:firstLine="420" w:firstLineChars="200"/>
        <w:rPr>
          <w:rFonts w:ascii="宋体" w:hAnsi="宋体" w:cs="宋体"/>
          <w:szCs w:val="21"/>
        </w:rPr>
      </w:pPr>
      <w:r>
        <w:rPr>
          <w:rFonts w:hint="eastAsia" w:ascii="宋体" w:hAnsi="宋体" w:cs="宋体"/>
          <w:szCs w:val="21"/>
        </w:rPr>
        <w:t>乙方需配合甲方做好绩效考核。</w:t>
      </w:r>
    </w:p>
    <w:p>
      <w:pPr>
        <w:spacing w:line="500" w:lineRule="exact"/>
        <w:ind w:firstLine="422" w:firstLineChars="200"/>
        <w:rPr>
          <w:rFonts w:ascii="宋体" w:hAnsi="宋体" w:cs="宋体"/>
          <w:szCs w:val="21"/>
        </w:rPr>
      </w:pPr>
      <w:r>
        <w:rPr>
          <w:rFonts w:hint="eastAsia" w:ascii="宋体" w:hAnsi="宋体" w:cs="宋体"/>
          <w:b/>
          <w:szCs w:val="21"/>
        </w:rPr>
        <w:t>第三条　权利保证</w:t>
      </w:r>
    </w:p>
    <w:p>
      <w:pPr>
        <w:spacing w:line="500" w:lineRule="exact"/>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1、乙方应保证所提供服务在使用时不会侵犯任何第三方的专利权、商标权、工业设计权等知识产权及其他合法权利，且所有权、处分权等没有受到任何限制。</w:t>
      </w:r>
    </w:p>
    <w:p>
      <w:pPr>
        <w:spacing w:line="500" w:lineRule="exact"/>
        <w:ind w:firstLine="420" w:firstLineChars="200"/>
        <w:rPr>
          <w:rFonts w:ascii="宋体" w:hAnsi="宋体" w:cs="宋体"/>
          <w:szCs w:val="21"/>
        </w:rPr>
      </w:pPr>
      <w:r>
        <w:rPr>
          <w:rFonts w:hint="eastAsia" w:ascii="宋体" w:hAnsi="宋体" w:cs="宋体"/>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500" w:lineRule="exact"/>
        <w:ind w:firstLine="422" w:firstLineChars="200"/>
        <w:rPr>
          <w:rFonts w:ascii="宋体" w:hAnsi="宋体" w:cs="宋体"/>
          <w:szCs w:val="21"/>
        </w:rPr>
      </w:pPr>
      <w:r>
        <w:rPr>
          <w:rFonts w:hint="eastAsia" w:ascii="宋体" w:hAnsi="宋体" w:cs="宋体"/>
          <w:b/>
          <w:szCs w:val="21"/>
        </w:rPr>
        <w:t>第四条　成果交付</w:t>
      </w:r>
    </w:p>
    <w:p>
      <w:pPr>
        <w:spacing w:line="500" w:lineRule="exact"/>
        <w:ind w:firstLine="420" w:firstLineChars="200"/>
        <w:rPr>
          <w:rFonts w:ascii="宋体" w:hAnsi="宋体" w:cs="宋体"/>
          <w:szCs w:val="21"/>
        </w:rPr>
      </w:pPr>
      <w:r>
        <w:rPr>
          <w:rFonts w:hint="eastAsia" w:ascii="宋体" w:hAnsi="宋体" w:cs="宋体"/>
          <w:szCs w:val="21"/>
        </w:rPr>
        <w:t>1、</w:t>
      </w:r>
      <w:r>
        <w:rPr>
          <w:rFonts w:hint="eastAsia" w:ascii="宋体" w:hAnsi="宋体"/>
          <w:szCs w:val="21"/>
        </w:rPr>
        <w:t>服务期限</w:t>
      </w:r>
      <w:r>
        <w:rPr>
          <w:rFonts w:hint="eastAsia" w:ascii="宋体" w:hAnsi="宋体" w:cs="宋体"/>
          <w:szCs w:val="21"/>
        </w:rPr>
        <w:t>：</w:t>
      </w:r>
      <w:r>
        <w:rPr>
          <w:rFonts w:hint="eastAsia" w:ascii="宋体" w:hAnsi="宋体" w:cs="宋体"/>
          <w:szCs w:val="21"/>
          <w:u w:val="single"/>
        </w:rPr>
        <w:t xml:space="preserve"> 自合同签订之日起一年 </w:t>
      </w:r>
      <w:r>
        <w:rPr>
          <w:rFonts w:hint="eastAsia" w:ascii="宋体" w:hAnsi="宋体" w:cs="宋体"/>
          <w:szCs w:val="21"/>
        </w:rPr>
        <w:t>。</w:t>
      </w:r>
    </w:p>
    <w:p>
      <w:pPr>
        <w:spacing w:line="500" w:lineRule="exact"/>
        <w:ind w:firstLine="630" w:firstLineChars="300"/>
        <w:rPr>
          <w:rFonts w:ascii="宋体" w:hAnsi="宋体" w:cs="宋体"/>
          <w:szCs w:val="21"/>
        </w:rPr>
      </w:pPr>
      <w:r>
        <w:rPr>
          <w:rFonts w:hint="eastAsia" w:ascii="宋体" w:hAnsi="宋体"/>
          <w:szCs w:val="21"/>
        </w:rPr>
        <w:t>服务地点</w:t>
      </w:r>
      <w:r>
        <w:rPr>
          <w:rFonts w:hint="eastAsia" w:ascii="宋体" w:hAnsi="宋体" w:cs="宋体"/>
          <w:szCs w:val="21"/>
        </w:rPr>
        <w:t>：</w:t>
      </w:r>
      <w:r>
        <w:rPr>
          <w:rFonts w:hint="eastAsia" w:ascii="宋体" w:hAnsi="宋体" w:cs="宋体"/>
          <w:szCs w:val="21"/>
          <w:u w:val="single"/>
        </w:rPr>
        <w:t>广西区内甲方指定地点</w:t>
      </w:r>
      <w:r>
        <w:rPr>
          <w:rFonts w:hint="eastAsia" w:ascii="宋体" w:hAnsi="宋体" w:cs="宋体"/>
          <w:szCs w:val="21"/>
        </w:rPr>
        <w:t>。</w:t>
      </w:r>
    </w:p>
    <w:p>
      <w:pPr>
        <w:spacing w:line="500" w:lineRule="exact"/>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pPr>
        <w:spacing w:line="500" w:lineRule="exact"/>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pPr>
        <w:spacing w:line="500" w:lineRule="exact"/>
        <w:ind w:firstLine="422" w:firstLineChars="200"/>
        <w:rPr>
          <w:rFonts w:ascii="宋体" w:hAnsi="宋体" w:cs="宋体"/>
          <w:b/>
          <w:bCs/>
          <w:szCs w:val="21"/>
        </w:rPr>
      </w:pPr>
      <w:r>
        <w:rPr>
          <w:rFonts w:hint="eastAsia" w:ascii="宋体" w:hAnsi="宋体" w:cs="宋体"/>
          <w:b/>
          <w:bCs/>
          <w:szCs w:val="21"/>
        </w:rPr>
        <w:t xml:space="preserve">第五条  </w:t>
      </w:r>
      <w:r>
        <w:rPr>
          <w:rFonts w:hint="eastAsia" w:ascii="宋体" w:hAnsi="宋体" w:cs="宋体"/>
          <w:b/>
          <w:szCs w:val="21"/>
        </w:rPr>
        <w:t>售后服务及培训</w:t>
      </w:r>
    </w:p>
    <w:p>
      <w:pPr>
        <w:spacing w:line="500" w:lineRule="exact"/>
        <w:ind w:firstLine="420" w:firstLineChars="200"/>
        <w:rPr>
          <w:rFonts w:ascii="宋体" w:hAnsi="宋体" w:cs="宋体"/>
          <w:szCs w:val="21"/>
        </w:rPr>
      </w:pPr>
      <w:r>
        <w:rPr>
          <w:rFonts w:hint="eastAsia" w:ascii="宋体" w:hAnsi="宋体" w:cs="宋体"/>
          <w:szCs w:val="21"/>
        </w:rPr>
        <w:t>1、乙方应按照国家有关法律法规和本合同所附的《售后服务方案》要求为甲方提供相应的售后服务。</w:t>
      </w:r>
    </w:p>
    <w:p>
      <w:pPr>
        <w:spacing w:line="500" w:lineRule="exact"/>
        <w:ind w:firstLine="420" w:firstLineChars="200"/>
        <w:rPr>
          <w:rFonts w:ascii="宋体" w:hAnsi="宋体" w:cs="宋体"/>
          <w:szCs w:val="21"/>
        </w:rPr>
      </w:pPr>
      <w:r>
        <w:rPr>
          <w:rFonts w:hint="eastAsia" w:ascii="宋体" w:hAnsi="宋体" w:cs="宋体"/>
          <w:szCs w:val="21"/>
        </w:rPr>
        <w:t>2、甲方应提供必要测试条件（如场地、电源、水源等）。</w:t>
      </w:r>
    </w:p>
    <w:p>
      <w:pPr>
        <w:spacing w:line="500" w:lineRule="exact"/>
        <w:ind w:firstLine="420" w:firstLineChars="200"/>
        <w:rPr>
          <w:rFonts w:ascii="宋体" w:hAnsi="宋体" w:cs="宋体"/>
          <w:szCs w:val="21"/>
        </w:rPr>
      </w:pPr>
      <w:r>
        <w:rPr>
          <w:rFonts w:hint="eastAsia" w:ascii="宋体" w:hAnsi="宋体" w:cs="宋体"/>
          <w:szCs w:val="21"/>
        </w:rPr>
        <w:t>3、乙方负责甲方有关人员的培训。培训时间、地点：</w:t>
      </w:r>
      <w:r>
        <w:rPr>
          <w:rFonts w:hint="eastAsia" w:ascii="宋体" w:hAnsi="宋体" w:cs="宋体"/>
          <w:szCs w:val="21"/>
          <w:u w:val="single"/>
        </w:rPr>
        <w:t xml:space="preserve"> 甲方指定时间及地点 </w:t>
      </w:r>
      <w:r>
        <w:rPr>
          <w:rFonts w:hint="eastAsia" w:ascii="宋体" w:hAnsi="宋体" w:cs="宋体"/>
          <w:szCs w:val="21"/>
        </w:rPr>
        <w:t>。</w:t>
      </w:r>
    </w:p>
    <w:p>
      <w:pPr>
        <w:spacing w:line="500" w:lineRule="exact"/>
        <w:ind w:firstLine="422" w:firstLineChars="200"/>
        <w:rPr>
          <w:rFonts w:ascii="宋体" w:hAnsi="宋体" w:cs="宋体"/>
          <w:b/>
          <w:bCs/>
          <w:szCs w:val="21"/>
        </w:rPr>
      </w:pPr>
      <w:r>
        <w:rPr>
          <w:rFonts w:hint="eastAsia" w:ascii="宋体" w:hAnsi="宋体" w:cs="宋体"/>
          <w:b/>
          <w:bCs/>
          <w:szCs w:val="21"/>
        </w:rPr>
        <w:t>第六条  付款方式</w:t>
      </w:r>
    </w:p>
    <w:p>
      <w:pPr>
        <w:spacing w:line="500" w:lineRule="exact"/>
        <w:ind w:firstLine="630" w:firstLineChars="300"/>
        <w:rPr>
          <w:rFonts w:ascii="宋体" w:hAnsi="宋体" w:cs="宋体"/>
          <w:bCs/>
          <w:szCs w:val="21"/>
          <w:u w:val="single"/>
        </w:rPr>
      </w:pPr>
      <w:r>
        <w:rPr>
          <w:rFonts w:hint="eastAsia" w:ascii="宋体" w:hAnsi="宋体" w:cs="宋体"/>
          <w:bCs/>
          <w:szCs w:val="21"/>
          <w:u w:val="single"/>
        </w:rPr>
        <w:t xml:space="preserve">                                。</w:t>
      </w:r>
    </w:p>
    <w:p>
      <w:pPr>
        <w:spacing w:line="500" w:lineRule="exact"/>
        <w:ind w:firstLine="422" w:firstLineChars="200"/>
        <w:rPr>
          <w:rFonts w:ascii="宋体" w:hAnsi="宋体" w:cs="宋体"/>
          <w:b/>
          <w:szCs w:val="21"/>
        </w:rPr>
      </w:pPr>
      <w:r>
        <w:rPr>
          <w:rFonts w:hint="eastAsia" w:ascii="宋体" w:hAnsi="宋体" w:cs="宋体"/>
          <w:b/>
          <w:szCs w:val="21"/>
        </w:rPr>
        <w:t>第七条  履约保证金</w:t>
      </w:r>
    </w:p>
    <w:p>
      <w:pPr>
        <w:spacing w:line="500" w:lineRule="exact"/>
        <w:ind w:firstLine="420" w:firstLineChars="200"/>
        <w:rPr>
          <w:rFonts w:ascii="宋体" w:hAnsi="宋体" w:cs="宋体"/>
          <w:bCs/>
          <w:szCs w:val="21"/>
        </w:rPr>
      </w:pPr>
      <w:r>
        <w:rPr>
          <w:rFonts w:hint="eastAsia" w:ascii="宋体" w:hAnsi="宋体" w:cs="宋体"/>
          <w:bCs/>
          <w:szCs w:val="21"/>
        </w:rPr>
        <w:t>本项目不收取履约保证金。</w:t>
      </w:r>
    </w:p>
    <w:p>
      <w:pPr>
        <w:spacing w:line="500" w:lineRule="exact"/>
        <w:ind w:firstLine="422" w:firstLineChars="200"/>
        <w:rPr>
          <w:rFonts w:ascii="宋体" w:hAnsi="宋体" w:cs="宋体"/>
          <w:b/>
          <w:szCs w:val="21"/>
        </w:rPr>
      </w:pPr>
      <w:r>
        <w:rPr>
          <w:rFonts w:hint="eastAsia" w:ascii="宋体" w:hAnsi="宋体" w:cs="宋体"/>
          <w:b/>
          <w:szCs w:val="21"/>
        </w:rPr>
        <w:t>第八条  税费</w:t>
      </w:r>
    </w:p>
    <w:p>
      <w:pPr>
        <w:spacing w:line="500" w:lineRule="exact"/>
        <w:ind w:firstLine="420" w:firstLineChars="200"/>
        <w:rPr>
          <w:rFonts w:ascii="宋体" w:hAnsi="宋体" w:cs="宋体"/>
          <w:bCs/>
          <w:szCs w:val="21"/>
        </w:rPr>
      </w:pPr>
      <w:r>
        <w:rPr>
          <w:rFonts w:hint="eastAsia" w:ascii="宋体" w:hAnsi="宋体" w:cs="宋体"/>
          <w:bCs/>
          <w:szCs w:val="21"/>
        </w:rPr>
        <w:t>本合同执行中相关的一切税费均由乙方负担，合同另有约定的除外。</w:t>
      </w:r>
    </w:p>
    <w:p>
      <w:pPr>
        <w:spacing w:line="500" w:lineRule="exact"/>
        <w:ind w:firstLine="422" w:firstLineChars="200"/>
        <w:rPr>
          <w:rFonts w:ascii="宋体" w:hAnsi="宋体" w:cs="宋体"/>
          <w:b/>
          <w:szCs w:val="21"/>
        </w:rPr>
      </w:pPr>
      <w:r>
        <w:rPr>
          <w:rFonts w:hint="eastAsia" w:ascii="宋体" w:hAnsi="宋体" w:cs="宋体"/>
          <w:b/>
          <w:szCs w:val="21"/>
        </w:rPr>
        <w:t>第九条　违约责任</w:t>
      </w:r>
    </w:p>
    <w:p>
      <w:pPr>
        <w:spacing w:line="500" w:lineRule="exact"/>
        <w:ind w:firstLine="420" w:firstLineChars="200"/>
        <w:rPr>
          <w:rFonts w:ascii="宋体" w:hAnsi="宋体" w:cs="宋体"/>
          <w:szCs w:val="21"/>
        </w:rPr>
      </w:pPr>
      <w:r>
        <w:rPr>
          <w:rFonts w:hint="eastAsia" w:ascii="宋体" w:hAnsi="宋体" w:cs="宋体"/>
          <w:szCs w:val="21"/>
        </w:rPr>
        <w:t xml:space="preserve">1、除不可抗力原因外，乙方没有按照合同规定的时间提供服务的，甲方可要求乙方支付违约金。每推迟一天按合同金额的3‰支付违约金，该违约金累计不超过合同金额的10%。                                  </w:t>
      </w:r>
    </w:p>
    <w:p>
      <w:pPr>
        <w:spacing w:line="500" w:lineRule="exact"/>
        <w:ind w:firstLine="420" w:firstLineChars="200"/>
        <w:rPr>
          <w:rFonts w:ascii="宋体" w:hAnsi="宋体" w:cs="宋体"/>
          <w:szCs w:val="21"/>
        </w:rPr>
      </w:pPr>
      <w:r>
        <w:rPr>
          <w:rFonts w:hint="eastAsia" w:ascii="宋体" w:hAnsi="宋体" w:cs="宋体"/>
          <w:szCs w:val="21"/>
        </w:rPr>
        <w:t>2、乙方提供的服务如侵犯了第三方合法权益而引发的任何纠纷或者诉讼，均由乙方负责交涉并承担全部责任。</w:t>
      </w:r>
    </w:p>
    <w:p>
      <w:pPr>
        <w:spacing w:line="500" w:lineRule="exact"/>
        <w:ind w:firstLine="420" w:firstLineChars="200"/>
        <w:rPr>
          <w:rFonts w:ascii="宋体" w:hAnsi="宋体" w:cs="宋体"/>
          <w:szCs w:val="21"/>
        </w:rPr>
      </w:pPr>
      <w:r>
        <w:rPr>
          <w:rFonts w:hint="eastAsia" w:ascii="宋体" w:hAnsi="宋体" w:cs="宋体"/>
          <w:szCs w:val="21"/>
        </w:rPr>
        <w:t>3、甲方延期付款的，每天向乙方偿付延期款额3‰滞纳金，但滞纳金累计不得超过延期款额5%。</w:t>
      </w:r>
    </w:p>
    <w:p>
      <w:pPr>
        <w:spacing w:line="500" w:lineRule="exact"/>
        <w:ind w:firstLine="422" w:firstLineChars="200"/>
        <w:rPr>
          <w:rFonts w:ascii="宋体" w:hAnsi="宋体" w:cs="宋体"/>
          <w:b/>
          <w:szCs w:val="21"/>
        </w:rPr>
      </w:pPr>
      <w:r>
        <w:rPr>
          <w:rFonts w:hint="eastAsia" w:ascii="宋体" w:hAnsi="宋体" w:cs="宋体"/>
          <w:b/>
          <w:szCs w:val="21"/>
        </w:rPr>
        <w:t>第十条  不可抗力事件处理</w:t>
      </w:r>
    </w:p>
    <w:p>
      <w:pPr>
        <w:spacing w:line="500" w:lineRule="exact"/>
        <w:ind w:firstLine="420" w:firstLineChars="200"/>
        <w:rPr>
          <w:rFonts w:ascii="宋体" w:hAnsi="宋体" w:cs="宋体"/>
          <w:bCs/>
          <w:szCs w:val="21"/>
        </w:rPr>
      </w:pPr>
      <w:r>
        <w:rPr>
          <w:rFonts w:hint="eastAsia" w:ascii="宋体" w:hAnsi="宋体" w:cs="宋体"/>
          <w:bCs/>
          <w:szCs w:val="21"/>
        </w:rPr>
        <w:t>1、在合同有效期内，任何一方因不可抗力事件导致不能履行合同，则合同履行期可延长，其延长期与不可抗力影响期相同。</w:t>
      </w:r>
    </w:p>
    <w:p>
      <w:pPr>
        <w:spacing w:line="500" w:lineRule="exact"/>
        <w:ind w:firstLine="420" w:firstLineChars="200"/>
        <w:rPr>
          <w:rFonts w:ascii="宋体" w:hAnsi="宋体" w:cs="宋体"/>
          <w:bCs/>
          <w:szCs w:val="21"/>
        </w:rPr>
      </w:pPr>
      <w:r>
        <w:rPr>
          <w:rFonts w:hint="eastAsia" w:ascii="宋体" w:hAnsi="宋体" w:cs="宋体"/>
          <w:bCs/>
          <w:szCs w:val="21"/>
        </w:rPr>
        <w:t>2、不可抗力事件发生后，应立即通知对方，并寄送有关权威机构出具的证明。</w:t>
      </w:r>
    </w:p>
    <w:p>
      <w:pPr>
        <w:spacing w:line="500" w:lineRule="exact"/>
        <w:ind w:firstLine="420" w:firstLineChars="200"/>
        <w:rPr>
          <w:rFonts w:ascii="宋体" w:hAnsi="宋体" w:cs="宋体"/>
          <w:bCs/>
          <w:szCs w:val="21"/>
        </w:rPr>
      </w:pPr>
      <w:r>
        <w:rPr>
          <w:rFonts w:hint="eastAsia" w:ascii="宋体" w:hAnsi="宋体" w:cs="宋体"/>
          <w:bCs/>
          <w:szCs w:val="21"/>
        </w:rPr>
        <w:t>3、不可抗力事件延续一百二十天以上，双方应通过友好协商，确定是否继续履行合同。</w:t>
      </w:r>
    </w:p>
    <w:p>
      <w:pPr>
        <w:spacing w:line="500" w:lineRule="exact"/>
        <w:ind w:firstLine="422" w:firstLineChars="200"/>
        <w:rPr>
          <w:rFonts w:ascii="宋体" w:hAnsi="宋体" w:cs="宋体"/>
          <w:szCs w:val="21"/>
        </w:rPr>
      </w:pPr>
      <w:r>
        <w:rPr>
          <w:rFonts w:hint="eastAsia" w:ascii="宋体" w:hAnsi="宋体" w:cs="宋体"/>
          <w:b/>
          <w:szCs w:val="21"/>
        </w:rPr>
        <w:t>第十一条  合同争议解决</w:t>
      </w:r>
    </w:p>
    <w:p>
      <w:pPr>
        <w:spacing w:line="500" w:lineRule="exact"/>
        <w:ind w:firstLine="420" w:firstLineChars="200"/>
        <w:rPr>
          <w:rFonts w:ascii="宋体" w:hAnsi="宋体" w:cs="宋体"/>
          <w:bCs/>
          <w:szCs w:val="21"/>
        </w:rPr>
      </w:pPr>
      <w:r>
        <w:rPr>
          <w:rFonts w:hint="eastAsia" w:ascii="宋体" w:hAnsi="宋体" w:cs="宋体"/>
          <w:bCs/>
          <w:szCs w:val="21"/>
        </w:rPr>
        <w:t>1、因服务质量问题发生争议的，应邀请国家认可的质量检测机构进行鉴定。服务符合标准的，鉴定费由甲方承担；服务不符合标准的，鉴定费由乙方承担。</w:t>
      </w:r>
    </w:p>
    <w:p>
      <w:pPr>
        <w:spacing w:line="500" w:lineRule="exact"/>
        <w:ind w:firstLine="420" w:firstLineChars="200"/>
        <w:rPr>
          <w:rFonts w:ascii="宋体" w:hAnsi="宋体" w:cs="宋体"/>
          <w:bCs/>
          <w:szCs w:val="21"/>
        </w:rPr>
      </w:pPr>
      <w:r>
        <w:rPr>
          <w:rFonts w:hint="eastAsia" w:ascii="宋体" w:hAnsi="宋体" w:cs="宋体"/>
          <w:bCs/>
          <w:szCs w:val="21"/>
        </w:rPr>
        <w:t>2、因履行本合同引起的或者与本合同有关的争议，甲乙双方应首先通过友好协商解决，如果协商不能解决，可向甲方所在地有管辖权的人民法院提起诉讼。</w:t>
      </w:r>
    </w:p>
    <w:p>
      <w:pPr>
        <w:spacing w:line="500" w:lineRule="exact"/>
        <w:ind w:firstLine="420" w:firstLineChars="200"/>
        <w:rPr>
          <w:rFonts w:ascii="宋体" w:hAnsi="宋体" w:cs="宋体"/>
          <w:bCs/>
          <w:szCs w:val="21"/>
        </w:rPr>
      </w:pPr>
      <w:r>
        <w:rPr>
          <w:rFonts w:hint="eastAsia" w:ascii="宋体" w:hAnsi="宋体" w:cs="宋体"/>
          <w:bCs/>
          <w:szCs w:val="21"/>
        </w:rPr>
        <w:t>3、诉讼期间，本合同继续履行。</w:t>
      </w:r>
    </w:p>
    <w:p>
      <w:pPr>
        <w:spacing w:line="500" w:lineRule="exact"/>
        <w:ind w:firstLine="422" w:firstLineChars="200"/>
        <w:rPr>
          <w:rFonts w:ascii="宋体" w:hAnsi="宋体" w:cs="宋体"/>
          <w:b/>
          <w:szCs w:val="21"/>
        </w:rPr>
      </w:pPr>
      <w:r>
        <w:rPr>
          <w:rFonts w:hint="eastAsia" w:ascii="宋体" w:hAnsi="宋体" w:cs="宋体"/>
          <w:b/>
          <w:szCs w:val="21"/>
        </w:rPr>
        <w:t>第十二条  合同生效及其它　</w:t>
      </w:r>
    </w:p>
    <w:p>
      <w:pPr>
        <w:spacing w:line="500" w:lineRule="exact"/>
        <w:ind w:firstLine="420" w:firstLineChars="200"/>
        <w:rPr>
          <w:rFonts w:ascii="宋体" w:hAnsi="宋体" w:cs="宋体"/>
          <w:bCs/>
          <w:szCs w:val="21"/>
        </w:rPr>
      </w:pPr>
      <w:r>
        <w:rPr>
          <w:rFonts w:hint="eastAsia" w:ascii="宋体" w:hAnsi="宋体" w:cs="宋体"/>
          <w:bCs/>
          <w:szCs w:val="21"/>
        </w:rPr>
        <w:t>1、合同经双方法定代表人或授权代表签字并加盖单位公章后生效</w:t>
      </w:r>
      <w:r>
        <w:rPr>
          <w:rFonts w:hint="eastAsia" w:ascii="宋体" w:hAnsi="宋体" w:cs="宋体"/>
          <w:szCs w:val="21"/>
        </w:rPr>
        <w:t>（委托代理人签字的需后附授权委托书，格式自拟）</w:t>
      </w:r>
      <w:r>
        <w:rPr>
          <w:rFonts w:hint="eastAsia" w:ascii="宋体" w:hAnsi="宋体" w:cs="宋体"/>
          <w:bCs/>
          <w:szCs w:val="21"/>
        </w:rPr>
        <w:t>。</w:t>
      </w:r>
    </w:p>
    <w:p>
      <w:pPr>
        <w:spacing w:line="500" w:lineRule="exact"/>
        <w:ind w:firstLine="420" w:firstLineChars="200"/>
        <w:rPr>
          <w:rFonts w:ascii="宋体" w:hAnsi="宋体" w:cs="宋体"/>
          <w:bCs/>
          <w:szCs w:val="21"/>
        </w:rPr>
      </w:pPr>
      <w:r>
        <w:rPr>
          <w:rFonts w:hint="eastAsia" w:ascii="宋体" w:hAnsi="宋体" w:cs="宋体"/>
          <w:bCs/>
          <w:szCs w:val="21"/>
        </w:rPr>
        <w:t>2、合同执行中涉及采购资金和采购内容修改或补充的，须经财政部门审批，并签书面补充协议报财政部门备案，方可作为主合同不可分割的一部分。</w:t>
      </w:r>
    </w:p>
    <w:p>
      <w:pPr>
        <w:spacing w:line="500" w:lineRule="exact"/>
        <w:ind w:firstLine="420" w:firstLineChars="200"/>
        <w:rPr>
          <w:rFonts w:ascii="宋体" w:hAnsi="宋体" w:cs="宋体"/>
          <w:bCs/>
          <w:szCs w:val="21"/>
        </w:rPr>
      </w:pPr>
      <w:r>
        <w:rPr>
          <w:rFonts w:hint="eastAsia" w:ascii="宋体" w:hAnsi="宋体" w:cs="宋体"/>
          <w:bCs/>
          <w:szCs w:val="21"/>
        </w:rPr>
        <w:t>3、本合同未尽事宜，遵照《</w:t>
      </w:r>
      <w:r>
        <w:rPr>
          <w:rFonts w:hint="eastAsia" w:ascii="宋体" w:hAnsi="宋体" w:cs="宋体"/>
          <w:szCs w:val="21"/>
        </w:rPr>
        <w:t>中华人民共和国民法典</w:t>
      </w:r>
      <w:r>
        <w:rPr>
          <w:rFonts w:hint="eastAsia" w:ascii="宋体" w:hAnsi="宋体" w:cs="宋体"/>
          <w:bCs/>
          <w:szCs w:val="21"/>
        </w:rPr>
        <w:t>》有关条文执行。</w:t>
      </w:r>
    </w:p>
    <w:p>
      <w:pPr>
        <w:spacing w:line="500" w:lineRule="exact"/>
        <w:ind w:firstLine="422" w:firstLineChars="200"/>
        <w:rPr>
          <w:rFonts w:ascii="宋体" w:hAnsi="宋体" w:cs="宋体"/>
          <w:b/>
          <w:szCs w:val="21"/>
        </w:rPr>
      </w:pPr>
      <w:r>
        <w:rPr>
          <w:rFonts w:hint="eastAsia" w:ascii="宋体" w:hAnsi="宋体" w:cs="宋体"/>
          <w:b/>
          <w:szCs w:val="21"/>
        </w:rPr>
        <w:t>第十三条  合同的变更、终止与转让</w:t>
      </w:r>
    </w:p>
    <w:p>
      <w:pPr>
        <w:spacing w:line="500" w:lineRule="exact"/>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1、除《中华人民共和国政府采购法》第五十条规定的情形外，本合同一经签订，甲乙双方不得擅自变更、中止或者终止。</w:t>
      </w:r>
    </w:p>
    <w:p>
      <w:pPr>
        <w:spacing w:line="500" w:lineRule="exact"/>
        <w:ind w:firstLine="420" w:firstLineChars="200"/>
        <w:rPr>
          <w:rFonts w:ascii="宋体" w:hAnsi="宋体" w:cs="宋体"/>
          <w:bCs/>
          <w:szCs w:val="21"/>
        </w:rPr>
      </w:pPr>
      <w:r>
        <w:rPr>
          <w:rFonts w:hint="eastAsia" w:ascii="宋体" w:hAnsi="宋体" w:cs="宋体"/>
          <w:szCs w:val="21"/>
        </w:rPr>
        <w:t>2、乙方不得擅自转让其应履行的合同义务。</w:t>
      </w:r>
    </w:p>
    <w:p>
      <w:pPr>
        <w:spacing w:line="500" w:lineRule="exact"/>
        <w:ind w:firstLine="422" w:firstLineChars="200"/>
        <w:rPr>
          <w:rFonts w:ascii="宋体" w:hAnsi="宋体" w:cs="宋体"/>
          <w:b/>
          <w:szCs w:val="21"/>
        </w:rPr>
      </w:pPr>
      <w:r>
        <w:rPr>
          <w:rFonts w:hint="eastAsia" w:ascii="宋体" w:hAnsi="宋体" w:cs="宋体"/>
          <w:b/>
          <w:szCs w:val="21"/>
        </w:rPr>
        <w:t>第十四条　签订本合同依据</w:t>
      </w:r>
    </w:p>
    <w:p>
      <w:pPr>
        <w:spacing w:line="500" w:lineRule="exact"/>
        <w:ind w:firstLine="420" w:firstLineChars="200"/>
        <w:rPr>
          <w:rFonts w:ascii="宋体" w:hAnsi="宋体" w:cs="宋体"/>
          <w:szCs w:val="21"/>
        </w:rPr>
      </w:pPr>
      <w:r>
        <w:rPr>
          <w:rFonts w:hint="eastAsia" w:ascii="宋体" w:hAnsi="宋体" w:cs="宋体"/>
          <w:szCs w:val="21"/>
        </w:rPr>
        <w:t>1、成交通知书；</w:t>
      </w:r>
    </w:p>
    <w:p>
      <w:pPr>
        <w:spacing w:line="500" w:lineRule="exact"/>
        <w:ind w:firstLine="420" w:firstLineChars="200"/>
        <w:rPr>
          <w:rFonts w:ascii="宋体" w:hAnsi="宋体" w:cs="宋体"/>
          <w:szCs w:val="21"/>
        </w:rPr>
      </w:pPr>
      <w:r>
        <w:rPr>
          <w:rFonts w:hint="eastAsia" w:ascii="宋体" w:hAnsi="宋体" w:cs="宋体"/>
          <w:szCs w:val="21"/>
        </w:rPr>
        <w:t>2、响应报价表及最终报价表；</w:t>
      </w:r>
    </w:p>
    <w:p>
      <w:pPr>
        <w:spacing w:line="500" w:lineRule="exact"/>
        <w:ind w:firstLine="420" w:firstLineChars="200"/>
        <w:rPr>
          <w:rFonts w:ascii="宋体" w:hAnsi="宋体" w:cs="宋体"/>
          <w:szCs w:val="21"/>
        </w:rPr>
      </w:pPr>
      <w:r>
        <w:rPr>
          <w:rFonts w:hint="eastAsia" w:ascii="宋体" w:hAnsi="宋体" w:cs="宋体"/>
          <w:szCs w:val="21"/>
        </w:rPr>
        <w:t>3、商务条款偏离表和服务需求偏离表；</w:t>
      </w:r>
    </w:p>
    <w:p>
      <w:pPr>
        <w:spacing w:line="500" w:lineRule="exact"/>
        <w:ind w:firstLine="420" w:firstLineChars="200"/>
        <w:rPr>
          <w:rFonts w:ascii="宋体" w:hAnsi="宋体" w:cs="宋体"/>
          <w:szCs w:val="21"/>
        </w:rPr>
      </w:pPr>
      <w:r>
        <w:rPr>
          <w:rFonts w:hint="eastAsia" w:ascii="宋体" w:hAnsi="宋体" w:cs="宋体"/>
          <w:szCs w:val="21"/>
        </w:rPr>
        <w:t>4、服务方案；</w:t>
      </w:r>
    </w:p>
    <w:p>
      <w:pPr>
        <w:spacing w:line="500" w:lineRule="exact"/>
        <w:ind w:firstLine="420" w:firstLineChars="200"/>
        <w:rPr>
          <w:rFonts w:ascii="宋体" w:hAnsi="宋体" w:cs="宋体"/>
          <w:szCs w:val="21"/>
        </w:rPr>
      </w:pPr>
      <w:r>
        <w:rPr>
          <w:rFonts w:hint="eastAsia" w:ascii="宋体" w:hAnsi="宋体" w:cs="宋体"/>
          <w:szCs w:val="21"/>
        </w:rPr>
        <w:t>5、响应文件中的其他相关文件。</w:t>
      </w:r>
    </w:p>
    <w:p>
      <w:pPr>
        <w:spacing w:line="500" w:lineRule="exact"/>
        <w:ind w:firstLine="420" w:firstLineChars="200"/>
        <w:rPr>
          <w:rFonts w:ascii="宋体" w:hAnsi="宋体" w:cs="宋体"/>
          <w:szCs w:val="21"/>
        </w:rPr>
      </w:pPr>
      <w:r>
        <w:rPr>
          <w:rFonts w:hint="eastAsia" w:ascii="宋体" w:hAnsi="宋体" w:cs="宋体"/>
          <w:szCs w:val="21"/>
        </w:rPr>
        <w:t>6、上述合同文件互相补充和解释。如果合同文件之间存在矛盾或者不一致之处，以上述文件的排列顺序在先者为准。</w:t>
      </w:r>
    </w:p>
    <w:p>
      <w:pPr>
        <w:spacing w:line="500" w:lineRule="exact"/>
        <w:ind w:firstLine="422" w:firstLineChars="200"/>
        <w:rPr>
          <w:rFonts w:ascii="宋体" w:hAnsi="宋体" w:cs="宋体"/>
          <w:szCs w:val="21"/>
        </w:rPr>
      </w:pPr>
      <w:r>
        <w:rPr>
          <w:rFonts w:hint="eastAsia" w:ascii="宋体" w:hAnsi="宋体" w:cs="宋体"/>
          <w:b/>
          <w:szCs w:val="21"/>
        </w:rPr>
        <w:t>第十五条　</w:t>
      </w:r>
      <w:r>
        <w:rPr>
          <w:rFonts w:hint="eastAsia" w:ascii="宋体" w:hAnsi="宋体" w:cs="宋体"/>
          <w:szCs w:val="21"/>
        </w:rPr>
        <w:t>本合同一式陆份，具有同等法律效力，财政部门（政府采购监管部门）、采购代理机构各壹份，甲乙双方各贰份（可根据需要另增加）。</w:t>
      </w:r>
    </w:p>
    <w:p>
      <w:pPr>
        <w:spacing w:line="500" w:lineRule="exact"/>
        <w:ind w:firstLine="420" w:firstLineChars="200"/>
        <w:rPr>
          <w:rFonts w:ascii="宋体" w:hAnsi="宋体" w:cs="宋体"/>
          <w:szCs w:val="21"/>
        </w:rPr>
      </w:pPr>
      <w:r>
        <w:rPr>
          <w:rFonts w:hint="eastAsia" w:ascii="宋体" w:hAnsi="宋体" w:cs="宋体"/>
          <w:szCs w:val="21"/>
        </w:rPr>
        <w:t>本合同自签订之日起2个工作日内，采购代理机构应当将采购合同在广西壮族自治区财政厅指定的媒体上公告。</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snapToGrid w:val="0"/>
              <w:spacing w:line="500" w:lineRule="exact"/>
              <w:rPr>
                <w:rFonts w:ascii="宋体" w:hAnsi="宋体"/>
                <w:szCs w:val="21"/>
              </w:rPr>
            </w:pPr>
            <w:r>
              <w:rPr>
                <w:rFonts w:hint="eastAsia" w:ascii="宋体" w:hAnsi="宋体"/>
                <w:szCs w:val="21"/>
              </w:rPr>
              <w:t xml:space="preserve">甲方（章）           </w:t>
            </w:r>
          </w:p>
          <w:p>
            <w:pPr>
              <w:snapToGrid w:val="0"/>
              <w:spacing w:line="500" w:lineRule="exact"/>
              <w:rPr>
                <w:rFonts w:ascii="宋体" w:hAnsi="宋体"/>
                <w:szCs w:val="21"/>
              </w:rPr>
            </w:pPr>
          </w:p>
          <w:p>
            <w:pPr>
              <w:snapToGrid w:val="0"/>
              <w:spacing w:line="500" w:lineRule="exact"/>
              <w:ind w:firstLine="945" w:firstLineChars="450"/>
              <w:jc w:val="right"/>
              <w:rPr>
                <w:rFonts w:ascii="宋体" w:hAnsi="宋体"/>
                <w:szCs w:val="21"/>
              </w:rPr>
            </w:pPr>
            <w:r>
              <w:rPr>
                <w:rFonts w:hint="eastAsia" w:ascii="宋体" w:hAnsi="宋体"/>
                <w:szCs w:val="21"/>
              </w:rPr>
              <w:t>年   月   日</w:t>
            </w:r>
          </w:p>
        </w:tc>
        <w:tc>
          <w:tcPr>
            <w:tcW w:w="4517" w:type="dxa"/>
            <w:noWrap w:val="0"/>
            <w:vAlign w:val="center"/>
          </w:tcPr>
          <w:p>
            <w:pPr>
              <w:snapToGrid w:val="0"/>
              <w:spacing w:line="500" w:lineRule="exact"/>
              <w:rPr>
                <w:rFonts w:ascii="宋体" w:hAnsi="宋体"/>
                <w:szCs w:val="21"/>
              </w:rPr>
            </w:pPr>
            <w:r>
              <w:rPr>
                <w:rFonts w:hint="eastAsia" w:ascii="宋体" w:hAnsi="宋体"/>
                <w:szCs w:val="21"/>
              </w:rPr>
              <w:t xml:space="preserve">乙方（章）              </w:t>
            </w:r>
          </w:p>
          <w:p>
            <w:pPr>
              <w:snapToGrid w:val="0"/>
              <w:spacing w:line="500" w:lineRule="exact"/>
              <w:rPr>
                <w:rFonts w:ascii="宋体" w:hAnsi="宋体"/>
                <w:szCs w:val="21"/>
              </w:rPr>
            </w:pPr>
          </w:p>
          <w:p>
            <w:pPr>
              <w:snapToGrid w:val="0"/>
              <w:spacing w:line="500" w:lineRule="exact"/>
              <w:jc w:val="righ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noWrap w:val="0"/>
            <w:vAlign w:val="center"/>
          </w:tcPr>
          <w:p>
            <w:pPr>
              <w:snapToGrid w:val="0"/>
              <w:spacing w:line="500" w:lineRule="exact"/>
              <w:rPr>
                <w:rFonts w:ascii="宋体" w:hAnsi="宋体"/>
                <w:szCs w:val="21"/>
              </w:rPr>
            </w:pPr>
            <w:r>
              <w:rPr>
                <w:rFonts w:hint="eastAsia" w:ascii="宋体" w:hAnsi="宋体"/>
                <w:szCs w:val="21"/>
              </w:rPr>
              <w:t>单位地址：</w:t>
            </w:r>
          </w:p>
        </w:tc>
        <w:tc>
          <w:tcPr>
            <w:tcW w:w="4517" w:type="dxa"/>
            <w:noWrap w:val="0"/>
            <w:vAlign w:val="center"/>
          </w:tcPr>
          <w:p>
            <w:pPr>
              <w:snapToGrid w:val="0"/>
              <w:spacing w:line="50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pPr>
              <w:snapToGrid w:val="0"/>
              <w:spacing w:line="500" w:lineRule="exact"/>
              <w:rPr>
                <w:rFonts w:ascii="宋体" w:hAnsi="宋体"/>
                <w:szCs w:val="21"/>
              </w:rPr>
            </w:pPr>
            <w:r>
              <w:rPr>
                <w:rFonts w:hint="eastAsia" w:ascii="宋体" w:hAnsi="宋体"/>
                <w:szCs w:val="21"/>
              </w:rPr>
              <w:t>法定代表人或者委托代理人：</w:t>
            </w:r>
          </w:p>
        </w:tc>
        <w:tc>
          <w:tcPr>
            <w:tcW w:w="4517" w:type="dxa"/>
            <w:noWrap w:val="0"/>
            <w:vAlign w:val="top"/>
          </w:tcPr>
          <w:p>
            <w:pPr>
              <w:snapToGrid w:val="0"/>
              <w:spacing w:line="500" w:lineRule="exact"/>
              <w:rPr>
                <w:rFonts w:ascii="宋体" w:hAnsi="宋体"/>
                <w:szCs w:val="21"/>
              </w:rPr>
            </w:pPr>
            <w:r>
              <w:rPr>
                <w:rFonts w:hint="eastAsia" w:ascii="宋体" w:hAnsi="宋体"/>
                <w:szCs w:val="21"/>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pPr>
              <w:snapToGrid w:val="0"/>
              <w:spacing w:line="500" w:lineRule="exact"/>
              <w:rPr>
                <w:rFonts w:ascii="宋体" w:hAnsi="宋体"/>
                <w:szCs w:val="21"/>
              </w:rPr>
            </w:pPr>
            <w:r>
              <w:rPr>
                <w:rFonts w:hint="eastAsia" w:ascii="宋体" w:hAnsi="宋体"/>
                <w:szCs w:val="21"/>
              </w:rPr>
              <w:t>电话：</w:t>
            </w:r>
          </w:p>
        </w:tc>
        <w:tc>
          <w:tcPr>
            <w:tcW w:w="4517" w:type="dxa"/>
            <w:noWrap w:val="0"/>
            <w:vAlign w:val="center"/>
          </w:tcPr>
          <w:p>
            <w:pPr>
              <w:snapToGrid w:val="0"/>
              <w:spacing w:line="50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pPr>
              <w:snapToGrid w:val="0"/>
              <w:spacing w:line="500" w:lineRule="exact"/>
              <w:rPr>
                <w:rFonts w:ascii="宋体" w:hAnsi="宋体"/>
                <w:szCs w:val="21"/>
              </w:rPr>
            </w:pPr>
            <w:r>
              <w:rPr>
                <w:rFonts w:hint="eastAsia" w:ascii="宋体" w:hAnsi="宋体"/>
                <w:szCs w:val="21"/>
              </w:rPr>
              <w:t>电子邮箱：</w:t>
            </w:r>
          </w:p>
        </w:tc>
        <w:tc>
          <w:tcPr>
            <w:tcW w:w="4517" w:type="dxa"/>
            <w:noWrap w:val="0"/>
            <w:vAlign w:val="center"/>
          </w:tcPr>
          <w:p>
            <w:pPr>
              <w:snapToGrid w:val="0"/>
              <w:spacing w:line="500" w:lineRule="exact"/>
              <w:rPr>
                <w:rFonts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pPr>
              <w:snapToGrid w:val="0"/>
              <w:spacing w:line="500" w:lineRule="exact"/>
              <w:rPr>
                <w:rFonts w:ascii="宋体" w:hAnsi="宋体"/>
                <w:szCs w:val="21"/>
              </w:rPr>
            </w:pPr>
            <w:r>
              <w:rPr>
                <w:rFonts w:hint="eastAsia" w:ascii="宋体" w:hAnsi="宋体"/>
                <w:szCs w:val="21"/>
              </w:rPr>
              <w:t>开户银行：</w:t>
            </w:r>
          </w:p>
        </w:tc>
        <w:tc>
          <w:tcPr>
            <w:tcW w:w="4517" w:type="dxa"/>
            <w:noWrap w:val="0"/>
            <w:vAlign w:val="center"/>
          </w:tcPr>
          <w:p>
            <w:pPr>
              <w:snapToGrid w:val="0"/>
              <w:spacing w:line="50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pPr>
              <w:snapToGrid w:val="0"/>
              <w:spacing w:line="500" w:lineRule="exact"/>
              <w:rPr>
                <w:rFonts w:ascii="宋体" w:hAnsi="宋体"/>
                <w:szCs w:val="21"/>
              </w:rPr>
            </w:pPr>
            <w:r>
              <w:rPr>
                <w:rFonts w:hint="eastAsia" w:ascii="宋体" w:hAnsi="宋体"/>
                <w:szCs w:val="21"/>
              </w:rPr>
              <w:t>账号：</w:t>
            </w:r>
          </w:p>
        </w:tc>
        <w:tc>
          <w:tcPr>
            <w:tcW w:w="4517" w:type="dxa"/>
            <w:noWrap w:val="0"/>
            <w:vAlign w:val="center"/>
          </w:tcPr>
          <w:p>
            <w:pPr>
              <w:snapToGrid w:val="0"/>
              <w:spacing w:line="50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pPr>
              <w:snapToGrid w:val="0"/>
              <w:spacing w:line="500" w:lineRule="exact"/>
              <w:rPr>
                <w:rFonts w:ascii="宋体" w:hAnsi="宋体"/>
                <w:szCs w:val="21"/>
              </w:rPr>
            </w:pPr>
            <w:r>
              <w:rPr>
                <w:rFonts w:hint="eastAsia" w:ascii="宋体" w:hAnsi="宋体"/>
                <w:szCs w:val="21"/>
              </w:rPr>
              <w:t>邮政编码：</w:t>
            </w:r>
          </w:p>
        </w:tc>
        <w:tc>
          <w:tcPr>
            <w:tcW w:w="4517" w:type="dxa"/>
            <w:noWrap w:val="0"/>
            <w:vAlign w:val="center"/>
          </w:tcPr>
          <w:p>
            <w:pPr>
              <w:snapToGrid w:val="0"/>
              <w:spacing w:line="500" w:lineRule="exact"/>
              <w:rPr>
                <w:rFonts w:ascii="宋体" w:hAnsi="宋体"/>
                <w:szCs w:val="21"/>
              </w:rPr>
            </w:pPr>
            <w:r>
              <w:rPr>
                <w:rFonts w:hint="eastAsia" w:ascii="宋体" w:hAns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9033" w:type="dxa"/>
            <w:gridSpan w:val="2"/>
            <w:noWrap w:val="0"/>
            <w:vAlign w:val="center"/>
          </w:tcPr>
          <w:p>
            <w:pPr>
              <w:snapToGrid w:val="0"/>
              <w:spacing w:line="500" w:lineRule="exact"/>
              <w:rPr>
                <w:rFonts w:hint="eastAsia" w:ascii="宋体" w:hAnsi="宋体" w:eastAsia="宋体"/>
                <w:szCs w:val="21"/>
                <w:lang w:val="en-US" w:eastAsia="zh-CN"/>
              </w:rPr>
            </w:pPr>
            <w:r>
              <w:rPr>
                <w:rFonts w:hint="eastAsia" w:ascii="宋体" w:hAnsi="宋体"/>
                <w:szCs w:val="21"/>
                <w:lang w:val="en-US" w:eastAsia="zh-CN"/>
              </w:rPr>
              <w:t>经办人：</w:t>
            </w:r>
          </w:p>
        </w:tc>
      </w:tr>
    </w:tbl>
    <w:p>
      <w:pPr>
        <w:spacing w:line="400" w:lineRule="exact"/>
        <w:jc w:val="center"/>
        <w:rPr>
          <w:rFonts w:hint="eastAsia" w:ascii="宋体" w:hAnsi="宋体" w:eastAsia="宋体" w:cs="宋体"/>
          <w:color w:val="auto"/>
          <w:kern w:val="0"/>
          <w:szCs w:val="21"/>
          <w:highlight w:val="none"/>
          <w:lang w:val="en-US" w:eastAsia="zh-CN"/>
        </w:rPr>
        <w:sectPr>
          <w:pgSz w:w="11910" w:h="16840"/>
          <w:pgMar w:top="1340" w:right="1500" w:bottom="280" w:left="1680" w:header="720" w:footer="567" w:gutter="0"/>
          <w:pgNumType w:fmt="decimal"/>
          <w:cols w:space="720" w:num="1"/>
        </w:sectPr>
      </w:pPr>
    </w:p>
    <w:p>
      <w:pPr>
        <w:wordWrap w:val="0"/>
        <w:snapToGrid w:val="0"/>
        <w:spacing w:line="360" w:lineRule="auto"/>
        <w:jc w:val="center"/>
        <w:outlineLvl w:val="9"/>
        <w:rPr>
          <w:rFonts w:hint="eastAsia" w:ascii="宋体" w:hAnsi="宋体" w:cs="宋体"/>
          <w:b/>
          <w:bCs/>
          <w:sz w:val="36"/>
          <w:szCs w:val="36"/>
        </w:rPr>
      </w:pPr>
      <w:r>
        <w:rPr>
          <w:rFonts w:hint="eastAsia" w:ascii="宋体" w:hAnsi="宋体" w:cs="宋体"/>
          <w:b/>
          <w:bCs/>
          <w:sz w:val="36"/>
          <w:szCs w:val="36"/>
        </w:rPr>
        <w:t>广西壮族自治区政府采购合同</w:t>
      </w:r>
    </w:p>
    <w:p>
      <w:pPr>
        <w:wordWrap w:val="0"/>
        <w:snapToGrid w:val="0"/>
        <w:spacing w:line="360" w:lineRule="auto"/>
        <w:jc w:val="center"/>
        <w:outlineLvl w:val="2"/>
        <w:rPr>
          <w:rFonts w:hint="eastAsia" w:ascii="宋体" w:hAnsi="宋体" w:cs="宋体"/>
          <w:b/>
          <w:bCs/>
          <w:sz w:val="36"/>
          <w:szCs w:val="36"/>
        </w:rPr>
      </w:pPr>
      <w:r>
        <w:rPr>
          <w:rFonts w:hint="eastAsia" w:ascii="宋体" w:hAnsi="宋体" w:cs="宋体"/>
          <w:b/>
          <w:bCs/>
          <w:sz w:val="36"/>
          <w:szCs w:val="36"/>
        </w:rPr>
        <w:t>（分标4合同格式）</w:t>
      </w:r>
    </w:p>
    <w:p>
      <w:pPr>
        <w:wordWrap w:val="0"/>
        <w:snapToGrid w:val="0"/>
        <w:spacing w:line="360" w:lineRule="auto"/>
        <w:ind w:right="480" w:firstLine="5280" w:firstLineChars="2200"/>
        <w:rPr>
          <w:rFonts w:hint="eastAsia" w:ascii="宋体" w:hAnsi="宋体" w:cs="宋体"/>
          <w:bCs/>
          <w:sz w:val="24"/>
        </w:rPr>
      </w:pPr>
    </w:p>
    <w:p>
      <w:pPr>
        <w:wordWrap w:val="0"/>
        <w:snapToGrid w:val="0"/>
        <w:spacing w:line="360" w:lineRule="auto"/>
        <w:ind w:right="480"/>
        <w:rPr>
          <w:rFonts w:hint="eastAsia" w:ascii="宋体" w:hAnsi="宋体" w:cs="宋体"/>
          <w:bCs/>
          <w:szCs w:val="21"/>
          <w:u w:val="single"/>
        </w:rPr>
      </w:pPr>
      <w:r>
        <w:rPr>
          <w:rFonts w:hint="eastAsia" w:ascii="宋体" w:hAnsi="宋体" w:cs="宋体"/>
          <w:bCs/>
          <w:szCs w:val="21"/>
        </w:rPr>
        <w:t>合同编号：</w:t>
      </w:r>
      <w:r>
        <w:rPr>
          <w:rFonts w:hint="eastAsia" w:ascii="宋体" w:hAnsi="宋体" w:cs="宋体"/>
          <w:bCs/>
          <w:szCs w:val="21"/>
          <w:u w:val="single"/>
        </w:rPr>
        <w:t xml:space="preserve">                     </w:t>
      </w:r>
    </w:p>
    <w:p>
      <w:pPr>
        <w:wordWrap w:val="0"/>
        <w:snapToGrid w:val="0"/>
        <w:spacing w:line="360" w:lineRule="auto"/>
        <w:rPr>
          <w:rFonts w:hint="eastAsia" w:ascii="宋体" w:hAnsi="宋体" w:cs="宋体"/>
          <w:szCs w:val="21"/>
        </w:rPr>
      </w:pPr>
      <w:r>
        <w:rPr>
          <w:rFonts w:hint="eastAsia" w:ascii="宋体" w:hAnsi="宋体" w:cs="宋体"/>
          <w:szCs w:val="21"/>
        </w:rPr>
        <w:t>采购计划号：</w:t>
      </w:r>
      <w:r>
        <w:rPr>
          <w:rFonts w:hint="eastAsia" w:ascii="宋体" w:hAnsi="宋体" w:cs="宋体"/>
          <w:szCs w:val="21"/>
          <w:u w:val="single"/>
        </w:rPr>
        <w:t xml:space="preserve">                    </w:t>
      </w:r>
    </w:p>
    <w:p>
      <w:pPr>
        <w:wordWrap w:val="0"/>
        <w:snapToGrid w:val="0"/>
        <w:spacing w:line="360" w:lineRule="auto"/>
        <w:rPr>
          <w:rFonts w:hint="eastAsia"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w:t>
      </w:r>
      <w:r>
        <w:rPr>
          <w:rFonts w:hint="eastAsia" w:ascii="宋体" w:hAnsi="宋体" w:cs="宋体"/>
          <w:szCs w:val="21"/>
        </w:rPr>
        <w:t xml:space="preserve">   </w:t>
      </w:r>
    </w:p>
    <w:p>
      <w:pPr>
        <w:wordWrap w:val="0"/>
        <w:snapToGrid w:val="0"/>
        <w:spacing w:line="360" w:lineRule="auto"/>
        <w:rPr>
          <w:rFonts w:hint="eastAsia" w:ascii="宋体" w:hAnsi="宋体" w:cs="宋体"/>
          <w:szCs w:val="21"/>
        </w:rPr>
      </w:pPr>
      <w:r>
        <w:rPr>
          <w:rFonts w:hint="eastAsia" w:ascii="宋体" w:hAnsi="宋体" w:cs="宋体"/>
          <w:szCs w:val="21"/>
        </w:rPr>
        <w:t>供应商（乙方）：</w:t>
      </w:r>
      <w:r>
        <w:rPr>
          <w:rFonts w:hint="eastAsia" w:ascii="宋体" w:hAnsi="宋体" w:cs="宋体"/>
          <w:szCs w:val="21"/>
          <w:u w:val="single"/>
        </w:rPr>
        <w:t xml:space="preserve">                            </w:t>
      </w:r>
      <w:r>
        <w:rPr>
          <w:rFonts w:hint="eastAsia" w:ascii="宋体" w:hAnsi="宋体" w:cs="宋体"/>
          <w:szCs w:val="21"/>
        </w:rPr>
        <w:t xml:space="preserve"> </w:t>
      </w:r>
    </w:p>
    <w:p>
      <w:pPr>
        <w:wordWrap w:val="0"/>
        <w:snapToGrid w:val="0"/>
        <w:spacing w:line="360" w:lineRule="auto"/>
        <w:rPr>
          <w:rFonts w:hint="eastAsia" w:ascii="宋体" w:hAnsi="宋体" w:cs="宋体"/>
          <w:szCs w:val="21"/>
        </w:rPr>
      </w:pPr>
      <w:r>
        <w:rPr>
          <w:rFonts w:hint="eastAsia" w:ascii="宋体" w:hAnsi="宋体" w:cs="宋体"/>
          <w:szCs w:val="21"/>
        </w:rPr>
        <w:t>项目名称：</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p>
    <w:p>
      <w:pPr>
        <w:wordWrap w:val="0"/>
        <w:snapToGrid w:val="0"/>
        <w:spacing w:line="360" w:lineRule="auto"/>
        <w:rPr>
          <w:rFonts w:hint="eastAsia"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wordWrap w:val="0"/>
        <w:snapToGrid w:val="0"/>
        <w:spacing w:line="360" w:lineRule="auto"/>
        <w:rPr>
          <w:rFonts w:hint="eastAsia"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广西壮族自治区自然资源信息中心 </w:t>
      </w:r>
      <w:r>
        <w:rPr>
          <w:rFonts w:hint="eastAsia" w:ascii="宋体" w:hAnsi="宋体" w:cs="宋体"/>
          <w:szCs w:val="21"/>
        </w:rPr>
        <w:t xml:space="preserve">       签订时间：</w:t>
      </w:r>
      <w:r>
        <w:rPr>
          <w:rFonts w:hint="eastAsia" w:ascii="宋体" w:hAnsi="宋体" w:cs="宋体"/>
          <w:szCs w:val="21"/>
          <w:u w:val="single"/>
        </w:rPr>
        <w:t xml:space="preserve">                 </w:t>
      </w:r>
    </w:p>
    <w:p>
      <w:pPr>
        <w:wordWrap/>
        <w:snapToGrid/>
        <w:spacing w:line="500" w:lineRule="exact"/>
        <w:ind w:firstLine="0" w:firstLineChars="0"/>
        <w:rPr>
          <w:rFonts w:hint="eastAsia" w:ascii="宋体" w:hAnsi="宋体" w:cs="宋体"/>
          <w:color w:val="auto"/>
          <w:szCs w:val="21"/>
        </w:rPr>
      </w:pPr>
      <w:r>
        <w:rPr>
          <w:rFonts w:hint="eastAsia" w:ascii="宋体" w:hAnsi="宋体" w:cs="宋体"/>
          <w:color w:val="auto"/>
          <w:szCs w:val="21"/>
        </w:rPr>
        <w:t xml:space="preserve"> 本合同为中小企业预留合同：</w:t>
      </w:r>
      <w:r>
        <w:rPr>
          <w:rFonts w:hint="eastAsia" w:ascii="宋体" w:hAnsi="宋体" w:cs="宋体"/>
          <w:color w:val="auto"/>
          <w:szCs w:val="21"/>
          <w:u w:val="single"/>
        </w:rPr>
        <w:t>（是）</w:t>
      </w:r>
      <w:r>
        <w:rPr>
          <w:rFonts w:hint="eastAsia" w:ascii="宋体" w:hAnsi="宋体" w:cs="宋体"/>
          <w:color w:val="auto"/>
          <w:szCs w:val="21"/>
        </w:rPr>
        <w:t>。</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根据《中华人民共和国政府采购法》、《中华人民共和国民法典》等法律、法规规定，按照招响应文件（采购文件）规定条款和中标（成交）供应商承诺，甲乙双方签订本合同。</w:t>
      </w:r>
    </w:p>
    <w:p>
      <w:pPr>
        <w:wordWrap w:val="0"/>
        <w:snapToGrid w:val="0"/>
        <w:spacing w:line="360" w:lineRule="auto"/>
        <w:ind w:firstLine="422" w:firstLineChars="200"/>
        <w:rPr>
          <w:rFonts w:hint="eastAsia" w:ascii="宋体" w:hAnsi="宋体" w:cs="宋体"/>
          <w:b/>
          <w:szCs w:val="21"/>
        </w:rPr>
      </w:pPr>
      <w:r>
        <w:rPr>
          <w:rFonts w:hint="eastAsia" w:ascii="宋体" w:hAnsi="宋体" w:cs="宋体"/>
          <w:b/>
          <w:szCs w:val="21"/>
        </w:rPr>
        <w:t>第一条 合同标的</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1、供货一览表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9"/>
        <w:gridCol w:w="1048"/>
        <w:gridCol w:w="1155"/>
        <w:gridCol w:w="1154"/>
        <w:gridCol w:w="494"/>
        <w:gridCol w:w="167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产品</w:t>
            </w:r>
          </w:p>
          <w:p>
            <w:pPr>
              <w:wordWrap w:val="0"/>
              <w:snapToGrid w:val="0"/>
              <w:spacing w:line="360" w:lineRule="auto"/>
              <w:jc w:val="center"/>
              <w:rPr>
                <w:rFonts w:hint="eastAsia" w:ascii="宋体" w:hAnsi="宋体" w:cs="宋体"/>
                <w:szCs w:val="21"/>
              </w:rPr>
            </w:pPr>
            <w:r>
              <w:rPr>
                <w:rFonts w:hint="eastAsia" w:ascii="宋体" w:hAnsi="宋体" w:cs="宋体"/>
                <w:szCs w:val="21"/>
              </w:rPr>
              <w:t>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商标</w:t>
            </w:r>
          </w:p>
          <w:p>
            <w:pPr>
              <w:wordWrap w:val="0"/>
              <w:snapToGrid w:val="0"/>
              <w:spacing w:line="360" w:lineRule="auto"/>
              <w:jc w:val="center"/>
              <w:rPr>
                <w:rFonts w:hint="eastAsia" w:ascii="宋体" w:hAnsi="宋体" w:cs="宋体"/>
                <w:szCs w:val="21"/>
              </w:rPr>
            </w:pPr>
            <w:r>
              <w:rPr>
                <w:rFonts w:hint="eastAsia" w:ascii="宋体" w:hAnsi="宋体" w:cs="宋体"/>
                <w:szCs w:val="21"/>
              </w:rPr>
              <w:t>品牌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规格</w:t>
            </w:r>
          </w:p>
          <w:p>
            <w:pPr>
              <w:wordWrap w:val="0"/>
              <w:snapToGrid w:val="0"/>
              <w:spacing w:line="360" w:lineRule="auto"/>
              <w:jc w:val="center"/>
              <w:rPr>
                <w:rFonts w:hint="eastAsia" w:ascii="宋体" w:hAnsi="宋体" w:cs="宋体"/>
                <w:szCs w:val="21"/>
              </w:rPr>
            </w:pPr>
            <w:r>
              <w:rPr>
                <w:rFonts w:hint="eastAsia" w:ascii="宋体" w:hAnsi="宋体" w:cs="宋体"/>
                <w:szCs w:val="21"/>
              </w:rPr>
              <w:t>型号</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生产</w:t>
            </w:r>
          </w:p>
          <w:p>
            <w:pPr>
              <w:wordWrap w:val="0"/>
              <w:snapToGrid w:val="0"/>
              <w:spacing w:line="360" w:lineRule="auto"/>
              <w:jc w:val="center"/>
              <w:rPr>
                <w:rFonts w:hint="eastAsia" w:ascii="宋体" w:hAnsi="宋体" w:cs="宋体"/>
                <w:szCs w:val="21"/>
              </w:rPr>
            </w:pPr>
            <w:r>
              <w:rPr>
                <w:rFonts w:hint="eastAsia" w:ascii="宋体" w:hAnsi="宋体" w:cs="宋体"/>
                <w:szCs w:val="21"/>
              </w:rPr>
              <w:t>厂家</w:t>
            </w:r>
          </w:p>
        </w:tc>
        <w:tc>
          <w:tcPr>
            <w:tcW w:w="49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数  量</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成交下浮系数（%）</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金  额</w:t>
            </w:r>
          </w:p>
          <w:p>
            <w:pPr>
              <w:wordWrap w:val="0"/>
              <w:snapToGrid w:val="0"/>
              <w:spacing w:line="360" w:lineRule="auto"/>
              <w:jc w:val="center"/>
              <w:rPr>
                <w:rFonts w:hint="eastAsia" w:ascii="宋体" w:hAnsi="宋体" w:cs="宋体"/>
                <w:szCs w:val="21"/>
              </w:rPr>
            </w:pP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1</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154"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494"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1679"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2</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154"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494"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1679"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r>
              <w:rPr>
                <w:rFonts w:hint="eastAsia" w:ascii="宋体" w:hAnsi="宋体" w:cs="宋体"/>
                <w:szCs w:val="21"/>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c>
          <w:tcPr>
            <w:tcW w:w="1154"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494"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1679" w:type="dxa"/>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360" w:lineRule="auto"/>
              <w:jc w:val="center"/>
              <w:rPr>
                <w:rFonts w:hint="eastAsia"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cs="宋体"/>
                <w:szCs w:val="21"/>
              </w:rPr>
            </w:pPr>
          </w:p>
        </w:tc>
      </w:tr>
    </w:tbl>
    <w:p>
      <w:pPr>
        <w:wordWrap w:val="0"/>
        <w:snapToGrid w:val="0"/>
        <w:spacing w:line="360" w:lineRule="auto"/>
        <w:ind w:right="420" w:firstLine="420" w:firstLineChars="200"/>
        <w:rPr>
          <w:rFonts w:hint="eastAsia" w:ascii="宋体" w:hAnsi="宋体" w:cs="宋体"/>
          <w:szCs w:val="21"/>
        </w:rPr>
      </w:pPr>
      <w:r>
        <w:rPr>
          <w:rFonts w:hint="eastAsia" w:ascii="宋体" w:hAnsi="宋体" w:cs="宋体"/>
          <w:szCs w:val="21"/>
        </w:rPr>
        <w:t>2、合同合计金额包括竞标报价包括货物、软件价款，备件、专用工具、安装、调试、检验、技术培训及技术资料和包装、运输等全部费用。</w:t>
      </w:r>
    </w:p>
    <w:p>
      <w:pPr>
        <w:wordWrap w:val="0"/>
        <w:snapToGrid w:val="0"/>
        <w:spacing w:line="360" w:lineRule="auto"/>
        <w:ind w:firstLine="422" w:firstLineChars="200"/>
        <w:rPr>
          <w:rFonts w:hint="eastAsia" w:ascii="宋体" w:hAnsi="宋体" w:cs="宋体"/>
          <w:szCs w:val="21"/>
        </w:rPr>
      </w:pPr>
      <w:r>
        <w:rPr>
          <w:rFonts w:hint="eastAsia" w:ascii="宋体" w:hAnsi="宋体" w:cs="宋体"/>
          <w:b/>
          <w:szCs w:val="21"/>
        </w:rPr>
        <w:t>第二条 质量保证</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1、乙方所提供的服务内容、技术规格、技术参数等质量必须与磋商采购文件及响应文件和承诺相一致。乙方提供的节能和环保产品必须是列入政府采购清单的产品。</w:t>
      </w:r>
    </w:p>
    <w:p>
      <w:pPr>
        <w:wordWrap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2、乙方所提供的服务各项指标均达到质量要求。</w:t>
      </w:r>
    </w:p>
    <w:p>
      <w:pPr>
        <w:wordWrap w:val="0"/>
        <w:snapToGrid w:val="0"/>
        <w:spacing w:line="360" w:lineRule="auto"/>
        <w:ind w:firstLine="422" w:firstLineChars="200"/>
        <w:rPr>
          <w:rFonts w:hint="eastAsia" w:ascii="宋体" w:hAnsi="宋体" w:cs="宋体"/>
          <w:szCs w:val="21"/>
        </w:rPr>
      </w:pPr>
      <w:r>
        <w:rPr>
          <w:rFonts w:hint="eastAsia" w:ascii="宋体" w:hAnsi="宋体" w:cs="宋体"/>
          <w:b/>
          <w:szCs w:val="21"/>
        </w:rPr>
        <w:t>第三条 权力保证</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乙方应保证所提供服务内容不会侵犯任何第三方的专利权、商标权、工业设计权或其他权利。</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乙方应按磋商采购文件规定的时间向甲方提供有关技术资料。</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ordWrap w:val="0"/>
        <w:snapToGrid w:val="0"/>
        <w:spacing w:line="360" w:lineRule="auto"/>
        <w:ind w:firstLine="422" w:firstLineChars="200"/>
        <w:rPr>
          <w:rFonts w:hint="eastAsia" w:ascii="宋体" w:hAnsi="宋体" w:cs="宋体"/>
          <w:szCs w:val="21"/>
        </w:rPr>
      </w:pPr>
      <w:r>
        <w:rPr>
          <w:rFonts w:hint="eastAsia" w:ascii="宋体" w:hAnsi="宋体" w:cs="宋体"/>
          <w:b/>
          <w:szCs w:val="21"/>
        </w:rPr>
        <w:t>第四条 交付成果</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1、服务期限：</w:t>
      </w:r>
      <w:r>
        <w:rPr>
          <w:rFonts w:hint="eastAsia" w:ascii="宋体" w:hAnsi="宋体" w:cs="宋体"/>
          <w:szCs w:val="21"/>
          <w:u w:val="single"/>
        </w:rPr>
        <w:t xml:space="preserve">                                                  </w:t>
      </w:r>
      <w:r>
        <w:rPr>
          <w:rFonts w:hint="eastAsia" w:ascii="宋体" w:hAnsi="宋体" w:cs="宋体"/>
          <w:szCs w:val="21"/>
        </w:rPr>
        <w:t>。</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2、乙方提供不符合磋商采购文件、响应文件和本合同规定的服务内容，甲方有权拒绝接受。</w:t>
      </w:r>
    </w:p>
    <w:p>
      <w:pPr>
        <w:wordWrap w:val="0"/>
        <w:snapToGrid w:val="0"/>
        <w:spacing w:line="360" w:lineRule="auto"/>
        <w:ind w:firstLine="422" w:firstLineChars="200"/>
        <w:rPr>
          <w:rFonts w:hint="eastAsia" w:ascii="宋体" w:hAnsi="宋体" w:cs="宋体"/>
          <w:b/>
          <w:szCs w:val="21"/>
        </w:rPr>
      </w:pPr>
      <w:r>
        <w:rPr>
          <w:rFonts w:hint="eastAsia" w:ascii="宋体" w:hAnsi="宋体" w:cs="宋体"/>
          <w:b/>
          <w:szCs w:val="21"/>
        </w:rPr>
        <w:t>第五条 测试和培训</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1、甲方应提供必要测试条件（如场地、电源、水源等）。</w:t>
      </w:r>
    </w:p>
    <w:p>
      <w:pPr>
        <w:wordWrap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2、乙方负责甲方有关人员的培训。培训时间、地点：</w:t>
      </w:r>
      <w:r>
        <w:rPr>
          <w:rFonts w:hint="eastAsia" w:ascii="宋体" w:hAnsi="宋体" w:cs="宋体"/>
          <w:szCs w:val="21"/>
          <w:u w:val="single"/>
        </w:rPr>
        <w:t>按乙方承诺。</w:t>
      </w:r>
    </w:p>
    <w:p>
      <w:pPr>
        <w:wordWrap w:val="0"/>
        <w:snapToGrid w:val="0"/>
        <w:spacing w:line="360" w:lineRule="auto"/>
        <w:ind w:firstLine="422" w:firstLineChars="200"/>
        <w:rPr>
          <w:rFonts w:hint="eastAsia" w:ascii="宋体" w:hAnsi="宋体" w:cs="宋体"/>
          <w:b/>
          <w:szCs w:val="21"/>
        </w:rPr>
      </w:pPr>
      <w:r>
        <w:rPr>
          <w:rFonts w:hint="eastAsia" w:ascii="宋体" w:hAnsi="宋体" w:cs="宋体"/>
          <w:b/>
          <w:szCs w:val="21"/>
        </w:rPr>
        <w:t>第六条  售后服务、保修期</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1、乙方应按照国家有关法律法规和“三包”规定以及磋商采购文件、响应文件和本合同所附的《售后服务承诺》，为甲方提供售后服务。</w:t>
      </w:r>
    </w:p>
    <w:p>
      <w:pPr>
        <w:wordWrap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2、乙方提供的服务承诺和售后服务及保修期责任等其它具体约定事项。（见合同附件）</w:t>
      </w:r>
    </w:p>
    <w:p>
      <w:pPr>
        <w:wordWrap w:val="0"/>
        <w:snapToGrid w:val="0"/>
        <w:spacing w:line="360" w:lineRule="auto"/>
        <w:ind w:firstLine="422" w:firstLineChars="200"/>
        <w:rPr>
          <w:rFonts w:hint="eastAsia" w:ascii="宋体" w:hAnsi="宋体" w:cs="宋体"/>
          <w:szCs w:val="21"/>
        </w:rPr>
      </w:pPr>
      <w:r>
        <w:rPr>
          <w:rFonts w:hint="eastAsia" w:ascii="宋体" w:hAnsi="宋体" w:cs="宋体"/>
          <w:b/>
          <w:szCs w:val="21"/>
        </w:rPr>
        <w:t>第七条 付款方式</w:t>
      </w:r>
    </w:p>
    <w:p>
      <w:pPr>
        <w:pStyle w:val="15"/>
        <w:wordWrap w:val="0"/>
        <w:snapToGrid w:val="0"/>
        <w:spacing w:line="360" w:lineRule="auto"/>
        <w:ind w:firstLine="420" w:firstLineChars="200"/>
        <w:rPr>
          <w:rFonts w:hint="eastAsia" w:hAnsi="宋体" w:cs="宋体"/>
          <w:sz w:val="21"/>
        </w:rPr>
      </w:pPr>
      <w:r>
        <w:rPr>
          <w:rFonts w:hint="eastAsia" w:hAnsi="宋体" w:cs="宋体"/>
          <w:bCs/>
          <w:sz w:val="21"/>
        </w:rPr>
        <w:t>1、</w:t>
      </w:r>
      <w:r>
        <w:rPr>
          <w:rFonts w:hint="eastAsia" w:hAnsi="宋体" w:cs="宋体"/>
          <w:sz w:val="21"/>
        </w:rPr>
        <w:t>资金性质：财政资金。</w:t>
      </w:r>
    </w:p>
    <w:p>
      <w:pPr>
        <w:wordWrap w:val="0"/>
        <w:snapToGrid w:val="0"/>
        <w:spacing w:line="360" w:lineRule="auto"/>
        <w:ind w:right="33" w:firstLine="420" w:firstLineChars="200"/>
        <w:rPr>
          <w:rFonts w:hint="eastAsia" w:ascii="宋体" w:hAnsi="宋体" w:cs="宋体"/>
          <w:szCs w:val="21"/>
          <w:u w:val="single"/>
        </w:rPr>
      </w:pPr>
      <w:r>
        <w:rPr>
          <w:rFonts w:hint="eastAsia" w:ascii="宋体" w:hAnsi="宋体" w:cs="宋体"/>
          <w:szCs w:val="21"/>
        </w:rPr>
        <w:t>2、付款方式：</w:t>
      </w:r>
      <w:r>
        <w:rPr>
          <w:rFonts w:hint="eastAsia" w:ascii="宋体" w:hAnsi="宋体" w:cs="宋体"/>
          <w:szCs w:val="21"/>
          <w:u w:val="single"/>
        </w:rPr>
        <w:t xml:space="preserve">                  。</w:t>
      </w:r>
    </w:p>
    <w:p>
      <w:pPr>
        <w:wordWrap w:val="0"/>
        <w:snapToGrid w:val="0"/>
        <w:spacing w:line="360" w:lineRule="auto"/>
        <w:ind w:firstLine="422" w:firstLineChars="200"/>
        <w:rPr>
          <w:rFonts w:hint="eastAsia" w:ascii="宋体" w:hAnsi="宋体" w:cs="宋体"/>
          <w:b/>
          <w:szCs w:val="21"/>
        </w:rPr>
      </w:pPr>
      <w:r>
        <w:rPr>
          <w:rFonts w:hint="eastAsia" w:ascii="宋体" w:hAnsi="宋体" w:cs="宋体"/>
          <w:b/>
          <w:szCs w:val="21"/>
        </w:rPr>
        <w:t>第八条  税费本合同执行中相关的一切税费均由乙方负担。</w:t>
      </w:r>
    </w:p>
    <w:p>
      <w:pPr>
        <w:wordWrap w:val="0"/>
        <w:snapToGrid w:val="0"/>
        <w:spacing w:line="360" w:lineRule="auto"/>
        <w:ind w:firstLine="422" w:firstLineChars="200"/>
        <w:rPr>
          <w:rFonts w:hint="eastAsia" w:ascii="宋体" w:hAnsi="宋体" w:cs="宋体"/>
          <w:b/>
          <w:szCs w:val="21"/>
        </w:rPr>
      </w:pPr>
      <w:r>
        <w:rPr>
          <w:rFonts w:hint="eastAsia" w:ascii="宋体" w:hAnsi="宋体" w:cs="宋体"/>
          <w:b/>
          <w:szCs w:val="21"/>
        </w:rPr>
        <w:t>第九条  质量保证及售后服务</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1、乙方应按磋商采购文件规定的服务内容、技术要求、质量标准向甲方提供相应服务。产品达不到采购文件规定的服务质量、技术要求者，根据实际情况，经双方协商，可按以下办法处理：</w:t>
      </w:r>
    </w:p>
    <w:p>
      <w:pPr>
        <w:pStyle w:val="15"/>
        <w:wordWrap w:val="0"/>
        <w:snapToGrid w:val="0"/>
        <w:spacing w:line="360" w:lineRule="auto"/>
        <w:ind w:firstLine="420" w:firstLineChars="200"/>
        <w:rPr>
          <w:rFonts w:hint="eastAsia" w:hAnsi="宋体" w:cs="宋体"/>
          <w:sz w:val="21"/>
        </w:rPr>
      </w:pPr>
      <w:r>
        <w:rPr>
          <w:rFonts w:hint="eastAsia" w:hAnsi="宋体" w:cs="宋体"/>
          <w:sz w:val="21"/>
        </w:rPr>
        <w:t>⑴重新提供服务：由乙方承担所发生的全部费用。</w:t>
      </w:r>
    </w:p>
    <w:p>
      <w:pPr>
        <w:pStyle w:val="15"/>
        <w:wordWrap w:val="0"/>
        <w:snapToGrid w:val="0"/>
        <w:spacing w:line="360" w:lineRule="auto"/>
        <w:ind w:firstLine="420" w:firstLineChars="200"/>
        <w:rPr>
          <w:rFonts w:hint="eastAsia" w:hAnsi="宋体" w:cs="宋体"/>
          <w:sz w:val="21"/>
        </w:rPr>
      </w:pPr>
      <w:r>
        <w:rPr>
          <w:rFonts w:hint="eastAsia" w:hAnsi="宋体" w:cs="宋体"/>
          <w:sz w:val="21"/>
        </w:rPr>
        <w:t>⑵贬值处理：由甲乙双方合议定价。</w:t>
      </w:r>
    </w:p>
    <w:p>
      <w:pPr>
        <w:pStyle w:val="15"/>
        <w:wordWrap w:val="0"/>
        <w:snapToGrid w:val="0"/>
        <w:spacing w:line="360" w:lineRule="auto"/>
        <w:ind w:firstLine="420" w:firstLineChars="200"/>
        <w:rPr>
          <w:rFonts w:hint="eastAsia" w:hAnsi="宋体" w:cs="宋体"/>
          <w:sz w:val="21"/>
        </w:rPr>
      </w:pPr>
      <w:r>
        <w:rPr>
          <w:rFonts w:hint="eastAsia" w:hAnsi="宋体" w:cs="宋体"/>
          <w:sz w:val="21"/>
        </w:rPr>
        <w:t>2、如在使用过程中发生质量问题，乙方在接到甲方通知后在</w:t>
      </w:r>
      <w:r>
        <w:rPr>
          <w:rFonts w:hint="eastAsia" w:hAnsi="宋体" w:cs="宋体"/>
          <w:sz w:val="21"/>
          <w:u w:val="single"/>
        </w:rPr>
        <w:t xml:space="preserve"> 2 </w:t>
      </w:r>
      <w:r>
        <w:rPr>
          <w:rFonts w:hint="eastAsia" w:hAnsi="宋体" w:cs="宋体"/>
          <w:sz w:val="21"/>
        </w:rPr>
        <w:t>小时内到达甲方现场。</w:t>
      </w:r>
    </w:p>
    <w:p>
      <w:pPr>
        <w:pStyle w:val="15"/>
        <w:wordWrap w:val="0"/>
        <w:snapToGrid w:val="0"/>
        <w:spacing w:line="360" w:lineRule="auto"/>
        <w:ind w:firstLine="420" w:firstLineChars="200"/>
        <w:rPr>
          <w:rFonts w:hint="eastAsia" w:hAnsi="宋体" w:cs="宋体"/>
          <w:sz w:val="21"/>
        </w:rPr>
      </w:pPr>
      <w:r>
        <w:rPr>
          <w:rFonts w:hint="eastAsia" w:hAnsi="宋体" w:cs="宋体"/>
          <w:sz w:val="21"/>
        </w:rPr>
        <w:t>3、在质保期内，乙方应对出现的质量及安全问题负责处理解决并承担一切费用。</w:t>
      </w:r>
    </w:p>
    <w:p>
      <w:pPr>
        <w:pStyle w:val="15"/>
        <w:wordWrap w:val="0"/>
        <w:snapToGrid w:val="0"/>
        <w:spacing w:line="360" w:lineRule="auto"/>
        <w:ind w:firstLine="420" w:firstLineChars="200"/>
        <w:rPr>
          <w:rFonts w:hint="eastAsia" w:hAnsi="宋体" w:cs="宋体"/>
          <w:sz w:val="21"/>
        </w:rPr>
      </w:pPr>
      <w:r>
        <w:rPr>
          <w:rFonts w:hint="eastAsia" w:hAnsi="宋体" w:cs="宋体"/>
          <w:sz w:val="21"/>
        </w:rPr>
        <w:t>4、乙方如不再为甲方继续提供</w:t>
      </w:r>
      <w:r>
        <w:rPr>
          <w:rFonts w:hint="eastAsia" w:hAnsi="宋体" w:cs="宋体"/>
          <w:b/>
          <w:bCs/>
          <w:sz w:val="21"/>
          <w:u w:val="single"/>
        </w:rPr>
        <w:t xml:space="preserve">                  </w:t>
      </w:r>
      <w:r>
        <w:rPr>
          <w:rFonts w:hint="eastAsia" w:hAnsi="宋体" w:cs="宋体"/>
          <w:sz w:val="21"/>
        </w:rPr>
        <w:t>技术服务，则须按甲方要求，在十个工作日内向甲方移交本项目所有相关数据，不得留存或另行备份。</w:t>
      </w:r>
    </w:p>
    <w:p>
      <w:pPr>
        <w:wordWrap w:val="0"/>
        <w:snapToGrid w:val="0"/>
        <w:spacing w:line="360" w:lineRule="auto"/>
        <w:ind w:firstLine="422" w:firstLineChars="200"/>
        <w:rPr>
          <w:rFonts w:hint="eastAsia" w:ascii="宋体" w:hAnsi="宋体" w:cs="宋体"/>
          <w:b/>
          <w:szCs w:val="21"/>
        </w:rPr>
      </w:pPr>
      <w:r>
        <w:rPr>
          <w:rFonts w:hint="eastAsia" w:ascii="宋体" w:hAnsi="宋体" w:cs="宋体"/>
          <w:b/>
          <w:szCs w:val="21"/>
        </w:rPr>
        <w:t>第十条 违约责任</w:t>
      </w:r>
    </w:p>
    <w:p>
      <w:pPr>
        <w:wordWrap w:val="0"/>
        <w:snapToGrid w:val="0"/>
        <w:spacing w:line="360" w:lineRule="auto"/>
        <w:ind w:firstLine="525" w:firstLineChars="250"/>
        <w:rPr>
          <w:rFonts w:hint="eastAsia" w:ascii="宋体" w:hAnsi="宋体" w:cs="宋体"/>
          <w:szCs w:val="21"/>
        </w:rPr>
      </w:pPr>
      <w:r>
        <w:rPr>
          <w:rFonts w:hint="eastAsia" w:ascii="宋体" w:hAnsi="宋体" w:cs="宋体"/>
          <w:szCs w:val="21"/>
        </w:rPr>
        <w:t xml:space="preserve">1、乙方所提供的服务内容、技术标准、材料等质量不合格的，应及时纠正，纠正不及时的按逾期交付处罚；因质量问题甲方不同意接收的或特殊情况甲方同意接收的，乙方应向甲方支付违约合同额 5%违约金并赔偿甲方经济损失。                                       </w:t>
      </w:r>
    </w:p>
    <w:p>
      <w:pPr>
        <w:wordWrap w:val="0"/>
        <w:snapToGrid w:val="0"/>
        <w:spacing w:line="360" w:lineRule="auto"/>
        <w:ind w:firstLine="472" w:firstLineChars="225"/>
        <w:rPr>
          <w:rFonts w:hint="eastAsia" w:ascii="宋体" w:hAnsi="宋体" w:cs="宋体"/>
          <w:szCs w:val="21"/>
        </w:rPr>
      </w:pPr>
      <w:r>
        <w:rPr>
          <w:rFonts w:hint="eastAsia" w:ascii="宋体" w:hAnsi="宋体" w:cs="宋体"/>
          <w:szCs w:val="21"/>
        </w:rPr>
        <w:t>2、乙方提供的服务如侵犯了第三方合法权益而引发的任何纠纷或诉讼，均由乙方负责交涉并承担全部责任。</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3、甲方无故延期验收项目的，每天向对方偿付违约货款额3‰违约金，但违约金累计不得超过违约合同额5%，超过</w:t>
      </w:r>
      <w:r>
        <w:rPr>
          <w:rFonts w:hint="eastAsia" w:ascii="宋体" w:hAnsi="宋体" w:cs="宋体"/>
          <w:szCs w:val="21"/>
          <w:u w:val="single"/>
        </w:rPr>
        <w:t>20</w:t>
      </w:r>
      <w:r>
        <w:rPr>
          <w:rFonts w:hint="eastAsia" w:ascii="宋体" w:hAnsi="宋体" w:cs="宋体"/>
          <w:szCs w:val="21"/>
        </w:rPr>
        <w:t>天对方有权解除合同，违约方承担因此给对方造成经济损失；甲方延期付款的，每天向乙方偿付延期款额3‰滞纳金，但滞纳金累计不得超过延期款额5%。如乙方逾期交付服务的，每逾期1日，按合同总额3‰支付违约金，由甲方从应付款项中扣除，逾期超过15日，甲方有权解除本合同，并要求乙方按合同总价30%赔偿违约金。</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4、乙方未按本合同和响应文件中规定的服务承诺提供售后服务的，乙方应按本合同合计金额 5%向甲方支付违约金。</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5、乙方提供的服务在免费维保期内，因服务质量原因造成的问题，由乙方负责，费用从质量保证金中扣除，不足另补。</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6、由于乙方提供的服务达不到采购文件规定的服务质量、技术要求，致使验收不合格的，甲方不予验收，后果由乙方负责。</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7、乙方不能就所成交的项目进行分包、转包，如发现乙方有分包、转包现象，甲方有权中止合同，由此造成的损失由乙方负责。</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8、其它违约行为按违约货款额5%收取违约金并赔偿经济损失。</w:t>
      </w:r>
    </w:p>
    <w:p>
      <w:pPr>
        <w:pStyle w:val="15"/>
        <w:wordWrap w:val="0"/>
        <w:snapToGrid w:val="0"/>
        <w:spacing w:line="360" w:lineRule="auto"/>
        <w:ind w:firstLine="413" w:firstLineChars="196"/>
        <w:rPr>
          <w:rFonts w:hint="eastAsia" w:hAnsi="宋体" w:cs="宋体"/>
          <w:b/>
          <w:sz w:val="21"/>
        </w:rPr>
      </w:pPr>
      <w:r>
        <w:rPr>
          <w:rFonts w:hint="eastAsia" w:hAnsi="宋体" w:cs="宋体"/>
          <w:b/>
          <w:sz w:val="21"/>
        </w:rPr>
        <w:t>第十一条  不可抗力事件处理</w:t>
      </w:r>
    </w:p>
    <w:p>
      <w:pPr>
        <w:pStyle w:val="15"/>
        <w:wordWrap w:val="0"/>
        <w:snapToGrid w:val="0"/>
        <w:spacing w:line="360" w:lineRule="auto"/>
        <w:ind w:firstLine="420" w:firstLineChars="200"/>
        <w:rPr>
          <w:rFonts w:hint="eastAsia" w:hAnsi="宋体" w:cs="宋体"/>
          <w:sz w:val="21"/>
        </w:rPr>
      </w:pPr>
      <w:r>
        <w:rPr>
          <w:rFonts w:hint="eastAsia" w:hAnsi="宋体" w:cs="宋体"/>
          <w:sz w:val="21"/>
        </w:rPr>
        <w:t>1. 在合同有效期内，任何一方因不可抗力事件导致不能履行合同，则合同履行期可延长，其延长期与不可抗力影响期相同。</w:t>
      </w:r>
    </w:p>
    <w:p>
      <w:pPr>
        <w:pStyle w:val="15"/>
        <w:wordWrap w:val="0"/>
        <w:snapToGrid w:val="0"/>
        <w:spacing w:line="360" w:lineRule="auto"/>
        <w:ind w:firstLine="420" w:firstLineChars="200"/>
        <w:rPr>
          <w:rFonts w:hint="eastAsia" w:hAnsi="宋体" w:cs="宋体"/>
          <w:sz w:val="21"/>
        </w:rPr>
      </w:pPr>
      <w:r>
        <w:rPr>
          <w:rFonts w:hint="eastAsia" w:hAnsi="宋体" w:cs="宋体"/>
          <w:sz w:val="21"/>
        </w:rPr>
        <w:t>2. 不可抗力事件发生后，应立即通知对方，并寄送有关权威机构出具的证明。</w:t>
      </w:r>
    </w:p>
    <w:p>
      <w:pPr>
        <w:pStyle w:val="15"/>
        <w:wordWrap w:val="0"/>
        <w:snapToGrid w:val="0"/>
        <w:spacing w:line="360" w:lineRule="auto"/>
        <w:ind w:firstLine="420" w:firstLineChars="200"/>
        <w:rPr>
          <w:rFonts w:hint="eastAsia" w:hAnsi="宋体" w:cs="宋体"/>
          <w:sz w:val="21"/>
        </w:rPr>
      </w:pPr>
      <w:r>
        <w:rPr>
          <w:rFonts w:hint="eastAsia" w:hAnsi="宋体" w:cs="宋体"/>
          <w:sz w:val="21"/>
        </w:rPr>
        <w:t>3. 不可抗力事件延续120天以上，双方应通过友好协商，确定是否继续履行合同。</w:t>
      </w:r>
    </w:p>
    <w:p>
      <w:pPr>
        <w:wordWrap w:val="0"/>
        <w:snapToGrid w:val="0"/>
        <w:spacing w:line="360" w:lineRule="auto"/>
        <w:ind w:firstLine="422" w:firstLineChars="200"/>
        <w:rPr>
          <w:rFonts w:hint="eastAsia" w:ascii="宋体" w:hAnsi="宋体" w:cs="宋体"/>
          <w:szCs w:val="21"/>
        </w:rPr>
      </w:pPr>
      <w:r>
        <w:rPr>
          <w:rFonts w:hint="eastAsia" w:ascii="宋体" w:hAnsi="宋体" w:cs="宋体"/>
          <w:b/>
          <w:szCs w:val="21"/>
        </w:rPr>
        <w:t>第十二条  合同争议解决</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1、因服务质量问题发生争议的，应邀请国家认可的机构对服务质量进行鉴定。服务质量符合标准的，鉴定费由甲方承担；不符合标准的，鉴定费由乙方承担。</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2、因履行本合同引起的或与本合同有关的争议，甲乙双方应首先通过友好协商解决，如果协商不能解决，应向甲方住所地人民法院诉讼解决。</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3、诉讼期间，本合同继续履行。</w:t>
      </w:r>
    </w:p>
    <w:p>
      <w:pPr>
        <w:pStyle w:val="15"/>
        <w:wordWrap w:val="0"/>
        <w:snapToGrid w:val="0"/>
        <w:spacing w:line="360" w:lineRule="auto"/>
        <w:ind w:firstLine="413" w:firstLineChars="196"/>
        <w:rPr>
          <w:rFonts w:hint="eastAsia" w:hAnsi="宋体" w:cs="宋体"/>
          <w:b/>
          <w:sz w:val="21"/>
        </w:rPr>
      </w:pPr>
      <w:r>
        <w:rPr>
          <w:rFonts w:hint="eastAsia" w:hAnsi="宋体" w:cs="宋体"/>
          <w:b/>
          <w:sz w:val="21"/>
        </w:rPr>
        <w:t>第十三条  合同生效及其它</w:t>
      </w:r>
    </w:p>
    <w:p>
      <w:pPr>
        <w:wordWrap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1、合同经双方法定代表人或授权代表签字并加盖单位公章后生效。</w:t>
      </w:r>
    </w:p>
    <w:p>
      <w:pPr>
        <w:wordWrap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2、合同执行中涉及采购资金和采购内容修改或补充的，须经财政部门审批，并签书面补充协议报财政部门备案，方可作为主合同不可分割的一部分。</w:t>
      </w:r>
    </w:p>
    <w:p>
      <w:pPr>
        <w:wordWrap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3、乙方按照合同规定开发的系统知识产权归甲乙双方共有。</w:t>
      </w:r>
    </w:p>
    <w:p>
      <w:pPr>
        <w:wordWrap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4、本合同未尽事宜，遵照《民法典》有关条文执行。</w:t>
      </w:r>
    </w:p>
    <w:p>
      <w:pPr>
        <w:pStyle w:val="15"/>
        <w:wordWrap w:val="0"/>
        <w:snapToGrid w:val="0"/>
        <w:spacing w:line="360" w:lineRule="auto"/>
        <w:ind w:firstLine="413" w:firstLineChars="196"/>
        <w:rPr>
          <w:rFonts w:hint="eastAsia" w:hAnsi="宋体" w:cs="宋体"/>
          <w:b/>
          <w:sz w:val="21"/>
        </w:rPr>
      </w:pPr>
      <w:r>
        <w:rPr>
          <w:rFonts w:hint="eastAsia" w:hAnsi="宋体" w:cs="宋体"/>
          <w:b/>
          <w:sz w:val="21"/>
        </w:rPr>
        <w:t>第十四条 合同的变更、终止与转让</w:t>
      </w:r>
    </w:p>
    <w:p>
      <w:pPr>
        <w:wordWrap w:val="0"/>
        <w:snapToGrid w:val="0"/>
        <w:spacing w:line="360" w:lineRule="auto"/>
        <w:ind w:firstLine="420" w:firstLineChars="200"/>
        <w:rPr>
          <w:rFonts w:hint="eastAsia" w:ascii="宋体" w:hAnsi="宋体" w:cs="宋体"/>
          <w:szCs w:val="21"/>
        </w:rPr>
      </w:pPr>
      <w:r>
        <w:rPr>
          <w:rFonts w:hint="eastAsia" w:ascii="宋体" w:hAnsi="宋体" w:cs="宋体"/>
          <w:szCs w:val="21"/>
        </w:rPr>
        <w:t>1、除《中华人民共和国政府采购法》第50条规定的情形外，本合同一经签订，甲乙双方不得擅自变更、中止或终止。</w:t>
      </w:r>
    </w:p>
    <w:p>
      <w:pPr>
        <w:pStyle w:val="15"/>
        <w:wordWrap w:val="0"/>
        <w:snapToGrid w:val="0"/>
        <w:spacing w:line="360" w:lineRule="auto"/>
        <w:ind w:firstLine="411" w:firstLineChars="196"/>
        <w:rPr>
          <w:rFonts w:hint="eastAsia" w:hAnsi="宋体" w:cs="宋体"/>
          <w:b/>
          <w:sz w:val="21"/>
        </w:rPr>
      </w:pPr>
      <w:r>
        <w:rPr>
          <w:rFonts w:hint="eastAsia" w:hAnsi="宋体" w:cs="宋体"/>
          <w:sz w:val="21"/>
        </w:rPr>
        <w:t>2、乙方不得擅自转让（无进口资格的供应商委托进口货物除外）其应履行的合同义务。</w:t>
      </w:r>
    </w:p>
    <w:p>
      <w:pPr>
        <w:wordWrap w:val="0"/>
        <w:snapToGrid w:val="0"/>
        <w:spacing w:line="360" w:lineRule="auto"/>
        <w:ind w:firstLine="422" w:firstLineChars="200"/>
        <w:rPr>
          <w:rFonts w:hint="eastAsia" w:ascii="宋体" w:hAnsi="宋体" w:cs="宋体"/>
          <w:b/>
          <w:szCs w:val="21"/>
        </w:rPr>
      </w:pPr>
      <w:r>
        <w:rPr>
          <w:rFonts w:hint="eastAsia" w:ascii="宋体" w:hAnsi="宋体" w:cs="宋体"/>
          <w:b/>
          <w:szCs w:val="21"/>
        </w:rPr>
        <w:t>第十五条 签订本合同依据</w:t>
      </w:r>
    </w:p>
    <w:p>
      <w:pPr>
        <w:wordWrap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1、政府采购磋商文件；2、乙方提供的磋商响应文件；3、成交通知书。</w:t>
      </w:r>
    </w:p>
    <w:p>
      <w:pPr>
        <w:wordWrap w:val="0"/>
        <w:snapToGrid w:val="0"/>
        <w:spacing w:line="360" w:lineRule="auto"/>
        <w:ind w:firstLine="422" w:firstLineChars="200"/>
        <w:rPr>
          <w:rFonts w:hint="eastAsia" w:ascii="宋体" w:hAnsi="宋体" w:cs="宋体"/>
          <w:szCs w:val="21"/>
        </w:rPr>
      </w:pPr>
      <w:r>
        <w:rPr>
          <w:rFonts w:hint="eastAsia" w:ascii="宋体" w:hAnsi="宋体" w:cs="宋体"/>
          <w:b/>
          <w:szCs w:val="21"/>
        </w:rPr>
        <w:t xml:space="preserve">第十六条 </w:t>
      </w:r>
      <w:r>
        <w:rPr>
          <w:rFonts w:hint="eastAsia" w:ascii="宋体" w:hAnsi="宋体" w:cs="宋体"/>
          <w:szCs w:val="21"/>
        </w:rPr>
        <w:t>本合同一式八份，具有同等法律效力，财政部门（政府采购监管部门）、采购代理机构各一份，甲乙双方各三份（可根据需要另增加）。</w:t>
      </w:r>
    </w:p>
    <w:p>
      <w:pPr>
        <w:pStyle w:val="15"/>
        <w:wordWrap w:val="0"/>
        <w:spacing w:line="360" w:lineRule="auto"/>
        <w:ind w:firstLine="420"/>
        <w:rPr>
          <w:rFonts w:hint="eastAsia" w:hAnsi="宋体" w:cs="宋体"/>
          <w:sz w:val="21"/>
        </w:rPr>
      </w:pPr>
      <w:r>
        <w:rPr>
          <w:rFonts w:hint="eastAsia" w:hAnsi="宋体" w:cs="宋体"/>
          <w:sz w:val="21"/>
        </w:rPr>
        <w:t>本合同甲乙双方签字盖章后生效，自签订之日起两个工作日内，采购人或采购代理机构应当将合同副本报同级财政部门备案。</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 xml:space="preserve"> 甲方（章）           </w:t>
            </w:r>
          </w:p>
          <w:p>
            <w:pPr>
              <w:wordWrap w:val="0"/>
              <w:snapToGrid w:val="0"/>
              <w:spacing w:line="360" w:lineRule="auto"/>
              <w:rPr>
                <w:rFonts w:hint="eastAsia" w:ascii="宋体" w:hAnsi="宋体" w:cs="宋体"/>
                <w:szCs w:val="21"/>
              </w:rPr>
            </w:pPr>
          </w:p>
          <w:p>
            <w:pPr>
              <w:wordWrap w:val="0"/>
              <w:snapToGrid w:val="0"/>
              <w:spacing w:line="360" w:lineRule="auto"/>
              <w:ind w:firstLine="945" w:firstLineChars="450"/>
              <w:jc w:val="right"/>
              <w:rPr>
                <w:rFonts w:hint="eastAsia" w:ascii="宋体" w:hAnsi="宋体" w:cs="宋体"/>
                <w:szCs w:val="21"/>
              </w:rPr>
            </w:pPr>
            <w:r>
              <w:rPr>
                <w:rFonts w:hint="eastAsia" w:ascii="宋体" w:hAnsi="宋体" w:cs="宋体"/>
                <w:szCs w:val="21"/>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 xml:space="preserve">乙方（章）              </w:t>
            </w:r>
          </w:p>
          <w:p>
            <w:pPr>
              <w:wordWrap w:val="0"/>
              <w:snapToGrid w:val="0"/>
              <w:spacing w:line="360" w:lineRule="auto"/>
              <w:rPr>
                <w:rFonts w:hint="eastAsia" w:ascii="宋体" w:hAnsi="宋体" w:cs="宋体"/>
                <w:szCs w:val="21"/>
              </w:rPr>
            </w:pPr>
          </w:p>
          <w:p>
            <w:pPr>
              <w:wordWrap w:val="0"/>
              <w:snapToGrid w:val="0"/>
              <w:spacing w:line="360" w:lineRule="auto"/>
              <w:jc w:val="right"/>
              <w:rPr>
                <w:rFonts w:hint="eastAsia"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 xml:space="preserve">单位地址： </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法定代表或授权代表：</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法定代表或授权代表：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签约代表：</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签约代表：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 xml:space="preserve">电话： </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 xml:space="preserve">电子邮箱： </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 xml:space="preserve">开户银行： </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 xml:space="preserve">账号： </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 xml:space="preserve">邮政编码： </w:t>
            </w:r>
          </w:p>
        </w:tc>
        <w:tc>
          <w:tcPr>
            <w:tcW w:w="45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cs="宋体"/>
                <w:szCs w:val="21"/>
              </w:rPr>
            </w:pPr>
            <w:r>
              <w:rPr>
                <w:rFonts w:hint="eastAsia" w:ascii="宋体" w:hAnsi="宋体" w:cs="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9033" w:type="dxa"/>
            <w:gridSpan w:val="2"/>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Cs w:val="21"/>
                <w:lang w:val="en-US" w:eastAsia="zh-CN"/>
              </w:rPr>
            </w:pPr>
            <w:r>
              <w:rPr>
                <w:rFonts w:hint="eastAsia" w:ascii="宋体" w:hAnsi="宋体" w:cs="宋体"/>
                <w:szCs w:val="21"/>
                <w:lang w:val="en-US" w:eastAsia="zh-CN"/>
              </w:rPr>
              <w:t>经办人：</w:t>
            </w:r>
          </w:p>
        </w:tc>
      </w:tr>
    </w:tbl>
    <w:p>
      <w:pPr>
        <w:pStyle w:val="16"/>
        <w:rPr>
          <w:rFonts w:hint="eastAsia"/>
        </w:rPr>
      </w:pPr>
    </w:p>
    <w:p>
      <w:pPr>
        <w:spacing w:line="400" w:lineRule="exact"/>
        <w:jc w:val="center"/>
        <w:rPr>
          <w:rFonts w:hint="eastAsia" w:ascii="宋体" w:hAnsi="宋体" w:eastAsia="宋体" w:cs="宋体"/>
          <w:color w:val="auto"/>
          <w:kern w:val="0"/>
          <w:szCs w:val="21"/>
          <w:highlight w:val="none"/>
          <w:lang w:val="en-US" w:eastAsia="zh-CN"/>
        </w:rPr>
        <w:sectPr>
          <w:pgSz w:w="11910" w:h="16840"/>
          <w:pgMar w:top="1340" w:right="1500" w:bottom="280" w:left="1680" w:header="720" w:footer="567" w:gutter="0"/>
          <w:pgNumType w:fmt="decimal"/>
          <w:cols w:space="720" w:num="1"/>
        </w:sectPr>
      </w:pPr>
    </w:p>
    <w:bookmarkEnd w:id="189"/>
    <w:bookmarkEnd w:id="190"/>
    <w:p>
      <w:pPr>
        <w:rPr>
          <w:rFonts w:hint="eastAsia" w:ascii="宋体" w:hAnsi="宋体" w:eastAsia="宋体" w:cs="宋体"/>
          <w:color w:val="auto"/>
          <w:highlight w:val="none"/>
        </w:rPr>
      </w:pPr>
    </w:p>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广西壮族自治区政府采购项目合同验收书（格式）</w:t>
      </w:r>
    </w:p>
    <w:p>
      <w:pPr>
        <w:widowControl/>
        <w:snapToGrid w:val="0"/>
        <w:spacing w:before="100" w:beforeAutospacing="1" w:after="100" w:afterAutospacing="1" w:line="320" w:lineRule="exact"/>
        <w:ind w:left="-359" w:leftChars="-171"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根据政府采购项目（</w:t>
      </w:r>
      <w:r>
        <w:rPr>
          <w:rFonts w:hint="eastAsia" w:ascii="宋体" w:hAnsi="宋体" w:eastAsia="宋体" w:cs="宋体"/>
          <w:color w:val="000000"/>
          <w:kern w:val="0"/>
          <w:szCs w:val="21"/>
          <w:u w:val="single"/>
        </w:rPr>
        <w:t>采购合同编号：</w:t>
      </w:r>
      <w:r>
        <w:rPr>
          <w:rFonts w:hint="eastAsia" w:ascii="宋体" w:hAnsi="宋体" w:eastAsia="宋体" w:cs="宋体"/>
          <w:color w:val="000000"/>
          <w:kern w:val="0"/>
          <w:szCs w:val="21"/>
          <w:u w:val="single"/>
        </w:rPr>
        <w:softHyphen/>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）的约定，我单位对（</w:t>
      </w:r>
      <w:r>
        <w:rPr>
          <w:rFonts w:hint="eastAsia" w:ascii="宋体" w:hAnsi="宋体" w:eastAsia="宋体" w:cs="宋体"/>
          <w:color w:val="000000"/>
          <w:kern w:val="0"/>
          <w:szCs w:val="21"/>
          <w:u w:val="single"/>
        </w:rPr>
        <w:t xml:space="preserve">  项目名称   </w:t>
      </w:r>
      <w:r>
        <w:rPr>
          <w:rFonts w:hint="eastAsia" w:ascii="宋体" w:hAnsi="宋体" w:eastAsia="宋体" w:cs="宋体"/>
          <w:color w:val="000000"/>
          <w:kern w:val="0"/>
          <w:szCs w:val="21"/>
        </w:rPr>
        <w:t>）政府采购项目成交供应商（</w:t>
      </w:r>
      <w:r>
        <w:rPr>
          <w:rFonts w:hint="eastAsia" w:ascii="宋体" w:hAnsi="宋体" w:eastAsia="宋体" w:cs="宋体"/>
          <w:color w:val="000000"/>
          <w:kern w:val="0"/>
          <w:szCs w:val="21"/>
          <w:u w:val="single"/>
        </w:rPr>
        <w:t xml:space="preserve">            公司名称              </w:t>
      </w:r>
      <w:r>
        <w:rPr>
          <w:rFonts w:hint="eastAsia" w:ascii="宋体" w:hAnsi="宋体" w:eastAsia="宋体" w:cs="宋体"/>
          <w:color w:val="000000"/>
          <w:kern w:val="0"/>
          <w:szCs w:val="21"/>
        </w:rPr>
        <w:t>）提供的货物及服务进行了验收，验收情况如下：</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 w:firstLineChars="2"/>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2" w:firstLineChars="1"/>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2" w:firstLineChars="1"/>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2" w:firstLineChars="1"/>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货物及服务内容、标准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2" w:firstLineChars="1"/>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 w:firstLineChars="2"/>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 w:firstLineChars="2"/>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2" w:firstLineChars="1"/>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2" w:firstLineChars="1"/>
              <w:jc w:val="left"/>
              <w:rPr>
                <w:rFonts w:hint="eastAsia" w:ascii="宋体" w:hAnsi="宋体" w:eastAsia="宋体" w:cs="宋体"/>
                <w:color w:val="000000"/>
                <w:kern w:val="0"/>
                <w:szCs w:val="21"/>
              </w:rPr>
            </w:pPr>
            <w:r>
              <w:rPr>
                <w:rFonts w:hint="eastAsia" w:ascii="宋体" w:hAnsi="宋体" w:eastAsia="宋体" w:cs="宋体"/>
                <w:color w:val="000000"/>
                <w:kern w:val="0"/>
                <w:szCs w:val="21"/>
              </w:rPr>
              <w:t>实际完成日期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39" w:firstLineChars="19"/>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合同验收日期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590" w:firstLine="420" w:firstLineChars="200"/>
              <w:jc w:val="left"/>
              <w:rPr>
                <w:rFonts w:hint="eastAsia" w:ascii="宋体" w:hAnsi="宋体" w:eastAsia="宋体" w:cs="宋体"/>
                <w:color w:val="000000"/>
                <w:kern w:val="0"/>
                <w:szCs w:val="21"/>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hint="eastAsia" w:ascii="宋体" w:hAnsi="宋体" w:eastAsia="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szCs w:val="21"/>
              </w:rPr>
              <w:t>（应</w:t>
            </w:r>
            <w:r>
              <w:rPr>
                <w:rFonts w:hint="eastAsia" w:ascii="宋体" w:hAnsi="宋体" w:eastAsia="宋体" w:cs="宋体"/>
                <w:color w:val="000000"/>
                <w:kern w:val="0"/>
                <w:szCs w:val="21"/>
              </w:rPr>
              <w:t>按采购合同、采购文件、响应文件及验收方案等进行验收；并核对</w:t>
            </w:r>
            <w:r>
              <w:rPr>
                <w:rFonts w:hint="eastAsia" w:ascii="宋体" w:hAnsi="宋体" w:eastAsia="宋体" w:cs="宋体"/>
                <w:color w:val="000000"/>
                <w:szCs w:val="21"/>
              </w:rPr>
              <w:t>成交供应商在供货、服务、培训等方面是否违反合同约定或服务规范要求、提供的质量保证证明材料是否齐全并达到合同约定等</w:t>
            </w:r>
            <w:r>
              <w:rPr>
                <w:rFonts w:hint="eastAsia" w:ascii="宋体" w:hAnsi="宋体" w:eastAsia="宋体" w:cs="宋体"/>
                <w:color w:val="000000"/>
                <w:kern w:val="0"/>
                <w:szCs w:val="21"/>
              </w:rPr>
              <w:t>。可附件)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pPr>
              <w:widowControl/>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验收结论性意见：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left"/>
              <w:rPr>
                <w:rFonts w:hint="eastAsia" w:ascii="宋体" w:hAnsi="宋体" w:eastAsia="宋体" w:cs="宋体"/>
                <w:color w:val="000000"/>
                <w:kern w:val="0"/>
                <w:szCs w:val="21"/>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pPr>
              <w:spacing w:before="100" w:beforeAutospacing="1" w:after="100" w:afterAutospacing="1" w:line="320" w:lineRule="exact"/>
              <w:ind w:firstLine="84" w:firstLineChars="4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有异议的意见和说明理由：</w:t>
            </w:r>
          </w:p>
          <w:p>
            <w:pPr>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监督人员或其他相关人员签字：</w:t>
            </w:r>
          </w:p>
          <w:p>
            <w:pPr>
              <w:widowControl/>
              <w:spacing w:before="100" w:beforeAutospacing="1" w:after="100" w:afterAutospacing="1" w:line="320" w:lineRule="exact"/>
              <w:ind w:firstLine="65" w:firstLineChars="31"/>
              <w:jc w:val="left"/>
              <w:rPr>
                <w:rFonts w:hint="eastAsia" w:ascii="宋体" w:hAnsi="宋体" w:eastAsia="宋体" w:cs="宋体"/>
                <w:color w:val="000000"/>
                <w:kern w:val="0"/>
                <w:szCs w:val="21"/>
              </w:rPr>
            </w:pPr>
            <w:r>
              <w:rPr>
                <w:rFonts w:hint="eastAsia" w:ascii="宋体" w:hAnsi="宋体" w:eastAsia="宋体" w:cs="宋体"/>
                <w:color w:val="000000"/>
                <w:kern w:val="0"/>
                <w:szCs w:val="21"/>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12" w:hRule="atLeast"/>
          <w:jc w:val="center"/>
        </w:trPr>
        <w:tc>
          <w:tcPr>
            <w:tcW w:w="476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exact"/>
              <w:ind w:firstLine="65" w:firstLineChars="31"/>
              <w:jc w:val="left"/>
              <w:rPr>
                <w:rFonts w:hint="eastAsia" w:ascii="宋体" w:hAnsi="宋体" w:eastAsia="宋体" w:cs="宋体"/>
                <w:color w:val="000000"/>
                <w:kern w:val="0"/>
                <w:szCs w:val="21"/>
              </w:rPr>
            </w:pPr>
            <w:r>
              <w:rPr>
                <w:rFonts w:hint="eastAsia" w:ascii="宋体" w:hAnsi="宋体" w:eastAsia="宋体" w:cs="宋体"/>
                <w:color w:val="000000"/>
                <w:kern w:val="0"/>
                <w:szCs w:val="21"/>
              </w:rPr>
              <w:t>成交或者成交供应商负责人签字或盖章：</w:t>
            </w:r>
          </w:p>
          <w:p>
            <w:pPr>
              <w:widowControl/>
              <w:spacing w:before="100" w:beforeAutospacing="1" w:after="100" w:afterAutospacing="1" w:line="320" w:lineRule="exact"/>
              <w:ind w:firstLine="65" w:firstLineChars="31"/>
              <w:jc w:val="left"/>
              <w:rPr>
                <w:rFonts w:hint="eastAsia" w:ascii="宋体" w:hAnsi="宋体" w:eastAsia="宋体" w:cs="宋体"/>
                <w:color w:val="000000"/>
                <w:kern w:val="0"/>
                <w:szCs w:val="21"/>
              </w:rPr>
            </w:pPr>
          </w:p>
          <w:p>
            <w:pPr>
              <w:widowControl/>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采购人或受托机构的意见（盖章）：</w:t>
            </w:r>
          </w:p>
          <w:p>
            <w:pPr>
              <w:widowControl/>
              <w:spacing w:before="100" w:beforeAutospacing="1" w:after="100" w:afterAutospacing="1" w:line="320" w:lineRule="exact"/>
              <w:jc w:val="left"/>
              <w:rPr>
                <w:rFonts w:hint="eastAsia" w:ascii="宋体" w:hAnsi="宋体" w:eastAsia="宋体" w:cs="宋体"/>
                <w:color w:val="000000"/>
                <w:kern w:val="0"/>
                <w:szCs w:val="21"/>
              </w:rPr>
            </w:pPr>
          </w:p>
          <w:p>
            <w:pPr>
              <w:widowControl/>
              <w:spacing w:before="100" w:beforeAutospacing="1" w:after="100" w:afterAutospacing="1" w:line="3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联系电话：                 年   月   日</w:t>
            </w:r>
          </w:p>
        </w:tc>
      </w:tr>
    </w:tbl>
    <w:p>
      <w:pPr>
        <w:widowControl/>
        <w:jc w:val="left"/>
        <w:rPr>
          <w:rFonts w:hint="eastAsia" w:ascii="宋体" w:hAnsi="宋体" w:eastAsia="宋体" w:cs="宋体"/>
          <w:color w:val="000000"/>
          <w:spacing w:val="-10"/>
          <w:kern w:val="0"/>
          <w:szCs w:val="21"/>
        </w:rPr>
      </w:pPr>
    </w:p>
    <w:p>
      <w:pPr>
        <w:spacing w:before="4"/>
        <w:rPr>
          <w:rFonts w:hint="eastAsia" w:ascii="宋体" w:hAnsi="宋体" w:eastAsia="宋体" w:cs="宋体"/>
          <w:color w:val="000000"/>
          <w:sz w:val="6"/>
          <w:szCs w:val="6"/>
        </w:rPr>
      </w:pPr>
      <w:r>
        <w:rPr>
          <w:rFonts w:hint="eastAsia" w:ascii="宋体" w:hAnsi="宋体" w:eastAsia="宋体" w:cs="宋体"/>
          <w:color w:val="000000"/>
          <w:spacing w:val="-10"/>
          <w:kern w:val="0"/>
          <w:szCs w:val="21"/>
        </w:rPr>
        <w:t>备注：本报告单一式4份（采购单位1份、供应商1份、采购监督部门备案1份、采购代理机构1份）。</w:t>
      </w:r>
    </w:p>
    <w:p>
      <w:pPr>
        <w:rPr>
          <w:rFonts w:hint="eastAsia" w:ascii="宋体" w:hAnsi="宋体" w:eastAsia="宋体" w:cs="宋体"/>
          <w:highlight w:val="none"/>
        </w:rPr>
      </w:pPr>
    </w:p>
    <w:sectPr>
      <w:pgSz w:w="11910" w:h="16840"/>
      <w:pgMar w:top="1340" w:right="1500" w:bottom="280" w:left="1680" w:header="720"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B10AA3D9-946D-4754-9135-E6EF07EBC0B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A37DFB5-4B7B-402F-BD21-F4E7D9E3B12D}"/>
  </w:font>
  <w:font w:name="Times New Roman)">
    <w:altName w:val="Times New Roman"/>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3825146-6D60-4EA4-A37D-772BB0997024}"/>
  </w:font>
  <w:font w:name="Wingdings 2">
    <w:panose1 w:val="05020102010507070707"/>
    <w:charset w:val="02"/>
    <w:family w:val="roman"/>
    <w:pitch w:val="default"/>
    <w:sig w:usb0="00000000" w:usb1="00000000" w:usb2="00000000" w:usb3="00000000" w:csb0="80000000" w:csb1="00000000"/>
    <w:embedRegular r:id="rId4" w:fontKey="{B544A82A-4F26-4BAA-861E-C36050A9857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jc w:val="both"/>
      <w:rPr>
        <w:rFonts w:ascii="Times New Roman" w:hAnsi="Times New Roman" w:eastAsia="宋体" w:cs="Times New Roman"/>
      </w:rPr>
    </w:pPr>
  </w:p>
  <w:p>
    <w:pPr>
      <w:pStyle w:val="16"/>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Times New Roman" w:hAnsi="Times New Roman" w:eastAsia="宋体" w:cs="Times New Roman"/>
                            </w:rPr>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I1Y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siNWHLAQAAnAMAAA4AAAAAAAAAAQAgAAAAHgEAAGRycy9lMm9E&#10;b2MueG1sUEsFBgAAAAAGAAYAWQEAAFsFAAAAAA==&#10;">
              <v:fill on="f" focussize="0,0"/>
              <v:stroke on="f"/>
              <v:imagedata o:title=""/>
              <o:lock v:ext="edit" aspectratio="f"/>
              <v:textbox inset="0mm,0mm,0mm,0mm" style="mso-fit-shape-to-text:t;">
                <w:txbxContent>
                  <w:p>
                    <w:pPr>
                      <w:rPr>
                        <w:rFonts w:ascii="Times New Roman" w:hAnsi="Times New Roman" w:eastAsia="宋体" w:cs="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jc w:val="both"/>
      <w:rPr>
        <w:rFonts w:ascii="Times New Roman" w:hAnsi="Times New Roman"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p>
    <w:pPr>
      <w:pStyle w:val="16"/>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rPr>
        <w:rFonts w:ascii="Times New Roman" w:hAnsi="Times New Roman" w:eastAsia="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Times New Roman" w:hAnsi="Times New Roman" w:eastAsia="宋体" w:cs="Times New Roman"/>
                            </w:rPr>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0NPFs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9DTxbLAQAAnAMAAA4AAAAAAAAAAQAgAAAAHgEAAGRycy9lMm9E&#10;b2MueG1sUEsFBgAAAAAGAAYAWQEAAFsFAAAAAA==&#10;">
              <v:fill on="f" focussize="0,0"/>
              <v:stroke on="f"/>
              <v:imagedata o:title=""/>
              <o:lock v:ext="edit" aspectratio="f"/>
              <v:textbox inset="0mm,0mm,0mm,0mm" style="mso-fit-shape-to-text:t;">
                <w:txbxContent>
                  <w:p>
                    <w:pPr>
                      <w:rPr>
                        <w:rFonts w:ascii="Times New Roman" w:hAnsi="Times New Roman" w:eastAsia="宋体" w:cs="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p>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CH+swBAACcAwAADgAAAGRycy9lMm9Eb2MueG1srVPNjtMwEL4j7TtY&#10;vm+dRgu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8If6zAEAAJwDAAAOAAAAAAAAAAEAIAAAAB4BAABkcnMvZTJv&#10;RG9jLnhtbFBLBQYAAAAABgAGAFkBAABcBQ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Times New Roman" w:hAnsi="Times New Roman" w:eastAsia="宋体" w:cs="Times New Roman"/>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E412A"/>
    <w:multiLevelType w:val="singleLevel"/>
    <w:tmpl w:val="C93E412A"/>
    <w:lvl w:ilvl="0" w:tentative="0">
      <w:start w:val="1"/>
      <w:numFmt w:val="decimal"/>
      <w:suff w:val="nothing"/>
      <w:lvlText w:val="（%1）"/>
      <w:lvlJc w:val="left"/>
    </w:lvl>
  </w:abstractNum>
  <w:abstractNum w:abstractNumId="1">
    <w:nsid w:val="D45B98C7"/>
    <w:multiLevelType w:val="singleLevel"/>
    <w:tmpl w:val="D45B98C7"/>
    <w:lvl w:ilvl="0" w:tentative="0">
      <w:start w:val="1"/>
      <w:numFmt w:val="decimal"/>
      <w:lvlText w:val="%1."/>
      <w:lvlJc w:val="left"/>
      <w:pPr>
        <w:tabs>
          <w:tab w:val="left" w:pos="312"/>
        </w:tabs>
      </w:pPr>
    </w:lvl>
  </w:abstractNum>
  <w:abstractNum w:abstractNumId="2">
    <w:nsid w:val="DCACCFED"/>
    <w:multiLevelType w:val="singleLevel"/>
    <w:tmpl w:val="DCACCFED"/>
    <w:lvl w:ilvl="0" w:tentative="0">
      <w:start w:val="3"/>
      <w:numFmt w:val="decimal"/>
      <w:lvlText w:val="%1."/>
      <w:lvlJc w:val="left"/>
      <w:pPr>
        <w:tabs>
          <w:tab w:val="left" w:pos="312"/>
        </w:tabs>
      </w:pPr>
    </w:lvl>
  </w:abstractNum>
  <w:abstractNum w:abstractNumId="3">
    <w:nsid w:val="07751BAE"/>
    <w:multiLevelType w:val="singleLevel"/>
    <w:tmpl w:val="07751BAE"/>
    <w:lvl w:ilvl="0" w:tentative="0">
      <w:start w:val="1"/>
      <w:numFmt w:val="decimal"/>
      <w:suff w:val="nothing"/>
      <w:lvlText w:val="%1、"/>
      <w:lvlJc w:val="left"/>
    </w:lvl>
  </w:abstractNum>
  <w:abstractNum w:abstractNumId="4">
    <w:nsid w:val="1CFED396"/>
    <w:multiLevelType w:val="singleLevel"/>
    <w:tmpl w:val="1CFED396"/>
    <w:lvl w:ilvl="0" w:tentative="0">
      <w:start w:val="1"/>
      <w:numFmt w:val="decimal"/>
      <w:lvlText w:val="%1."/>
      <w:lvlJc w:val="left"/>
      <w:pPr>
        <w:tabs>
          <w:tab w:val="left" w:pos="312"/>
        </w:tabs>
      </w:pPr>
    </w:lvl>
  </w:abstractNum>
  <w:abstractNum w:abstractNumId="5">
    <w:nsid w:val="33284793"/>
    <w:multiLevelType w:val="singleLevel"/>
    <w:tmpl w:val="33284793"/>
    <w:lvl w:ilvl="0" w:tentative="0">
      <w:start w:val="6"/>
      <w:numFmt w:val="chineseCounting"/>
      <w:suff w:val="space"/>
      <w:lvlText w:val="第%1章"/>
      <w:lvlJc w:val="left"/>
      <w:rPr>
        <w:rFonts w:hint="eastAsia"/>
      </w:rPr>
    </w:lvl>
  </w:abstractNum>
  <w:abstractNum w:abstractNumId="6">
    <w:nsid w:val="508DC1A0"/>
    <w:multiLevelType w:val="singleLevel"/>
    <w:tmpl w:val="508DC1A0"/>
    <w:lvl w:ilvl="0" w:tentative="0">
      <w:start w:val="1"/>
      <w:numFmt w:val="decimal"/>
      <w:pStyle w:val="9"/>
      <w:lvlText w:val="%1."/>
      <w:lvlJc w:val="left"/>
      <w:pPr>
        <w:tabs>
          <w:tab w:val="left" w:pos="360"/>
        </w:tabs>
        <w:ind w:left="360" w:hanging="360"/>
      </w:pPr>
    </w:lvl>
  </w:abstractNum>
  <w:abstractNum w:abstractNumId="7">
    <w:nsid w:val="671F08F0"/>
    <w:multiLevelType w:val="singleLevel"/>
    <w:tmpl w:val="671F08F0"/>
    <w:lvl w:ilvl="0" w:tentative="0">
      <w:start w:val="1"/>
      <w:numFmt w:val="decimal"/>
      <w:lvlText w:val="%1."/>
      <w:lvlJc w:val="left"/>
      <w:pPr>
        <w:tabs>
          <w:tab w:val="left" w:pos="312"/>
        </w:tabs>
      </w:pPr>
    </w:lvl>
  </w:abstractNum>
  <w:num w:numId="1">
    <w:abstractNumId w:val="6"/>
  </w:num>
  <w:num w:numId="2">
    <w:abstractNumId w:val="2"/>
  </w:num>
  <w:num w:numId="3">
    <w:abstractNumId w:val="7"/>
  </w:num>
  <w:num w:numId="4">
    <w:abstractNumId w:val="1"/>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NGZjOTcxYWVlYjliZGNjMGE1NjQwMTFhMmY2ZWIifQ=="/>
  </w:docVars>
  <w:rsids>
    <w:rsidRoot w:val="00000000"/>
    <w:rsid w:val="019064FD"/>
    <w:rsid w:val="022742A1"/>
    <w:rsid w:val="02C2434F"/>
    <w:rsid w:val="031A3CF7"/>
    <w:rsid w:val="031A5C16"/>
    <w:rsid w:val="04554E96"/>
    <w:rsid w:val="057127F0"/>
    <w:rsid w:val="05BE5E8D"/>
    <w:rsid w:val="08A5151B"/>
    <w:rsid w:val="098F072D"/>
    <w:rsid w:val="0AF83C42"/>
    <w:rsid w:val="0BAF4F65"/>
    <w:rsid w:val="0BB7154B"/>
    <w:rsid w:val="0CF602B9"/>
    <w:rsid w:val="0DB41E8C"/>
    <w:rsid w:val="0DFA7629"/>
    <w:rsid w:val="0E6220D1"/>
    <w:rsid w:val="0EB54604"/>
    <w:rsid w:val="0EE94185"/>
    <w:rsid w:val="102551BD"/>
    <w:rsid w:val="1132558D"/>
    <w:rsid w:val="115E2F3D"/>
    <w:rsid w:val="12E272BD"/>
    <w:rsid w:val="168D5D2C"/>
    <w:rsid w:val="16E424AF"/>
    <w:rsid w:val="175D340E"/>
    <w:rsid w:val="176C75E6"/>
    <w:rsid w:val="181A32E9"/>
    <w:rsid w:val="18E13238"/>
    <w:rsid w:val="19C33978"/>
    <w:rsid w:val="1B9C0B51"/>
    <w:rsid w:val="1C1E610B"/>
    <w:rsid w:val="1D6152DA"/>
    <w:rsid w:val="1DA249EF"/>
    <w:rsid w:val="1ECE5B9C"/>
    <w:rsid w:val="1F041901"/>
    <w:rsid w:val="20754A55"/>
    <w:rsid w:val="209824C6"/>
    <w:rsid w:val="212A5349"/>
    <w:rsid w:val="24B31C19"/>
    <w:rsid w:val="25503507"/>
    <w:rsid w:val="2575791A"/>
    <w:rsid w:val="270B3EAA"/>
    <w:rsid w:val="27A40BE5"/>
    <w:rsid w:val="283C6D97"/>
    <w:rsid w:val="28C45C09"/>
    <w:rsid w:val="28F74D45"/>
    <w:rsid w:val="29212CFD"/>
    <w:rsid w:val="29444DBD"/>
    <w:rsid w:val="2A2167F8"/>
    <w:rsid w:val="2A5A456C"/>
    <w:rsid w:val="2AEE2239"/>
    <w:rsid w:val="2BEE5789"/>
    <w:rsid w:val="2C941A07"/>
    <w:rsid w:val="2E1450C3"/>
    <w:rsid w:val="2E4278AB"/>
    <w:rsid w:val="315B6AA0"/>
    <w:rsid w:val="32A20FA3"/>
    <w:rsid w:val="32BF2268"/>
    <w:rsid w:val="32CE57C6"/>
    <w:rsid w:val="354D3D89"/>
    <w:rsid w:val="35680ADC"/>
    <w:rsid w:val="35B4284F"/>
    <w:rsid w:val="370249DE"/>
    <w:rsid w:val="393B3327"/>
    <w:rsid w:val="395B6185"/>
    <w:rsid w:val="397F500E"/>
    <w:rsid w:val="39DE095F"/>
    <w:rsid w:val="3A0E7C83"/>
    <w:rsid w:val="3A9C5DB7"/>
    <w:rsid w:val="3AC566D5"/>
    <w:rsid w:val="3BEB59F3"/>
    <w:rsid w:val="3BF31A7C"/>
    <w:rsid w:val="3CB80DC3"/>
    <w:rsid w:val="3DA37E27"/>
    <w:rsid w:val="3E261EFC"/>
    <w:rsid w:val="3E78778F"/>
    <w:rsid w:val="3EE06749"/>
    <w:rsid w:val="3FB44AD4"/>
    <w:rsid w:val="3FFA18F8"/>
    <w:rsid w:val="406B4F76"/>
    <w:rsid w:val="406B63DC"/>
    <w:rsid w:val="40963817"/>
    <w:rsid w:val="4256200A"/>
    <w:rsid w:val="42AA177A"/>
    <w:rsid w:val="43FD639E"/>
    <w:rsid w:val="43FF2A04"/>
    <w:rsid w:val="44CC36D1"/>
    <w:rsid w:val="45F233C5"/>
    <w:rsid w:val="45FB723F"/>
    <w:rsid w:val="464B5580"/>
    <w:rsid w:val="466D6781"/>
    <w:rsid w:val="469B43DA"/>
    <w:rsid w:val="46C02478"/>
    <w:rsid w:val="46F632D8"/>
    <w:rsid w:val="482C6361"/>
    <w:rsid w:val="49851753"/>
    <w:rsid w:val="49F66488"/>
    <w:rsid w:val="4B02786A"/>
    <w:rsid w:val="4B0C1EBA"/>
    <w:rsid w:val="4D61785D"/>
    <w:rsid w:val="4F3560B9"/>
    <w:rsid w:val="4F6E725F"/>
    <w:rsid w:val="51B94724"/>
    <w:rsid w:val="52D43851"/>
    <w:rsid w:val="53935897"/>
    <w:rsid w:val="540C1BB2"/>
    <w:rsid w:val="54A17099"/>
    <w:rsid w:val="54C2591C"/>
    <w:rsid w:val="54FA4345"/>
    <w:rsid w:val="55091963"/>
    <w:rsid w:val="560617CE"/>
    <w:rsid w:val="584F5994"/>
    <w:rsid w:val="586C4558"/>
    <w:rsid w:val="58C70658"/>
    <w:rsid w:val="5A207E54"/>
    <w:rsid w:val="5A433873"/>
    <w:rsid w:val="5ACB35AD"/>
    <w:rsid w:val="5B0B3D5B"/>
    <w:rsid w:val="5B3E21DC"/>
    <w:rsid w:val="5B413A7A"/>
    <w:rsid w:val="5C6940A4"/>
    <w:rsid w:val="5D075102"/>
    <w:rsid w:val="5FA510E0"/>
    <w:rsid w:val="600A42ED"/>
    <w:rsid w:val="607A79EA"/>
    <w:rsid w:val="619531FC"/>
    <w:rsid w:val="619D7F48"/>
    <w:rsid w:val="61EE525C"/>
    <w:rsid w:val="622E296B"/>
    <w:rsid w:val="62397BA1"/>
    <w:rsid w:val="63904078"/>
    <w:rsid w:val="661E50E3"/>
    <w:rsid w:val="6814388E"/>
    <w:rsid w:val="681A1D36"/>
    <w:rsid w:val="688519CA"/>
    <w:rsid w:val="689D31D3"/>
    <w:rsid w:val="6A3A2708"/>
    <w:rsid w:val="6A45021C"/>
    <w:rsid w:val="6AB74D7E"/>
    <w:rsid w:val="6BB57E78"/>
    <w:rsid w:val="6C2D65EF"/>
    <w:rsid w:val="6D905FD1"/>
    <w:rsid w:val="6E237777"/>
    <w:rsid w:val="6E5416F9"/>
    <w:rsid w:val="6E963C85"/>
    <w:rsid w:val="6EA6671E"/>
    <w:rsid w:val="6ED70525"/>
    <w:rsid w:val="6EDD2500"/>
    <w:rsid w:val="6F8D6E73"/>
    <w:rsid w:val="70C45E02"/>
    <w:rsid w:val="71026815"/>
    <w:rsid w:val="71412EFE"/>
    <w:rsid w:val="71EA4A14"/>
    <w:rsid w:val="722F3B9E"/>
    <w:rsid w:val="722F605C"/>
    <w:rsid w:val="72AA5244"/>
    <w:rsid w:val="73835CF5"/>
    <w:rsid w:val="74B135C7"/>
    <w:rsid w:val="754B1461"/>
    <w:rsid w:val="75574141"/>
    <w:rsid w:val="75667D9F"/>
    <w:rsid w:val="77366005"/>
    <w:rsid w:val="786E2327"/>
    <w:rsid w:val="78FA447F"/>
    <w:rsid w:val="7A042367"/>
    <w:rsid w:val="7AB32CE9"/>
    <w:rsid w:val="7B6B0973"/>
    <w:rsid w:val="7BAA59A3"/>
    <w:rsid w:val="7C9A310C"/>
    <w:rsid w:val="7C9E0940"/>
    <w:rsid w:val="7CB56777"/>
    <w:rsid w:val="7D675A01"/>
    <w:rsid w:val="7EE301C5"/>
    <w:rsid w:val="7F975F57"/>
    <w:rsid w:val="7FD1045A"/>
    <w:rsid w:val="7FE7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6">
    <w:name w:val="heading 5"/>
    <w:basedOn w:val="1"/>
    <w:next w:val="7"/>
    <w:autoRedefine/>
    <w:unhideWhenUsed/>
    <w:qFormat/>
    <w:uiPriority w:val="0"/>
    <w:pPr>
      <w:keepNext/>
      <w:keepLines/>
      <w:spacing w:before="280" w:after="290" w:line="376" w:lineRule="auto"/>
      <w:outlineLvl w:val="4"/>
    </w:pPr>
    <w:rPr>
      <w:b/>
      <w:bCs/>
      <w:sz w:val="28"/>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index 8"/>
    <w:basedOn w:val="1"/>
    <w:next w:val="1"/>
    <w:autoRedefine/>
    <w:unhideWhenUsed/>
    <w:qFormat/>
    <w:uiPriority w:val="99"/>
    <w:pPr>
      <w:ind w:left="1400" w:leftChars="1400"/>
    </w:pPr>
  </w:style>
  <w:style w:type="paragraph" w:styleId="9">
    <w:name w:val="List Number"/>
    <w:basedOn w:val="1"/>
    <w:autoRedefine/>
    <w:qFormat/>
    <w:uiPriority w:val="0"/>
    <w:pPr>
      <w:numPr>
        <w:ilvl w:val="0"/>
        <w:numId w:val="1"/>
      </w:numPr>
    </w:pPr>
  </w:style>
  <w:style w:type="paragraph" w:styleId="10">
    <w:name w:val="annotation text"/>
    <w:basedOn w:val="1"/>
    <w:autoRedefine/>
    <w:qFormat/>
    <w:uiPriority w:val="0"/>
    <w:pPr>
      <w:jc w:val="left"/>
    </w:pPr>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unhideWhenUsed/>
    <w:qFormat/>
    <w:uiPriority w:val="0"/>
    <w:pPr>
      <w:spacing w:after="120"/>
    </w:p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List 2"/>
    <w:basedOn w:val="1"/>
    <w:autoRedefine/>
    <w:qFormat/>
    <w:uiPriority w:val="0"/>
    <w:pPr>
      <w:ind w:left="100" w:leftChars="200" w:hanging="200" w:hangingChars="200"/>
      <w:contextualSpacing/>
    </w:pPr>
  </w:style>
  <w:style w:type="paragraph" w:styleId="15">
    <w:name w:val="Plain Text"/>
    <w:basedOn w:val="1"/>
    <w:next w:val="8"/>
    <w:autoRedefine/>
    <w:qFormat/>
    <w:uiPriority w:val="0"/>
    <w:rPr>
      <w:rFonts w:ascii="宋体" w:hAnsi="Courier New"/>
      <w:kern w:val="0"/>
      <w:sz w:val="20"/>
      <w:szCs w:val="21"/>
    </w:rPr>
  </w:style>
  <w:style w:type="paragraph" w:styleId="16">
    <w:name w:val="footer"/>
    <w:basedOn w:val="1"/>
    <w:next w:val="1"/>
    <w:autoRedefine/>
    <w:qFormat/>
    <w:uiPriority w:val="0"/>
    <w:pPr>
      <w:tabs>
        <w:tab w:val="center" w:pos="4153"/>
        <w:tab w:val="right" w:pos="8306"/>
      </w:tabs>
      <w:snapToGrid w:val="0"/>
      <w:jc w:val="left"/>
    </w:pPr>
    <w:rPr>
      <w:kern w:val="0"/>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style>
  <w:style w:type="paragraph" w:styleId="19">
    <w:name w:val="toc 2"/>
    <w:basedOn w:val="1"/>
    <w:next w:val="1"/>
    <w:autoRedefine/>
    <w:qFormat/>
    <w:uiPriority w:val="0"/>
    <w:pPr>
      <w:tabs>
        <w:tab w:val="right" w:leader="dot" w:pos="8296"/>
      </w:tabs>
      <w:ind w:left="420" w:leftChars="200"/>
    </w:pPr>
  </w:style>
  <w:style w:type="paragraph" w:styleId="20">
    <w:name w:val="Title"/>
    <w:basedOn w:val="1"/>
    <w:next w:val="1"/>
    <w:autoRedefine/>
    <w:qFormat/>
    <w:uiPriority w:val="10"/>
    <w:pPr>
      <w:spacing w:before="240" w:after="60"/>
      <w:jc w:val="center"/>
      <w:outlineLvl w:val="0"/>
    </w:pPr>
    <w:rPr>
      <w:rFonts w:ascii="Cambria" w:hAnsi="Cambria"/>
      <w:b/>
      <w:bCs/>
      <w:sz w:val="32"/>
      <w:szCs w:val="32"/>
    </w:rPr>
  </w:style>
  <w:style w:type="paragraph" w:styleId="21">
    <w:name w:val="Body Text First Indent"/>
    <w:basedOn w:val="12"/>
    <w:next w:val="1"/>
    <w:autoRedefine/>
    <w:qFormat/>
    <w:uiPriority w:val="0"/>
    <w:pPr>
      <w:spacing w:after="120" w:afterLines="0"/>
      <w:ind w:firstLine="420" w:firstLineChars="100"/>
    </w:pPr>
    <w:rPr>
      <w:rFonts w:ascii="宋体"/>
      <w:sz w:val="21"/>
    </w:rPr>
  </w:style>
  <w:style w:type="paragraph" w:styleId="22">
    <w:name w:val="Body Text First Indent 2"/>
    <w:basedOn w:val="1"/>
    <w:next w:val="21"/>
    <w:autoRedefine/>
    <w:unhideWhenUsed/>
    <w:qFormat/>
    <w:uiPriority w:val="0"/>
    <w:pPr>
      <w:spacing w:after="120"/>
      <w:ind w:left="420" w:leftChars="200" w:firstLine="420" w:firstLineChars="200"/>
    </w:pPr>
    <w:rPr>
      <w:rFonts w:ascii="宋体" w:eastAsia="宋体"/>
      <w:sz w:val="34"/>
      <w:szCs w:val="24"/>
    </w:rPr>
  </w:style>
  <w:style w:type="character" w:styleId="25">
    <w:name w:val="Strong"/>
    <w:basedOn w:val="24"/>
    <w:autoRedefine/>
    <w:qFormat/>
    <w:uiPriority w:val="0"/>
    <w:rPr>
      <w:b/>
    </w:rPr>
  </w:style>
  <w:style w:type="character" w:styleId="26">
    <w:name w:val="Hyperlink"/>
    <w:autoRedefine/>
    <w:qFormat/>
    <w:uiPriority w:val="0"/>
    <w:rPr>
      <w:color w:val="0000FF"/>
      <w:u w:val="single"/>
    </w:rPr>
  </w:style>
  <w:style w:type="character" w:styleId="27">
    <w:name w:val="HTML Sample"/>
    <w:basedOn w:val="24"/>
    <w:autoRedefine/>
    <w:qFormat/>
    <w:uiPriority w:val="0"/>
    <w:rPr>
      <w:rFonts w:ascii="Courier New" w:hAnsi="Courier New"/>
    </w:rPr>
  </w:style>
  <w:style w:type="paragraph" w:customStyle="1" w:styleId="28">
    <w:name w:val="Default"/>
    <w:basedOn w:val="20"/>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9">
    <w:name w:val="List Paragraph"/>
    <w:basedOn w:val="1"/>
    <w:autoRedefine/>
    <w:qFormat/>
    <w:uiPriority w:val="34"/>
    <w:pPr>
      <w:ind w:firstLine="420" w:firstLineChars="200"/>
    </w:pPr>
  </w:style>
  <w:style w:type="paragraph" w:customStyle="1" w:styleId="30">
    <w:name w:val="No Spacing"/>
    <w:autoRedefine/>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31">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2">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33">
    <w:name w:val="正文 + 仿宋_GB2312"/>
    <w:basedOn w:val="1"/>
    <w:autoRedefine/>
    <w:qFormat/>
    <w:uiPriority w:val="0"/>
    <w:pPr>
      <w:jc w:val="center"/>
    </w:pPr>
    <w:rPr>
      <w:rFonts w:ascii="仿宋" w:hAnsi="仿宋" w:eastAsia="仿宋" w:cs="宋体"/>
      <w:color w:val="000000"/>
      <w:szCs w:val="21"/>
    </w:rPr>
  </w:style>
  <w:style w:type="paragraph" w:customStyle="1" w:styleId="34">
    <w:name w:val="正文首行缩进 21"/>
    <w:basedOn w:val="35"/>
    <w:autoRedefine/>
    <w:qFormat/>
    <w:uiPriority w:val="0"/>
    <w:pPr>
      <w:ind w:firstLine="420" w:firstLineChars="200"/>
    </w:pPr>
    <w:rPr>
      <w:rFonts w:ascii="Calibri" w:hAnsi="Calibri"/>
      <w:szCs w:val="22"/>
    </w:rPr>
  </w:style>
  <w:style w:type="paragraph" w:customStyle="1" w:styleId="35">
    <w:name w:val="Body Text Indent1"/>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26750</Words>
  <Characters>28688</Characters>
  <Lines>0</Lines>
  <Paragraphs>0</Paragraphs>
  <TotalTime>15</TotalTime>
  <ScaleCrop>false</ScaleCrop>
  <LinksUpToDate>false</LinksUpToDate>
  <CharactersWithSpaces>29116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2025-09-29T09:31:00Z</dcterms:created>
  <dc:creator>Administrator</dc:creator>
  <cp:lastModifiedBy>LZ</cp:lastModifiedBy>
  <dcterms:modified xsi:type="dcterms:W3CDTF">2026-03-16T11:28:18Z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FC0AEDC78609408584EEA7964EB75CE2</vt:lpwstr>
  </property>
  <property fmtid="{D5CDD505-2E9C-101B-9397-08002B2CF9AE}" pid="4" name="KSOTemplateDocerSaveRecord">
    <vt:lpwstr>eyJoZGlkIjoiZTYwOTBiY2Q5MmQyZWNmNjE5ZTk4NDE3MzAxOWQ0ODciLCJ1c2VySWQiOiIxMzM5MDU3ODYzIn0=</vt:lpwstr>
  </property>
</Properties>
</file>