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35AF">
      <w:pPr>
        <w:spacing w:line="360" w:lineRule="auto"/>
        <w:jc w:val="center"/>
        <w:rPr>
          <w:rFonts w:hint="eastAsia" w:ascii="仿宋" w:hAnsi="宋体" w:eastAsia="仿宋"/>
          <w:color w:val="auto"/>
          <w:sz w:val="52"/>
          <w:szCs w:val="52"/>
          <w:highlight w:val="none"/>
        </w:rPr>
      </w:pPr>
    </w:p>
    <w:p w14:paraId="1483692C">
      <w:pPr>
        <w:spacing w:line="360" w:lineRule="auto"/>
        <w:jc w:val="center"/>
        <w:rPr>
          <w:rFonts w:hint="eastAsia" w:ascii="仿宋" w:hAnsi="宋体" w:eastAsia="仿宋"/>
          <w:color w:val="auto"/>
          <w:sz w:val="52"/>
          <w:szCs w:val="52"/>
          <w:highlight w:val="none"/>
        </w:rPr>
      </w:pPr>
      <w:r>
        <w:rPr>
          <w:rFonts w:hint="eastAsia" w:ascii="仿宋" w:hAnsi="宋体" w:eastAsia="仿宋"/>
          <w:color w:val="auto"/>
          <w:sz w:val="52"/>
          <w:szCs w:val="52"/>
          <w:highlight w:val="none"/>
        </w:rPr>
        <w:t>云之龙咨询集团有限公司</w:t>
      </w:r>
    </w:p>
    <w:p w14:paraId="1066745C">
      <w:pPr>
        <w:spacing w:before="156" w:beforeLines="50" w:line="360" w:lineRule="auto"/>
        <w:jc w:val="center"/>
        <w:rPr>
          <w:rFonts w:hint="eastAsia" w:ascii="宋体" w:hAnsi="宋体"/>
          <w:i/>
          <w:color w:val="auto"/>
          <w:sz w:val="52"/>
          <w:szCs w:val="52"/>
          <w:highlight w:val="none"/>
        </w:rPr>
      </w:pPr>
    </w:p>
    <w:p w14:paraId="458AA9D0">
      <w:pPr>
        <w:spacing w:line="360" w:lineRule="auto"/>
        <w:rPr>
          <w:rFonts w:hint="eastAsia" w:ascii="仿宋" w:hAnsi="仿宋" w:eastAsia="仿宋" w:cs="仿宋"/>
          <w:b/>
          <w:color w:val="auto"/>
          <w:sz w:val="44"/>
          <w:szCs w:val="44"/>
          <w:highlight w:val="none"/>
        </w:rPr>
      </w:pPr>
    </w:p>
    <w:p w14:paraId="73A179D5">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14CBE874">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6DA15838">
      <w:pPr>
        <w:snapToGrid w:val="0"/>
        <w:spacing w:line="360" w:lineRule="auto"/>
        <w:rPr>
          <w:rFonts w:hint="eastAsia" w:ascii="仿宋_GB2312" w:hAnsi="宋体" w:eastAsia="仿宋_GB2312"/>
          <w:color w:val="auto"/>
          <w:sz w:val="30"/>
          <w:szCs w:val="72"/>
          <w:highlight w:val="none"/>
        </w:rPr>
      </w:pPr>
    </w:p>
    <w:p w14:paraId="61C25161">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项目名称：空地协同测量与建模平台采购</w:t>
      </w:r>
    </w:p>
    <w:p w14:paraId="76B8EBF3">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项目编号：GXZC2026-J1-000367-YZLZ</w:t>
      </w:r>
    </w:p>
    <w:p w14:paraId="2F40B0D4">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校内编号：2026013</w:t>
      </w:r>
    </w:p>
    <w:p w14:paraId="5FCC900D">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代理编号</w:t>
      </w:r>
      <w:r>
        <w:rPr>
          <w:rFonts w:hint="eastAsia" w:ascii="仿宋_GB2312" w:hAnsi="宋体" w:eastAsia="仿宋_GB2312" w:cs="Courier New"/>
          <w:b/>
          <w:bCs/>
          <w:color w:val="auto"/>
          <w:w w:val="95"/>
          <w:sz w:val="30"/>
          <w:szCs w:val="30"/>
          <w:highlight w:val="none"/>
          <w:lang w:eastAsia="zh-CN"/>
        </w:rPr>
        <w:t>：</w:t>
      </w:r>
      <w:r>
        <w:rPr>
          <w:rFonts w:hint="eastAsia" w:ascii="仿宋_GB2312" w:hAnsi="宋体" w:eastAsia="仿宋_GB2312" w:cs="Courier New"/>
          <w:b/>
          <w:bCs/>
          <w:color w:val="auto"/>
          <w:w w:val="95"/>
          <w:sz w:val="30"/>
          <w:szCs w:val="30"/>
          <w:highlight w:val="none"/>
        </w:rPr>
        <w:t>YZLGL20</w:t>
      </w:r>
      <w:bookmarkStart w:id="114" w:name="_GoBack"/>
      <w:bookmarkEnd w:id="114"/>
      <w:r>
        <w:rPr>
          <w:rFonts w:hint="eastAsia" w:ascii="仿宋_GB2312" w:hAnsi="宋体" w:eastAsia="仿宋_GB2312" w:cs="Courier New"/>
          <w:b/>
          <w:bCs/>
          <w:color w:val="auto"/>
          <w:w w:val="95"/>
          <w:sz w:val="30"/>
          <w:szCs w:val="30"/>
          <w:highlight w:val="none"/>
        </w:rPr>
        <w:t>26-J1-006-GXZC</w:t>
      </w:r>
    </w:p>
    <w:p w14:paraId="45BF3729">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53B40413">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3C0D211F">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p>
    <w:p w14:paraId="5EBC8265">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p>
    <w:p w14:paraId="00E33842">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8</w:t>
      </w:r>
      <w:r>
        <w:rPr>
          <w:rFonts w:hint="eastAsia" w:ascii="仿宋_GB2312" w:hAnsi="宋体" w:eastAsia="仿宋_GB2312"/>
          <w:b/>
          <w:bCs/>
          <w:color w:val="auto"/>
          <w:w w:val="95"/>
          <w:sz w:val="30"/>
          <w:szCs w:val="30"/>
          <w:highlight w:val="none"/>
        </w:rPr>
        <w:t>日</w:t>
      </w:r>
    </w:p>
    <w:p w14:paraId="27F1EE1B">
      <w:pPr>
        <w:pStyle w:val="7"/>
        <w:jc w:val="center"/>
        <w:rPr>
          <w:rFonts w:hint="eastAsia"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07484925">
      <w:pPr>
        <w:spacing w:line="400" w:lineRule="exact"/>
        <w:jc w:val="center"/>
        <w:rPr>
          <w:rFonts w:hint="eastAsia" w:ascii="宋体" w:hAnsi="宋体"/>
          <w:b/>
          <w:color w:val="auto"/>
          <w:sz w:val="44"/>
          <w:szCs w:val="44"/>
          <w:highlight w:val="none"/>
        </w:rPr>
      </w:pPr>
    </w:p>
    <w:p w14:paraId="7B2ACC6B">
      <w:pPr>
        <w:pStyle w:val="17"/>
        <w:tabs>
          <w:tab w:val="right" w:leader="dot" w:pos="8869"/>
        </w:tabs>
        <w:rPr>
          <w:rFonts w:hint="eastAsia"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5"/>
          <w:rFonts w:hint="eastAsia" w:ascii="宋体" w:hAnsi="宋体"/>
          <w:color w:val="auto"/>
          <w:sz w:val="28"/>
          <w:szCs w:val="28"/>
          <w:highlight w:val="none"/>
        </w:rPr>
        <w:t>第一章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33F1215E">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5"/>
          <w:rFonts w:hint="eastAsia" w:ascii="宋体" w:hAnsi="宋体"/>
          <w:color w:val="auto"/>
          <w:sz w:val="28"/>
          <w:szCs w:val="28"/>
          <w:highlight w:val="none"/>
        </w:rPr>
        <w:t>第二章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499D203">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5"/>
          <w:rFonts w:hint="eastAsia" w:ascii="宋体" w:hAnsi="宋体"/>
          <w:color w:val="auto"/>
          <w:sz w:val="28"/>
          <w:szCs w:val="28"/>
          <w:highlight w:val="none"/>
        </w:rPr>
        <w:t>第三章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5C1AA623">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5"/>
          <w:rFonts w:hint="eastAsia" w:ascii="宋体" w:hAnsi="宋体"/>
          <w:color w:val="auto"/>
          <w:sz w:val="28"/>
          <w:szCs w:val="28"/>
          <w:highlight w:val="none"/>
        </w:rPr>
        <w:t>第四章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_Toc183472501 \h </w:instrText>
      </w:r>
      <w:r>
        <w:rPr>
          <w:rFonts w:ascii="宋体" w:hAnsi="宋体"/>
          <w:color w:val="auto"/>
          <w:sz w:val="28"/>
          <w:szCs w:val="28"/>
          <w:highlight w:val="none"/>
        </w:rPr>
        <w:fldChar w:fldCharType="separate"/>
      </w:r>
      <w:r>
        <w:rPr>
          <w:rFonts w:ascii="宋体" w:hAnsi="宋体"/>
          <w:color w:val="auto"/>
          <w:sz w:val="28"/>
          <w:szCs w:val="28"/>
          <w:highlight w:val="none"/>
        </w:rPr>
        <w:t>43</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05647FE2">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5"/>
          <w:rFonts w:hint="eastAsia" w:ascii="宋体" w:hAnsi="宋体"/>
          <w:color w:val="auto"/>
          <w:sz w:val="28"/>
          <w:szCs w:val="28"/>
          <w:highlight w:val="none"/>
        </w:rPr>
        <w:t>第五章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响应文件格式</w:t>
      </w:r>
      <w:bookmarkStart w:id="1" w:name="_Hlt184939971"/>
      <w:bookmarkStart w:id="2" w:name="_Hlt184939972"/>
      <w:r>
        <w:rPr>
          <w:rFonts w:ascii="宋体" w:hAnsi="宋体"/>
          <w:color w:val="auto"/>
          <w:sz w:val="28"/>
          <w:szCs w:val="28"/>
          <w:highlight w:val="none"/>
        </w:rPr>
        <w:tab/>
      </w:r>
      <w:bookmarkEnd w:id="1"/>
      <w:bookmarkEnd w:id="2"/>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_Toc183472502 \h </w:instrText>
      </w:r>
      <w:r>
        <w:rPr>
          <w:rFonts w:ascii="宋体" w:hAnsi="宋体"/>
          <w:color w:val="auto"/>
          <w:sz w:val="28"/>
          <w:szCs w:val="28"/>
          <w:highlight w:val="none"/>
        </w:rPr>
        <w:fldChar w:fldCharType="separate"/>
      </w:r>
      <w:r>
        <w:rPr>
          <w:rFonts w:ascii="宋体" w:hAnsi="宋体"/>
          <w:color w:val="auto"/>
          <w:sz w:val="28"/>
          <w:szCs w:val="28"/>
          <w:highlight w:val="none"/>
        </w:rPr>
        <w:t>50</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B8ABB8B">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5"/>
          <w:rFonts w:hint="eastAsia" w:ascii="宋体" w:hAnsi="宋体"/>
          <w:color w:val="auto"/>
          <w:sz w:val="28"/>
          <w:szCs w:val="28"/>
          <w:highlight w:val="none"/>
        </w:rPr>
        <w:t>第六章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合同文本</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_Toc183472503 \h </w:instrText>
      </w:r>
      <w:r>
        <w:rPr>
          <w:rFonts w:ascii="宋体" w:hAnsi="宋体"/>
          <w:color w:val="auto"/>
          <w:sz w:val="28"/>
          <w:szCs w:val="28"/>
          <w:highlight w:val="none"/>
        </w:rPr>
        <w:fldChar w:fldCharType="separate"/>
      </w:r>
      <w:r>
        <w:rPr>
          <w:rFonts w:ascii="宋体" w:hAnsi="宋体"/>
          <w:color w:val="auto"/>
          <w:sz w:val="28"/>
          <w:szCs w:val="28"/>
          <w:highlight w:val="none"/>
        </w:rPr>
        <w:t>83</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1449B76A">
      <w:pPr>
        <w:pStyle w:val="18"/>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color w:val="auto"/>
          <w:sz w:val="28"/>
          <w:szCs w:val="28"/>
          <w:highlight w:val="none"/>
        </w:rPr>
        <w:fldChar w:fldCharType="end"/>
      </w:r>
    </w:p>
    <w:p w14:paraId="6B0E10FB">
      <w:pPr>
        <w:spacing w:line="400" w:lineRule="exact"/>
        <w:jc w:val="left"/>
        <w:rPr>
          <w:rFonts w:hint="eastAsia" w:ascii="宋体" w:hAnsi="宋体"/>
          <w:b/>
          <w:color w:val="auto"/>
          <w:sz w:val="32"/>
          <w:szCs w:val="32"/>
          <w:highlight w:val="none"/>
        </w:rPr>
      </w:pPr>
    </w:p>
    <w:p w14:paraId="15AE6539">
      <w:pPr>
        <w:spacing w:line="400" w:lineRule="exact"/>
        <w:jc w:val="center"/>
        <w:rPr>
          <w:rFonts w:hint="eastAsia" w:ascii="宋体" w:hAnsi="宋体"/>
          <w:b/>
          <w:color w:val="auto"/>
          <w:sz w:val="32"/>
          <w:szCs w:val="32"/>
          <w:highlight w:val="none"/>
        </w:rPr>
      </w:pPr>
    </w:p>
    <w:p w14:paraId="5E6DEEE2">
      <w:pPr>
        <w:spacing w:line="400" w:lineRule="exact"/>
        <w:jc w:val="center"/>
        <w:rPr>
          <w:rFonts w:hint="eastAsia" w:ascii="宋体" w:hAnsi="宋体"/>
          <w:b/>
          <w:color w:val="auto"/>
          <w:sz w:val="32"/>
          <w:szCs w:val="32"/>
          <w:highlight w:val="none"/>
        </w:rPr>
      </w:pPr>
    </w:p>
    <w:p w14:paraId="3A723044">
      <w:pPr>
        <w:spacing w:line="400" w:lineRule="exact"/>
        <w:jc w:val="center"/>
        <w:rPr>
          <w:rFonts w:hint="eastAsia" w:ascii="宋体" w:hAnsi="宋体"/>
          <w:b/>
          <w:color w:val="auto"/>
          <w:sz w:val="32"/>
          <w:szCs w:val="32"/>
          <w:highlight w:val="none"/>
        </w:rPr>
      </w:pPr>
    </w:p>
    <w:p w14:paraId="49B26437">
      <w:pPr>
        <w:spacing w:line="400" w:lineRule="exact"/>
        <w:jc w:val="center"/>
        <w:rPr>
          <w:rFonts w:hint="eastAsia" w:ascii="宋体" w:hAnsi="宋体"/>
          <w:b/>
          <w:color w:val="auto"/>
          <w:sz w:val="32"/>
          <w:szCs w:val="32"/>
          <w:highlight w:val="none"/>
        </w:rPr>
      </w:pPr>
    </w:p>
    <w:p w14:paraId="0BA783AA">
      <w:pPr>
        <w:spacing w:line="400" w:lineRule="exact"/>
        <w:rPr>
          <w:rFonts w:hint="eastAsia"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3E2D1F98">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6421DBE4">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竞争性谈判公告</w:t>
      </w:r>
    </w:p>
    <w:p w14:paraId="01FD9339">
      <w:pPr>
        <w:spacing w:line="360" w:lineRule="auto"/>
        <w:rPr>
          <w:rFonts w:hint="eastAsia" w:ascii="宋体" w:hAnsi="宋体"/>
          <w:color w:val="auto"/>
          <w:szCs w:val="21"/>
          <w:highlight w:val="none"/>
        </w:rPr>
      </w:pPr>
    </w:p>
    <w:p w14:paraId="78059991">
      <w:pPr>
        <w:pBdr>
          <w:top w:val="single" w:color="auto" w:sz="4" w:space="1"/>
          <w:left w:val="single" w:color="auto" w:sz="4" w:space="4"/>
          <w:bottom w:val="single" w:color="auto" w:sz="4" w:space="1"/>
          <w:right w:val="single" w:color="auto" w:sz="4" w:space="4"/>
        </w:pBdr>
        <w:spacing w:line="360" w:lineRule="auto"/>
        <w:rPr>
          <w:rFonts w:hint="eastAsia" w:ascii="宋体" w:hAnsi="宋体"/>
          <w:color w:val="auto"/>
          <w:szCs w:val="21"/>
          <w:highlight w:val="none"/>
        </w:rPr>
      </w:pPr>
      <w:bookmarkStart w:id="4" w:name="_Hlk37430271"/>
      <w:r>
        <w:rPr>
          <w:rFonts w:hint="eastAsia" w:ascii="宋体" w:hAnsi="宋体"/>
          <w:color w:val="auto"/>
          <w:szCs w:val="21"/>
          <w:highlight w:val="none"/>
        </w:rPr>
        <w:t>项目概况</w:t>
      </w:r>
    </w:p>
    <w:p w14:paraId="09E141C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空地协同测量与建模平台采购项目的潜在供应商应在广西政府采购云平台（</w:t>
      </w:r>
      <w:r>
        <w:rPr>
          <w:color w:val="auto"/>
          <w:highlight w:val="none"/>
        </w:rPr>
        <w:fldChar w:fldCharType="begin"/>
      </w:r>
      <w:r>
        <w:rPr>
          <w:color w:val="auto"/>
          <w:highlight w:val="none"/>
        </w:rPr>
        <w:instrText xml:space="preserve"> HYPERLINK "http://www.gcy.zfcg.gxzf.gov.cn）获取（下载）竞争性谈判文件，并于2025年" </w:instrText>
      </w:r>
      <w:r>
        <w:rPr>
          <w:color w:val="auto"/>
          <w:highlight w:val="none"/>
        </w:rPr>
        <w:fldChar w:fldCharType="separate"/>
      </w:r>
      <w:r>
        <w:rPr>
          <w:rFonts w:hint="eastAsia"/>
          <w:color w:val="auto"/>
          <w:highlight w:val="none"/>
        </w:rPr>
        <w:t>www.gcy.zfcg.gxzf.gov.cn）获取（下载）竞争性谈判文件，并于</w:t>
      </w:r>
      <w:r>
        <w:rPr>
          <w:color w:val="auto"/>
          <w:highlight w:val="none"/>
        </w:rPr>
        <w:t>202</w:t>
      </w:r>
      <w:r>
        <w:rPr>
          <w:rFonts w:hint="eastAsia"/>
          <w:color w:val="auto"/>
          <w:highlight w:val="none"/>
        </w:rPr>
        <w:t>6年</w:t>
      </w:r>
      <w:r>
        <w:rPr>
          <w:rFonts w:hint="eastAsia"/>
          <w:color w:val="auto"/>
          <w:highlight w:val="none"/>
        </w:rPr>
        <w:fldChar w:fldCharType="end"/>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21A5EBBB">
      <w:pPr>
        <w:spacing w:line="360" w:lineRule="auto"/>
        <w:rPr>
          <w:rFonts w:hint="eastAsia" w:ascii="宋体" w:hAnsi="宋体"/>
          <w:color w:val="auto"/>
          <w:szCs w:val="21"/>
          <w:highlight w:val="none"/>
        </w:rPr>
      </w:pPr>
    </w:p>
    <w:p w14:paraId="75511662">
      <w:pPr>
        <w:spacing w:line="360" w:lineRule="auto"/>
        <w:ind w:firstLine="360" w:firstLineChars="150"/>
        <w:rPr>
          <w:rFonts w:hint="eastAsia" w:ascii="黑体" w:hAnsi="黑体" w:eastAsia="黑体"/>
          <w:color w:val="auto"/>
          <w:sz w:val="24"/>
          <w:highlight w:val="none"/>
        </w:rPr>
      </w:pPr>
      <w:bookmarkStart w:id="5" w:name="_Toc71366040"/>
      <w:bookmarkStart w:id="6" w:name="_Toc71365362"/>
      <w:bookmarkStart w:id="7" w:name="_Toc28359089"/>
      <w:bookmarkStart w:id="8" w:name="_Toc35393629"/>
      <w:bookmarkStart w:id="9" w:name="_Toc35393798"/>
      <w:bookmarkStart w:id="10" w:name="_Toc28359012"/>
      <w:r>
        <w:rPr>
          <w:rFonts w:hint="eastAsia" w:ascii="黑体" w:hAnsi="黑体" w:eastAsia="黑体"/>
          <w:color w:val="auto"/>
          <w:sz w:val="24"/>
          <w:highlight w:val="none"/>
        </w:rPr>
        <w:t>一、项目基本情况</w:t>
      </w:r>
      <w:bookmarkEnd w:id="5"/>
      <w:bookmarkEnd w:id="6"/>
      <w:bookmarkEnd w:id="7"/>
      <w:bookmarkEnd w:id="8"/>
      <w:bookmarkEnd w:id="9"/>
      <w:bookmarkEnd w:id="10"/>
    </w:p>
    <w:p w14:paraId="42D4A9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项目编号：GXZC2026-J1-000367-YZLZ</w:t>
      </w:r>
    </w:p>
    <w:p w14:paraId="737011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项目名称：空地协同测量与建模平台采购</w:t>
      </w:r>
    </w:p>
    <w:p w14:paraId="2D5628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采购方式：竞争性谈判</w:t>
      </w:r>
    </w:p>
    <w:p w14:paraId="5D4B2E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预算金额：1100000</w:t>
      </w:r>
      <w:r>
        <w:rPr>
          <w:rFonts w:ascii="宋体" w:hAnsi="宋体"/>
          <w:color w:val="auto"/>
          <w:szCs w:val="21"/>
          <w:highlight w:val="none"/>
        </w:rPr>
        <w:t>.00</w:t>
      </w:r>
      <w:r>
        <w:rPr>
          <w:rFonts w:hint="eastAsia" w:ascii="宋体" w:hAnsi="宋体"/>
          <w:color w:val="auto"/>
          <w:szCs w:val="21"/>
          <w:highlight w:val="none"/>
        </w:rPr>
        <w:t>元</w:t>
      </w:r>
    </w:p>
    <w:p w14:paraId="2843AB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最高限价（如有）：无</w:t>
      </w:r>
    </w:p>
    <w:p w14:paraId="471E21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69F73B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（1）标的的名称、数量及单位</w:t>
      </w:r>
      <w:r>
        <w:rPr>
          <w:rFonts w:hint="eastAsia" w:ascii="宋体" w:hAnsi="宋体"/>
          <w:color w:val="auto"/>
          <w:szCs w:val="21"/>
          <w:highlight w:val="none"/>
        </w:rPr>
        <w:t>：空地协同测量与建模平台1套</w:t>
      </w:r>
      <w:r>
        <w:rPr>
          <w:rFonts w:hint="eastAsia" w:ascii="宋体" w:hAnsi="宋体"/>
          <w:color w:val="auto"/>
          <w:szCs w:val="21"/>
          <w:highlight w:val="none"/>
        </w:rPr>
        <w:t>；（2）简要技术需求或者服务要求：按国家有关产品“三包”规定执行“三包”，具体详见竞争性谈判文件。</w:t>
      </w:r>
    </w:p>
    <w:p w14:paraId="4CAEE8C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合同履行期限：自签订合同之日起30个工作日内到货，并全部安装调试合格完毕。</w:t>
      </w:r>
    </w:p>
    <w:p w14:paraId="6D2639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w:t>
      </w:r>
    </w:p>
    <w:p w14:paraId="6E85FBD7">
      <w:pPr>
        <w:spacing w:line="360" w:lineRule="auto"/>
        <w:ind w:firstLine="480" w:firstLineChars="200"/>
        <w:rPr>
          <w:rFonts w:hint="eastAsia" w:ascii="黑体" w:hAnsi="黑体" w:eastAsia="黑体"/>
          <w:color w:val="auto"/>
          <w:sz w:val="24"/>
          <w:highlight w:val="none"/>
        </w:rPr>
      </w:pPr>
      <w:bookmarkStart w:id="11" w:name="_Toc71365363"/>
      <w:bookmarkStart w:id="12" w:name="_Toc28359090"/>
      <w:bookmarkStart w:id="13" w:name="_Toc28359013"/>
      <w:bookmarkStart w:id="14" w:name="_Toc35393799"/>
      <w:bookmarkStart w:id="15" w:name="_Toc71366041"/>
      <w:bookmarkStart w:id="16" w:name="_Toc35393630"/>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251B685C">
      <w:pPr>
        <w:spacing w:line="360" w:lineRule="auto"/>
        <w:ind w:firstLine="420" w:firstLineChars="200"/>
        <w:rPr>
          <w:rFonts w:hint="eastAsia" w:ascii="宋体" w:hAnsi="宋体"/>
          <w:color w:val="auto"/>
          <w:szCs w:val="21"/>
          <w:highlight w:val="none"/>
        </w:rPr>
      </w:pPr>
      <w:bookmarkStart w:id="17" w:name="_Toc28359091"/>
      <w:bookmarkStart w:id="18" w:name="_Toc28359014"/>
      <w:r>
        <w:rPr>
          <w:rFonts w:hint="eastAsia" w:ascii="宋体" w:hAnsi="宋体"/>
          <w:color w:val="auto"/>
          <w:szCs w:val="21"/>
          <w:highlight w:val="none"/>
        </w:rPr>
        <w:t>1.满足《中华人民共和国政府采购法》第二十二条规定；</w:t>
      </w:r>
    </w:p>
    <w:p w14:paraId="277F51A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5A6BA7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6EFBC4DF">
      <w:pPr>
        <w:spacing w:line="360" w:lineRule="auto"/>
        <w:ind w:firstLine="480" w:firstLineChars="200"/>
        <w:rPr>
          <w:rFonts w:hint="eastAsia" w:ascii="黑体" w:hAnsi="黑体" w:eastAsia="黑体"/>
          <w:color w:val="auto"/>
          <w:sz w:val="24"/>
          <w:highlight w:val="none"/>
        </w:rPr>
      </w:pPr>
      <w:bookmarkStart w:id="19" w:name="_Toc71366042"/>
      <w:bookmarkStart w:id="20" w:name="_Toc71365364"/>
      <w:bookmarkStart w:id="21" w:name="_Toc35393800"/>
      <w:bookmarkStart w:id="22" w:name="_Toc35393631"/>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4BBC8690">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12：01至23:59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1A831D5A">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3309D3C6">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1B0E10C0">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05A5439C">
      <w:pPr>
        <w:spacing w:line="360" w:lineRule="auto"/>
        <w:ind w:firstLine="360" w:firstLineChars="150"/>
        <w:rPr>
          <w:rFonts w:hint="eastAsia" w:ascii="黑体" w:hAnsi="黑体" w:eastAsia="黑体"/>
          <w:color w:val="auto"/>
          <w:sz w:val="24"/>
          <w:highlight w:val="none"/>
        </w:rPr>
      </w:pPr>
      <w:bookmarkStart w:id="23" w:name="_Toc71366043"/>
      <w:bookmarkStart w:id="24" w:name="_Toc71365365"/>
      <w:bookmarkStart w:id="25" w:name="_Toc28359092"/>
      <w:bookmarkStart w:id="26" w:name="_Toc28359015"/>
      <w:bookmarkStart w:id="27" w:name="_Toc35393632"/>
      <w:bookmarkStart w:id="28" w:name="_Toc35393801"/>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301F7171">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截止时间：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w:t>
      </w:r>
      <w:r>
        <w:rPr>
          <w:rFonts w:hint="eastAsia" w:ascii="宋体" w:hAnsi="宋体"/>
          <w:bCs/>
          <w:color w:val="auto"/>
          <w:szCs w:val="21"/>
          <w:highlight w:val="none"/>
        </w:rPr>
        <w:t>9时00分（北京时间）</w:t>
      </w:r>
    </w:p>
    <w:p w14:paraId="414FD79D">
      <w:pPr>
        <w:spacing w:line="360" w:lineRule="auto"/>
        <w:ind w:left="422"/>
        <w:rPr>
          <w:rFonts w:hint="eastAsia"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2F0F7A87">
      <w:pPr>
        <w:spacing w:line="360" w:lineRule="auto"/>
        <w:ind w:firstLine="360" w:firstLineChars="150"/>
        <w:rPr>
          <w:rFonts w:hint="eastAsia" w:ascii="黑体" w:hAnsi="黑体" w:eastAsia="黑体"/>
          <w:color w:val="auto"/>
          <w:sz w:val="24"/>
          <w:highlight w:val="none"/>
        </w:rPr>
      </w:pPr>
      <w:bookmarkStart w:id="29" w:name="_Toc28359016"/>
      <w:bookmarkStart w:id="30" w:name="_Toc28359093"/>
      <w:bookmarkStart w:id="31" w:name="_Toc35393802"/>
      <w:bookmarkStart w:id="32" w:name="_Toc35393633"/>
      <w:bookmarkStart w:id="33" w:name="_Toc71365366"/>
      <w:bookmarkStart w:id="34" w:name="_Toc71366044"/>
      <w:r>
        <w:rPr>
          <w:rFonts w:hint="eastAsia" w:ascii="黑体" w:hAnsi="黑体" w:eastAsia="黑体"/>
          <w:color w:val="auto"/>
          <w:sz w:val="24"/>
          <w:highlight w:val="none"/>
        </w:rPr>
        <w:t>五、开启</w:t>
      </w:r>
      <w:bookmarkEnd w:id="29"/>
      <w:bookmarkEnd w:id="30"/>
      <w:bookmarkEnd w:id="31"/>
      <w:bookmarkEnd w:id="32"/>
      <w:bookmarkEnd w:id="33"/>
      <w:bookmarkEnd w:id="34"/>
    </w:p>
    <w:p w14:paraId="7FDC545F">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w:t>
      </w:r>
      <w:r>
        <w:rPr>
          <w:rFonts w:hint="eastAsia" w:ascii="宋体" w:hAnsi="宋体"/>
          <w:color w:val="auto"/>
          <w:szCs w:val="21"/>
          <w:highlight w:val="none"/>
        </w:rPr>
        <w:t>9时00分</w:t>
      </w:r>
      <w:r>
        <w:rPr>
          <w:rFonts w:hint="eastAsia" w:ascii="宋体" w:hAnsi="宋体"/>
          <w:bCs/>
          <w:color w:val="auto"/>
          <w:szCs w:val="21"/>
          <w:highlight w:val="none"/>
        </w:rPr>
        <w:t>（北京时间）</w:t>
      </w:r>
    </w:p>
    <w:p w14:paraId="429DBDB8">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38840367">
      <w:pPr>
        <w:spacing w:line="360" w:lineRule="auto"/>
        <w:ind w:firstLine="360" w:firstLineChars="150"/>
        <w:rPr>
          <w:rFonts w:hint="eastAsia" w:ascii="黑体" w:hAnsi="黑体" w:eastAsia="黑体"/>
          <w:color w:val="auto"/>
          <w:sz w:val="24"/>
          <w:highlight w:val="none"/>
        </w:rPr>
      </w:pPr>
      <w:bookmarkStart w:id="35" w:name="_Toc28359017"/>
      <w:bookmarkStart w:id="36" w:name="_Toc71365367"/>
      <w:bookmarkStart w:id="37" w:name="_Toc35393803"/>
      <w:bookmarkStart w:id="38" w:name="_Toc28359094"/>
      <w:bookmarkStart w:id="39" w:name="_Toc71366045"/>
      <w:bookmarkStart w:id="40" w:name="_Toc35393634"/>
      <w:r>
        <w:rPr>
          <w:rFonts w:hint="eastAsia" w:ascii="黑体" w:hAnsi="黑体" w:eastAsia="黑体"/>
          <w:color w:val="auto"/>
          <w:sz w:val="24"/>
          <w:highlight w:val="none"/>
        </w:rPr>
        <w:t>六、公告期限</w:t>
      </w:r>
      <w:bookmarkEnd w:id="35"/>
      <w:bookmarkEnd w:id="36"/>
      <w:bookmarkEnd w:id="37"/>
      <w:bookmarkEnd w:id="38"/>
      <w:bookmarkEnd w:id="39"/>
      <w:bookmarkEnd w:id="40"/>
    </w:p>
    <w:p w14:paraId="3B834BC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6FFD8F5">
      <w:pPr>
        <w:spacing w:line="360" w:lineRule="auto"/>
        <w:ind w:firstLine="360" w:firstLineChars="150"/>
        <w:rPr>
          <w:rFonts w:hint="eastAsia" w:ascii="黑体" w:hAnsi="黑体" w:eastAsia="黑体"/>
          <w:color w:val="auto"/>
          <w:sz w:val="24"/>
          <w:highlight w:val="none"/>
        </w:rPr>
      </w:pPr>
      <w:bookmarkStart w:id="41" w:name="_Toc71366046"/>
      <w:bookmarkStart w:id="42" w:name="_Toc71365368"/>
      <w:bookmarkStart w:id="43" w:name="_Toc35393635"/>
      <w:bookmarkStart w:id="44" w:name="_Toc35393804"/>
      <w:r>
        <w:rPr>
          <w:rFonts w:hint="eastAsia" w:ascii="黑体" w:hAnsi="黑体" w:eastAsia="黑体"/>
          <w:color w:val="auto"/>
          <w:sz w:val="24"/>
          <w:highlight w:val="none"/>
        </w:rPr>
        <w:t>七、其他补充事宜</w:t>
      </w:r>
      <w:bookmarkEnd w:id="41"/>
      <w:bookmarkEnd w:id="42"/>
      <w:bookmarkEnd w:id="43"/>
      <w:bookmarkEnd w:id="44"/>
    </w:p>
    <w:p w14:paraId="1032EE8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0CF625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:人民币壹万元整（¥10000.00）（须足额交纳）。</w:t>
      </w:r>
    </w:p>
    <w:p w14:paraId="5A0AC6D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5" w:name="OLE_LINK45"/>
      <w:r>
        <w:rPr>
          <w:rFonts w:hint="eastAsia" w:ascii="宋体" w:hAnsi="宋体" w:cs="宋体"/>
          <w:color w:val="auto"/>
          <w:kern w:val="0"/>
          <w:szCs w:val="21"/>
          <w:highlight w:val="none"/>
        </w:rPr>
        <w:t>8113001013100074449</w:t>
      </w:r>
      <w:bookmarkEnd w:id="45"/>
      <w:r>
        <w:rPr>
          <w:rFonts w:hint="eastAsia" w:ascii="宋体" w:hAnsi="宋体" w:cs="宋体"/>
          <w:color w:val="auto"/>
          <w:kern w:val="0"/>
          <w:szCs w:val="21"/>
          <w:highlight w:val="none"/>
        </w:rPr>
        <w:t>；开户银行：中信银行股份有限公司南宁东葛支行）；采用支票、汇票、本票或者保函等方式的，在响应文件提交截止时间前，供应商必须提交单独密封的支票、汇票、本票或者保函原件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6A7B30A5">
      <w:pPr>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1306248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6DB408CF">
      <w:pPr>
        <w:spacing w:line="360" w:lineRule="auto"/>
        <w:ind w:firstLine="424" w:firstLineChars="202"/>
        <w:rPr>
          <w:rFonts w:hint="eastAsia" w:ascii="宋体" w:hAnsi="宋体" w:cs="宋体"/>
          <w:color w:val="auto"/>
          <w:kern w:val="0"/>
          <w:szCs w:val="21"/>
          <w:highlight w:val="none"/>
        </w:rPr>
      </w:pPr>
      <w:bookmarkStart w:id="46" w:name="_Hlk37429674"/>
      <w:bookmarkStart w:id="47" w:name="_Toc28359018"/>
      <w:bookmarkStart w:id="48" w:name="_Toc35393805"/>
      <w:bookmarkStart w:id="49" w:name="_Toc28359095"/>
      <w:bookmarkStart w:id="50" w:name="_Toc71365369"/>
      <w:bookmarkStart w:id="51" w:name="_Toc35393636"/>
      <w:bookmarkStart w:id="52" w:name="_Toc71366047"/>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2EC2EF2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075C7745">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15840FA">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1C15F0F">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2688AA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F9D1E72">
      <w:pPr>
        <w:widowControl/>
        <w:spacing w:line="360" w:lineRule="auto"/>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29A5ECD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D7C678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89D45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凡在桂林电子科技大学任职的教职工本人作为法定代表人（负责人）的单位，不得参与此次采购项目。</w:t>
      </w:r>
    </w:p>
    <w:p w14:paraId="147EDDBE">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620D90FF">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3D8071B6">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03971C4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7238184">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082C7C9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2DB5A72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采购代理服务费：根据本项目委托代理协议，本项目采购代理服务费收取标准详见竞争性谈判文件“供应商须知前附表”第32.1条款规定，由成交供应商于获取成交通知书前向采购代理机构一次性付清。</w:t>
      </w:r>
    </w:p>
    <w:bookmarkEnd w:id="46"/>
    <w:p w14:paraId="2CDAFA6F">
      <w:pPr>
        <w:spacing w:line="360" w:lineRule="auto"/>
        <w:ind w:firstLine="360" w:firstLineChars="150"/>
        <w:rPr>
          <w:rFonts w:hint="eastAsia"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bookmarkEnd w:id="4"/>
    <w:p w14:paraId="67C637AF">
      <w:pPr>
        <w:spacing w:line="360" w:lineRule="auto"/>
        <w:ind w:firstLine="420" w:firstLineChars="200"/>
        <w:rPr>
          <w:rFonts w:hint="eastAsia" w:ascii="宋体" w:hAnsi="宋体" w:cs="宋体"/>
          <w:color w:val="auto"/>
          <w:kern w:val="0"/>
          <w:szCs w:val="21"/>
          <w:highlight w:val="none"/>
        </w:rPr>
      </w:pPr>
      <w:bookmarkStart w:id="53" w:name="_Toc28359019"/>
      <w:bookmarkStart w:id="54" w:name="_Toc35393637"/>
      <w:bookmarkStart w:id="55" w:name="_Toc35393806"/>
      <w:bookmarkStart w:id="56" w:name="_Toc28359096"/>
      <w:r>
        <w:rPr>
          <w:rFonts w:hint="eastAsia" w:ascii="宋体" w:hAnsi="宋体" w:cs="宋体"/>
          <w:color w:val="auto"/>
          <w:kern w:val="0"/>
          <w:szCs w:val="21"/>
          <w:highlight w:val="none"/>
        </w:rPr>
        <w:t>1.采购人信息</w:t>
      </w:r>
      <w:bookmarkEnd w:id="53"/>
      <w:bookmarkEnd w:id="54"/>
      <w:bookmarkEnd w:id="55"/>
      <w:bookmarkEnd w:id="56"/>
    </w:p>
    <w:p w14:paraId="3A5319B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名称：桂林电子科技大学</w:t>
      </w:r>
    </w:p>
    <w:p w14:paraId="210ED6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514D95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联系方式：蒋冬秀  0773-2290675</w:t>
      </w:r>
    </w:p>
    <w:p w14:paraId="2870A2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2.采购代理机构信息</w:t>
      </w:r>
    </w:p>
    <w:p w14:paraId="040EC1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名称：云之龙咨询集团有限公司</w:t>
      </w:r>
    </w:p>
    <w:p w14:paraId="45339C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67F4E7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联系方式：0773-2887388、2887399</w:t>
      </w:r>
    </w:p>
    <w:p w14:paraId="397211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3.项目联系方式</w:t>
      </w:r>
    </w:p>
    <w:p w14:paraId="6815D0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项目联系人：吕雯</w:t>
      </w:r>
    </w:p>
    <w:p w14:paraId="27EEEA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电话：0773-2887388、2887399</w:t>
      </w:r>
    </w:p>
    <w:p w14:paraId="139C523E">
      <w:pPr>
        <w:pStyle w:val="2"/>
        <w:jc w:val="center"/>
        <w:rPr>
          <w:color w:val="auto"/>
          <w:highlight w:val="none"/>
        </w:rPr>
      </w:pPr>
      <w:r>
        <w:rPr>
          <w:color w:val="auto"/>
          <w:highlight w:val="none"/>
        </w:rPr>
        <w:br w:type="page"/>
      </w:r>
      <w:bookmarkStart w:id="57" w:name="_Toc183472499"/>
      <w:r>
        <w:rPr>
          <w:rFonts w:hint="eastAsia"/>
          <w:color w:val="auto"/>
          <w:highlight w:val="none"/>
        </w:rPr>
        <w:t>第二章 供应商须知</w:t>
      </w:r>
      <w:bookmarkEnd w:id="57"/>
    </w:p>
    <w:p w14:paraId="6F0BDD93">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3540546D">
      <w:pPr>
        <w:spacing w:line="400" w:lineRule="exact"/>
        <w:jc w:val="center"/>
        <w:rPr>
          <w:rFonts w:hint="eastAsia"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7E9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FF3B58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3881DB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6A12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CDC2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5FA03F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21A7457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2921413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D0E54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F7C083">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2.3凡在桂林电子科技大学任职的教职工本人作为法定代表人（负责人）的单位，不得参与此次采购项目。</w:t>
            </w:r>
          </w:p>
        </w:tc>
      </w:tr>
      <w:tr w14:paraId="5078C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C59B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1AE7FA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6B564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16DB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3BF68E1C">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7CB691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02EE3B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087650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3E094F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064E40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0304576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589AF1E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4B3FD8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36C8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3642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27B2FC2E">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18814861">
            <w:pPr>
              <w:pStyle w:val="7"/>
              <w:spacing w:line="360" w:lineRule="auto"/>
              <w:rPr>
                <w:color w:val="auto"/>
                <w:highlight w:val="none"/>
              </w:rPr>
            </w:pPr>
            <w:r>
              <w:rPr>
                <w:rFonts w:hint="eastAsia"/>
                <w:color w:val="auto"/>
                <w:highlight w:val="none"/>
              </w:rPr>
              <w:t>□允许分包</w:t>
            </w:r>
          </w:p>
          <w:p w14:paraId="32C278A5">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699B2FC0">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0183C27A">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55083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0DF1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42ED270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提供相同品牌产品（非单一产品采购项目的，指核心产品）的不同供应商评审价相同时，按照下列方式确定一个供应商获得成交供应商推荐资格：</w:t>
            </w:r>
          </w:p>
          <w:p w14:paraId="1EFE036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p w14:paraId="11D5E03D">
            <w:pPr>
              <w:pStyle w:val="7"/>
              <w:spacing w:line="360" w:lineRule="auto"/>
              <w:rPr>
                <w:rFonts w:hint="eastAsia"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3878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7657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5218C73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B9F5CD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供应商为企业法人的，应当提供其有效的营业执照复印件。供应商为企业法人的分支机构(分公司)的，应当提供其有效的分支机构(分公司)营业执照复印件和总部/总公司的授权书原件（格式自拟）。供应商为事业单位的，应当提供其有效的事业单位法人证书。供应商为自然人的，应当提供其有效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B8EE4E">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w:t>
            </w:r>
            <w:r>
              <w:rPr>
                <w:color w:val="auto"/>
                <w:highlight w:val="none"/>
              </w:rPr>
              <w:t>条件的证明</w:t>
            </w:r>
            <w:r>
              <w:rPr>
                <w:rFonts w:hint="eastAsia"/>
                <w:color w:val="auto"/>
                <w:highlight w:val="none"/>
              </w:rPr>
              <w:t>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9B16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bookmarkStart w:id="58" w:name="OLE_LINK47"/>
            <w:bookmarkStart w:id="59" w:name="OLE_LINK46"/>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月以来任意1个月的依法缴纳社会保障资金的缴费证明材料（</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bookmarkEnd w:id="58"/>
            <w:bookmarkEnd w:id="5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BB297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w:t>
            </w:r>
            <w:r>
              <w:rPr>
                <w:rFonts w:ascii="宋体" w:hAnsi="宋体" w:cs="宋体"/>
                <w:color w:val="auto"/>
                <w:szCs w:val="21"/>
                <w:highlight w:val="none"/>
              </w:rPr>
              <w:t>2024</w:t>
            </w:r>
            <w:r>
              <w:rPr>
                <w:rFonts w:hint="eastAsia" w:ascii="宋体" w:hAnsi="宋体" w:cs="宋体"/>
                <w:color w:val="auto"/>
                <w:szCs w:val="21"/>
                <w:highlight w:val="none"/>
              </w:rPr>
              <w:t>年度或2025年度的财务报表复印件，</w:t>
            </w:r>
            <w:r>
              <w:rPr>
                <w:rFonts w:hint="eastAsia" w:ascii="宋体" w:hAnsi="宋体"/>
                <w:color w:val="auto"/>
                <w:szCs w:val="21"/>
                <w:highlight w:val="none"/>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2F332CA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43C0E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74C426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60" w:name="OLE_LINK48"/>
            <w:bookmarkStart w:id="61" w:name="OLE_LINK49"/>
            <w:r>
              <w:rPr>
                <w:rFonts w:hint="eastAsia" w:ascii="宋体" w:hAnsi="宋体" w:cs="宋体"/>
                <w:color w:val="auto"/>
                <w:szCs w:val="21"/>
                <w:highlight w:val="none"/>
              </w:rPr>
              <w:t>竞标声明</w:t>
            </w:r>
            <w:bookmarkEnd w:id="60"/>
            <w:bookmarkEnd w:id="61"/>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39C0CC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bookmarkStart w:id="62" w:name="OLE_LINK50"/>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bookmarkEnd w:id="62"/>
            <w:r>
              <w:rPr>
                <w:rFonts w:hint="eastAsia" w:ascii="宋体" w:hAnsi="宋体" w:cs="宋体"/>
                <w:color w:val="auto"/>
                <w:szCs w:val="21"/>
                <w:highlight w:val="none"/>
                <w:lang w:bidi="ar"/>
              </w:rPr>
              <w:t>）</w:t>
            </w:r>
          </w:p>
          <w:p w14:paraId="74A34AA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37745F2F">
            <w:pPr>
              <w:snapToGrid w:val="0"/>
              <w:spacing w:line="360" w:lineRule="auto"/>
              <w:jc w:val="left"/>
              <w:rPr>
                <w:rFonts w:hint="eastAsia"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067458A2">
            <w:pPr>
              <w:snapToGrid w:val="0"/>
              <w:spacing w:line="360" w:lineRule="auto"/>
              <w:jc w:val="left"/>
              <w:rPr>
                <w:rFonts w:hint="eastAsia" w:ascii="宋体" w:hAnsi="宋体" w:cs="宋体"/>
                <w:b/>
                <w:color w:val="auto"/>
                <w:szCs w:val="21"/>
                <w:highlight w:val="none"/>
              </w:rPr>
            </w:pPr>
            <w:r>
              <w:rPr>
                <w:rFonts w:hint="eastAsia" w:ascii="宋体" w:hAnsi="宋体" w:eastAsia="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14:paraId="5AEE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6B83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64B029C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5540AB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FEAFBA">
            <w:pPr>
              <w:spacing w:line="360" w:lineRule="auto"/>
              <w:rPr>
                <w:rFonts w:hint="eastAsia"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41A82E97">
            <w:pPr>
              <w:spacing w:line="360" w:lineRule="auto"/>
              <w:rPr>
                <w:rFonts w:hint="eastAsia"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6C101D49">
            <w:pPr>
              <w:spacing w:line="360" w:lineRule="auto"/>
              <w:rPr>
                <w:rFonts w:hint="eastAsia"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41406FD5">
            <w:pPr>
              <w:spacing w:line="360" w:lineRule="auto"/>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600F1106">
            <w:pPr>
              <w:spacing w:line="360" w:lineRule="auto"/>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3D0CFA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35F0335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2520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14D8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68D569D4">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5E49D6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1C5996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249A130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D9BA61">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CD001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2CB7C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86BF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7.技术要求响应表（格式后附）；（</w:t>
            </w:r>
            <w:bookmarkStart w:id="63" w:name="OLE_LINK56"/>
            <w:r>
              <w:rPr>
                <w:rFonts w:hint="eastAsia" w:ascii="宋体" w:hAnsi="宋体" w:cs="宋体"/>
                <w:b/>
                <w:color w:val="auto"/>
                <w:szCs w:val="21"/>
                <w:highlight w:val="none"/>
              </w:rPr>
              <w:t>必须提供，否则响应文件按无效响应处理</w:t>
            </w:r>
            <w:bookmarkEnd w:id="63"/>
            <w:r>
              <w:rPr>
                <w:rFonts w:hint="eastAsia" w:ascii="宋体" w:hAnsi="宋体" w:cs="宋体"/>
                <w:color w:val="auto"/>
                <w:szCs w:val="21"/>
                <w:highlight w:val="none"/>
              </w:rPr>
              <w:t>）</w:t>
            </w:r>
          </w:p>
          <w:p w14:paraId="537B65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8.响应</w:t>
            </w:r>
            <w:r>
              <w:rPr>
                <w:rFonts w:ascii="宋体" w:hAnsi="宋体" w:cs="宋体"/>
                <w:color w:val="auto"/>
                <w:szCs w:val="21"/>
                <w:highlight w:val="none"/>
              </w:rPr>
              <w:t>材料真实性</w:t>
            </w:r>
            <w:r>
              <w:rPr>
                <w:rFonts w:hint="eastAsia" w:ascii="宋体" w:hAnsi="宋体" w:cs="宋体"/>
                <w:color w:val="auto"/>
                <w:szCs w:val="21"/>
                <w:highlight w:val="none"/>
              </w:rPr>
              <w:t>承诺函（格式后附）；（</w:t>
            </w:r>
            <w:bookmarkStart w:id="64" w:name="OLE_LINK58"/>
            <w:bookmarkStart w:id="65" w:name="OLE_LINK57"/>
            <w:r>
              <w:rPr>
                <w:rFonts w:hint="eastAsia" w:ascii="宋体" w:hAnsi="宋体" w:cs="宋体"/>
                <w:b/>
                <w:color w:val="auto"/>
                <w:szCs w:val="21"/>
                <w:highlight w:val="none"/>
              </w:rPr>
              <w:t>必须提供，否则响应文件按无效响应处理</w:t>
            </w:r>
            <w:bookmarkEnd w:id="64"/>
            <w:bookmarkEnd w:id="65"/>
            <w:r>
              <w:rPr>
                <w:rFonts w:hint="eastAsia" w:ascii="宋体" w:hAnsi="宋体" w:cs="宋体"/>
                <w:color w:val="auto"/>
                <w:szCs w:val="21"/>
                <w:highlight w:val="none"/>
              </w:rPr>
              <w:t>）</w:t>
            </w:r>
          </w:p>
          <w:p w14:paraId="3FFEB9CE">
            <w:pPr>
              <w:spacing w:line="360" w:lineRule="auto"/>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.货物配置清单（均不含报价）（格式后附）；</w:t>
            </w:r>
          </w:p>
          <w:p w14:paraId="2A2ADF5E">
            <w:pPr>
              <w:spacing w:line="360" w:lineRule="auto"/>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49C7D038">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.对应采购需求的技术要求、商务要求提供的其他文件资料（格式自拟）；</w:t>
            </w:r>
          </w:p>
          <w:p w14:paraId="118BE1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3E5A3140">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highlight w:val="none"/>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199C0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F1F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2D8670A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7242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69C2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7E648B57">
            <w:pPr>
              <w:pStyle w:val="6"/>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32EAA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72C8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192458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□本项目不收取竞标保证金。</w:t>
            </w:r>
          </w:p>
          <w:p w14:paraId="1381E60C">
            <w:pPr>
              <w:snapToGrid w:val="0"/>
              <w:spacing w:line="360" w:lineRule="auto"/>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79630F08">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:人民币壹万元整（¥10000.00）（须足额交纳）。</w:t>
            </w:r>
          </w:p>
          <w:p w14:paraId="68449A58">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2AE2064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3C1873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11DFE1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吕雯</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w:t>
            </w:r>
            <w:r>
              <w:rPr>
                <w:rFonts w:hint="eastAsia" w:ascii="宋体" w:hAnsi="宋体"/>
                <w:color w:val="auto"/>
                <w:szCs w:val="21"/>
                <w:highlight w:val="none"/>
              </w:rPr>
              <w:t>（电子保函无需提供原件）</w:t>
            </w:r>
            <w:r>
              <w:rPr>
                <w:rFonts w:hint="eastAsia" w:ascii="宋体" w:hAnsi="宋体"/>
                <w:color w:val="auto"/>
                <w:szCs w:val="21"/>
                <w:highlight w:val="none"/>
              </w:rPr>
              <w:t>提交给采购人或者采购代理机构，由采购人或者采购代理机构向供应商出具回执（邮寄方式的除外），并妥善保管。</w:t>
            </w:r>
          </w:p>
          <w:p w14:paraId="46A9BB08">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7878F35A">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531CAE8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0E60E53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3647075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5DF2491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6BA1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976B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41FDA380">
            <w:pPr>
              <w:autoSpaceDE w:val="0"/>
              <w:autoSpaceDN w:val="0"/>
              <w:adjustRightInd w:val="0"/>
              <w:spacing w:line="360" w:lineRule="auto"/>
              <w:textAlignment w:val="bottom"/>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3A7636A6">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641B4D47">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067087DF">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261918C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2BD86EEC">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29242B67">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1EA6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94DD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7C00E196">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48DB430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3D6D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6DE6D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143E847B">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1D54B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C742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6465FA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14D07CE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1EBC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625E0E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0630F1E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6919E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F2225A4">
            <w:pPr>
              <w:spacing w:line="360" w:lineRule="auto"/>
              <w:jc w:val="center"/>
              <w:rPr>
                <w:rFonts w:hint="eastAsia" w:ascii="宋体" w:hAnsi="宋体" w:cs="宋体"/>
                <w:color w:val="auto"/>
                <w:szCs w:val="21"/>
                <w:highlight w:val="none"/>
              </w:rPr>
            </w:pPr>
          </w:p>
        </w:tc>
        <w:tc>
          <w:tcPr>
            <w:tcW w:w="7912" w:type="dxa"/>
            <w:vAlign w:val="center"/>
          </w:tcPr>
          <w:p w14:paraId="4C0AD44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567F720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24556A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349E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BF5E5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892099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p w14:paraId="4585C5BC">
            <w:pPr>
              <w:autoSpaceDE w:val="0"/>
              <w:autoSpaceDN w:val="0"/>
              <w:snapToGrid w:val="0"/>
              <w:spacing w:line="400" w:lineRule="exact"/>
              <w:textAlignment w:val="bottom"/>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37FF90C5">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62619661">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54D2E5A6">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履约保证金提交期限：自成交通知书发出之日</w:t>
            </w:r>
            <w:r>
              <w:rPr>
                <w:rFonts w:hint="eastAsia" w:ascii="宋体" w:hAnsi="宋体" w:cs="宋体"/>
                <w:color w:val="auto"/>
                <w:szCs w:val="21"/>
                <w:highlight w:val="none"/>
              </w:rPr>
              <w:t>起25日内</w:t>
            </w:r>
            <w:r>
              <w:rPr>
                <w:rFonts w:hint="eastAsia" w:ascii="宋体" w:hAnsi="宋体" w:cs="宋体"/>
                <w:color w:val="auto"/>
                <w:szCs w:val="21"/>
                <w:highlight w:val="none"/>
              </w:rPr>
              <w:t>（但必须在签订合同前）。</w:t>
            </w:r>
          </w:p>
          <w:p w14:paraId="39C0E60D">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384644E8">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7ACE5D5B">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59E06D89">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11D6F5D1">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7EA10C9E">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开户名称：桂林电子科技大学；</w:t>
            </w:r>
          </w:p>
          <w:p w14:paraId="036E045C">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开户银行：桂林市工行屏风支行；</w:t>
            </w:r>
          </w:p>
          <w:p w14:paraId="2EA9F3BF">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银行账号：2103 2152 0924 9017 694。</w:t>
            </w:r>
          </w:p>
          <w:p w14:paraId="48F8B450">
            <w:pPr>
              <w:spacing w:line="40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注：</w:t>
            </w:r>
          </w:p>
          <w:p w14:paraId="082A374F">
            <w:pPr>
              <w:spacing w:line="40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569887CC">
            <w:pPr>
              <w:spacing w:line="400" w:lineRule="exact"/>
              <w:contextualSpacing/>
              <w:rPr>
                <w:rFonts w:hint="eastAsia"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6D23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1AD06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02B8F49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C8B955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1ED716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45C3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A2BD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5954040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72C048C">
            <w:pPr>
              <w:pStyle w:val="12"/>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3EB72D93">
            <w:pPr>
              <w:pStyle w:val="12"/>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5498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640B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662D15B1">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w:t>
            </w:r>
          </w:p>
          <w:p w14:paraId="6AA62241">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☑根据本项目委托代理协议，采购代理服务费由成交供应商于获取成交通知书前向采购代理机构一次性付清。</w:t>
            </w:r>
          </w:p>
          <w:p w14:paraId="027D1A98">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1471D9D1">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6EBDDAED">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☑按成交金额的0.7%收取（不足人民币5000元的，按5000元计）。</w:t>
            </w:r>
          </w:p>
          <w:p w14:paraId="0484A931">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705B7046">
            <w:pPr>
              <w:pStyle w:val="12"/>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EEF2576">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3.采购代理服务费收取银行账户：</w:t>
            </w:r>
          </w:p>
          <w:p w14:paraId="377D1FC5">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开户名称：云之龙咨询集团有限公司桂林分公司；</w:t>
            </w:r>
          </w:p>
          <w:p w14:paraId="5638A4CD">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银行账号：8113001014300158041；</w:t>
            </w:r>
          </w:p>
          <w:p w14:paraId="56173D50">
            <w:pPr>
              <w:pStyle w:val="12"/>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1E87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BAE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6303A969">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179B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EF695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24A9357A">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0A75615D">
            <w:pPr>
              <w:pStyle w:val="12"/>
              <w:snapToGrid w:val="0"/>
              <w:spacing w:line="360" w:lineRule="auto"/>
              <w:rPr>
                <w:rFonts w:hint="eastAsia"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5424F0AB">
            <w:pPr>
              <w:pStyle w:val="12"/>
              <w:snapToGrid w:val="0"/>
              <w:spacing w:line="360" w:lineRule="auto"/>
              <w:rPr>
                <w:rFonts w:hint="eastAsia"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831BFB1">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1793AE8A">
            <w:pPr>
              <w:pStyle w:val="12"/>
              <w:snapToGrid w:val="0"/>
              <w:spacing w:line="360" w:lineRule="auto"/>
              <w:rPr>
                <w:rFonts w:hint="eastAsia"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46229835">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836038B">
      <w:pPr>
        <w:spacing w:line="400" w:lineRule="exact"/>
        <w:jc w:val="center"/>
        <w:rPr>
          <w:rFonts w:hint="eastAsia" w:ascii="宋体" w:hAnsi="宋体"/>
          <w:b/>
          <w:color w:val="auto"/>
          <w:sz w:val="32"/>
          <w:szCs w:val="32"/>
          <w:highlight w:val="none"/>
        </w:rPr>
      </w:pPr>
    </w:p>
    <w:p w14:paraId="0B32C09E">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5142E10">
      <w:pPr>
        <w:spacing w:line="400" w:lineRule="exact"/>
        <w:rPr>
          <w:rFonts w:hint="eastAsia" w:ascii="宋体" w:hAnsi="宋体"/>
          <w:color w:val="auto"/>
          <w:szCs w:val="21"/>
          <w:highlight w:val="none"/>
        </w:rPr>
      </w:pPr>
    </w:p>
    <w:p w14:paraId="6237EC4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167089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65803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66" w:name="OLE_LINK20"/>
      <w:r>
        <w:rPr>
          <w:rFonts w:hint="eastAsia" w:ascii="宋体" w:hAnsi="宋体" w:cs="宋体"/>
          <w:color w:val="auto"/>
          <w:spacing w:val="-6"/>
          <w:szCs w:val="21"/>
          <w:highlight w:val="none"/>
        </w:rPr>
        <w:t>竞争性谈判文件</w:t>
      </w:r>
      <w:bookmarkEnd w:id="66"/>
      <w:r>
        <w:rPr>
          <w:rFonts w:hint="eastAsia" w:ascii="宋体" w:hAnsi="宋体" w:cs="宋体"/>
          <w:color w:val="auto"/>
          <w:spacing w:val="-6"/>
          <w:szCs w:val="21"/>
          <w:highlight w:val="none"/>
        </w:rPr>
        <w:t>（以下简称谈判文件）适用于本项目的所有采购程序和环节（法律法规另有规定的，从其规定）。</w:t>
      </w:r>
    </w:p>
    <w:p w14:paraId="2991568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47B0E3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6827392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43C94C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C7ABD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2BD4C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1DCCDA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56EEDB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247001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78000FC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采购需求所有条款或者谈判文件</w:t>
      </w:r>
      <w:r>
        <w:rPr>
          <w:rFonts w:ascii="宋体" w:hAnsi="宋体"/>
          <w:b/>
          <w:bCs/>
          <w:color w:val="auto"/>
          <w:highlight w:val="none"/>
        </w:rPr>
        <w:t>要求“</w:t>
      </w:r>
      <w:r>
        <w:rPr>
          <w:rFonts w:hint="eastAsia" w:ascii="宋体" w:hAnsi="宋体"/>
          <w:b/>
          <w:bCs/>
          <w:color w:val="auto"/>
          <w:highlight w:val="none"/>
        </w:rPr>
        <w:t>必须</w:t>
      </w:r>
      <w:r>
        <w:rPr>
          <w:rFonts w:ascii="宋体" w:hAnsi="宋体"/>
          <w:b/>
          <w:bCs/>
          <w:color w:val="auto"/>
          <w:highlight w:val="none"/>
        </w:rPr>
        <w:t>提供”</w:t>
      </w:r>
      <w:r>
        <w:rPr>
          <w:rFonts w:hint="eastAsia" w:ascii="宋体" w:hAnsi="宋体"/>
          <w:b/>
          <w:bCs/>
          <w:color w:val="auto"/>
          <w:highlight w:val="none"/>
        </w:rPr>
        <w:t>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3569DD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39603E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3C4E16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1AB679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65553940">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1182394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BDBF0E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4FB65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20BF25F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0200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7B704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532E9808">
      <w:pPr>
        <w:spacing w:line="360" w:lineRule="auto"/>
        <w:ind w:firstLine="420" w:firstLineChars="200"/>
        <w:rPr>
          <w:rFonts w:hint="eastAsia"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w:t>
      </w:r>
      <w:bookmarkStart w:id="68" w:name="OLE_LINK37"/>
      <w:r>
        <w:rPr>
          <w:rFonts w:hint="eastAsia" w:ascii="宋体" w:hAnsi="宋体"/>
          <w:bCs/>
          <w:color w:val="auto"/>
          <w:szCs w:val="21"/>
          <w:highlight w:val="none"/>
        </w:rPr>
        <w:t>桂财采〔2024〕55号</w:t>
      </w:r>
      <w:bookmarkEnd w:id="68"/>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7"/>
    </w:p>
    <w:p w14:paraId="3D8B529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4ECED23">
      <w:pPr>
        <w:spacing w:line="360" w:lineRule="auto"/>
        <w:ind w:firstLine="420" w:firstLineChars="200"/>
        <w:rPr>
          <w:rFonts w:hint="eastAsia" w:ascii="宋体" w:hAnsi="宋体"/>
          <w:bCs/>
          <w:color w:val="auto"/>
          <w:szCs w:val="21"/>
          <w:highlight w:val="none"/>
        </w:rPr>
      </w:pPr>
      <w:bookmarkStart w:id="69" w:name="_Toc254970673"/>
      <w:bookmarkStart w:id="70" w:name="_Toc254970532"/>
      <w:r>
        <w:rPr>
          <w:rFonts w:hint="eastAsia" w:ascii="宋体" w:hAnsi="宋体"/>
          <w:bCs/>
          <w:color w:val="auto"/>
          <w:szCs w:val="21"/>
          <w:highlight w:val="none"/>
        </w:rPr>
        <w:t>6.1本项目不允许转包。</w:t>
      </w:r>
    </w:p>
    <w:p w14:paraId="30520F9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72DC0D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114BEAE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287F3786">
      <w:pPr>
        <w:spacing w:line="360" w:lineRule="auto"/>
        <w:ind w:firstLine="420" w:firstLineChars="200"/>
        <w:rPr>
          <w:rFonts w:hint="eastAsia"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3381C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1567B8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472B39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603C11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7B871C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095603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3D6E8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69D62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EC64E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AC5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6BFBD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D385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61A208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202DC7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73878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6C7D8C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7947A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621CE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5A0E00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2" w:name="_Hlk54682620"/>
      <w:r>
        <w:rPr>
          <w:rFonts w:hint="eastAsia" w:ascii="宋体" w:hAnsi="宋体" w:cs="宋体"/>
          <w:color w:val="auto"/>
          <w:szCs w:val="21"/>
          <w:highlight w:val="none"/>
        </w:rPr>
        <w:t>，将报同级监督管理部门</w:t>
      </w:r>
      <w:bookmarkEnd w:id="72"/>
      <w:r>
        <w:rPr>
          <w:rFonts w:hint="eastAsia" w:ascii="宋体" w:hAnsi="宋体" w:cs="宋体"/>
          <w:color w:val="auto"/>
          <w:szCs w:val="21"/>
          <w:highlight w:val="none"/>
        </w:rPr>
        <w:t>：</w:t>
      </w:r>
    </w:p>
    <w:p w14:paraId="663115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4054E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A9EED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E01F8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C984E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9FF8F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C3D54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E1FA05">
      <w:pPr>
        <w:pStyle w:val="5"/>
        <w:spacing w:line="360" w:lineRule="auto"/>
        <w:rPr>
          <w:rFonts w:hint="eastAsia" w:ascii="宋体" w:hAnsi="宋体"/>
          <w:color w:val="auto"/>
          <w:highlight w:val="none"/>
        </w:rPr>
      </w:pPr>
      <w:bookmarkStart w:id="73" w:name="_Toc254970675"/>
      <w:bookmarkStart w:id="74" w:name="_Toc254970534"/>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3416643">
      <w:pPr>
        <w:pStyle w:val="5"/>
        <w:spacing w:line="360" w:lineRule="auto"/>
        <w:rPr>
          <w:rFonts w:hint="eastAsia"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3EFCE704">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073753A8">
      <w:pPr>
        <w:pStyle w:val="5"/>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0910748">
      <w:pPr>
        <w:pStyle w:val="5"/>
        <w:spacing w:line="360" w:lineRule="auto"/>
        <w:rPr>
          <w:rFonts w:hint="eastAsia"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06D1384A">
      <w:pPr>
        <w:pStyle w:val="5"/>
        <w:spacing w:line="360" w:lineRule="auto"/>
        <w:rPr>
          <w:rFonts w:hint="eastAsia"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692E59">
      <w:pPr>
        <w:spacing w:line="360" w:lineRule="auto"/>
        <w:ind w:left="1" w:firstLine="417" w:firstLineChars="199"/>
        <w:jc w:val="center"/>
        <w:rPr>
          <w:rFonts w:hint="eastAsia" w:ascii="宋体" w:hAnsi="宋体"/>
          <w:color w:val="auto"/>
          <w:highlight w:val="none"/>
        </w:rPr>
      </w:pPr>
    </w:p>
    <w:p w14:paraId="1523E068">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73"/>
      <w:bookmarkEnd w:id="74"/>
    </w:p>
    <w:p w14:paraId="1C64A19E">
      <w:pPr>
        <w:spacing w:line="360" w:lineRule="auto"/>
        <w:jc w:val="center"/>
        <w:rPr>
          <w:rFonts w:hint="eastAsia" w:ascii="宋体" w:hAnsi="宋体"/>
          <w:color w:val="auto"/>
          <w:szCs w:val="21"/>
          <w:highlight w:val="none"/>
        </w:rPr>
      </w:pPr>
    </w:p>
    <w:p w14:paraId="5B98E7D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1402FAD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515E253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3C63B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06F676A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38329FF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092E87A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591757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F86B1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D50E64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439F299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4C0BE3CB">
      <w:pPr>
        <w:spacing w:line="360" w:lineRule="auto"/>
        <w:rPr>
          <w:rFonts w:hint="eastAsia" w:ascii="宋体" w:hAnsi="宋体"/>
          <w:color w:val="auto"/>
          <w:szCs w:val="21"/>
          <w:highlight w:val="none"/>
        </w:rPr>
      </w:pPr>
    </w:p>
    <w:p w14:paraId="7F2EBD55">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3F2256DF">
      <w:pPr>
        <w:spacing w:line="360" w:lineRule="auto"/>
        <w:rPr>
          <w:rFonts w:hint="eastAsia" w:ascii="宋体" w:hAnsi="宋体"/>
          <w:color w:val="auto"/>
          <w:szCs w:val="21"/>
          <w:highlight w:val="none"/>
        </w:rPr>
      </w:pPr>
    </w:p>
    <w:p w14:paraId="236B7F8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E093C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736508D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61151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615DB462">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62DDFAB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78E7A2D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95E9E3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DE99A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35E647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E3ED8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2C1743C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38F98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06DD78E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7974EC0B">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15905A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5DFD3C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5715EE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7F626E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7E3E04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2C50A70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D24C6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6D1D3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6AA13F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71B315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7940915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3D14ECC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66CB97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2B8C998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4BEB818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4D4E09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15B83AA7">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57AEC49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66B826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419D5FF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D777BD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7BD6E3A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7DE7B9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3DCC38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5E99FE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54B7FF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31E008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7ABF2EF6">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137988EF">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3886EC2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B1E57E8">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461F1A8D">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324A60B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A6C85D2">
      <w:pPr>
        <w:snapToGrid w:val="0"/>
        <w:spacing w:line="360" w:lineRule="auto"/>
        <w:ind w:firstLine="420"/>
        <w:jc w:val="left"/>
        <w:rPr>
          <w:rFonts w:hint="eastAsia" w:ascii="宋体" w:hAnsi="宋体"/>
          <w:color w:val="auto"/>
          <w:szCs w:val="21"/>
          <w:highlight w:val="none"/>
        </w:rPr>
      </w:pPr>
      <w:bookmarkStart w:id="75" w:name="_Toc254970684"/>
      <w:bookmarkStart w:id="76"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响应文件提交截止时间止</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75"/>
    <w:bookmarkEnd w:id="76"/>
    <w:p w14:paraId="6056BE7A">
      <w:pPr>
        <w:pStyle w:val="57"/>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7AD62B7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054DF8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B518D6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2AA951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05256F3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08275F41">
      <w:pPr>
        <w:spacing w:line="360" w:lineRule="auto"/>
        <w:ind w:left="420" w:firstLine="420"/>
        <w:rPr>
          <w:rFonts w:hint="eastAsia" w:ascii="宋体" w:hAnsi="宋体"/>
          <w:color w:val="auto"/>
          <w:szCs w:val="21"/>
          <w:highlight w:val="none"/>
        </w:rPr>
      </w:pPr>
    </w:p>
    <w:p w14:paraId="697DF9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20E45E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3FE9D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9F1C777">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1B7DC6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4335AF3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7D8E9A3A">
      <w:pPr>
        <w:spacing w:line="360" w:lineRule="auto"/>
        <w:ind w:firstLine="420"/>
        <w:rPr>
          <w:rFonts w:hint="eastAsia"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2BFA27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6CC7E786">
      <w:pPr>
        <w:spacing w:line="360" w:lineRule="auto"/>
        <w:ind w:firstLine="420" w:firstLineChars="200"/>
        <w:rPr>
          <w:rFonts w:hint="eastAsia"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4C09E0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31E4A9E3">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C564388">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46978A0">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5D4538C9">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43A06CBB">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C78297B">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28DC54F0">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27B33B67">
      <w:pPr>
        <w:spacing w:line="360" w:lineRule="auto"/>
        <w:ind w:firstLine="420" w:firstLineChars="20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1FAAB7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89003C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7ED3764">
      <w:pPr>
        <w:pStyle w:val="7"/>
        <w:spacing w:line="360" w:lineRule="auto"/>
        <w:ind w:firstLine="420" w:firstLineChars="200"/>
        <w:rPr>
          <w:rFonts w:hint="eastAsia" w:ascii="宋体" w:hAnsi="宋体" w:cs="Courier New"/>
          <w:color w:val="auto"/>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272D238">
      <w:pPr>
        <w:spacing w:line="360" w:lineRule="auto"/>
        <w:ind w:firstLine="420" w:firstLineChars="200"/>
        <w:contextualSpacing/>
        <w:rPr>
          <w:rFonts w:hint="eastAsia"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29F76E7C">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27.4出现下列情形之一的，采购人或者采购代理机构应当终止竞争性谈判采购活动，发布项目终止公告并说明原因，重新开展采购活动：</w:t>
      </w:r>
    </w:p>
    <w:p w14:paraId="1456511C">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4E724C47">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11E526F9">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1F14D681">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7D75E79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F430FDC">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3AC429CA">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1283ED1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2A985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F23226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1EC0A1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74ABB4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68FFD78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9FD52F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46652C5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262F88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19E5DE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29FB8C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47F9CC0">
      <w:pPr>
        <w:pStyle w:val="5"/>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0EAD6D6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2E4A17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6B68EE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383F9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8F43177">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B1A9278">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57209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2E4EE6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639A447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3040CC9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40F67E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B6F0B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E1B23C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239217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4C5189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84DFEC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334C80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AEB82CC">
      <w:pPr>
        <w:spacing w:line="360" w:lineRule="auto"/>
        <w:ind w:firstLine="420" w:firstLineChars="200"/>
        <w:rPr>
          <w:rFonts w:hint="eastAsia"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805B1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3D73F92A">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252A88F1">
      <w:pPr>
        <w:spacing w:line="360" w:lineRule="auto"/>
        <w:ind w:firstLine="482" w:firstLineChars="200"/>
        <w:contextualSpacing/>
        <w:rPr>
          <w:rFonts w:hint="eastAsia"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6BD4405E">
      <w:pPr>
        <w:pStyle w:val="12"/>
        <w:spacing w:line="360" w:lineRule="auto"/>
        <w:ind w:firstLine="420" w:firstLineChars="200"/>
        <w:contextualSpacing/>
        <w:rPr>
          <w:rFonts w:hint="eastAsia"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48B6468A">
      <w:pPr>
        <w:spacing w:line="360" w:lineRule="auto"/>
        <w:ind w:firstLine="420" w:firstLineChars="200"/>
        <w:contextualSpacing/>
        <w:rPr>
          <w:rFonts w:hint="eastAsia"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13BD07A8">
      <w:pPr>
        <w:pStyle w:val="12"/>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7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5DB849B">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17B2093">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4B9D8151">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476D910">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E723673">
      <w:pPr>
        <w:spacing w:line="360" w:lineRule="auto"/>
        <w:ind w:firstLine="420" w:firstLineChars="200"/>
        <w:contextualSpacing/>
        <w:rPr>
          <w:rFonts w:hint="eastAsia"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7"/>
    </w:p>
    <w:p w14:paraId="4E9F822A">
      <w:pPr>
        <w:spacing w:line="360" w:lineRule="auto"/>
        <w:ind w:firstLine="420" w:firstLineChars="200"/>
        <w:contextualSpacing/>
        <w:rPr>
          <w:rFonts w:hint="eastAsia" w:hAnsi="宋体"/>
          <w:b/>
          <w:color w:val="auto"/>
          <w:sz w:val="32"/>
          <w:szCs w:val="32"/>
          <w:highlight w:val="none"/>
        </w:rPr>
      </w:pPr>
      <w:r>
        <w:rPr>
          <w:rFonts w:ascii="宋体" w:hAnsi="宋体" w:cs="宋体"/>
          <w:color w:val="auto"/>
          <w:highlight w:val="none"/>
        </w:rPr>
        <w:br w:type="page"/>
      </w:r>
    </w:p>
    <w:p w14:paraId="58515B6D">
      <w:pPr>
        <w:pStyle w:val="2"/>
        <w:jc w:val="center"/>
        <w:rPr>
          <w:color w:val="auto"/>
          <w:highlight w:val="none"/>
        </w:rPr>
      </w:pPr>
      <w:bookmarkStart w:id="78" w:name="_Toc183472500"/>
      <w:r>
        <w:rPr>
          <w:rFonts w:hint="eastAsia"/>
          <w:color w:val="auto"/>
          <w:highlight w:val="none"/>
        </w:rPr>
        <w:t>第三章 采购需求</w:t>
      </w:r>
      <w:bookmarkEnd w:id="78"/>
    </w:p>
    <w:p w14:paraId="442D3A17">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161A67DD">
      <w:pPr>
        <w:spacing w:line="360" w:lineRule="exact"/>
        <w:jc w:val="left"/>
        <w:rPr>
          <w:color w:val="auto"/>
          <w:highlight w:val="none"/>
        </w:rPr>
      </w:pPr>
      <w:r>
        <w:rPr>
          <w:rFonts w:hint="eastAsia" w:ascii="宋体" w:hAnsi="宋体" w:cs="宋体"/>
          <w:color w:val="auto"/>
          <w:szCs w:val="21"/>
          <w:highlight w:val="none"/>
        </w:rPr>
        <w:t>I.说明：</w:t>
      </w:r>
    </w:p>
    <w:p w14:paraId="0E0F4528">
      <w:pPr>
        <w:spacing w:line="32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7ADCC806">
      <w:pPr>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02F28CBD">
      <w:pPr>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2E0DDA32">
      <w:pPr>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64787818">
      <w:pPr>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bookmarkStart w:id="79" w:name="OLE_LINK5"/>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9"/>
    </w:p>
    <w:p w14:paraId="7CA42FF2">
      <w:pPr>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41D04116">
      <w:pPr>
        <w:spacing w:line="32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中的所描述的产品，但不属于所列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6D5DD1AA">
      <w:pPr>
        <w:spacing w:line="320" w:lineRule="exact"/>
        <w:ind w:firstLine="426" w:firstLineChars="202"/>
        <w:jc w:val="left"/>
        <w:rPr>
          <w:rFonts w:hint="eastAsia"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采购需求一览表所有条款或者谈判文件要求“必须提供”的条款或者已经指明不满足按响应文件按无效处理的条款。</w:t>
      </w:r>
      <w:r>
        <w:rPr>
          <w:rFonts w:hint="eastAsia" w:ascii="宋体" w:hAnsi="宋体"/>
          <w:b/>
          <w:color w:val="auto"/>
          <w:highlight w:val="none"/>
        </w:rPr>
        <w:t>若有任意一项负偏离，响应文件按无效处理。</w:t>
      </w:r>
    </w:p>
    <w:p w14:paraId="43415D72">
      <w:pPr>
        <w:spacing w:line="32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DAAAD77">
      <w:pPr>
        <w:spacing w:line="320" w:lineRule="exact"/>
        <w:ind w:firstLine="408" w:firstLineChars="202"/>
        <w:jc w:val="left"/>
        <w:rPr>
          <w:color w:val="auto"/>
          <w:spacing w:val="-4"/>
          <w:highlight w:val="none"/>
        </w:rPr>
      </w:pPr>
      <w:r>
        <w:rPr>
          <w:rFonts w:hint="eastAsia" w:ascii="宋体" w:hAnsi="宋体" w:cs="宋体"/>
          <w:color w:val="auto"/>
          <w:spacing w:val="-4"/>
          <w:szCs w:val="21"/>
          <w:highlight w:val="none"/>
        </w:rPr>
        <w:t>4.</w:t>
      </w:r>
      <w:r>
        <w:rPr>
          <w:rFonts w:hint="eastAsia"/>
          <w:color w:val="auto"/>
          <w:spacing w:val="-4"/>
          <w:highlight w:val="none"/>
        </w:rPr>
        <w:t>供应商必须自行为其竞标产品侵犯他人的知识产权或者专利成果的行为承担相应法律责任。</w:t>
      </w:r>
      <w:bookmarkStart w:id="80" w:name="_Hlk48036094"/>
    </w:p>
    <w:p w14:paraId="57CD79E8">
      <w:pPr>
        <w:spacing w:line="360" w:lineRule="exact"/>
        <w:jc w:val="left"/>
        <w:rPr>
          <w:rFonts w:hint="eastAsia"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1134"/>
        <w:gridCol w:w="683"/>
        <w:gridCol w:w="691"/>
        <w:gridCol w:w="690"/>
        <w:gridCol w:w="5297"/>
      </w:tblGrid>
      <w:tr w14:paraId="791B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00CAA4A8">
            <w:pPr>
              <w:snapToGrid w:val="0"/>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rPr>
              <w:t>一、采购内容及技术要求</w:t>
            </w:r>
          </w:p>
        </w:tc>
      </w:tr>
      <w:tr w14:paraId="5760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2EFDBDA2">
            <w:pPr>
              <w:snapToGrid w:val="0"/>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用途：本次采购的设备用于教学科研使用。</w:t>
            </w:r>
          </w:p>
        </w:tc>
      </w:tr>
      <w:tr w14:paraId="327B8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330A4C4F">
            <w:pPr>
              <w:snapToGri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项号</w:t>
            </w:r>
          </w:p>
        </w:tc>
        <w:tc>
          <w:tcPr>
            <w:tcW w:w="1134" w:type="dxa"/>
            <w:tcBorders>
              <w:top w:val="single" w:color="000000" w:sz="4" w:space="0"/>
              <w:left w:val="single" w:color="auto" w:sz="4" w:space="0"/>
              <w:bottom w:val="single" w:color="000000" w:sz="4" w:space="0"/>
              <w:right w:val="single" w:color="000000" w:sz="4" w:space="0"/>
            </w:tcBorders>
            <w:vAlign w:val="center"/>
          </w:tcPr>
          <w:p w14:paraId="2D1E31DE">
            <w:pPr>
              <w:snapToGri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标的的名称</w:t>
            </w:r>
          </w:p>
        </w:tc>
        <w:tc>
          <w:tcPr>
            <w:tcW w:w="683" w:type="dxa"/>
            <w:tcBorders>
              <w:top w:val="single" w:color="000000" w:sz="4" w:space="0"/>
              <w:left w:val="single" w:color="000000" w:sz="4" w:space="0"/>
              <w:bottom w:val="single" w:color="000000" w:sz="4" w:space="0"/>
              <w:right w:val="single" w:color="000000" w:sz="4" w:space="0"/>
            </w:tcBorders>
            <w:vAlign w:val="center"/>
          </w:tcPr>
          <w:p w14:paraId="7A6BC9D7">
            <w:pPr>
              <w:snapToGri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691" w:type="dxa"/>
            <w:tcBorders>
              <w:top w:val="single" w:color="000000" w:sz="4" w:space="0"/>
              <w:left w:val="single" w:color="000000" w:sz="4" w:space="0"/>
              <w:bottom w:val="single" w:color="000000" w:sz="4" w:space="0"/>
              <w:right w:val="single" w:color="000000" w:sz="4" w:space="0"/>
            </w:tcBorders>
            <w:vAlign w:val="center"/>
          </w:tcPr>
          <w:p w14:paraId="142B4627">
            <w:pPr>
              <w:snapToGri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690" w:type="dxa"/>
            <w:tcBorders>
              <w:top w:val="single" w:color="000000" w:sz="4" w:space="0"/>
              <w:left w:val="single" w:color="000000" w:sz="4" w:space="0"/>
              <w:bottom w:val="single" w:color="000000" w:sz="4" w:space="0"/>
              <w:right w:val="single" w:color="000000" w:sz="4" w:space="0"/>
            </w:tcBorders>
            <w:vAlign w:val="center"/>
          </w:tcPr>
          <w:p w14:paraId="5B2F022F">
            <w:pPr>
              <w:snapToGri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所属行业</w:t>
            </w:r>
          </w:p>
        </w:tc>
        <w:tc>
          <w:tcPr>
            <w:tcW w:w="5297" w:type="dxa"/>
            <w:tcBorders>
              <w:top w:val="single" w:color="000000" w:sz="4" w:space="0"/>
              <w:left w:val="single" w:color="000000" w:sz="4" w:space="0"/>
              <w:bottom w:val="single" w:color="000000" w:sz="4" w:space="0"/>
              <w:right w:val="single" w:color="000000" w:sz="4" w:space="0"/>
            </w:tcBorders>
            <w:vAlign w:val="center"/>
          </w:tcPr>
          <w:p w14:paraId="3573B1DF">
            <w:pPr>
              <w:snapToGri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技术要求</w:t>
            </w:r>
          </w:p>
        </w:tc>
      </w:tr>
      <w:tr w14:paraId="0925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auto" w:sz="4" w:space="0"/>
              <w:right w:val="single" w:color="auto" w:sz="4" w:space="0"/>
            </w:tcBorders>
            <w:vAlign w:val="center"/>
          </w:tcPr>
          <w:p w14:paraId="481BBAF0">
            <w:pPr>
              <w:autoSpaceDE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4" w:type="dxa"/>
            <w:tcBorders>
              <w:top w:val="single" w:color="000000" w:sz="4" w:space="0"/>
              <w:left w:val="single" w:color="auto" w:sz="4" w:space="0"/>
              <w:right w:val="single" w:color="000000" w:sz="4" w:space="0"/>
            </w:tcBorders>
            <w:vAlign w:val="center"/>
          </w:tcPr>
          <w:p w14:paraId="6ADF6978">
            <w:pPr>
              <w:tabs>
                <w:tab w:val="left" w:pos="180"/>
                <w:tab w:val="left" w:pos="1620"/>
              </w:tabs>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空地协同测量与建模平台</w:t>
            </w:r>
          </w:p>
        </w:tc>
        <w:tc>
          <w:tcPr>
            <w:tcW w:w="683" w:type="dxa"/>
            <w:tcBorders>
              <w:top w:val="single" w:color="000000" w:sz="4" w:space="0"/>
              <w:left w:val="single" w:color="000000" w:sz="4" w:space="0"/>
              <w:bottom w:val="single" w:color="000000" w:sz="4" w:space="0"/>
              <w:right w:val="single" w:color="000000" w:sz="4" w:space="0"/>
            </w:tcBorders>
            <w:vAlign w:val="center"/>
          </w:tcPr>
          <w:p w14:paraId="17DE0A18">
            <w:pPr>
              <w:tabs>
                <w:tab w:val="left" w:pos="180"/>
                <w:tab w:val="left" w:pos="1620"/>
              </w:tabs>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91" w:type="dxa"/>
            <w:tcBorders>
              <w:top w:val="single" w:color="000000" w:sz="4" w:space="0"/>
              <w:left w:val="single" w:color="000000" w:sz="4" w:space="0"/>
              <w:bottom w:val="single" w:color="auto" w:sz="4" w:space="0"/>
              <w:right w:val="single" w:color="000000" w:sz="4" w:space="0"/>
            </w:tcBorders>
            <w:vAlign w:val="center"/>
          </w:tcPr>
          <w:p w14:paraId="3C360AF8">
            <w:pPr>
              <w:tabs>
                <w:tab w:val="left" w:pos="180"/>
                <w:tab w:val="left" w:pos="1620"/>
              </w:tabs>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690" w:type="dxa"/>
            <w:tcBorders>
              <w:top w:val="single" w:color="000000" w:sz="4" w:space="0"/>
              <w:left w:val="single" w:color="000000" w:sz="4" w:space="0"/>
              <w:right w:val="single" w:color="000000" w:sz="4" w:space="0"/>
            </w:tcBorders>
            <w:vAlign w:val="center"/>
          </w:tcPr>
          <w:p w14:paraId="004F942E">
            <w:pPr>
              <w:tabs>
                <w:tab w:val="left" w:pos="180"/>
                <w:tab w:val="left" w:pos="1620"/>
              </w:tabs>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07F45226">
            <w:pPr>
              <w:pStyle w:val="49"/>
              <w:numPr>
                <w:ilvl w:val="0"/>
                <w:numId w:val="1"/>
              </w:numPr>
              <w:snapToGrid w:val="0"/>
              <w:spacing w:line="360" w:lineRule="exact"/>
              <w:ind w:firstLineChars="0"/>
              <w:jc w:val="left"/>
              <w:rPr>
                <w:rFonts w:hint="eastAsia" w:ascii="宋体" w:hAnsi="宋体" w:cs="宋体"/>
                <w:color w:val="auto"/>
                <w:szCs w:val="21"/>
                <w:highlight w:val="none"/>
              </w:rPr>
            </w:pPr>
            <w:r>
              <w:rPr>
                <w:rFonts w:hint="eastAsia" w:ascii="宋体" w:hAnsi="宋体" w:cs="宋体"/>
                <w:b/>
                <w:bCs/>
                <w:color w:val="auto"/>
                <w:szCs w:val="21"/>
                <w:highlight w:val="none"/>
              </w:rPr>
              <w:t>测绘飞行器（1套）</w:t>
            </w:r>
          </w:p>
          <w:p w14:paraId="43004071">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1.重载型四旋翼飞行器：</w:t>
            </w:r>
          </w:p>
          <w:p w14:paraId="7BB4FF96">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（1）最大有效载重 ≥3kg。</w:t>
            </w:r>
          </w:p>
          <w:p w14:paraId="69BE1886">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（2）最大起飞重量 ≥7kg。</w:t>
            </w:r>
          </w:p>
          <w:p w14:paraId="3CBFB069">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（3）悬停精度（RTK 模式）：水平≤±0.1 m，垂直≤±0.1 m。</w:t>
            </w:r>
          </w:p>
          <w:p w14:paraId="20DF7CEB">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（4）续航时间（标准作业载荷下）≥30分钟。</w:t>
            </w:r>
          </w:p>
          <w:p w14:paraId="38C815DE">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（5）工作环境温度：-10℃～+40℃。</w:t>
            </w:r>
          </w:p>
          <w:p w14:paraId="6EFBBEF6">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（6）具备全自主飞行、自动起降、自动返航能力。</w:t>
            </w:r>
          </w:p>
          <w:p w14:paraId="4AD9D0FD">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（7）支持多任务负载扩展（可见光、红外、测绘等）。</w:t>
            </w:r>
          </w:p>
          <w:p w14:paraId="213349DC">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2.轻型测绘飞行器：</w:t>
            </w:r>
          </w:p>
          <w:p w14:paraId="47A54F7E">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（1）四旋翼电动无人机，可折叠。</w:t>
            </w:r>
          </w:p>
          <w:p w14:paraId="2BE7750F">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（2）最大起飞重量≥1.85 kg。</w:t>
            </w:r>
          </w:p>
          <w:p w14:paraId="69828395">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（3）标准作业续航≥37 分钟。</w:t>
            </w:r>
          </w:p>
          <w:p w14:paraId="4EFEE1BD">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（4）RTK 模式：水平悬停精度≤±0.1 m，垂直≤±0.1 m。</w:t>
            </w:r>
          </w:p>
          <w:p w14:paraId="2326FE1B">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（5）全向视觉避障，支持前后左右上下感知。</w:t>
            </w:r>
          </w:p>
          <w:p w14:paraId="29EF219C">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（6）图传距离≥8km，支持 1080P高清图传。</w:t>
            </w:r>
          </w:p>
          <w:p w14:paraId="55E9224E">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（7）配备可见光相机，有效像素≥2000万。</w:t>
            </w:r>
          </w:p>
          <w:p w14:paraId="6BD5F2DC">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（8）支持4K视频拍摄。</w:t>
            </w:r>
          </w:p>
          <w:p w14:paraId="09D2CAAD">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（9）支持自动起降、自动返航、航线规划、断点续飞。</w:t>
            </w:r>
          </w:p>
          <w:p w14:paraId="76B5FFEC">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（10）工作温度：-10℃～40℃。</w:t>
            </w:r>
          </w:p>
          <w:p w14:paraId="3F27FFF7">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（11）支持机库/自动机场部署。</w:t>
            </w:r>
          </w:p>
          <w:p w14:paraId="7C936AB0">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无人机机场：</w:t>
            </w:r>
          </w:p>
          <w:p w14:paraId="3E70D879">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（1）全自动机场，支持无人机自动起降、自动归巢、自动开关舱。</w:t>
            </w:r>
          </w:p>
          <w:p w14:paraId="0A2D8196">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（2）防护等级≥IP55。</w:t>
            </w:r>
          </w:p>
          <w:p w14:paraId="0ED112FD">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（3）工作环境温度：-20℃～50℃。</w:t>
            </w:r>
          </w:p>
          <w:p w14:paraId="05D22FEE">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（4）内置温控系统，支持加热与制冷。</w:t>
            </w:r>
          </w:p>
          <w:p w14:paraId="6B8583E4">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（5）支持无人机自动充电。</w:t>
            </w:r>
          </w:p>
          <w:p w14:paraId="7C21B823">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（6）具备舱内/舱外监控摄像头。</w:t>
            </w:r>
          </w:p>
          <w:p w14:paraId="34A20FBA">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（7）支持远程任务管理、云端控制。</w:t>
            </w:r>
          </w:p>
          <w:p w14:paraId="48421388">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（8）具备防雨、防尘、防雷设计。</w:t>
            </w:r>
          </w:p>
          <w:p w14:paraId="29F434C1">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（9）支持 7×24 小时无人值守自动化作业。</w:t>
            </w:r>
          </w:p>
          <w:p w14:paraId="18989C9E">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4．配套智能飞行电池。</w:t>
            </w:r>
          </w:p>
          <w:p w14:paraId="31BD1E55">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5．网络RTK年账号：提供RTK高精度定位差分数据的1年续费服务。</w:t>
            </w:r>
          </w:p>
          <w:p w14:paraId="3F4180EA">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6．TF储存卡：容量≥128GB，读取速度 190MB/s。</w:t>
            </w:r>
          </w:p>
          <w:p w14:paraId="4EFB6946">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7．高精度GNSS移动站：支持北斗、GPS、伽利略、格洛纳斯等 4 系统 11 频点卫星信号接收，可提供实时差分数据，助力飞行器进行厘米级高精度定位，同时，支持多机联动。</w:t>
            </w:r>
          </w:p>
          <w:p w14:paraId="1E027B39">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8.为测绘飞行器购买第三者责任险至少1年版。</w:t>
            </w:r>
          </w:p>
          <w:p w14:paraId="603DF68C">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9.三维建模软件：支持农业应用、二维地图重建（农田/果树+城市）、二维多光谱重建、支持三维网格模型重建、激光雷达点云重建、地形成果生产、具备集群计算能力，可提升多任务处理效率、支持在线/离线两种授权模式，适配不同使用环境，永久授权1台设备。</w:t>
            </w:r>
          </w:p>
          <w:p w14:paraId="44284595">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10．配套行业系列电池。 </w:t>
            </w:r>
          </w:p>
          <w:p w14:paraId="58022E1C">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11．增强图传模块。</w:t>
            </w:r>
          </w:p>
          <w:p w14:paraId="66AFBEDD">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12.无人机飞行控制平台</w:t>
            </w:r>
          </w:p>
          <w:p w14:paraId="7F3A0431">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（1）飞行控制与监控功能：支持全自主起飞、降落、航线飞行及自动返航操作；实时监控飞行器姿态、位置、高度、速度、电量及通信状态；具备低电量、通信中断、越界自动预警及保护机制。</w:t>
            </w:r>
          </w:p>
          <w:p w14:paraId="6FBFB8D2">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（2）航点路径规划功能：支持基于二维/三维地图的航点路径规划；具备任务预演与航线冲突检测功能；可规划并执行多边形区域扫描、环绕巡检任务模式。</w:t>
            </w:r>
          </w:p>
          <w:p w14:paraId="29223538">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（3）航线模式与参数设置功能：支持航点航线、仿地飞行（需导入DEM）、区域自动覆盖多种航线模式；支持飞行速度、拍摄间隔、重叠率等航线参数设置；具备任务保存、批量下发功能。</w:t>
            </w:r>
          </w:p>
          <w:p w14:paraId="20607299">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图像传输与存储功能：支持1080P高清实时图像传输；支持双码流适配，兼顾实时监控与高质量录制；支持任务全程视频录制，视频自动关联时间、位置及航线信息；支持关键画面抓拍、实时标注功能；支持云端/本地存储同步功能。</w:t>
            </w:r>
          </w:p>
          <w:p w14:paraId="2F191579">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（5）地理约束与权限管理功能：支持电子围栏、禁飞区、限高区等地理约束设置；具备飞行日志记录、操作追溯功能；支持团队分级权限管理功能。</w:t>
            </w:r>
          </w:p>
          <w:p w14:paraId="70599E24">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（6）系统集成与协同功能：提供标准API接口，支持与第三方业务系统（GIS平台、测绘处理软件等）集成；支持多设备协同调度与任务队列管理。</w:t>
            </w:r>
          </w:p>
          <w:p w14:paraId="3914CD74">
            <w:pPr>
              <w:snapToGri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7）平台部分模块源代码提供：首页态势感知、设备管理、项目成员管理、虚拟座舱、航线管理、任务管理、安全区/禁飞区管理、媒体库管理；数据库SQL文件（含所有业务数据表结构及初始化数据）；Docker-Compose环境配置文件；提供源代码结构、模块功能、编译部署等相关说明文档；支持二次开发与功能定制。   </w:t>
            </w:r>
          </w:p>
          <w:p w14:paraId="6E1AB713">
            <w:pPr>
              <w:snapToGrid w:val="0"/>
              <w:spacing w:line="36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 xml:space="preserve">（二）机载雷达系统（1套） </w:t>
            </w:r>
            <w:r>
              <w:rPr>
                <w:rFonts w:hint="eastAsia" w:ascii="宋体" w:hAnsi="宋体" w:cs="宋体"/>
                <w:color w:val="auto"/>
                <w:szCs w:val="21"/>
                <w:highlight w:val="none"/>
              </w:rPr>
              <w:t xml:space="preserve">            </w:t>
            </w:r>
          </w:p>
          <w:p w14:paraId="11EE4F3D">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1.三轴增稳云台（俯仰，横滚，平移），角度抖动量≤±0.01°。</w:t>
            </w:r>
          </w:p>
          <w:p w14:paraId="7E628A08">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2.支持回波数不小于5次。</w:t>
            </w:r>
          </w:p>
          <w:p w14:paraId="255661EC">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3.支持激光打点及测距功能，且测距距离不低于500m</w:t>
            </w:r>
          </w:p>
          <w:p w14:paraId="7DF76EE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4.发射频率不低于240kHz。</w:t>
            </w:r>
          </w:p>
          <w:p w14:paraId="186586E8">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5.单回波点云数据率：最大240000 点/秒。</w:t>
            </w:r>
          </w:p>
          <w:p w14:paraId="09F52BC1">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6.多回波点云数据率：最大1200000 点/秒。</w:t>
            </w:r>
          </w:p>
          <w:p w14:paraId="4C35989C">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7.重量 905±5g；防护等级：IP54，存储温度 -20℃~60℃；适配机型：经纬M300 RTK、Matrice 350 RTK；系统功耗：28W，最大58W。</w:t>
            </w:r>
          </w:p>
          <w:p w14:paraId="3F2C7D9A">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8.核心性能：激光量程：450m（50%反射率/0klx）、250m（10%反射率/100klx）；系统精度：平面5cm@150m、高程4cm@150m（点云优化后）；实时点云上色：反射率、高度、距离、真彩。</w:t>
            </w:r>
          </w:p>
          <w:p w14:paraId="28DB4A2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9.激光雷达：测距精度：2cm@150m（25℃/80%反射率）；支持重复/非重复扫描；视场角：重复扫描70°(水平)×3°(垂直)，非重复70°×75°；发射参数：905nm波长，Class 1激光安全等级。</w:t>
            </w:r>
          </w:p>
          <w:p w14:paraId="7FB7648B">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10.惯导系统：IMU：200Hz更新频率，加速度±6g，角速度±300dps；姿态精度：航向实时0.2°/后处理0.05°，俯仰/横滚实时0.05°/后处理0.025°；RTK定位：水平1cm+1ppm，垂直1.5cm+1ppm（FIX状态）。</w:t>
            </w:r>
          </w:p>
          <w:p w14:paraId="39992E2B">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11.测绘相机：传感器：4/3 CMOS，2000万有效像素；镜头：84°FOV，24mm等效焦距，f/2.8~f/11光圈，1m至无穷远自动对焦；快门：机械2~1/2000s、电子2~1/8000s，寿命20万次；影像输出：4K/30fps（85Mbps）、FHD/30fps（30Mbps），照片JPEG/DNG，视频MP4。</w:t>
            </w:r>
          </w:p>
          <w:p w14:paraId="448D0342">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12.云台：安装方式：DJI SKYPORT快拆；可控角度：俯仰-120°~+30°，平移±90°；工作模式：跟随、自由、回中。</w:t>
            </w:r>
          </w:p>
          <w:p w14:paraId="70C2DA6F">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13.存储与后处理：存储：支持≥256GB U3 V30 A2级microSD卡，存储照片/IMU/点云/GNSS等原始数据；点云导出格式：PNTS/LAS/PLY/PCD/S3MB。</w:t>
            </w:r>
          </w:p>
          <w:p w14:paraId="7E42BDE5">
            <w:pPr>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（三）全景相机及全景视频分析平台（1套）</w:t>
            </w:r>
          </w:p>
          <w:p w14:paraId="617BF7D8">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1.全景相机有效像素2400万像素，帧率不低于15fps。</w:t>
            </w:r>
          </w:p>
          <w:p w14:paraId="6BE00AD5">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2.全景相机图像传感器数量：8，镜头：4mm。</w:t>
            </w:r>
          </w:p>
          <w:p w14:paraId="0D0C86C4">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3.低照度：彩色0.001Lux@F1.2(AGC ON)，黑白0Lux(IR ON)。</w:t>
            </w:r>
          </w:p>
          <w:p w14:paraId="349ACA92">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4.十倍数字变焦，全景图像可球面立体图、柱状平面图、多相机独立原始图三种方式显示。</w:t>
            </w:r>
          </w:p>
          <w:p w14:paraId="315A13D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5.支持对全景相机及其它相机和智能终端的接入管理。</w:t>
            </w:r>
          </w:p>
          <w:p w14:paraId="67B6E50E">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6.支持对算法模型的配置和管理。</w:t>
            </w:r>
          </w:p>
          <w:p w14:paraId="6E7E49C3">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7.支持目标与行为智能分析功能不少于30项。</w:t>
            </w:r>
          </w:p>
          <w:p w14:paraId="7DE0AB75">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8.支持系统权限管理。</w:t>
            </w:r>
          </w:p>
          <w:p w14:paraId="2F1E9DD1">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9.支持AI分析结果的统计分析、查询与web展示。</w:t>
            </w:r>
          </w:p>
          <w:p w14:paraId="44992D92">
            <w:pPr>
              <w:snapToGrid w:val="0"/>
              <w:spacing w:line="36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10.提供相应模块源代码：Web端模块代码，涵盖全景相机管理（参数配置、状态监控、图像预览）、其他相机及智能终端接入管理、算法模型配置与管理、AI目标行为分析、AI分析结果统计查询与Web展示、系统权限管理等所有核心功能模块；数据库SQL文件，包含业务数据表结构、初始化数据（涵盖全景相机参数数据、设备接入数据、算法模型数据、AI分析结果数据、用户权限数据等）。</w:t>
            </w:r>
          </w:p>
          <w:p w14:paraId="4376214A">
            <w:pPr>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（四）具身机器人感知及控制系统（1套）</w:t>
            </w:r>
          </w:p>
          <w:p w14:paraId="25E7F943">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1.支持参考或相当于第三代英特尔Xeon可扩展处理器，支持 32 个 DIMM、四个双插槽计算卡、8 个 NVMe、9 个 PCIe 4.0 插槽、OCP 3.0、双 M.2 接口。</w:t>
            </w:r>
          </w:p>
          <w:p w14:paraId="4F524FF6">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2.内存总容量不低于32G。</w:t>
            </w:r>
          </w:p>
          <w:p w14:paraId="23D27B4B">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3.显存不低于32G。</w:t>
            </w:r>
          </w:p>
          <w:p w14:paraId="5CD0A77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4.要求具备1个固态硬盘，2个机械硬盘，总容量不小于8T。</w:t>
            </w:r>
          </w:p>
          <w:p w14:paraId="4BB4608F">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5.机械臂2台，臂展约620mm，自由度6+1，额定负载约1kg，铝合金骨架，自重（含夹爪）约3.5kg；重复定位精度±</w:t>
            </w:r>
            <w:r>
              <w:rPr>
                <w:rFonts w:ascii="宋体" w:hAnsi="宋体" w:cs="宋体"/>
                <w:color w:val="auto"/>
                <w:szCs w:val="21"/>
                <w:highlight w:val="none"/>
              </w:rPr>
              <w:t>1mm</w:t>
            </w:r>
            <w:r>
              <w:rPr>
                <w:rFonts w:hint="eastAsia" w:ascii="宋体" w:hAnsi="宋体" w:cs="宋体"/>
                <w:color w:val="auto"/>
                <w:szCs w:val="21"/>
                <w:highlight w:val="none"/>
              </w:rPr>
              <w:t>。</w:t>
            </w:r>
          </w:p>
          <w:p w14:paraId="61E924DD">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6.遥操作数据采集系统，包括：舵机14个，舵机开发配件2套。</w:t>
            </w:r>
          </w:p>
          <w:p w14:paraId="4838271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7.参考或相当于Intel realsense D405深度相机3个。</w:t>
            </w:r>
          </w:p>
          <w:p w14:paraId="2D40CABE">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8.支持16路高清视频分析，支持16路全高清视频硬件解码与10路编码。</w:t>
            </w:r>
          </w:p>
          <w:p w14:paraId="29AE9AA4">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9.支持INT4/INT8/FP16/BF16/FP32。</w:t>
            </w:r>
          </w:p>
          <w:p w14:paraId="2A6F413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10.支持USB3.0、HDMI 2.0、RS-485、RS-232、Audio、SATA 3.0、CAN 、自定义I/O等多种接口。</w:t>
            </w:r>
          </w:p>
        </w:tc>
      </w:tr>
      <w:tr w14:paraId="24F46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auto" w:sz="4" w:space="0"/>
              <w:right w:val="single" w:color="000000" w:sz="4" w:space="0"/>
            </w:tcBorders>
            <w:vAlign w:val="center"/>
          </w:tcPr>
          <w:p w14:paraId="0FB4C4F4">
            <w:pPr>
              <w:snapToGrid w:val="0"/>
              <w:spacing w:line="36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本项目核心产品为：“空地协同测量与建模平台”中的“（一）测绘飞行器”。</w:t>
            </w:r>
          </w:p>
        </w:tc>
      </w:tr>
      <w:tr w14:paraId="7D488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50523859">
            <w:pPr>
              <w:spacing w:line="360" w:lineRule="exact"/>
              <w:jc w:val="left"/>
              <w:rPr>
                <w:rFonts w:hint="eastAsia" w:ascii="宋体" w:hAnsi="宋体" w:cs="宋体"/>
                <w:color w:val="auto"/>
                <w:szCs w:val="21"/>
                <w:highlight w:val="none"/>
              </w:rPr>
            </w:pPr>
            <w:r>
              <w:rPr>
                <w:rFonts w:hint="eastAsia" w:ascii="宋体" w:hAnsi="宋体" w:cs="宋体"/>
                <w:b/>
                <w:color w:val="auto"/>
                <w:spacing w:val="-2"/>
                <w:szCs w:val="21"/>
                <w:highlight w:val="none"/>
              </w:rPr>
              <w:t>二、商务要求</w:t>
            </w:r>
          </w:p>
        </w:tc>
      </w:tr>
      <w:tr w14:paraId="48A5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6326CB72">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（一）</w:t>
            </w:r>
            <w:bookmarkStart w:id="81" w:name="OLE_LINK6"/>
            <w:r>
              <w:rPr>
                <w:rFonts w:hint="eastAsia" w:ascii="宋体" w:hAnsi="宋体" w:cs="宋体"/>
                <w:b/>
                <w:color w:val="auto"/>
                <w:spacing w:val="-2"/>
                <w:szCs w:val="21"/>
                <w:highlight w:val="none"/>
              </w:rPr>
              <w:t>售后服务要求</w:t>
            </w:r>
            <w:bookmarkEnd w:id="81"/>
          </w:p>
        </w:tc>
        <w:tc>
          <w:tcPr>
            <w:tcW w:w="7361" w:type="dxa"/>
            <w:gridSpan w:val="4"/>
            <w:tcBorders>
              <w:top w:val="single" w:color="auto" w:sz="4" w:space="0"/>
              <w:left w:val="nil"/>
              <w:bottom w:val="single" w:color="auto" w:sz="4" w:space="0"/>
              <w:right w:val="single" w:color="auto" w:sz="4" w:space="0"/>
            </w:tcBorders>
          </w:tcPr>
          <w:p w14:paraId="6257CE52">
            <w:pPr>
              <w:spacing w:line="340" w:lineRule="exact"/>
              <w:rPr>
                <w:rFonts w:hint="eastAsia" w:ascii="宋体" w:hAnsi="宋体" w:cs="宋体"/>
                <w:b/>
                <w:bCs/>
                <w:color w:val="auto"/>
                <w:szCs w:val="21"/>
                <w:highlight w:val="none"/>
              </w:rPr>
            </w:pPr>
            <w:r>
              <w:rPr>
                <w:rFonts w:hint="eastAsia" w:ascii="宋体" w:hAnsi="宋体" w:cs="宋体"/>
                <w:b/>
                <w:bCs/>
                <w:color w:val="auto"/>
                <w:szCs w:val="21"/>
                <w:highlight w:val="none"/>
              </w:rPr>
              <w:t>1.供应商提供的以下售后服务产生的费用均应综合包含在谈判报价中，采购人不再就此另行支付费用：</w:t>
            </w:r>
          </w:p>
          <w:p w14:paraId="5D930DEF">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w:t>
            </w:r>
            <w:bookmarkStart w:id="82" w:name="OLE_LINK33"/>
            <w:r>
              <w:rPr>
                <w:rFonts w:hint="eastAsia" w:ascii="宋体" w:hAnsi="宋体" w:cs="宋体"/>
                <w:color w:val="auto"/>
                <w:szCs w:val="21"/>
                <w:highlight w:val="none"/>
              </w:rPr>
              <w:t>按国家有关产品“三包”规定执行“三包”，保修期：提供原厂保修不少于</w:t>
            </w:r>
            <w:r>
              <w:rPr>
                <w:rFonts w:hint="eastAsia" w:ascii="宋体" w:hAnsi="宋体" w:cs="宋体"/>
                <w:color w:val="auto"/>
                <w:szCs w:val="21"/>
                <w:highlight w:val="none"/>
                <w:u w:val="single"/>
              </w:rPr>
              <w:t>1</w:t>
            </w:r>
            <w:r>
              <w:rPr>
                <w:rFonts w:hint="eastAsia" w:ascii="宋体" w:hAnsi="宋体" w:cs="宋体"/>
                <w:color w:val="auto"/>
                <w:szCs w:val="21"/>
                <w:highlight w:val="none"/>
              </w:rPr>
              <w:t>年，保修期内负责上门维修，更换零部件，不另收取维修费和元器件费，并提供终身保修（维护）服务</w:t>
            </w:r>
            <w:r>
              <w:rPr>
                <w:rFonts w:hint="eastAsia" w:ascii="宋体" w:hAnsi="宋体" w:cs="宋体"/>
                <w:color w:val="auto"/>
                <w:kern w:val="0"/>
                <w:szCs w:val="21"/>
                <w:highlight w:val="none"/>
              </w:rPr>
              <w:t>。</w:t>
            </w:r>
            <w:bookmarkEnd w:id="82"/>
          </w:p>
          <w:p w14:paraId="6D8A641C">
            <w:pPr>
              <w:tabs>
                <w:tab w:val="left" w:pos="0"/>
              </w:tabs>
              <w:spacing w:line="340" w:lineRule="exact"/>
              <w:jc w:val="left"/>
              <w:rPr>
                <w:rFonts w:hint="eastAsia" w:ascii="宋体" w:hAnsi="宋体" w:cs="宋体"/>
                <w:color w:val="auto"/>
                <w:szCs w:val="21"/>
                <w:highlight w:val="none"/>
              </w:rPr>
            </w:pPr>
            <w:r>
              <w:rPr>
                <w:rFonts w:hint="eastAsia" w:ascii="宋体" w:hAnsi="宋体" w:cs="宋体"/>
                <w:bCs/>
                <w:color w:val="auto"/>
                <w:szCs w:val="21"/>
                <w:highlight w:val="none"/>
              </w:rPr>
              <w:t>（2）负责送货上门，安装、调试，</w:t>
            </w:r>
            <w:r>
              <w:rPr>
                <w:rFonts w:hint="eastAsia" w:ascii="宋体" w:hAnsi="宋体" w:cs="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s="宋体"/>
                <w:color w:val="auto"/>
                <w:szCs w:val="21"/>
                <w:highlight w:val="none"/>
              </w:rPr>
              <w:t>软件，则在保修期内提供升级服务；其余按供应商承诺进行。</w:t>
            </w:r>
          </w:p>
          <w:p w14:paraId="712F81A7">
            <w:pPr>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468DCAB2">
            <w:pPr>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2.提供保修期外零配件优惠供应方案。</w:t>
            </w:r>
          </w:p>
        </w:tc>
      </w:tr>
      <w:tr w14:paraId="630A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E70FE9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（二）</w:t>
            </w:r>
            <w:bookmarkStart w:id="83" w:name="OLE_LINK7"/>
            <w:bookmarkStart w:id="84" w:name="OLE_LINK8"/>
            <w:bookmarkStart w:id="85" w:name="OLE_LINK9"/>
            <w:r>
              <w:rPr>
                <w:rFonts w:hint="eastAsia" w:ascii="宋体" w:hAnsi="宋体" w:cs="宋体"/>
                <w:b/>
                <w:color w:val="auto"/>
                <w:szCs w:val="21"/>
                <w:highlight w:val="none"/>
              </w:rPr>
              <w:t>交付时间和地点</w:t>
            </w:r>
            <w:bookmarkEnd w:id="83"/>
            <w:bookmarkEnd w:id="84"/>
            <w:bookmarkEnd w:id="85"/>
          </w:p>
        </w:tc>
        <w:tc>
          <w:tcPr>
            <w:tcW w:w="7361" w:type="dxa"/>
            <w:gridSpan w:val="4"/>
            <w:tcBorders>
              <w:top w:val="single" w:color="auto" w:sz="4" w:space="0"/>
              <w:left w:val="nil"/>
              <w:bottom w:val="single" w:color="auto" w:sz="4" w:space="0"/>
              <w:right w:val="single" w:color="auto" w:sz="4" w:space="0"/>
            </w:tcBorders>
          </w:tcPr>
          <w:p w14:paraId="6FE30CB7">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1.交付时间：自签订合同之日起30个工作日</w:t>
            </w:r>
            <w:r>
              <w:rPr>
                <w:rFonts w:hint="eastAsia" w:ascii="宋体" w:hAnsi="宋体" w:cs="宋体"/>
                <w:color w:val="auto"/>
                <w:szCs w:val="21"/>
                <w:highlight w:val="none"/>
              </w:rPr>
              <w:t>内</w:t>
            </w:r>
            <w:r>
              <w:rPr>
                <w:rFonts w:hint="eastAsia" w:ascii="宋体" w:hAnsi="宋体" w:cs="宋体"/>
                <w:color w:val="auto"/>
                <w:szCs w:val="21"/>
                <w:highlight w:val="none"/>
              </w:rPr>
              <w:t>必须到货，并全部安装调试合格完毕。</w:t>
            </w:r>
          </w:p>
          <w:p w14:paraId="746BB4F9">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2.交付地点：广西桂林市内桂林电子科技大学采购人指定地点。</w:t>
            </w:r>
          </w:p>
        </w:tc>
      </w:tr>
      <w:tr w14:paraId="7E7A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CD8881C">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（三）</w:t>
            </w:r>
            <w:bookmarkStart w:id="86" w:name="OLE_LINK10"/>
            <w:r>
              <w:rPr>
                <w:rFonts w:hint="eastAsia" w:ascii="宋体" w:hAnsi="宋体" w:cs="宋体"/>
                <w:b/>
                <w:color w:val="auto"/>
                <w:szCs w:val="21"/>
                <w:highlight w:val="none"/>
              </w:rPr>
              <w:t>合同签订时间</w:t>
            </w:r>
            <w:bookmarkEnd w:id="86"/>
          </w:p>
        </w:tc>
        <w:tc>
          <w:tcPr>
            <w:tcW w:w="7361" w:type="dxa"/>
            <w:gridSpan w:val="4"/>
            <w:tcBorders>
              <w:top w:val="single" w:color="auto" w:sz="4" w:space="0"/>
              <w:left w:val="nil"/>
              <w:bottom w:val="single" w:color="auto" w:sz="4" w:space="0"/>
              <w:right w:val="single" w:color="auto" w:sz="4" w:space="0"/>
            </w:tcBorders>
            <w:vAlign w:val="center"/>
          </w:tcPr>
          <w:p w14:paraId="09EA5991">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自成交通知书发出之日起</w:t>
            </w:r>
            <w:r>
              <w:rPr>
                <w:rFonts w:hint="eastAsia" w:ascii="宋体" w:hAnsi="宋体" w:cs="宋体"/>
                <w:color w:val="auto"/>
                <w:szCs w:val="21"/>
                <w:highlight w:val="none"/>
                <w:u w:val="single"/>
              </w:rPr>
              <w:t xml:space="preserve"> 25 </w:t>
            </w:r>
            <w:r>
              <w:rPr>
                <w:rFonts w:hint="eastAsia" w:ascii="宋体" w:hAnsi="宋体" w:cs="宋体"/>
                <w:color w:val="auto"/>
                <w:szCs w:val="21"/>
                <w:highlight w:val="none"/>
              </w:rPr>
              <w:t>日内。</w:t>
            </w:r>
          </w:p>
        </w:tc>
      </w:tr>
      <w:tr w14:paraId="33814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4B4D6D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（四）</w:t>
            </w:r>
            <w:bookmarkStart w:id="87" w:name="OLE_LINK12"/>
            <w:bookmarkStart w:id="88" w:name="OLE_LINK11"/>
            <w:r>
              <w:rPr>
                <w:rFonts w:hint="eastAsia" w:ascii="宋体" w:hAnsi="宋体" w:cs="宋体"/>
                <w:b/>
                <w:color w:val="auto"/>
                <w:szCs w:val="21"/>
                <w:highlight w:val="none"/>
              </w:rPr>
              <w:t>付款方式</w:t>
            </w:r>
            <w:bookmarkEnd w:id="87"/>
            <w:bookmarkEnd w:id="88"/>
          </w:p>
        </w:tc>
        <w:tc>
          <w:tcPr>
            <w:tcW w:w="7361" w:type="dxa"/>
            <w:gridSpan w:val="4"/>
            <w:tcBorders>
              <w:top w:val="single" w:color="auto" w:sz="4" w:space="0"/>
              <w:left w:val="nil"/>
              <w:bottom w:val="single" w:color="auto" w:sz="4" w:space="0"/>
              <w:right w:val="single" w:color="auto" w:sz="4" w:space="0"/>
            </w:tcBorders>
          </w:tcPr>
          <w:p w14:paraId="68A24014">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w:t>
            </w:r>
            <w:r>
              <w:rPr>
                <w:rFonts w:hint="eastAsia" w:ascii="宋体" w:hAnsi="宋体" w:cs="宋体"/>
                <w:color w:val="auto"/>
                <w:szCs w:val="21"/>
                <w:highlight w:val="none"/>
              </w:rPr>
              <w:t>10个工作日内</w:t>
            </w:r>
            <w:r>
              <w:rPr>
                <w:rFonts w:hint="eastAsia" w:ascii="宋体" w:hAnsi="宋体" w:cs="宋体"/>
                <w:color w:val="auto"/>
                <w:szCs w:val="21"/>
                <w:highlight w:val="none"/>
              </w:rPr>
              <w:t>支付70％的合同金额（无息）。</w:t>
            </w:r>
          </w:p>
        </w:tc>
      </w:tr>
      <w:tr w14:paraId="121F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0A34DD0">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（五）</w:t>
            </w:r>
            <w:bookmarkStart w:id="89" w:name="OLE_LINK15"/>
            <w:bookmarkStart w:id="90" w:name="OLE_LINK13"/>
            <w:bookmarkStart w:id="91" w:name="OLE_LINK16"/>
            <w:bookmarkStart w:id="92" w:name="OLE_LINK14"/>
            <w:r>
              <w:rPr>
                <w:rFonts w:hint="eastAsia" w:ascii="宋体" w:hAnsi="宋体" w:cs="宋体"/>
                <w:b/>
                <w:color w:val="auto"/>
                <w:szCs w:val="21"/>
                <w:highlight w:val="none"/>
              </w:rPr>
              <w:t>包装和运输</w:t>
            </w:r>
            <w:bookmarkEnd w:id="89"/>
            <w:bookmarkEnd w:id="90"/>
            <w:bookmarkEnd w:id="91"/>
            <w:bookmarkEnd w:id="92"/>
          </w:p>
        </w:tc>
        <w:tc>
          <w:tcPr>
            <w:tcW w:w="7361" w:type="dxa"/>
            <w:gridSpan w:val="4"/>
            <w:tcBorders>
              <w:top w:val="single" w:color="auto" w:sz="4" w:space="0"/>
              <w:left w:val="nil"/>
              <w:bottom w:val="single" w:color="auto" w:sz="4" w:space="0"/>
              <w:right w:val="single" w:color="auto" w:sz="4" w:space="0"/>
            </w:tcBorders>
          </w:tcPr>
          <w:p w14:paraId="13ECD60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1.原厂原包装，包装完好完整、无破损、未开封。</w:t>
            </w:r>
          </w:p>
          <w:p w14:paraId="7FDB2CC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2.包装及运输方式应综合考虑运输距离、防潮、防震、防锈和防破损装卸等要求。</w:t>
            </w:r>
          </w:p>
          <w:p w14:paraId="16526F2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3.国家对包装及运输有相关强制性标准或要求的，供应商应当执行。</w:t>
            </w:r>
          </w:p>
          <w:p w14:paraId="73800A8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4.产品（含包装）运抵采购人指定交付地点前发生损坏等一切风险，相关损失由供应商自行承担。</w:t>
            </w:r>
          </w:p>
        </w:tc>
      </w:tr>
      <w:tr w14:paraId="3403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6DAF8BDB">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（六）保险</w:t>
            </w:r>
          </w:p>
        </w:tc>
        <w:tc>
          <w:tcPr>
            <w:tcW w:w="7361" w:type="dxa"/>
            <w:gridSpan w:val="4"/>
            <w:tcBorders>
              <w:top w:val="single" w:color="auto" w:sz="4" w:space="0"/>
              <w:left w:val="nil"/>
              <w:bottom w:val="single" w:color="auto" w:sz="4" w:space="0"/>
              <w:right w:val="single" w:color="auto" w:sz="4" w:space="0"/>
            </w:tcBorders>
          </w:tcPr>
          <w:p w14:paraId="0295484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本项目采购标的涉及相关材料、设备、人员、运输等购买保险的，相关费用由供应商自行承担。</w:t>
            </w:r>
          </w:p>
        </w:tc>
      </w:tr>
      <w:tr w14:paraId="0098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D1EEF1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（七）</w:t>
            </w:r>
            <w:bookmarkStart w:id="93" w:name="OLE_LINK17"/>
            <w:r>
              <w:rPr>
                <w:rFonts w:hint="eastAsia" w:ascii="宋体" w:hAnsi="宋体" w:cs="宋体"/>
                <w:b/>
                <w:color w:val="auto"/>
                <w:szCs w:val="21"/>
                <w:highlight w:val="none"/>
              </w:rPr>
              <w:t>质量及验收</w:t>
            </w:r>
            <w:bookmarkEnd w:id="93"/>
            <w:r>
              <w:rPr>
                <w:rFonts w:hint="eastAsia" w:ascii="宋体" w:hAnsi="宋体" w:cs="宋体"/>
                <w:b/>
                <w:color w:val="auto"/>
                <w:szCs w:val="21"/>
                <w:highlight w:val="none"/>
              </w:rPr>
              <w:t>标准</w:t>
            </w:r>
          </w:p>
        </w:tc>
        <w:tc>
          <w:tcPr>
            <w:tcW w:w="7361" w:type="dxa"/>
            <w:gridSpan w:val="4"/>
            <w:tcBorders>
              <w:top w:val="single" w:color="auto" w:sz="4" w:space="0"/>
              <w:left w:val="nil"/>
              <w:bottom w:val="single" w:color="auto" w:sz="4" w:space="0"/>
              <w:right w:val="single" w:color="auto" w:sz="4" w:space="0"/>
            </w:tcBorders>
          </w:tcPr>
          <w:p w14:paraId="26C6AB48">
            <w:pPr>
              <w:spacing w:line="360" w:lineRule="exact"/>
              <w:rPr>
                <w:rStyle w:val="61"/>
                <w:rFonts w:hint="eastAsia" w:ascii="宋体" w:hAnsi="宋体" w:cs="宋体"/>
                <w:color w:val="auto"/>
                <w:szCs w:val="21"/>
                <w:highlight w:val="none"/>
              </w:rPr>
            </w:pPr>
            <w:r>
              <w:rPr>
                <w:rFonts w:hint="eastAsia" w:ascii="宋体" w:hAnsi="宋体" w:cs="宋体"/>
                <w:color w:val="auto"/>
                <w:szCs w:val="21"/>
                <w:highlight w:val="none"/>
              </w:rPr>
              <w:t>1.质量标准：</w:t>
            </w:r>
            <w:r>
              <w:rPr>
                <w:rStyle w:val="61"/>
                <w:rFonts w:hint="eastAsia" w:ascii="宋体" w:hAnsi="宋体" w:cs="宋体"/>
                <w:color w:val="auto"/>
                <w:szCs w:val="21"/>
                <w:highlight w:val="none"/>
              </w:rPr>
              <w:t>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s="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2EA5BAE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2.验收标准：</w:t>
            </w:r>
          </w:p>
          <w:p w14:paraId="2700104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 </w:t>
            </w:r>
          </w:p>
          <w:p w14:paraId="487D3DE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验收时现场</w:t>
            </w:r>
            <w:r>
              <w:rPr>
                <w:rFonts w:hint="eastAsia" w:ascii="宋体" w:hAnsi="宋体" w:cs="宋体"/>
                <w:color w:val="auto"/>
                <w:szCs w:val="21"/>
                <w:highlight w:val="none"/>
              </w:rPr>
              <w:t>测试设备的技术性能指标，确认各项功能正常运行，同时检查随机文件应齐整，即可验收。</w:t>
            </w:r>
            <w:bookmarkStart w:id="94" w:name="OLE_LINK40"/>
            <w:r>
              <w:rPr>
                <w:rFonts w:hint="eastAsia" w:ascii="宋体" w:hAnsi="宋体" w:cs="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94"/>
          <w:p w14:paraId="07BC6CB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（3）采购人对成交供应商提供的货物在使用前进行调试时，成交供应商须负责安装并培训采购人的操作使用人员，并协助采购人一起调试，符合所有技术要求的，采购人才做最终验收。</w:t>
            </w:r>
          </w:p>
          <w:p w14:paraId="62A23E0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（4）验收时成交供应商必须在现场，验收完毕后作出验收结果报告；验收产生的一切费用由成交供应商承担。</w:t>
            </w:r>
          </w:p>
          <w:p w14:paraId="0532853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（5）如一旦发现与采购参数、功能不符，即使设备已交付使用，采购人有权终止合同，无条件退货，且成交供应商需赔偿采购人相关损失。</w:t>
            </w:r>
          </w:p>
          <w:p w14:paraId="7E2C327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33526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5479CA2">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（八）违约责任</w:t>
            </w:r>
          </w:p>
        </w:tc>
        <w:tc>
          <w:tcPr>
            <w:tcW w:w="7361" w:type="dxa"/>
            <w:gridSpan w:val="4"/>
            <w:tcBorders>
              <w:top w:val="single" w:color="auto" w:sz="4" w:space="0"/>
              <w:left w:val="nil"/>
              <w:bottom w:val="single" w:color="auto" w:sz="4" w:space="0"/>
              <w:right w:val="single" w:color="auto" w:sz="4" w:space="0"/>
            </w:tcBorders>
          </w:tcPr>
          <w:p w14:paraId="2750AFD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1.成交供应商所提供的货物规格、技术标准、材料等质量不合格的，成交供应商应向采购人支付合同金额5%违约金并赔偿采购人经济损失。</w:t>
            </w:r>
          </w:p>
          <w:p w14:paraId="5D76D14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2.成交供应商提供的货物如果侵犯了第三方合法权益而引发的任何纠纷或诉讼，均由成交供应商负责交涉并承担全部责任。</w:t>
            </w:r>
          </w:p>
          <w:p w14:paraId="3246BF1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3.因包装、运输引起的货物损坏，按质量不合格处理。</w:t>
            </w:r>
          </w:p>
          <w:p w14:paraId="5F1D729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07C16B7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5.成交供应商未按本合同和响应文件中规定的服务承诺提供售后服务的，成交供应商应按本合同金额5%向采购人支付违约金。</w:t>
            </w:r>
          </w:p>
          <w:p w14:paraId="2244639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6.成交供应商提供的货物在保修期内，因设计、工艺或材料的缺陷和其他质量原因造成的问题，由成交供应商负责，费用从履约保证金中扣除，不足另补。</w:t>
            </w:r>
          </w:p>
          <w:p w14:paraId="34AD438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7.其他违约行为按违约货款额5%收取违约金并赔偿经济损失。</w:t>
            </w:r>
          </w:p>
          <w:p w14:paraId="7604DAF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36E96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7C78873F">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bCs/>
                <w:color w:val="auto"/>
                <w:szCs w:val="21"/>
                <w:highlight w:val="none"/>
              </w:rPr>
              <w:t>其他要求</w:t>
            </w:r>
          </w:p>
        </w:tc>
      </w:tr>
      <w:tr w14:paraId="7629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29E5A5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（一）进口产品说明</w:t>
            </w:r>
          </w:p>
        </w:tc>
        <w:tc>
          <w:tcPr>
            <w:tcW w:w="7361" w:type="dxa"/>
            <w:gridSpan w:val="4"/>
            <w:tcBorders>
              <w:top w:val="single" w:color="auto" w:sz="4" w:space="0"/>
              <w:left w:val="nil"/>
              <w:bottom w:val="single" w:color="auto" w:sz="4" w:space="0"/>
              <w:right w:val="single" w:color="auto" w:sz="4" w:space="0"/>
            </w:tcBorders>
            <w:vAlign w:val="center"/>
          </w:tcPr>
          <w:p w14:paraId="7FFBB3A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本项目不接受进口产品参与竞标，如供应商选用进口产品竞标的，响应文件按无效处理。</w:t>
            </w:r>
          </w:p>
        </w:tc>
      </w:tr>
      <w:tr w14:paraId="402D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4CCC4E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（二）采购预算</w:t>
            </w:r>
          </w:p>
        </w:tc>
        <w:tc>
          <w:tcPr>
            <w:tcW w:w="7361" w:type="dxa"/>
            <w:gridSpan w:val="4"/>
            <w:tcBorders>
              <w:top w:val="single" w:color="auto" w:sz="4" w:space="0"/>
              <w:left w:val="nil"/>
              <w:bottom w:val="single" w:color="auto" w:sz="4" w:space="0"/>
              <w:right w:val="single" w:color="auto" w:sz="4" w:space="0"/>
            </w:tcBorders>
            <w:vAlign w:val="center"/>
          </w:tcPr>
          <w:p w14:paraId="5EAA23D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本项目采购预算金额为人民币</w:t>
            </w:r>
            <w:r>
              <w:rPr>
                <w:rFonts w:hint="eastAsia" w:ascii="宋体" w:hAnsi="宋体" w:cs="宋体"/>
                <w:b/>
                <w:bCs/>
                <w:color w:val="auto"/>
                <w:szCs w:val="21"/>
                <w:highlight w:val="none"/>
              </w:rPr>
              <w:t>壹佰壹拾万元整（¥</w:t>
            </w:r>
            <w:r>
              <w:rPr>
                <w:rFonts w:hint="eastAsia" w:ascii="宋体" w:hAnsi="宋体" w:cs="宋体"/>
                <w:b/>
                <w:bCs/>
                <w:color w:val="auto"/>
                <w:kern w:val="0"/>
                <w:szCs w:val="21"/>
                <w:highlight w:val="none"/>
                <w:lang w:bidi="ar"/>
              </w:rPr>
              <w:t>1100000.00</w:t>
            </w:r>
            <w:r>
              <w:rPr>
                <w:rFonts w:hint="eastAsia" w:ascii="宋体" w:hAnsi="宋体" w:cs="宋体"/>
                <w:b/>
                <w:bCs/>
                <w:color w:val="auto"/>
                <w:szCs w:val="21"/>
                <w:highlight w:val="none"/>
              </w:rPr>
              <w:t>）</w:t>
            </w:r>
            <w:r>
              <w:rPr>
                <w:rFonts w:hint="eastAsia" w:ascii="宋体" w:hAnsi="宋体" w:cs="宋体"/>
                <w:color w:val="auto"/>
                <w:szCs w:val="21"/>
                <w:highlight w:val="none"/>
              </w:rPr>
              <w:t>，供应商报价超出采购预算金额的，响应文件按无效处理。</w:t>
            </w:r>
          </w:p>
        </w:tc>
      </w:tr>
      <w:tr w14:paraId="264F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36F4C8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（三）其他</w:t>
            </w:r>
          </w:p>
        </w:tc>
        <w:tc>
          <w:tcPr>
            <w:tcW w:w="7361" w:type="dxa"/>
            <w:gridSpan w:val="4"/>
            <w:tcBorders>
              <w:top w:val="single" w:color="auto" w:sz="4" w:space="0"/>
              <w:left w:val="nil"/>
              <w:bottom w:val="single" w:color="auto" w:sz="4" w:space="0"/>
              <w:right w:val="single" w:color="auto" w:sz="4" w:space="0"/>
            </w:tcBorders>
            <w:vAlign w:val="center"/>
          </w:tcPr>
          <w:p w14:paraId="4FD7D69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供应商所提供响应文件中涉及证明材料部分，供应商须对其真实性承担对应责任，如提供虚假材料，供应商需无条件承担其相应的后果，供应商于响应文件中必须提供相应承诺函。</w:t>
            </w:r>
          </w:p>
        </w:tc>
      </w:tr>
    </w:tbl>
    <w:p w14:paraId="52BD5752">
      <w:pPr>
        <w:tabs>
          <w:tab w:val="left" w:pos="180"/>
          <w:tab w:val="left" w:pos="1620"/>
        </w:tabs>
        <w:spacing w:line="400" w:lineRule="exact"/>
        <w:rPr>
          <w:rFonts w:hint="eastAsia" w:ascii="宋体" w:hAnsi="宋体"/>
          <w:b/>
          <w:color w:val="auto"/>
          <w:szCs w:val="21"/>
          <w:highlight w:val="none"/>
        </w:rPr>
      </w:pPr>
    </w:p>
    <w:p w14:paraId="44CBD601">
      <w:pPr>
        <w:tabs>
          <w:tab w:val="left" w:pos="180"/>
          <w:tab w:val="left" w:pos="1620"/>
        </w:tabs>
        <w:spacing w:line="400" w:lineRule="exact"/>
        <w:rPr>
          <w:rFonts w:hint="eastAsia" w:ascii="宋体" w:hAnsi="宋体"/>
          <w:b/>
          <w:color w:val="auto"/>
          <w:szCs w:val="21"/>
          <w:highlight w:val="none"/>
        </w:rPr>
      </w:pPr>
    </w:p>
    <w:p w14:paraId="5ADDCFCF">
      <w:pPr>
        <w:tabs>
          <w:tab w:val="left" w:pos="180"/>
          <w:tab w:val="left" w:pos="1620"/>
        </w:tabs>
        <w:spacing w:line="400" w:lineRule="exact"/>
        <w:rPr>
          <w:rFonts w:hint="eastAsia" w:ascii="宋体" w:hAnsi="宋体"/>
          <w:b/>
          <w:color w:val="auto"/>
          <w:szCs w:val="21"/>
          <w:highlight w:val="none"/>
        </w:rPr>
      </w:pPr>
    </w:p>
    <w:p w14:paraId="0A7A242D">
      <w:pPr>
        <w:tabs>
          <w:tab w:val="left" w:pos="180"/>
          <w:tab w:val="left" w:pos="1620"/>
        </w:tabs>
        <w:spacing w:line="400" w:lineRule="exact"/>
        <w:rPr>
          <w:rFonts w:hint="eastAsia"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80"/>
      <w:r>
        <w:rPr>
          <w:rFonts w:hint="eastAsia" w:ascii="黑体" w:hAnsi="黑体" w:eastAsia="黑体" w:cs="黑体"/>
          <w:color w:val="auto"/>
          <w:sz w:val="32"/>
          <w:szCs w:val="32"/>
          <w:highlight w:val="none"/>
        </w:rPr>
        <w:t>附件1：</w:t>
      </w:r>
    </w:p>
    <w:p w14:paraId="0ACA7C03">
      <w:pPr>
        <w:spacing w:before="7"/>
        <w:rPr>
          <w:rFonts w:hint="eastAsia" w:ascii="Arial Unicode MS" w:hAnsi="Arial Unicode MS" w:eastAsia="Arial Unicode MS" w:cs="Arial Unicode MS"/>
          <w:color w:val="auto"/>
          <w:sz w:val="17"/>
          <w:szCs w:val="17"/>
          <w:highlight w:val="none"/>
        </w:rPr>
      </w:pPr>
    </w:p>
    <w:p w14:paraId="15043245">
      <w:pPr>
        <w:spacing w:line="528" w:lineRule="exact"/>
        <w:ind w:left="1871"/>
        <w:rPr>
          <w:rFonts w:hint="eastAsia" w:ascii="Arial Unicode MS" w:hAnsi="Arial Unicode MS" w:eastAsia="Arial Unicode MS" w:cs="Arial Unicode MS"/>
          <w:color w:val="auto"/>
          <w:sz w:val="40"/>
          <w:szCs w:val="40"/>
          <w:highlight w:val="none"/>
        </w:rPr>
      </w:pPr>
      <w:r>
        <w:rPr>
          <w:rFonts w:hint="eastAsia" w:ascii="仿宋" w:hAnsi="仿宋" w:eastAsia="仿宋" w:cs="仿宋"/>
          <w:color w:val="auto"/>
          <w:sz w:val="44"/>
          <w:szCs w:val="44"/>
          <w:highlight w:val="none"/>
        </w:rPr>
        <w:t>节能产品政府采购品目清单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1136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0936DD">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458AA629">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73153F9E">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56A5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55635B0">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756A7AA">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26AC8A7">
            <w:pPr>
              <w:pStyle w:val="50"/>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5A0625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4EA96B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A79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962DEC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10A41E8">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8F162F">
            <w:pPr>
              <w:pStyle w:val="50"/>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952C5B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776FA9E">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C02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75C0F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77EB77">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910F1E">
            <w:pPr>
              <w:pStyle w:val="50"/>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0FDD86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563AD7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E98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875D08F">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ACEDC5D">
            <w:pPr>
              <w:pStyle w:val="5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CE88A2B">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00957CE">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17A5EEB">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F7A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FC044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3E0465">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3B6B4A">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8FAC22">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37CB5B50">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E2B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997A31">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F1B3E4">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B8F290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E263E2B">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C2BFA38">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C8F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8E04E9">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5F5B1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436C2F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E28BB8">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6516F3B3">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E6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AD30E9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DE313B8">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B782620">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5B80E1">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706BF6C0">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F2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9C8939">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490AF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B36E64B">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42DC469">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6AD498AE">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BA2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E0E03AC">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AFE82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96AE894">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56954B4">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4E3362F">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B00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732F6B">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EEDE56">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D44124">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D3C8E2">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BCE78E3">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EC3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3198BC4">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1396B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8892937">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0FF1B2B">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75C20195">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27F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7D1DF9">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F3AC5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A26E84F">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1AAF7B8">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16EDF93B">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20E3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E268B12">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B1F49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101813A">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1C75A47">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7DEFED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23B7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0A5D40">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5A83E0F">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0261AF2D">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8A102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399F0CC">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63F2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02F2A3">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0423291E">
            <w:pPr>
              <w:pStyle w:val="50"/>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3ED0577">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6F78E7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220EB62">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FC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522F2E1">
            <w:pPr>
              <w:pStyle w:val="50"/>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8CCA23D">
            <w:pPr>
              <w:pStyle w:val="50"/>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D78EBC8">
            <w:pPr>
              <w:pStyle w:val="50"/>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62FA278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1CB5803">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2351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4C2C01D">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E50EC4D">
            <w:pPr>
              <w:pStyle w:val="50"/>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1864907">
            <w:pPr>
              <w:pStyle w:val="50"/>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7AC392F">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451A76EC">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4297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A3538D8">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6D2ACA1">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B35879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9E6872">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4B199BAE">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307639E1">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AE4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DB84D41">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7879F9">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2EC2A9C">
            <w:pPr>
              <w:pStyle w:val="50"/>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792B84C0">
            <w:pPr>
              <w:pStyle w:val="50"/>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590B10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5BB9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107876">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EEA3562">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A0EEDBB">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9C305F6">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9C87EE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7082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46550B">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839737E">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108336">
            <w:pPr>
              <w:pStyle w:val="50"/>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78691AD">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208F5245">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3553F24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0D7E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678439A">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EC65AF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A9C7E6A">
            <w:pPr>
              <w:pStyle w:val="50"/>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30AA6354">
            <w:pPr>
              <w:pStyle w:val="50"/>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3B1578C">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15785B05">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45489B65">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4B1B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0DCA22">
            <w:pPr>
              <w:pStyle w:val="5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0F1052FF">
            <w:pPr>
              <w:pStyle w:val="50"/>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04CAF8C">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F7361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EE32550">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249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35EE315">
            <w:pPr>
              <w:pStyle w:val="5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1A3A9710">
            <w:pPr>
              <w:pStyle w:val="50"/>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54C21328">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465D74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20067EE">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049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5112124">
            <w:pPr>
              <w:pStyle w:val="5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1D3122F8">
            <w:pPr>
              <w:pStyle w:val="50"/>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117431D">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47659C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B5FABAB">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26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56385BF">
            <w:pPr>
              <w:pStyle w:val="50"/>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0EDBB0">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30EA69C">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741A86E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8B77DF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23EC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1189C6">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3DF35CB">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51F5D72">
            <w:pPr>
              <w:pStyle w:val="50"/>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F50E12A">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6CDAE0BF">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1A10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501578">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548A70">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04FCF7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D6EDD5">
            <w:pPr>
              <w:pStyle w:val="50"/>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06EE9E8">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4B29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DA0E5C8">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09C3254">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3437FFB">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919440">
            <w:pPr>
              <w:pStyle w:val="50"/>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3EF153CF">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F03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5AADFB">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ED11A14">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E224F9">
            <w:pPr>
              <w:pStyle w:val="50"/>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CB109C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ED225E0">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4B9F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A15D0C">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97B6CCD">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F09CD56">
            <w:pPr>
              <w:pStyle w:val="50"/>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617466A">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5F5392F">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1ABD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73681B">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6D9F7D">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18C436C">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0344DF">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1761985">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6145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C31A3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D26A2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E3F4BC3">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D4A44DE">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4540C7FF">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4023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EE13153">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02E23A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51AAA16">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FC07D3">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41C510D4">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2913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B0FF158">
            <w:pPr>
              <w:pStyle w:val="50"/>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DAA8128">
            <w:pPr>
              <w:pStyle w:val="50"/>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1299A3F">
            <w:pPr>
              <w:pStyle w:val="50"/>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40F3E0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7CA5B0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4F17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F4A0ED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727C591">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BD30A8B">
            <w:pPr>
              <w:pStyle w:val="50"/>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A48393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FC68CE1">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5912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1F2EA0">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4C89E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A52BA89">
            <w:pPr>
              <w:pStyle w:val="50"/>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2CAD0E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9BD9538">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1271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04CFC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4A3713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3B0ABE">
            <w:pPr>
              <w:pStyle w:val="50"/>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D180AF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E698DCE">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0798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A0917BC">
            <w:pPr>
              <w:pStyle w:val="50"/>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9E04FFB">
            <w:pPr>
              <w:pStyle w:val="50"/>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D690B00">
            <w:pPr>
              <w:pStyle w:val="50"/>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1D7EF6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407BADA">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06BE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EBBBCD4">
            <w:pPr>
              <w:pStyle w:val="50"/>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348114B">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ECC42E2">
            <w:pPr>
              <w:pStyle w:val="50"/>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D2ED3BC">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787DA20B">
            <w:pPr>
              <w:pStyle w:val="50"/>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5CE9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4BC1CAF">
            <w:pPr>
              <w:pStyle w:val="50"/>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FA55704">
            <w:pPr>
              <w:pStyle w:val="50"/>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5080E72">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711EE4A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36F88B">
            <w:pPr>
              <w:pStyle w:val="50"/>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1A22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DCCB58A">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15D3425">
            <w:pPr>
              <w:pStyle w:val="50"/>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FA62E14">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542AFC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A5E23B4">
            <w:pPr>
              <w:pStyle w:val="50"/>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088CBC5C">
            <w:pPr>
              <w:pStyle w:val="50"/>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2496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425D0D">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DF89E68">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5E1B7B9">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F521A0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BBD9F57">
            <w:pPr>
              <w:pStyle w:val="50"/>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6CB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57024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FF3589">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6B59724">
            <w:pPr>
              <w:pStyle w:val="50"/>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F74402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9CD1C2A">
            <w:pPr>
              <w:pStyle w:val="50"/>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0E62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B0867E">
            <w:pPr>
              <w:pStyle w:val="50"/>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07246306">
            <w:pPr>
              <w:pStyle w:val="50"/>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19F78917">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852FBC4">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29161D3">
            <w:pPr>
              <w:pStyle w:val="50"/>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54B0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300795">
            <w:pPr>
              <w:pStyle w:val="50"/>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F9FDAFD">
            <w:pPr>
              <w:pStyle w:val="50"/>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52A0D920">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B689D2">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18D23E65">
            <w:pPr>
              <w:pStyle w:val="50"/>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30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C9EB15E">
            <w:pPr>
              <w:pStyle w:val="50"/>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3F070B63">
            <w:pPr>
              <w:pStyle w:val="50"/>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C4C9D33">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23764E6">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226AE4F">
            <w:pPr>
              <w:pStyle w:val="50"/>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0063F2E9">
      <w:pPr>
        <w:pStyle w:val="9"/>
        <w:spacing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156A7A7C">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30E9B679">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110A167C">
      <w:pPr>
        <w:widowControl/>
        <w:jc w:val="left"/>
        <w:rPr>
          <w:rFonts w:hint="eastAsia" w:ascii="宋体" w:hAnsi="宋体" w:cs="宋体"/>
          <w:color w:val="auto"/>
          <w:sz w:val="20"/>
          <w:szCs w:val="20"/>
          <w:highlight w:val="none"/>
        </w:rPr>
      </w:pPr>
    </w:p>
    <w:p w14:paraId="4B0D4686">
      <w:pPr>
        <w:widowControl/>
        <w:jc w:val="left"/>
        <w:rPr>
          <w:rFonts w:hint="eastAsia" w:ascii="宋体" w:hAnsi="宋体" w:cs="宋体"/>
          <w:color w:val="auto"/>
          <w:sz w:val="20"/>
          <w:szCs w:val="20"/>
          <w:highlight w:val="none"/>
        </w:rPr>
      </w:pPr>
    </w:p>
    <w:p w14:paraId="5757545A">
      <w:pPr>
        <w:widowControl/>
        <w:jc w:val="left"/>
        <w:rPr>
          <w:rFonts w:hint="eastAsia"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4C4BDA16">
      <w:pPr>
        <w:pStyle w:val="9"/>
        <w:jc w:val="center"/>
        <w:rPr>
          <w:b/>
          <w:color w:val="auto"/>
          <w:sz w:val="28"/>
          <w:szCs w:val="28"/>
          <w:highlight w:val="none"/>
        </w:rPr>
      </w:pPr>
      <w:r>
        <w:rPr>
          <w:rFonts w:hint="eastAsia"/>
          <w:b/>
          <w:color w:val="auto"/>
          <w:sz w:val="28"/>
          <w:szCs w:val="28"/>
          <w:highlight w:val="none"/>
        </w:rPr>
        <w:t>中小企业划型标准规定</w:t>
      </w:r>
    </w:p>
    <w:p w14:paraId="14FA4C38">
      <w:pPr>
        <w:pStyle w:val="9"/>
        <w:jc w:val="center"/>
        <w:rPr>
          <w:rFonts w:hint="eastAsia" w:ascii="宋体" w:hAnsi="宋体"/>
          <w:color w:val="auto"/>
          <w:szCs w:val="21"/>
          <w:highlight w:val="none"/>
        </w:rPr>
      </w:pPr>
      <w:r>
        <w:rPr>
          <w:rFonts w:hint="eastAsia" w:ascii="宋体" w:hAnsi="宋体"/>
          <w:color w:val="auto"/>
          <w:szCs w:val="21"/>
          <w:highlight w:val="none"/>
        </w:rPr>
        <w:t>工信部联企业[2011]300号</w:t>
      </w:r>
    </w:p>
    <w:p w14:paraId="614ACC18">
      <w:pPr>
        <w:pStyle w:val="9"/>
        <w:spacing w:after="0" w:line="360" w:lineRule="exact"/>
        <w:rPr>
          <w:rFonts w:hint="eastAsia"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0D84A710">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3509CB55">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CA5066">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四、各行业划型标准为：</w:t>
      </w:r>
    </w:p>
    <w:p w14:paraId="137B2EB3">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77BB541A">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689669CC">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6D6596CA">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6D56C1DC">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34580624">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2FF0583D">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3275E8BD">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06E668F">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6617C3A">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4E795B5">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3673C62">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5A8470B7">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25E4F2BA">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5B407FAB">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546EA281">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335D1178">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147403EF">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41C7AB69">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407AED7">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55CB43D3">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71F5C7B2">
      <w:pPr>
        <w:pStyle w:val="9"/>
        <w:spacing w:after="0" w:line="360" w:lineRule="exact"/>
        <w:ind w:firstLine="420"/>
        <w:rPr>
          <w:rFonts w:hint="eastAsia"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7CFAF3E4">
      <w:pPr>
        <w:widowControl/>
        <w:spacing w:line="360" w:lineRule="exact"/>
        <w:jc w:val="left"/>
        <w:rPr>
          <w:rFonts w:hint="eastAsia" w:ascii="宋体" w:hAnsi="宋体" w:cs="宋体"/>
          <w:color w:val="auto"/>
          <w:sz w:val="20"/>
          <w:szCs w:val="20"/>
          <w:highlight w:val="none"/>
        </w:rPr>
      </w:pPr>
    </w:p>
    <w:p w14:paraId="426B7853">
      <w:pPr>
        <w:pStyle w:val="2"/>
        <w:jc w:val="center"/>
        <w:rPr>
          <w:color w:val="auto"/>
          <w:highlight w:val="none"/>
        </w:rPr>
      </w:pPr>
      <w:r>
        <w:rPr>
          <w:rFonts w:ascii="宋体" w:hAnsi="宋体" w:cs="宋体"/>
          <w:color w:val="auto"/>
          <w:sz w:val="20"/>
          <w:szCs w:val="20"/>
          <w:highlight w:val="none"/>
        </w:rPr>
        <w:br w:type="page"/>
      </w:r>
      <w:bookmarkStart w:id="95" w:name="_Toc183472501"/>
      <w:r>
        <w:rPr>
          <w:rFonts w:hint="eastAsia"/>
          <w:color w:val="auto"/>
          <w:highlight w:val="none"/>
        </w:rPr>
        <w:t>第四章</w:t>
      </w:r>
      <w:bookmarkStart w:id="96" w:name="_Hlk68601507"/>
      <w:r>
        <w:rPr>
          <w:rFonts w:hint="eastAsia"/>
          <w:color w:val="auto"/>
          <w:highlight w:val="none"/>
        </w:rPr>
        <w:t xml:space="preserve"> 评审程序和评定成交的标准</w:t>
      </w:r>
      <w:bookmarkEnd w:id="95"/>
      <w:bookmarkEnd w:id="96"/>
    </w:p>
    <w:p w14:paraId="2FF3E3C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3A769BD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734570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4A009A6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143131E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3E54FAE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5D2A7DC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42274F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91DC05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0567A9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w:t>
      </w:r>
      <w:bookmarkStart w:id="97" w:name="OLE_LINK51"/>
      <w:bookmarkStart w:id="98" w:name="OLE_LINK52"/>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7"/>
      <w:bookmarkEnd w:id="98"/>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4CF6E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54C7D66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11799B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01484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4BF651A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43A700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8CD36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73A460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0414D84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2EB8B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7EB1C6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1F1219">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405EE53">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294A431">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B6BD4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2D45B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7D530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8AC21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E8144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03BAEB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CABB4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242CC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579F8F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F4A26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ABD0B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416995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A88CC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3D277D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2F0A0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2E72FB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0C2D38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3DEB788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0D7B07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43DF091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5E6BA98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9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99"/>
    </w:p>
    <w:p w14:paraId="63530C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041B813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2E386E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45F8B5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715AFD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4ABEF8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1B51EE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31319D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5781A6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23CA97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2E2513F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F7B4AA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7EC192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578CB16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B7E688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4B7DC2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29CEF6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49989F3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7F20597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17161B2E">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461D767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7356D3B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650563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1ABDA8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9085C0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50BF77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5C4E8BB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4C52F7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25FCF52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7456387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2AC09F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AA342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244623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1D1FF6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603FEE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0FAACD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26A9C586">
      <w:pPr>
        <w:spacing w:line="360" w:lineRule="auto"/>
        <w:ind w:firstLine="472" w:firstLineChars="196"/>
        <w:rPr>
          <w:rFonts w:hint="eastAsia"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5A0B7E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060B2449">
      <w:pPr>
        <w:snapToGrid w:val="0"/>
        <w:spacing w:line="360" w:lineRule="auto"/>
        <w:ind w:firstLine="424" w:firstLineChars="202"/>
        <w:jc w:val="left"/>
        <w:rPr>
          <w:rFonts w:hint="eastAsia" w:ascii="宋体" w:hAnsi="宋体"/>
          <w:color w:val="auto"/>
          <w:spacing w:val="-6"/>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olor w:val="auto"/>
          <w:szCs w:val="21"/>
          <w:highlight w:val="none"/>
        </w:rPr>
        <w:t>异常低价响应审查</w:t>
      </w:r>
    </w:p>
    <w:p w14:paraId="747BBA6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49AA7F2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2CDD83B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4913D1C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1864DE7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70B78D7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CBBE3D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5F2019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6D88BD8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31DAE7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6.3政策性扣除计算方法。</w:t>
      </w:r>
    </w:p>
    <w:p w14:paraId="35E20B7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3BDFE2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70305C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A0172D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6.6本国产品政策性扣除计算方法。</w:t>
      </w:r>
    </w:p>
    <w:p w14:paraId="54A084B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2D113B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0" w:name="OLE_LINK3"/>
      <w:bookmarkStart w:id="101" w:name="OLE_LINK4"/>
      <w:r>
        <w:rPr>
          <w:rFonts w:hint="eastAsia" w:ascii="宋体" w:hAnsi="宋体"/>
          <w:color w:val="auto"/>
          <w:szCs w:val="21"/>
          <w:highlight w:val="none"/>
        </w:rPr>
        <w:t>未达到80%，不享受价格评审优惠。</w:t>
      </w:r>
      <w:bookmarkEnd w:id="100"/>
      <w:bookmarkEnd w:id="101"/>
    </w:p>
    <w:p w14:paraId="0926517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如果所有参与竞争的供应商均可享受本国产品价格评审优惠，则统一不进行价格扣除。</w:t>
      </w:r>
    </w:p>
    <w:p w14:paraId="1E10E3E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0903F74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6.7中小企业折扣与本国产品折扣进行叠加计算，用扣除后的价格参加评审。即评审价=竞标报价-中小企业折扣-本国产品折扣，除上述情况外，评审价=竞标报价。</w:t>
      </w:r>
    </w:p>
    <w:p w14:paraId="78330B67">
      <w:pPr>
        <w:spacing w:line="360" w:lineRule="auto"/>
        <w:ind w:firstLine="420" w:firstLineChars="200"/>
        <w:rPr>
          <w:rFonts w:hint="eastAsia" w:ascii="宋体" w:hAnsi="宋体" w:cs="宋体"/>
          <w:color w:val="auto"/>
          <w:highlight w:val="none"/>
        </w:rPr>
      </w:pPr>
    </w:p>
    <w:p w14:paraId="594964BB">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6FAA2C9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6E7D1104">
      <w:pPr>
        <w:spacing w:line="360" w:lineRule="auto"/>
        <w:ind w:firstLine="420" w:firstLineChars="200"/>
        <w:contextualSpacing/>
        <w:rPr>
          <w:rFonts w:hint="eastAsia"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4F02ABFB">
      <w:pPr>
        <w:spacing w:line="360" w:lineRule="auto"/>
        <w:ind w:firstLine="420" w:firstLineChars="200"/>
        <w:rPr>
          <w:rFonts w:hint="eastAsia" w:ascii="宋体" w:hAnsi="宋体" w:cs="宋体"/>
          <w:color w:val="auto"/>
          <w:highlight w:val="none"/>
        </w:rPr>
      </w:pPr>
    </w:p>
    <w:p w14:paraId="348C9AD2">
      <w:pPr>
        <w:pStyle w:val="2"/>
        <w:jc w:val="center"/>
        <w:rPr>
          <w:color w:val="auto"/>
          <w:highlight w:val="none"/>
        </w:rPr>
      </w:pPr>
      <w:r>
        <w:rPr>
          <w:color w:val="auto"/>
          <w:highlight w:val="none"/>
        </w:rPr>
        <w:br w:type="page"/>
      </w:r>
    </w:p>
    <w:p w14:paraId="111C2D94">
      <w:pPr>
        <w:rPr>
          <w:color w:val="auto"/>
          <w:highlight w:val="none"/>
        </w:rPr>
      </w:pPr>
    </w:p>
    <w:p w14:paraId="010D3E97">
      <w:pPr>
        <w:rPr>
          <w:color w:val="auto"/>
          <w:highlight w:val="none"/>
        </w:rPr>
      </w:pPr>
    </w:p>
    <w:p w14:paraId="7426E6B1">
      <w:pPr>
        <w:rPr>
          <w:color w:val="auto"/>
          <w:highlight w:val="none"/>
        </w:rPr>
      </w:pPr>
    </w:p>
    <w:p w14:paraId="136D0B37">
      <w:pPr>
        <w:rPr>
          <w:color w:val="auto"/>
          <w:highlight w:val="none"/>
        </w:rPr>
      </w:pPr>
    </w:p>
    <w:p w14:paraId="5954062F">
      <w:pPr>
        <w:rPr>
          <w:color w:val="auto"/>
          <w:highlight w:val="none"/>
        </w:rPr>
      </w:pPr>
    </w:p>
    <w:p w14:paraId="077E24AD">
      <w:pPr>
        <w:rPr>
          <w:color w:val="auto"/>
          <w:highlight w:val="none"/>
        </w:rPr>
      </w:pPr>
    </w:p>
    <w:p w14:paraId="0D51AE08">
      <w:pPr>
        <w:rPr>
          <w:color w:val="auto"/>
          <w:highlight w:val="none"/>
        </w:rPr>
      </w:pPr>
    </w:p>
    <w:p w14:paraId="118E30B1">
      <w:pPr>
        <w:rPr>
          <w:color w:val="auto"/>
          <w:highlight w:val="none"/>
        </w:rPr>
      </w:pPr>
    </w:p>
    <w:p w14:paraId="16EEAA3B">
      <w:pPr>
        <w:rPr>
          <w:color w:val="auto"/>
          <w:highlight w:val="none"/>
        </w:rPr>
      </w:pPr>
    </w:p>
    <w:p w14:paraId="5D054830">
      <w:pPr>
        <w:rPr>
          <w:color w:val="auto"/>
          <w:highlight w:val="none"/>
        </w:rPr>
      </w:pPr>
    </w:p>
    <w:p w14:paraId="2EAF4077">
      <w:pPr>
        <w:rPr>
          <w:color w:val="auto"/>
          <w:highlight w:val="none"/>
        </w:rPr>
      </w:pPr>
    </w:p>
    <w:p w14:paraId="1448E5B5">
      <w:pPr>
        <w:rPr>
          <w:color w:val="auto"/>
          <w:highlight w:val="none"/>
        </w:rPr>
      </w:pPr>
    </w:p>
    <w:p w14:paraId="4BA10760">
      <w:pPr>
        <w:rPr>
          <w:color w:val="auto"/>
          <w:highlight w:val="none"/>
        </w:rPr>
      </w:pPr>
    </w:p>
    <w:p w14:paraId="7BA4D7AC">
      <w:pPr>
        <w:rPr>
          <w:color w:val="auto"/>
          <w:highlight w:val="none"/>
        </w:rPr>
      </w:pPr>
    </w:p>
    <w:p w14:paraId="7DF2CD9A">
      <w:pPr>
        <w:rPr>
          <w:color w:val="auto"/>
          <w:highlight w:val="none"/>
        </w:rPr>
      </w:pPr>
    </w:p>
    <w:p w14:paraId="66C69157">
      <w:pPr>
        <w:rPr>
          <w:color w:val="auto"/>
          <w:highlight w:val="none"/>
        </w:rPr>
      </w:pPr>
    </w:p>
    <w:p w14:paraId="6AC2B54F">
      <w:pPr>
        <w:pStyle w:val="2"/>
        <w:jc w:val="center"/>
        <w:rPr>
          <w:color w:val="auto"/>
          <w:highlight w:val="none"/>
        </w:rPr>
      </w:pPr>
      <w:bookmarkStart w:id="102" w:name="_Toc183472502"/>
      <w:r>
        <w:rPr>
          <w:rFonts w:hint="eastAsia"/>
          <w:color w:val="auto"/>
          <w:highlight w:val="none"/>
        </w:rPr>
        <w:t>第五章 响应文件格式</w:t>
      </w:r>
      <w:bookmarkEnd w:id="102"/>
    </w:p>
    <w:p w14:paraId="4AB27775">
      <w:pPr>
        <w:rPr>
          <w:color w:val="auto"/>
          <w:highlight w:val="none"/>
        </w:rPr>
      </w:pPr>
    </w:p>
    <w:p w14:paraId="3B9DA297">
      <w:pPr>
        <w:rPr>
          <w:color w:val="auto"/>
          <w:highlight w:val="none"/>
        </w:rPr>
      </w:pPr>
    </w:p>
    <w:p w14:paraId="29734197">
      <w:pPr>
        <w:rPr>
          <w:color w:val="auto"/>
          <w:highlight w:val="none"/>
        </w:rPr>
      </w:pPr>
    </w:p>
    <w:p w14:paraId="45A80350">
      <w:pPr>
        <w:rPr>
          <w:color w:val="auto"/>
          <w:highlight w:val="none"/>
        </w:rPr>
      </w:pPr>
    </w:p>
    <w:p w14:paraId="5993FC83">
      <w:pPr>
        <w:rPr>
          <w:color w:val="auto"/>
          <w:highlight w:val="none"/>
        </w:rPr>
      </w:pPr>
    </w:p>
    <w:p w14:paraId="1D4B0F60">
      <w:pPr>
        <w:rPr>
          <w:color w:val="auto"/>
          <w:highlight w:val="none"/>
        </w:rPr>
      </w:pPr>
    </w:p>
    <w:p w14:paraId="63998AEC">
      <w:pPr>
        <w:rPr>
          <w:color w:val="auto"/>
          <w:highlight w:val="none"/>
        </w:rPr>
      </w:pPr>
    </w:p>
    <w:p w14:paraId="147370A7">
      <w:pPr>
        <w:rPr>
          <w:color w:val="auto"/>
          <w:highlight w:val="none"/>
        </w:rPr>
      </w:pPr>
    </w:p>
    <w:p w14:paraId="2BB5863E">
      <w:pPr>
        <w:rPr>
          <w:color w:val="auto"/>
          <w:highlight w:val="none"/>
        </w:rPr>
      </w:pPr>
    </w:p>
    <w:p w14:paraId="6DEBCE9D">
      <w:pPr>
        <w:rPr>
          <w:color w:val="auto"/>
          <w:highlight w:val="none"/>
        </w:rPr>
      </w:pPr>
    </w:p>
    <w:p w14:paraId="0A6251ED">
      <w:pPr>
        <w:rPr>
          <w:color w:val="auto"/>
          <w:highlight w:val="none"/>
        </w:rPr>
      </w:pPr>
    </w:p>
    <w:p w14:paraId="78EDB25B">
      <w:pPr>
        <w:rPr>
          <w:color w:val="auto"/>
          <w:highlight w:val="none"/>
        </w:rPr>
      </w:pPr>
    </w:p>
    <w:p w14:paraId="51E05547">
      <w:pPr>
        <w:rPr>
          <w:b/>
          <w:color w:val="auto"/>
          <w:sz w:val="32"/>
          <w:szCs w:val="32"/>
          <w:highlight w:val="none"/>
        </w:rPr>
      </w:pPr>
      <w:r>
        <w:rPr>
          <w:color w:val="auto"/>
          <w:highlight w:val="none"/>
        </w:rPr>
        <w:br w:type="page"/>
      </w:r>
      <w:bookmarkStart w:id="103" w:name="_Toc71365382"/>
      <w:bookmarkStart w:id="104" w:name="_Toc71366060"/>
      <w:r>
        <w:rPr>
          <w:rFonts w:hint="eastAsia"/>
          <w:b/>
          <w:color w:val="auto"/>
          <w:sz w:val="32"/>
          <w:szCs w:val="32"/>
          <w:highlight w:val="none"/>
        </w:rPr>
        <w:t>一、资格证明文件格式</w:t>
      </w:r>
      <w:bookmarkEnd w:id="103"/>
      <w:bookmarkEnd w:id="104"/>
    </w:p>
    <w:p w14:paraId="26346753">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36CAF86">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3B966F63">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153BFC4A">
      <w:pPr>
        <w:snapToGrid w:val="0"/>
        <w:spacing w:before="156" w:beforeLines="50" w:after="50"/>
        <w:rPr>
          <w:rFonts w:hint="eastAsia" w:ascii="宋体" w:hAnsi="宋体"/>
          <w:color w:val="auto"/>
          <w:sz w:val="24"/>
          <w:szCs w:val="20"/>
          <w:highlight w:val="none"/>
        </w:rPr>
      </w:pPr>
    </w:p>
    <w:p w14:paraId="394A55C3">
      <w:pPr>
        <w:snapToGrid w:val="0"/>
        <w:spacing w:before="156"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73C8DA20">
      <w:pPr>
        <w:snapToGrid w:val="0"/>
        <w:spacing w:before="156" w:beforeLines="50" w:after="50"/>
        <w:rPr>
          <w:rFonts w:hint="eastAsia" w:ascii="宋体" w:hAnsi="宋体"/>
          <w:bCs/>
          <w:color w:val="auto"/>
          <w:sz w:val="24"/>
          <w:szCs w:val="20"/>
          <w:highlight w:val="none"/>
        </w:rPr>
      </w:pPr>
    </w:p>
    <w:p w14:paraId="7B64F7FB">
      <w:pPr>
        <w:snapToGrid w:val="0"/>
        <w:spacing w:before="156" w:beforeLines="50" w:after="50"/>
        <w:rPr>
          <w:rFonts w:hint="eastAsia" w:ascii="宋体" w:hAnsi="宋体"/>
          <w:bCs/>
          <w:color w:val="auto"/>
          <w:sz w:val="24"/>
          <w:szCs w:val="20"/>
          <w:highlight w:val="none"/>
        </w:rPr>
      </w:pPr>
    </w:p>
    <w:p w14:paraId="6B8A49D9">
      <w:pPr>
        <w:snapToGrid w:val="0"/>
        <w:spacing w:before="156" w:beforeLines="50" w:after="50"/>
        <w:rPr>
          <w:rFonts w:hint="eastAsia" w:ascii="宋体" w:hAnsi="宋体"/>
          <w:bCs/>
          <w:color w:val="auto"/>
          <w:sz w:val="24"/>
          <w:szCs w:val="20"/>
          <w:highlight w:val="none"/>
        </w:rPr>
      </w:pPr>
    </w:p>
    <w:p w14:paraId="333FF8CD">
      <w:pPr>
        <w:snapToGrid w:val="0"/>
        <w:spacing w:before="156" w:beforeLines="50" w:after="50"/>
        <w:rPr>
          <w:rFonts w:hint="eastAsia" w:ascii="宋体" w:hAnsi="宋体"/>
          <w:bCs/>
          <w:color w:val="auto"/>
          <w:sz w:val="24"/>
          <w:szCs w:val="20"/>
          <w:highlight w:val="none"/>
        </w:rPr>
      </w:pPr>
    </w:p>
    <w:p w14:paraId="3838AAC3">
      <w:pPr>
        <w:snapToGrid w:val="0"/>
        <w:spacing w:before="156" w:beforeLines="50" w:after="50"/>
        <w:rPr>
          <w:rFonts w:hint="eastAsia" w:ascii="宋体" w:hAnsi="宋体"/>
          <w:bCs/>
          <w:color w:val="auto"/>
          <w:sz w:val="24"/>
          <w:szCs w:val="20"/>
          <w:highlight w:val="none"/>
        </w:rPr>
      </w:pPr>
    </w:p>
    <w:p w14:paraId="70FBCFF5">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765D109">
      <w:pPr>
        <w:snapToGrid w:val="0"/>
        <w:spacing w:before="156" w:beforeLines="50" w:after="50"/>
        <w:ind w:firstLine="720" w:firstLineChars="225"/>
        <w:rPr>
          <w:rFonts w:hint="eastAsia" w:ascii="宋体" w:hAnsi="宋体" w:cs="仿宋_GB2312"/>
          <w:bCs/>
          <w:color w:val="auto"/>
          <w:sz w:val="32"/>
          <w:szCs w:val="32"/>
          <w:highlight w:val="none"/>
        </w:rPr>
      </w:pPr>
    </w:p>
    <w:p w14:paraId="6810F074">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CE57618">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9F05C66">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157B43">
      <w:pPr>
        <w:snapToGrid w:val="0"/>
        <w:spacing w:before="156" w:beforeLines="50" w:after="50"/>
        <w:ind w:firstLine="720" w:firstLineChars="225"/>
        <w:rPr>
          <w:rFonts w:hint="eastAsia" w:ascii="宋体" w:hAnsi="宋体" w:cs="仿宋_GB2312"/>
          <w:bCs/>
          <w:color w:val="auto"/>
          <w:sz w:val="32"/>
          <w:szCs w:val="32"/>
          <w:highlight w:val="none"/>
        </w:rPr>
      </w:pPr>
    </w:p>
    <w:p w14:paraId="34269ABF">
      <w:pPr>
        <w:pStyle w:val="5"/>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80B7052">
      <w:pPr>
        <w:snapToGrid w:val="0"/>
        <w:spacing w:before="156" w:beforeLines="50" w:after="50"/>
        <w:ind w:firstLine="640" w:firstLineChars="200"/>
        <w:rPr>
          <w:rFonts w:hint="eastAsia" w:ascii="宋体" w:hAnsi="宋体" w:cs="仿宋_GB2312"/>
          <w:bCs/>
          <w:color w:val="auto"/>
          <w:sz w:val="32"/>
          <w:szCs w:val="32"/>
          <w:highlight w:val="none"/>
        </w:rPr>
      </w:pPr>
    </w:p>
    <w:p w14:paraId="79E0D8F2">
      <w:pPr>
        <w:pStyle w:val="5"/>
        <w:snapToGrid w:val="0"/>
        <w:spacing w:before="50" w:after="50"/>
        <w:ind w:firstLine="720" w:firstLineChars="225"/>
        <w:rPr>
          <w:rFonts w:hint="eastAsia" w:ascii="宋体" w:hAnsi="宋体" w:cs="仿宋_GB2312"/>
          <w:bCs/>
          <w:color w:val="auto"/>
          <w:sz w:val="32"/>
          <w:szCs w:val="32"/>
          <w:highlight w:val="none"/>
        </w:rPr>
      </w:pPr>
    </w:p>
    <w:p w14:paraId="41EFAFFA">
      <w:pPr>
        <w:pStyle w:val="5"/>
        <w:snapToGrid w:val="0"/>
        <w:spacing w:before="50" w:after="50"/>
        <w:ind w:firstLine="720" w:firstLineChars="225"/>
        <w:rPr>
          <w:rFonts w:hint="eastAsia" w:ascii="宋体" w:hAnsi="宋体" w:cs="仿宋_GB2312"/>
          <w:bCs/>
          <w:color w:val="auto"/>
          <w:sz w:val="32"/>
          <w:szCs w:val="32"/>
          <w:highlight w:val="none"/>
        </w:rPr>
      </w:pPr>
    </w:p>
    <w:p w14:paraId="233EF199">
      <w:pPr>
        <w:pStyle w:val="5"/>
        <w:snapToGrid w:val="0"/>
        <w:spacing w:before="50" w:after="50"/>
        <w:ind w:firstLine="1280" w:firstLineChars="400"/>
        <w:rPr>
          <w:rFonts w:hint="eastAsia" w:ascii="宋体" w:hAnsi="宋体" w:cs="仿宋_GB2312"/>
          <w:bCs/>
          <w:color w:val="auto"/>
          <w:sz w:val="32"/>
          <w:szCs w:val="32"/>
          <w:highlight w:val="none"/>
        </w:rPr>
      </w:pPr>
    </w:p>
    <w:p w14:paraId="40C74403">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789013B">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1E00FB9E">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26C1A54E">
      <w:pPr>
        <w:snapToGrid w:val="0"/>
        <w:spacing w:before="156" w:beforeLines="50" w:after="50" w:line="360" w:lineRule="auto"/>
        <w:rPr>
          <w:rFonts w:hint="eastAsia" w:ascii="宋体" w:hAnsi="宋体"/>
          <w:color w:val="auto"/>
          <w:sz w:val="24"/>
          <w:szCs w:val="20"/>
          <w:highlight w:val="none"/>
        </w:rPr>
      </w:pPr>
      <w:r>
        <w:rPr>
          <w:rFonts w:ascii="宋体" w:hAnsi="宋体"/>
          <w:color w:val="auto"/>
          <w:sz w:val="24"/>
          <w:szCs w:val="20"/>
          <w:highlight w:val="none"/>
        </w:rPr>
        <w:t xml:space="preserve"> </w:t>
      </w:r>
    </w:p>
    <w:p w14:paraId="6DEF710F">
      <w:pPr>
        <w:spacing w:line="360" w:lineRule="auto"/>
        <w:rPr>
          <w:rFonts w:hint="eastAsia" w:ascii="宋体" w:hAnsi="宋体"/>
          <w:color w:val="auto"/>
          <w:szCs w:val="21"/>
          <w:highlight w:val="none"/>
        </w:rPr>
      </w:pPr>
    </w:p>
    <w:p w14:paraId="15D1307B">
      <w:pPr>
        <w:spacing w:line="360" w:lineRule="auto"/>
        <w:rPr>
          <w:rFonts w:hint="eastAsia" w:ascii="宋体" w:hAnsi="宋体"/>
          <w:color w:val="auto"/>
          <w:szCs w:val="21"/>
          <w:highlight w:val="none"/>
        </w:rPr>
      </w:pPr>
    </w:p>
    <w:p w14:paraId="153DA50B">
      <w:pPr>
        <w:spacing w:line="360" w:lineRule="auto"/>
        <w:rPr>
          <w:rFonts w:hint="eastAsia" w:ascii="宋体" w:hAnsi="宋体"/>
          <w:color w:val="auto"/>
          <w:szCs w:val="21"/>
          <w:highlight w:val="none"/>
        </w:rPr>
      </w:pPr>
    </w:p>
    <w:p w14:paraId="78F15FF9">
      <w:pPr>
        <w:spacing w:line="360" w:lineRule="auto"/>
        <w:rPr>
          <w:rFonts w:hint="eastAsia" w:ascii="宋体" w:hAnsi="宋体"/>
          <w:color w:val="auto"/>
          <w:szCs w:val="21"/>
          <w:highlight w:val="none"/>
        </w:rPr>
      </w:pPr>
    </w:p>
    <w:p w14:paraId="5EFBD083">
      <w:pPr>
        <w:spacing w:line="300" w:lineRule="auto"/>
        <w:rPr>
          <w:rFonts w:hint="eastAsia" w:ascii="宋体" w:hAnsi="宋体"/>
          <w:color w:val="auto"/>
          <w:szCs w:val="21"/>
          <w:highlight w:val="none"/>
        </w:rPr>
      </w:pPr>
    </w:p>
    <w:p w14:paraId="7D7B1192">
      <w:pPr>
        <w:spacing w:line="300" w:lineRule="auto"/>
        <w:rPr>
          <w:rFonts w:hint="eastAsia" w:ascii="宋体" w:hAnsi="宋体"/>
          <w:color w:val="auto"/>
          <w:szCs w:val="21"/>
          <w:highlight w:val="none"/>
        </w:rPr>
      </w:pPr>
    </w:p>
    <w:p w14:paraId="755E0206">
      <w:pPr>
        <w:spacing w:line="300" w:lineRule="auto"/>
        <w:rPr>
          <w:rFonts w:hint="eastAsia" w:ascii="宋体" w:hAnsi="宋体"/>
          <w:color w:val="auto"/>
          <w:szCs w:val="21"/>
          <w:highlight w:val="none"/>
        </w:rPr>
      </w:pPr>
    </w:p>
    <w:p w14:paraId="3280A747">
      <w:pPr>
        <w:spacing w:line="300" w:lineRule="auto"/>
        <w:rPr>
          <w:rFonts w:hint="eastAsia" w:ascii="宋体" w:hAnsi="宋体"/>
          <w:color w:val="auto"/>
          <w:szCs w:val="21"/>
          <w:highlight w:val="none"/>
        </w:rPr>
      </w:pPr>
    </w:p>
    <w:p w14:paraId="0C9E1574">
      <w:pPr>
        <w:spacing w:line="300" w:lineRule="auto"/>
        <w:rPr>
          <w:rFonts w:hint="eastAsia" w:ascii="宋体" w:hAnsi="宋体"/>
          <w:color w:val="auto"/>
          <w:szCs w:val="21"/>
          <w:highlight w:val="none"/>
        </w:rPr>
      </w:pPr>
    </w:p>
    <w:p w14:paraId="27A9C1A2">
      <w:pPr>
        <w:spacing w:line="300" w:lineRule="auto"/>
        <w:rPr>
          <w:rFonts w:hint="eastAsia" w:ascii="宋体" w:hAnsi="宋体"/>
          <w:color w:val="auto"/>
          <w:szCs w:val="21"/>
          <w:highlight w:val="none"/>
        </w:rPr>
      </w:pPr>
    </w:p>
    <w:p w14:paraId="36762A0F">
      <w:pPr>
        <w:spacing w:line="300" w:lineRule="auto"/>
        <w:rPr>
          <w:rFonts w:hint="eastAsia" w:ascii="宋体" w:hAnsi="宋体"/>
          <w:color w:val="auto"/>
          <w:szCs w:val="21"/>
          <w:highlight w:val="none"/>
        </w:rPr>
      </w:pPr>
    </w:p>
    <w:p w14:paraId="6E3862DA">
      <w:pPr>
        <w:spacing w:line="300" w:lineRule="auto"/>
        <w:rPr>
          <w:rFonts w:hint="eastAsia" w:ascii="宋体" w:hAnsi="宋体"/>
          <w:color w:val="auto"/>
          <w:szCs w:val="21"/>
          <w:highlight w:val="none"/>
        </w:rPr>
      </w:pPr>
    </w:p>
    <w:p w14:paraId="04354A7F">
      <w:pPr>
        <w:spacing w:line="300" w:lineRule="auto"/>
        <w:rPr>
          <w:rFonts w:hint="eastAsia" w:ascii="宋体" w:hAnsi="宋体"/>
          <w:color w:val="auto"/>
          <w:szCs w:val="21"/>
          <w:highlight w:val="none"/>
        </w:rPr>
      </w:pPr>
    </w:p>
    <w:p w14:paraId="0B77A303">
      <w:pPr>
        <w:spacing w:line="300" w:lineRule="auto"/>
        <w:rPr>
          <w:rFonts w:hint="eastAsia" w:ascii="宋体" w:hAnsi="宋体"/>
          <w:color w:val="auto"/>
          <w:szCs w:val="21"/>
          <w:highlight w:val="none"/>
        </w:rPr>
      </w:pPr>
    </w:p>
    <w:p w14:paraId="07B55866">
      <w:pPr>
        <w:spacing w:line="300" w:lineRule="auto"/>
        <w:rPr>
          <w:rFonts w:hint="eastAsia" w:ascii="宋体" w:hAnsi="宋体"/>
          <w:color w:val="auto"/>
          <w:szCs w:val="21"/>
          <w:highlight w:val="none"/>
        </w:rPr>
      </w:pPr>
    </w:p>
    <w:p w14:paraId="530CFE45">
      <w:pPr>
        <w:spacing w:line="320" w:lineRule="exact"/>
        <w:jc w:val="left"/>
        <w:rPr>
          <w:rFonts w:hint="eastAsia" w:ascii="宋体" w:hAnsi="宋体"/>
          <w:color w:val="auto"/>
          <w:szCs w:val="21"/>
          <w:highlight w:val="none"/>
        </w:rPr>
      </w:pPr>
    </w:p>
    <w:p w14:paraId="34838644">
      <w:pPr>
        <w:snapToGrid w:val="0"/>
        <w:spacing w:before="156" w:beforeLines="50" w:after="50"/>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34C2B971">
      <w:pPr>
        <w:snapToGrid w:val="0"/>
        <w:spacing w:before="156" w:beforeLines="50" w:after="50"/>
        <w:jc w:val="center"/>
        <w:rPr>
          <w:rFonts w:hint="eastAsia" w:ascii="宋体" w:hAnsi="宋体"/>
          <w:b/>
          <w:color w:val="auto"/>
          <w:sz w:val="32"/>
          <w:szCs w:val="32"/>
          <w:highlight w:val="none"/>
        </w:rPr>
      </w:pPr>
    </w:p>
    <w:p w14:paraId="2D50FC9E">
      <w:pPr>
        <w:snapToGrid w:val="0"/>
        <w:spacing w:before="156"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521850E2">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F807B4">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4C30C0">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F6FD9B">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6C049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F7FFAC">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AAFE763">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3E16B">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B8E41">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9D18ED">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D1F03F">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FA8AE9">
            <w:pPr>
              <w:widowControl/>
              <w:spacing w:line="360" w:lineRule="auto"/>
              <w:jc w:val="center"/>
              <w:rPr>
                <w:rFonts w:hint="eastAsia" w:ascii="宋体" w:hAnsi="宋体" w:cs="宋体"/>
                <w:color w:val="auto"/>
                <w:kern w:val="0"/>
                <w:sz w:val="28"/>
                <w:szCs w:val="28"/>
                <w:highlight w:val="none"/>
              </w:rPr>
            </w:pPr>
          </w:p>
        </w:tc>
      </w:tr>
      <w:tr w14:paraId="75AA4C35">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4C732B">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B06EC">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755E74">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B5765D">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8A88AD">
            <w:pPr>
              <w:widowControl/>
              <w:spacing w:line="360" w:lineRule="auto"/>
              <w:jc w:val="center"/>
              <w:rPr>
                <w:rFonts w:hint="eastAsia" w:ascii="宋体" w:hAnsi="宋体" w:cs="宋体"/>
                <w:color w:val="auto"/>
                <w:kern w:val="0"/>
                <w:sz w:val="28"/>
                <w:szCs w:val="28"/>
                <w:highlight w:val="none"/>
              </w:rPr>
            </w:pPr>
          </w:p>
        </w:tc>
      </w:tr>
      <w:tr w14:paraId="2DC76EB7">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3A74BB">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9CFDED">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C65EB0">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2B6DDC">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228EA7">
            <w:pPr>
              <w:widowControl/>
              <w:spacing w:line="360" w:lineRule="auto"/>
              <w:jc w:val="center"/>
              <w:rPr>
                <w:rFonts w:hint="eastAsia" w:ascii="宋体" w:hAnsi="宋体" w:cs="宋体"/>
                <w:color w:val="auto"/>
                <w:kern w:val="0"/>
                <w:sz w:val="28"/>
                <w:szCs w:val="28"/>
                <w:highlight w:val="none"/>
              </w:rPr>
            </w:pPr>
          </w:p>
        </w:tc>
      </w:tr>
      <w:tr w14:paraId="5DB60ABF">
        <w:tblPrEx>
          <w:shd w:val="clear" w:color="auto" w:fill="FBFBFB"/>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EF3859">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518E51">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CD870C">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2DE74">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DCF529">
            <w:pPr>
              <w:widowControl/>
              <w:spacing w:line="360" w:lineRule="auto"/>
              <w:jc w:val="center"/>
              <w:rPr>
                <w:rFonts w:hint="eastAsia" w:ascii="宋体" w:hAnsi="宋体" w:cs="宋体"/>
                <w:color w:val="auto"/>
                <w:kern w:val="0"/>
                <w:sz w:val="28"/>
                <w:szCs w:val="28"/>
                <w:highlight w:val="none"/>
              </w:rPr>
            </w:pPr>
          </w:p>
        </w:tc>
      </w:tr>
    </w:tbl>
    <w:p w14:paraId="2BC72DF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33AF16A">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4C281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FAA666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728314C">
      <w:pPr>
        <w:spacing w:line="360" w:lineRule="auto"/>
        <w:ind w:firstLine="560" w:firstLineChars="200"/>
        <w:contextualSpacing/>
        <w:jc w:val="left"/>
        <w:rPr>
          <w:rFonts w:hint="eastAsia" w:ascii="宋体" w:hAnsi="宋体" w:cs="宋体"/>
          <w:color w:val="auto"/>
          <w:sz w:val="28"/>
          <w:szCs w:val="28"/>
          <w:highlight w:val="none"/>
        </w:rPr>
      </w:pPr>
    </w:p>
    <w:p w14:paraId="0BF81850">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7C9778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16FB2DF1">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3D1E3D5C">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C24BED9">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8BA6F29">
      <w:pPr>
        <w:snapToGrid w:val="0"/>
        <w:jc w:val="center"/>
        <w:rPr>
          <w:rFonts w:hint="eastAsia"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AE0F2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475A0C">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567C9D">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F76F58">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777AC8">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C26D6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87B2AA">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DE14D2">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D1C02B">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C5D91C">
            <w:pPr>
              <w:widowControl/>
              <w:wordWrap w:val="0"/>
              <w:spacing w:line="200" w:lineRule="atLeast"/>
              <w:jc w:val="center"/>
              <w:rPr>
                <w:rFonts w:hint="eastAsia" w:ascii="宋体" w:hAnsi="宋体" w:cs="宋体"/>
                <w:color w:val="auto"/>
                <w:kern w:val="0"/>
                <w:sz w:val="28"/>
                <w:szCs w:val="28"/>
                <w:highlight w:val="none"/>
              </w:rPr>
            </w:pPr>
          </w:p>
        </w:tc>
      </w:tr>
      <w:tr w14:paraId="6D527ED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DB3FF">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F1CA5">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2ACC12">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39832">
            <w:pPr>
              <w:widowControl/>
              <w:wordWrap w:val="0"/>
              <w:spacing w:line="200" w:lineRule="atLeast"/>
              <w:jc w:val="center"/>
              <w:rPr>
                <w:rFonts w:hint="eastAsia" w:ascii="宋体" w:hAnsi="宋体" w:cs="宋体"/>
                <w:color w:val="auto"/>
                <w:kern w:val="0"/>
                <w:sz w:val="28"/>
                <w:szCs w:val="28"/>
                <w:highlight w:val="none"/>
              </w:rPr>
            </w:pPr>
          </w:p>
        </w:tc>
      </w:tr>
      <w:tr w14:paraId="160C789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D905A7">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BAA1C5">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CF50F">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208E8">
            <w:pPr>
              <w:widowControl/>
              <w:wordWrap w:val="0"/>
              <w:spacing w:line="200" w:lineRule="atLeast"/>
              <w:jc w:val="center"/>
              <w:rPr>
                <w:rFonts w:hint="eastAsia" w:ascii="宋体" w:hAnsi="宋体" w:cs="宋体"/>
                <w:color w:val="auto"/>
                <w:kern w:val="0"/>
                <w:sz w:val="28"/>
                <w:szCs w:val="28"/>
                <w:highlight w:val="none"/>
              </w:rPr>
            </w:pPr>
          </w:p>
        </w:tc>
      </w:tr>
      <w:tr w14:paraId="513795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79DC57">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06E002">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CC5D81">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2C0138">
            <w:pPr>
              <w:widowControl/>
              <w:wordWrap w:val="0"/>
              <w:spacing w:line="200" w:lineRule="atLeast"/>
              <w:jc w:val="center"/>
              <w:rPr>
                <w:rFonts w:hint="eastAsia" w:ascii="宋体" w:hAnsi="宋体" w:cs="宋体"/>
                <w:color w:val="auto"/>
                <w:kern w:val="0"/>
                <w:sz w:val="28"/>
                <w:szCs w:val="28"/>
                <w:highlight w:val="none"/>
              </w:rPr>
            </w:pPr>
          </w:p>
        </w:tc>
      </w:tr>
    </w:tbl>
    <w:p w14:paraId="5C747551">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AC57BD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52DCC8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90BA7E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F358C2E">
      <w:pPr>
        <w:spacing w:line="360" w:lineRule="auto"/>
        <w:contextualSpacing/>
        <w:jc w:val="left"/>
        <w:rPr>
          <w:rFonts w:hint="eastAsia" w:ascii="宋体" w:hAnsi="宋体"/>
          <w:color w:val="auto"/>
          <w:sz w:val="28"/>
          <w:szCs w:val="28"/>
          <w:highlight w:val="none"/>
        </w:rPr>
      </w:pPr>
    </w:p>
    <w:p w14:paraId="244FA830">
      <w:pPr>
        <w:spacing w:line="360" w:lineRule="auto"/>
        <w:contextualSpacing/>
        <w:jc w:val="left"/>
        <w:rPr>
          <w:rFonts w:hint="eastAsia" w:ascii="宋体" w:hAnsi="宋体"/>
          <w:color w:val="auto"/>
          <w:sz w:val="28"/>
          <w:szCs w:val="28"/>
          <w:highlight w:val="none"/>
        </w:rPr>
      </w:pPr>
    </w:p>
    <w:p w14:paraId="1EF40D5C">
      <w:pPr>
        <w:spacing w:line="360" w:lineRule="auto"/>
        <w:contextualSpacing/>
        <w:jc w:val="left"/>
        <w:rPr>
          <w:color w:val="auto"/>
          <w:sz w:val="28"/>
          <w:szCs w:val="28"/>
          <w:highlight w:val="none"/>
        </w:rPr>
      </w:pPr>
    </w:p>
    <w:p w14:paraId="13B146AF">
      <w:pPr>
        <w:spacing w:line="360" w:lineRule="auto"/>
        <w:contextualSpacing/>
        <w:jc w:val="left"/>
        <w:rPr>
          <w:color w:val="auto"/>
          <w:sz w:val="28"/>
          <w:szCs w:val="28"/>
          <w:highlight w:val="none"/>
        </w:rPr>
      </w:pPr>
    </w:p>
    <w:p w14:paraId="12F16D43">
      <w:pPr>
        <w:spacing w:line="360" w:lineRule="auto"/>
        <w:contextualSpacing/>
        <w:jc w:val="left"/>
        <w:rPr>
          <w:color w:val="auto"/>
          <w:sz w:val="28"/>
          <w:szCs w:val="28"/>
          <w:highlight w:val="none"/>
        </w:rPr>
      </w:pPr>
    </w:p>
    <w:p w14:paraId="52F953F8">
      <w:pPr>
        <w:spacing w:line="360" w:lineRule="auto"/>
        <w:contextualSpacing/>
        <w:jc w:val="left"/>
        <w:rPr>
          <w:rFonts w:hint="eastAsia" w:ascii="宋体" w:hAnsi="宋体"/>
          <w:color w:val="auto"/>
          <w:sz w:val="28"/>
          <w:szCs w:val="28"/>
          <w:highlight w:val="none"/>
        </w:rPr>
      </w:pPr>
    </w:p>
    <w:p w14:paraId="42172683">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D2D4C21">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1DCE4DFB">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0E924E4F">
      <w:pPr>
        <w:spacing w:line="500" w:lineRule="exact"/>
        <w:jc w:val="center"/>
        <w:rPr>
          <w:rFonts w:hint="eastAsia" w:ascii="仿宋" w:hAnsi="宋体" w:eastAsia="仿宋"/>
          <w:b/>
          <w:color w:val="auto"/>
          <w:sz w:val="32"/>
          <w:szCs w:val="32"/>
          <w:highlight w:val="none"/>
        </w:rPr>
      </w:pPr>
      <w:r>
        <w:rPr>
          <w:rFonts w:ascii="宋体" w:hAnsi="宋体"/>
          <w:b/>
          <w:color w:val="auto"/>
          <w:sz w:val="32"/>
          <w:szCs w:val="32"/>
          <w:highlight w:val="none"/>
        </w:rPr>
        <w:br w:type="page"/>
      </w:r>
      <w:r>
        <w:rPr>
          <w:rFonts w:hint="eastAsia" w:ascii="仿宋" w:hAnsi="宋体" w:eastAsia="仿宋"/>
          <w:b/>
          <w:color w:val="auto"/>
          <w:sz w:val="32"/>
          <w:szCs w:val="32"/>
          <w:highlight w:val="none"/>
        </w:rPr>
        <w:t>竞标声明</w:t>
      </w:r>
    </w:p>
    <w:p w14:paraId="1DD2E20D">
      <w:pPr>
        <w:spacing w:line="320" w:lineRule="exact"/>
        <w:jc w:val="center"/>
        <w:rPr>
          <w:rFonts w:hint="eastAsia" w:ascii="宋体" w:hAnsi="宋体"/>
          <w:color w:val="auto"/>
          <w:sz w:val="24"/>
          <w:szCs w:val="20"/>
          <w:highlight w:val="none"/>
        </w:rPr>
      </w:pPr>
    </w:p>
    <w:p w14:paraId="3E36CCC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75B20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F999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B8476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3C913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F7408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F72572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608729A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3C567A8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CA7A5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2682F1C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88291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40267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B42B45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0C671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BDC754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38C62B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BB4B1B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E13B1F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4A053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5B653E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EBED3FC">
      <w:pPr>
        <w:pStyle w:val="1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09D7546D">
      <w:pPr>
        <w:pStyle w:val="1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4CE7FF7">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210FDA35">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832F4EC">
      <w:pPr>
        <w:pStyle w:val="11"/>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55EB017C">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33A4E6B6">
      <w:pPr>
        <w:spacing w:line="360" w:lineRule="auto"/>
        <w:contextualSpacing/>
        <w:jc w:val="left"/>
        <w:rPr>
          <w:rFonts w:hint="eastAsia" w:ascii="宋体" w:hAnsi="宋体" w:cs="宋体"/>
          <w:color w:val="auto"/>
          <w:szCs w:val="21"/>
          <w:highlight w:val="none"/>
        </w:rPr>
      </w:pPr>
    </w:p>
    <w:p w14:paraId="5833A6D6">
      <w:pPr>
        <w:spacing w:line="360" w:lineRule="auto"/>
        <w:ind w:firstLine="1800" w:firstLineChars="750"/>
        <w:contextualSpacing/>
        <w:rPr>
          <w:color w:val="auto"/>
          <w:highlight w:val="none"/>
        </w:rPr>
      </w:pPr>
      <w:r>
        <w:rPr>
          <w:rFonts w:hint="eastAsia" w:ascii="宋体" w:hAnsi="宋体"/>
          <w:color w:val="auto"/>
          <w:sz w:val="24"/>
          <w:highlight w:val="none"/>
        </w:rPr>
        <w:t>法定代表人</w:t>
      </w:r>
      <w:r>
        <w:rPr>
          <w:rFonts w:hint="eastAsia" w:ascii="宋体" w:hAnsi="宋体" w:cs="宋体"/>
          <w:color w:val="auto"/>
          <w:sz w:val="24"/>
          <w:highlight w:val="none"/>
          <w:lang w:bidi="ar"/>
        </w:rPr>
        <w:t>签字（或签章或电子签名）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0944DF6">
      <w:pPr>
        <w:spacing w:line="360" w:lineRule="auto"/>
        <w:ind w:firstLine="4320" w:firstLineChars="1800"/>
        <w:contextualSpacing/>
        <w:rPr>
          <w:rFonts w:hint="eastAsia" w:ascii="宋体" w:hAnsi="宋体" w:cs="宋体"/>
          <w:color w:val="auto"/>
          <w:szCs w:val="21"/>
          <w:highlight w:val="none"/>
          <w:u w:val="single"/>
        </w:rPr>
      </w:pPr>
      <w:r>
        <w:rPr>
          <w:rFonts w:hint="eastAsia" w:ascii="宋体" w:hAnsi="宋体" w:cs="宋体"/>
          <w:color w:val="auto"/>
          <w:sz w:val="24"/>
          <w:highlight w:val="none"/>
          <w:lang w:bidi="ar"/>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647FB79F">
      <w:pPr>
        <w:spacing w:line="360" w:lineRule="auto"/>
        <w:ind w:right="482" w:firstLine="210" w:firstLineChars="10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12B44620">
      <w:pPr>
        <w:snapToGrid w:val="0"/>
        <w:spacing w:before="156" w:beforeLines="50" w:after="50"/>
        <w:jc w:val="left"/>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lang w:bidi="ar"/>
        </w:rPr>
        <w:t xml:space="preserve"> </w:t>
      </w:r>
    </w:p>
    <w:p w14:paraId="28F2FAAA">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供应商法定代表人（负责人）非桂林电子科技大学任职的教职工人员承诺函</w:t>
      </w:r>
    </w:p>
    <w:p w14:paraId="0C8718B6">
      <w:pPr>
        <w:snapToGrid w:val="0"/>
        <w:spacing w:before="156" w:beforeLines="50" w:after="50"/>
        <w:ind w:left="142"/>
        <w:jc w:val="left"/>
        <w:rPr>
          <w:color w:val="auto"/>
          <w:sz w:val="24"/>
          <w:highlight w:val="none"/>
        </w:rPr>
      </w:pPr>
      <w:r>
        <w:rPr>
          <w:color w:val="auto"/>
          <w:sz w:val="24"/>
          <w:highlight w:val="none"/>
          <w:lang w:bidi="ar"/>
        </w:rPr>
        <w:t xml:space="preserve"> </w:t>
      </w:r>
    </w:p>
    <w:p w14:paraId="35CBC680">
      <w:pPr>
        <w:spacing w:after="160" w:line="400" w:lineRule="exact"/>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桂林电子科技大学：</w:t>
      </w:r>
    </w:p>
    <w:p w14:paraId="658AE1CF">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我方参加贵单位组织项目</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）的政府采购活动。我方在此郑重承诺：</w:t>
      </w:r>
    </w:p>
    <w:p w14:paraId="1C059CB7">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1E59DC25">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特此承诺。</w:t>
      </w:r>
    </w:p>
    <w:p w14:paraId="785F2BBD">
      <w:pPr>
        <w:spacing w:after="160" w:line="400" w:lineRule="exact"/>
        <w:contextualSpacing/>
        <w:jc w:val="left"/>
        <w:rPr>
          <w:rFonts w:hint="eastAsia" w:ascii="宋体" w:hAnsi="宋体"/>
          <w:b/>
          <w:color w:val="auto"/>
          <w:sz w:val="24"/>
          <w:highlight w:val="none"/>
        </w:rPr>
      </w:pPr>
      <w:r>
        <w:rPr>
          <w:rFonts w:hint="eastAsia" w:ascii="宋体" w:hAnsi="宋体"/>
          <w:b/>
          <w:color w:val="auto"/>
          <w:sz w:val="24"/>
          <w:highlight w:val="none"/>
          <w:lang w:bidi="ar"/>
        </w:rPr>
        <w:t xml:space="preserve"> </w:t>
      </w:r>
    </w:p>
    <w:p w14:paraId="761DE99E">
      <w:pPr>
        <w:spacing w:after="160" w:line="400" w:lineRule="exact"/>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74984B41">
      <w:pPr>
        <w:spacing w:after="160" w:line="400" w:lineRule="exact"/>
        <w:contextualSpacing/>
        <w:jc w:val="left"/>
        <w:rPr>
          <w:rFonts w:hint="eastAsia" w:ascii="宋体" w:hAnsi="宋体"/>
          <w:b/>
          <w:color w:val="auto"/>
          <w:sz w:val="24"/>
          <w:highlight w:val="none"/>
        </w:rPr>
      </w:pPr>
      <w:r>
        <w:rPr>
          <w:rFonts w:hint="eastAsia" w:ascii="宋体" w:hAnsi="宋体"/>
          <w:b/>
          <w:color w:val="auto"/>
          <w:sz w:val="24"/>
          <w:highlight w:val="none"/>
          <w:lang w:bidi="ar"/>
        </w:rPr>
        <w:t xml:space="preserve"> </w:t>
      </w:r>
    </w:p>
    <w:p w14:paraId="118BFC5F">
      <w:pPr>
        <w:spacing w:line="400" w:lineRule="exact"/>
        <w:contextualSpacing/>
        <w:jc w:val="left"/>
        <w:rPr>
          <w:rFonts w:hint="eastAsia" w:ascii="宋体" w:hAnsi="宋体"/>
          <w:color w:val="auto"/>
          <w:sz w:val="24"/>
          <w:highlight w:val="none"/>
        </w:rPr>
      </w:pPr>
      <w:r>
        <w:rPr>
          <w:rFonts w:hint="eastAsia" w:ascii="宋体" w:hAnsi="宋体" w:cs="宋体"/>
          <w:color w:val="auto"/>
          <w:sz w:val="24"/>
          <w:highlight w:val="none"/>
          <w:lang w:bidi="ar"/>
        </w:rPr>
        <w:t xml:space="preserve">                                      法定代表人签字（或签章或电子签名）：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25D7073">
      <w:pPr>
        <w:spacing w:after="160" w:line="400" w:lineRule="exact"/>
        <w:contextualSpacing/>
        <w:jc w:val="left"/>
        <w:rPr>
          <w:rFonts w:hint="eastAsia"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15AFBE80">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122BFC5C">
      <w:pPr>
        <w:snapToGrid w:val="0"/>
        <w:spacing w:before="156" w:beforeLines="50" w:after="50"/>
        <w:ind w:left="142"/>
        <w:jc w:val="center"/>
        <w:rPr>
          <w:rFonts w:hint="eastAsia" w:ascii="仿宋" w:hAnsi="仿宋" w:eastAsia="仿宋" w:cs="仿宋"/>
          <w:color w:val="auto"/>
          <w:sz w:val="32"/>
          <w:szCs w:val="32"/>
          <w:highlight w:val="none"/>
        </w:rPr>
      </w:pPr>
      <w:r>
        <w:rPr>
          <w:rFonts w:hint="eastAsia"/>
          <w:color w:val="auto"/>
          <w:sz w:val="24"/>
          <w:highlight w:val="none"/>
          <w:lang w:bidi="ar"/>
        </w:rPr>
        <w:br w:type="page"/>
      </w:r>
      <w:r>
        <w:rPr>
          <w:rFonts w:hint="eastAsia" w:ascii="仿宋" w:hAnsi="仿宋" w:eastAsia="仿宋" w:cs="仿宋"/>
          <w:color w:val="auto"/>
          <w:sz w:val="32"/>
          <w:szCs w:val="32"/>
          <w:highlight w:val="none"/>
        </w:rPr>
        <w:t>联合体竞标协议书</w:t>
      </w:r>
    </w:p>
    <w:p w14:paraId="3C7D1051">
      <w:pPr>
        <w:pStyle w:val="5"/>
        <w:overflowPunct w:val="0"/>
        <w:spacing w:line="360" w:lineRule="auto"/>
        <w:ind w:firstLine="0"/>
        <w:contextualSpacing/>
        <w:rPr>
          <w:rFonts w:hint="eastAsia" w:ascii="宋体" w:hAnsi="宋体"/>
          <w:color w:val="auto"/>
          <w:sz w:val="24"/>
          <w:szCs w:val="24"/>
          <w:highlight w:val="none"/>
        </w:rPr>
      </w:pPr>
    </w:p>
    <w:p w14:paraId="24E7C46D">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6A674AA2">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17A71C2B">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0F06602">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2185F9AD">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2BC81600">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协议书自所有成员单位法定代表人或者其委托代理人签字或者盖单位公章之日起生效，合同履行完毕后自动失效。</w:t>
      </w:r>
    </w:p>
    <w:p w14:paraId="3600CD2A">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57CB8735">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360ECE3A">
      <w:pPr>
        <w:pStyle w:val="5"/>
        <w:overflowPunct w:val="0"/>
        <w:spacing w:line="360" w:lineRule="auto"/>
        <w:ind w:firstLineChars="175"/>
        <w:contextualSpacing/>
        <w:rPr>
          <w:rFonts w:hint="eastAsia" w:ascii="宋体" w:hAnsi="宋体" w:cs="仿宋_GB2312"/>
          <w:color w:val="auto"/>
          <w:sz w:val="24"/>
          <w:szCs w:val="24"/>
          <w:highlight w:val="none"/>
        </w:rPr>
      </w:pPr>
    </w:p>
    <w:p w14:paraId="710A55F8">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3490EF33">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373544C7">
      <w:pPr>
        <w:pStyle w:val="5"/>
        <w:overflowPunct w:val="0"/>
        <w:spacing w:line="360" w:lineRule="auto"/>
        <w:ind w:firstLine="0"/>
        <w:contextualSpacing/>
        <w:rPr>
          <w:rFonts w:hint="eastAsia" w:ascii="宋体" w:hAnsi="宋体" w:cs="仿宋_GB2312"/>
          <w:color w:val="auto"/>
          <w:sz w:val="24"/>
          <w:szCs w:val="24"/>
          <w:highlight w:val="none"/>
        </w:rPr>
      </w:pPr>
    </w:p>
    <w:p w14:paraId="119C6A8D">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38B0580C">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602EA05F">
      <w:pPr>
        <w:pStyle w:val="5"/>
        <w:overflowPunct w:val="0"/>
        <w:spacing w:line="360" w:lineRule="auto"/>
        <w:ind w:firstLine="0"/>
        <w:contextualSpacing/>
        <w:rPr>
          <w:rFonts w:hint="eastAsia" w:ascii="宋体" w:hAnsi="宋体" w:cs="仿宋_GB2312"/>
          <w:color w:val="auto"/>
          <w:sz w:val="24"/>
          <w:szCs w:val="24"/>
          <w:highlight w:val="none"/>
        </w:rPr>
      </w:pPr>
    </w:p>
    <w:p w14:paraId="77CB3872">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4A4168BF">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4A5C40A0">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502820C7">
      <w:pPr>
        <w:spacing w:line="360" w:lineRule="auto"/>
        <w:contextualSpacing/>
        <w:rPr>
          <w:rFonts w:hint="eastAsia" w:ascii="宋体" w:hAnsi="宋体" w:cs="仿宋_GB2312"/>
          <w:color w:val="auto"/>
          <w:sz w:val="24"/>
          <w:highlight w:val="none"/>
        </w:rPr>
      </w:pPr>
    </w:p>
    <w:p w14:paraId="2E7E464A">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3D5B501C">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31D2A18">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40E4D873">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65085D3">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A2AC584">
      <w:pPr>
        <w:snapToGrid w:val="0"/>
        <w:spacing w:before="156" w:beforeLines="50" w:after="50"/>
        <w:rPr>
          <w:rFonts w:hint="eastAsia" w:ascii="宋体" w:hAnsi="宋体"/>
          <w:color w:val="auto"/>
          <w:sz w:val="24"/>
          <w:szCs w:val="20"/>
          <w:highlight w:val="none"/>
        </w:rPr>
      </w:pPr>
    </w:p>
    <w:p w14:paraId="55E85F4C">
      <w:pPr>
        <w:snapToGrid w:val="0"/>
        <w:spacing w:before="156" w:beforeLines="50" w:after="50"/>
        <w:rPr>
          <w:rFonts w:hint="eastAsia" w:ascii="宋体" w:hAnsi="宋体"/>
          <w:color w:val="auto"/>
          <w:sz w:val="24"/>
          <w:szCs w:val="20"/>
          <w:highlight w:val="none"/>
        </w:rPr>
      </w:pPr>
    </w:p>
    <w:p w14:paraId="4E9CDAAC">
      <w:pPr>
        <w:snapToGrid w:val="0"/>
        <w:spacing w:before="156"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727DE02F">
      <w:pPr>
        <w:snapToGrid w:val="0"/>
        <w:spacing w:before="156" w:beforeLines="50" w:after="50"/>
        <w:rPr>
          <w:rFonts w:hint="eastAsia" w:ascii="宋体" w:hAnsi="宋体"/>
          <w:bCs/>
          <w:color w:val="auto"/>
          <w:sz w:val="24"/>
          <w:szCs w:val="20"/>
          <w:highlight w:val="none"/>
        </w:rPr>
      </w:pPr>
    </w:p>
    <w:p w14:paraId="620E53E6">
      <w:pPr>
        <w:snapToGrid w:val="0"/>
        <w:spacing w:before="156" w:beforeLines="50" w:after="50"/>
        <w:rPr>
          <w:rFonts w:hint="eastAsia" w:ascii="宋体" w:hAnsi="宋体"/>
          <w:bCs/>
          <w:color w:val="auto"/>
          <w:sz w:val="24"/>
          <w:szCs w:val="20"/>
          <w:highlight w:val="none"/>
        </w:rPr>
      </w:pPr>
    </w:p>
    <w:p w14:paraId="5AB57CE3">
      <w:pPr>
        <w:snapToGrid w:val="0"/>
        <w:spacing w:before="156" w:beforeLines="50" w:after="50"/>
        <w:rPr>
          <w:rFonts w:hint="eastAsia" w:ascii="宋体" w:hAnsi="宋体"/>
          <w:bCs/>
          <w:color w:val="auto"/>
          <w:sz w:val="24"/>
          <w:szCs w:val="20"/>
          <w:highlight w:val="none"/>
        </w:rPr>
      </w:pPr>
    </w:p>
    <w:p w14:paraId="7F85049A">
      <w:pPr>
        <w:snapToGrid w:val="0"/>
        <w:spacing w:before="156" w:beforeLines="50" w:after="50"/>
        <w:rPr>
          <w:rFonts w:hint="eastAsia" w:ascii="宋体" w:hAnsi="宋体"/>
          <w:bCs/>
          <w:color w:val="auto"/>
          <w:sz w:val="24"/>
          <w:szCs w:val="20"/>
          <w:highlight w:val="none"/>
        </w:rPr>
      </w:pPr>
    </w:p>
    <w:p w14:paraId="2D0E769E">
      <w:pPr>
        <w:snapToGrid w:val="0"/>
        <w:spacing w:before="156" w:beforeLines="50" w:after="50"/>
        <w:rPr>
          <w:rFonts w:hint="eastAsia" w:ascii="宋体" w:hAnsi="宋体"/>
          <w:bCs/>
          <w:color w:val="auto"/>
          <w:sz w:val="24"/>
          <w:szCs w:val="20"/>
          <w:highlight w:val="none"/>
        </w:rPr>
      </w:pPr>
    </w:p>
    <w:p w14:paraId="1EE949D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6C1962A">
      <w:pPr>
        <w:snapToGrid w:val="0"/>
        <w:spacing w:before="156" w:beforeLines="50" w:after="50"/>
        <w:ind w:firstLine="720" w:firstLineChars="225"/>
        <w:rPr>
          <w:rFonts w:hint="eastAsia" w:ascii="宋体" w:hAnsi="宋体" w:cs="仿宋_GB2312"/>
          <w:bCs/>
          <w:color w:val="auto"/>
          <w:sz w:val="32"/>
          <w:szCs w:val="32"/>
          <w:highlight w:val="none"/>
        </w:rPr>
      </w:pPr>
    </w:p>
    <w:p w14:paraId="7BAAAEC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E0033A7">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8CA7764">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A531C7C">
      <w:pPr>
        <w:snapToGrid w:val="0"/>
        <w:spacing w:before="156" w:beforeLines="50" w:after="50"/>
        <w:ind w:firstLine="720" w:firstLineChars="225"/>
        <w:rPr>
          <w:rFonts w:hint="eastAsia" w:ascii="宋体" w:hAnsi="宋体" w:cs="仿宋_GB2312"/>
          <w:bCs/>
          <w:color w:val="auto"/>
          <w:sz w:val="32"/>
          <w:szCs w:val="32"/>
          <w:highlight w:val="none"/>
        </w:rPr>
      </w:pPr>
    </w:p>
    <w:p w14:paraId="01787CC5">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6573C21">
      <w:pPr>
        <w:pStyle w:val="5"/>
        <w:snapToGrid w:val="0"/>
        <w:spacing w:before="50" w:after="50"/>
        <w:ind w:firstLine="640" w:firstLineChars="200"/>
        <w:rPr>
          <w:rFonts w:hint="eastAsia" w:ascii="宋体" w:hAnsi="宋体" w:cs="仿宋_GB2312"/>
          <w:bCs/>
          <w:color w:val="auto"/>
          <w:sz w:val="32"/>
          <w:szCs w:val="32"/>
          <w:highlight w:val="none"/>
        </w:rPr>
      </w:pPr>
    </w:p>
    <w:p w14:paraId="5BAA780F">
      <w:pPr>
        <w:pStyle w:val="5"/>
        <w:snapToGrid w:val="0"/>
        <w:spacing w:before="50" w:after="50"/>
        <w:ind w:firstLine="720" w:firstLineChars="225"/>
        <w:rPr>
          <w:rFonts w:hint="eastAsia" w:ascii="宋体" w:hAnsi="宋体" w:cs="仿宋_GB2312"/>
          <w:bCs/>
          <w:color w:val="auto"/>
          <w:sz w:val="32"/>
          <w:szCs w:val="32"/>
          <w:highlight w:val="none"/>
        </w:rPr>
      </w:pPr>
    </w:p>
    <w:p w14:paraId="35CCB405">
      <w:pPr>
        <w:pStyle w:val="5"/>
        <w:snapToGrid w:val="0"/>
        <w:spacing w:before="50" w:after="50"/>
        <w:ind w:firstLine="0"/>
        <w:rPr>
          <w:rFonts w:hint="eastAsia" w:ascii="宋体" w:hAnsi="宋体" w:cs="仿宋_GB2312"/>
          <w:bCs/>
          <w:color w:val="auto"/>
          <w:sz w:val="32"/>
          <w:szCs w:val="32"/>
          <w:highlight w:val="none"/>
        </w:rPr>
      </w:pPr>
    </w:p>
    <w:p w14:paraId="0922F2DF">
      <w:pPr>
        <w:pStyle w:val="5"/>
        <w:snapToGrid w:val="0"/>
        <w:spacing w:before="50" w:after="50"/>
        <w:ind w:firstLine="1280" w:firstLineChars="400"/>
        <w:rPr>
          <w:rFonts w:hint="eastAsia" w:ascii="宋体" w:hAnsi="宋体" w:cs="仿宋_GB2312"/>
          <w:bCs/>
          <w:color w:val="auto"/>
          <w:sz w:val="32"/>
          <w:szCs w:val="32"/>
          <w:highlight w:val="none"/>
        </w:rPr>
      </w:pPr>
    </w:p>
    <w:p w14:paraId="1CCBFA54">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84F2D86">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709252AE">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87AD7B8">
      <w:pPr>
        <w:tabs>
          <w:tab w:val="left" w:pos="3479"/>
        </w:tabs>
        <w:spacing w:line="520" w:lineRule="exact"/>
        <w:jc w:val="center"/>
        <w:rPr>
          <w:rFonts w:hint="eastAsia" w:ascii="仿宋" w:hAnsi="仿宋" w:eastAsia="仿宋" w:cs="仿宋"/>
          <w:bCs/>
          <w:color w:val="auto"/>
          <w:sz w:val="32"/>
          <w:szCs w:val="32"/>
          <w:highlight w:val="none"/>
        </w:rPr>
      </w:pPr>
      <w:r>
        <w:rPr>
          <w:rFonts w:ascii="宋体" w:hAnsi="宋体"/>
          <w:color w:val="auto"/>
          <w:szCs w:val="21"/>
          <w:highlight w:val="none"/>
        </w:rPr>
        <w:br w:type="page"/>
      </w:r>
      <w:r>
        <w:rPr>
          <w:rFonts w:hint="eastAsia" w:ascii="仿宋" w:hAnsi="仿宋" w:eastAsia="仿宋" w:cs="仿宋"/>
          <w:bCs/>
          <w:color w:val="auto"/>
          <w:sz w:val="44"/>
          <w:szCs w:val="44"/>
          <w:highlight w:val="none"/>
        </w:rPr>
        <w:t>竞  标  报  价  表</w:t>
      </w:r>
    </w:p>
    <w:p w14:paraId="5BB28715">
      <w:pPr>
        <w:spacing w:line="520" w:lineRule="exact"/>
        <w:jc w:val="center"/>
        <w:rPr>
          <w:rFonts w:hint="eastAsia" w:ascii="仿宋" w:hAnsi="仿宋" w:eastAsia="仿宋" w:cs="仿宋"/>
          <w:bCs/>
          <w:color w:val="auto"/>
          <w:sz w:val="32"/>
          <w:szCs w:val="32"/>
          <w:highlight w:val="none"/>
        </w:rPr>
      </w:pPr>
    </w:p>
    <w:p w14:paraId="6AF51747">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578AF926">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单位：元</w:t>
      </w:r>
    </w:p>
    <w:tbl>
      <w:tblPr>
        <w:tblStyle w:val="21"/>
        <w:tblW w:w="98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960"/>
        <w:gridCol w:w="829"/>
        <w:gridCol w:w="1262"/>
        <w:gridCol w:w="959"/>
        <w:gridCol w:w="926"/>
        <w:gridCol w:w="986"/>
        <w:gridCol w:w="1157"/>
        <w:gridCol w:w="701"/>
        <w:gridCol w:w="1366"/>
      </w:tblGrid>
      <w:tr w14:paraId="1C20E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9851879">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960" w:type="dxa"/>
            <w:tcBorders>
              <w:top w:val="single" w:color="auto" w:sz="4" w:space="0"/>
              <w:left w:val="single" w:color="auto" w:sz="4" w:space="0"/>
              <w:bottom w:val="single" w:color="auto" w:sz="4" w:space="0"/>
              <w:right w:val="single" w:color="auto" w:sz="4" w:space="0"/>
            </w:tcBorders>
            <w:vAlign w:val="center"/>
          </w:tcPr>
          <w:p w14:paraId="5208A27D">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829" w:type="dxa"/>
            <w:tcBorders>
              <w:top w:val="single" w:color="auto" w:sz="4" w:space="0"/>
              <w:left w:val="single" w:color="auto" w:sz="4" w:space="0"/>
              <w:bottom w:val="single" w:color="auto" w:sz="4" w:space="0"/>
              <w:right w:val="single" w:color="auto" w:sz="4" w:space="0"/>
            </w:tcBorders>
            <w:vAlign w:val="center"/>
          </w:tcPr>
          <w:p w14:paraId="304E68A8">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4B11C74D">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①</w:t>
            </w:r>
          </w:p>
        </w:tc>
        <w:tc>
          <w:tcPr>
            <w:tcW w:w="1262" w:type="dxa"/>
            <w:tcBorders>
              <w:top w:val="single" w:color="auto" w:sz="4" w:space="0"/>
              <w:left w:val="single" w:color="auto" w:sz="4" w:space="0"/>
              <w:bottom w:val="single" w:color="auto" w:sz="4" w:space="0"/>
              <w:right w:val="single" w:color="auto" w:sz="4" w:space="0"/>
            </w:tcBorders>
            <w:vAlign w:val="center"/>
          </w:tcPr>
          <w:p w14:paraId="0417BFC0">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959" w:type="dxa"/>
            <w:tcBorders>
              <w:top w:val="single" w:color="auto" w:sz="4" w:space="0"/>
              <w:left w:val="single" w:color="auto" w:sz="4" w:space="0"/>
              <w:bottom w:val="single" w:color="auto" w:sz="4" w:space="0"/>
              <w:right w:val="single" w:color="auto" w:sz="4" w:space="0"/>
            </w:tcBorders>
            <w:vAlign w:val="center"/>
          </w:tcPr>
          <w:p w14:paraId="1E23D602">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规格</w:t>
            </w:r>
          </w:p>
          <w:p w14:paraId="5FD5D979">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926" w:type="dxa"/>
            <w:tcBorders>
              <w:top w:val="single" w:color="auto" w:sz="4" w:space="0"/>
              <w:left w:val="single" w:color="auto" w:sz="4" w:space="0"/>
              <w:bottom w:val="single" w:color="auto" w:sz="4" w:space="0"/>
              <w:right w:val="single" w:color="auto" w:sz="4" w:space="0"/>
            </w:tcBorders>
            <w:vAlign w:val="center"/>
          </w:tcPr>
          <w:p w14:paraId="2A04F37D">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986" w:type="dxa"/>
            <w:tcBorders>
              <w:top w:val="single" w:color="auto" w:sz="4" w:space="0"/>
              <w:left w:val="single" w:color="auto" w:sz="4" w:space="0"/>
              <w:bottom w:val="single" w:color="auto" w:sz="4" w:space="0"/>
              <w:right w:val="single" w:color="auto" w:sz="4" w:space="0"/>
            </w:tcBorders>
            <w:vAlign w:val="center"/>
          </w:tcPr>
          <w:p w14:paraId="1AFDD7E8">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157" w:type="dxa"/>
            <w:tcBorders>
              <w:top w:val="single" w:color="auto" w:sz="4" w:space="0"/>
              <w:left w:val="single" w:color="auto" w:sz="4" w:space="0"/>
              <w:bottom w:val="single" w:color="auto" w:sz="4" w:space="0"/>
              <w:right w:val="single" w:color="auto" w:sz="4" w:space="0"/>
            </w:tcBorders>
            <w:vAlign w:val="center"/>
          </w:tcPr>
          <w:p w14:paraId="17509C6D">
            <w:pPr>
              <w:spacing w:line="360" w:lineRule="auto"/>
              <w:jc w:val="center"/>
              <w:rPr>
                <w:rFonts w:hint="eastAsia" w:ascii="宋体" w:hAnsi="宋体" w:cs="仿宋_GB2312"/>
                <w:b/>
                <w:bCs/>
                <w:color w:val="auto"/>
                <w:sz w:val="24"/>
                <w:highlight w:val="none"/>
              </w:rPr>
            </w:pPr>
            <w:bookmarkStart w:id="105" w:name="OLE_LINK24"/>
            <w:r>
              <w:rPr>
                <w:rFonts w:hint="eastAsia" w:ascii="宋体" w:hAnsi="宋体" w:cs="仿宋_GB2312"/>
                <w:b/>
                <w:bCs/>
                <w:color w:val="auto"/>
                <w:sz w:val="24"/>
                <w:highlight w:val="none"/>
              </w:rPr>
              <w:t>技术参数、性能、指标及配置</w:t>
            </w:r>
            <w:bookmarkEnd w:id="105"/>
          </w:p>
        </w:tc>
        <w:tc>
          <w:tcPr>
            <w:tcW w:w="701" w:type="dxa"/>
            <w:tcBorders>
              <w:top w:val="single" w:color="auto" w:sz="4" w:space="0"/>
              <w:left w:val="single" w:color="auto" w:sz="4" w:space="0"/>
              <w:bottom w:val="single" w:color="auto" w:sz="4" w:space="0"/>
              <w:right w:val="single" w:color="auto" w:sz="4" w:space="0"/>
            </w:tcBorders>
            <w:vAlign w:val="center"/>
          </w:tcPr>
          <w:p w14:paraId="0A8DBD78">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单价</w:t>
            </w:r>
          </w:p>
          <w:p w14:paraId="7AAA5D1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②</w:t>
            </w:r>
          </w:p>
        </w:tc>
        <w:tc>
          <w:tcPr>
            <w:tcW w:w="1366" w:type="dxa"/>
            <w:tcBorders>
              <w:top w:val="single" w:color="auto" w:sz="4" w:space="0"/>
              <w:left w:val="single" w:color="auto" w:sz="4" w:space="0"/>
              <w:bottom w:val="single" w:color="auto" w:sz="4" w:space="0"/>
              <w:right w:val="single" w:color="auto" w:sz="4" w:space="0"/>
            </w:tcBorders>
            <w:vAlign w:val="center"/>
          </w:tcPr>
          <w:p w14:paraId="74C2138B">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竞标报价</w:t>
            </w:r>
          </w:p>
          <w:p w14:paraId="5474B3C1">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28BA0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4771AE1">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960" w:type="dxa"/>
            <w:tcBorders>
              <w:top w:val="single" w:color="auto" w:sz="4" w:space="0"/>
              <w:left w:val="single" w:color="auto" w:sz="4" w:space="0"/>
              <w:bottom w:val="single" w:color="auto" w:sz="4" w:space="0"/>
              <w:right w:val="single" w:color="auto" w:sz="4" w:space="0"/>
            </w:tcBorders>
            <w:vAlign w:val="center"/>
          </w:tcPr>
          <w:p w14:paraId="584EF27E">
            <w:pPr>
              <w:spacing w:line="360" w:lineRule="auto"/>
              <w:jc w:val="center"/>
              <w:rPr>
                <w:rFonts w:hint="eastAsia" w:ascii="宋体" w:hAnsi="宋体" w:cs="仿宋_GB2312"/>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7B9B3EC">
            <w:pPr>
              <w:spacing w:line="360" w:lineRule="auto"/>
              <w:jc w:val="center"/>
              <w:rPr>
                <w:rFonts w:hint="eastAsia" w:ascii="宋体" w:hAnsi="宋体" w:cs="仿宋_GB2312"/>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A385101">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（一）测绘飞行器：</w:t>
            </w:r>
          </w:p>
          <w:p w14:paraId="3D887F43">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（二）：机载雷达系统：</w:t>
            </w:r>
          </w:p>
          <w:p w14:paraId="3886F665">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（三）全景相机及全景视频分析平台：</w:t>
            </w:r>
          </w:p>
          <w:p w14:paraId="2CA75E5A">
            <w:pPr>
              <w:spacing w:line="360" w:lineRule="auto"/>
              <w:rPr>
                <w:rFonts w:hint="eastAsia" w:ascii="宋体" w:hAnsi="宋体" w:cs="仿宋_GB2312"/>
                <w:color w:val="auto"/>
                <w:sz w:val="24"/>
                <w:highlight w:val="none"/>
              </w:rPr>
            </w:pPr>
            <w:r>
              <w:rPr>
                <w:rFonts w:hint="eastAsia" w:ascii="宋体" w:hAnsi="宋体" w:cs="仿宋_GB2312"/>
                <w:color w:val="auto"/>
                <w:szCs w:val="21"/>
                <w:highlight w:val="none"/>
              </w:rPr>
              <w:t>（四）具身机器人感知及控制系统：</w:t>
            </w:r>
          </w:p>
        </w:tc>
        <w:tc>
          <w:tcPr>
            <w:tcW w:w="959" w:type="dxa"/>
            <w:tcBorders>
              <w:top w:val="single" w:color="auto" w:sz="4" w:space="0"/>
              <w:left w:val="single" w:color="auto" w:sz="4" w:space="0"/>
              <w:bottom w:val="single" w:color="auto" w:sz="4" w:space="0"/>
              <w:right w:val="single" w:color="auto" w:sz="4" w:space="0"/>
            </w:tcBorders>
            <w:vAlign w:val="center"/>
          </w:tcPr>
          <w:p w14:paraId="2BDB7E7C">
            <w:pPr>
              <w:spacing w:line="360" w:lineRule="auto"/>
              <w:jc w:val="center"/>
              <w:rPr>
                <w:rFonts w:hint="eastAsia" w:ascii="宋体" w:hAnsi="宋体" w:cs="仿宋_GB2312"/>
                <w:color w:val="auto"/>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14:paraId="1E902215">
            <w:pPr>
              <w:spacing w:line="360" w:lineRule="auto"/>
              <w:jc w:val="center"/>
              <w:rPr>
                <w:rFonts w:hint="eastAsia" w:ascii="宋体" w:hAnsi="宋体" w:cs="仿宋_GB2312"/>
                <w:color w:val="auto"/>
                <w:sz w:val="24"/>
                <w:highlight w:val="none"/>
              </w:rPr>
            </w:pPr>
          </w:p>
        </w:tc>
        <w:tc>
          <w:tcPr>
            <w:tcW w:w="986" w:type="dxa"/>
            <w:tcBorders>
              <w:top w:val="single" w:color="auto" w:sz="4" w:space="0"/>
              <w:left w:val="single" w:color="auto" w:sz="4" w:space="0"/>
              <w:bottom w:val="single" w:color="auto" w:sz="4" w:space="0"/>
              <w:right w:val="single" w:color="auto" w:sz="4" w:space="0"/>
            </w:tcBorders>
          </w:tcPr>
          <w:p w14:paraId="1A783A9A">
            <w:pPr>
              <w:spacing w:line="360" w:lineRule="auto"/>
              <w:jc w:val="center"/>
              <w:rPr>
                <w:rFonts w:hint="eastAsia" w:ascii="宋体" w:hAnsi="宋体" w:cs="仿宋_GB2312"/>
                <w:color w:val="auto"/>
                <w:sz w:val="24"/>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116CD78D">
            <w:pPr>
              <w:spacing w:line="360" w:lineRule="auto"/>
              <w:jc w:val="center"/>
              <w:rPr>
                <w:rFonts w:hint="eastAsia" w:ascii="宋体" w:hAnsi="宋体" w:cs="仿宋_GB2312"/>
                <w:color w:val="auto"/>
                <w:sz w:val="24"/>
                <w:highlight w:val="none"/>
              </w:rPr>
            </w:pPr>
          </w:p>
        </w:tc>
        <w:tc>
          <w:tcPr>
            <w:tcW w:w="701" w:type="dxa"/>
            <w:tcBorders>
              <w:top w:val="single" w:color="auto" w:sz="4" w:space="0"/>
              <w:left w:val="single" w:color="auto" w:sz="4" w:space="0"/>
              <w:bottom w:val="single" w:color="auto" w:sz="4" w:space="0"/>
              <w:right w:val="single" w:color="auto" w:sz="4" w:space="0"/>
            </w:tcBorders>
            <w:vAlign w:val="center"/>
          </w:tcPr>
          <w:p w14:paraId="1795F924">
            <w:pPr>
              <w:spacing w:line="360" w:lineRule="auto"/>
              <w:jc w:val="center"/>
              <w:rPr>
                <w:rFonts w:hint="eastAsia" w:ascii="宋体" w:hAnsi="宋体" w:cs="仿宋_GB2312"/>
                <w:color w:val="auto"/>
                <w:sz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6F83A767">
            <w:pPr>
              <w:spacing w:line="360" w:lineRule="auto"/>
              <w:jc w:val="center"/>
              <w:rPr>
                <w:rFonts w:hint="eastAsia" w:ascii="宋体" w:hAnsi="宋体" w:cs="仿宋_GB2312"/>
                <w:color w:val="auto"/>
                <w:sz w:val="24"/>
                <w:highlight w:val="none"/>
              </w:rPr>
            </w:pPr>
          </w:p>
        </w:tc>
      </w:tr>
      <w:tr w14:paraId="103AE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9814" w:type="dxa"/>
            <w:gridSpan w:val="10"/>
            <w:tcBorders>
              <w:top w:val="single" w:color="auto" w:sz="4" w:space="0"/>
              <w:left w:val="single" w:color="auto" w:sz="4" w:space="0"/>
              <w:bottom w:val="single" w:color="auto" w:sz="4" w:space="0"/>
              <w:right w:val="single" w:color="auto" w:sz="4" w:space="0"/>
            </w:tcBorders>
          </w:tcPr>
          <w:p w14:paraId="03773BB9">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0B0D0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814" w:type="dxa"/>
            <w:gridSpan w:val="10"/>
            <w:tcBorders>
              <w:top w:val="single" w:color="auto" w:sz="4" w:space="0"/>
              <w:left w:val="single" w:color="auto" w:sz="4" w:space="0"/>
              <w:bottom w:val="single" w:color="auto" w:sz="4" w:space="0"/>
              <w:right w:val="single" w:color="auto" w:sz="4" w:space="0"/>
            </w:tcBorders>
          </w:tcPr>
          <w:p w14:paraId="3E77A9D2">
            <w:pPr>
              <w:snapToGrid w:val="0"/>
              <w:spacing w:before="50" w:after="50" w:line="360" w:lineRule="auto"/>
              <w:rPr>
                <w:rFonts w:hint="eastAsia" w:ascii="宋体" w:hAnsi="宋体" w:cs="仿宋_GB2312"/>
                <w:b/>
                <w:bCs/>
                <w:i/>
                <w:color w:val="auto"/>
                <w:sz w:val="24"/>
                <w:highlight w:val="none"/>
                <w:u w:val="single"/>
              </w:rPr>
            </w:pPr>
            <w:r>
              <w:rPr>
                <w:rFonts w:hint="eastAsia" w:ascii="宋体" w:hAnsi="宋体" w:cs="仿宋_GB2312"/>
                <w:b/>
                <w:bCs/>
                <w:i/>
                <w:color w:val="auto"/>
                <w:sz w:val="24"/>
                <w:highlight w:val="none"/>
                <w:u w:val="single"/>
              </w:rPr>
              <w:t>其中，竞标货物中属于优先采购节能产品总值为¥（具体明细详见附表，附表格式自拟），占本竞标报价的比例为    %；属于优先采购环境标志产品总值为¥（具体明细详见附表，附表格式自拟），占本竞标报价的比例为   %。</w:t>
            </w:r>
          </w:p>
          <w:p w14:paraId="0FBAC465">
            <w:pPr>
              <w:snapToGrid w:val="0"/>
              <w:spacing w:before="50" w:after="50" w:line="360" w:lineRule="auto"/>
              <w:rPr>
                <w:rFonts w:hint="eastAsia" w:ascii="宋体" w:hAnsi="宋体" w:cs="仿宋_GB2312"/>
                <w:color w:val="auto"/>
                <w:sz w:val="24"/>
                <w:highlight w:val="none"/>
              </w:rPr>
            </w:pPr>
            <w:r>
              <w:rPr>
                <w:rFonts w:hint="eastAsia" w:ascii="宋体" w:hAnsi="宋体" w:cs="仿宋_GB2312"/>
                <w:b/>
                <w:bCs/>
                <w:i/>
                <w:color w:val="auto"/>
                <w:sz w:val="24"/>
                <w:highlight w:val="none"/>
                <w:u w:val="single"/>
              </w:rPr>
              <w:t>响应产品中，属于本国产品总值为¥       （具体明细详见附表，附表格式自拟），占响应产品的比例为    %。</w:t>
            </w:r>
          </w:p>
        </w:tc>
      </w:tr>
    </w:tbl>
    <w:p w14:paraId="0DEFE96F">
      <w:pPr>
        <w:wordWrap w:val="0"/>
        <w:spacing w:line="320" w:lineRule="exact"/>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7DB0B22">
      <w:pPr>
        <w:wordWrap w:val="0"/>
        <w:spacing w:line="320" w:lineRule="exact"/>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以上竞标报价表中“标的的名称；数量及单位；商标品牌；规格型号；制造商；原产地；技术参数、性能、指标及配置”必须如实填写完整，填写有缺漏的，</w:t>
      </w:r>
      <w:r>
        <w:rPr>
          <w:rFonts w:hint="eastAsia" w:ascii="宋体" w:hAnsi="宋体" w:cs="仿宋_GB2312"/>
          <w:b/>
          <w:bCs/>
          <w:color w:val="auto"/>
          <w:sz w:val="24"/>
          <w:highlight w:val="none"/>
        </w:rPr>
        <w:t>其响应文件按无效处理。</w:t>
      </w:r>
    </w:p>
    <w:p w14:paraId="3946FFF4">
      <w:pPr>
        <w:wordWrap w:val="0"/>
        <w:spacing w:line="320" w:lineRule="exact"/>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3D5FCFE">
      <w:pPr>
        <w:wordWrap w:val="0"/>
        <w:spacing w:line="320" w:lineRule="exact"/>
        <w:ind w:firstLine="480" w:firstLineChars="200"/>
        <w:contextualSpacing/>
        <w:jc w:val="left"/>
        <w:rPr>
          <w:rFonts w:hint="eastAsia"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35795CE">
      <w:pPr>
        <w:wordWrap w:val="0"/>
        <w:spacing w:line="320" w:lineRule="exact"/>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021AF1A8">
      <w:pPr>
        <w:wordWrap w:val="0"/>
        <w:spacing w:line="320" w:lineRule="exact"/>
        <w:ind w:firstLine="480" w:firstLineChars="200"/>
        <w:contextualSpacing/>
        <w:jc w:val="left"/>
        <w:rPr>
          <w:rFonts w:hint="eastAsia"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5EB56A35">
      <w:pPr>
        <w:wordWrap w:val="0"/>
        <w:spacing w:line="320" w:lineRule="exact"/>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70B86B97">
      <w:pPr>
        <w:wordWrap w:val="0"/>
        <w:spacing w:line="320" w:lineRule="exact"/>
        <w:ind w:firstLine="480" w:firstLineChars="200"/>
        <w:contextualSpacing/>
        <w:rPr>
          <w:rFonts w:hint="eastAsia"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6E0465C1">
      <w:pPr>
        <w:wordWrap w:val="0"/>
        <w:spacing w:line="320" w:lineRule="exact"/>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9C09E84">
      <w:pPr>
        <w:wordWrap w:val="0"/>
        <w:spacing w:line="320" w:lineRule="exact"/>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D8DFC1B">
      <w:pPr>
        <w:wordWrap w:val="0"/>
        <w:spacing w:line="320" w:lineRule="exact"/>
        <w:ind w:right="-817" w:rightChars="-389"/>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3B0D5C98">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0AA6035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1DDA1AF0">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3481ADD">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03B7A89">
      <w:pPr>
        <w:snapToGrid w:val="0"/>
        <w:spacing w:before="156" w:beforeLines="50" w:after="50"/>
        <w:rPr>
          <w:rFonts w:hint="eastAsia" w:ascii="宋体" w:hAnsi="宋体"/>
          <w:color w:val="auto"/>
          <w:sz w:val="24"/>
          <w:szCs w:val="20"/>
          <w:highlight w:val="none"/>
        </w:rPr>
      </w:pPr>
    </w:p>
    <w:p w14:paraId="54D8A2F9">
      <w:pPr>
        <w:snapToGrid w:val="0"/>
        <w:spacing w:before="156" w:beforeLines="50" w:after="50"/>
        <w:rPr>
          <w:rFonts w:hint="eastAsia" w:ascii="宋体" w:hAnsi="宋体"/>
          <w:color w:val="auto"/>
          <w:sz w:val="24"/>
          <w:szCs w:val="20"/>
          <w:highlight w:val="none"/>
        </w:rPr>
      </w:pPr>
    </w:p>
    <w:p w14:paraId="15F1160F">
      <w:pPr>
        <w:snapToGrid w:val="0"/>
        <w:spacing w:before="156"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5CE7EAA1">
      <w:pPr>
        <w:snapToGrid w:val="0"/>
        <w:spacing w:before="156" w:beforeLines="50" w:after="50"/>
        <w:rPr>
          <w:rFonts w:hint="eastAsia" w:ascii="宋体" w:hAnsi="宋体"/>
          <w:bCs/>
          <w:color w:val="auto"/>
          <w:sz w:val="24"/>
          <w:szCs w:val="20"/>
          <w:highlight w:val="none"/>
        </w:rPr>
      </w:pPr>
    </w:p>
    <w:p w14:paraId="482110A2">
      <w:pPr>
        <w:snapToGrid w:val="0"/>
        <w:spacing w:before="156" w:beforeLines="50" w:after="50"/>
        <w:rPr>
          <w:rFonts w:hint="eastAsia" w:ascii="宋体" w:hAnsi="宋体"/>
          <w:bCs/>
          <w:color w:val="auto"/>
          <w:sz w:val="24"/>
          <w:szCs w:val="20"/>
          <w:highlight w:val="none"/>
        </w:rPr>
      </w:pPr>
    </w:p>
    <w:p w14:paraId="3787F124">
      <w:pPr>
        <w:snapToGrid w:val="0"/>
        <w:spacing w:before="156" w:beforeLines="50" w:after="50"/>
        <w:rPr>
          <w:rFonts w:hint="eastAsia" w:ascii="宋体" w:hAnsi="宋体"/>
          <w:bCs/>
          <w:color w:val="auto"/>
          <w:sz w:val="24"/>
          <w:szCs w:val="20"/>
          <w:highlight w:val="none"/>
        </w:rPr>
      </w:pPr>
    </w:p>
    <w:p w14:paraId="753AC732">
      <w:pPr>
        <w:snapToGrid w:val="0"/>
        <w:spacing w:before="156" w:beforeLines="50" w:after="50"/>
        <w:rPr>
          <w:rFonts w:hint="eastAsia" w:ascii="宋体" w:hAnsi="宋体"/>
          <w:bCs/>
          <w:color w:val="auto"/>
          <w:sz w:val="24"/>
          <w:szCs w:val="20"/>
          <w:highlight w:val="none"/>
        </w:rPr>
      </w:pPr>
    </w:p>
    <w:p w14:paraId="6AF8B030">
      <w:pPr>
        <w:snapToGrid w:val="0"/>
        <w:spacing w:before="156" w:beforeLines="50" w:after="50"/>
        <w:rPr>
          <w:rFonts w:hint="eastAsia" w:ascii="宋体" w:hAnsi="宋体"/>
          <w:bCs/>
          <w:color w:val="auto"/>
          <w:sz w:val="24"/>
          <w:szCs w:val="20"/>
          <w:highlight w:val="none"/>
        </w:rPr>
      </w:pPr>
    </w:p>
    <w:p w14:paraId="618C185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68EF25C">
      <w:pPr>
        <w:snapToGrid w:val="0"/>
        <w:spacing w:before="156" w:beforeLines="50" w:after="50"/>
        <w:ind w:firstLine="720" w:firstLineChars="225"/>
        <w:rPr>
          <w:rFonts w:hint="eastAsia" w:ascii="宋体" w:hAnsi="宋体" w:cs="仿宋_GB2312"/>
          <w:bCs/>
          <w:color w:val="auto"/>
          <w:sz w:val="32"/>
          <w:szCs w:val="32"/>
          <w:highlight w:val="none"/>
        </w:rPr>
      </w:pPr>
    </w:p>
    <w:p w14:paraId="44F4A01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7AD948C">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28C00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B5BF8CF">
      <w:pPr>
        <w:snapToGrid w:val="0"/>
        <w:spacing w:before="156" w:beforeLines="50" w:after="50"/>
        <w:ind w:firstLine="720" w:firstLineChars="225"/>
        <w:rPr>
          <w:rFonts w:hint="eastAsia" w:ascii="宋体" w:hAnsi="宋体" w:cs="仿宋_GB2312"/>
          <w:bCs/>
          <w:color w:val="auto"/>
          <w:sz w:val="32"/>
          <w:szCs w:val="32"/>
          <w:highlight w:val="none"/>
        </w:rPr>
      </w:pPr>
    </w:p>
    <w:p w14:paraId="6264C103">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E4D898C">
      <w:pPr>
        <w:pStyle w:val="5"/>
        <w:snapToGrid w:val="0"/>
        <w:spacing w:before="50" w:after="50"/>
        <w:ind w:firstLine="640" w:firstLineChars="200"/>
        <w:rPr>
          <w:rFonts w:hint="eastAsia" w:ascii="宋体" w:hAnsi="宋体" w:cs="仿宋_GB2312"/>
          <w:bCs/>
          <w:color w:val="auto"/>
          <w:sz w:val="32"/>
          <w:szCs w:val="32"/>
          <w:highlight w:val="none"/>
        </w:rPr>
      </w:pPr>
    </w:p>
    <w:p w14:paraId="0FA2AA8F">
      <w:pPr>
        <w:pStyle w:val="5"/>
        <w:snapToGrid w:val="0"/>
        <w:spacing w:before="50" w:after="50"/>
        <w:ind w:firstLine="720" w:firstLineChars="225"/>
        <w:rPr>
          <w:rFonts w:hint="eastAsia" w:ascii="宋体" w:hAnsi="宋体" w:cs="仿宋_GB2312"/>
          <w:bCs/>
          <w:color w:val="auto"/>
          <w:sz w:val="32"/>
          <w:szCs w:val="32"/>
          <w:highlight w:val="none"/>
        </w:rPr>
      </w:pPr>
    </w:p>
    <w:p w14:paraId="6E75FC99">
      <w:pPr>
        <w:pStyle w:val="5"/>
        <w:snapToGrid w:val="0"/>
        <w:spacing w:before="50" w:after="50"/>
        <w:ind w:firstLine="0"/>
        <w:rPr>
          <w:rFonts w:hint="eastAsia" w:ascii="宋体" w:hAnsi="宋体" w:cs="仿宋_GB2312"/>
          <w:bCs/>
          <w:color w:val="auto"/>
          <w:sz w:val="32"/>
          <w:szCs w:val="32"/>
          <w:highlight w:val="none"/>
        </w:rPr>
      </w:pPr>
    </w:p>
    <w:p w14:paraId="3F6872D1">
      <w:pPr>
        <w:pStyle w:val="5"/>
        <w:snapToGrid w:val="0"/>
        <w:spacing w:before="50" w:after="50"/>
        <w:ind w:firstLine="1280" w:firstLineChars="400"/>
        <w:rPr>
          <w:rFonts w:hint="eastAsia" w:ascii="宋体" w:hAnsi="宋体" w:cs="仿宋_GB2312"/>
          <w:bCs/>
          <w:color w:val="auto"/>
          <w:sz w:val="32"/>
          <w:szCs w:val="32"/>
          <w:highlight w:val="none"/>
        </w:rPr>
      </w:pPr>
    </w:p>
    <w:p w14:paraId="250991DF">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B2DD899">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28DB5574">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169FDF7">
      <w:pPr>
        <w:spacing w:line="400" w:lineRule="exact"/>
        <w:rPr>
          <w:rFonts w:hint="eastAsia" w:ascii="仿宋_GB2312" w:hAnsi="仿宋_GB2312" w:eastAsia="仿宋_GB2312" w:cs="仿宋_GB2312"/>
          <w:color w:val="auto"/>
          <w:sz w:val="32"/>
          <w:szCs w:val="32"/>
          <w:highlight w:val="none"/>
        </w:rPr>
      </w:pPr>
    </w:p>
    <w:p w14:paraId="5A409065">
      <w:pPr>
        <w:spacing w:line="520" w:lineRule="exact"/>
        <w:jc w:val="center"/>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79F05E3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155B3C0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81A762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5A33134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747665B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7D29647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800FA0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884F10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3F1F778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538612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EF43EC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B1A47A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0A3C35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42CA1E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5F04354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F7E093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13463F0">
      <w:pPr>
        <w:spacing w:line="360" w:lineRule="auto"/>
        <w:ind w:firstLine="480" w:firstLineChars="200"/>
        <w:contextualSpacing/>
        <w:rPr>
          <w:rFonts w:hint="eastAsia" w:ascii="宋体" w:hAnsi="宋体" w:cs="仿宋_GB2312"/>
          <w:color w:val="auto"/>
          <w:sz w:val="24"/>
          <w:highlight w:val="none"/>
        </w:rPr>
      </w:pPr>
    </w:p>
    <w:p w14:paraId="31EAC9A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747C35F">
      <w:pPr>
        <w:spacing w:line="360" w:lineRule="auto"/>
        <w:ind w:firstLine="480" w:firstLineChars="200"/>
        <w:contextualSpacing/>
        <w:rPr>
          <w:rFonts w:hint="eastAsia" w:ascii="宋体" w:hAnsi="宋体" w:cs="仿宋_GB2312"/>
          <w:color w:val="auto"/>
          <w:sz w:val="24"/>
          <w:highlight w:val="none"/>
        </w:rPr>
      </w:pPr>
    </w:p>
    <w:p w14:paraId="371EDEF7">
      <w:pPr>
        <w:spacing w:line="360" w:lineRule="auto"/>
        <w:contextualSpacing/>
        <w:rPr>
          <w:rFonts w:hint="eastAsia" w:ascii="宋体" w:hAnsi="宋体" w:cs="仿宋_GB2312"/>
          <w:color w:val="auto"/>
          <w:sz w:val="24"/>
          <w:highlight w:val="none"/>
        </w:rPr>
      </w:pPr>
    </w:p>
    <w:p w14:paraId="365C803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15AEEF89">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328076D">
      <w:pPr>
        <w:snapToGrid w:val="0"/>
        <w:spacing w:before="156" w:beforeLines="50" w:after="50" w:line="360" w:lineRule="auto"/>
        <w:ind w:right="48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供应商参加本项目无回避事项的承诺函</w:t>
      </w:r>
    </w:p>
    <w:p w14:paraId="61B1C453">
      <w:pPr>
        <w:tabs>
          <w:tab w:val="left" w:pos="1890"/>
        </w:tabs>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7BC59B5C">
      <w:pPr>
        <w:spacing w:after="160" w:line="400" w:lineRule="exact"/>
        <w:ind w:firstLine="523" w:firstLineChars="218"/>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66E6183F">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243D2498">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58B1B0C9">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33D7F97E">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7F8B34E1">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1A78A157">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20D234FD">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3B479218">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BC87CC">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    特此承诺。</w:t>
      </w:r>
    </w:p>
    <w:p w14:paraId="32B27839">
      <w:pPr>
        <w:spacing w:after="160" w:line="440" w:lineRule="exact"/>
        <w:ind w:firstLine="482" w:firstLineChars="200"/>
        <w:contextualSpacing/>
        <w:jc w:val="left"/>
        <w:rPr>
          <w:rFonts w:hint="eastAsia"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03BAF7C1">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36BF60CF">
      <w:pPr>
        <w:spacing w:after="160" w:line="400" w:lineRule="exact"/>
        <w:ind w:firstLine="3120" w:firstLineChars="13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法定代表人签字（或签章或电子签名）：</w:t>
      </w:r>
      <w:r>
        <w:rPr>
          <w:rFonts w:hint="eastAsia" w:hAnsi="宋体"/>
          <w:color w:val="auto"/>
          <w:sz w:val="24"/>
          <w:highlight w:val="none"/>
          <w:u w:val="single"/>
          <w:lang w:bidi="ar"/>
        </w:rPr>
        <w:t xml:space="preserve">           </w:t>
      </w:r>
    </w:p>
    <w:p w14:paraId="66F1B9CB">
      <w:pPr>
        <w:spacing w:after="160" w:line="400" w:lineRule="exact"/>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62717D5B">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36E2F961">
      <w:pPr>
        <w:spacing w:after="160" w:line="276" w:lineRule="auto"/>
        <w:rPr>
          <w:color w:val="auto"/>
          <w:szCs w:val="21"/>
          <w:highlight w:val="none"/>
        </w:rPr>
      </w:pPr>
    </w:p>
    <w:p w14:paraId="3C85D89A">
      <w:pPr>
        <w:spacing w:line="360" w:lineRule="auto"/>
        <w:ind w:firstLine="640" w:firstLineChars="200"/>
        <w:contextualSpacing/>
        <w:jc w:val="center"/>
        <w:rPr>
          <w:rFonts w:hint="eastAsia" w:ascii="宋体" w:hAnsi="宋体" w:cs="仿宋_GB2312"/>
          <w:color w:val="auto"/>
          <w:sz w:val="32"/>
          <w:szCs w:val="32"/>
          <w:highlight w:val="none"/>
        </w:rPr>
      </w:pPr>
    </w:p>
    <w:p w14:paraId="75D36807">
      <w:pPr>
        <w:spacing w:line="360" w:lineRule="auto"/>
        <w:ind w:firstLine="640" w:firstLineChars="200"/>
        <w:contextualSpacing/>
        <w:jc w:val="center"/>
        <w:rPr>
          <w:rFonts w:hint="eastAsia" w:ascii="宋体" w:hAnsi="宋体" w:cs="仿宋_GB2312"/>
          <w:color w:val="auto"/>
          <w:sz w:val="32"/>
          <w:szCs w:val="32"/>
          <w:highlight w:val="none"/>
        </w:rPr>
      </w:pPr>
    </w:p>
    <w:p w14:paraId="4A4ADDD0">
      <w:pPr>
        <w:spacing w:line="360" w:lineRule="auto"/>
        <w:ind w:firstLine="640" w:firstLineChars="200"/>
        <w:contextualSpacing/>
        <w:jc w:val="center"/>
        <w:rPr>
          <w:rFonts w:hint="eastAsia" w:ascii="宋体" w:hAnsi="宋体" w:cs="仿宋_GB2312"/>
          <w:color w:val="auto"/>
          <w:sz w:val="32"/>
          <w:szCs w:val="32"/>
          <w:highlight w:val="none"/>
        </w:rPr>
      </w:pPr>
    </w:p>
    <w:p w14:paraId="352C4569">
      <w:pPr>
        <w:spacing w:line="360" w:lineRule="auto"/>
        <w:ind w:firstLine="640" w:firstLineChars="200"/>
        <w:contextualSpacing/>
        <w:jc w:val="center"/>
        <w:rPr>
          <w:rFonts w:hint="eastAsia" w:ascii="宋体" w:hAnsi="宋体" w:cs="仿宋_GB2312"/>
          <w:color w:val="auto"/>
          <w:sz w:val="32"/>
          <w:szCs w:val="32"/>
          <w:highlight w:val="none"/>
        </w:rPr>
      </w:pPr>
    </w:p>
    <w:p w14:paraId="7E6FA69B">
      <w:pPr>
        <w:spacing w:before="312" w:beforeLines="100" w:after="156"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仿宋" w:hAnsi="仿宋" w:eastAsia="仿宋" w:cs="仿宋"/>
          <w:bCs/>
          <w:color w:val="auto"/>
          <w:sz w:val="44"/>
          <w:szCs w:val="44"/>
          <w:highlight w:val="none"/>
        </w:rPr>
        <w:t>法定代表人证明书</w:t>
      </w:r>
    </w:p>
    <w:p w14:paraId="1C5783DE">
      <w:pPr>
        <w:spacing w:line="360" w:lineRule="auto"/>
        <w:ind w:left="540"/>
        <w:contextualSpacing/>
        <w:rPr>
          <w:rFonts w:hint="eastAsia" w:ascii="仿宋_GB2312" w:hAnsi="仿宋_GB2312" w:eastAsia="仿宋_GB2312" w:cs="仿宋_GB2312"/>
          <w:color w:val="auto"/>
          <w:sz w:val="32"/>
          <w:szCs w:val="32"/>
          <w:highlight w:val="none"/>
        </w:rPr>
      </w:pPr>
    </w:p>
    <w:p w14:paraId="646AA35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6A09AD6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04D3B7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DEF9DF8">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6C8C2D7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58B8867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3A0A8C0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1AA7608">
      <w:pPr>
        <w:spacing w:line="360" w:lineRule="auto"/>
        <w:ind w:left="540"/>
        <w:contextualSpacing/>
        <w:rPr>
          <w:rFonts w:hint="eastAsia" w:ascii="宋体" w:hAnsi="宋体" w:cs="仿宋_GB2312"/>
          <w:color w:val="auto"/>
          <w:sz w:val="24"/>
          <w:highlight w:val="none"/>
        </w:rPr>
      </w:pPr>
    </w:p>
    <w:p w14:paraId="437EDF0E">
      <w:pPr>
        <w:spacing w:line="360" w:lineRule="auto"/>
        <w:ind w:left="540"/>
        <w:contextualSpacing/>
        <w:rPr>
          <w:rFonts w:hint="eastAsia" w:ascii="宋体" w:hAnsi="宋体" w:cs="仿宋_GB2312"/>
          <w:color w:val="auto"/>
          <w:sz w:val="24"/>
          <w:highlight w:val="none"/>
        </w:rPr>
      </w:pPr>
    </w:p>
    <w:p w14:paraId="7540073B">
      <w:pPr>
        <w:spacing w:line="360" w:lineRule="auto"/>
        <w:ind w:left="540"/>
        <w:contextualSpacing/>
        <w:rPr>
          <w:rFonts w:hint="eastAsia" w:ascii="宋体" w:hAnsi="宋体" w:cs="仿宋_GB2312"/>
          <w:color w:val="auto"/>
          <w:sz w:val="24"/>
          <w:highlight w:val="none"/>
        </w:rPr>
      </w:pPr>
    </w:p>
    <w:p w14:paraId="346258E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BF929C6">
      <w:pPr>
        <w:spacing w:line="360" w:lineRule="auto"/>
        <w:ind w:left="540"/>
        <w:contextualSpacing/>
        <w:rPr>
          <w:rFonts w:hint="eastAsia" w:ascii="宋体" w:hAnsi="宋体" w:cs="仿宋_GB2312"/>
          <w:color w:val="auto"/>
          <w:sz w:val="24"/>
          <w:highlight w:val="none"/>
        </w:rPr>
      </w:pPr>
    </w:p>
    <w:p w14:paraId="60C46FF0">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6B073050">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DD55D02">
      <w:pPr>
        <w:spacing w:line="360" w:lineRule="auto"/>
        <w:contextualSpacing/>
        <w:jc w:val="center"/>
        <w:rPr>
          <w:rFonts w:hint="eastAsia" w:ascii="宋体" w:hAnsi="宋体" w:cs="仿宋_GB2312"/>
          <w:b/>
          <w:color w:val="auto"/>
          <w:sz w:val="24"/>
          <w:highlight w:val="none"/>
        </w:rPr>
      </w:pPr>
    </w:p>
    <w:p w14:paraId="4D5DD797">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242488BC">
      <w:pPr>
        <w:adjustRightInd w:val="0"/>
        <w:snapToGrid w:val="0"/>
        <w:spacing w:line="300" w:lineRule="auto"/>
        <w:jc w:val="left"/>
        <w:rPr>
          <w:rFonts w:hint="eastAsia" w:ascii="宋体" w:hAnsi="宋体"/>
          <w:b/>
          <w:color w:val="auto"/>
          <w:szCs w:val="21"/>
          <w:highlight w:val="none"/>
        </w:rPr>
      </w:pPr>
    </w:p>
    <w:p w14:paraId="289E55B6">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授权委托书</w:t>
      </w:r>
    </w:p>
    <w:p w14:paraId="5D4AF08C">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（非联合体竞标格式）</w:t>
      </w:r>
    </w:p>
    <w:p w14:paraId="1EFB0500">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1EFB982F">
      <w:pPr>
        <w:spacing w:line="360" w:lineRule="auto"/>
        <w:contextualSpacing/>
        <w:rPr>
          <w:rFonts w:hint="eastAsia" w:ascii="仿宋_GB2312" w:hAnsi="仿宋_GB2312" w:eastAsia="仿宋_GB2312" w:cs="仿宋_GB2312"/>
          <w:color w:val="auto"/>
          <w:sz w:val="32"/>
          <w:szCs w:val="32"/>
          <w:highlight w:val="none"/>
        </w:rPr>
      </w:pPr>
    </w:p>
    <w:p w14:paraId="350A0BF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D7A6BE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C8A875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2975CE5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779EE5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BB980C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668E5830">
      <w:pPr>
        <w:spacing w:line="360" w:lineRule="auto"/>
        <w:contextualSpacing/>
        <w:rPr>
          <w:rFonts w:hint="eastAsia" w:ascii="宋体" w:hAnsi="宋体" w:cs="仿宋_GB2312"/>
          <w:color w:val="auto"/>
          <w:sz w:val="24"/>
          <w:highlight w:val="none"/>
        </w:rPr>
      </w:pPr>
    </w:p>
    <w:p w14:paraId="7DDA19F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 xml:space="preserve">：                    </w:t>
      </w:r>
    </w:p>
    <w:p w14:paraId="3323854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4BCDF9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0CD9914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11A7DF5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030A296">
      <w:pPr>
        <w:spacing w:line="360" w:lineRule="auto"/>
        <w:contextualSpacing/>
        <w:rPr>
          <w:rFonts w:hint="eastAsia" w:ascii="宋体" w:hAnsi="宋体" w:cs="仿宋_GB2312"/>
          <w:color w:val="auto"/>
          <w:sz w:val="24"/>
          <w:highlight w:val="none"/>
        </w:rPr>
      </w:pPr>
    </w:p>
    <w:p w14:paraId="14DA505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法定代表人必须在授权委托书上签字或签章</w:t>
      </w:r>
      <w:r>
        <w:rPr>
          <w:rFonts w:hint="eastAsia" w:ascii="宋体" w:hAnsi="宋体"/>
          <w:color w:val="auto"/>
          <w:sz w:val="24"/>
          <w:highlight w:val="none"/>
        </w:rPr>
        <w:t>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164949EA">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14A558D9">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264E3135">
      <w:pPr>
        <w:spacing w:line="520" w:lineRule="exact"/>
        <w:contextualSpacing/>
        <w:jc w:val="center"/>
        <w:rPr>
          <w:rFonts w:hint="eastAsia" w:ascii="仿宋" w:hAnsi="仿宋" w:eastAsia="仿宋" w:cs="仿宋"/>
          <w:color w:val="auto"/>
          <w:sz w:val="44"/>
          <w:szCs w:val="44"/>
          <w:highlight w:val="none"/>
        </w:rPr>
      </w:pPr>
      <w:r>
        <w:rPr>
          <w:rFonts w:ascii="仿宋_GB2312" w:hAnsi="仿宋_GB2312" w:eastAsia="仿宋_GB2312" w:cs="仿宋_GB2312"/>
          <w:color w:val="auto"/>
          <w:szCs w:val="21"/>
          <w:highlight w:val="none"/>
        </w:rPr>
        <w:br w:type="page"/>
      </w:r>
      <w:r>
        <w:rPr>
          <w:rFonts w:hint="eastAsia" w:ascii="仿宋" w:hAnsi="仿宋" w:eastAsia="仿宋" w:cs="仿宋"/>
          <w:color w:val="auto"/>
          <w:sz w:val="44"/>
          <w:szCs w:val="44"/>
          <w:highlight w:val="none"/>
        </w:rPr>
        <w:t>授权委托书</w:t>
      </w:r>
    </w:p>
    <w:p w14:paraId="20C296D2">
      <w:pPr>
        <w:spacing w:line="520" w:lineRule="exact"/>
        <w:contextualSpacing/>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（联合体竞标格式）</w:t>
      </w:r>
    </w:p>
    <w:p w14:paraId="6420C496">
      <w:pPr>
        <w:spacing w:line="520" w:lineRule="exact"/>
        <w:contextualSpacing/>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5822A793">
      <w:pPr>
        <w:spacing w:line="360" w:lineRule="auto"/>
        <w:contextualSpacing/>
        <w:rPr>
          <w:rFonts w:hint="eastAsia" w:ascii="仿宋_GB2312" w:hAnsi="仿宋_GB2312" w:eastAsia="仿宋_GB2312" w:cs="仿宋_GB2312"/>
          <w:color w:val="auto"/>
          <w:sz w:val="32"/>
          <w:szCs w:val="32"/>
          <w:highlight w:val="none"/>
        </w:rPr>
      </w:pPr>
    </w:p>
    <w:p w14:paraId="4483A09F">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08B5D50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2B9F1D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27E9FF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ECB93A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62ED690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w:t>
      </w:r>
    </w:p>
    <w:p w14:paraId="48E32442">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4CF2D556">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AEF2A86">
      <w:pPr>
        <w:spacing w:line="360" w:lineRule="auto"/>
        <w:contextualSpacing/>
        <w:rPr>
          <w:rFonts w:hint="eastAsia" w:ascii="宋体" w:hAnsi="宋体" w:cs="仿宋_GB2312"/>
          <w:color w:val="auto"/>
          <w:sz w:val="24"/>
          <w:highlight w:val="none"/>
        </w:rPr>
      </w:pPr>
    </w:p>
    <w:p w14:paraId="643F07D5">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611C5636">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7243BAC">
      <w:pPr>
        <w:spacing w:line="360" w:lineRule="auto"/>
        <w:contextualSpacing/>
        <w:rPr>
          <w:rFonts w:hint="eastAsia" w:ascii="宋体" w:hAnsi="宋体" w:cs="仿宋_GB2312"/>
          <w:color w:val="auto"/>
          <w:sz w:val="24"/>
          <w:highlight w:val="none"/>
        </w:rPr>
      </w:pPr>
    </w:p>
    <w:p w14:paraId="6411F81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或签章或电子签名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0679CEB">
      <w:pPr>
        <w:spacing w:line="500" w:lineRule="exact"/>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41FBA1F0">
      <w:pPr>
        <w:spacing w:line="500" w:lineRule="exact"/>
        <w:jc w:val="center"/>
        <w:rPr>
          <w:rFonts w:hint="eastAsia" w:ascii="仿宋" w:hAnsi="仿宋" w:eastAsia="仿宋" w:cs="仿宋"/>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106" w:name="OLE_LINK26"/>
      <w:r>
        <w:rPr>
          <w:rFonts w:hint="eastAsia" w:ascii="仿宋" w:hAnsi="仿宋" w:eastAsia="仿宋" w:cs="仿宋"/>
          <w:bCs/>
          <w:color w:val="auto"/>
          <w:sz w:val="44"/>
          <w:szCs w:val="44"/>
          <w:highlight w:val="none"/>
        </w:rPr>
        <w:t>商务要求</w:t>
      </w:r>
      <w:bookmarkEnd w:id="106"/>
      <w:r>
        <w:rPr>
          <w:rFonts w:hint="eastAsia" w:ascii="仿宋" w:hAnsi="仿宋" w:eastAsia="仿宋" w:cs="仿宋"/>
          <w:bCs/>
          <w:color w:val="auto"/>
          <w:sz w:val="44"/>
          <w:szCs w:val="44"/>
          <w:highlight w:val="none"/>
        </w:rPr>
        <w:t>响应表</w:t>
      </w:r>
    </w:p>
    <w:p w14:paraId="6D80415C">
      <w:pPr>
        <w:snapToGrid w:val="0"/>
        <w:spacing w:before="50"/>
        <w:jc w:val="left"/>
        <w:rPr>
          <w:rFonts w:hint="eastAsia" w:ascii="宋体" w:hAnsi="宋体"/>
          <w:color w:val="auto"/>
          <w:sz w:val="24"/>
          <w:highlight w:val="none"/>
        </w:rPr>
      </w:pPr>
    </w:p>
    <w:p w14:paraId="6C586A12">
      <w:pPr>
        <w:pStyle w:val="12"/>
        <w:spacing w:line="360" w:lineRule="auto"/>
        <w:rPr>
          <w:rFonts w:hint="eastAsia"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51B8A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6EA13ED">
            <w:pPr>
              <w:snapToGrid w:val="0"/>
              <w:spacing w:line="360" w:lineRule="atLeast"/>
              <w:jc w:val="center"/>
              <w:rPr>
                <w:rFonts w:hint="eastAsia" w:ascii="宋体" w:hAnsi="宋体" w:cs="仿宋_GB2312"/>
                <w:color w:val="auto"/>
                <w:sz w:val="24"/>
                <w:highlight w:val="none"/>
              </w:rPr>
            </w:pPr>
            <w:bookmarkStart w:id="107" w:name="_Hlk184859946"/>
            <w:bookmarkStart w:id="108" w:name="OLE_LINK29" w:colFirst="1" w:colLast="2"/>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2D0B276B">
            <w:pPr>
              <w:snapToGrid w:val="0"/>
              <w:spacing w:line="360" w:lineRule="atLeast"/>
              <w:jc w:val="center"/>
              <w:rPr>
                <w:rFonts w:hint="eastAsia" w:ascii="宋体" w:hAnsi="宋体" w:cs="仿宋_GB2312"/>
                <w:color w:val="auto"/>
                <w:sz w:val="24"/>
                <w:highlight w:val="none"/>
              </w:rPr>
            </w:pPr>
            <w:bookmarkStart w:id="109" w:name="OLE_LINK25"/>
            <w:r>
              <w:rPr>
                <w:rFonts w:hint="eastAsia" w:ascii="宋体" w:hAnsi="宋体" w:cs="仿宋_GB2312"/>
                <w:color w:val="auto"/>
                <w:sz w:val="24"/>
                <w:highlight w:val="none"/>
              </w:rPr>
              <w:t>谈判文件“第三章 采购需求”中的商务要求</w:t>
            </w:r>
            <w:bookmarkEnd w:id="109"/>
          </w:p>
        </w:tc>
        <w:tc>
          <w:tcPr>
            <w:tcW w:w="2835" w:type="dxa"/>
            <w:tcBorders>
              <w:top w:val="single" w:color="auto" w:sz="4" w:space="0"/>
              <w:left w:val="single" w:color="auto" w:sz="4" w:space="0"/>
              <w:bottom w:val="single" w:color="auto" w:sz="4" w:space="0"/>
              <w:right w:val="single" w:color="auto" w:sz="4" w:space="0"/>
            </w:tcBorders>
            <w:vAlign w:val="center"/>
          </w:tcPr>
          <w:p w14:paraId="1FF3EFD1">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6C43E463">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039DA467">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bookmarkEnd w:id="107"/>
      <w:bookmarkEnd w:id="108"/>
      <w:tr w14:paraId="4A2E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52DCDCC">
            <w:pPr>
              <w:spacing w:line="360" w:lineRule="exact"/>
              <w:jc w:val="center"/>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393CDA9C">
            <w:pPr>
              <w:spacing w:line="360" w:lineRule="atLeast"/>
              <w:jc w:val="center"/>
              <w:rPr>
                <w:rFonts w:hint="eastAsia"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E9B61CB">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A03A1C1">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8615070">
            <w:pPr>
              <w:snapToGrid w:val="0"/>
              <w:spacing w:line="360" w:lineRule="atLeast"/>
              <w:rPr>
                <w:rFonts w:hint="eastAsia" w:ascii="宋体" w:hAnsi="宋体" w:cs="仿宋_GB2312"/>
                <w:color w:val="auto"/>
                <w:sz w:val="24"/>
                <w:highlight w:val="none"/>
              </w:rPr>
            </w:pPr>
            <w:r>
              <w:rPr>
                <w:rFonts w:hint="eastAsia" w:ascii="宋体" w:hAnsi="宋体" w:cs="仿宋_GB2312"/>
                <w:color w:val="auto"/>
                <w:sz w:val="24"/>
                <w:highlight w:val="none"/>
              </w:rPr>
              <w:t>售后服务联系电话：</w:t>
            </w:r>
            <w:bookmarkStart w:id="110"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110"/>
          </w:p>
          <w:p w14:paraId="2857C509">
            <w:pPr>
              <w:snapToGrid w:val="0"/>
              <w:spacing w:line="360" w:lineRule="atLeast"/>
              <w:rPr>
                <w:rFonts w:hint="eastAsia"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0B2B6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D268EDC">
            <w:pPr>
              <w:spacing w:line="360" w:lineRule="exact"/>
              <w:jc w:val="center"/>
              <w:rPr>
                <w:rFonts w:hint="eastAsia"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4B439252">
            <w:pPr>
              <w:spacing w:line="360" w:lineRule="atLeast"/>
              <w:jc w:val="center"/>
              <w:rPr>
                <w:rFonts w:hint="eastAsia"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7A512C20">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716CDC0">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0DFF79E">
            <w:pPr>
              <w:snapToGrid w:val="0"/>
              <w:spacing w:line="360" w:lineRule="atLeast"/>
              <w:jc w:val="center"/>
              <w:rPr>
                <w:rFonts w:hint="eastAsia" w:ascii="宋体" w:hAnsi="宋体" w:cs="仿宋_GB2312"/>
                <w:color w:val="auto"/>
                <w:sz w:val="24"/>
                <w:highlight w:val="none"/>
              </w:rPr>
            </w:pPr>
          </w:p>
        </w:tc>
      </w:tr>
      <w:tr w14:paraId="59BE1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A92568B">
            <w:pPr>
              <w:spacing w:line="360" w:lineRule="exact"/>
              <w:jc w:val="center"/>
              <w:rPr>
                <w:rFonts w:hint="eastAsia"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7B0ED554">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31AF89F">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CC09E0A">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47BBAE7">
            <w:pPr>
              <w:snapToGrid w:val="0"/>
              <w:spacing w:line="360" w:lineRule="atLeast"/>
              <w:jc w:val="center"/>
              <w:rPr>
                <w:rFonts w:hint="eastAsia" w:ascii="宋体" w:hAnsi="宋体" w:cs="仿宋_GB2312"/>
                <w:color w:val="auto"/>
                <w:sz w:val="24"/>
                <w:highlight w:val="none"/>
              </w:rPr>
            </w:pPr>
          </w:p>
        </w:tc>
      </w:tr>
      <w:tr w14:paraId="036C1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C4C74D8">
            <w:pPr>
              <w:spacing w:line="360" w:lineRule="exact"/>
              <w:jc w:val="center"/>
              <w:rPr>
                <w:rFonts w:hint="eastAsia"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4C2B6107">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7362C60">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45128C1">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289551B3">
            <w:pPr>
              <w:snapToGrid w:val="0"/>
              <w:spacing w:line="360" w:lineRule="atLeast"/>
              <w:jc w:val="center"/>
              <w:rPr>
                <w:rFonts w:hint="eastAsia" w:ascii="宋体" w:hAnsi="宋体" w:cs="仿宋_GB2312"/>
                <w:color w:val="auto"/>
                <w:sz w:val="24"/>
                <w:highlight w:val="none"/>
              </w:rPr>
            </w:pPr>
          </w:p>
        </w:tc>
      </w:tr>
      <w:tr w14:paraId="784DA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46893FC">
            <w:pPr>
              <w:spacing w:line="360" w:lineRule="exact"/>
              <w:jc w:val="center"/>
              <w:rPr>
                <w:rFonts w:hint="eastAsia"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1B020B82">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8802F5A">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8A56138">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B8F6CCB">
            <w:pPr>
              <w:snapToGrid w:val="0"/>
              <w:spacing w:line="360" w:lineRule="atLeast"/>
              <w:jc w:val="center"/>
              <w:rPr>
                <w:rFonts w:hint="eastAsia" w:ascii="宋体" w:hAnsi="宋体" w:cs="仿宋_GB2312"/>
                <w:color w:val="auto"/>
                <w:sz w:val="24"/>
                <w:highlight w:val="none"/>
              </w:rPr>
            </w:pPr>
          </w:p>
        </w:tc>
      </w:tr>
      <w:tr w14:paraId="5DE75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5AF8CEB">
            <w:pPr>
              <w:spacing w:line="360" w:lineRule="exact"/>
              <w:jc w:val="center"/>
              <w:rPr>
                <w:rFonts w:hint="eastAsia"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4ABDF467">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7455F5DF">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0C65FC7">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5552131">
            <w:pPr>
              <w:snapToGrid w:val="0"/>
              <w:spacing w:line="360" w:lineRule="atLeast"/>
              <w:jc w:val="center"/>
              <w:rPr>
                <w:rFonts w:hint="eastAsia" w:ascii="宋体" w:hAnsi="宋体" w:cs="仿宋_GB2312"/>
                <w:color w:val="auto"/>
                <w:sz w:val="24"/>
                <w:highlight w:val="none"/>
              </w:rPr>
            </w:pPr>
          </w:p>
        </w:tc>
      </w:tr>
      <w:tr w14:paraId="3D14E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EB7B8E9">
            <w:pPr>
              <w:spacing w:line="360" w:lineRule="exact"/>
              <w:jc w:val="center"/>
              <w:rPr>
                <w:rFonts w:hint="eastAsia"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393D718D">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539FCD4">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CA4F2E3">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F06A5D5">
            <w:pPr>
              <w:snapToGrid w:val="0"/>
              <w:spacing w:line="360" w:lineRule="atLeast"/>
              <w:jc w:val="center"/>
              <w:rPr>
                <w:rFonts w:hint="eastAsia" w:ascii="宋体" w:hAnsi="宋体" w:cs="仿宋_GB2312"/>
                <w:color w:val="auto"/>
                <w:sz w:val="24"/>
                <w:highlight w:val="none"/>
              </w:rPr>
            </w:pPr>
          </w:p>
        </w:tc>
      </w:tr>
      <w:tr w14:paraId="2136E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5B5228F">
            <w:pPr>
              <w:spacing w:line="360" w:lineRule="exact"/>
              <w:jc w:val="center"/>
              <w:rPr>
                <w:rFonts w:hint="eastAsia"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70FBB797">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3BF0E6D">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39914BC">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32BD3F6C">
            <w:pPr>
              <w:snapToGrid w:val="0"/>
              <w:spacing w:line="360" w:lineRule="atLeast"/>
              <w:jc w:val="center"/>
              <w:rPr>
                <w:rFonts w:hint="eastAsia" w:ascii="宋体" w:hAnsi="宋体" w:cs="仿宋_GB2312"/>
                <w:color w:val="auto"/>
                <w:sz w:val="24"/>
                <w:highlight w:val="none"/>
              </w:rPr>
            </w:pPr>
          </w:p>
        </w:tc>
      </w:tr>
    </w:tbl>
    <w:p w14:paraId="51F772FD">
      <w:pPr>
        <w:pStyle w:val="8"/>
        <w:spacing w:after="0" w:line="360" w:lineRule="exact"/>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1D03394A">
      <w:pPr>
        <w:pStyle w:val="8"/>
        <w:spacing w:after="0" w:line="360" w:lineRule="exact"/>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1FB99C82">
      <w:pPr>
        <w:pStyle w:val="8"/>
        <w:spacing w:after="0" w:line="360" w:lineRule="exact"/>
        <w:contextualSpacing/>
        <w:rPr>
          <w:rFonts w:hint="eastAsia"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2EB5EBCA">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4235F94">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C167746">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4EA8F58">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658A17C8">
      <w:pPr>
        <w:adjustRightInd w:val="0"/>
        <w:snapToGrid w:val="0"/>
        <w:spacing w:line="520" w:lineRule="exact"/>
        <w:jc w:val="center"/>
        <w:rPr>
          <w:rFonts w:hint="eastAsia" w:ascii="仿宋" w:hAnsi="仿宋" w:eastAsia="仿宋" w:cs="仿宋"/>
          <w:bCs/>
          <w:color w:val="auto"/>
          <w:sz w:val="44"/>
          <w:szCs w:val="44"/>
          <w:highlight w:val="none"/>
        </w:rPr>
      </w:pPr>
      <w:r>
        <w:rPr>
          <w:rFonts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技术要求响应表</w:t>
      </w:r>
    </w:p>
    <w:p w14:paraId="7DBF3463">
      <w:pPr>
        <w:spacing w:line="520" w:lineRule="exact"/>
        <w:rPr>
          <w:rFonts w:hint="eastAsia" w:ascii="仿宋_GB2312" w:hAnsi="仿宋_GB2312" w:eastAsia="仿宋_GB2312" w:cs="仿宋_GB2312"/>
          <w:color w:val="auto"/>
          <w:sz w:val="32"/>
          <w:szCs w:val="32"/>
          <w:highlight w:val="none"/>
        </w:rPr>
      </w:pPr>
    </w:p>
    <w:p w14:paraId="2B49A6EA">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439516A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4993E97A">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75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1021"/>
        <w:gridCol w:w="2154"/>
        <w:gridCol w:w="2255"/>
        <w:gridCol w:w="1055"/>
      </w:tblGrid>
      <w:tr w14:paraId="6B4CC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9" w:hRule="atLeast"/>
          <w:jc w:val="center"/>
        </w:trPr>
        <w:tc>
          <w:tcPr>
            <w:tcW w:w="1020" w:type="dxa"/>
            <w:tcBorders>
              <w:right w:val="single" w:color="auto" w:sz="4" w:space="0"/>
            </w:tcBorders>
            <w:vAlign w:val="center"/>
          </w:tcPr>
          <w:p w14:paraId="4A70C61C">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1021" w:type="dxa"/>
            <w:tcBorders>
              <w:right w:val="single" w:color="auto" w:sz="4" w:space="0"/>
            </w:tcBorders>
            <w:vAlign w:val="center"/>
          </w:tcPr>
          <w:p w14:paraId="636D0360">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2154" w:type="dxa"/>
            <w:tcBorders>
              <w:left w:val="single" w:color="auto" w:sz="4" w:space="0"/>
            </w:tcBorders>
            <w:vAlign w:val="center"/>
          </w:tcPr>
          <w:p w14:paraId="68276698">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2255" w:type="dxa"/>
            <w:vAlign w:val="center"/>
          </w:tcPr>
          <w:p w14:paraId="4A97C490">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1055" w:type="dxa"/>
            <w:vAlign w:val="center"/>
          </w:tcPr>
          <w:p w14:paraId="3B5C9F01">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54760D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1020" w:type="dxa"/>
            <w:tcBorders>
              <w:right w:val="single" w:color="auto" w:sz="4" w:space="0"/>
            </w:tcBorders>
            <w:vAlign w:val="center"/>
          </w:tcPr>
          <w:p w14:paraId="7BD24915">
            <w:pPr>
              <w:pStyle w:val="10"/>
              <w:spacing w:line="360" w:lineRule="auto"/>
              <w:ind w:firstLine="0" w:firstLineChars="0"/>
              <w:jc w:val="center"/>
              <w:rPr>
                <w:rFonts w:hint="eastAsia" w:ascii="宋体" w:hAnsi="宋体" w:eastAsia="宋体" w:cs="仿宋_GB2312"/>
                <w:color w:val="auto"/>
                <w:kern w:val="2"/>
                <w:sz w:val="24"/>
                <w:szCs w:val="24"/>
                <w:highlight w:val="none"/>
              </w:rPr>
            </w:pPr>
          </w:p>
          <w:p w14:paraId="4D4AB5EC">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021" w:type="dxa"/>
            <w:tcBorders>
              <w:right w:val="single" w:color="auto" w:sz="4" w:space="0"/>
            </w:tcBorders>
            <w:vAlign w:val="center"/>
          </w:tcPr>
          <w:p w14:paraId="4631EBFC">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2154" w:type="dxa"/>
            <w:tcBorders>
              <w:left w:val="single" w:color="auto" w:sz="4" w:space="0"/>
            </w:tcBorders>
            <w:vAlign w:val="center"/>
          </w:tcPr>
          <w:p w14:paraId="043706CE">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2255" w:type="dxa"/>
            <w:vAlign w:val="center"/>
          </w:tcPr>
          <w:p w14:paraId="4E0CC1A9">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055" w:type="dxa"/>
            <w:vAlign w:val="center"/>
          </w:tcPr>
          <w:p w14:paraId="5A6E4C68">
            <w:pPr>
              <w:pStyle w:val="10"/>
              <w:spacing w:line="360" w:lineRule="auto"/>
              <w:ind w:firstLine="0" w:firstLineChars="0"/>
              <w:jc w:val="center"/>
              <w:rPr>
                <w:rFonts w:hint="eastAsia" w:ascii="宋体" w:hAnsi="宋体" w:eastAsia="宋体" w:cs="仿宋_GB2312"/>
                <w:color w:val="auto"/>
                <w:kern w:val="2"/>
                <w:sz w:val="24"/>
                <w:szCs w:val="24"/>
                <w:highlight w:val="none"/>
              </w:rPr>
            </w:pPr>
          </w:p>
        </w:tc>
      </w:tr>
    </w:tbl>
    <w:p w14:paraId="4FF920D0">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36CA4A8">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19F57363">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785852D6">
      <w:pPr>
        <w:pStyle w:val="10"/>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6F6ECC95">
      <w:pPr>
        <w:pStyle w:val="10"/>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08AB5F40">
      <w:pPr>
        <w:spacing w:line="360" w:lineRule="auto"/>
        <w:ind w:right="-817" w:rightChars="-389"/>
        <w:contextualSpacing/>
        <w:rPr>
          <w:rFonts w:hint="eastAsia" w:ascii="宋体" w:hAnsi="宋体" w:cs="仿宋_GB2312"/>
          <w:color w:val="auto"/>
          <w:sz w:val="24"/>
          <w:highlight w:val="none"/>
        </w:rPr>
      </w:pPr>
    </w:p>
    <w:p w14:paraId="3171DC1D">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8161169">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01A6D0ED">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7A9B73C">
      <w:pPr>
        <w:widowControl/>
        <w:jc w:val="left"/>
        <w:rPr>
          <w:rFonts w:hint="eastAsia" w:ascii="宋体" w:hAnsi="宋体" w:cs="仿宋_GB2312"/>
          <w:color w:val="auto"/>
          <w:sz w:val="24"/>
          <w:highlight w:val="none"/>
        </w:rPr>
      </w:pPr>
      <w:r>
        <w:rPr>
          <w:rFonts w:ascii="宋体" w:hAnsi="宋体" w:cs="仿宋_GB2312"/>
          <w:color w:val="auto"/>
          <w:sz w:val="24"/>
          <w:highlight w:val="none"/>
        </w:rPr>
        <w:br w:type="page"/>
      </w:r>
    </w:p>
    <w:p w14:paraId="44E78045">
      <w:pPr>
        <w:adjustRightInd w:val="0"/>
        <w:snapToGrid w:val="0"/>
        <w:spacing w:line="520" w:lineRule="exact"/>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响应材料真实性承诺函</w:t>
      </w:r>
    </w:p>
    <w:p w14:paraId="0030A5AC">
      <w:pPr>
        <w:adjustRightInd w:val="0"/>
        <w:snapToGrid w:val="0"/>
        <w:spacing w:line="520" w:lineRule="exact"/>
        <w:jc w:val="center"/>
        <w:rPr>
          <w:rFonts w:hint="eastAsia" w:ascii="仿宋" w:hAnsi="仿宋" w:eastAsia="仿宋" w:cs="仿宋"/>
          <w:bCs/>
          <w:color w:val="auto"/>
          <w:sz w:val="24"/>
          <w:highlight w:val="none"/>
        </w:rPr>
      </w:pPr>
    </w:p>
    <w:p w14:paraId="6550595A">
      <w:pPr>
        <w:snapToGrid w:val="0"/>
        <w:spacing w:before="156" w:beforeLines="50" w:after="50" w:line="50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致：桂林</w:t>
      </w:r>
      <w:r>
        <w:rPr>
          <w:rFonts w:ascii="宋体" w:hAnsi="宋体" w:cs="仿宋_GB2312"/>
          <w:color w:val="auto"/>
          <w:sz w:val="24"/>
          <w:highlight w:val="none"/>
        </w:rPr>
        <w:t>电子科技大学</w:t>
      </w:r>
    </w:p>
    <w:p w14:paraId="5680AF6E">
      <w:pPr>
        <w:snapToGrid w:val="0"/>
        <w:spacing w:before="156" w:beforeLines="50" w:after="50" w:line="500" w:lineRule="exact"/>
        <w:ind w:firstLine="480" w:firstLineChars="200"/>
        <w:jc w:val="left"/>
        <w:rPr>
          <w:rFonts w:hint="eastAsia"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highlight w:val="none"/>
        </w:rPr>
        <w:t>空地协同测量与建模平台采购（项目编号：GXZC2026-J1-000367-YZLZ）</w:t>
      </w:r>
      <w:r>
        <w:rPr>
          <w:rFonts w:hint="eastAsia" w:ascii="宋体" w:hAnsi="宋体" w:cs="仿宋_GB2312"/>
          <w:color w:val="auto"/>
          <w:sz w:val="24"/>
          <w:szCs w:val="21"/>
          <w:highlight w:val="none"/>
        </w:rPr>
        <w:t>项目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21D7001B">
      <w:pPr>
        <w:snapToGrid w:val="0"/>
        <w:spacing w:before="156" w:beforeLines="50" w:after="50" w:line="500" w:lineRule="exact"/>
        <w:ind w:firstLine="480" w:firstLineChars="200"/>
        <w:jc w:val="left"/>
        <w:rPr>
          <w:rFonts w:hint="eastAsia" w:ascii="宋体" w:hAnsi="宋体" w:cs="仿宋_GB2312"/>
          <w:color w:val="auto"/>
          <w:sz w:val="24"/>
          <w:szCs w:val="21"/>
          <w:highlight w:val="none"/>
        </w:rPr>
      </w:pPr>
      <w:r>
        <w:rPr>
          <w:rFonts w:hint="eastAsia" w:ascii="宋体" w:hAnsi="宋体" w:cs="仿宋_GB2312"/>
          <w:color w:val="auto"/>
          <w:sz w:val="24"/>
          <w:szCs w:val="21"/>
          <w:highlight w:val="none"/>
        </w:rPr>
        <w:t>特此承诺。</w:t>
      </w:r>
    </w:p>
    <w:p w14:paraId="502BC9EC">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3AEE52D4">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3EC5EAA">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DF87CD1">
      <w:pPr>
        <w:snapToGrid w:val="0"/>
        <w:spacing w:before="156" w:beforeLines="50" w:after="50" w:line="500" w:lineRule="exact"/>
        <w:ind w:firstLine="480" w:firstLineChars="200"/>
        <w:jc w:val="left"/>
        <w:rPr>
          <w:rFonts w:hint="eastAsia" w:ascii="宋体" w:hAnsi="宋体" w:cs="仿宋_GB2312"/>
          <w:color w:val="auto"/>
          <w:sz w:val="24"/>
          <w:szCs w:val="21"/>
          <w:highlight w:val="none"/>
        </w:rPr>
      </w:pPr>
    </w:p>
    <w:p w14:paraId="40D94EB1">
      <w:pPr>
        <w:pStyle w:val="12"/>
        <w:snapToGrid w:val="0"/>
        <w:spacing w:line="360" w:lineRule="auto"/>
        <w:ind w:left="1470" w:leftChars="700"/>
        <w:rPr>
          <w:rFonts w:hint="eastAsia" w:ascii="仿宋" w:hAnsi="仿宋" w:eastAsia="仿宋" w:cs="仿宋"/>
          <w:bCs/>
          <w:color w:val="auto"/>
          <w:highlight w:val="none"/>
        </w:rPr>
      </w:pPr>
      <w:r>
        <w:rPr>
          <w:rFonts w:hAnsi="宋体" w:cs="仿宋_GB2312"/>
          <w:color w:val="auto"/>
          <w:sz w:val="24"/>
          <w:highlight w:val="none"/>
        </w:rPr>
        <w:br w:type="page"/>
      </w:r>
      <w:r>
        <w:rPr>
          <w:rFonts w:ascii="仿宋" w:hAnsi="仿宋" w:eastAsia="仿宋" w:cs="仿宋"/>
          <w:bCs/>
          <w:color w:val="auto"/>
          <w:highlight w:val="none"/>
        </w:rPr>
        <w:t xml:space="preserve"> </w:t>
      </w:r>
    </w:p>
    <w:p w14:paraId="6BACC460">
      <w:pPr>
        <w:adjustRightInd w:val="0"/>
        <w:snapToGrid w:val="0"/>
        <w:spacing w:line="520" w:lineRule="exact"/>
        <w:jc w:val="center"/>
        <w:rPr>
          <w:rFonts w:hint="eastAsia" w:ascii="宋体" w:hAnsi="宋体"/>
          <w:b/>
          <w:color w:val="auto"/>
          <w:sz w:val="32"/>
          <w:szCs w:val="32"/>
          <w:highlight w:val="none"/>
        </w:rPr>
      </w:pPr>
      <w:r>
        <w:rPr>
          <w:rFonts w:hint="eastAsia" w:ascii="仿宋" w:hAnsi="仿宋" w:eastAsia="仿宋" w:cs="仿宋"/>
          <w:bCs/>
          <w:color w:val="auto"/>
          <w:sz w:val="44"/>
          <w:szCs w:val="44"/>
          <w:highlight w:val="none"/>
        </w:rPr>
        <w:t>货物配置清单</w:t>
      </w:r>
    </w:p>
    <w:p w14:paraId="5DF67C2D">
      <w:pPr>
        <w:spacing w:line="300" w:lineRule="auto"/>
        <w:rPr>
          <w:rFonts w:hint="eastAsia" w:ascii="宋体" w:hAnsi="宋体"/>
          <w:color w:val="auto"/>
          <w:szCs w:val="21"/>
          <w:highlight w:val="none"/>
        </w:rPr>
      </w:pPr>
    </w:p>
    <w:p w14:paraId="5406BA5D">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12870D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77D5633">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2"/>
        <w:gridCol w:w="801"/>
        <w:gridCol w:w="892"/>
        <w:gridCol w:w="1780"/>
        <w:gridCol w:w="1242"/>
        <w:gridCol w:w="735"/>
        <w:gridCol w:w="1491"/>
      </w:tblGrid>
      <w:tr w14:paraId="3E224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E60AC8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42" w:type="dxa"/>
            <w:tcBorders>
              <w:top w:val="single" w:color="auto" w:sz="4" w:space="0"/>
              <w:left w:val="single" w:color="auto" w:sz="4" w:space="0"/>
              <w:bottom w:val="single" w:color="auto" w:sz="4" w:space="0"/>
              <w:right w:val="single" w:color="auto" w:sz="4" w:space="0"/>
            </w:tcBorders>
            <w:vAlign w:val="center"/>
          </w:tcPr>
          <w:p w14:paraId="2DC8AF1C">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14:paraId="06F291C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92" w:type="dxa"/>
            <w:tcBorders>
              <w:top w:val="single" w:color="auto" w:sz="4" w:space="0"/>
              <w:left w:val="single" w:color="auto" w:sz="4" w:space="0"/>
              <w:bottom w:val="single" w:color="auto" w:sz="4" w:space="0"/>
              <w:right w:val="single" w:color="auto" w:sz="4" w:space="0"/>
            </w:tcBorders>
            <w:vAlign w:val="center"/>
          </w:tcPr>
          <w:p w14:paraId="22CE3EA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780" w:type="dxa"/>
            <w:tcBorders>
              <w:top w:val="single" w:color="auto" w:sz="4" w:space="0"/>
              <w:left w:val="single" w:color="auto" w:sz="4" w:space="0"/>
              <w:bottom w:val="single" w:color="auto" w:sz="4" w:space="0"/>
              <w:right w:val="single" w:color="auto" w:sz="4" w:space="0"/>
            </w:tcBorders>
          </w:tcPr>
          <w:p w14:paraId="5D466695">
            <w:pPr>
              <w:snapToGrid w:val="0"/>
              <w:spacing w:before="50" w:after="50"/>
              <w:jc w:val="center"/>
              <w:rPr>
                <w:rFonts w:hint="eastAsia" w:ascii="宋体" w:hAnsi="宋体"/>
                <w:color w:val="auto"/>
                <w:sz w:val="24"/>
                <w:highlight w:val="none"/>
              </w:rPr>
            </w:pPr>
          </w:p>
          <w:p w14:paraId="70DA3AC4">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242" w:type="dxa"/>
            <w:tcBorders>
              <w:top w:val="single" w:color="auto" w:sz="4" w:space="0"/>
              <w:left w:val="single" w:color="auto" w:sz="4" w:space="0"/>
              <w:bottom w:val="single" w:color="auto" w:sz="4" w:space="0"/>
              <w:right w:val="single" w:color="auto" w:sz="4" w:space="0"/>
            </w:tcBorders>
            <w:vAlign w:val="center"/>
          </w:tcPr>
          <w:p w14:paraId="7F0D6CD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735" w:type="dxa"/>
            <w:tcBorders>
              <w:top w:val="single" w:color="auto" w:sz="4" w:space="0"/>
              <w:left w:val="single" w:color="auto" w:sz="4" w:space="0"/>
              <w:bottom w:val="single" w:color="auto" w:sz="4" w:space="0"/>
              <w:right w:val="single" w:color="auto" w:sz="4" w:space="0"/>
            </w:tcBorders>
            <w:vAlign w:val="center"/>
          </w:tcPr>
          <w:p w14:paraId="41151C7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1491" w:type="dxa"/>
            <w:tcBorders>
              <w:top w:val="single" w:color="auto" w:sz="4" w:space="0"/>
              <w:left w:val="single" w:color="auto" w:sz="4" w:space="0"/>
              <w:bottom w:val="single" w:color="auto" w:sz="4" w:space="0"/>
              <w:right w:val="single" w:color="auto" w:sz="4" w:space="0"/>
            </w:tcBorders>
            <w:vAlign w:val="center"/>
          </w:tcPr>
          <w:p w14:paraId="61F2E404">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01B5A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47A7564">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8F65FEF">
            <w:pPr>
              <w:snapToGrid w:val="0"/>
              <w:spacing w:before="50" w:after="50"/>
              <w:jc w:val="center"/>
              <w:rPr>
                <w:rFonts w:hint="eastAsia"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0ECB2F2A">
            <w:pPr>
              <w:snapToGrid w:val="0"/>
              <w:spacing w:before="50" w:after="50"/>
              <w:jc w:val="center"/>
              <w:rPr>
                <w:rFonts w:hint="eastAsia"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23DD21D8">
            <w:pPr>
              <w:snapToGrid w:val="0"/>
              <w:spacing w:before="50" w:after="50"/>
              <w:jc w:val="center"/>
              <w:rPr>
                <w:rFonts w:hint="eastAsia"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75682F29">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8E633FA">
            <w:pPr>
              <w:snapToGrid w:val="0"/>
              <w:spacing w:before="50" w:after="50"/>
              <w:jc w:val="center"/>
              <w:rPr>
                <w:rFonts w:hint="eastAsia"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7264CFDD">
            <w:pPr>
              <w:snapToGrid w:val="0"/>
              <w:spacing w:before="50" w:after="50"/>
              <w:jc w:val="center"/>
              <w:rPr>
                <w:rFonts w:hint="eastAsia"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20874D85">
            <w:pPr>
              <w:snapToGrid w:val="0"/>
              <w:spacing w:before="50" w:after="50"/>
              <w:jc w:val="center"/>
              <w:rPr>
                <w:rFonts w:hint="eastAsia" w:ascii="宋体" w:hAnsi="宋体"/>
                <w:color w:val="auto"/>
                <w:sz w:val="24"/>
                <w:highlight w:val="none"/>
              </w:rPr>
            </w:pPr>
          </w:p>
        </w:tc>
      </w:tr>
      <w:tr w14:paraId="34F28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FF1A48E">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442B414">
            <w:pPr>
              <w:snapToGrid w:val="0"/>
              <w:spacing w:before="50" w:after="50"/>
              <w:jc w:val="center"/>
              <w:rPr>
                <w:rFonts w:hint="eastAsia"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6E034199">
            <w:pPr>
              <w:snapToGrid w:val="0"/>
              <w:spacing w:before="50" w:after="50"/>
              <w:jc w:val="center"/>
              <w:rPr>
                <w:rFonts w:hint="eastAsia"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0DF87EB9">
            <w:pPr>
              <w:snapToGrid w:val="0"/>
              <w:spacing w:before="50" w:after="50"/>
              <w:jc w:val="center"/>
              <w:rPr>
                <w:rFonts w:hint="eastAsia"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112247AA">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B241108">
            <w:pPr>
              <w:snapToGrid w:val="0"/>
              <w:spacing w:before="50" w:after="50"/>
              <w:jc w:val="center"/>
              <w:rPr>
                <w:rFonts w:hint="eastAsia"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1AE5CA9">
            <w:pPr>
              <w:snapToGrid w:val="0"/>
              <w:spacing w:before="50" w:after="50"/>
              <w:jc w:val="center"/>
              <w:rPr>
                <w:rFonts w:hint="eastAsia"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7925A9DD">
            <w:pPr>
              <w:snapToGrid w:val="0"/>
              <w:spacing w:before="50" w:after="50"/>
              <w:jc w:val="center"/>
              <w:rPr>
                <w:rFonts w:hint="eastAsia" w:ascii="宋体" w:hAnsi="宋体"/>
                <w:color w:val="auto"/>
                <w:sz w:val="24"/>
                <w:highlight w:val="none"/>
              </w:rPr>
            </w:pPr>
          </w:p>
        </w:tc>
      </w:tr>
      <w:tr w14:paraId="1BAA4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74EFCB6">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C41A6CA">
            <w:pPr>
              <w:snapToGrid w:val="0"/>
              <w:spacing w:before="50" w:after="50"/>
              <w:jc w:val="center"/>
              <w:rPr>
                <w:rFonts w:hint="eastAsia"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4DA85099">
            <w:pPr>
              <w:snapToGrid w:val="0"/>
              <w:spacing w:before="50" w:after="50"/>
              <w:jc w:val="center"/>
              <w:rPr>
                <w:rFonts w:hint="eastAsia"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4D28E6C8">
            <w:pPr>
              <w:snapToGrid w:val="0"/>
              <w:spacing w:before="50" w:after="50"/>
              <w:jc w:val="center"/>
              <w:rPr>
                <w:rFonts w:hint="eastAsia"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352A6165">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5E73842">
            <w:pPr>
              <w:snapToGrid w:val="0"/>
              <w:spacing w:before="50" w:after="50"/>
              <w:jc w:val="center"/>
              <w:rPr>
                <w:rFonts w:hint="eastAsia"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02660A48">
            <w:pPr>
              <w:snapToGrid w:val="0"/>
              <w:spacing w:before="50" w:after="50"/>
              <w:jc w:val="center"/>
              <w:rPr>
                <w:rFonts w:hint="eastAsia"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1FA51884">
            <w:pPr>
              <w:snapToGrid w:val="0"/>
              <w:spacing w:before="50" w:after="50"/>
              <w:jc w:val="center"/>
              <w:rPr>
                <w:rFonts w:hint="eastAsia" w:ascii="宋体" w:hAnsi="宋体"/>
                <w:color w:val="auto"/>
                <w:sz w:val="24"/>
                <w:highlight w:val="none"/>
              </w:rPr>
            </w:pPr>
          </w:p>
        </w:tc>
      </w:tr>
      <w:tr w14:paraId="55ED9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91C875">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9C41ECC">
            <w:pPr>
              <w:snapToGrid w:val="0"/>
              <w:spacing w:before="50" w:after="50"/>
              <w:jc w:val="center"/>
              <w:rPr>
                <w:rFonts w:hint="eastAsia"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23DE6056">
            <w:pPr>
              <w:snapToGrid w:val="0"/>
              <w:spacing w:before="50" w:after="50"/>
              <w:jc w:val="center"/>
              <w:rPr>
                <w:rFonts w:hint="eastAsia"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2522901F">
            <w:pPr>
              <w:snapToGrid w:val="0"/>
              <w:spacing w:before="50" w:after="50"/>
              <w:jc w:val="center"/>
              <w:rPr>
                <w:rFonts w:hint="eastAsia"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39FFB6AD">
            <w:pPr>
              <w:snapToGrid w:val="0"/>
              <w:spacing w:before="50" w:after="50"/>
              <w:jc w:val="center"/>
              <w:rPr>
                <w:rFonts w:hint="eastAsia"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20FD448">
            <w:pPr>
              <w:snapToGrid w:val="0"/>
              <w:spacing w:before="50" w:after="50"/>
              <w:jc w:val="center"/>
              <w:rPr>
                <w:rFonts w:hint="eastAsia"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544F81EE">
            <w:pPr>
              <w:snapToGrid w:val="0"/>
              <w:spacing w:before="50" w:after="50"/>
              <w:jc w:val="center"/>
              <w:rPr>
                <w:rFonts w:hint="eastAsia"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09387503">
            <w:pPr>
              <w:snapToGrid w:val="0"/>
              <w:spacing w:before="50" w:after="50"/>
              <w:jc w:val="center"/>
              <w:rPr>
                <w:rFonts w:hint="eastAsia" w:ascii="宋体" w:hAnsi="宋体"/>
                <w:color w:val="auto"/>
                <w:sz w:val="24"/>
                <w:highlight w:val="none"/>
              </w:rPr>
            </w:pPr>
          </w:p>
        </w:tc>
      </w:tr>
    </w:tbl>
    <w:p w14:paraId="16B89494">
      <w:pPr>
        <w:spacing w:line="360" w:lineRule="auto"/>
        <w:contextualSpacing/>
        <w:rPr>
          <w:rFonts w:hint="eastAsia" w:ascii="宋体" w:hAnsi="宋体"/>
          <w:color w:val="auto"/>
          <w:sz w:val="24"/>
          <w:highlight w:val="none"/>
        </w:rPr>
      </w:pPr>
    </w:p>
    <w:p w14:paraId="4228AF6F">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备注：以上货物配置清单中“货物名称、数量及单位、品牌、规格型号、制造商、原产地、参数性能、指标及配置”应如实填写完整。货物名称、数量及单位、品牌与“竞标报价表”一致。</w:t>
      </w:r>
      <w:r>
        <w:rPr>
          <w:rFonts w:hint="eastAsia" w:ascii="宋体" w:hAnsi="宋体"/>
          <w:color w:val="auto"/>
          <w:sz w:val="24"/>
          <w:highlight w:val="none"/>
        </w:rPr>
        <w:tab/>
      </w:r>
    </w:p>
    <w:p w14:paraId="2DDEFB9C">
      <w:pPr>
        <w:adjustRightInd w:val="0"/>
        <w:spacing w:line="360" w:lineRule="auto"/>
        <w:contextualSpacing/>
        <w:jc w:val="left"/>
        <w:rPr>
          <w:rFonts w:hint="eastAsia" w:ascii="宋体" w:hAnsi="宋体" w:cs="仿宋_GB2312"/>
          <w:color w:val="auto"/>
          <w:sz w:val="24"/>
          <w:highlight w:val="none"/>
        </w:rPr>
      </w:pPr>
    </w:p>
    <w:p w14:paraId="5E6751AF">
      <w:pPr>
        <w:adjustRightInd w:val="0"/>
        <w:spacing w:line="360" w:lineRule="auto"/>
        <w:contextualSpacing/>
        <w:jc w:val="left"/>
        <w:rPr>
          <w:rFonts w:hint="eastAsia" w:ascii="宋体" w:hAnsi="宋体" w:cs="仿宋_GB2312"/>
          <w:color w:val="auto"/>
          <w:sz w:val="24"/>
          <w:highlight w:val="none"/>
        </w:rPr>
      </w:pPr>
    </w:p>
    <w:p w14:paraId="3CB58163">
      <w:pPr>
        <w:adjustRightInd w:val="0"/>
        <w:spacing w:line="360" w:lineRule="auto"/>
        <w:contextualSpacing/>
        <w:jc w:val="left"/>
        <w:rPr>
          <w:rFonts w:hint="eastAsia" w:ascii="宋体" w:hAnsi="宋体" w:cs="仿宋_GB2312"/>
          <w:color w:val="auto"/>
          <w:sz w:val="24"/>
          <w:highlight w:val="none"/>
        </w:rPr>
      </w:pPr>
    </w:p>
    <w:p w14:paraId="1A319280">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ACE02AD">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C49A04E">
      <w:pPr>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3F97BB1C">
      <w:pPr>
        <w:spacing w:line="360" w:lineRule="auto"/>
        <w:ind w:right="-817" w:rightChars="-389" w:firstLine="2880" w:firstLineChars="1200"/>
        <w:contextualSpacing/>
        <w:rPr>
          <w:rFonts w:hint="eastAsia" w:ascii="宋体" w:hAnsi="宋体" w:cs="仿宋_GB2312"/>
          <w:color w:val="auto"/>
          <w:sz w:val="24"/>
          <w:highlight w:val="none"/>
        </w:rPr>
      </w:pPr>
    </w:p>
    <w:p w14:paraId="3AF1F4CB">
      <w:pPr>
        <w:snapToGrid w:val="0"/>
        <w:spacing w:before="156" w:beforeLines="50" w:after="50"/>
        <w:jc w:val="left"/>
        <w:rPr>
          <w:rFonts w:hint="eastAsia" w:ascii="仿宋" w:hAnsi="仿宋" w:eastAsia="仿宋" w:cs="仿宋"/>
          <w:bCs/>
          <w:color w:val="auto"/>
          <w:szCs w:val="21"/>
          <w:highlight w:val="none"/>
        </w:rPr>
      </w:pPr>
      <w:r>
        <w:rPr>
          <w:rFonts w:ascii="宋体" w:hAnsi="宋体" w:cs="仿宋_GB2312"/>
          <w:color w:val="auto"/>
          <w:sz w:val="24"/>
          <w:highlight w:val="none"/>
        </w:rPr>
        <w:br w:type="page"/>
      </w:r>
    </w:p>
    <w:p w14:paraId="6F48DE7E">
      <w:pPr>
        <w:snapToGrid w:val="0"/>
        <w:spacing w:before="156"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代理服务费缴纳承诺书</w:t>
      </w:r>
    </w:p>
    <w:p w14:paraId="598C844E">
      <w:pPr>
        <w:snapToGrid w:val="0"/>
        <w:spacing w:before="156" w:beforeLines="50" w:after="50"/>
        <w:jc w:val="center"/>
        <w:rPr>
          <w:rFonts w:hint="eastAsia" w:ascii="宋体" w:hAnsi="宋体"/>
          <w:b/>
          <w:color w:val="auto"/>
          <w:sz w:val="24"/>
          <w:highlight w:val="none"/>
        </w:rPr>
      </w:pPr>
    </w:p>
    <w:p w14:paraId="7EBC79FA">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1FA05D4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626AD7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74DA0ED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2.我单位选择第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C79238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w:t>
      </w:r>
    </w:p>
    <w:p w14:paraId="7E55CE6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w:t>
      </w:r>
    </w:p>
    <w:p w14:paraId="3CDB70A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开票信息如下：</w:t>
      </w:r>
    </w:p>
    <w:p w14:paraId="497E660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11DEC53">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3FFD956">
      <w:pPr>
        <w:spacing w:line="440" w:lineRule="exact"/>
        <w:rPr>
          <w:rFonts w:hint="eastAsia" w:ascii="宋体" w:hAnsi="宋体"/>
          <w:color w:val="auto"/>
          <w:sz w:val="24"/>
          <w:highlight w:val="none"/>
        </w:rPr>
      </w:pPr>
    </w:p>
    <w:p w14:paraId="49418006">
      <w:pPr>
        <w:spacing w:line="440" w:lineRule="exact"/>
        <w:rPr>
          <w:rFonts w:hint="eastAsia" w:ascii="宋体" w:hAnsi="宋体"/>
          <w:color w:val="auto"/>
          <w:sz w:val="24"/>
          <w:highlight w:val="none"/>
        </w:rPr>
      </w:pPr>
    </w:p>
    <w:p w14:paraId="70D94077">
      <w:pPr>
        <w:spacing w:line="440" w:lineRule="exact"/>
        <w:rPr>
          <w:rFonts w:hint="eastAsia" w:ascii="宋体" w:hAnsi="宋体"/>
          <w:color w:val="auto"/>
          <w:sz w:val="24"/>
          <w:highlight w:val="none"/>
        </w:rPr>
      </w:pPr>
    </w:p>
    <w:p w14:paraId="598B10B6">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470CFD25">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585844EA">
      <w:pPr>
        <w:snapToGrid w:val="0"/>
        <w:spacing w:before="50" w:after="50" w:line="360" w:lineRule="auto"/>
        <w:ind w:right="-817" w:rightChars="-389" w:firstLine="4080" w:firstLineChars="1700"/>
        <w:rPr>
          <w:rFonts w:hint="eastAsia"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4D58A1FE">
      <w:pPr>
        <w:spacing w:line="360" w:lineRule="auto"/>
        <w:ind w:right="-817" w:rightChars="-389" w:firstLine="3840" w:firstLineChars="1200"/>
        <w:contextualSpacing/>
        <w:rPr>
          <w:rFonts w:hint="eastAsia" w:ascii="仿宋_GB2312" w:hAnsi="仿宋_GB2312" w:eastAsia="仿宋_GB2312" w:cs="仿宋_GB2312"/>
          <w:color w:val="auto"/>
          <w:sz w:val="32"/>
          <w:szCs w:val="32"/>
          <w:highlight w:val="none"/>
        </w:rPr>
      </w:pPr>
    </w:p>
    <w:p w14:paraId="5C4B7712">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5623D9A9">
      <w:pPr>
        <w:adjustRightInd w:val="0"/>
        <w:snapToGrid w:val="0"/>
        <w:spacing w:line="300" w:lineRule="auto"/>
        <w:jc w:val="center"/>
        <w:rPr>
          <w:rFonts w:hint="eastAsia" w:ascii="仿宋" w:hAnsi="仿宋" w:eastAsia="仿宋" w:cs="仿宋"/>
          <w:bCs/>
          <w:color w:val="auto"/>
          <w:sz w:val="44"/>
          <w:szCs w:val="44"/>
          <w:highlight w:val="none"/>
        </w:rPr>
      </w:pPr>
      <w:bookmarkStart w:id="111" w:name="_Toc71365383"/>
      <w:bookmarkStart w:id="112" w:name="_Toc71366061"/>
      <w:r>
        <w:rPr>
          <w:rFonts w:hint="eastAsia" w:ascii="仿宋" w:hAnsi="仿宋" w:eastAsia="仿宋" w:cs="仿宋"/>
          <w:bCs/>
          <w:color w:val="auto"/>
          <w:sz w:val="44"/>
          <w:szCs w:val="44"/>
          <w:highlight w:val="none"/>
        </w:rPr>
        <w:t>中小企业声明函（货物）</w:t>
      </w:r>
      <w:bookmarkEnd w:id="111"/>
      <w:bookmarkEnd w:id="112"/>
    </w:p>
    <w:p w14:paraId="3862065B">
      <w:pPr>
        <w:rPr>
          <w:color w:val="auto"/>
          <w:highlight w:val="none"/>
        </w:rPr>
      </w:pPr>
    </w:p>
    <w:p w14:paraId="239AA25C">
      <w:pPr>
        <w:pStyle w:val="9"/>
        <w:spacing w:after="0" w:line="360" w:lineRule="auto"/>
        <w:ind w:left="-426" w:right="142" w:firstLine="640"/>
        <w:contextualSpacing/>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7E5359F7">
      <w:pPr>
        <w:tabs>
          <w:tab w:val="left" w:pos="1384"/>
          <w:tab w:val="left" w:pos="4562"/>
          <w:tab w:val="left" w:pos="6803"/>
        </w:tabs>
        <w:spacing w:line="360" w:lineRule="auto"/>
        <w:ind w:left="-426" w:right="-58" w:firstLine="655"/>
        <w:contextualSpacing/>
        <w:rPr>
          <w:rFonts w:hint="eastAsia"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5EAF61EC">
      <w:pPr>
        <w:tabs>
          <w:tab w:val="left" w:pos="1384"/>
          <w:tab w:val="left" w:pos="4562"/>
          <w:tab w:val="left" w:pos="6803"/>
        </w:tabs>
        <w:spacing w:line="360" w:lineRule="auto"/>
        <w:ind w:left="-426" w:right="-58" w:firstLine="655"/>
        <w:contextualSpacing/>
        <w:rPr>
          <w:rFonts w:hint="eastAsia"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094C8B0E">
      <w:pPr>
        <w:tabs>
          <w:tab w:val="left" w:pos="1384"/>
          <w:tab w:val="left" w:pos="4562"/>
          <w:tab w:val="left" w:pos="6803"/>
        </w:tabs>
        <w:spacing w:line="360" w:lineRule="auto"/>
        <w:ind w:left="-426" w:right="-58" w:firstLine="655"/>
        <w:contextualSpacing/>
        <w:rPr>
          <w:rFonts w:hint="eastAsia" w:ascii="宋体" w:hAnsi="宋体"/>
          <w:color w:val="auto"/>
          <w:sz w:val="24"/>
          <w:highlight w:val="none"/>
        </w:rPr>
      </w:pPr>
      <w:r>
        <w:rPr>
          <w:rFonts w:hint="eastAsia" w:ascii="宋体" w:hAnsi="宋体"/>
          <w:color w:val="auto"/>
          <w:sz w:val="24"/>
          <w:highlight w:val="none"/>
        </w:rPr>
        <w:t>......</w:t>
      </w:r>
    </w:p>
    <w:p w14:paraId="587F5646">
      <w:pPr>
        <w:pStyle w:val="9"/>
        <w:spacing w:after="0" w:line="360" w:lineRule="auto"/>
        <w:ind w:left="-405" w:leftChars="-193" w:right="142" w:firstLine="453" w:firstLineChars="189"/>
        <w:contextualSpacing/>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81DB27E">
      <w:pPr>
        <w:pStyle w:val="9"/>
        <w:spacing w:after="0" w:line="360" w:lineRule="auto"/>
        <w:ind w:left="-426" w:right="142" w:firstLine="567"/>
        <w:contextualSpacing/>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655574E">
      <w:pPr>
        <w:pStyle w:val="9"/>
        <w:spacing w:after="0" w:line="360" w:lineRule="auto"/>
        <w:ind w:left="3960" w:right="1808"/>
        <w:contextualSpacing/>
        <w:rPr>
          <w:rFonts w:hint="eastAsia" w:ascii="宋体" w:hAnsi="宋体"/>
          <w:color w:val="auto"/>
          <w:sz w:val="24"/>
          <w:highlight w:val="none"/>
        </w:rPr>
      </w:pPr>
    </w:p>
    <w:p w14:paraId="63030268">
      <w:pPr>
        <w:pStyle w:val="9"/>
        <w:spacing w:after="0" w:line="360" w:lineRule="auto"/>
        <w:ind w:left="3960" w:right="1808"/>
        <w:contextualSpacing/>
        <w:rPr>
          <w:rFonts w:hint="eastAsia" w:ascii="宋体" w:hAnsi="宋体"/>
          <w:color w:val="auto"/>
          <w:sz w:val="24"/>
          <w:highlight w:val="none"/>
        </w:rPr>
      </w:pPr>
      <w:r>
        <w:rPr>
          <w:rFonts w:ascii="宋体" w:hAnsi="宋体"/>
          <w:color w:val="auto"/>
          <w:sz w:val="24"/>
          <w:highlight w:val="none"/>
        </w:rPr>
        <w:t xml:space="preserve">企业名称（章）： </w:t>
      </w:r>
    </w:p>
    <w:p w14:paraId="05803D08">
      <w:pPr>
        <w:pStyle w:val="9"/>
        <w:spacing w:after="0" w:line="360" w:lineRule="auto"/>
        <w:ind w:left="3960" w:right="1808"/>
        <w:contextualSpacing/>
        <w:rPr>
          <w:rFonts w:hint="eastAsia"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23B208F1">
      <w:pPr>
        <w:pStyle w:val="9"/>
        <w:spacing w:after="0" w:line="360" w:lineRule="auto"/>
        <w:ind w:left="3960" w:right="1808"/>
        <w:contextualSpacing/>
        <w:rPr>
          <w:color w:val="auto"/>
          <w:highlight w:val="none"/>
        </w:rPr>
      </w:pPr>
    </w:p>
    <w:p w14:paraId="000DBF66">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A746839">
      <w:pPr>
        <w:spacing w:line="360" w:lineRule="auto"/>
        <w:contextualSpacing/>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残疾人福利性单位声明函</w:t>
      </w:r>
    </w:p>
    <w:p w14:paraId="4ECF2714">
      <w:pPr>
        <w:spacing w:line="520" w:lineRule="exact"/>
        <w:rPr>
          <w:rFonts w:hint="eastAsia" w:ascii="仿宋_GB2312" w:hAnsi="仿宋_GB2312" w:eastAsia="仿宋_GB2312" w:cs="仿宋_GB2312"/>
          <w:color w:val="auto"/>
          <w:sz w:val="32"/>
          <w:szCs w:val="32"/>
          <w:highlight w:val="none"/>
        </w:rPr>
      </w:pPr>
    </w:p>
    <w:p w14:paraId="7C1AFF9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2CCD93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7B6E3C8">
      <w:pPr>
        <w:spacing w:line="360" w:lineRule="auto"/>
        <w:contextualSpacing/>
        <w:rPr>
          <w:rFonts w:hint="eastAsia" w:ascii="宋体" w:hAnsi="宋体" w:cs="仿宋_GB2312"/>
          <w:color w:val="auto"/>
          <w:sz w:val="24"/>
          <w:highlight w:val="none"/>
        </w:rPr>
      </w:pPr>
    </w:p>
    <w:p w14:paraId="3E4D5BB4">
      <w:pPr>
        <w:spacing w:line="360" w:lineRule="auto"/>
        <w:contextualSpacing/>
        <w:rPr>
          <w:rFonts w:hint="eastAsia" w:ascii="宋体" w:hAnsi="宋体" w:cs="仿宋_GB2312"/>
          <w:color w:val="auto"/>
          <w:sz w:val="24"/>
          <w:highlight w:val="none"/>
        </w:rPr>
      </w:pPr>
    </w:p>
    <w:p w14:paraId="38C3DF88">
      <w:pPr>
        <w:spacing w:line="360" w:lineRule="auto"/>
        <w:contextualSpacing/>
        <w:rPr>
          <w:rFonts w:hint="eastAsia" w:ascii="宋体" w:hAnsi="宋体" w:cs="仿宋_GB2312"/>
          <w:color w:val="auto"/>
          <w:sz w:val="24"/>
          <w:highlight w:val="none"/>
        </w:rPr>
      </w:pPr>
    </w:p>
    <w:p w14:paraId="4D6347C3">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单位名称（盖电子章）：</w:t>
      </w:r>
    </w:p>
    <w:p w14:paraId="74C4D822">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3EA47774">
      <w:pPr>
        <w:spacing w:line="360" w:lineRule="auto"/>
        <w:contextualSpacing/>
        <w:rPr>
          <w:rFonts w:hint="eastAsia" w:ascii="宋体" w:hAnsi="宋体" w:cs="仿宋_GB2312"/>
          <w:color w:val="auto"/>
          <w:sz w:val="24"/>
          <w:highlight w:val="none"/>
        </w:rPr>
      </w:pPr>
    </w:p>
    <w:p w14:paraId="46877495">
      <w:pPr>
        <w:spacing w:line="360" w:lineRule="auto"/>
        <w:contextualSpacing/>
        <w:rPr>
          <w:rFonts w:hint="eastAsia" w:ascii="宋体" w:hAnsi="宋体" w:cs="仿宋_GB2312"/>
          <w:color w:val="auto"/>
          <w:sz w:val="24"/>
          <w:highlight w:val="none"/>
        </w:rPr>
      </w:pPr>
    </w:p>
    <w:p w14:paraId="559050FE">
      <w:pPr>
        <w:spacing w:line="360" w:lineRule="auto"/>
        <w:contextualSpacing/>
        <w:rPr>
          <w:rFonts w:hint="eastAsia" w:ascii="宋体" w:hAnsi="宋体" w:cs="仿宋_GB2312"/>
          <w:color w:val="auto"/>
          <w:sz w:val="24"/>
          <w:highlight w:val="none"/>
        </w:rPr>
      </w:pPr>
    </w:p>
    <w:p w14:paraId="1C800A7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71DA003">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469082CF">
      <w:pPr>
        <w:widowControl/>
        <w:shd w:val="clear" w:color="auto" w:fill="FFFFFF"/>
        <w:jc w:val="center"/>
        <w:rPr>
          <w:rFonts w:hint="eastAsia"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30F71272">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118B71B0">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D953159">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4F92F6F4">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5418BD64">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4267B7F">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635C8CA1">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708BDFFE">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411CF581">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0F0334CD">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090D5546">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5F8D05C4">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402317E7">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D58E1BF">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75D91448">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23EBFB54">
      <w:pPr>
        <w:spacing w:line="360" w:lineRule="auto"/>
        <w:contextualSpacing/>
        <w:rPr>
          <w:rFonts w:hint="eastAsia" w:ascii="宋体" w:hAnsi="宋体" w:cs="仿宋_GB2312"/>
          <w:color w:val="auto"/>
          <w:sz w:val="24"/>
          <w:highlight w:val="none"/>
        </w:rPr>
      </w:pPr>
    </w:p>
    <w:p w14:paraId="2F159205">
      <w:pPr>
        <w:spacing w:line="360" w:lineRule="auto"/>
        <w:contextualSpacing/>
        <w:rPr>
          <w:rFonts w:hint="eastAsia" w:ascii="宋体" w:hAnsi="宋体" w:cs="仿宋_GB2312"/>
          <w:color w:val="auto"/>
          <w:sz w:val="24"/>
          <w:highlight w:val="none"/>
        </w:rPr>
      </w:pPr>
    </w:p>
    <w:p w14:paraId="698F8EC0">
      <w:pPr>
        <w:spacing w:line="360" w:lineRule="auto"/>
        <w:jc w:val="center"/>
        <w:rPr>
          <w:rFonts w:hint="eastAsia" w:ascii="宋体" w:hAnsi="宋体" w:cs="仿宋_GB2312"/>
          <w:color w:val="auto"/>
          <w:sz w:val="24"/>
          <w:highlight w:val="none"/>
        </w:rPr>
      </w:pPr>
    </w:p>
    <w:p w14:paraId="436439C9">
      <w:pPr>
        <w:spacing w:line="360" w:lineRule="auto"/>
        <w:jc w:val="center"/>
        <w:rPr>
          <w:rFonts w:hint="eastAsia" w:ascii="宋体" w:hAnsi="宋体" w:cs="仿宋_GB2312"/>
          <w:color w:val="auto"/>
          <w:sz w:val="24"/>
          <w:highlight w:val="none"/>
        </w:rPr>
      </w:pPr>
    </w:p>
    <w:p w14:paraId="7709AC48">
      <w:pPr>
        <w:spacing w:line="360" w:lineRule="auto"/>
        <w:jc w:val="center"/>
        <w:rPr>
          <w:rFonts w:hint="eastAsia" w:ascii="宋体" w:hAnsi="宋体" w:cs="仿宋_GB2312"/>
          <w:color w:val="auto"/>
          <w:sz w:val="24"/>
          <w:highlight w:val="none"/>
        </w:rPr>
      </w:pPr>
    </w:p>
    <w:p w14:paraId="4923454F">
      <w:pPr>
        <w:spacing w:line="360" w:lineRule="auto"/>
        <w:jc w:val="center"/>
        <w:rPr>
          <w:rFonts w:hint="eastAsia" w:ascii="宋体" w:hAnsi="宋体" w:cs="仿宋_GB2312"/>
          <w:color w:val="auto"/>
          <w:sz w:val="24"/>
          <w:highlight w:val="none"/>
        </w:rPr>
      </w:pPr>
    </w:p>
    <w:p w14:paraId="6926CAFA">
      <w:pPr>
        <w:spacing w:line="360" w:lineRule="auto"/>
        <w:jc w:val="center"/>
        <w:rPr>
          <w:rFonts w:hint="eastAsia" w:ascii="宋体" w:hAnsi="宋体" w:cs="仿宋_GB2312"/>
          <w:color w:val="auto"/>
          <w:sz w:val="24"/>
          <w:highlight w:val="none"/>
        </w:rPr>
      </w:pPr>
    </w:p>
    <w:p w14:paraId="1045CC83">
      <w:pPr>
        <w:spacing w:line="360" w:lineRule="auto"/>
        <w:jc w:val="center"/>
        <w:rPr>
          <w:rFonts w:hint="eastAsia" w:ascii="宋体" w:hAnsi="宋体" w:cs="仿宋_GB2312"/>
          <w:color w:val="auto"/>
          <w:sz w:val="24"/>
          <w:highlight w:val="none"/>
        </w:rPr>
      </w:pPr>
    </w:p>
    <w:p w14:paraId="60C38273">
      <w:pPr>
        <w:spacing w:line="360" w:lineRule="auto"/>
        <w:jc w:val="center"/>
        <w:rPr>
          <w:rFonts w:hint="eastAsia" w:ascii="宋体" w:hAnsi="宋体" w:cs="仿宋_GB2312"/>
          <w:color w:val="auto"/>
          <w:sz w:val="24"/>
          <w:highlight w:val="none"/>
        </w:rPr>
      </w:pPr>
    </w:p>
    <w:p w14:paraId="47704CD8">
      <w:pPr>
        <w:spacing w:line="360" w:lineRule="auto"/>
        <w:jc w:val="center"/>
        <w:rPr>
          <w:rFonts w:hint="eastAsia" w:ascii="宋体" w:hAnsi="宋体" w:cs="仿宋_GB2312"/>
          <w:color w:val="auto"/>
          <w:sz w:val="24"/>
          <w:highlight w:val="none"/>
        </w:rPr>
      </w:pPr>
    </w:p>
    <w:p w14:paraId="3A40D6DB">
      <w:pPr>
        <w:spacing w:line="360" w:lineRule="auto"/>
        <w:jc w:val="center"/>
        <w:rPr>
          <w:rFonts w:hint="eastAsia" w:ascii="宋体" w:hAnsi="宋体" w:cs="仿宋_GB2312"/>
          <w:color w:val="auto"/>
          <w:sz w:val="24"/>
          <w:highlight w:val="none"/>
        </w:rPr>
      </w:pPr>
    </w:p>
    <w:p w14:paraId="647F67F9">
      <w:pPr>
        <w:spacing w:line="360" w:lineRule="auto"/>
        <w:jc w:val="center"/>
        <w:rPr>
          <w:rFonts w:hint="eastAsia" w:ascii="宋体" w:hAnsi="宋体" w:cs="仿宋_GB2312"/>
          <w:color w:val="auto"/>
          <w:sz w:val="24"/>
          <w:highlight w:val="none"/>
        </w:rPr>
      </w:pPr>
    </w:p>
    <w:p w14:paraId="06C4A230">
      <w:pPr>
        <w:spacing w:line="360" w:lineRule="auto"/>
        <w:jc w:val="center"/>
        <w:rPr>
          <w:rFonts w:hint="eastAsia" w:ascii="宋体" w:hAnsi="宋体" w:cs="仿宋_GB2312"/>
          <w:color w:val="auto"/>
          <w:sz w:val="24"/>
          <w:highlight w:val="none"/>
        </w:rPr>
      </w:pPr>
    </w:p>
    <w:p w14:paraId="408EC00A">
      <w:pPr>
        <w:spacing w:line="360" w:lineRule="auto"/>
        <w:jc w:val="center"/>
        <w:rPr>
          <w:rFonts w:hint="eastAsia" w:ascii="宋体" w:hAnsi="宋体" w:cs="仿宋_GB2312"/>
          <w:color w:val="auto"/>
          <w:sz w:val="24"/>
          <w:highlight w:val="none"/>
        </w:rPr>
      </w:pPr>
    </w:p>
    <w:p w14:paraId="3F6A06BD">
      <w:pPr>
        <w:spacing w:line="360" w:lineRule="auto"/>
        <w:jc w:val="center"/>
        <w:rPr>
          <w:rFonts w:hint="eastAsia" w:ascii="宋体" w:hAnsi="宋体"/>
          <w:b/>
          <w:bCs/>
          <w:color w:val="auto"/>
          <w:sz w:val="32"/>
          <w:szCs w:val="32"/>
          <w:highlight w:val="none"/>
        </w:rPr>
      </w:pPr>
      <w:r>
        <w:rPr>
          <w:rFonts w:hint="eastAsia" w:ascii="仿宋" w:hAnsi="仿宋" w:eastAsia="仿宋" w:cs="仿宋"/>
          <w:color w:val="auto"/>
          <w:sz w:val="44"/>
          <w:szCs w:val="44"/>
          <w:highlight w:val="none"/>
        </w:rPr>
        <w:t>质疑函（格式）</w:t>
      </w:r>
    </w:p>
    <w:p w14:paraId="619168F5">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2747937">
      <w:pPr>
        <w:pStyle w:val="1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95AF045">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0C0773B">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2AB0F6A">
      <w:pPr>
        <w:pStyle w:val="1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77B2E74">
      <w:pPr>
        <w:pStyle w:val="1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BB1BC8F">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9B7811">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4359EDE8">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C08ACED">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23DF0386">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D96F63C">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63712B5E">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799B19C">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2E3F55D6">
      <w:pPr>
        <w:pStyle w:val="1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4ECCB401">
      <w:pPr>
        <w:pStyle w:val="1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E226C3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99E82BA">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109E001">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2E35650">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56730DA2">
      <w:pPr>
        <w:pStyle w:val="1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6DEE023">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F4961D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D3BB872">
      <w:pPr>
        <w:pStyle w:val="12"/>
        <w:spacing w:line="360" w:lineRule="auto"/>
        <w:ind w:left="25" w:leftChars="12" w:firstLine="352" w:firstLineChars="147"/>
        <w:contextualSpacing/>
        <w:rPr>
          <w:rFonts w:hint="eastAsia" w:hAnsi="宋体"/>
          <w:color w:val="auto"/>
          <w:sz w:val="24"/>
          <w:szCs w:val="24"/>
          <w:highlight w:val="none"/>
        </w:rPr>
      </w:pPr>
    </w:p>
    <w:p w14:paraId="371FB592">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568578CE">
      <w:pPr>
        <w:pStyle w:val="12"/>
        <w:spacing w:line="360" w:lineRule="auto"/>
        <w:ind w:left="25" w:leftChars="12" w:firstLine="352" w:firstLineChars="147"/>
        <w:contextualSpacing/>
        <w:rPr>
          <w:rFonts w:hint="eastAsia" w:hAnsi="宋体"/>
          <w:color w:val="auto"/>
          <w:sz w:val="24"/>
          <w:szCs w:val="24"/>
          <w:highlight w:val="none"/>
        </w:rPr>
      </w:pPr>
    </w:p>
    <w:p w14:paraId="59785DB6">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79AFF803">
      <w:pPr>
        <w:pStyle w:val="12"/>
        <w:spacing w:line="360" w:lineRule="auto"/>
        <w:ind w:firstLine="482" w:firstLineChars="200"/>
        <w:contextualSpacing/>
        <w:rPr>
          <w:rFonts w:hint="eastAsia" w:hAnsi="宋体"/>
          <w:b/>
          <w:color w:val="auto"/>
          <w:sz w:val="24"/>
          <w:szCs w:val="24"/>
          <w:highlight w:val="none"/>
        </w:rPr>
      </w:pPr>
    </w:p>
    <w:p w14:paraId="6ECA96AE">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说明：</w:t>
      </w:r>
    </w:p>
    <w:p w14:paraId="6D037A55">
      <w:pPr>
        <w:pStyle w:val="12"/>
        <w:spacing w:line="360" w:lineRule="auto"/>
        <w:ind w:firstLine="482" w:firstLineChars="200"/>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9790916">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2.</w:t>
      </w:r>
      <w:r>
        <w:rPr>
          <w:rFonts w:hint="eastAsia"/>
          <w:color w:val="auto"/>
          <w:highlight w:val="none"/>
        </w:rPr>
        <w:t xml:space="preserve"> </w:t>
      </w:r>
      <w:r>
        <w:rPr>
          <w:rFonts w:hint="eastAsia" w:hAnsi="宋体"/>
          <w:b/>
          <w:color w:val="auto"/>
          <w:sz w:val="24"/>
          <w:szCs w:val="24"/>
          <w:highlight w:val="none"/>
        </w:rPr>
        <w:t>供应商可以委托代理人进行质疑和投诉。其授权委托书应当载明代理人的姓名或者名称、代理事项、具体权限、期限和相关事项。代理人提出质疑和投诉，应当提交供应商签署的授权委托书。</w:t>
      </w:r>
    </w:p>
    <w:p w14:paraId="735E74B8">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09B0ADFC">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5A0F48D4">
      <w:pPr>
        <w:pStyle w:val="12"/>
        <w:spacing w:line="360" w:lineRule="auto"/>
        <w:ind w:firstLine="482" w:firstLineChars="200"/>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769D445">
      <w:pPr>
        <w:pStyle w:val="12"/>
        <w:spacing w:line="360" w:lineRule="auto"/>
        <w:contextualSpacing/>
        <w:rPr>
          <w:rFonts w:hint="eastAsia" w:hAnsi="宋体"/>
          <w:b/>
          <w:color w:val="auto"/>
          <w:highlight w:val="none"/>
        </w:rPr>
      </w:pPr>
      <w:r>
        <w:rPr>
          <w:rFonts w:hint="eastAsia"/>
          <w:b/>
          <w:color w:val="auto"/>
          <w:sz w:val="24"/>
          <w:szCs w:val="24"/>
          <w:highlight w:val="none"/>
        </w:rPr>
        <w:t>附件：</w:t>
      </w:r>
    </w:p>
    <w:p w14:paraId="52011A15">
      <w:pPr>
        <w:rPr>
          <w:color w:val="auto"/>
          <w:highlight w:val="none"/>
        </w:rPr>
      </w:pPr>
      <w:r>
        <w:rPr>
          <w:color w:val="auto"/>
          <w:highlight w:val="none"/>
        </w:rPr>
        <w:br w:type="page"/>
      </w:r>
    </w:p>
    <w:p w14:paraId="0F526841">
      <w:pPr>
        <w:jc w:val="center"/>
        <w:rPr>
          <w:rFonts w:hint="eastAsia"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67764A2C">
      <w:pPr>
        <w:snapToGrid w:val="0"/>
        <w:spacing w:line="400" w:lineRule="exact"/>
        <w:outlineLvl w:val="4"/>
        <w:rPr>
          <w:rFonts w:hint="eastAsia"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40085B8B">
      <w:pPr>
        <w:spacing w:line="400" w:lineRule="exact"/>
        <w:ind w:firstLine="525" w:firstLineChars="250"/>
        <w:rPr>
          <w:rFonts w:hint="eastAsia" w:ascii="宋体" w:hAnsi="宋体" w:cs="宋体"/>
          <w:color w:val="auto"/>
          <w:kern w:val="0"/>
          <w:szCs w:val="21"/>
          <w:highlight w:val="none"/>
          <w:lang w:bidi="ar"/>
        </w:rPr>
      </w:pPr>
    </w:p>
    <w:p w14:paraId="1BACAA02">
      <w:pPr>
        <w:spacing w:line="400" w:lineRule="exact"/>
        <w:ind w:firstLine="525" w:firstLineChars="250"/>
        <w:rPr>
          <w:rFonts w:hint="eastAsia"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（投标人名称）的法定代表人，现授权委托本单位在职职工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4A02BF48">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6670FB9B">
      <w:pPr>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177149F8">
      <w:pPr>
        <w:spacing w:line="400" w:lineRule="exact"/>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702F6EB5">
      <w:pPr>
        <w:snapToGrid w:val="0"/>
        <w:spacing w:line="400" w:lineRule="exact"/>
        <w:ind w:firstLine="420"/>
        <w:outlineLvl w:val="4"/>
        <w:rPr>
          <w:rFonts w:hint="eastAsia" w:ascii="宋体" w:hAnsi="宋体"/>
          <w:color w:val="auto"/>
          <w:szCs w:val="21"/>
          <w:highlight w:val="none"/>
        </w:rPr>
      </w:pPr>
      <w:r>
        <w:rPr>
          <w:rFonts w:hint="eastAsia" w:ascii="宋体" w:hAnsi="宋体" w:cs="宋体"/>
          <w:color w:val="auto"/>
          <w:szCs w:val="21"/>
          <w:highlight w:val="none"/>
          <w:lang w:bidi="ar"/>
        </w:rPr>
        <w:t>我已在下面签字，以资证明。</w:t>
      </w:r>
    </w:p>
    <w:p w14:paraId="66B6F7C2">
      <w:pPr>
        <w:snapToGrid w:val="0"/>
        <w:spacing w:line="400" w:lineRule="exact"/>
        <w:ind w:firstLine="420"/>
        <w:outlineLvl w:val="4"/>
        <w:rPr>
          <w:rFonts w:hint="eastAsia"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144BBDCC">
      <w:pPr>
        <w:snapToGrid w:val="0"/>
        <w:spacing w:line="400" w:lineRule="exact"/>
        <w:ind w:firstLine="420"/>
        <w:outlineLvl w:val="4"/>
        <w:rPr>
          <w:rFonts w:hint="eastAsia" w:ascii="宋体" w:hAnsi="宋体"/>
          <w:color w:val="auto"/>
          <w:szCs w:val="21"/>
          <w:highlight w:val="none"/>
          <w:u w:val="single"/>
        </w:rPr>
      </w:pPr>
      <w:r>
        <w:rPr>
          <w:rFonts w:hint="eastAsia" w:ascii="宋体" w:hAnsi="宋体" w:cs="宋体"/>
          <w:color w:val="auto"/>
          <w:szCs w:val="21"/>
          <w:highlight w:val="none"/>
          <w:lang w:bidi="ar"/>
        </w:rPr>
        <w:t>投标人（公章）：</w:t>
      </w:r>
      <w:r>
        <w:rPr>
          <w:rFonts w:hint="eastAsia" w:ascii="宋体" w:hAnsi="宋体"/>
          <w:color w:val="auto"/>
          <w:szCs w:val="21"/>
          <w:highlight w:val="none"/>
          <w:u w:val="single"/>
          <w:lang w:bidi="ar"/>
        </w:rPr>
        <w:t xml:space="preserve">                                   </w:t>
      </w:r>
    </w:p>
    <w:p w14:paraId="38BCF94D">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p>
    <w:p w14:paraId="44B4CFAC">
      <w:pPr>
        <w:snapToGrid w:val="0"/>
        <w:spacing w:line="400" w:lineRule="exact"/>
        <w:ind w:firstLine="420"/>
        <w:outlineLvl w:val="4"/>
        <w:rPr>
          <w:rFonts w:hint="eastAsia"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678FC503">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p>
    <w:p w14:paraId="1185E187">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5829BEED">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p>
    <w:p w14:paraId="548E5D7E">
      <w:pPr>
        <w:tabs>
          <w:tab w:val="left" w:pos="1305"/>
        </w:tabs>
        <w:spacing w:line="520" w:lineRule="exact"/>
        <w:rPr>
          <w:rFonts w:hint="eastAsia" w:hAnsi="宋体"/>
          <w:b/>
          <w:color w:val="auto"/>
          <w:sz w:val="24"/>
          <w:highlight w:val="none"/>
        </w:rPr>
      </w:pPr>
      <w:r>
        <w:rPr>
          <w:rFonts w:hint="eastAsia" w:ascii="宋体" w:hAnsi="宋体" w:cs="宋体"/>
          <w:b/>
          <w:color w:val="auto"/>
          <w:sz w:val="24"/>
          <w:highlight w:val="none"/>
          <w:lang w:bidi="ar"/>
        </w:rPr>
        <w:t>附：委托代理人身份证正反面复印件。</w:t>
      </w:r>
    </w:p>
    <w:p w14:paraId="74A58AFA">
      <w:pPr>
        <w:spacing w:line="360" w:lineRule="auto"/>
        <w:jc w:val="center"/>
        <w:rPr>
          <w:rFonts w:hint="eastAsia" w:ascii="仿宋" w:hAnsi="仿宋" w:eastAsia="仿宋" w:cs="仿宋"/>
          <w:color w:val="auto"/>
          <w:sz w:val="44"/>
          <w:szCs w:val="44"/>
          <w:highlight w:val="none"/>
        </w:rPr>
      </w:pPr>
    </w:p>
    <w:p w14:paraId="0DD1A1B8">
      <w:pPr>
        <w:spacing w:line="360" w:lineRule="auto"/>
        <w:jc w:val="center"/>
        <w:rPr>
          <w:rFonts w:hint="eastAsia" w:ascii="仿宋" w:hAnsi="仿宋" w:eastAsia="仿宋" w:cs="仿宋"/>
          <w:color w:val="auto"/>
          <w:sz w:val="44"/>
          <w:szCs w:val="44"/>
          <w:highlight w:val="none"/>
        </w:rPr>
      </w:pPr>
    </w:p>
    <w:p w14:paraId="3E35BDED">
      <w:pPr>
        <w:spacing w:line="360" w:lineRule="auto"/>
        <w:jc w:val="center"/>
        <w:rPr>
          <w:rFonts w:hint="eastAsia" w:ascii="仿宋" w:hAnsi="仿宋" w:eastAsia="仿宋" w:cs="仿宋"/>
          <w:color w:val="auto"/>
          <w:sz w:val="44"/>
          <w:szCs w:val="44"/>
          <w:highlight w:val="none"/>
        </w:rPr>
      </w:pPr>
    </w:p>
    <w:p w14:paraId="2EC3FBC6">
      <w:pPr>
        <w:spacing w:line="360" w:lineRule="auto"/>
        <w:jc w:val="center"/>
        <w:rPr>
          <w:rFonts w:hint="eastAsia" w:ascii="仿宋" w:hAnsi="仿宋" w:eastAsia="仿宋" w:cs="仿宋"/>
          <w:color w:val="auto"/>
          <w:sz w:val="44"/>
          <w:szCs w:val="44"/>
          <w:highlight w:val="none"/>
        </w:rPr>
      </w:pPr>
    </w:p>
    <w:p w14:paraId="2F9EAA21">
      <w:pPr>
        <w:spacing w:line="360" w:lineRule="auto"/>
        <w:jc w:val="center"/>
        <w:rPr>
          <w:rFonts w:hint="eastAsia" w:ascii="仿宋" w:hAnsi="仿宋" w:eastAsia="仿宋" w:cs="仿宋"/>
          <w:color w:val="auto"/>
          <w:sz w:val="44"/>
          <w:szCs w:val="44"/>
          <w:highlight w:val="none"/>
        </w:rPr>
      </w:pPr>
    </w:p>
    <w:p w14:paraId="74F18D9A">
      <w:pPr>
        <w:widowControl/>
        <w:jc w:val="left"/>
        <w:rPr>
          <w:rFonts w:hint="eastAsia" w:ascii="仿宋" w:hAnsi="仿宋" w:eastAsia="仿宋" w:cs="仿宋"/>
          <w:color w:val="auto"/>
          <w:sz w:val="44"/>
          <w:szCs w:val="44"/>
          <w:highlight w:val="none"/>
        </w:rPr>
      </w:pPr>
      <w:r>
        <w:rPr>
          <w:rFonts w:ascii="仿宋" w:hAnsi="仿宋" w:eastAsia="仿宋" w:cs="仿宋"/>
          <w:color w:val="auto"/>
          <w:sz w:val="44"/>
          <w:szCs w:val="44"/>
          <w:highlight w:val="none"/>
        </w:rPr>
        <w:br w:type="page"/>
      </w:r>
    </w:p>
    <w:p w14:paraId="71D23013">
      <w:pPr>
        <w:spacing w:line="360" w:lineRule="auto"/>
        <w:jc w:val="center"/>
        <w:rPr>
          <w:rFonts w:hint="eastAsia" w:ascii="仿宋" w:hAnsi="仿宋" w:eastAsia="仿宋" w:cs="仿宋"/>
          <w:color w:val="auto"/>
          <w:sz w:val="44"/>
          <w:szCs w:val="44"/>
          <w:highlight w:val="none"/>
        </w:rPr>
      </w:pPr>
    </w:p>
    <w:p w14:paraId="278B2EBB">
      <w:pPr>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218C9015">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2880286F">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579BE3A5">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79090F">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85D4F4D">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EB8286C">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9F37CD8">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D093A7E">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615CD4F">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3D72523A">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5C93EBB">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786698">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A04CD2E">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35403035">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7A863A91">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A81BA4D">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DD4C58F">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6ABD185">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891BB9A">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9D6C615">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2F79E3E1">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227F6D1">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234A618">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8D48511">
      <w:pPr>
        <w:pStyle w:val="1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C01A64F">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7655F9F7">
      <w:pPr>
        <w:pStyle w:val="12"/>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B636DB1">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0740DF9">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F48C7CC">
      <w:pPr>
        <w:pStyle w:val="12"/>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625BBBF">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0A051AC">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16A11AC">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D34B352">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9D047B3">
      <w:pPr>
        <w:pStyle w:val="1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65B8D72">
      <w:pPr>
        <w:pStyle w:val="1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14E2C14">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7EFDB0B0">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5703D55">
      <w:pPr>
        <w:pStyle w:val="12"/>
        <w:spacing w:line="360" w:lineRule="auto"/>
        <w:ind w:left="25" w:leftChars="12" w:firstLine="352" w:firstLineChars="147"/>
        <w:rPr>
          <w:rFonts w:hint="eastAsia" w:hAnsi="宋体"/>
          <w:color w:val="auto"/>
          <w:sz w:val="24"/>
          <w:szCs w:val="24"/>
          <w:highlight w:val="none"/>
        </w:rPr>
      </w:pPr>
    </w:p>
    <w:p w14:paraId="1DEDC737">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6003A95">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11D44969">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18110E79">
      <w:pPr>
        <w:pStyle w:val="1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164FCD0">
      <w:pPr>
        <w:pStyle w:val="1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A43B4FD">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28350AA">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2BA3BE2">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4D983ACC">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64147AF3">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13" w:name="_Toc183472503"/>
    </w:p>
    <w:p w14:paraId="00BDAA20">
      <w:pPr>
        <w:pStyle w:val="12"/>
        <w:spacing w:line="360" w:lineRule="auto"/>
        <w:ind w:left="25" w:leftChars="12" w:firstLine="354" w:firstLineChars="147"/>
        <w:rPr>
          <w:rFonts w:hint="eastAsia" w:hAnsi="宋体"/>
          <w:b/>
          <w:color w:val="auto"/>
          <w:sz w:val="24"/>
          <w:szCs w:val="24"/>
          <w:highlight w:val="none"/>
        </w:rPr>
      </w:pPr>
    </w:p>
    <w:p w14:paraId="07344C0B">
      <w:pPr>
        <w:pStyle w:val="12"/>
        <w:spacing w:line="360" w:lineRule="auto"/>
        <w:ind w:left="25" w:leftChars="12" w:firstLine="354" w:firstLineChars="147"/>
        <w:rPr>
          <w:rFonts w:hint="eastAsia" w:hAnsi="宋体"/>
          <w:b/>
          <w:color w:val="auto"/>
          <w:sz w:val="24"/>
          <w:szCs w:val="24"/>
          <w:highlight w:val="none"/>
        </w:rPr>
      </w:pPr>
    </w:p>
    <w:p w14:paraId="7C56013C">
      <w:pPr>
        <w:pStyle w:val="12"/>
        <w:spacing w:line="360" w:lineRule="auto"/>
        <w:ind w:left="25" w:leftChars="12" w:firstLine="354" w:firstLineChars="147"/>
        <w:rPr>
          <w:rFonts w:hint="eastAsia" w:hAnsi="宋体"/>
          <w:b/>
          <w:color w:val="auto"/>
          <w:sz w:val="24"/>
          <w:szCs w:val="24"/>
          <w:highlight w:val="none"/>
        </w:rPr>
      </w:pPr>
    </w:p>
    <w:p w14:paraId="0A7A4BD4">
      <w:pPr>
        <w:pStyle w:val="12"/>
        <w:spacing w:line="360" w:lineRule="auto"/>
        <w:ind w:left="25" w:leftChars="12" w:firstLine="354" w:firstLineChars="147"/>
        <w:rPr>
          <w:rFonts w:hint="eastAsia" w:hAnsi="宋体"/>
          <w:b/>
          <w:color w:val="auto"/>
          <w:sz w:val="24"/>
          <w:szCs w:val="24"/>
          <w:highlight w:val="none"/>
        </w:rPr>
      </w:pPr>
    </w:p>
    <w:p w14:paraId="10BBCAFA">
      <w:pPr>
        <w:pStyle w:val="12"/>
        <w:spacing w:line="360" w:lineRule="auto"/>
        <w:ind w:left="25" w:leftChars="12" w:firstLine="354" w:firstLineChars="147"/>
        <w:rPr>
          <w:rFonts w:hint="eastAsia" w:hAnsi="宋体"/>
          <w:b/>
          <w:color w:val="auto"/>
          <w:sz w:val="24"/>
          <w:szCs w:val="24"/>
          <w:highlight w:val="none"/>
        </w:rPr>
      </w:pPr>
    </w:p>
    <w:p w14:paraId="0F668CD3">
      <w:pPr>
        <w:pStyle w:val="12"/>
        <w:spacing w:line="360" w:lineRule="auto"/>
        <w:ind w:left="25" w:leftChars="12" w:firstLine="354" w:firstLineChars="147"/>
        <w:rPr>
          <w:rFonts w:hint="eastAsia" w:hAnsi="宋体"/>
          <w:b/>
          <w:color w:val="auto"/>
          <w:sz w:val="24"/>
          <w:szCs w:val="24"/>
          <w:highlight w:val="none"/>
        </w:rPr>
      </w:pPr>
    </w:p>
    <w:p w14:paraId="6C353060">
      <w:pPr>
        <w:pStyle w:val="12"/>
        <w:spacing w:line="360" w:lineRule="auto"/>
        <w:ind w:left="25" w:leftChars="12" w:firstLine="354" w:firstLineChars="147"/>
        <w:rPr>
          <w:rFonts w:hint="eastAsia" w:hAnsi="宋体"/>
          <w:b/>
          <w:color w:val="auto"/>
          <w:sz w:val="24"/>
          <w:szCs w:val="24"/>
          <w:highlight w:val="none"/>
        </w:rPr>
      </w:pPr>
    </w:p>
    <w:p w14:paraId="4F8DB5C8">
      <w:pPr>
        <w:pStyle w:val="12"/>
        <w:spacing w:line="360" w:lineRule="auto"/>
        <w:ind w:left="25" w:leftChars="12" w:firstLine="354" w:firstLineChars="147"/>
        <w:rPr>
          <w:rFonts w:hint="eastAsia" w:hAnsi="宋体"/>
          <w:b/>
          <w:color w:val="auto"/>
          <w:sz w:val="24"/>
          <w:szCs w:val="24"/>
          <w:highlight w:val="none"/>
        </w:rPr>
      </w:pPr>
    </w:p>
    <w:p w14:paraId="0A838A82">
      <w:pPr>
        <w:pStyle w:val="12"/>
        <w:spacing w:line="360" w:lineRule="auto"/>
        <w:ind w:left="25" w:leftChars="12" w:firstLine="354" w:firstLineChars="147"/>
        <w:rPr>
          <w:rFonts w:hint="eastAsia" w:hAnsi="宋体"/>
          <w:b/>
          <w:color w:val="auto"/>
          <w:sz w:val="24"/>
          <w:szCs w:val="24"/>
          <w:highlight w:val="none"/>
        </w:rPr>
      </w:pPr>
    </w:p>
    <w:p w14:paraId="73655053">
      <w:pPr>
        <w:pStyle w:val="12"/>
        <w:spacing w:line="360" w:lineRule="auto"/>
        <w:ind w:left="25" w:leftChars="12" w:firstLine="354" w:firstLineChars="147"/>
        <w:rPr>
          <w:rFonts w:hint="eastAsia" w:hAnsi="宋体"/>
          <w:b/>
          <w:color w:val="auto"/>
          <w:sz w:val="24"/>
          <w:szCs w:val="24"/>
          <w:highlight w:val="none"/>
        </w:rPr>
      </w:pPr>
    </w:p>
    <w:p w14:paraId="10C77BB6">
      <w:pPr>
        <w:pStyle w:val="12"/>
        <w:spacing w:line="360" w:lineRule="auto"/>
        <w:ind w:left="25" w:leftChars="12" w:firstLine="354" w:firstLineChars="147"/>
        <w:rPr>
          <w:rFonts w:hint="eastAsia" w:hAnsi="宋体"/>
          <w:b/>
          <w:color w:val="auto"/>
          <w:sz w:val="24"/>
          <w:szCs w:val="24"/>
          <w:highlight w:val="none"/>
        </w:rPr>
      </w:pPr>
    </w:p>
    <w:p w14:paraId="4FE1BCD3">
      <w:pPr>
        <w:pStyle w:val="12"/>
        <w:spacing w:line="360" w:lineRule="auto"/>
        <w:ind w:left="25" w:leftChars="12" w:firstLine="354" w:firstLineChars="147"/>
        <w:rPr>
          <w:rFonts w:hint="eastAsia" w:hAnsi="宋体"/>
          <w:b/>
          <w:color w:val="auto"/>
          <w:sz w:val="24"/>
          <w:szCs w:val="24"/>
          <w:highlight w:val="none"/>
        </w:rPr>
      </w:pPr>
    </w:p>
    <w:p w14:paraId="2215BDFA">
      <w:pPr>
        <w:rPr>
          <w:color w:val="auto"/>
          <w:highlight w:val="none"/>
        </w:rPr>
      </w:pPr>
    </w:p>
    <w:p w14:paraId="3725D2B3">
      <w:pPr>
        <w:pStyle w:val="2"/>
        <w:jc w:val="center"/>
        <w:rPr>
          <w:color w:val="auto"/>
          <w:highlight w:val="none"/>
        </w:rPr>
      </w:pPr>
      <w:r>
        <w:rPr>
          <w:rFonts w:hint="eastAsia"/>
          <w:color w:val="auto"/>
          <w:highlight w:val="none"/>
        </w:rPr>
        <w:t>第六章 合同文本</w:t>
      </w:r>
      <w:bookmarkEnd w:id="113"/>
    </w:p>
    <w:p w14:paraId="4110DD51">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3F07406C">
      <w:pPr>
        <w:snapToGrid w:val="0"/>
        <w:spacing w:line="400" w:lineRule="exact"/>
        <w:rPr>
          <w:rFonts w:hint="eastAsia"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 xml:space="preserve">桂林电子科技大学  </w:t>
      </w:r>
      <w:r>
        <w:rPr>
          <w:rFonts w:hint="eastAsia" w:ascii="宋体" w:hAnsi="宋体"/>
          <w:color w:val="auto"/>
          <w:highlight w:val="none"/>
        </w:rPr>
        <w:t xml:space="preserve">               </w:t>
      </w:r>
    </w:p>
    <w:p w14:paraId="143F3A77">
      <w:pPr>
        <w:snapToGrid w:val="0"/>
        <w:spacing w:line="400" w:lineRule="exact"/>
        <w:rPr>
          <w:rFonts w:hint="eastAsia"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8B2A8CB">
      <w:pPr>
        <w:snapToGrid w:val="0"/>
        <w:spacing w:line="400" w:lineRule="exact"/>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空地协同测量与建模平台采购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u w:val="single"/>
        </w:rPr>
        <w:t xml:space="preserve">GXZC2026-J1-000367-YZLZ  </w:t>
      </w:r>
      <w:r>
        <w:rPr>
          <w:rFonts w:ascii="宋体" w:hAnsi="宋体"/>
          <w:color w:val="auto"/>
          <w:highlight w:val="none"/>
        </w:rPr>
        <w:t xml:space="preserve">           </w:t>
      </w:r>
    </w:p>
    <w:p w14:paraId="59024B1C">
      <w:pPr>
        <w:snapToGrid w:val="0"/>
        <w:spacing w:line="400" w:lineRule="exact"/>
        <w:rPr>
          <w:rFonts w:hint="eastAsia"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202608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 xml:space="preserve">广西政采[2026]2783号 </w:t>
      </w:r>
      <w:r>
        <w:rPr>
          <w:rFonts w:ascii="宋体" w:hAnsi="宋体"/>
          <w:color w:val="auto"/>
          <w:highlight w:val="none"/>
          <w:u w:val="single"/>
        </w:rPr>
        <w:t xml:space="preserve"> </w:t>
      </w:r>
    </w:p>
    <w:p w14:paraId="4808696E">
      <w:pPr>
        <w:snapToGrid w:val="0"/>
        <w:spacing w:line="400" w:lineRule="exact"/>
        <w:rPr>
          <w:rFonts w:hint="eastAsia"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05C18F42">
      <w:pPr>
        <w:snapToGrid w:val="0"/>
        <w:spacing w:line="400" w:lineRule="exact"/>
        <w:ind w:firstLine="420" w:firstLineChars="200"/>
        <w:rPr>
          <w:rFonts w:hint="eastAsia" w:ascii="宋体" w:hAnsi="宋体"/>
          <w:color w:val="auto"/>
          <w:highlight w:val="none"/>
        </w:rPr>
      </w:pPr>
    </w:p>
    <w:p w14:paraId="6DA198D6">
      <w:pPr>
        <w:snapToGrid w:val="0"/>
        <w:spacing w:line="360" w:lineRule="exact"/>
        <w:ind w:firstLine="420" w:firstLineChars="200"/>
        <w:rPr>
          <w:rFonts w:hint="eastAsia" w:ascii="宋体" w:hAnsi="宋体"/>
          <w:color w:val="auto"/>
          <w:highlight w:val="none"/>
        </w:rPr>
      </w:pPr>
      <w:r>
        <w:rPr>
          <w:rFonts w:hint="eastAsia" w:ascii="宋体" w:hAnsi="宋体"/>
          <w:color w:val="auto"/>
          <w:highlight w:val="none"/>
        </w:rPr>
        <w:t>根据《中华人民共和国政府采购法》、《中华人民共和国政府采购法实施条例》、《政府采购非招标采购方式管理办法》《</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6B713CFB">
      <w:pPr>
        <w:numPr>
          <w:ilvl w:val="0"/>
          <w:numId w:val="2"/>
        </w:num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合同标的及合同金额</w:t>
      </w:r>
    </w:p>
    <w:tbl>
      <w:tblPr>
        <w:tblStyle w:val="21"/>
        <w:tblW w:w="100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42"/>
        <w:gridCol w:w="1226"/>
        <w:gridCol w:w="714"/>
        <w:gridCol w:w="703"/>
        <w:gridCol w:w="713"/>
        <w:gridCol w:w="1366"/>
        <w:gridCol w:w="715"/>
        <w:gridCol w:w="561"/>
        <w:gridCol w:w="850"/>
        <w:gridCol w:w="1326"/>
      </w:tblGrid>
      <w:tr w14:paraId="077A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88" w:type="dxa"/>
            <w:tcBorders>
              <w:top w:val="single" w:color="auto" w:sz="4" w:space="0"/>
              <w:left w:val="single" w:color="auto" w:sz="4" w:space="0"/>
              <w:bottom w:val="single" w:color="auto" w:sz="4" w:space="0"/>
              <w:right w:val="single" w:color="auto" w:sz="4" w:space="0"/>
            </w:tcBorders>
            <w:vAlign w:val="center"/>
          </w:tcPr>
          <w:p w14:paraId="723D511B">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1042" w:type="dxa"/>
            <w:tcBorders>
              <w:top w:val="single" w:color="auto" w:sz="4" w:space="0"/>
              <w:left w:val="single" w:color="auto" w:sz="4" w:space="0"/>
              <w:bottom w:val="single" w:color="auto" w:sz="4" w:space="0"/>
              <w:right w:val="single" w:color="auto" w:sz="4" w:space="0"/>
            </w:tcBorders>
            <w:vAlign w:val="center"/>
          </w:tcPr>
          <w:p w14:paraId="355D769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1226" w:type="dxa"/>
            <w:tcBorders>
              <w:top w:val="single" w:color="auto" w:sz="4" w:space="0"/>
              <w:left w:val="single" w:color="auto" w:sz="4" w:space="0"/>
              <w:bottom w:val="single" w:color="auto" w:sz="4" w:space="0"/>
              <w:right w:val="single" w:color="auto" w:sz="4" w:space="0"/>
            </w:tcBorders>
            <w:vAlign w:val="center"/>
          </w:tcPr>
          <w:p w14:paraId="5D9C3DF9">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商标品牌</w:t>
            </w:r>
          </w:p>
        </w:tc>
        <w:tc>
          <w:tcPr>
            <w:tcW w:w="714" w:type="dxa"/>
            <w:tcBorders>
              <w:top w:val="single" w:color="auto" w:sz="4" w:space="0"/>
              <w:left w:val="single" w:color="auto" w:sz="4" w:space="0"/>
              <w:bottom w:val="single" w:color="auto" w:sz="4" w:space="0"/>
              <w:right w:val="single" w:color="auto" w:sz="4" w:space="0"/>
            </w:tcBorders>
            <w:vAlign w:val="center"/>
          </w:tcPr>
          <w:p w14:paraId="4E026A99">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szCs w:val="21"/>
                <w:highlight w:val="none"/>
              </w:rPr>
              <w:t>规格型号</w:t>
            </w:r>
          </w:p>
        </w:tc>
        <w:tc>
          <w:tcPr>
            <w:tcW w:w="703" w:type="dxa"/>
            <w:tcBorders>
              <w:top w:val="single" w:color="auto" w:sz="4" w:space="0"/>
              <w:left w:val="single" w:color="auto" w:sz="4" w:space="0"/>
              <w:bottom w:val="single" w:color="auto" w:sz="4" w:space="0"/>
              <w:right w:val="single" w:color="auto" w:sz="4" w:space="0"/>
            </w:tcBorders>
            <w:vAlign w:val="center"/>
          </w:tcPr>
          <w:p w14:paraId="4DC0540F">
            <w:pPr>
              <w:tabs>
                <w:tab w:val="left" w:pos="1418"/>
              </w:tabs>
              <w:snapToGrid w:val="0"/>
              <w:spacing w:before="50" w:after="50" w:line="400" w:lineRule="exact"/>
              <w:jc w:val="center"/>
              <w:rPr>
                <w:rFonts w:hint="eastAsia" w:ascii="宋体" w:hAnsi="宋体"/>
                <w:color w:val="auto"/>
                <w:szCs w:val="21"/>
                <w:highlight w:val="none"/>
              </w:rPr>
            </w:pPr>
            <w:r>
              <w:rPr>
                <w:rFonts w:hint="eastAsia" w:ascii="宋体" w:hAnsi="宋体"/>
                <w:color w:val="auto"/>
                <w:szCs w:val="21"/>
                <w:highlight w:val="none"/>
              </w:rPr>
              <w:t>制造商</w:t>
            </w:r>
          </w:p>
        </w:tc>
        <w:tc>
          <w:tcPr>
            <w:tcW w:w="713" w:type="dxa"/>
            <w:tcBorders>
              <w:top w:val="single" w:color="auto" w:sz="4" w:space="0"/>
              <w:left w:val="single" w:color="auto" w:sz="4" w:space="0"/>
              <w:bottom w:val="single" w:color="auto" w:sz="4" w:space="0"/>
              <w:right w:val="single" w:color="auto" w:sz="4" w:space="0"/>
            </w:tcBorders>
            <w:vAlign w:val="center"/>
          </w:tcPr>
          <w:p w14:paraId="6665B38A">
            <w:pPr>
              <w:tabs>
                <w:tab w:val="left" w:pos="1418"/>
              </w:tabs>
              <w:snapToGrid w:val="0"/>
              <w:spacing w:before="50" w:after="50" w:line="400" w:lineRule="exact"/>
              <w:jc w:val="center"/>
              <w:rPr>
                <w:rFonts w:hint="eastAsia" w:ascii="宋体" w:hAnsi="宋体"/>
                <w:color w:val="auto"/>
                <w:szCs w:val="21"/>
                <w:highlight w:val="none"/>
              </w:rPr>
            </w:pPr>
            <w:r>
              <w:rPr>
                <w:rFonts w:hint="eastAsia" w:ascii="宋体" w:hAnsi="宋体"/>
                <w:color w:val="auto"/>
                <w:szCs w:val="21"/>
                <w:highlight w:val="none"/>
              </w:rPr>
              <w:t>原产地</w:t>
            </w:r>
          </w:p>
        </w:tc>
        <w:tc>
          <w:tcPr>
            <w:tcW w:w="1366" w:type="dxa"/>
            <w:tcBorders>
              <w:top w:val="single" w:color="auto" w:sz="4" w:space="0"/>
              <w:left w:val="single" w:color="auto" w:sz="4" w:space="0"/>
              <w:bottom w:val="single" w:color="auto" w:sz="4" w:space="0"/>
              <w:right w:val="single" w:color="auto" w:sz="4" w:space="0"/>
            </w:tcBorders>
            <w:vAlign w:val="center"/>
          </w:tcPr>
          <w:p w14:paraId="66A5AB25">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szCs w:val="21"/>
                <w:highlight w:val="none"/>
              </w:rPr>
              <w:t>技术参数、性能、配置</w:t>
            </w:r>
          </w:p>
        </w:tc>
        <w:tc>
          <w:tcPr>
            <w:tcW w:w="715" w:type="dxa"/>
            <w:tcBorders>
              <w:top w:val="single" w:color="auto" w:sz="4" w:space="0"/>
              <w:left w:val="single" w:color="auto" w:sz="4" w:space="0"/>
              <w:bottom w:val="single" w:color="auto" w:sz="4" w:space="0"/>
              <w:right w:val="single" w:color="auto" w:sz="4" w:space="0"/>
            </w:tcBorders>
            <w:vAlign w:val="center"/>
          </w:tcPr>
          <w:p w14:paraId="7CA38780">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数量</w:t>
            </w:r>
          </w:p>
          <w:p w14:paraId="28922A45">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①</w:t>
            </w:r>
          </w:p>
        </w:tc>
        <w:tc>
          <w:tcPr>
            <w:tcW w:w="561" w:type="dxa"/>
            <w:tcBorders>
              <w:top w:val="single" w:color="auto" w:sz="4" w:space="0"/>
              <w:left w:val="single" w:color="auto" w:sz="4" w:space="0"/>
              <w:bottom w:val="single" w:color="auto" w:sz="4" w:space="0"/>
              <w:right w:val="single" w:color="auto" w:sz="4" w:space="0"/>
            </w:tcBorders>
            <w:vAlign w:val="center"/>
          </w:tcPr>
          <w:p w14:paraId="0A6C5AC8">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79E36998">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单价</w:t>
            </w:r>
          </w:p>
          <w:p w14:paraId="2456DC3D">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②</w:t>
            </w:r>
          </w:p>
        </w:tc>
        <w:tc>
          <w:tcPr>
            <w:tcW w:w="1326" w:type="dxa"/>
            <w:tcBorders>
              <w:top w:val="single" w:color="auto" w:sz="4" w:space="0"/>
              <w:left w:val="single" w:color="auto" w:sz="4" w:space="0"/>
              <w:bottom w:val="single" w:color="auto" w:sz="4" w:space="0"/>
              <w:right w:val="single" w:color="auto" w:sz="4" w:space="0"/>
            </w:tcBorders>
            <w:vAlign w:val="center"/>
          </w:tcPr>
          <w:p w14:paraId="334BD8EB">
            <w:pPr>
              <w:spacing w:line="400" w:lineRule="exact"/>
              <w:jc w:val="center"/>
              <w:rPr>
                <w:rFonts w:hint="eastAsia" w:ascii="宋体" w:hAnsi="宋体"/>
                <w:color w:val="auto"/>
                <w:highlight w:val="none"/>
              </w:rPr>
            </w:pPr>
            <w:r>
              <w:rPr>
                <w:rFonts w:hint="eastAsia" w:ascii="宋体" w:hAnsi="宋体"/>
                <w:color w:val="auto"/>
                <w:highlight w:val="none"/>
              </w:rPr>
              <w:t>单项合价</w:t>
            </w:r>
          </w:p>
          <w:p w14:paraId="7FCD7128">
            <w:pPr>
              <w:snapToGrid w:val="0"/>
              <w:spacing w:line="400" w:lineRule="exact"/>
              <w:jc w:val="center"/>
              <w:rPr>
                <w:rFonts w:hint="eastAsia"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4026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88" w:type="dxa"/>
            <w:tcBorders>
              <w:top w:val="single" w:color="auto" w:sz="4" w:space="0"/>
              <w:left w:val="single" w:color="auto" w:sz="4" w:space="0"/>
              <w:bottom w:val="single" w:color="auto" w:sz="4" w:space="0"/>
              <w:right w:val="single" w:color="auto" w:sz="4" w:space="0"/>
            </w:tcBorders>
            <w:vAlign w:val="center"/>
          </w:tcPr>
          <w:p w14:paraId="13815F73">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042" w:type="dxa"/>
            <w:tcBorders>
              <w:top w:val="single" w:color="auto" w:sz="4" w:space="0"/>
              <w:left w:val="single" w:color="auto" w:sz="4" w:space="0"/>
              <w:bottom w:val="single" w:color="auto" w:sz="4" w:space="0"/>
              <w:right w:val="single" w:color="auto" w:sz="4" w:space="0"/>
            </w:tcBorders>
            <w:vAlign w:val="center"/>
          </w:tcPr>
          <w:p w14:paraId="6537686F">
            <w:pPr>
              <w:spacing w:line="400" w:lineRule="exact"/>
              <w:jc w:val="center"/>
              <w:rPr>
                <w:rFonts w:hint="eastAsia" w:ascii="宋体" w:hAnsi="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19AE6A3B">
            <w:pPr>
              <w:spacing w:line="400" w:lineRule="exact"/>
              <w:jc w:val="center"/>
              <w:rPr>
                <w:rFonts w:hint="eastAsia"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2E0F3B">
            <w:pPr>
              <w:snapToGrid w:val="0"/>
              <w:spacing w:line="400" w:lineRule="exact"/>
              <w:rPr>
                <w:rFonts w:hint="eastAsia"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290B344F">
            <w:pPr>
              <w:snapToGrid w:val="0"/>
              <w:spacing w:line="400" w:lineRule="exact"/>
              <w:rPr>
                <w:rFonts w:hint="eastAsia"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2DE2876D">
            <w:pPr>
              <w:snapToGrid w:val="0"/>
              <w:spacing w:line="400" w:lineRule="exact"/>
              <w:rPr>
                <w:rFonts w:hint="eastAsia" w:ascii="宋体" w:hAnsi="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66723A6F">
            <w:pPr>
              <w:snapToGrid w:val="0"/>
              <w:spacing w:line="400" w:lineRule="exact"/>
              <w:rPr>
                <w:rFonts w:hint="eastAsia"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4738AC5C">
            <w:pPr>
              <w:snapToGrid w:val="0"/>
              <w:spacing w:line="400" w:lineRule="exact"/>
              <w:rPr>
                <w:rFonts w:hint="eastAsia"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64391ECF">
            <w:pPr>
              <w:snapToGrid w:val="0"/>
              <w:spacing w:line="400" w:lineRule="exact"/>
              <w:rPr>
                <w:rFonts w:hint="eastAsia"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E5FDFC9">
            <w:pPr>
              <w:snapToGrid w:val="0"/>
              <w:spacing w:line="400" w:lineRule="exact"/>
              <w:rPr>
                <w:rFonts w:hint="eastAsia"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3F191423">
            <w:pPr>
              <w:snapToGrid w:val="0"/>
              <w:spacing w:line="400" w:lineRule="exact"/>
              <w:rPr>
                <w:rFonts w:hint="eastAsia" w:ascii="宋体" w:hAnsi="宋体"/>
                <w:color w:val="auto"/>
                <w:szCs w:val="21"/>
                <w:highlight w:val="none"/>
              </w:rPr>
            </w:pPr>
          </w:p>
        </w:tc>
      </w:tr>
      <w:tr w14:paraId="179D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004" w:type="dxa"/>
            <w:gridSpan w:val="11"/>
            <w:tcBorders>
              <w:top w:val="single" w:color="auto" w:sz="4" w:space="0"/>
              <w:left w:val="single" w:color="auto" w:sz="4" w:space="0"/>
              <w:bottom w:val="single" w:color="auto" w:sz="4" w:space="0"/>
              <w:right w:val="single" w:color="auto" w:sz="4" w:space="0"/>
            </w:tcBorders>
            <w:vAlign w:val="center"/>
          </w:tcPr>
          <w:p w14:paraId="18A89D0E">
            <w:pPr>
              <w:snapToGrid w:val="0"/>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r>
    </w:tbl>
    <w:p w14:paraId="216C5511">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540834BB">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59DBD5AE">
      <w:pPr>
        <w:spacing w:line="360" w:lineRule="exact"/>
        <w:ind w:firstLine="411" w:firstLineChars="196"/>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61A155B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05614D3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（1）更换：由乙方承担所发生的全部费用。</w:t>
      </w:r>
    </w:p>
    <w:p w14:paraId="00DB9EE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（2）贬值处理：由甲乙双方合议定价。</w:t>
      </w:r>
    </w:p>
    <w:p w14:paraId="046CDE8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5FA211F3">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679776FE">
      <w:pPr>
        <w:spacing w:line="360" w:lineRule="exact"/>
        <w:ind w:firstLine="411" w:firstLineChars="196"/>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38BCD573">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3F557B3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4D63B52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052A9043">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4CED190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3EE7093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2.货物的运输方式：不限。</w:t>
      </w:r>
    </w:p>
    <w:p w14:paraId="4058BE9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2793C719">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6B49DEAC">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0BF06F76">
      <w:pPr>
        <w:spacing w:line="360" w:lineRule="exact"/>
        <w:ind w:firstLine="200"/>
        <w:rPr>
          <w:rFonts w:hint="eastAsia"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21F0C8D4">
      <w:pPr>
        <w:spacing w:line="360" w:lineRule="exact"/>
        <w:ind w:firstLine="200"/>
        <w:rPr>
          <w:rFonts w:hint="eastAsia"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2D552104">
      <w:pPr>
        <w:spacing w:line="360" w:lineRule="exact"/>
        <w:ind w:firstLine="200"/>
        <w:rPr>
          <w:rFonts w:hint="eastAsia"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35E0728A">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7E96FB09">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乙方交货前应对产品作出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01297F7C">
      <w:pPr>
        <w:spacing w:line="360" w:lineRule="exact"/>
        <w:ind w:firstLine="420" w:firstLineChars="200"/>
        <w:jc w:val="left"/>
        <w:rPr>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hint="eastAsia" w:ascii="宋体" w:hAnsi="宋体"/>
          <w:color w:val="auto"/>
          <w:szCs w:val="21"/>
          <w:highlight w:val="none"/>
        </w:rPr>
        <w:t>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300C6B39">
      <w:pPr>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.甲方对乙方提供的货物在使用前进行调试时，乙方须负责安装并培训甲方的操作使用人员，并协助甲方一起调试，符合所有技术要求的，甲方才做最终验收。</w:t>
      </w:r>
    </w:p>
    <w:p w14:paraId="677A45DE">
      <w:pPr>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.验收时乙方必须在现场，验收完毕后作出验收结果报告；验收产生的一切费用由乙方承担。</w:t>
      </w:r>
    </w:p>
    <w:p w14:paraId="58D74B06">
      <w:pPr>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.如一旦发现与采购参数、功能不符，即使设备已交付使用，甲方有权终止合同，无条件退货，且乙方需赔偿甲方相关损失。</w:t>
      </w:r>
    </w:p>
    <w:p w14:paraId="56660097">
      <w:pPr>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.乙方严格按谈判文件中规定的时间交付货物并安装调试验收合格完毕。如未按时间完成，将承担给甲方带来的一切损失，且甲方有权将乙方无法按时履约的情况上报财政部门。</w:t>
      </w:r>
    </w:p>
    <w:p w14:paraId="223191C6">
      <w:pPr>
        <w:tabs>
          <w:tab w:val="left" w:pos="0"/>
        </w:tabs>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62B2288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67C8B2F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19862F8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4BDA35AB">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0D49C2FB">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61C9D333">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第九条　付款方式</w:t>
      </w:r>
    </w:p>
    <w:p w14:paraId="16B83853">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w:t>
      </w:r>
      <w:r>
        <w:rPr>
          <w:rFonts w:hint="eastAsia" w:ascii="宋体" w:hAnsi="宋体"/>
          <w:color w:val="auto"/>
          <w:szCs w:val="21"/>
          <w:highlight w:val="none"/>
        </w:rPr>
        <w:t>10个工作日内</w:t>
      </w:r>
      <w:r>
        <w:rPr>
          <w:rFonts w:hint="eastAsia" w:ascii="宋体" w:hAnsi="宋体"/>
          <w:color w:val="auto"/>
          <w:szCs w:val="21"/>
          <w:highlight w:val="none"/>
        </w:rPr>
        <w:t>支付70％的合同金额（无息）。</w:t>
      </w:r>
    </w:p>
    <w:p w14:paraId="3455981A">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52B8F004">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1BDCA9BD">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7B687ACB">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3.履约保证金提交期限： 自成交通知书发出之日起25日内（但必须在签订合同前）。</w:t>
      </w:r>
    </w:p>
    <w:p w14:paraId="723BB45B">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4.履约保证金退付方式、时间及条件：</w:t>
      </w:r>
    </w:p>
    <w:p w14:paraId="7782F593">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7614059B">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7927F93A">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0D9111E5">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5.履约保证金指定账户：</w:t>
      </w:r>
    </w:p>
    <w:p w14:paraId="1168405B">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开户名称：桂林电子科技大学；</w:t>
      </w:r>
    </w:p>
    <w:p w14:paraId="6779A571">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开户银行：桂林市工行屏风支行；</w:t>
      </w:r>
    </w:p>
    <w:p w14:paraId="40CCDDB5">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银行账号：2103 2152 0924 9017 694。</w:t>
      </w:r>
    </w:p>
    <w:p w14:paraId="0E6233B0">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68658CA0">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1AD0BDFA">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5514F038">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1F506A5D">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6B0D3957">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755DAA59">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255D2054">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6.乙方提供的货物在保修期内，因设计、工艺或材料的缺陷和其他质量原因造成的问题，由乙方负责，费用从质量保证金中扣除，不足另补。</w:t>
      </w:r>
    </w:p>
    <w:p w14:paraId="00AE0412">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2EDED9F1">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365BBD42">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78784F9F">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3A938996">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49121F07">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573D19B9">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5E10A14D">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3F08F1AC">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552C2023">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18D9B197">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727E9D48">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7E64D288">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7CEDA383">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43A6DF63">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73D4AA1C">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408EE983">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45A10B73">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4E4111D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1.成交通知书。</w:t>
      </w:r>
    </w:p>
    <w:p w14:paraId="315667D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2.竞争性谈判文件。</w:t>
      </w:r>
    </w:p>
    <w:p w14:paraId="5ADB14F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3.竞标报价表、技术要求响应表、商务要求响应表。</w:t>
      </w:r>
    </w:p>
    <w:p w14:paraId="21C07B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70429509">
      <w:pPr>
        <w:spacing w:line="360" w:lineRule="exact"/>
        <w:ind w:firstLine="200"/>
        <w:rPr>
          <w:rFonts w:hint="eastAsia" w:ascii="宋体" w:hAnsi="宋体"/>
          <w:color w:val="auto"/>
          <w:szCs w:val="21"/>
          <w:highlight w:val="none"/>
        </w:rPr>
      </w:pPr>
    </w:p>
    <w:p w14:paraId="455C67BD">
      <w:pPr>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0504A60A">
      <w:pPr>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1E628216">
      <w:pPr>
        <w:tabs>
          <w:tab w:val="left" w:pos="4680"/>
        </w:tabs>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44253F2A">
      <w:pPr>
        <w:tabs>
          <w:tab w:val="left" w:pos="5040"/>
        </w:tabs>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63F4F86F">
      <w:pPr>
        <w:tabs>
          <w:tab w:val="left" w:pos="5040"/>
        </w:tabs>
        <w:spacing w:line="360" w:lineRule="exact"/>
        <w:ind w:firstLine="200"/>
        <w:rPr>
          <w:rFonts w:hint="eastAsia"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7EBB3C8">
      <w:pPr>
        <w:tabs>
          <w:tab w:val="left" w:pos="5040"/>
        </w:tabs>
        <w:spacing w:line="360" w:lineRule="exact"/>
        <w:ind w:firstLine="200"/>
        <w:rPr>
          <w:rFonts w:hint="eastAsia"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85CEA5B">
      <w:pPr>
        <w:tabs>
          <w:tab w:val="left" w:pos="5040"/>
        </w:tabs>
        <w:spacing w:line="360" w:lineRule="exact"/>
        <w:ind w:firstLine="200"/>
        <w:rPr>
          <w:rFonts w:hint="eastAsia"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F9771B5">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FF225FD">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17A830B5">
      <w:pPr>
        <w:snapToGrid w:val="0"/>
        <w:spacing w:line="360" w:lineRule="exact"/>
        <w:ind w:firstLine="105" w:firstLineChars="50"/>
        <w:rPr>
          <w:rFonts w:hint="eastAsia" w:ascii="宋体" w:hAnsi="宋体"/>
          <w:color w:val="auto"/>
          <w:szCs w:val="21"/>
          <w:highlight w:val="none"/>
        </w:rPr>
      </w:pPr>
      <w:r>
        <w:rPr>
          <w:rFonts w:hint="eastAsia" w:ascii="宋体" w:hAnsi="宋体"/>
          <w:color w:val="auto"/>
          <w:highlight w:val="none"/>
        </w:rPr>
        <w:t>一般货物类</w:t>
      </w:r>
    </w:p>
    <w:tbl>
      <w:tblPr>
        <w:tblStyle w:val="21"/>
        <w:tblW w:w="8522" w:type="dxa"/>
        <w:tblInd w:w="213" w:type="dxa"/>
        <w:tblLayout w:type="fixed"/>
        <w:tblCellMar>
          <w:top w:w="0" w:type="dxa"/>
          <w:left w:w="108" w:type="dxa"/>
          <w:bottom w:w="0" w:type="dxa"/>
          <w:right w:w="108" w:type="dxa"/>
        </w:tblCellMar>
      </w:tblPr>
      <w:tblGrid>
        <w:gridCol w:w="8522"/>
      </w:tblGrid>
      <w:tr w14:paraId="703D6187">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2A614268">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1．供应商承诺具体事项：</w:t>
            </w:r>
          </w:p>
        </w:tc>
      </w:tr>
      <w:tr w14:paraId="2FF331AC">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7DD35866">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2．售后服务具体事项：</w:t>
            </w:r>
          </w:p>
        </w:tc>
      </w:tr>
      <w:tr w14:paraId="740B5A4E">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1FC56DA0">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3．保修期责任：</w:t>
            </w:r>
          </w:p>
        </w:tc>
      </w:tr>
      <w:tr w14:paraId="3F0B771C">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7294519A">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4．其他具体事项：</w:t>
            </w:r>
          </w:p>
        </w:tc>
      </w:tr>
    </w:tbl>
    <w:p w14:paraId="35E531E2">
      <w:pPr>
        <w:snapToGrid w:val="0"/>
        <w:spacing w:line="360" w:lineRule="exact"/>
        <w:rPr>
          <w:rFonts w:hint="eastAsia" w:ascii="宋体" w:hAnsi="宋体"/>
          <w:color w:val="auto"/>
          <w:szCs w:val="21"/>
          <w:highlight w:val="none"/>
        </w:rPr>
      </w:pPr>
      <w:r>
        <w:rPr>
          <w:rFonts w:hint="eastAsia" w:ascii="宋体" w:hAnsi="宋体"/>
          <w:color w:val="auto"/>
          <w:highlight w:val="none"/>
        </w:rPr>
        <w:t xml:space="preserve">   注：售后服务事项填不下时可另加附页</w:t>
      </w:r>
    </w:p>
    <w:p w14:paraId="34B7743C">
      <w:pPr>
        <w:snapToGrid w:val="0"/>
        <w:spacing w:line="400" w:lineRule="exact"/>
        <w:ind w:firstLine="420" w:firstLineChars="200"/>
        <w:rPr>
          <w:rFonts w:hint="eastAsia" w:ascii="宋体" w:hAnsi="宋体"/>
          <w:color w:val="auto"/>
          <w:highlight w:val="none"/>
        </w:rPr>
      </w:pPr>
    </w:p>
    <w:p w14:paraId="7CF2E00F">
      <w:pPr>
        <w:rPr>
          <w:color w:val="auto"/>
          <w:highlight w:val="none"/>
        </w:rPr>
      </w:pPr>
    </w:p>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603F01FF" w:csb1="FFFF0000"/>
  </w:font>
  <w:font w:name="HP Simplified Hans">
    <w:altName w:val="宋体"/>
    <w:panose1 w:val="020B0500000000000000"/>
    <w:charset w:val="86"/>
    <w:family w:val="auto"/>
    <w:pitch w:val="default"/>
    <w:sig w:usb0="00000000" w:usb1="00000000" w:usb2="00000016" w:usb3="00000000" w:csb0="2004011D" w:csb1="41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FA5E">
    <w:pPr>
      <w:pStyle w:val="15"/>
      <w:jc w:val="center"/>
    </w:pPr>
    <w:r>
      <w:fldChar w:fldCharType="begin"/>
    </w:r>
    <w:r>
      <w:instrText xml:space="preserve"> PAGE   \* MERGEFORMAT </w:instrText>
    </w:r>
    <w:r>
      <w:fldChar w:fldCharType="separate"/>
    </w:r>
    <w:r>
      <w:rPr>
        <w:lang w:val="zh-CN"/>
      </w:rPr>
      <w:t>52</w:t>
    </w:r>
    <w:r>
      <w:fldChar w:fldCharType="end"/>
    </w:r>
  </w:p>
  <w:p w14:paraId="46C2CDA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4500">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9CFC7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2B9CFC7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C332">
    <w:pPr>
      <w:pStyle w:val="16"/>
      <w:pBdr>
        <w:bottom w:val="none" w:color="auto" w:sz="0" w:space="0"/>
      </w:pBdr>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4674235"/>
          <wp:effectExtent l="0" t="0" r="8890" b="12065"/>
          <wp:wrapNone/>
          <wp:docPr id="6"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AC4E">
    <w:pPr>
      <w:pStyle w:val="16"/>
    </w:pPr>
    <w:r>
      <w:pict>
        <v:shape id="WordPictureWatermark26146033" o:spid="_x0000_s1025" o:spt="75" type="#_x0000_t75" style="position:absolute;left:0pt;height:359.3pt;width:446.4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2818D">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74235"/>
          <wp:effectExtent l="0" t="0" r="8890" b="12065"/>
          <wp:wrapNone/>
          <wp:docPr id="7"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B6D0">
    <w:pPr>
      <w:pStyle w:val="16"/>
      <w:pBdr>
        <w:bottom w:val="none" w:color="auto" w:sz="0" w:space="0"/>
      </w:pBdr>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8890" b="12065"/>
          <wp:wrapNone/>
          <wp:docPr id="8"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2C77">
    <w:pPr>
      <w:pStyle w:val="16"/>
    </w:pPr>
    <w:r>
      <w:pict>
        <v:shape id="WordPictureWatermark26146036" o:spid="_x0000_s1026"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A20C">
    <w:pPr>
      <w:pStyle w:val="16"/>
    </w:pPr>
    <w:r>
      <w:pict>
        <v:shape id="WordPictureWatermark26146035" o:spid="_x0000_s1027" o:spt="75" type="#_x0000_t75" style="position:absolute;left:0pt;height:359.3pt;width:446.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abstractNum w:abstractNumId="1">
    <w:nsid w:val="75AD4561"/>
    <w:multiLevelType w:val="multilevel"/>
    <w:tmpl w:val="75AD4561"/>
    <w:lvl w:ilvl="0" w:tentative="0">
      <w:start w:val="1"/>
      <w:numFmt w:val="japaneseCounting"/>
      <w:lvlText w:val="（%1）"/>
      <w:lvlJc w:val="left"/>
      <w:pPr>
        <w:ind w:left="720" w:hanging="720"/>
      </w:pPr>
      <w:rPr>
        <w:rFonts w:hint="default"/>
        <w:b/>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3E7"/>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06E3"/>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1E9"/>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87E26"/>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04"/>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567"/>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820"/>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67A0F"/>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0C9C"/>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2B4"/>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1C08"/>
    <w:rsid w:val="005E221F"/>
    <w:rsid w:val="005E245D"/>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A2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03D8"/>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A5C"/>
    <w:rsid w:val="00933B6A"/>
    <w:rsid w:val="0093422D"/>
    <w:rsid w:val="00934325"/>
    <w:rsid w:val="00934DD7"/>
    <w:rsid w:val="009369A9"/>
    <w:rsid w:val="00936A98"/>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3C3"/>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93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B7AF3"/>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369"/>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4F43"/>
    <w:rsid w:val="00A95D69"/>
    <w:rsid w:val="00A975A4"/>
    <w:rsid w:val="00AA0338"/>
    <w:rsid w:val="00AA2001"/>
    <w:rsid w:val="00AA2B5C"/>
    <w:rsid w:val="00AA4E59"/>
    <w:rsid w:val="00AA5328"/>
    <w:rsid w:val="00AA5393"/>
    <w:rsid w:val="00AA5771"/>
    <w:rsid w:val="00AA63D4"/>
    <w:rsid w:val="00AA6767"/>
    <w:rsid w:val="00AA6BB6"/>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3E73"/>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5F47"/>
    <w:rsid w:val="00B4650E"/>
    <w:rsid w:val="00B468F2"/>
    <w:rsid w:val="00B46B45"/>
    <w:rsid w:val="00B46F6B"/>
    <w:rsid w:val="00B47286"/>
    <w:rsid w:val="00B47894"/>
    <w:rsid w:val="00B50234"/>
    <w:rsid w:val="00B51794"/>
    <w:rsid w:val="00B51BF4"/>
    <w:rsid w:val="00B52C68"/>
    <w:rsid w:val="00B53C8F"/>
    <w:rsid w:val="00B542FE"/>
    <w:rsid w:val="00B550A8"/>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1DD0"/>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35A8"/>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592"/>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2DFB"/>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6D13"/>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2AD4"/>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24C9"/>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7E3"/>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36E7E"/>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1B46"/>
    <w:rsid w:val="00F723D7"/>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244C"/>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8B68FD"/>
    <w:rsid w:val="01AD1527"/>
    <w:rsid w:val="01ED4312"/>
    <w:rsid w:val="02511F9D"/>
    <w:rsid w:val="03056ED3"/>
    <w:rsid w:val="035A01BC"/>
    <w:rsid w:val="03A314B8"/>
    <w:rsid w:val="03C63FD6"/>
    <w:rsid w:val="03D82B98"/>
    <w:rsid w:val="03E03727"/>
    <w:rsid w:val="03E502E4"/>
    <w:rsid w:val="03F83E8B"/>
    <w:rsid w:val="041428A5"/>
    <w:rsid w:val="04477AA3"/>
    <w:rsid w:val="04706711"/>
    <w:rsid w:val="049018EB"/>
    <w:rsid w:val="04B803C1"/>
    <w:rsid w:val="05670E72"/>
    <w:rsid w:val="05B42F17"/>
    <w:rsid w:val="0645013E"/>
    <w:rsid w:val="06BE7D8D"/>
    <w:rsid w:val="06EB3E99"/>
    <w:rsid w:val="06F55595"/>
    <w:rsid w:val="07492585"/>
    <w:rsid w:val="07976F92"/>
    <w:rsid w:val="07B72767"/>
    <w:rsid w:val="07F10CF7"/>
    <w:rsid w:val="08077E72"/>
    <w:rsid w:val="08C43EC2"/>
    <w:rsid w:val="091E5AE0"/>
    <w:rsid w:val="09270E73"/>
    <w:rsid w:val="09CC2AAC"/>
    <w:rsid w:val="09D820EE"/>
    <w:rsid w:val="0A0E0DAE"/>
    <w:rsid w:val="0A652D3E"/>
    <w:rsid w:val="0ACA7865"/>
    <w:rsid w:val="0AFB0486"/>
    <w:rsid w:val="0B253A7F"/>
    <w:rsid w:val="0B3A48F0"/>
    <w:rsid w:val="0B664CB3"/>
    <w:rsid w:val="0B9C7121"/>
    <w:rsid w:val="0B9F3319"/>
    <w:rsid w:val="0BE93EA6"/>
    <w:rsid w:val="0C910202"/>
    <w:rsid w:val="0C92213C"/>
    <w:rsid w:val="0D2E78B9"/>
    <w:rsid w:val="0D4F221D"/>
    <w:rsid w:val="0D84032B"/>
    <w:rsid w:val="0EC97353"/>
    <w:rsid w:val="0ED317E0"/>
    <w:rsid w:val="0F0A0484"/>
    <w:rsid w:val="0F2733BC"/>
    <w:rsid w:val="0FB415E6"/>
    <w:rsid w:val="0FFE30CE"/>
    <w:rsid w:val="10235C6C"/>
    <w:rsid w:val="109B55E3"/>
    <w:rsid w:val="10A27F31"/>
    <w:rsid w:val="10C37ECA"/>
    <w:rsid w:val="10CA487C"/>
    <w:rsid w:val="114D59C7"/>
    <w:rsid w:val="1176055B"/>
    <w:rsid w:val="11875983"/>
    <w:rsid w:val="11927058"/>
    <w:rsid w:val="11EC57E6"/>
    <w:rsid w:val="11EF3DEB"/>
    <w:rsid w:val="12614426"/>
    <w:rsid w:val="126537F7"/>
    <w:rsid w:val="12A61A03"/>
    <w:rsid w:val="12B02CB8"/>
    <w:rsid w:val="12F94C57"/>
    <w:rsid w:val="138A79B8"/>
    <w:rsid w:val="13A20863"/>
    <w:rsid w:val="13AC50FC"/>
    <w:rsid w:val="13AF4F03"/>
    <w:rsid w:val="141A48B1"/>
    <w:rsid w:val="14473CCB"/>
    <w:rsid w:val="14736E66"/>
    <w:rsid w:val="149B6AC2"/>
    <w:rsid w:val="14CA46DA"/>
    <w:rsid w:val="15293653"/>
    <w:rsid w:val="1534169A"/>
    <w:rsid w:val="15C03E03"/>
    <w:rsid w:val="162A25EB"/>
    <w:rsid w:val="163976E4"/>
    <w:rsid w:val="1646447F"/>
    <w:rsid w:val="165921FC"/>
    <w:rsid w:val="167C0930"/>
    <w:rsid w:val="16BF5875"/>
    <w:rsid w:val="16D927DD"/>
    <w:rsid w:val="16FD2A55"/>
    <w:rsid w:val="172C679A"/>
    <w:rsid w:val="17323F30"/>
    <w:rsid w:val="17366761"/>
    <w:rsid w:val="177C01F0"/>
    <w:rsid w:val="178057B9"/>
    <w:rsid w:val="17CE6630"/>
    <w:rsid w:val="17E438D0"/>
    <w:rsid w:val="17E72531"/>
    <w:rsid w:val="18701F98"/>
    <w:rsid w:val="18E125C7"/>
    <w:rsid w:val="18FF5A93"/>
    <w:rsid w:val="191001FB"/>
    <w:rsid w:val="192C3A99"/>
    <w:rsid w:val="19820BA0"/>
    <w:rsid w:val="199B4335"/>
    <w:rsid w:val="19AA1B5E"/>
    <w:rsid w:val="1AFA16D5"/>
    <w:rsid w:val="1B4F19F8"/>
    <w:rsid w:val="1B8A78B2"/>
    <w:rsid w:val="1BA36B44"/>
    <w:rsid w:val="1BD92184"/>
    <w:rsid w:val="1C1678EA"/>
    <w:rsid w:val="1C27452C"/>
    <w:rsid w:val="1C5170A2"/>
    <w:rsid w:val="1C5207A8"/>
    <w:rsid w:val="1C5A1971"/>
    <w:rsid w:val="1C5E42B7"/>
    <w:rsid w:val="1D3C5874"/>
    <w:rsid w:val="1D4061A8"/>
    <w:rsid w:val="1D7E6059"/>
    <w:rsid w:val="1D9E7AFD"/>
    <w:rsid w:val="1DE35A9C"/>
    <w:rsid w:val="1DF60118"/>
    <w:rsid w:val="1E390005"/>
    <w:rsid w:val="1E9B4F4B"/>
    <w:rsid w:val="1EAC394A"/>
    <w:rsid w:val="1EEF74EE"/>
    <w:rsid w:val="1EF534BA"/>
    <w:rsid w:val="1F063325"/>
    <w:rsid w:val="1F0A3B64"/>
    <w:rsid w:val="1F3E5D3B"/>
    <w:rsid w:val="1FBC5DF5"/>
    <w:rsid w:val="1FC55574"/>
    <w:rsid w:val="202A27F5"/>
    <w:rsid w:val="203903AF"/>
    <w:rsid w:val="203C20C2"/>
    <w:rsid w:val="206B351C"/>
    <w:rsid w:val="20757347"/>
    <w:rsid w:val="20FC0CD4"/>
    <w:rsid w:val="21090E63"/>
    <w:rsid w:val="211B5062"/>
    <w:rsid w:val="21262AC3"/>
    <w:rsid w:val="213F513E"/>
    <w:rsid w:val="215313DE"/>
    <w:rsid w:val="21B83F86"/>
    <w:rsid w:val="21C909FF"/>
    <w:rsid w:val="21E55E66"/>
    <w:rsid w:val="21FD21B8"/>
    <w:rsid w:val="221178A8"/>
    <w:rsid w:val="221213CF"/>
    <w:rsid w:val="22327A92"/>
    <w:rsid w:val="22807338"/>
    <w:rsid w:val="22965435"/>
    <w:rsid w:val="22BD6F35"/>
    <w:rsid w:val="22C939B0"/>
    <w:rsid w:val="22EC1383"/>
    <w:rsid w:val="22F079A8"/>
    <w:rsid w:val="231D53A2"/>
    <w:rsid w:val="232142F5"/>
    <w:rsid w:val="23233896"/>
    <w:rsid w:val="233B611A"/>
    <w:rsid w:val="23B7504C"/>
    <w:rsid w:val="245331CC"/>
    <w:rsid w:val="24534659"/>
    <w:rsid w:val="24571307"/>
    <w:rsid w:val="24BA2984"/>
    <w:rsid w:val="24E02777"/>
    <w:rsid w:val="25246333"/>
    <w:rsid w:val="25587622"/>
    <w:rsid w:val="256E2918"/>
    <w:rsid w:val="25BB7046"/>
    <w:rsid w:val="25D83508"/>
    <w:rsid w:val="26446DE3"/>
    <w:rsid w:val="264D165B"/>
    <w:rsid w:val="265D1F28"/>
    <w:rsid w:val="265F3C06"/>
    <w:rsid w:val="26D749F5"/>
    <w:rsid w:val="26D7699F"/>
    <w:rsid w:val="26E26AB7"/>
    <w:rsid w:val="27377C59"/>
    <w:rsid w:val="274A5E17"/>
    <w:rsid w:val="276E283E"/>
    <w:rsid w:val="27B819B9"/>
    <w:rsid w:val="280E1E1D"/>
    <w:rsid w:val="28413955"/>
    <w:rsid w:val="28490C54"/>
    <w:rsid w:val="28530AB6"/>
    <w:rsid w:val="289B4836"/>
    <w:rsid w:val="29693576"/>
    <w:rsid w:val="29A11AD9"/>
    <w:rsid w:val="29DD73CB"/>
    <w:rsid w:val="29F03AE9"/>
    <w:rsid w:val="2A666725"/>
    <w:rsid w:val="2ACC6EB8"/>
    <w:rsid w:val="2B09065E"/>
    <w:rsid w:val="2B774624"/>
    <w:rsid w:val="2B922A43"/>
    <w:rsid w:val="2BC068DD"/>
    <w:rsid w:val="2BE37D65"/>
    <w:rsid w:val="2BF21BCD"/>
    <w:rsid w:val="2C52100A"/>
    <w:rsid w:val="2C7A72BE"/>
    <w:rsid w:val="2CCC5476"/>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3B004F"/>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646E1B"/>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C27831"/>
    <w:rsid w:val="3AF74C02"/>
    <w:rsid w:val="3B2D675A"/>
    <w:rsid w:val="3B61337C"/>
    <w:rsid w:val="3B7E5EF0"/>
    <w:rsid w:val="3C0059A5"/>
    <w:rsid w:val="3C134E78"/>
    <w:rsid w:val="3C4C55EA"/>
    <w:rsid w:val="3D934BB3"/>
    <w:rsid w:val="3DA9265A"/>
    <w:rsid w:val="3DF6345D"/>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9B5738"/>
    <w:rsid w:val="499F244D"/>
    <w:rsid w:val="49A73DE5"/>
    <w:rsid w:val="4A4621A7"/>
    <w:rsid w:val="4A83360B"/>
    <w:rsid w:val="4A8F58C2"/>
    <w:rsid w:val="4AEC6C80"/>
    <w:rsid w:val="4AF96BC7"/>
    <w:rsid w:val="4B173C3F"/>
    <w:rsid w:val="4B2E2169"/>
    <w:rsid w:val="4B47454C"/>
    <w:rsid w:val="4B490FD8"/>
    <w:rsid w:val="4BFB4050"/>
    <w:rsid w:val="4C0733A3"/>
    <w:rsid w:val="4C0D7D31"/>
    <w:rsid w:val="4C476845"/>
    <w:rsid w:val="4CC414CF"/>
    <w:rsid w:val="4CDA1E0C"/>
    <w:rsid w:val="4CED4A35"/>
    <w:rsid w:val="4CEF36E2"/>
    <w:rsid w:val="4D3B1120"/>
    <w:rsid w:val="4E007381"/>
    <w:rsid w:val="4E065CB6"/>
    <w:rsid w:val="4E3B3239"/>
    <w:rsid w:val="4E5D0A0C"/>
    <w:rsid w:val="4EA81CEB"/>
    <w:rsid w:val="4EAE5C1B"/>
    <w:rsid w:val="4F372FFB"/>
    <w:rsid w:val="4F6472FD"/>
    <w:rsid w:val="4F835269"/>
    <w:rsid w:val="4F9626E0"/>
    <w:rsid w:val="4FA76FA4"/>
    <w:rsid w:val="4FC60E49"/>
    <w:rsid w:val="501E0808"/>
    <w:rsid w:val="513F391C"/>
    <w:rsid w:val="51564E44"/>
    <w:rsid w:val="517D376B"/>
    <w:rsid w:val="51F36455"/>
    <w:rsid w:val="51FB6DC6"/>
    <w:rsid w:val="521749A5"/>
    <w:rsid w:val="52200331"/>
    <w:rsid w:val="52A35605"/>
    <w:rsid w:val="52C10D75"/>
    <w:rsid w:val="537D0FF4"/>
    <w:rsid w:val="53963229"/>
    <w:rsid w:val="53A440BE"/>
    <w:rsid w:val="54325209"/>
    <w:rsid w:val="545342C0"/>
    <w:rsid w:val="550C4BD7"/>
    <w:rsid w:val="553A565F"/>
    <w:rsid w:val="554F7B33"/>
    <w:rsid w:val="55571D7D"/>
    <w:rsid w:val="55572986"/>
    <w:rsid w:val="556F3894"/>
    <w:rsid w:val="557401FE"/>
    <w:rsid w:val="55BA31FE"/>
    <w:rsid w:val="55C45E2B"/>
    <w:rsid w:val="560A614D"/>
    <w:rsid w:val="56537644"/>
    <w:rsid w:val="56602D41"/>
    <w:rsid w:val="56727CCF"/>
    <w:rsid w:val="57253D8D"/>
    <w:rsid w:val="57370A1A"/>
    <w:rsid w:val="574F432A"/>
    <w:rsid w:val="5799298C"/>
    <w:rsid w:val="57A60898"/>
    <w:rsid w:val="590D7AE9"/>
    <w:rsid w:val="59277154"/>
    <w:rsid w:val="597E3F42"/>
    <w:rsid w:val="5991283D"/>
    <w:rsid w:val="5A462C6E"/>
    <w:rsid w:val="5A673B89"/>
    <w:rsid w:val="5A957D93"/>
    <w:rsid w:val="5AD95315"/>
    <w:rsid w:val="5ADB7D78"/>
    <w:rsid w:val="5B3760D9"/>
    <w:rsid w:val="5B40045B"/>
    <w:rsid w:val="5B413A7A"/>
    <w:rsid w:val="5B500161"/>
    <w:rsid w:val="5B6A4EE4"/>
    <w:rsid w:val="5C210021"/>
    <w:rsid w:val="5C6D5C41"/>
    <w:rsid w:val="5C9519DA"/>
    <w:rsid w:val="5CE4447B"/>
    <w:rsid w:val="5D2317D1"/>
    <w:rsid w:val="5D3949FA"/>
    <w:rsid w:val="5D5F234C"/>
    <w:rsid w:val="5D8616AC"/>
    <w:rsid w:val="5DF75DF1"/>
    <w:rsid w:val="5EFC1C0E"/>
    <w:rsid w:val="5F4A75F1"/>
    <w:rsid w:val="5F80710D"/>
    <w:rsid w:val="60342A38"/>
    <w:rsid w:val="606007BB"/>
    <w:rsid w:val="606B0BC5"/>
    <w:rsid w:val="60831ABD"/>
    <w:rsid w:val="608A5C4D"/>
    <w:rsid w:val="60AC7F66"/>
    <w:rsid w:val="60B430B8"/>
    <w:rsid w:val="60BE5794"/>
    <w:rsid w:val="60C9698C"/>
    <w:rsid w:val="610E4F11"/>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6B6BB1"/>
    <w:rsid w:val="64E45EF7"/>
    <w:rsid w:val="64F81377"/>
    <w:rsid w:val="6561169A"/>
    <w:rsid w:val="65685D4E"/>
    <w:rsid w:val="65A30FD9"/>
    <w:rsid w:val="65D33746"/>
    <w:rsid w:val="65DD0803"/>
    <w:rsid w:val="664F7993"/>
    <w:rsid w:val="665D5D8E"/>
    <w:rsid w:val="66634077"/>
    <w:rsid w:val="66A57729"/>
    <w:rsid w:val="66D44878"/>
    <w:rsid w:val="66F92454"/>
    <w:rsid w:val="677435B2"/>
    <w:rsid w:val="67DA6D05"/>
    <w:rsid w:val="67EF75F1"/>
    <w:rsid w:val="682138BE"/>
    <w:rsid w:val="68290463"/>
    <w:rsid w:val="68615F43"/>
    <w:rsid w:val="68EC14C9"/>
    <w:rsid w:val="68EE7EF7"/>
    <w:rsid w:val="69032982"/>
    <w:rsid w:val="69124F16"/>
    <w:rsid w:val="698732B8"/>
    <w:rsid w:val="69C64B0E"/>
    <w:rsid w:val="69CD5C14"/>
    <w:rsid w:val="69CF0D33"/>
    <w:rsid w:val="69EB4A3F"/>
    <w:rsid w:val="6AB24495"/>
    <w:rsid w:val="6B9946B3"/>
    <w:rsid w:val="6BF41702"/>
    <w:rsid w:val="6C1E738B"/>
    <w:rsid w:val="6C6E42D8"/>
    <w:rsid w:val="6C846341"/>
    <w:rsid w:val="6C895281"/>
    <w:rsid w:val="6CA67BE1"/>
    <w:rsid w:val="6D1837C6"/>
    <w:rsid w:val="6D3B24FA"/>
    <w:rsid w:val="6D705117"/>
    <w:rsid w:val="6DA7727B"/>
    <w:rsid w:val="6DD2319A"/>
    <w:rsid w:val="6DE76850"/>
    <w:rsid w:val="6E9A1018"/>
    <w:rsid w:val="6ED36FCB"/>
    <w:rsid w:val="6EEA39EB"/>
    <w:rsid w:val="6EF82458"/>
    <w:rsid w:val="6F287EEA"/>
    <w:rsid w:val="6F596514"/>
    <w:rsid w:val="6FA80F82"/>
    <w:rsid w:val="6FB20BD4"/>
    <w:rsid w:val="6FBA59BE"/>
    <w:rsid w:val="70296B3E"/>
    <w:rsid w:val="70411BBE"/>
    <w:rsid w:val="70611204"/>
    <w:rsid w:val="70ED74F2"/>
    <w:rsid w:val="7140061E"/>
    <w:rsid w:val="7191515F"/>
    <w:rsid w:val="71D23226"/>
    <w:rsid w:val="720067D4"/>
    <w:rsid w:val="7234593E"/>
    <w:rsid w:val="72DD6C64"/>
    <w:rsid w:val="72EF4CB6"/>
    <w:rsid w:val="73804B68"/>
    <w:rsid w:val="738544D5"/>
    <w:rsid w:val="73E45068"/>
    <w:rsid w:val="74764432"/>
    <w:rsid w:val="74FA2C30"/>
    <w:rsid w:val="751B36D7"/>
    <w:rsid w:val="752C3307"/>
    <w:rsid w:val="760A1094"/>
    <w:rsid w:val="760F280F"/>
    <w:rsid w:val="761C0F14"/>
    <w:rsid w:val="762F6E24"/>
    <w:rsid w:val="7630526F"/>
    <w:rsid w:val="76431060"/>
    <w:rsid w:val="76635DC4"/>
    <w:rsid w:val="7664419C"/>
    <w:rsid w:val="767931BC"/>
    <w:rsid w:val="768F70C1"/>
    <w:rsid w:val="76AF1D88"/>
    <w:rsid w:val="76BC49EB"/>
    <w:rsid w:val="76D34710"/>
    <w:rsid w:val="77000DA2"/>
    <w:rsid w:val="770A4B25"/>
    <w:rsid w:val="779A7E14"/>
    <w:rsid w:val="77BA09E4"/>
    <w:rsid w:val="77C16981"/>
    <w:rsid w:val="77C44587"/>
    <w:rsid w:val="77C605ED"/>
    <w:rsid w:val="780B1240"/>
    <w:rsid w:val="781E69D1"/>
    <w:rsid w:val="782A0C45"/>
    <w:rsid w:val="78340059"/>
    <w:rsid w:val="7836400B"/>
    <w:rsid w:val="786A1924"/>
    <w:rsid w:val="78D64052"/>
    <w:rsid w:val="78E61C0B"/>
    <w:rsid w:val="78F97604"/>
    <w:rsid w:val="7A5427A8"/>
    <w:rsid w:val="7ADD0453"/>
    <w:rsid w:val="7AE83855"/>
    <w:rsid w:val="7AF46346"/>
    <w:rsid w:val="7B0F5EBF"/>
    <w:rsid w:val="7B130FB9"/>
    <w:rsid w:val="7B37771A"/>
    <w:rsid w:val="7B815E08"/>
    <w:rsid w:val="7B92727B"/>
    <w:rsid w:val="7BC3722E"/>
    <w:rsid w:val="7BDB744B"/>
    <w:rsid w:val="7BDE0625"/>
    <w:rsid w:val="7BEA19EE"/>
    <w:rsid w:val="7BF64EDE"/>
    <w:rsid w:val="7C400C1E"/>
    <w:rsid w:val="7C5A4544"/>
    <w:rsid w:val="7CAD1E69"/>
    <w:rsid w:val="7CE0713F"/>
    <w:rsid w:val="7CEB09B4"/>
    <w:rsid w:val="7D417263"/>
    <w:rsid w:val="7D4476CE"/>
    <w:rsid w:val="7D4A0835"/>
    <w:rsid w:val="7D850EC4"/>
    <w:rsid w:val="7DD11708"/>
    <w:rsid w:val="7DE63751"/>
    <w:rsid w:val="7E221D3B"/>
    <w:rsid w:val="7E3E132F"/>
    <w:rsid w:val="7E657237"/>
    <w:rsid w:val="7EBC46EA"/>
    <w:rsid w:val="7EC167BD"/>
    <w:rsid w:val="7FD13477"/>
    <w:rsid w:val="7FD57769"/>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99"/>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字符1"/>
    <w:link w:val="2"/>
    <w:qFormat/>
    <w:uiPriority w:val="0"/>
    <w:rPr>
      <w:b/>
      <w:bCs/>
      <w:kern w:val="44"/>
      <w:sz w:val="44"/>
      <w:szCs w:val="44"/>
    </w:rPr>
  </w:style>
  <w:style w:type="character" w:customStyle="1" w:styleId="28">
    <w:name w:val="标题 2 字符"/>
    <w:link w:val="3"/>
    <w:qFormat/>
    <w:uiPriority w:val="9"/>
    <w:rPr>
      <w:rFonts w:ascii="Cambria" w:hAnsi="Cambria" w:eastAsia="宋体" w:cs="Times New Roman"/>
      <w:b/>
      <w:bCs/>
      <w:kern w:val="2"/>
      <w:sz w:val="32"/>
      <w:szCs w:val="32"/>
    </w:rPr>
  </w:style>
  <w:style w:type="character" w:customStyle="1" w:styleId="29">
    <w:name w:val="标题 5 字符"/>
    <w:link w:val="4"/>
    <w:semiHidden/>
    <w:qFormat/>
    <w:uiPriority w:val="9"/>
    <w:rPr>
      <w:rFonts w:ascii="Times New Roman" w:hAnsi="Times New Roman"/>
      <w:b/>
      <w:bCs/>
      <w:kern w:val="2"/>
      <w:sz w:val="28"/>
      <w:szCs w:val="28"/>
    </w:rPr>
  </w:style>
  <w:style w:type="character" w:customStyle="1" w:styleId="30">
    <w:name w:val="批注文字 字符"/>
    <w:link w:val="7"/>
    <w:qFormat/>
    <w:uiPriority w:val="99"/>
    <w:rPr>
      <w:rFonts w:ascii="Times New Roman" w:hAnsi="Times New Roman"/>
      <w:kern w:val="2"/>
      <w:sz w:val="21"/>
      <w:szCs w:val="24"/>
    </w:rPr>
  </w:style>
  <w:style w:type="character" w:customStyle="1" w:styleId="31">
    <w:name w:val="正文文本 3 字符"/>
    <w:link w:val="8"/>
    <w:semiHidden/>
    <w:qFormat/>
    <w:uiPriority w:val="99"/>
    <w:rPr>
      <w:rFonts w:ascii="Times New Roman" w:hAnsi="Times New Roman"/>
      <w:kern w:val="2"/>
      <w:sz w:val="16"/>
      <w:szCs w:val="16"/>
    </w:rPr>
  </w:style>
  <w:style w:type="character" w:customStyle="1" w:styleId="32">
    <w:name w:val="正文文本 字符"/>
    <w:link w:val="9"/>
    <w:qFormat/>
    <w:uiPriority w:val="0"/>
    <w:rPr>
      <w:rFonts w:ascii="Times New Roman" w:hAnsi="Times New Roman"/>
      <w:kern w:val="2"/>
      <w:sz w:val="21"/>
      <w:szCs w:val="24"/>
    </w:rPr>
  </w:style>
  <w:style w:type="character" w:customStyle="1" w:styleId="33">
    <w:name w:val="正文文本缩进 字符"/>
    <w:link w:val="10"/>
    <w:qFormat/>
    <w:uiPriority w:val="0"/>
    <w:rPr>
      <w:rFonts w:ascii="仿宋_GB2312" w:hAnsi="Times New Roman" w:eastAsia="仿宋_GB2312" w:cs="Times New Roman"/>
      <w:sz w:val="32"/>
      <w:szCs w:val="20"/>
    </w:rPr>
  </w:style>
  <w:style w:type="character" w:customStyle="1" w:styleId="34">
    <w:name w:val="纯文本 字符"/>
    <w:link w:val="12"/>
    <w:qFormat/>
    <w:uiPriority w:val="0"/>
    <w:rPr>
      <w:rFonts w:ascii="宋体" w:hAnsi="Courier New" w:eastAsia="宋体" w:cs="Courier New"/>
      <w:szCs w:val="21"/>
    </w:rPr>
  </w:style>
  <w:style w:type="character" w:customStyle="1" w:styleId="35">
    <w:name w:val="日期 字符"/>
    <w:link w:val="13"/>
    <w:semiHidden/>
    <w:qFormat/>
    <w:uiPriority w:val="99"/>
    <w:rPr>
      <w:rFonts w:ascii="Times New Roman" w:hAnsi="Times New Roman"/>
      <w:kern w:val="2"/>
      <w:sz w:val="21"/>
      <w:szCs w:val="24"/>
    </w:rPr>
  </w:style>
  <w:style w:type="character" w:customStyle="1" w:styleId="36">
    <w:name w:val="页脚 字符"/>
    <w:link w:val="15"/>
    <w:qFormat/>
    <w:uiPriority w:val="99"/>
    <w:rPr>
      <w:sz w:val="18"/>
      <w:szCs w:val="18"/>
    </w:rPr>
  </w:style>
  <w:style w:type="character" w:customStyle="1" w:styleId="37">
    <w:name w:val="页眉 字符"/>
    <w:link w:val="16"/>
    <w:qFormat/>
    <w:uiPriority w:val="99"/>
    <w:rPr>
      <w:sz w:val="18"/>
      <w:szCs w:val="18"/>
    </w:rPr>
  </w:style>
  <w:style w:type="character" w:customStyle="1" w:styleId="38">
    <w:name w:val="批注主题 字符"/>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90</Pages>
  <Words>28284</Words>
  <Characters>30623</Characters>
  <Lines>1816</Lines>
  <Paragraphs>1629</Paragraphs>
  <TotalTime>21</TotalTime>
  <ScaleCrop>false</ScaleCrop>
  <LinksUpToDate>false</LinksUpToDate>
  <CharactersWithSpaces>30999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2026-03-02T08:47:00Z</dcterms:created>
  <dc:creator>唐冰</dc:creator>
  <cp:lastModifiedBy>wps</cp:lastModifiedBy>
  <cp:lastPrinted>2025-11-25T04:54:00Z</cp:lastPrinted>
  <dcterms:modified xsi:type="dcterms:W3CDTF">2026-03-08T07:29:17Z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0809F17C0A9A438D9A3FCB7CD741A32E_13</vt:lpwstr>
  </property>
  <property fmtid="{D5CDD505-2E9C-101B-9397-08002B2CF9AE}" pid="4" name="KSOTemplateDocerSaveRecord">
    <vt:lpwstr>eyJoZGlkIjoiMzdiMzgxMDY2YjA1M2Y5NGY0ZjhjNTIwM2ZjMjA4NzUiLCJ1c2VySWQiOiI4MDU1NDc2MDIifQ==</vt:lpwstr>
  </property>
</Properties>
</file>