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97CF76" w14:textId="77777777" w:rsidR="007B753D" w:rsidRDefault="00BC07A2">
      <w:pPr>
        <w:rPr>
          <w:b/>
          <w:sz w:val="32"/>
          <w:szCs w:val="32"/>
        </w:rPr>
      </w:pPr>
      <w:bookmarkStart w:id="0" w:name="_Toc217446030"/>
      <w:bookmarkStart w:id="1" w:name="_Toc183682338"/>
      <w:r>
        <w:rPr>
          <w:rFonts w:hint="eastAsia"/>
          <w:noProof/>
        </w:rPr>
        <w:drawing>
          <wp:anchor distT="0" distB="0" distL="114300" distR="114300" simplePos="0" relativeHeight="251660288" behindDoc="1" locked="0" layoutInCell="1" allowOverlap="1" wp14:anchorId="6F41B76E" wp14:editId="4726D96B">
            <wp:simplePos x="0" y="0"/>
            <wp:positionH relativeFrom="column">
              <wp:posOffset>-900430</wp:posOffset>
            </wp:positionH>
            <wp:positionV relativeFrom="paragraph">
              <wp:posOffset>-892810</wp:posOffset>
            </wp:positionV>
            <wp:extent cx="7597140" cy="10714355"/>
            <wp:effectExtent l="0" t="0" r="381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597140" cy="10714355"/>
                    </a:xfrm>
                    <a:prstGeom prst="rect">
                      <a:avLst/>
                    </a:prstGeom>
                  </pic:spPr>
                </pic:pic>
              </a:graphicData>
            </a:graphic>
          </wp:anchor>
        </w:drawing>
      </w:r>
    </w:p>
    <w:p w14:paraId="2EFECF30" w14:textId="77777777" w:rsidR="007B753D" w:rsidRDefault="007B753D">
      <w:pPr>
        <w:rPr>
          <w:b/>
          <w:sz w:val="32"/>
          <w:szCs w:val="32"/>
        </w:rPr>
      </w:pPr>
    </w:p>
    <w:p w14:paraId="005F3ECE" w14:textId="77777777" w:rsidR="007B753D" w:rsidRDefault="00BC07A2">
      <w:pPr>
        <w:ind w:firstLineChars="100" w:firstLine="210"/>
        <w:jc w:val="center"/>
        <w:rPr>
          <w:b/>
          <w:sz w:val="32"/>
          <w:szCs w:val="32"/>
        </w:rPr>
      </w:pPr>
      <w:r>
        <w:rPr>
          <w:rFonts w:hint="eastAsia"/>
          <w:noProof/>
        </w:rPr>
        <w:drawing>
          <wp:anchor distT="0" distB="0" distL="114300" distR="114300" simplePos="0" relativeHeight="251661312" behindDoc="0" locked="0" layoutInCell="1" allowOverlap="1" wp14:anchorId="386FAB6C" wp14:editId="2F102800">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60F91A8F" w14:textId="77777777" w:rsidR="007B753D" w:rsidRDefault="007B753D">
      <w:pPr>
        <w:widowControl/>
        <w:jc w:val="center"/>
      </w:pPr>
    </w:p>
    <w:p w14:paraId="4F7CC2DB" w14:textId="77777777" w:rsidR="007B753D" w:rsidRDefault="007B753D">
      <w:pPr>
        <w:widowControl/>
        <w:jc w:val="center"/>
      </w:pPr>
    </w:p>
    <w:p w14:paraId="004C2ACC" w14:textId="77777777" w:rsidR="007B753D" w:rsidRDefault="007B753D">
      <w:pPr>
        <w:widowControl/>
        <w:jc w:val="center"/>
      </w:pPr>
    </w:p>
    <w:p w14:paraId="0512826B" w14:textId="77777777" w:rsidR="007B753D" w:rsidRDefault="007B753D">
      <w:pPr>
        <w:widowControl/>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5092"/>
      </w:tblGrid>
      <w:tr w:rsidR="007B753D" w14:paraId="5D6A4390" w14:textId="77777777" w:rsidTr="00400054">
        <w:trPr>
          <w:trHeight w:val="1177"/>
          <w:jc w:val="center"/>
        </w:trPr>
        <w:tc>
          <w:tcPr>
            <w:tcW w:w="7465" w:type="dxa"/>
            <w:gridSpan w:val="2"/>
            <w:tcBorders>
              <w:top w:val="nil"/>
              <w:left w:val="nil"/>
              <w:right w:val="nil"/>
            </w:tcBorders>
          </w:tcPr>
          <w:p w14:paraId="01B64853" w14:textId="77777777" w:rsidR="00400054" w:rsidRDefault="00400054">
            <w:pPr>
              <w:snapToGrid w:val="0"/>
              <w:spacing w:line="240" w:lineRule="atLeast"/>
              <w:jc w:val="center"/>
              <w:rPr>
                <w:b/>
                <w:sz w:val="72"/>
                <w:szCs w:val="72"/>
              </w:rPr>
            </w:pPr>
          </w:p>
          <w:p w14:paraId="32220017" w14:textId="326FAFC1" w:rsidR="007B753D" w:rsidRDefault="00BC07A2">
            <w:pPr>
              <w:snapToGrid w:val="0"/>
              <w:spacing w:line="240" w:lineRule="atLeast"/>
              <w:jc w:val="center"/>
              <w:rPr>
                <w:b/>
                <w:sz w:val="13"/>
                <w:szCs w:val="13"/>
              </w:rPr>
            </w:pPr>
            <w:r>
              <w:rPr>
                <w:rFonts w:hint="eastAsia"/>
                <w:b/>
                <w:sz w:val="72"/>
                <w:szCs w:val="72"/>
              </w:rPr>
              <w:t>采</w:t>
            </w:r>
            <w:r>
              <w:rPr>
                <w:rFonts w:hint="eastAsia"/>
                <w:b/>
                <w:sz w:val="72"/>
                <w:szCs w:val="72"/>
              </w:rPr>
              <w:t xml:space="preserve"> </w:t>
            </w:r>
            <w:r>
              <w:rPr>
                <w:rFonts w:hint="eastAsia"/>
                <w:b/>
                <w:sz w:val="72"/>
                <w:szCs w:val="72"/>
              </w:rPr>
              <w:t>购</w:t>
            </w:r>
            <w:r>
              <w:rPr>
                <w:rFonts w:hint="eastAsia"/>
                <w:b/>
                <w:sz w:val="72"/>
                <w:szCs w:val="72"/>
              </w:rPr>
              <w:t xml:space="preserve"> </w:t>
            </w:r>
            <w:r>
              <w:rPr>
                <w:rFonts w:hint="eastAsia"/>
                <w:b/>
                <w:sz w:val="72"/>
                <w:szCs w:val="72"/>
              </w:rPr>
              <w:t>文</w:t>
            </w:r>
            <w:r>
              <w:rPr>
                <w:rFonts w:hint="eastAsia"/>
                <w:b/>
                <w:sz w:val="72"/>
                <w:szCs w:val="72"/>
              </w:rPr>
              <w:t xml:space="preserve"> </w:t>
            </w:r>
            <w:r>
              <w:rPr>
                <w:rFonts w:hint="eastAsia"/>
                <w:b/>
                <w:sz w:val="72"/>
                <w:szCs w:val="72"/>
              </w:rPr>
              <w:t>件</w:t>
            </w:r>
          </w:p>
        </w:tc>
      </w:tr>
      <w:tr w:rsidR="007B753D" w14:paraId="1F319BAB" w14:textId="77777777" w:rsidTr="00400054">
        <w:trPr>
          <w:trHeight w:hRule="exact" w:val="1101"/>
          <w:jc w:val="center"/>
        </w:trPr>
        <w:tc>
          <w:tcPr>
            <w:tcW w:w="2373" w:type="dxa"/>
            <w:vAlign w:val="center"/>
          </w:tcPr>
          <w:p w14:paraId="50AED0BA" w14:textId="77777777" w:rsidR="007B753D" w:rsidRDefault="00BC07A2">
            <w:pPr>
              <w:rPr>
                <w:b/>
                <w:sz w:val="32"/>
                <w:szCs w:val="32"/>
              </w:rPr>
            </w:pPr>
            <w:r>
              <w:rPr>
                <w:b/>
                <w:sz w:val="32"/>
                <w:szCs w:val="32"/>
              </w:rPr>
              <w:t>项目名称：</w:t>
            </w:r>
          </w:p>
        </w:tc>
        <w:tc>
          <w:tcPr>
            <w:tcW w:w="5091" w:type="dxa"/>
            <w:vAlign w:val="center"/>
          </w:tcPr>
          <w:p w14:paraId="5D8A56D2" w14:textId="794B43AF" w:rsidR="007B753D" w:rsidRDefault="00A92A99">
            <w:pPr>
              <w:rPr>
                <w:b/>
                <w:sz w:val="32"/>
                <w:szCs w:val="32"/>
              </w:rPr>
            </w:pPr>
            <w:r>
              <w:rPr>
                <w:rFonts w:hint="eastAsia"/>
                <w:b/>
                <w:sz w:val="32"/>
                <w:szCs w:val="32"/>
              </w:rPr>
              <w:t>电力工程学院“双高”之建设电力智能巡视实训室采购项目</w:t>
            </w:r>
          </w:p>
        </w:tc>
      </w:tr>
      <w:tr w:rsidR="007B753D" w14:paraId="7DDA1378" w14:textId="77777777" w:rsidTr="00400054">
        <w:trPr>
          <w:trHeight w:hRule="exact" w:val="1101"/>
          <w:jc w:val="center"/>
        </w:trPr>
        <w:tc>
          <w:tcPr>
            <w:tcW w:w="2373" w:type="dxa"/>
            <w:vAlign w:val="center"/>
          </w:tcPr>
          <w:p w14:paraId="4D2DBFBE" w14:textId="77777777" w:rsidR="007B753D" w:rsidRDefault="00BC07A2">
            <w:pPr>
              <w:rPr>
                <w:b/>
                <w:sz w:val="32"/>
                <w:szCs w:val="32"/>
              </w:rPr>
            </w:pPr>
            <w:r>
              <w:rPr>
                <w:b/>
                <w:sz w:val="32"/>
                <w:szCs w:val="32"/>
              </w:rPr>
              <w:t>项目编号：</w:t>
            </w:r>
          </w:p>
        </w:tc>
        <w:tc>
          <w:tcPr>
            <w:tcW w:w="5091" w:type="dxa"/>
            <w:vAlign w:val="center"/>
          </w:tcPr>
          <w:p w14:paraId="6F21C6F2" w14:textId="772212E4" w:rsidR="007B753D" w:rsidRDefault="00AD11D2">
            <w:pPr>
              <w:rPr>
                <w:b/>
                <w:sz w:val="32"/>
                <w:szCs w:val="32"/>
              </w:rPr>
            </w:pPr>
            <w:r>
              <w:rPr>
                <w:rFonts w:hint="eastAsia"/>
                <w:b/>
                <w:sz w:val="32"/>
                <w:szCs w:val="32"/>
              </w:rPr>
              <w:t>GXZC2026-J1-000526-JDZB</w:t>
            </w:r>
          </w:p>
        </w:tc>
      </w:tr>
      <w:tr w:rsidR="007B753D" w14:paraId="10F536E9" w14:textId="77777777" w:rsidTr="00400054">
        <w:trPr>
          <w:trHeight w:hRule="exact" w:val="1101"/>
          <w:jc w:val="center"/>
        </w:trPr>
        <w:tc>
          <w:tcPr>
            <w:tcW w:w="2373" w:type="dxa"/>
            <w:vAlign w:val="center"/>
          </w:tcPr>
          <w:p w14:paraId="3229CF9E" w14:textId="77777777" w:rsidR="007B753D" w:rsidRDefault="00BC07A2">
            <w:pPr>
              <w:rPr>
                <w:b/>
                <w:sz w:val="32"/>
                <w:szCs w:val="32"/>
              </w:rPr>
            </w:pPr>
            <w:r>
              <w:rPr>
                <w:b/>
                <w:sz w:val="32"/>
                <w:szCs w:val="32"/>
              </w:rPr>
              <w:t>联系电话：</w:t>
            </w:r>
          </w:p>
        </w:tc>
        <w:tc>
          <w:tcPr>
            <w:tcW w:w="5091" w:type="dxa"/>
            <w:vAlign w:val="center"/>
          </w:tcPr>
          <w:p w14:paraId="090E9EF8" w14:textId="77777777" w:rsidR="007B753D" w:rsidRDefault="00BC07A2">
            <w:pPr>
              <w:rPr>
                <w:b/>
                <w:sz w:val="32"/>
                <w:szCs w:val="32"/>
              </w:rPr>
            </w:pPr>
            <w:r>
              <w:rPr>
                <w:b/>
                <w:sz w:val="32"/>
                <w:szCs w:val="32"/>
              </w:rPr>
              <w:t>0771-2808916</w:t>
            </w:r>
          </w:p>
        </w:tc>
      </w:tr>
      <w:tr w:rsidR="007B753D" w14:paraId="23B6AB30" w14:textId="77777777" w:rsidTr="00400054">
        <w:trPr>
          <w:trHeight w:hRule="exact" w:val="1101"/>
          <w:jc w:val="center"/>
        </w:trPr>
        <w:tc>
          <w:tcPr>
            <w:tcW w:w="2373" w:type="dxa"/>
            <w:vAlign w:val="center"/>
          </w:tcPr>
          <w:p w14:paraId="2A483F92" w14:textId="77777777" w:rsidR="007B753D" w:rsidRDefault="00BC07A2">
            <w:pPr>
              <w:rPr>
                <w:b/>
                <w:sz w:val="32"/>
                <w:szCs w:val="32"/>
              </w:rPr>
            </w:pPr>
            <w:r>
              <w:rPr>
                <w:rFonts w:hint="eastAsia"/>
                <w:b/>
                <w:sz w:val="32"/>
                <w:szCs w:val="32"/>
              </w:rPr>
              <w:t>采购方式</w:t>
            </w:r>
          </w:p>
        </w:tc>
        <w:tc>
          <w:tcPr>
            <w:tcW w:w="5091" w:type="dxa"/>
            <w:vAlign w:val="center"/>
          </w:tcPr>
          <w:p w14:paraId="30BB7CFC" w14:textId="77777777" w:rsidR="007B753D" w:rsidRDefault="00BC07A2">
            <w:pPr>
              <w:rPr>
                <w:b/>
                <w:sz w:val="32"/>
                <w:szCs w:val="32"/>
              </w:rPr>
            </w:pPr>
            <w:r>
              <w:rPr>
                <w:rFonts w:hint="eastAsia"/>
                <w:b/>
                <w:sz w:val="32"/>
                <w:szCs w:val="32"/>
              </w:rPr>
              <w:t>竞争性谈判</w:t>
            </w:r>
          </w:p>
        </w:tc>
      </w:tr>
    </w:tbl>
    <w:p w14:paraId="31D20989" w14:textId="77777777" w:rsidR="007B753D" w:rsidRDefault="007B753D">
      <w:pPr>
        <w:widowControl/>
        <w:jc w:val="center"/>
      </w:pPr>
    </w:p>
    <w:p w14:paraId="61C48FFA" w14:textId="77777777" w:rsidR="007B753D" w:rsidRDefault="007B753D">
      <w:pPr>
        <w:widowControl/>
        <w:jc w:val="center"/>
      </w:pPr>
    </w:p>
    <w:p w14:paraId="4CD46766" w14:textId="77777777" w:rsidR="007B753D" w:rsidRDefault="007B753D">
      <w:pPr>
        <w:widowControl/>
        <w:jc w:val="center"/>
      </w:pPr>
    </w:p>
    <w:p w14:paraId="0B8F9E62" w14:textId="77777777" w:rsidR="007B753D" w:rsidRDefault="007B753D">
      <w:pPr>
        <w:widowControl/>
        <w:jc w:val="center"/>
      </w:pPr>
    </w:p>
    <w:p w14:paraId="1FBBBF6A" w14:textId="77777777" w:rsidR="007B753D" w:rsidRDefault="007B753D">
      <w:pPr>
        <w:widowControl/>
        <w:jc w:val="center"/>
      </w:pPr>
    </w:p>
    <w:p w14:paraId="00AB06A0" w14:textId="77777777" w:rsidR="007B753D" w:rsidRDefault="007B753D">
      <w:pPr>
        <w:widowControl/>
        <w:jc w:val="center"/>
      </w:pPr>
    </w:p>
    <w:p w14:paraId="3C29D5AF" w14:textId="77777777" w:rsidR="007B753D" w:rsidRDefault="007B753D">
      <w:pPr>
        <w:widowControl/>
        <w:jc w:val="center"/>
      </w:pPr>
    </w:p>
    <w:p w14:paraId="2BF75ED6" w14:textId="77777777" w:rsidR="007B753D" w:rsidRDefault="007B753D">
      <w:pPr>
        <w:widowControl/>
        <w:jc w:val="center"/>
      </w:pPr>
    </w:p>
    <w:p w14:paraId="4BFE08E4" w14:textId="77777777" w:rsidR="007B753D" w:rsidRDefault="007B753D"/>
    <w:p w14:paraId="6BA7E1CD" w14:textId="77777777" w:rsidR="007B753D" w:rsidRDefault="007B753D"/>
    <w:p w14:paraId="228E608C" w14:textId="77777777" w:rsidR="007B753D" w:rsidRDefault="007B753D"/>
    <w:p w14:paraId="4B1AA410" w14:textId="77777777" w:rsidR="007B753D" w:rsidRDefault="007B753D"/>
    <w:p w14:paraId="5814E569" w14:textId="77777777" w:rsidR="007B753D" w:rsidRDefault="007B753D"/>
    <w:tbl>
      <w:tblPr>
        <w:tblW w:w="0" w:type="auto"/>
        <w:jc w:val="center"/>
        <w:tblLayout w:type="fixed"/>
        <w:tblLook w:val="04A0" w:firstRow="1" w:lastRow="0" w:firstColumn="1" w:lastColumn="0" w:noHBand="0" w:noVBand="1"/>
      </w:tblPr>
      <w:tblGrid>
        <w:gridCol w:w="2707"/>
        <w:gridCol w:w="6"/>
        <w:gridCol w:w="5571"/>
      </w:tblGrid>
      <w:tr w:rsidR="007B753D" w14:paraId="283B15EB" w14:textId="77777777">
        <w:trPr>
          <w:trHeight w:val="703"/>
          <w:jc w:val="center"/>
        </w:trPr>
        <w:tc>
          <w:tcPr>
            <w:tcW w:w="2707" w:type="dxa"/>
            <w:vAlign w:val="center"/>
          </w:tcPr>
          <w:p w14:paraId="34B1C0B1" w14:textId="77777777" w:rsidR="007B753D" w:rsidRDefault="00BC07A2">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223A0E16" w14:textId="77777777" w:rsidR="007B753D" w:rsidRDefault="00BC07A2">
            <w:pPr>
              <w:autoSpaceDE w:val="0"/>
              <w:autoSpaceDN w:val="0"/>
              <w:adjustRightInd w:val="0"/>
              <w:jc w:val="left"/>
              <w:rPr>
                <w:b/>
                <w:sz w:val="32"/>
                <w:szCs w:val="32"/>
              </w:rPr>
            </w:pPr>
            <w:r>
              <w:rPr>
                <w:b/>
                <w:sz w:val="32"/>
                <w:szCs w:val="32"/>
              </w:rPr>
              <w:t>广西水利电力职业技术学院</w:t>
            </w:r>
          </w:p>
        </w:tc>
      </w:tr>
      <w:tr w:rsidR="007B753D" w14:paraId="2DCC483D" w14:textId="77777777">
        <w:trPr>
          <w:trHeight w:val="703"/>
          <w:jc w:val="center"/>
        </w:trPr>
        <w:tc>
          <w:tcPr>
            <w:tcW w:w="2713" w:type="dxa"/>
            <w:gridSpan w:val="2"/>
          </w:tcPr>
          <w:p w14:paraId="7DC4AD7C" w14:textId="77777777" w:rsidR="007B753D" w:rsidRDefault="00BC07A2">
            <w:pPr>
              <w:autoSpaceDE w:val="0"/>
              <w:autoSpaceDN w:val="0"/>
              <w:adjustRightInd w:val="0"/>
              <w:jc w:val="right"/>
              <w:rPr>
                <w:b/>
                <w:sz w:val="32"/>
                <w:szCs w:val="32"/>
              </w:rPr>
            </w:pPr>
            <w:r>
              <w:rPr>
                <w:b/>
                <w:sz w:val="32"/>
                <w:szCs w:val="32"/>
              </w:rPr>
              <w:t>采购代理机构：</w:t>
            </w:r>
          </w:p>
        </w:tc>
        <w:tc>
          <w:tcPr>
            <w:tcW w:w="5571" w:type="dxa"/>
          </w:tcPr>
          <w:p w14:paraId="7D407B6F" w14:textId="77777777" w:rsidR="007B753D" w:rsidRDefault="00BC07A2">
            <w:pPr>
              <w:autoSpaceDE w:val="0"/>
              <w:autoSpaceDN w:val="0"/>
              <w:adjustRightInd w:val="0"/>
              <w:rPr>
                <w:b/>
                <w:sz w:val="32"/>
                <w:szCs w:val="32"/>
                <w:u w:val="single"/>
              </w:rPr>
            </w:pPr>
            <w:r>
              <w:rPr>
                <w:b/>
                <w:sz w:val="32"/>
                <w:szCs w:val="32"/>
              </w:rPr>
              <w:t>广西机电设备招标有限公司</w:t>
            </w:r>
          </w:p>
        </w:tc>
      </w:tr>
    </w:tbl>
    <w:p w14:paraId="10FC09D4" w14:textId="77777777" w:rsidR="007B753D" w:rsidRDefault="007B753D"/>
    <w:p w14:paraId="3011D04D" w14:textId="77777777" w:rsidR="007B753D" w:rsidRDefault="00BC07A2">
      <w:pPr>
        <w:ind w:firstLineChars="100" w:firstLine="321"/>
        <w:jc w:val="center"/>
        <w:rPr>
          <w:b/>
          <w:sz w:val="32"/>
          <w:szCs w:val="32"/>
        </w:rPr>
      </w:pPr>
      <w:r>
        <w:rPr>
          <w:b/>
          <w:sz w:val="32"/>
          <w:szCs w:val="32"/>
        </w:rPr>
        <w:t>2026</w:t>
      </w:r>
      <w:r>
        <w:rPr>
          <w:b/>
          <w:sz w:val="32"/>
          <w:szCs w:val="32"/>
        </w:rPr>
        <w:t>年</w:t>
      </w:r>
      <w:r>
        <w:rPr>
          <w:b/>
          <w:sz w:val="32"/>
          <w:szCs w:val="32"/>
        </w:rPr>
        <w:t>3</w:t>
      </w:r>
      <w:r>
        <w:rPr>
          <w:b/>
          <w:sz w:val="32"/>
          <w:szCs w:val="32"/>
        </w:rPr>
        <w:t>月</w:t>
      </w:r>
    </w:p>
    <w:p w14:paraId="3670DBFC" w14:textId="77777777" w:rsidR="007B753D" w:rsidRDefault="007B753D">
      <w:pPr>
        <w:tabs>
          <w:tab w:val="left" w:pos="1710"/>
        </w:tabs>
        <w:sectPr w:rsidR="007B753D">
          <w:footerReference w:type="default" r:id="rId9"/>
          <w:pgSz w:w="11906" w:h="16838"/>
          <w:pgMar w:top="1418" w:right="1418" w:bottom="1246" w:left="1418" w:header="851" w:footer="992" w:gutter="0"/>
          <w:pgNumType w:start="0"/>
          <w:cols w:space="720"/>
          <w:titlePg/>
          <w:docGrid w:linePitch="312"/>
        </w:sectPr>
      </w:pPr>
    </w:p>
    <w:p w14:paraId="22B42D5D" w14:textId="77777777" w:rsidR="007B753D" w:rsidRDefault="00BC07A2">
      <w:pPr>
        <w:pStyle w:val="ab"/>
        <w:snapToGrid w:val="0"/>
        <w:spacing w:before="120" w:after="120" w:line="320" w:lineRule="exact"/>
        <w:jc w:val="center"/>
        <w:outlineLvl w:val="0"/>
        <w:rPr>
          <w:rFonts w:ascii="Times New Roman" w:hAnsi="Times New Roman" w:cs="Times New Roman"/>
          <w:sz w:val="32"/>
          <w:szCs w:val="32"/>
        </w:rPr>
      </w:pPr>
      <w:bookmarkStart w:id="2" w:name="_Toc489863683"/>
      <w:bookmarkStart w:id="3" w:name="_Toc221723924"/>
      <w:bookmarkStart w:id="4" w:name="_Toc485803390"/>
      <w:bookmarkStart w:id="5" w:name="_Toc221723260"/>
      <w:r>
        <w:rPr>
          <w:rFonts w:ascii="Times New Roman" w:hAnsi="Times New Roman" w:cs="Times New Roman"/>
          <w:sz w:val="32"/>
          <w:szCs w:val="32"/>
        </w:rPr>
        <w:lastRenderedPageBreak/>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bookmarkEnd w:id="4"/>
      <w:bookmarkEnd w:id="5"/>
    </w:p>
    <w:p w14:paraId="753D01F4" w14:textId="77777777" w:rsidR="007B753D" w:rsidRDefault="00BC07A2">
      <w:pPr>
        <w:pStyle w:val="TOC1"/>
        <w:ind w:firstLine="241"/>
        <w:rPr>
          <w:rFonts w:asciiTheme="minorHAnsi" w:eastAsiaTheme="minorEastAsia" w:hAnsiTheme="minorHAnsi" w:cstheme="minorBidi"/>
          <w:b w:val="0"/>
          <w:bCs w:val="0"/>
          <w:caps w:val="0"/>
          <w:noProof/>
          <w:sz w:val="21"/>
          <w:szCs w:val="22"/>
        </w:rPr>
      </w:pPr>
      <w:r>
        <w:rPr>
          <w:rFonts w:ascii="Times New Roman" w:hAnsi="Times New Roman"/>
        </w:rPr>
        <w:fldChar w:fldCharType="begin"/>
      </w:r>
      <w:r>
        <w:rPr>
          <w:rStyle w:val="af9"/>
          <w:rFonts w:ascii="Times New Roman" w:hAnsi="Times New Roman"/>
          <w:color w:val="auto"/>
        </w:rPr>
        <w:instrText xml:space="preserve"> TOC \o "1-1" \h \z \u </w:instrText>
      </w:r>
      <w:r>
        <w:rPr>
          <w:rFonts w:ascii="Times New Roman" w:hAnsi="Times New Roman"/>
        </w:rPr>
        <w:fldChar w:fldCharType="separate"/>
      </w:r>
    </w:p>
    <w:p w14:paraId="4080DE2F" w14:textId="79786AC5" w:rsidR="007B753D" w:rsidRDefault="00B46246">
      <w:pPr>
        <w:pStyle w:val="TOC1"/>
        <w:ind w:firstLine="241"/>
        <w:rPr>
          <w:rFonts w:asciiTheme="minorHAnsi" w:eastAsiaTheme="minorEastAsia" w:hAnsiTheme="minorHAnsi" w:cstheme="minorBidi"/>
          <w:b w:val="0"/>
          <w:bCs w:val="0"/>
          <w:caps w:val="0"/>
          <w:noProof/>
          <w:sz w:val="21"/>
          <w:szCs w:val="22"/>
        </w:rPr>
      </w:pPr>
      <w:hyperlink w:anchor="_Toc221723925" w:history="1">
        <w:r w:rsidR="00BC07A2">
          <w:rPr>
            <w:rStyle w:val="af9"/>
            <w:rFonts w:ascii="Times New Roman" w:hAnsi="Times New Roman"/>
            <w:noProof/>
          </w:rPr>
          <w:t>第一章</w:t>
        </w:r>
        <w:r w:rsidR="00BC07A2">
          <w:rPr>
            <w:rStyle w:val="af9"/>
            <w:rFonts w:ascii="Times New Roman" w:hAnsi="Times New Roman"/>
            <w:noProof/>
          </w:rPr>
          <w:t xml:space="preserve">  </w:t>
        </w:r>
        <w:r w:rsidR="00BC07A2">
          <w:rPr>
            <w:rStyle w:val="af9"/>
            <w:rFonts w:ascii="Times New Roman" w:hAnsi="Times New Roman"/>
            <w:noProof/>
          </w:rPr>
          <w:t>竞争性谈判公告</w:t>
        </w:r>
        <w:r w:rsidR="00BC07A2">
          <w:rPr>
            <w:noProof/>
          </w:rPr>
          <w:tab/>
        </w:r>
        <w:r w:rsidR="00BC07A2">
          <w:rPr>
            <w:noProof/>
          </w:rPr>
          <w:fldChar w:fldCharType="begin"/>
        </w:r>
        <w:r w:rsidR="00BC07A2">
          <w:rPr>
            <w:noProof/>
          </w:rPr>
          <w:instrText xml:space="preserve"> PAGEREF _Toc221723925 \h </w:instrText>
        </w:r>
        <w:r w:rsidR="00BC07A2">
          <w:rPr>
            <w:noProof/>
          </w:rPr>
        </w:r>
        <w:r w:rsidR="00BC07A2">
          <w:rPr>
            <w:noProof/>
          </w:rPr>
          <w:fldChar w:fldCharType="separate"/>
        </w:r>
        <w:r w:rsidR="00C3069E">
          <w:rPr>
            <w:noProof/>
          </w:rPr>
          <w:t>1</w:t>
        </w:r>
        <w:r w:rsidR="00BC07A2">
          <w:rPr>
            <w:noProof/>
          </w:rPr>
          <w:fldChar w:fldCharType="end"/>
        </w:r>
      </w:hyperlink>
    </w:p>
    <w:p w14:paraId="2AD88452" w14:textId="65505DE8" w:rsidR="007B753D" w:rsidRDefault="00B46246">
      <w:pPr>
        <w:pStyle w:val="TOC1"/>
        <w:ind w:firstLine="241"/>
        <w:rPr>
          <w:rFonts w:asciiTheme="minorHAnsi" w:eastAsiaTheme="minorEastAsia" w:hAnsiTheme="minorHAnsi" w:cstheme="minorBidi"/>
          <w:b w:val="0"/>
          <w:bCs w:val="0"/>
          <w:caps w:val="0"/>
          <w:noProof/>
          <w:sz w:val="21"/>
          <w:szCs w:val="22"/>
        </w:rPr>
      </w:pPr>
      <w:hyperlink w:anchor="_Toc221723926" w:history="1">
        <w:r w:rsidR="00BC07A2">
          <w:rPr>
            <w:rStyle w:val="af9"/>
            <w:rFonts w:ascii="Times New Roman" w:hAnsi="Times New Roman"/>
            <w:noProof/>
          </w:rPr>
          <w:t>第二章</w:t>
        </w:r>
        <w:r w:rsidR="00BC07A2">
          <w:rPr>
            <w:rStyle w:val="af9"/>
            <w:rFonts w:ascii="Times New Roman" w:hAnsi="Times New Roman"/>
            <w:noProof/>
          </w:rPr>
          <w:t xml:space="preserve">  </w:t>
        </w:r>
        <w:r w:rsidR="00BC07A2">
          <w:rPr>
            <w:rStyle w:val="af9"/>
            <w:rFonts w:ascii="Times New Roman" w:hAnsi="Times New Roman"/>
            <w:noProof/>
          </w:rPr>
          <w:t>采购需求</w:t>
        </w:r>
        <w:r w:rsidR="00BC07A2">
          <w:rPr>
            <w:noProof/>
          </w:rPr>
          <w:tab/>
        </w:r>
        <w:r w:rsidR="00BC07A2">
          <w:rPr>
            <w:noProof/>
          </w:rPr>
          <w:fldChar w:fldCharType="begin"/>
        </w:r>
        <w:r w:rsidR="00BC07A2">
          <w:rPr>
            <w:noProof/>
          </w:rPr>
          <w:instrText xml:space="preserve"> PAGEREF _Toc221723926 \h </w:instrText>
        </w:r>
        <w:r w:rsidR="00BC07A2">
          <w:rPr>
            <w:noProof/>
          </w:rPr>
        </w:r>
        <w:r w:rsidR="00BC07A2">
          <w:rPr>
            <w:noProof/>
          </w:rPr>
          <w:fldChar w:fldCharType="separate"/>
        </w:r>
        <w:r w:rsidR="00C3069E">
          <w:rPr>
            <w:noProof/>
          </w:rPr>
          <w:t>3</w:t>
        </w:r>
        <w:r w:rsidR="00BC07A2">
          <w:rPr>
            <w:noProof/>
          </w:rPr>
          <w:fldChar w:fldCharType="end"/>
        </w:r>
      </w:hyperlink>
    </w:p>
    <w:p w14:paraId="4F59100F" w14:textId="6DC3AAAF" w:rsidR="007B753D" w:rsidRDefault="00B46246">
      <w:pPr>
        <w:pStyle w:val="TOC1"/>
        <w:ind w:firstLine="241"/>
        <w:rPr>
          <w:rFonts w:asciiTheme="minorHAnsi" w:eastAsiaTheme="minorEastAsia" w:hAnsiTheme="minorHAnsi" w:cstheme="minorBidi"/>
          <w:b w:val="0"/>
          <w:bCs w:val="0"/>
          <w:caps w:val="0"/>
          <w:noProof/>
          <w:sz w:val="21"/>
          <w:szCs w:val="22"/>
        </w:rPr>
      </w:pPr>
      <w:hyperlink w:anchor="_Toc221723927" w:history="1">
        <w:r w:rsidR="00BC07A2">
          <w:rPr>
            <w:rStyle w:val="af9"/>
            <w:rFonts w:ascii="Times New Roman" w:hAnsi="Times New Roman"/>
            <w:noProof/>
          </w:rPr>
          <w:t>第三章</w:t>
        </w:r>
        <w:r w:rsidR="00BC07A2">
          <w:rPr>
            <w:rStyle w:val="af9"/>
            <w:rFonts w:ascii="Times New Roman" w:hAnsi="Times New Roman"/>
            <w:noProof/>
          </w:rPr>
          <w:t xml:space="preserve">  </w:t>
        </w:r>
        <w:r w:rsidR="00BC07A2">
          <w:rPr>
            <w:rStyle w:val="af9"/>
            <w:rFonts w:ascii="Times New Roman" w:hAnsi="Times New Roman"/>
            <w:noProof/>
          </w:rPr>
          <w:t>供应商</w:t>
        </w:r>
        <w:r w:rsidR="00BC07A2">
          <w:rPr>
            <w:rStyle w:val="af9"/>
            <w:rFonts w:ascii="Times New Roman" w:hAnsi="Times New Roman"/>
            <w:noProof/>
          </w:rPr>
          <w:t>须</w:t>
        </w:r>
        <w:r w:rsidR="00BC07A2">
          <w:rPr>
            <w:rStyle w:val="af9"/>
            <w:rFonts w:ascii="Times New Roman" w:hAnsi="Times New Roman"/>
            <w:noProof/>
          </w:rPr>
          <w:t>知</w:t>
        </w:r>
        <w:r w:rsidR="00BC07A2">
          <w:rPr>
            <w:noProof/>
          </w:rPr>
          <w:tab/>
        </w:r>
        <w:r w:rsidR="00BC07A2">
          <w:rPr>
            <w:noProof/>
          </w:rPr>
          <w:fldChar w:fldCharType="begin"/>
        </w:r>
        <w:r w:rsidR="00BC07A2">
          <w:rPr>
            <w:noProof/>
          </w:rPr>
          <w:instrText xml:space="preserve"> PAGEREF _Toc221723927 \h </w:instrText>
        </w:r>
        <w:r w:rsidR="00BC07A2">
          <w:rPr>
            <w:noProof/>
          </w:rPr>
        </w:r>
        <w:r w:rsidR="00BC07A2">
          <w:rPr>
            <w:noProof/>
          </w:rPr>
          <w:fldChar w:fldCharType="separate"/>
        </w:r>
        <w:r w:rsidR="00C3069E">
          <w:rPr>
            <w:noProof/>
          </w:rPr>
          <w:t>26</w:t>
        </w:r>
        <w:r w:rsidR="00BC07A2">
          <w:rPr>
            <w:noProof/>
          </w:rPr>
          <w:fldChar w:fldCharType="end"/>
        </w:r>
      </w:hyperlink>
    </w:p>
    <w:p w14:paraId="26C9FA39" w14:textId="69395325" w:rsidR="007B753D" w:rsidRDefault="00B46246">
      <w:pPr>
        <w:pStyle w:val="TOC1"/>
        <w:ind w:firstLine="241"/>
        <w:rPr>
          <w:rFonts w:asciiTheme="minorHAnsi" w:eastAsiaTheme="minorEastAsia" w:hAnsiTheme="minorHAnsi" w:cstheme="minorBidi"/>
          <w:b w:val="0"/>
          <w:bCs w:val="0"/>
          <w:caps w:val="0"/>
          <w:noProof/>
          <w:sz w:val="21"/>
          <w:szCs w:val="22"/>
        </w:rPr>
      </w:pPr>
      <w:hyperlink w:anchor="_Toc221723928" w:history="1">
        <w:r w:rsidR="00BC07A2">
          <w:rPr>
            <w:rStyle w:val="af9"/>
            <w:rFonts w:ascii="Times New Roman" w:hAnsi="Times New Roman"/>
            <w:noProof/>
          </w:rPr>
          <w:t>第四章</w:t>
        </w:r>
        <w:r w:rsidR="00BC07A2">
          <w:rPr>
            <w:rStyle w:val="af9"/>
            <w:rFonts w:ascii="Times New Roman" w:hAnsi="Times New Roman"/>
            <w:noProof/>
          </w:rPr>
          <w:t xml:space="preserve">  </w:t>
        </w:r>
        <w:r w:rsidR="00BC07A2">
          <w:rPr>
            <w:rStyle w:val="af9"/>
            <w:rFonts w:ascii="Times New Roman" w:hAnsi="Times New Roman"/>
            <w:noProof/>
          </w:rPr>
          <w:t>评审方法</w:t>
        </w:r>
        <w:r w:rsidR="00BC07A2">
          <w:rPr>
            <w:rStyle w:val="af9"/>
            <w:rFonts w:ascii="Times New Roman" w:hAnsi="Times New Roman"/>
            <w:noProof/>
          </w:rPr>
          <w:t>及</w:t>
        </w:r>
        <w:r w:rsidR="00BC07A2">
          <w:rPr>
            <w:rStyle w:val="af9"/>
            <w:rFonts w:ascii="Times New Roman" w:hAnsi="Times New Roman"/>
            <w:noProof/>
          </w:rPr>
          <w:t>标准</w:t>
        </w:r>
        <w:r w:rsidR="00BC07A2">
          <w:rPr>
            <w:noProof/>
          </w:rPr>
          <w:tab/>
        </w:r>
        <w:r w:rsidR="00BC07A2">
          <w:rPr>
            <w:noProof/>
          </w:rPr>
          <w:fldChar w:fldCharType="begin"/>
        </w:r>
        <w:r w:rsidR="00BC07A2">
          <w:rPr>
            <w:noProof/>
          </w:rPr>
          <w:instrText xml:space="preserve"> PAGEREF _Toc221723928 \h </w:instrText>
        </w:r>
        <w:r w:rsidR="00BC07A2">
          <w:rPr>
            <w:noProof/>
          </w:rPr>
        </w:r>
        <w:r w:rsidR="00BC07A2">
          <w:rPr>
            <w:noProof/>
          </w:rPr>
          <w:fldChar w:fldCharType="separate"/>
        </w:r>
        <w:r w:rsidR="00C3069E">
          <w:rPr>
            <w:noProof/>
          </w:rPr>
          <w:t>45</w:t>
        </w:r>
        <w:r w:rsidR="00BC07A2">
          <w:rPr>
            <w:noProof/>
          </w:rPr>
          <w:fldChar w:fldCharType="end"/>
        </w:r>
      </w:hyperlink>
    </w:p>
    <w:p w14:paraId="2D913054" w14:textId="563379E3" w:rsidR="007B753D" w:rsidRDefault="00B46246">
      <w:pPr>
        <w:pStyle w:val="TOC1"/>
        <w:ind w:firstLine="241"/>
        <w:rPr>
          <w:rFonts w:asciiTheme="minorHAnsi" w:eastAsiaTheme="minorEastAsia" w:hAnsiTheme="minorHAnsi" w:cstheme="minorBidi"/>
          <w:b w:val="0"/>
          <w:bCs w:val="0"/>
          <w:caps w:val="0"/>
          <w:noProof/>
          <w:sz w:val="21"/>
          <w:szCs w:val="22"/>
        </w:rPr>
      </w:pPr>
      <w:hyperlink w:anchor="_Toc221723929" w:history="1">
        <w:r w:rsidR="00BC07A2">
          <w:rPr>
            <w:rStyle w:val="af9"/>
            <w:rFonts w:ascii="Times New Roman" w:hAnsi="Times New Roman"/>
            <w:noProof/>
          </w:rPr>
          <w:t>第五章</w:t>
        </w:r>
        <w:r w:rsidR="00BC07A2">
          <w:rPr>
            <w:rStyle w:val="af9"/>
            <w:rFonts w:ascii="Times New Roman" w:hAnsi="Times New Roman"/>
            <w:noProof/>
          </w:rPr>
          <w:t xml:space="preserve">  </w:t>
        </w:r>
        <w:r w:rsidR="00BC07A2">
          <w:rPr>
            <w:rStyle w:val="af9"/>
            <w:rFonts w:ascii="Times New Roman" w:hAnsi="Times New Roman"/>
            <w:noProof/>
          </w:rPr>
          <w:t>合同主要条款格式</w:t>
        </w:r>
        <w:r w:rsidR="00BC07A2">
          <w:rPr>
            <w:noProof/>
          </w:rPr>
          <w:tab/>
        </w:r>
        <w:r w:rsidR="00BC07A2">
          <w:rPr>
            <w:noProof/>
          </w:rPr>
          <w:fldChar w:fldCharType="begin"/>
        </w:r>
        <w:r w:rsidR="00BC07A2">
          <w:rPr>
            <w:noProof/>
          </w:rPr>
          <w:instrText xml:space="preserve"> PAGEREF _Toc221723929 \h </w:instrText>
        </w:r>
        <w:r w:rsidR="00BC07A2">
          <w:rPr>
            <w:noProof/>
          </w:rPr>
        </w:r>
        <w:r w:rsidR="00BC07A2">
          <w:rPr>
            <w:noProof/>
          </w:rPr>
          <w:fldChar w:fldCharType="separate"/>
        </w:r>
        <w:r w:rsidR="00C3069E">
          <w:rPr>
            <w:noProof/>
          </w:rPr>
          <w:t>49</w:t>
        </w:r>
        <w:r w:rsidR="00BC07A2">
          <w:rPr>
            <w:noProof/>
          </w:rPr>
          <w:fldChar w:fldCharType="end"/>
        </w:r>
      </w:hyperlink>
    </w:p>
    <w:p w14:paraId="35F7D544" w14:textId="16B9B86D" w:rsidR="007B753D" w:rsidRDefault="00B46246">
      <w:pPr>
        <w:pStyle w:val="TOC1"/>
        <w:ind w:firstLine="241"/>
        <w:rPr>
          <w:rFonts w:asciiTheme="minorHAnsi" w:eastAsiaTheme="minorEastAsia" w:hAnsiTheme="minorHAnsi" w:cstheme="minorBidi"/>
          <w:b w:val="0"/>
          <w:bCs w:val="0"/>
          <w:caps w:val="0"/>
          <w:noProof/>
          <w:sz w:val="21"/>
          <w:szCs w:val="22"/>
        </w:rPr>
      </w:pPr>
      <w:hyperlink w:anchor="_Toc221723930" w:history="1">
        <w:r w:rsidR="00BC07A2">
          <w:rPr>
            <w:rStyle w:val="af9"/>
            <w:noProof/>
          </w:rPr>
          <w:t>第六章  响应文件格式</w:t>
        </w:r>
        <w:r w:rsidR="00BC07A2">
          <w:rPr>
            <w:noProof/>
          </w:rPr>
          <w:tab/>
        </w:r>
        <w:r w:rsidR="00BC07A2">
          <w:rPr>
            <w:noProof/>
          </w:rPr>
          <w:fldChar w:fldCharType="begin"/>
        </w:r>
        <w:r w:rsidR="00BC07A2">
          <w:rPr>
            <w:noProof/>
          </w:rPr>
          <w:instrText xml:space="preserve"> PAGEREF _Toc221723930 \h </w:instrText>
        </w:r>
        <w:r w:rsidR="00BC07A2">
          <w:rPr>
            <w:noProof/>
          </w:rPr>
        </w:r>
        <w:r w:rsidR="00BC07A2">
          <w:rPr>
            <w:noProof/>
          </w:rPr>
          <w:fldChar w:fldCharType="separate"/>
        </w:r>
        <w:r w:rsidR="00C3069E">
          <w:rPr>
            <w:noProof/>
          </w:rPr>
          <w:t>56</w:t>
        </w:r>
        <w:r w:rsidR="00BC07A2">
          <w:rPr>
            <w:noProof/>
          </w:rPr>
          <w:fldChar w:fldCharType="end"/>
        </w:r>
      </w:hyperlink>
    </w:p>
    <w:p w14:paraId="7FBD67DE" w14:textId="77777777" w:rsidR="007B753D" w:rsidRDefault="00BC07A2">
      <w:pPr>
        <w:rPr>
          <w:szCs w:val="28"/>
        </w:rPr>
        <w:sectPr w:rsidR="007B753D">
          <w:footerReference w:type="default" r:id="rId10"/>
          <w:pgSz w:w="11906" w:h="16838"/>
          <w:pgMar w:top="1135" w:right="1133" w:bottom="1246" w:left="1418" w:header="851" w:footer="903" w:gutter="0"/>
          <w:pgNumType w:start="1"/>
          <w:cols w:space="720"/>
          <w:docGrid w:linePitch="312"/>
        </w:sectPr>
      </w:pPr>
      <w:r>
        <w:rPr>
          <w:szCs w:val="28"/>
        </w:rPr>
        <w:fldChar w:fldCharType="end"/>
      </w:r>
      <w:bookmarkStart w:id="6" w:name="_Toc254970630"/>
      <w:bookmarkStart w:id="7" w:name="_Toc254970489"/>
    </w:p>
    <w:p w14:paraId="2046AB82" w14:textId="77777777" w:rsidR="007B753D" w:rsidRDefault="00BC07A2">
      <w:pPr>
        <w:pStyle w:val="ab"/>
        <w:snapToGrid w:val="0"/>
        <w:spacing w:before="120" w:after="120" w:line="320" w:lineRule="exact"/>
        <w:jc w:val="center"/>
        <w:outlineLvl w:val="0"/>
        <w:rPr>
          <w:rFonts w:ascii="Times New Roman" w:hAnsi="Times New Roman" w:cs="Times New Roman"/>
          <w:sz w:val="32"/>
          <w:szCs w:val="32"/>
        </w:rPr>
      </w:pPr>
      <w:r>
        <w:lastRenderedPageBreak/>
        <w:tab/>
      </w:r>
      <w:bookmarkStart w:id="8" w:name="_Toc221723925"/>
      <w:r>
        <w:rPr>
          <w:rFonts w:ascii="Times New Roman" w:hAnsi="Times New Roman" w:cs="Times New Roman"/>
          <w:sz w:val="32"/>
          <w:szCs w:val="32"/>
        </w:rPr>
        <w:t>第一章</w:t>
      </w:r>
      <w:r>
        <w:rPr>
          <w:rFonts w:ascii="Times New Roman" w:hAnsi="Times New Roman" w:cs="Times New Roman"/>
          <w:sz w:val="32"/>
          <w:szCs w:val="32"/>
        </w:rPr>
        <w:t xml:space="preserve">  </w:t>
      </w:r>
      <w:r>
        <w:rPr>
          <w:rFonts w:ascii="Times New Roman" w:hAnsi="Times New Roman" w:cs="Times New Roman"/>
          <w:sz w:val="32"/>
          <w:szCs w:val="32"/>
        </w:rPr>
        <w:t>竞争性谈判公告</w:t>
      </w:r>
      <w:bookmarkEnd w:id="8"/>
    </w:p>
    <w:p w14:paraId="1086A10C" w14:textId="77777777" w:rsidR="00A92A99" w:rsidRDefault="00400054" w:rsidP="00400054">
      <w:pPr>
        <w:spacing w:line="400" w:lineRule="exact"/>
        <w:jc w:val="center"/>
        <w:rPr>
          <w:kern w:val="0"/>
          <w:sz w:val="24"/>
        </w:rPr>
      </w:pPr>
      <w:bookmarkStart w:id="9" w:name="_Hlk224717662"/>
      <w:bookmarkEnd w:id="6"/>
      <w:bookmarkEnd w:id="7"/>
      <w:r>
        <w:rPr>
          <w:kern w:val="0"/>
          <w:sz w:val="24"/>
        </w:rPr>
        <w:t>广西机电设备招标有限公司关于</w:t>
      </w:r>
      <w:r w:rsidR="00A92A99">
        <w:rPr>
          <w:rFonts w:hint="eastAsia"/>
          <w:kern w:val="0"/>
          <w:sz w:val="24"/>
        </w:rPr>
        <w:t>电力工程学院“双高”之建设电力智能巡视实训室</w:t>
      </w:r>
    </w:p>
    <w:p w14:paraId="04E03F6A" w14:textId="577076B3" w:rsidR="00400054" w:rsidRDefault="00A92A99" w:rsidP="00400054">
      <w:pPr>
        <w:spacing w:line="400" w:lineRule="exact"/>
        <w:jc w:val="center"/>
        <w:rPr>
          <w:kern w:val="0"/>
          <w:sz w:val="24"/>
        </w:rPr>
      </w:pPr>
      <w:r>
        <w:rPr>
          <w:rFonts w:hint="eastAsia"/>
          <w:kern w:val="0"/>
          <w:sz w:val="24"/>
        </w:rPr>
        <w:t>采购项目</w:t>
      </w:r>
    </w:p>
    <w:p w14:paraId="29ED6907" w14:textId="4BF8F23E" w:rsidR="00400054" w:rsidRDefault="00400054" w:rsidP="00400054">
      <w:pPr>
        <w:spacing w:line="400" w:lineRule="exact"/>
        <w:jc w:val="center"/>
        <w:rPr>
          <w:b/>
          <w:sz w:val="24"/>
        </w:rPr>
      </w:pPr>
      <w:r>
        <w:rPr>
          <w:sz w:val="24"/>
        </w:rPr>
        <w:t>(</w:t>
      </w:r>
      <w:r w:rsidR="00AD11D2" w:rsidRPr="00AD11D2">
        <w:rPr>
          <w:sz w:val="24"/>
        </w:rPr>
        <w:t>GXZC2026-J1-000526-JDZB</w:t>
      </w:r>
      <w:r>
        <w:rPr>
          <w:sz w:val="24"/>
        </w:rPr>
        <w:t>)</w:t>
      </w:r>
      <w:r>
        <w:rPr>
          <w:kern w:val="0"/>
          <w:sz w:val="24"/>
        </w:rPr>
        <w:t>竞争性谈判公告</w:t>
      </w:r>
    </w:p>
    <w:p w14:paraId="13E2E8C5" w14:textId="77777777" w:rsidR="00400054" w:rsidRDefault="00400054" w:rsidP="00400054">
      <w:pPr>
        <w:jc w:val="left"/>
        <w:rPr>
          <w:kern w:val="0"/>
          <w:szCs w:val="21"/>
        </w:rPr>
      </w:pPr>
    </w:p>
    <w:p w14:paraId="03087C07" w14:textId="29CE1D8C" w:rsidR="00400054" w:rsidRDefault="00400054" w:rsidP="00400054">
      <w:pPr>
        <w:spacing w:line="312" w:lineRule="auto"/>
        <w:ind w:firstLineChars="200" w:firstLine="420"/>
        <w:rPr>
          <w:b/>
          <w:bCs/>
          <w:kern w:val="0"/>
          <w:sz w:val="22"/>
          <w:szCs w:val="22"/>
        </w:rPr>
      </w:pPr>
      <w:r>
        <w:rPr>
          <w:rFonts w:hint="eastAsia"/>
          <w:szCs w:val="21"/>
        </w:rPr>
        <w:t>项目概况：</w:t>
      </w:r>
      <w:r w:rsidR="00A92A99">
        <w:rPr>
          <w:rFonts w:hint="eastAsia"/>
          <w:szCs w:val="21"/>
        </w:rPr>
        <w:t>电力工程学院“双高”之建设电力智能巡视实训室采购项目</w:t>
      </w:r>
      <w:r>
        <w:rPr>
          <w:rFonts w:hint="eastAsia"/>
          <w:szCs w:val="21"/>
        </w:rPr>
        <w:t>的潜在供应商应在广西政府采购云平台（</w:t>
      </w:r>
      <w:r>
        <w:rPr>
          <w:rFonts w:hint="eastAsia"/>
          <w:szCs w:val="21"/>
        </w:rPr>
        <w:t>https://www.gcy.zfcg.gxzf.gov.cn/</w:t>
      </w:r>
      <w:r>
        <w:rPr>
          <w:rFonts w:hint="eastAsia"/>
          <w:szCs w:val="21"/>
        </w:rPr>
        <w:t>）获取采购文件，并于</w:t>
      </w:r>
      <w:r>
        <w:rPr>
          <w:rFonts w:hint="eastAsia"/>
          <w:szCs w:val="21"/>
        </w:rPr>
        <w:t xml:space="preserve"> </w:t>
      </w:r>
      <w:r>
        <w:rPr>
          <w:szCs w:val="21"/>
        </w:rPr>
        <w:t>2026</w:t>
      </w:r>
      <w:r>
        <w:rPr>
          <w:rFonts w:hint="eastAsia"/>
          <w:szCs w:val="21"/>
        </w:rPr>
        <w:t>年</w:t>
      </w:r>
      <w:r w:rsidR="00AD11D2">
        <w:rPr>
          <w:szCs w:val="21"/>
        </w:rPr>
        <w:t>3</w:t>
      </w:r>
      <w:r>
        <w:rPr>
          <w:rFonts w:hint="eastAsia"/>
          <w:szCs w:val="21"/>
        </w:rPr>
        <w:t>月</w:t>
      </w:r>
      <w:r w:rsidR="00AD11D2">
        <w:rPr>
          <w:szCs w:val="21"/>
        </w:rPr>
        <w:t>24</w:t>
      </w:r>
      <w:r>
        <w:rPr>
          <w:rFonts w:hint="eastAsia"/>
          <w:szCs w:val="21"/>
        </w:rPr>
        <w:t>日</w:t>
      </w:r>
      <w:r>
        <w:rPr>
          <w:rFonts w:hint="eastAsia"/>
          <w:szCs w:val="21"/>
        </w:rPr>
        <w:t xml:space="preserve"> 09:</w:t>
      </w:r>
      <w:r w:rsidR="00AD11D2">
        <w:rPr>
          <w:szCs w:val="21"/>
        </w:rPr>
        <w:t>0</w:t>
      </w:r>
      <w:r>
        <w:rPr>
          <w:rFonts w:hint="eastAsia"/>
          <w:szCs w:val="21"/>
        </w:rPr>
        <w:t>0</w:t>
      </w:r>
      <w:r>
        <w:rPr>
          <w:rFonts w:hint="eastAsia"/>
          <w:szCs w:val="21"/>
        </w:rPr>
        <w:t>（北京时间）前提交响应文件。</w:t>
      </w:r>
    </w:p>
    <w:p w14:paraId="778ABD54" w14:textId="77777777" w:rsidR="00400054" w:rsidRDefault="00400054" w:rsidP="00400054">
      <w:pPr>
        <w:spacing w:line="312" w:lineRule="auto"/>
        <w:ind w:firstLineChars="200" w:firstLine="442"/>
        <w:jc w:val="left"/>
        <w:rPr>
          <w:b/>
          <w:bCs/>
          <w:kern w:val="0"/>
          <w:sz w:val="22"/>
          <w:szCs w:val="22"/>
        </w:rPr>
      </w:pPr>
      <w:r>
        <w:rPr>
          <w:rFonts w:hint="eastAsia"/>
          <w:b/>
          <w:bCs/>
          <w:kern w:val="0"/>
          <w:sz w:val="22"/>
          <w:szCs w:val="22"/>
        </w:rPr>
        <w:t>一、项目基本情况</w:t>
      </w:r>
      <w:r>
        <w:rPr>
          <w:rFonts w:hint="eastAsia"/>
          <w:b/>
          <w:bCs/>
          <w:kern w:val="0"/>
          <w:sz w:val="22"/>
          <w:szCs w:val="22"/>
        </w:rPr>
        <w:t xml:space="preserve"> </w:t>
      </w:r>
    </w:p>
    <w:p w14:paraId="208E46D7" w14:textId="5F3C25EF" w:rsidR="00400054" w:rsidRDefault="00400054" w:rsidP="00400054">
      <w:pPr>
        <w:spacing w:line="312" w:lineRule="auto"/>
        <w:ind w:firstLineChars="200" w:firstLine="420"/>
        <w:jc w:val="left"/>
        <w:rPr>
          <w:kern w:val="0"/>
          <w:szCs w:val="21"/>
        </w:rPr>
      </w:pPr>
      <w:r>
        <w:rPr>
          <w:kern w:val="0"/>
          <w:szCs w:val="21"/>
        </w:rPr>
        <w:t>项目编号：</w:t>
      </w:r>
      <w:r w:rsidR="00AD11D2" w:rsidRPr="00AD11D2">
        <w:rPr>
          <w:kern w:val="0"/>
          <w:szCs w:val="21"/>
        </w:rPr>
        <w:t>GXZC2026-J1-000526-JDZB</w:t>
      </w:r>
    </w:p>
    <w:p w14:paraId="0D407250" w14:textId="182AF18C" w:rsidR="00400054" w:rsidRDefault="00400054" w:rsidP="00400054">
      <w:pPr>
        <w:spacing w:line="312" w:lineRule="auto"/>
        <w:ind w:firstLineChars="200" w:firstLine="420"/>
        <w:jc w:val="left"/>
        <w:rPr>
          <w:kern w:val="0"/>
          <w:szCs w:val="21"/>
        </w:rPr>
      </w:pPr>
      <w:r>
        <w:rPr>
          <w:kern w:val="0"/>
          <w:szCs w:val="21"/>
        </w:rPr>
        <w:t>项目名称：</w:t>
      </w:r>
      <w:r w:rsidR="00A92A99">
        <w:rPr>
          <w:rFonts w:hint="eastAsia"/>
          <w:szCs w:val="21"/>
        </w:rPr>
        <w:t>电力工程学院“双高”之建设电力智能巡视实训室采购项目</w:t>
      </w:r>
    </w:p>
    <w:p w14:paraId="7C6E101F" w14:textId="77777777" w:rsidR="00400054" w:rsidRDefault="00400054" w:rsidP="00400054">
      <w:pPr>
        <w:spacing w:line="312" w:lineRule="auto"/>
        <w:ind w:firstLineChars="200" w:firstLine="420"/>
        <w:jc w:val="left"/>
        <w:rPr>
          <w:kern w:val="0"/>
          <w:szCs w:val="21"/>
        </w:rPr>
      </w:pPr>
      <w:r>
        <w:rPr>
          <w:rFonts w:hint="eastAsia"/>
          <w:kern w:val="0"/>
          <w:szCs w:val="21"/>
        </w:rPr>
        <w:t>采购方式：竞争性谈判</w:t>
      </w:r>
      <w:r>
        <w:rPr>
          <w:rFonts w:hint="eastAsia"/>
          <w:kern w:val="0"/>
          <w:szCs w:val="21"/>
        </w:rPr>
        <w:t xml:space="preserve"> </w:t>
      </w:r>
    </w:p>
    <w:p w14:paraId="256D63C8" w14:textId="77777777" w:rsidR="00400054" w:rsidRDefault="00400054" w:rsidP="00400054">
      <w:pPr>
        <w:spacing w:line="312" w:lineRule="auto"/>
        <w:ind w:firstLineChars="200" w:firstLine="420"/>
        <w:jc w:val="left"/>
        <w:rPr>
          <w:kern w:val="0"/>
          <w:szCs w:val="21"/>
        </w:rPr>
      </w:pPr>
      <w:r>
        <w:rPr>
          <w:rFonts w:hint="eastAsia"/>
          <w:kern w:val="0"/>
          <w:szCs w:val="21"/>
        </w:rPr>
        <w:t>预算总金额（元）：</w:t>
      </w:r>
      <w:r>
        <w:rPr>
          <w:rFonts w:hint="eastAsia"/>
          <w:kern w:val="0"/>
          <w:szCs w:val="21"/>
        </w:rPr>
        <w:t>¥</w:t>
      </w:r>
      <w:r>
        <w:rPr>
          <w:kern w:val="0"/>
          <w:szCs w:val="21"/>
        </w:rPr>
        <w:t>2</w:t>
      </w:r>
      <w:r>
        <w:rPr>
          <w:rFonts w:hint="eastAsia"/>
          <w:kern w:val="0"/>
          <w:szCs w:val="21"/>
        </w:rPr>
        <w:t>,</w:t>
      </w:r>
      <w:r>
        <w:rPr>
          <w:kern w:val="0"/>
          <w:szCs w:val="21"/>
        </w:rPr>
        <w:t>055</w:t>
      </w:r>
      <w:r>
        <w:rPr>
          <w:rFonts w:hint="eastAsia"/>
          <w:kern w:val="0"/>
          <w:szCs w:val="21"/>
        </w:rPr>
        <w:t>,</w:t>
      </w:r>
      <w:r>
        <w:rPr>
          <w:kern w:val="0"/>
          <w:szCs w:val="21"/>
        </w:rPr>
        <w:t>000.00</w:t>
      </w:r>
    </w:p>
    <w:p w14:paraId="7099C67F" w14:textId="77777777" w:rsidR="00400054" w:rsidRDefault="00400054" w:rsidP="00400054">
      <w:pPr>
        <w:spacing w:line="312" w:lineRule="auto"/>
        <w:ind w:firstLineChars="200" w:firstLine="420"/>
        <w:jc w:val="left"/>
        <w:rPr>
          <w:kern w:val="0"/>
          <w:szCs w:val="21"/>
        </w:rPr>
      </w:pPr>
      <w:r>
        <w:rPr>
          <w:rFonts w:hint="eastAsia"/>
          <w:kern w:val="0"/>
          <w:szCs w:val="21"/>
        </w:rPr>
        <w:t>采购需求：</w:t>
      </w:r>
    </w:p>
    <w:p w14:paraId="5660E3FB" w14:textId="7734F137" w:rsidR="00400054" w:rsidRDefault="00400054" w:rsidP="00400054">
      <w:pPr>
        <w:spacing w:line="312" w:lineRule="auto"/>
        <w:ind w:firstLineChars="350" w:firstLine="735"/>
        <w:jc w:val="left"/>
        <w:rPr>
          <w:kern w:val="0"/>
          <w:szCs w:val="21"/>
        </w:rPr>
      </w:pPr>
      <w:proofErr w:type="gramStart"/>
      <w:r>
        <w:rPr>
          <w:rFonts w:hint="eastAsia"/>
          <w:kern w:val="0"/>
          <w:szCs w:val="21"/>
        </w:rPr>
        <w:t>标项名称</w:t>
      </w:r>
      <w:proofErr w:type="gramEnd"/>
      <w:r>
        <w:rPr>
          <w:rFonts w:hint="eastAsia"/>
          <w:kern w:val="0"/>
          <w:szCs w:val="21"/>
        </w:rPr>
        <w:t>：</w:t>
      </w:r>
      <w:r w:rsidR="00A92A99">
        <w:rPr>
          <w:rFonts w:hint="eastAsia"/>
          <w:szCs w:val="21"/>
        </w:rPr>
        <w:t>电力工程学院“双高”之建设电力智能巡视实训室采购项目</w:t>
      </w:r>
    </w:p>
    <w:p w14:paraId="5E16F91C" w14:textId="77777777" w:rsidR="00400054" w:rsidRDefault="00400054" w:rsidP="00400054">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批</w:t>
      </w:r>
    </w:p>
    <w:p w14:paraId="325F9AB6" w14:textId="77777777" w:rsidR="00400054" w:rsidRDefault="00400054" w:rsidP="00400054">
      <w:pPr>
        <w:spacing w:line="312" w:lineRule="auto"/>
        <w:ind w:firstLineChars="350" w:firstLine="735"/>
        <w:jc w:val="left"/>
        <w:rPr>
          <w:kern w:val="0"/>
          <w:szCs w:val="21"/>
        </w:rPr>
      </w:pPr>
      <w:r>
        <w:rPr>
          <w:rFonts w:hint="eastAsia"/>
          <w:kern w:val="0"/>
          <w:szCs w:val="21"/>
        </w:rPr>
        <w:t>预算金额（元）：</w:t>
      </w:r>
      <w:r>
        <w:rPr>
          <w:rFonts w:hint="eastAsia"/>
          <w:kern w:val="0"/>
          <w:szCs w:val="21"/>
        </w:rPr>
        <w:t>¥</w:t>
      </w:r>
      <w:r>
        <w:rPr>
          <w:kern w:val="0"/>
          <w:szCs w:val="21"/>
        </w:rPr>
        <w:t>2</w:t>
      </w:r>
      <w:r>
        <w:rPr>
          <w:rFonts w:hint="eastAsia"/>
          <w:kern w:val="0"/>
          <w:szCs w:val="21"/>
        </w:rPr>
        <w:t>,</w:t>
      </w:r>
      <w:r>
        <w:rPr>
          <w:kern w:val="0"/>
          <w:szCs w:val="21"/>
        </w:rPr>
        <w:t>055</w:t>
      </w:r>
      <w:r>
        <w:rPr>
          <w:rFonts w:hint="eastAsia"/>
          <w:kern w:val="0"/>
          <w:szCs w:val="21"/>
        </w:rPr>
        <w:t>,</w:t>
      </w:r>
      <w:r>
        <w:rPr>
          <w:kern w:val="0"/>
          <w:szCs w:val="21"/>
        </w:rPr>
        <w:t>000.00</w:t>
      </w:r>
    </w:p>
    <w:p w14:paraId="18BF1568" w14:textId="2D261C38" w:rsidR="00400054" w:rsidRDefault="00400054" w:rsidP="00400054">
      <w:pPr>
        <w:spacing w:line="312" w:lineRule="auto"/>
        <w:ind w:firstLineChars="350" w:firstLine="735"/>
        <w:jc w:val="left"/>
        <w:rPr>
          <w:kern w:val="0"/>
          <w:szCs w:val="21"/>
        </w:rPr>
      </w:pPr>
      <w:r>
        <w:rPr>
          <w:rFonts w:hint="eastAsia"/>
          <w:kern w:val="0"/>
          <w:szCs w:val="21"/>
        </w:rPr>
        <w:t>简要规格描述或项目基本概况介绍、用途：采购小型可见光无人机、多功能负载无人机、</w:t>
      </w:r>
      <w:r>
        <w:rPr>
          <w:rFonts w:ascii="宋体" w:hAnsi="宋体" w:cs="宋体" w:hint="eastAsia"/>
          <w:kern w:val="0"/>
          <w:szCs w:val="21"/>
          <w:lang w:bidi="ar"/>
        </w:rPr>
        <w:t>无人机机巢、</w:t>
      </w:r>
      <w:r>
        <w:rPr>
          <w:rFonts w:ascii="宋体" w:hAnsi="宋体" w:cs="宋体" w:hint="eastAsia"/>
          <w:bCs/>
          <w:szCs w:val="21"/>
        </w:rPr>
        <w:t>单兵旋转式激光雷达</w:t>
      </w:r>
      <w:r w:rsidR="00C3069E">
        <w:rPr>
          <w:rFonts w:ascii="宋体" w:hAnsi="宋体" w:cs="宋体" w:hint="eastAsia"/>
          <w:bCs/>
          <w:szCs w:val="21"/>
        </w:rPr>
        <w:t>设备</w:t>
      </w:r>
      <w:r>
        <w:rPr>
          <w:rFonts w:hint="eastAsia"/>
          <w:kern w:val="0"/>
          <w:szCs w:val="21"/>
        </w:rPr>
        <w:t>等设备</w:t>
      </w:r>
      <w:r>
        <w:rPr>
          <w:kern w:val="0"/>
          <w:szCs w:val="21"/>
        </w:rPr>
        <w:t>1</w:t>
      </w:r>
      <w:r>
        <w:rPr>
          <w:rFonts w:hint="eastAsia"/>
          <w:kern w:val="0"/>
          <w:szCs w:val="21"/>
        </w:rPr>
        <w:t>批，具体详见采购需求</w:t>
      </w:r>
      <w:r w:rsidR="00C3069E">
        <w:rPr>
          <w:rFonts w:hint="eastAsia"/>
          <w:kern w:val="0"/>
          <w:szCs w:val="21"/>
        </w:rPr>
        <w:t>。</w:t>
      </w:r>
    </w:p>
    <w:p w14:paraId="75A4EFB9" w14:textId="77777777" w:rsidR="00400054" w:rsidRDefault="00400054" w:rsidP="00400054">
      <w:pPr>
        <w:spacing w:line="312" w:lineRule="auto"/>
        <w:ind w:firstLineChars="350" w:firstLine="735"/>
        <w:jc w:val="left"/>
        <w:rPr>
          <w:kern w:val="0"/>
          <w:szCs w:val="21"/>
        </w:rPr>
      </w:pPr>
      <w:r>
        <w:rPr>
          <w:rFonts w:hint="eastAsia"/>
          <w:kern w:val="0"/>
          <w:szCs w:val="21"/>
        </w:rPr>
        <w:t>最高限价（如有）：</w:t>
      </w:r>
      <w:r>
        <w:rPr>
          <w:rFonts w:hint="eastAsia"/>
          <w:kern w:val="0"/>
          <w:szCs w:val="21"/>
        </w:rPr>
        <w:t>¥</w:t>
      </w:r>
      <w:r>
        <w:rPr>
          <w:kern w:val="0"/>
          <w:szCs w:val="21"/>
        </w:rPr>
        <w:t>2</w:t>
      </w:r>
      <w:r>
        <w:rPr>
          <w:rFonts w:hint="eastAsia"/>
          <w:kern w:val="0"/>
          <w:szCs w:val="21"/>
        </w:rPr>
        <w:t>,</w:t>
      </w:r>
      <w:r>
        <w:rPr>
          <w:kern w:val="0"/>
          <w:szCs w:val="21"/>
        </w:rPr>
        <w:t>055</w:t>
      </w:r>
      <w:r>
        <w:rPr>
          <w:rFonts w:hint="eastAsia"/>
          <w:kern w:val="0"/>
          <w:szCs w:val="21"/>
        </w:rPr>
        <w:t>,</w:t>
      </w:r>
      <w:r>
        <w:rPr>
          <w:kern w:val="0"/>
          <w:szCs w:val="21"/>
        </w:rPr>
        <w:t>000.00</w:t>
      </w:r>
    </w:p>
    <w:p w14:paraId="538D8E35" w14:textId="77777777" w:rsidR="00400054" w:rsidRDefault="00400054" w:rsidP="00400054">
      <w:pPr>
        <w:spacing w:line="312" w:lineRule="auto"/>
        <w:ind w:firstLineChars="350" w:firstLine="735"/>
        <w:jc w:val="left"/>
        <w:rPr>
          <w:kern w:val="0"/>
          <w:szCs w:val="21"/>
        </w:rPr>
      </w:pPr>
      <w:r>
        <w:rPr>
          <w:rFonts w:hint="eastAsia"/>
          <w:kern w:val="0"/>
          <w:szCs w:val="21"/>
        </w:rPr>
        <w:t>合同履约期限：</w:t>
      </w:r>
      <w:r>
        <w:rPr>
          <w:rFonts w:hint="eastAsia"/>
          <w:szCs w:val="21"/>
        </w:rPr>
        <w:t>自签订合同之日起</w:t>
      </w:r>
      <w:r>
        <w:rPr>
          <w:rFonts w:hint="eastAsia"/>
          <w:szCs w:val="21"/>
        </w:rPr>
        <w:t>30</w:t>
      </w:r>
      <w:r>
        <w:rPr>
          <w:rFonts w:hint="eastAsia"/>
          <w:szCs w:val="21"/>
        </w:rPr>
        <w:t>个日历日内全部货物交货安装调试完毕。</w:t>
      </w:r>
    </w:p>
    <w:p w14:paraId="789566C9" w14:textId="77777777" w:rsidR="00400054" w:rsidRDefault="00400054" w:rsidP="00400054">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16951D91" w14:textId="01AF9AAB" w:rsidR="00400054" w:rsidRDefault="00400054" w:rsidP="00400054">
      <w:pPr>
        <w:spacing w:line="312" w:lineRule="auto"/>
        <w:ind w:firstLineChars="350" w:firstLine="735"/>
        <w:jc w:val="left"/>
        <w:rPr>
          <w:kern w:val="0"/>
          <w:szCs w:val="21"/>
        </w:rPr>
      </w:pPr>
      <w:r>
        <w:rPr>
          <w:rFonts w:hint="eastAsia"/>
          <w:kern w:val="0"/>
          <w:szCs w:val="21"/>
        </w:rPr>
        <w:t>备注：无。</w:t>
      </w:r>
    </w:p>
    <w:p w14:paraId="719BF08E" w14:textId="77777777" w:rsidR="00400054" w:rsidRDefault="00400054" w:rsidP="00400054">
      <w:pPr>
        <w:spacing w:line="312" w:lineRule="auto"/>
        <w:ind w:firstLineChars="200" w:firstLine="442"/>
        <w:jc w:val="left"/>
        <w:rPr>
          <w:b/>
          <w:bCs/>
          <w:kern w:val="0"/>
          <w:sz w:val="22"/>
          <w:szCs w:val="22"/>
        </w:rPr>
      </w:pPr>
      <w:r>
        <w:rPr>
          <w:rFonts w:hint="eastAsia"/>
          <w:b/>
          <w:bCs/>
          <w:kern w:val="0"/>
          <w:sz w:val="22"/>
          <w:szCs w:val="22"/>
        </w:rPr>
        <w:t>二、申请人的资格要求</w:t>
      </w:r>
    </w:p>
    <w:p w14:paraId="06687039" w14:textId="77777777" w:rsidR="00400054" w:rsidRDefault="00400054" w:rsidP="00400054">
      <w:pPr>
        <w:spacing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6FA5FF44" w14:textId="77777777" w:rsidR="00400054" w:rsidRDefault="00400054" w:rsidP="00400054">
      <w:pPr>
        <w:spacing w:line="312" w:lineRule="auto"/>
        <w:ind w:firstLineChars="200" w:firstLine="420"/>
        <w:jc w:val="left"/>
        <w:rPr>
          <w:strike/>
          <w:kern w:val="0"/>
          <w:szCs w:val="21"/>
        </w:rPr>
      </w:pPr>
      <w:r>
        <w:rPr>
          <w:rFonts w:hint="eastAsia"/>
          <w:szCs w:val="21"/>
        </w:rPr>
        <w:t>2.</w:t>
      </w:r>
      <w:r>
        <w:rPr>
          <w:rFonts w:hint="eastAsia"/>
          <w:szCs w:val="21"/>
        </w:rPr>
        <w:t>落实政府采购政策需满足的资格要求：</w:t>
      </w:r>
      <w:bookmarkStart w:id="10" w:name="_Hlk132732708"/>
      <w:r>
        <w:rPr>
          <w:rFonts w:hint="eastAsia"/>
          <w:kern w:val="0"/>
          <w:szCs w:val="21"/>
        </w:rPr>
        <w:t>无</w:t>
      </w:r>
      <w:bookmarkEnd w:id="10"/>
    </w:p>
    <w:p w14:paraId="4E3EB542" w14:textId="77777777" w:rsidR="00400054" w:rsidRDefault="00400054" w:rsidP="00400054">
      <w:pPr>
        <w:spacing w:line="312" w:lineRule="auto"/>
        <w:ind w:firstLineChars="200" w:firstLine="420"/>
        <w:jc w:val="left"/>
        <w:rPr>
          <w:kern w:val="0"/>
          <w:szCs w:val="21"/>
        </w:rPr>
      </w:pPr>
      <w:r>
        <w:rPr>
          <w:kern w:val="0"/>
          <w:szCs w:val="21"/>
        </w:rPr>
        <w:t>3</w:t>
      </w:r>
      <w:r>
        <w:rPr>
          <w:rFonts w:hint="eastAsia"/>
          <w:kern w:val="0"/>
          <w:szCs w:val="21"/>
        </w:rPr>
        <w:t>.</w:t>
      </w:r>
      <w:r>
        <w:rPr>
          <w:rFonts w:hint="eastAsia"/>
          <w:kern w:val="0"/>
          <w:szCs w:val="21"/>
        </w:rPr>
        <w:t>本项目的</w:t>
      </w:r>
      <w:r>
        <w:rPr>
          <w:kern w:val="0"/>
          <w:szCs w:val="21"/>
        </w:rPr>
        <w:t>特定资格</w:t>
      </w:r>
      <w:r>
        <w:rPr>
          <w:rFonts w:hint="eastAsia"/>
          <w:kern w:val="0"/>
          <w:szCs w:val="21"/>
        </w:rPr>
        <w:t>要求</w:t>
      </w:r>
      <w:r>
        <w:rPr>
          <w:kern w:val="0"/>
          <w:szCs w:val="21"/>
        </w:rPr>
        <w:t>：</w:t>
      </w:r>
    </w:p>
    <w:p w14:paraId="56BC91FF" w14:textId="77777777" w:rsidR="00400054" w:rsidRDefault="00400054" w:rsidP="00400054">
      <w:pPr>
        <w:spacing w:line="312" w:lineRule="auto"/>
        <w:ind w:firstLineChars="200" w:firstLine="420"/>
        <w:jc w:val="left"/>
        <w:rPr>
          <w:kern w:val="0"/>
          <w:szCs w:val="21"/>
        </w:rPr>
      </w:pPr>
      <w:r>
        <w:rPr>
          <w:kern w:val="0"/>
          <w:szCs w:val="21"/>
        </w:rPr>
        <w:t>（</w:t>
      </w:r>
      <w:r>
        <w:rPr>
          <w:kern w:val="0"/>
          <w:szCs w:val="21"/>
        </w:rPr>
        <w:t>1</w:t>
      </w:r>
      <w:r>
        <w:rPr>
          <w:kern w:val="0"/>
          <w:szCs w:val="21"/>
        </w:rPr>
        <w:t>）资质要求：</w:t>
      </w:r>
      <w:r>
        <w:rPr>
          <w:rFonts w:hint="eastAsia"/>
          <w:kern w:val="0"/>
          <w:szCs w:val="21"/>
        </w:rPr>
        <w:t>无</w:t>
      </w:r>
      <w:r>
        <w:rPr>
          <w:kern w:val="0"/>
          <w:szCs w:val="21"/>
        </w:rPr>
        <w:t>。</w:t>
      </w:r>
    </w:p>
    <w:p w14:paraId="1B39C87E" w14:textId="77777777" w:rsidR="00400054" w:rsidRDefault="00400054" w:rsidP="00400054">
      <w:pPr>
        <w:spacing w:line="312" w:lineRule="auto"/>
        <w:ind w:firstLineChars="200" w:firstLine="420"/>
        <w:jc w:val="left"/>
        <w:rPr>
          <w:kern w:val="0"/>
          <w:szCs w:val="21"/>
        </w:rPr>
      </w:pPr>
      <w:r>
        <w:rPr>
          <w:kern w:val="0"/>
          <w:szCs w:val="21"/>
        </w:rPr>
        <w:t>（</w:t>
      </w:r>
      <w:r>
        <w:rPr>
          <w:kern w:val="0"/>
          <w:szCs w:val="21"/>
        </w:rPr>
        <w:t>2</w:t>
      </w:r>
      <w:r>
        <w:rPr>
          <w:kern w:val="0"/>
          <w:szCs w:val="21"/>
        </w:rPr>
        <w:t>）业绩要求：</w:t>
      </w:r>
      <w:r>
        <w:rPr>
          <w:rFonts w:hint="eastAsia"/>
          <w:kern w:val="0"/>
          <w:szCs w:val="21"/>
        </w:rPr>
        <w:t>应具有本项目采购核心货物类似业绩不少于</w:t>
      </w:r>
      <w:r>
        <w:rPr>
          <w:rFonts w:hint="eastAsia"/>
          <w:kern w:val="0"/>
          <w:szCs w:val="21"/>
        </w:rPr>
        <w:t>2</w:t>
      </w:r>
      <w:r>
        <w:rPr>
          <w:rFonts w:hint="eastAsia"/>
          <w:kern w:val="0"/>
          <w:szCs w:val="21"/>
        </w:rPr>
        <w:t>项（近</w:t>
      </w:r>
      <w:r>
        <w:rPr>
          <w:rFonts w:hint="eastAsia"/>
          <w:kern w:val="0"/>
          <w:szCs w:val="21"/>
        </w:rPr>
        <w:t>5</w:t>
      </w:r>
      <w:r>
        <w:rPr>
          <w:rFonts w:hint="eastAsia"/>
          <w:kern w:val="0"/>
          <w:szCs w:val="21"/>
        </w:rPr>
        <w:t>年）</w:t>
      </w:r>
      <w:r>
        <w:rPr>
          <w:kern w:val="0"/>
          <w:szCs w:val="21"/>
        </w:rPr>
        <w:t>。</w:t>
      </w:r>
    </w:p>
    <w:p w14:paraId="12CD4FFC" w14:textId="77777777" w:rsidR="00400054" w:rsidRDefault="00400054" w:rsidP="00400054">
      <w:pPr>
        <w:spacing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69823197" w14:textId="77777777" w:rsidR="00400054" w:rsidRDefault="00400054" w:rsidP="00400054">
      <w:pPr>
        <w:spacing w:line="312" w:lineRule="auto"/>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42B54CCA" w14:textId="77777777" w:rsidR="00400054" w:rsidRDefault="00400054" w:rsidP="00400054">
      <w:pPr>
        <w:spacing w:line="312" w:lineRule="auto"/>
        <w:ind w:firstLineChars="200" w:firstLine="420"/>
        <w:jc w:val="left"/>
        <w:rPr>
          <w:kern w:val="0"/>
          <w:szCs w:val="21"/>
        </w:rPr>
      </w:pPr>
      <w:r>
        <w:rPr>
          <w:rFonts w:hint="eastAsia"/>
          <w:kern w:val="0"/>
          <w:szCs w:val="21"/>
        </w:rPr>
        <w:t>（</w:t>
      </w:r>
      <w:r>
        <w:rPr>
          <w:rFonts w:hint="eastAsia"/>
          <w:kern w:val="0"/>
          <w:szCs w:val="21"/>
        </w:rPr>
        <w:t>5</w:t>
      </w:r>
      <w:r>
        <w:rPr>
          <w:rFonts w:hint="eastAsia"/>
          <w:kern w:val="0"/>
          <w:szCs w:val="21"/>
        </w:rPr>
        <w:t>）本项目（不允许）分公司参与响应。</w:t>
      </w:r>
    </w:p>
    <w:p w14:paraId="404FC08B" w14:textId="77777777" w:rsidR="00400054" w:rsidRDefault="00400054" w:rsidP="00400054">
      <w:pPr>
        <w:spacing w:line="312" w:lineRule="auto"/>
        <w:ind w:firstLineChars="200" w:firstLine="420"/>
        <w:jc w:val="left"/>
        <w:rPr>
          <w:kern w:val="0"/>
          <w:szCs w:val="21"/>
        </w:rPr>
      </w:pPr>
      <w:bookmarkStart w:id="11" w:name="_Hlk132732817"/>
      <w:r>
        <w:rPr>
          <w:rFonts w:hint="eastAsia"/>
          <w:szCs w:val="21"/>
        </w:rPr>
        <w:t>（</w:t>
      </w:r>
      <w:r>
        <w:rPr>
          <w:szCs w:val="21"/>
        </w:rPr>
        <w:t>6</w:t>
      </w:r>
      <w:r>
        <w:rPr>
          <w:rFonts w:hint="eastAsia"/>
          <w:szCs w:val="21"/>
        </w:rPr>
        <w:t>）</w:t>
      </w:r>
      <w:r>
        <w:rPr>
          <w:rFonts w:hint="eastAsia"/>
          <w:kern w:val="0"/>
          <w:szCs w:val="21"/>
        </w:rPr>
        <w:t>本项目（不允许）分包。</w:t>
      </w:r>
    </w:p>
    <w:p w14:paraId="4E9A6232" w14:textId="77777777" w:rsidR="00400054" w:rsidRDefault="00400054" w:rsidP="00400054">
      <w:pPr>
        <w:spacing w:line="312" w:lineRule="auto"/>
        <w:ind w:firstLineChars="200" w:firstLine="420"/>
        <w:jc w:val="left"/>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w:t>
      </w:r>
      <w:r>
        <w:rPr>
          <w:kern w:val="0"/>
          <w:szCs w:val="21"/>
        </w:rPr>
        <w:t>不接受</w:t>
      </w:r>
      <w:r>
        <w:rPr>
          <w:rFonts w:hint="eastAsia"/>
          <w:kern w:val="0"/>
          <w:szCs w:val="21"/>
        </w:rPr>
        <w:t>）</w:t>
      </w:r>
      <w:r>
        <w:rPr>
          <w:kern w:val="0"/>
          <w:szCs w:val="21"/>
        </w:rPr>
        <w:t>联合体。</w:t>
      </w:r>
      <w:bookmarkEnd w:id="11"/>
    </w:p>
    <w:p w14:paraId="13B5FFDE" w14:textId="77777777" w:rsidR="00400054" w:rsidRDefault="00400054" w:rsidP="00400054">
      <w:pPr>
        <w:spacing w:line="312" w:lineRule="auto"/>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谈判</w:t>
      </w:r>
      <w:r>
        <w:rPr>
          <w:kern w:val="0"/>
          <w:szCs w:val="21"/>
        </w:rPr>
        <w:t>公告的规定获得</w:t>
      </w:r>
      <w:r>
        <w:rPr>
          <w:rFonts w:hint="eastAsia"/>
        </w:rPr>
        <w:t>采购文件</w:t>
      </w:r>
      <w:r>
        <w:rPr>
          <w:kern w:val="0"/>
          <w:szCs w:val="21"/>
        </w:rPr>
        <w:t>。</w:t>
      </w:r>
      <w:bookmarkStart w:id="12" w:name="_Hlk92967676"/>
      <w:r>
        <w:rPr>
          <w:rFonts w:hint="eastAsia"/>
          <w:kern w:val="0"/>
          <w:szCs w:val="21"/>
        </w:rPr>
        <w:t>采购文件有规定时按要求提交谈判保证金。</w:t>
      </w:r>
      <w:bookmarkEnd w:id="12"/>
    </w:p>
    <w:p w14:paraId="4825AA1C" w14:textId="77777777" w:rsidR="00400054" w:rsidRDefault="00400054" w:rsidP="00400054">
      <w:pPr>
        <w:spacing w:line="312" w:lineRule="auto"/>
        <w:ind w:firstLineChars="200" w:firstLine="442"/>
        <w:jc w:val="left"/>
        <w:rPr>
          <w:b/>
          <w:bCs/>
          <w:kern w:val="0"/>
          <w:sz w:val="22"/>
          <w:szCs w:val="22"/>
        </w:rPr>
      </w:pPr>
      <w:r>
        <w:rPr>
          <w:rFonts w:hint="eastAsia"/>
          <w:b/>
          <w:bCs/>
          <w:kern w:val="0"/>
          <w:sz w:val="22"/>
          <w:szCs w:val="22"/>
        </w:rPr>
        <w:t>三、获取采购文件</w:t>
      </w:r>
    </w:p>
    <w:p w14:paraId="67FBD26E" w14:textId="36650159" w:rsidR="00400054" w:rsidRDefault="00400054" w:rsidP="00400054">
      <w:pPr>
        <w:spacing w:line="312" w:lineRule="auto"/>
        <w:ind w:firstLineChars="200" w:firstLine="420"/>
        <w:jc w:val="left"/>
      </w:pPr>
      <w:r>
        <w:rPr>
          <w:rFonts w:hint="eastAsia"/>
        </w:rPr>
        <w:t>时间：</w:t>
      </w:r>
      <w:bookmarkStart w:id="13" w:name="_Hlk89179551"/>
      <w:r>
        <w:rPr>
          <w:u w:val="single"/>
        </w:rPr>
        <w:t>2026</w:t>
      </w:r>
      <w:r>
        <w:rPr>
          <w:rFonts w:hint="eastAsia"/>
          <w:u w:val="single"/>
        </w:rPr>
        <w:t>年</w:t>
      </w:r>
      <w:r>
        <w:rPr>
          <w:u w:val="single"/>
        </w:rPr>
        <w:t>3</w:t>
      </w:r>
      <w:r>
        <w:rPr>
          <w:rFonts w:hint="eastAsia"/>
          <w:u w:val="single"/>
        </w:rPr>
        <w:t>月</w:t>
      </w:r>
      <w:r>
        <w:rPr>
          <w:u w:val="single"/>
        </w:rPr>
        <w:t>18</w:t>
      </w:r>
      <w:r>
        <w:rPr>
          <w:rFonts w:hint="eastAsia"/>
          <w:u w:val="single"/>
        </w:rPr>
        <w:t>日起至</w:t>
      </w:r>
      <w:r>
        <w:rPr>
          <w:rFonts w:hint="eastAsia"/>
          <w:u w:val="single"/>
        </w:rPr>
        <w:t>2</w:t>
      </w:r>
      <w:r>
        <w:rPr>
          <w:u w:val="single"/>
        </w:rPr>
        <w:t>026</w:t>
      </w:r>
      <w:r>
        <w:rPr>
          <w:rFonts w:hint="eastAsia"/>
          <w:u w:val="single"/>
        </w:rPr>
        <w:t>年</w:t>
      </w:r>
      <w:r>
        <w:rPr>
          <w:u w:val="single"/>
        </w:rPr>
        <w:t>3</w:t>
      </w:r>
      <w:r>
        <w:rPr>
          <w:rFonts w:hint="eastAsia"/>
          <w:u w:val="single"/>
        </w:rPr>
        <w:t>月</w:t>
      </w:r>
      <w:r>
        <w:rPr>
          <w:u w:val="single"/>
        </w:rPr>
        <w:t>23</w:t>
      </w:r>
      <w:r>
        <w:rPr>
          <w:rFonts w:hint="eastAsia"/>
          <w:u w:val="single"/>
        </w:rPr>
        <w:t>日</w:t>
      </w:r>
      <w:r>
        <w:rPr>
          <w:rFonts w:hint="eastAsia"/>
        </w:rPr>
        <w:t>，</w:t>
      </w:r>
      <w:bookmarkEnd w:id="13"/>
      <w:r>
        <w:rPr>
          <w:rFonts w:hint="eastAsia"/>
        </w:rPr>
        <w:t>每天上午</w:t>
      </w:r>
      <w:r>
        <w:rPr>
          <w:rFonts w:hint="eastAsia"/>
        </w:rPr>
        <w:t>00:00</w:t>
      </w:r>
      <w:r>
        <w:rPr>
          <w:rFonts w:hint="eastAsia"/>
        </w:rPr>
        <w:t>至</w:t>
      </w:r>
      <w:r>
        <w:rPr>
          <w:rFonts w:hint="eastAsia"/>
        </w:rPr>
        <w:t xml:space="preserve">11:59 </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42C4B322" w14:textId="77777777" w:rsidR="00400054" w:rsidRDefault="00400054" w:rsidP="00400054">
      <w:pPr>
        <w:spacing w:line="312" w:lineRule="auto"/>
        <w:ind w:firstLineChars="200" w:firstLine="420"/>
        <w:jc w:val="left"/>
        <w:rPr>
          <w:szCs w:val="21"/>
        </w:rPr>
      </w:pPr>
      <w:bookmarkStart w:id="14" w:name="_Hlk89179558"/>
      <w:r>
        <w:rPr>
          <w:rFonts w:hint="eastAsia"/>
        </w:rPr>
        <w:lastRenderedPageBreak/>
        <w:t>地点（网址）：</w:t>
      </w:r>
      <w:r>
        <w:rPr>
          <w:rFonts w:hint="eastAsia"/>
          <w:szCs w:val="21"/>
        </w:rPr>
        <w:t>广西政府采购云平台</w:t>
      </w:r>
      <w:r>
        <w:rPr>
          <w:rFonts w:hint="eastAsia"/>
          <w:szCs w:val="21"/>
        </w:rPr>
        <w:t xml:space="preserve"> </w:t>
      </w:r>
      <w:bookmarkStart w:id="15" w:name="_Hlk160186238"/>
      <w:r>
        <w:rPr>
          <w:rFonts w:hint="eastAsia"/>
          <w:szCs w:val="21"/>
        </w:rPr>
        <w:t>（</w:t>
      </w:r>
      <w:hyperlink r:id="rId11" w:history="1">
        <w:r>
          <w:rPr>
            <w:rStyle w:val="af9"/>
            <w:color w:val="auto"/>
            <w:szCs w:val="21"/>
          </w:rPr>
          <w:t>https://www.gcy.zfcg.gxzf.gov.cn/</w:t>
        </w:r>
      </w:hyperlink>
      <w:r>
        <w:rPr>
          <w:rFonts w:hint="eastAsia"/>
          <w:szCs w:val="21"/>
        </w:rPr>
        <w:t>）</w:t>
      </w:r>
      <w:bookmarkEnd w:id="15"/>
    </w:p>
    <w:p w14:paraId="0F18EBC8" w14:textId="77777777" w:rsidR="00400054" w:rsidRDefault="00400054" w:rsidP="00400054">
      <w:pPr>
        <w:spacing w:line="312" w:lineRule="auto"/>
        <w:ind w:firstLineChars="200" w:firstLine="420"/>
        <w:jc w:val="left"/>
      </w:pPr>
      <w:r>
        <w:rPr>
          <w:rFonts w:hint="eastAsia"/>
          <w:szCs w:val="21"/>
        </w:rPr>
        <w:t>方式：供应商登录广西政府采购云平台在线申请获取采购文件（进入“项目采购”应用，在获取采购文件菜单中选择项目，申请获取采购文件）</w:t>
      </w:r>
      <w:r>
        <w:t xml:space="preserve"> </w:t>
      </w:r>
    </w:p>
    <w:p w14:paraId="4A1A159F" w14:textId="77777777" w:rsidR="00400054" w:rsidRDefault="00400054" w:rsidP="00400054">
      <w:pPr>
        <w:spacing w:line="312" w:lineRule="auto"/>
        <w:ind w:firstLineChars="200" w:firstLine="420"/>
        <w:jc w:val="left"/>
      </w:pPr>
      <w:r>
        <w:rPr>
          <w:rFonts w:hint="eastAsia"/>
        </w:rPr>
        <w:t>售价（元）：</w:t>
      </w:r>
      <w:r>
        <w:t>0</w:t>
      </w:r>
    </w:p>
    <w:bookmarkEnd w:id="14"/>
    <w:p w14:paraId="65BC56EA" w14:textId="77777777" w:rsidR="00400054" w:rsidRDefault="00400054" w:rsidP="00400054">
      <w:pPr>
        <w:spacing w:line="312" w:lineRule="auto"/>
        <w:ind w:firstLineChars="200" w:firstLine="442"/>
        <w:jc w:val="left"/>
        <w:rPr>
          <w:b/>
          <w:bCs/>
          <w:kern w:val="0"/>
          <w:sz w:val="22"/>
          <w:szCs w:val="22"/>
        </w:rPr>
      </w:pPr>
      <w:r>
        <w:rPr>
          <w:rFonts w:hint="eastAsia"/>
          <w:b/>
          <w:bCs/>
          <w:kern w:val="0"/>
          <w:sz w:val="22"/>
          <w:szCs w:val="22"/>
        </w:rPr>
        <w:t>四、响应文件提交</w:t>
      </w:r>
    </w:p>
    <w:p w14:paraId="055F4D44" w14:textId="6753A1BC" w:rsidR="00400054" w:rsidRDefault="00400054" w:rsidP="00400054">
      <w:pPr>
        <w:spacing w:line="312" w:lineRule="auto"/>
        <w:ind w:firstLineChars="200" w:firstLine="420"/>
        <w:jc w:val="left"/>
        <w:rPr>
          <w:kern w:val="0"/>
          <w:szCs w:val="21"/>
        </w:rPr>
      </w:pPr>
      <w:bookmarkStart w:id="16" w:name="_Hlk89179584"/>
      <w:r>
        <w:rPr>
          <w:rFonts w:hint="eastAsia"/>
          <w:kern w:val="0"/>
          <w:szCs w:val="21"/>
        </w:rPr>
        <w:t>截止时间：</w:t>
      </w:r>
      <w:r>
        <w:rPr>
          <w:rFonts w:hint="eastAsia"/>
          <w:kern w:val="0"/>
          <w:szCs w:val="21"/>
        </w:rPr>
        <w:t>202</w:t>
      </w:r>
      <w:r>
        <w:rPr>
          <w:kern w:val="0"/>
          <w:szCs w:val="21"/>
        </w:rPr>
        <w:t>6</w:t>
      </w:r>
      <w:r>
        <w:rPr>
          <w:rFonts w:hint="eastAsia"/>
          <w:kern w:val="0"/>
          <w:szCs w:val="21"/>
        </w:rPr>
        <w:t>年</w:t>
      </w:r>
      <w:r>
        <w:rPr>
          <w:kern w:val="0"/>
          <w:szCs w:val="21"/>
        </w:rPr>
        <w:t>3</w:t>
      </w:r>
      <w:r>
        <w:rPr>
          <w:rFonts w:hint="eastAsia"/>
          <w:kern w:val="0"/>
          <w:szCs w:val="21"/>
        </w:rPr>
        <w:t>月</w:t>
      </w:r>
      <w:r>
        <w:rPr>
          <w:kern w:val="0"/>
          <w:szCs w:val="21"/>
        </w:rPr>
        <w:t>2</w:t>
      </w:r>
      <w:r w:rsidR="00B36B7B">
        <w:rPr>
          <w:kern w:val="0"/>
          <w:szCs w:val="21"/>
        </w:rPr>
        <w:t>4</w:t>
      </w:r>
      <w:r>
        <w:rPr>
          <w:rFonts w:hint="eastAsia"/>
          <w:kern w:val="0"/>
          <w:szCs w:val="21"/>
        </w:rPr>
        <w:t>日</w:t>
      </w:r>
      <w:r>
        <w:rPr>
          <w:rFonts w:hint="eastAsia"/>
          <w:kern w:val="0"/>
          <w:szCs w:val="21"/>
        </w:rPr>
        <w:t xml:space="preserve"> 09:00</w:t>
      </w:r>
      <w:r>
        <w:rPr>
          <w:rFonts w:hint="eastAsia"/>
          <w:kern w:val="0"/>
          <w:szCs w:val="21"/>
        </w:rPr>
        <w:t>（北京时间）</w:t>
      </w:r>
    </w:p>
    <w:p w14:paraId="3423DFA7" w14:textId="77777777" w:rsidR="00400054" w:rsidRDefault="00400054" w:rsidP="00400054">
      <w:pPr>
        <w:spacing w:line="312" w:lineRule="auto"/>
        <w:ind w:firstLineChars="200" w:firstLine="420"/>
        <w:jc w:val="left"/>
        <w:rPr>
          <w:kern w:val="0"/>
          <w:szCs w:val="21"/>
        </w:rPr>
      </w:pPr>
      <w:r>
        <w:rPr>
          <w:rFonts w:hint="eastAsia"/>
          <w:kern w:val="0"/>
          <w:szCs w:val="21"/>
        </w:rPr>
        <w:t>地点（网址）：</w:t>
      </w:r>
      <w:r>
        <w:rPr>
          <w:rFonts w:hint="eastAsia"/>
          <w:szCs w:val="21"/>
        </w:rPr>
        <w:t>本项目为全流程电子化项目，没有现场递交响应文件及现场截标环节，通过广西政府采购云平台（</w:t>
      </w:r>
      <w:r>
        <w:rPr>
          <w:rFonts w:hint="eastAsia"/>
          <w:szCs w:val="21"/>
        </w:rPr>
        <w:t>https://www.gcy.zfcg.gxzf.gov.cn/</w:t>
      </w:r>
      <w:r>
        <w:rPr>
          <w:rFonts w:hint="eastAsia"/>
          <w:szCs w:val="21"/>
        </w:rPr>
        <w:t>）实行在线电子响应，供应商应先安装广西政府采购云平台新版客户端（请自行前往广西政府采购网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下载专区进行下载），并按照本项目采购文件和广西政府采购云平台的要求使用</w:t>
      </w:r>
      <w:r>
        <w:rPr>
          <w:rFonts w:hint="eastAsia"/>
          <w:szCs w:val="21"/>
        </w:rPr>
        <w:t>C</w:t>
      </w:r>
      <w:r>
        <w:rPr>
          <w:szCs w:val="21"/>
        </w:rPr>
        <w:t>A</w:t>
      </w:r>
      <w:r>
        <w:rPr>
          <w:rFonts w:hint="eastAsia"/>
          <w:szCs w:val="21"/>
        </w:rPr>
        <w:t>认证编制、加密响应文件后在响应截止时间前上传至广西政府采购云平台，供应商在广西政府采购云平台提交电子版响应文件时，请填写参加远程截标活动经办人联系方式。</w:t>
      </w:r>
      <w:r>
        <w:rPr>
          <w:rFonts w:hint="eastAsia"/>
          <w:szCs w:val="21"/>
        </w:rPr>
        <w:t xml:space="preserve"> </w:t>
      </w:r>
    </w:p>
    <w:bookmarkEnd w:id="16"/>
    <w:p w14:paraId="5F47DB1D" w14:textId="77777777" w:rsidR="00400054" w:rsidRDefault="00400054" w:rsidP="00400054">
      <w:pPr>
        <w:spacing w:line="276" w:lineRule="auto"/>
        <w:ind w:firstLineChars="200" w:firstLine="442"/>
        <w:jc w:val="left"/>
        <w:rPr>
          <w:b/>
          <w:bCs/>
          <w:kern w:val="0"/>
          <w:sz w:val="22"/>
          <w:szCs w:val="22"/>
        </w:rPr>
      </w:pPr>
      <w:r>
        <w:rPr>
          <w:rFonts w:hint="eastAsia"/>
          <w:b/>
          <w:bCs/>
          <w:kern w:val="0"/>
          <w:sz w:val="22"/>
          <w:szCs w:val="22"/>
        </w:rPr>
        <w:t>五、开启</w:t>
      </w:r>
    </w:p>
    <w:p w14:paraId="62ADD262" w14:textId="102C8751" w:rsidR="00400054" w:rsidRDefault="00400054" w:rsidP="00400054">
      <w:pPr>
        <w:spacing w:line="276" w:lineRule="auto"/>
        <w:ind w:firstLineChars="200" w:firstLine="442"/>
        <w:jc w:val="left"/>
        <w:rPr>
          <w:kern w:val="0"/>
          <w:szCs w:val="21"/>
        </w:rPr>
      </w:pPr>
      <w:bookmarkStart w:id="17" w:name="_Hlk89179592"/>
      <w:r>
        <w:rPr>
          <w:rFonts w:hint="eastAsia"/>
          <w:b/>
          <w:bCs/>
          <w:kern w:val="0"/>
          <w:sz w:val="22"/>
          <w:szCs w:val="22"/>
        </w:rPr>
        <w:t>开启时间：</w:t>
      </w:r>
      <w:r>
        <w:rPr>
          <w:rFonts w:hint="eastAsia"/>
          <w:kern w:val="0"/>
          <w:szCs w:val="21"/>
        </w:rPr>
        <w:t>202</w:t>
      </w:r>
      <w:r>
        <w:rPr>
          <w:kern w:val="0"/>
          <w:szCs w:val="21"/>
        </w:rPr>
        <w:t>6</w:t>
      </w:r>
      <w:r>
        <w:rPr>
          <w:rFonts w:hint="eastAsia"/>
          <w:kern w:val="0"/>
          <w:szCs w:val="21"/>
        </w:rPr>
        <w:t>年</w:t>
      </w:r>
      <w:r>
        <w:rPr>
          <w:kern w:val="0"/>
          <w:szCs w:val="21"/>
        </w:rPr>
        <w:t>3</w:t>
      </w:r>
      <w:r>
        <w:rPr>
          <w:rFonts w:hint="eastAsia"/>
          <w:kern w:val="0"/>
          <w:szCs w:val="21"/>
        </w:rPr>
        <w:t>月</w:t>
      </w:r>
      <w:r>
        <w:rPr>
          <w:kern w:val="0"/>
          <w:szCs w:val="21"/>
        </w:rPr>
        <w:t>2</w:t>
      </w:r>
      <w:r w:rsidR="00B36B7B">
        <w:rPr>
          <w:kern w:val="0"/>
          <w:szCs w:val="21"/>
        </w:rPr>
        <w:t>4</w:t>
      </w:r>
      <w:r>
        <w:rPr>
          <w:rFonts w:hint="eastAsia"/>
          <w:kern w:val="0"/>
          <w:szCs w:val="21"/>
        </w:rPr>
        <w:t>日</w:t>
      </w:r>
      <w:r>
        <w:rPr>
          <w:rFonts w:hint="eastAsia"/>
          <w:kern w:val="0"/>
          <w:szCs w:val="21"/>
        </w:rPr>
        <w:t xml:space="preserve"> 09:00</w:t>
      </w:r>
      <w:r>
        <w:rPr>
          <w:rFonts w:hint="eastAsia"/>
          <w:kern w:val="0"/>
          <w:szCs w:val="21"/>
        </w:rPr>
        <w:t>（北京时间）</w:t>
      </w:r>
    </w:p>
    <w:p w14:paraId="416CD431" w14:textId="77777777" w:rsidR="00400054" w:rsidRDefault="00400054" w:rsidP="00400054">
      <w:pPr>
        <w:spacing w:line="276" w:lineRule="auto"/>
        <w:ind w:firstLineChars="200" w:firstLine="442"/>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bookmarkEnd w:id="17"/>
    <w:p w14:paraId="0715266F" w14:textId="77777777" w:rsidR="00400054" w:rsidRDefault="00400054" w:rsidP="00400054">
      <w:pPr>
        <w:spacing w:line="312" w:lineRule="auto"/>
        <w:ind w:firstLineChars="200" w:firstLine="442"/>
        <w:jc w:val="left"/>
        <w:rPr>
          <w:b/>
          <w:bCs/>
          <w:kern w:val="0"/>
          <w:sz w:val="22"/>
          <w:szCs w:val="22"/>
        </w:rPr>
      </w:pPr>
      <w:r>
        <w:rPr>
          <w:rFonts w:hint="eastAsia"/>
          <w:b/>
          <w:bCs/>
          <w:kern w:val="0"/>
          <w:sz w:val="22"/>
          <w:szCs w:val="22"/>
        </w:rPr>
        <w:t>六、公告期限</w:t>
      </w:r>
    </w:p>
    <w:p w14:paraId="51702081" w14:textId="77777777" w:rsidR="00400054" w:rsidRDefault="00400054" w:rsidP="00400054">
      <w:pPr>
        <w:spacing w:line="312" w:lineRule="auto"/>
        <w:ind w:firstLineChars="200" w:firstLine="420"/>
        <w:jc w:val="left"/>
        <w:rPr>
          <w:kern w:val="0"/>
          <w:szCs w:val="21"/>
        </w:rPr>
      </w:pPr>
      <w:r>
        <w:rPr>
          <w:rFonts w:hint="eastAsia"/>
          <w:kern w:val="0"/>
          <w:szCs w:val="21"/>
        </w:rPr>
        <w:t>自本公告发布之日起</w:t>
      </w:r>
      <w:r>
        <w:rPr>
          <w:kern w:val="0"/>
          <w:szCs w:val="21"/>
        </w:rPr>
        <w:t>3</w:t>
      </w:r>
      <w:r>
        <w:rPr>
          <w:rFonts w:hint="eastAsia"/>
          <w:kern w:val="0"/>
          <w:szCs w:val="21"/>
        </w:rPr>
        <w:t>个工作日。</w:t>
      </w:r>
    </w:p>
    <w:p w14:paraId="559BC6D5" w14:textId="77777777" w:rsidR="00400054" w:rsidRDefault="00400054" w:rsidP="00400054">
      <w:pPr>
        <w:spacing w:line="312" w:lineRule="auto"/>
        <w:ind w:firstLineChars="200" w:firstLine="442"/>
        <w:jc w:val="left"/>
        <w:rPr>
          <w:b/>
          <w:bCs/>
          <w:kern w:val="0"/>
          <w:sz w:val="22"/>
          <w:szCs w:val="22"/>
        </w:rPr>
      </w:pPr>
      <w:r>
        <w:rPr>
          <w:rFonts w:hint="eastAsia"/>
          <w:b/>
          <w:bCs/>
          <w:kern w:val="0"/>
          <w:sz w:val="22"/>
          <w:szCs w:val="22"/>
        </w:rPr>
        <w:t>七、其他补充事宜</w:t>
      </w:r>
    </w:p>
    <w:p w14:paraId="5427CEA4" w14:textId="77777777" w:rsidR="00400054" w:rsidRDefault="00400054" w:rsidP="00400054">
      <w:pPr>
        <w:spacing w:line="312" w:lineRule="auto"/>
        <w:ind w:firstLineChars="200" w:firstLine="42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162F4DAF" w14:textId="77777777" w:rsidR="00400054" w:rsidRDefault="00400054" w:rsidP="00400054">
      <w:pPr>
        <w:spacing w:line="312" w:lineRule="auto"/>
        <w:ind w:firstLineChars="200" w:firstLine="420"/>
        <w:jc w:val="left"/>
        <w:rPr>
          <w:kern w:val="0"/>
          <w:szCs w:val="21"/>
        </w:rPr>
      </w:pPr>
      <w:r w:rsidRPr="00A857DE">
        <w:rPr>
          <w:rFonts w:hint="eastAsia"/>
          <w:kern w:val="0"/>
          <w:szCs w:val="21"/>
        </w:rPr>
        <w:t>2.</w:t>
      </w:r>
      <w:r w:rsidRPr="00A857DE">
        <w:rPr>
          <w:rFonts w:hint="eastAsia"/>
          <w:kern w:val="0"/>
          <w:szCs w:val="21"/>
        </w:rPr>
        <w:t>需落实的政府采购政策：政府采购促进中小企业、监狱企业发展、促进残疾人就业、节能环保、对本国产品的支持等有关政策，具体详见采购文件。</w:t>
      </w:r>
    </w:p>
    <w:p w14:paraId="2FC3FFD4" w14:textId="77777777" w:rsidR="00400054" w:rsidRDefault="00400054" w:rsidP="00400054">
      <w:pPr>
        <w:spacing w:line="312" w:lineRule="auto"/>
        <w:ind w:firstLineChars="200" w:firstLine="420"/>
        <w:jc w:val="left"/>
        <w:rPr>
          <w:rFonts w:eastAsia="楷体_GB2312"/>
          <w:b/>
          <w:szCs w:val="21"/>
        </w:rPr>
      </w:pPr>
      <w:r>
        <w:rPr>
          <w:kern w:val="0"/>
          <w:szCs w:val="21"/>
        </w:rPr>
        <w:t>3</w:t>
      </w:r>
      <w:r>
        <w:rPr>
          <w:rFonts w:hint="eastAsia"/>
          <w:kern w:val="0"/>
          <w:szCs w:val="21"/>
        </w:rPr>
        <w:t>.</w:t>
      </w:r>
      <w:r>
        <w:rPr>
          <w:rFonts w:hint="eastAsia"/>
          <w:kern w:val="0"/>
          <w:szCs w:val="21"/>
        </w:rPr>
        <w:t>本项目供应商的产生方式：</w:t>
      </w:r>
      <w:r>
        <w:t>发布</w:t>
      </w:r>
      <w:r>
        <w:rPr>
          <w:rFonts w:hint="eastAsia"/>
        </w:rPr>
        <w:t>公告征集</w:t>
      </w:r>
    </w:p>
    <w:p w14:paraId="0D3A25E9" w14:textId="77777777" w:rsidR="00400054" w:rsidRDefault="00400054" w:rsidP="00400054">
      <w:pPr>
        <w:spacing w:line="312" w:lineRule="auto"/>
        <w:ind w:firstLineChars="200" w:firstLine="420"/>
        <w:rPr>
          <w:kern w:val="0"/>
          <w:szCs w:val="21"/>
        </w:rPr>
      </w:pPr>
      <w:r>
        <w:rPr>
          <w:kern w:val="0"/>
          <w:szCs w:val="21"/>
        </w:rPr>
        <w:t>4.</w:t>
      </w:r>
      <w:r>
        <w:rPr>
          <w:rFonts w:hint="eastAsia"/>
          <w:kern w:val="0"/>
          <w:szCs w:val="21"/>
        </w:rPr>
        <w:t>注意事项：</w:t>
      </w:r>
    </w:p>
    <w:p w14:paraId="0ACD1079" w14:textId="77777777" w:rsidR="00400054" w:rsidRDefault="00400054" w:rsidP="00400054">
      <w:pPr>
        <w:spacing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认证）的供应商将无法参与本项目政府采购活动，潜在供应商应当在响应截止时间前，完成广西政府采购云平台上的</w:t>
      </w:r>
      <w:r>
        <w:rPr>
          <w:rFonts w:hint="eastAsia"/>
          <w:szCs w:val="21"/>
        </w:rPr>
        <w:t>CA</w:t>
      </w:r>
      <w:r>
        <w:rPr>
          <w:rFonts w:hint="eastAsia"/>
          <w:szCs w:val="21"/>
        </w:rPr>
        <w:t>数字证书办理及响应文件的提交。完成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77FDA79A" w14:textId="77777777" w:rsidR="00400054" w:rsidRDefault="00400054" w:rsidP="00400054">
      <w:pPr>
        <w:spacing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5913C13F" w14:textId="77777777" w:rsidR="00400054" w:rsidRDefault="00400054" w:rsidP="00400054">
      <w:pPr>
        <w:spacing w:line="276" w:lineRule="auto"/>
        <w:ind w:firstLineChars="200" w:firstLine="420"/>
        <w:rPr>
          <w:b/>
          <w:bCs/>
          <w:kern w:val="0"/>
          <w:sz w:val="22"/>
          <w:szCs w:val="22"/>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65E962EE" w14:textId="77777777" w:rsidR="00400054" w:rsidRDefault="00400054" w:rsidP="00400054">
      <w:pPr>
        <w:spacing w:line="276" w:lineRule="auto"/>
        <w:ind w:firstLineChars="200" w:firstLine="442"/>
        <w:rPr>
          <w:b/>
          <w:bCs/>
          <w:kern w:val="0"/>
          <w:sz w:val="22"/>
          <w:szCs w:val="22"/>
        </w:rPr>
      </w:pPr>
      <w:r>
        <w:rPr>
          <w:rFonts w:hint="eastAsia"/>
          <w:b/>
          <w:bCs/>
          <w:kern w:val="0"/>
          <w:sz w:val="22"/>
          <w:szCs w:val="22"/>
        </w:rPr>
        <w:t>八、对本次采购提出询问，请按以下方式联系</w:t>
      </w:r>
    </w:p>
    <w:p w14:paraId="45852485" w14:textId="77777777" w:rsidR="00400054" w:rsidRDefault="00400054" w:rsidP="00400054">
      <w:pPr>
        <w:spacing w:line="312" w:lineRule="auto"/>
        <w:ind w:firstLineChars="200" w:firstLine="420"/>
        <w:jc w:val="left"/>
        <w:rPr>
          <w:kern w:val="0"/>
          <w:szCs w:val="21"/>
        </w:rPr>
      </w:pPr>
      <w:r>
        <w:rPr>
          <w:rFonts w:hint="eastAsia"/>
          <w:kern w:val="0"/>
          <w:szCs w:val="21"/>
        </w:rPr>
        <w:t>1.</w:t>
      </w:r>
      <w:r>
        <w:rPr>
          <w:rFonts w:hint="eastAsia"/>
          <w:kern w:val="0"/>
          <w:szCs w:val="21"/>
        </w:rPr>
        <w:t>采购人信息</w:t>
      </w:r>
    </w:p>
    <w:p w14:paraId="1FD6D6EA" w14:textId="77777777" w:rsidR="00400054" w:rsidRDefault="00400054" w:rsidP="00400054">
      <w:pPr>
        <w:spacing w:line="312" w:lineRule="auto"/>
        <w:ind w:firstLineChars="200" w:firstLine="420"/>
        <w:jc w:val="left"/>
        <w:rPr>
          <w:kern w:val="0"/>
          <w:szCs w:val="21"/>
          <w:u w:val="single"/>
        </w:rPr>
      </w:pPr>
      <w:bookmarkStart w:id="18" w:name="_Hlk19048373"/>
      <w:r>
        <w:rPr>
          <w:rFonts w:hint="eastAsia"/>
          <w:kern w:val="0"/>
          <w:szCs w:val="21"/>
        </w:rPr>
        <w:t>名称</w:t>
      </w:r>
      <w:r>
        <w:rPr>
          <w:kern w:val="0"/>
          <w:szCs w:val="21"/>
        </w:rPr>
        <w:t>：</w:t>
      </w:r>
      <w:r>
        <w:rPr>
          <w:rFonts w:ascii="Arial" w:hAnsi="Arial" w:cs="Arial"/>
          <w:kern w:val="0"/>
          <w:szCs w:val="21"/>
        </w:rPr>
        <w:t>广西水利电力职业技术学院</w:t>
      </w:r>
    </w:p>
    <w:p w14:paraId="0FFF8542" w14:textId="77777777" w:rsidR="00400054" w:rsidRDefault="00400054" w:rsidP="00400054">
      <w:pPr>
        <w:spacing w:line="312" w:lineRule="auto"/>
        <w:ind w:firstLineChars="200" w:firstLine="420"/>
        <w:jc w:val="left"/>
        <w:rPr>
          <w:kern w:val="0"/>
          <w:szCs w:val="21"/>
          <w:u w:val="single"/>
        </w:rPr>
      </w:pPr>
      <w:r>
        <w:rPr>
          <w:kern w:val="0"/>
          <w:szCs w:val="21"/>
        </w:rPr>
        <w:t>地址：</w:t>
      </w:r>
      <w:r>
        <w:rPr>
          <w:rFonts w:ascii="Arial" w:hAnsi="Arial" w:cs="Arial" w:hint="eastAsia"/>
          <w:kern w:val="0"/>
          <w:szCs w:val="21"/>
        </w:rPr>
        <w:t>广西南宁市兴宁区长岗路</w:t>
      </w:r>
      <w:r>
        <w:rPr>
          <w:rFonts w:ascii="Arial" w:hAnsi="Arial" w:cs="Arial" w:hint="eastAsia"/>
          <w:kern w:val="0"/>
          <w:szCs w:val="21"/>
        </w:rPr>
        <w:t>99</w:t>
      </w:r>
      <w:r>
        <w:rPr>
          <w:rFonts w:ascii="Arial" w:hAnsi="Arial" w:cs="Arial" w:hint="eastAsia"/>
          <w:kern w:val="0"/>
          <w:szCs w:val="21"/>
        </w:rPr>
        <w:t>号</w:t>
      </w:r>
    </w:p>
    <w:p w14:paraId="58A7FBEF" w14:textId="77777777" w:rsidR="00400054" w:rsidRDefault="00400054" w:rsidP="00400054">
      <w:pPr>
        <w:spacing w:line="312" w:lineRule="auto"/>
        <w:ind w:firstLineChars="200" w:firstLine="420"/>
        <w:jc w:val="left"/>
        <w:rPr>
          <w:kern w:val="0"/>
          <w:szCs w:val="21"/>
          <w:u w:val="single"/>
        </w:rPr>
      </w:pPr>
      <w:r>
        <w:rPr>
          <w:rFonts w:hint="eastAsia"/>
          <w:kern w:val="0"/>
          <w:szCs w:val="21"/>
        </w:rPr>
        <w:t>项目联系人：</w:t>
      </w:r>
      <w:r>
        <w:rPr>
          <w:rFonts w:ascii="Arial" w:hAnsi="Arial" w:cs="Arial" w:hint="eastAsia"/>
          <w:kern w:val="0"/>
          <w:szCs w:val="21"/>
        </w:rPr>
        <w:t>莫老师</w:t>
      </w:r>
    </w:p>
    <w:p w14:paraId="3F78DA30" w14:textId="77777777" w:rsidR="00400054" w:rsidRDefault="00400054" w:rsidP="00400054">
      <w:pPr>
        <w:spacing w:line="312" w:lineRule="auto"/>
        <w:ind w:firstLineChars="200" w:firstLine="42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kern w:val="0"/>
          <w:szCs w:val="21"/>
        </w:rPr>
        <w:t>0771-2085121</w:t>
      </w:r>
    </w:p>
    <w:p w14:paraId="1A573F87" w14:textId="77777777" w:rsidR="00400054" w:rsidRDefault="00400054" w:rsidP="00400054">
      <w:pPr>
        <w:spacing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14:paraId="202CDA96" w14:textId="77777777" w:rsidR="00400054" w:rsidRDefault="00400054" w:rsidP="00400054">
      <w:pPr>
        <w:spacing w:line="312" w:lineRule="auto"/>
        <w:ind w:firstLineChars="200" w:firstLine="420"/>
        <w:jc w:val="left"/>
        <w:rPr>
          <w:kern w:val="0"/>
          <w:szCs w:val="21"/>
          <w:u w:val="single"/>
        </w:rPr>
      </w:pPr>
      <w:r>
        <w:rPr>
          <w:rFonts w:hint="eastAsia"/>
          <w:kern w:val="0"/>
          <w:szCs w:val="21"/>
        </w:rPr>
        <w:t>名称</w:t>
      </w:r>
      <w:r>
        <w:rPr>
          <w:kern w:val="0"/>
          <w:szCs w:val="21"/>
        </w:rPr>
        <w:t>：广西机电设备招标有限公司</w:t>
      </w:r>
    </w:p>
    <w:p w14:paraId="73CA7D56" w14:textId="77777777" w:rsidR="00400054" w:rsidRDefault="00400054" w:rsidP="00400054">
      <w:pPr>
        <w:spacing w:line="312" w:lineRule="auto"/>
        <w:ind w:firstLineChars="200" w:firstLine="420"/>
        <w:jc w:val="left"/>
        <w:rPr>
          <w:kern w:val="0"/>
          <w:szCs w:val="21"/>
          <w:u w:val="single"/>
        </w:rPr>
      </w:pPr>
      <w:r>
        <w:rPr>
          <w:kern w:val="0"/>
          <w:szCs w:val="21"/>
        </w:rPr>
        <w:t>地址：</w:t>
      </w:r>
      <w:bookmarkStart w:id="19" w:name="_Hlk43198245"/>
      <w:r>
        <w:t>广西南宁市金湖路</w:t>
      </w:r>
      <w:r>
        <w:t>63</w:t>
      </w:r>
      <w:r>
        <w:t>号金源</w:t>
      </w:r>
      <w:r>
        <w:t>CBD</w:t>
      </w:r>
      <w:r>
        <w:t>现代城</w:t>
      </w:r>
      <w:r>
        <w:t>B</w:t>
      </w:r>
      <w:r>
        <w:t>座</w:t>
      </w:r>
      <w:r>
        <w:t>7</w:t>
      </w:r>
      <w:r>
        <w:t>层</w:t>
      </w:r>
      <w:bookmarkEnd w:id="19"/>
    </w:p>
    <w:bookmarkEnd w:id="18"/>
    <w:p w14:paraId="3A374C12" w14:textId="77777777" w:rsidR="00400054" w:rsidRDefault="00400054" w:rsidP="00400054">
      <w:pPr>
        <w:spacing w:line="312" w:lineRule="auto"/>
        <w:ind w:firstLineChars="200" w:firstLine="420"/>
        <w:jc w:val="left"/>
        <w:rPr>
          <w:kern w:val="0"/>
          <w:szCs w:val="21"/>
          <w:u w:val="single"/>
        </w:rPr>
      </w:pPr>
      <w:r>
        <w:rPr>
          <w:kern w:val="0"/>
          <w:szCs w:val="21"/>
        </w:rPr>
        <w:t>项目联系人：</w:t>
      </w:r>
      <w:r>
        <w:rPr>
          <w:rFonts w:hint="eastAsia"/>
          <w:kern w:val="0"/>
          <w:szCs w:val="21"/>
        </w:rPr>
        <w:t>唐嘉珅</w:t>
      </w:r>
    </w:p>
    <w:p w14:paraId="51C37FDC" w14:textId="766E23E1" w:rsidR="007B753D" w:rsidRDefault="00400054" w:rsidP="00400054">
      <w:pPr>
        <w:spacing w:line="312" w:lineRule="auto"/>
        <w:ind w:right="420" w:firstLineChars="200" w:firstLine="420"/>
        <w:rPr>
          <w:kern w:val="0"/>
          <w:szCs w:val="21"/>
        </w:rPr>
      </w:pPr>
      <w:r>
        <w:rPr>
          <w:rFonts w:hint="eastAsia"/>
          <w:kern w:val="0"/>
          <w:szCs w:val="21"/>
        </w:rPr>
        <w:t>项目联系方式</w:t>
      </w:r>
      <w:r>
        <w:rPr>
          <w:kern w:val="0"/>
          <w:szCs w:val="21"/>
        </w:rPr>
        <w:t>：</w:t>
      </w:r>
      <w:r>
        <w:rPr>
          <w:kern w:val="0"/>
          <w:szCs w:val="21"/>
        </w:rPr>
        <w:t>0771-2808916</w:t>
      </w:r>
    </w:p>
    <w:bookmarkEnd w:id="9"/>
    <w:p w14:paraId="540D05B2" w14:textId="77777777" w:rsidR="007B753D" w:rsidRDefault="007B753D">
      <w:pPr>
        <w:pStyle w:val="ab"/>
        <w:snapToGrid w:val="0"/>
        <w:spacing w:before="120" w:after="120" w:line="320" w:lineRule="exact"/>
        <w:outlineLvl w:val="0"/>
        <w:rPr>
          <w:rFonts w:ascii="Times New Roman" w:hAnsi="Times New Roman" w:cs="Times New Roman"/>
        </w:rPr>
        <w:sectPr w:rsidR="007B753D">
          <w:pgSz w:w="11906" w:h="16838"/>
          <w:pgMar w:top="1135" w:right="1133" w:bottom="1246" w:left="1418" w:header="851" w:footer="903" w:gutter="0"/>
          <w:pgNumType w:start="1"/>
          <w:cols w:space="720"/>
          <w:docGrid w:linePitch="312"/>
        </w:sectPr>
      </w:pPr>
    </w:p>
    <w:p w14:paraId="12A0514A" w14:textId="77777777" w:rsidR="007B753D" w:rsidRDefault="00BC07A2">
      <w:pPr>
        <w:pStyle w:val="ab"/>
        <w:snapToGrid w:val="0"/>
        <w:spacing w:before="120" w:after="120" w:line="320" w:lineRule="exact"/>
        <w:jc w:val="center"/>
        <w:outlineLvl w:val="0"/>
        <w:rPr>
          <w:rFonts w:ascii="Times New Roman" w:hAnsi="Times New Roman" w:cs="Times New Roman"/>
          <w:sz w:val="32"/>
          <w:szCs w:val="32"/>
        </w:rPr>
      </w:pPr>
      <w:bookmarkStart w:id="20" w:name="_Toc221723926"/>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20"/>
    </w:p>
    <w:p w14:paraId="2B5B2C45" w14:textId="77777777" w:rsidR="007B753D" w:rsidRDefault="007B753D">
      <w:pPr>
        <w:pStyle w:val="ab"/>
        <w:snapToGrid w:val="0"/>
        <w:jc w:val="center"/>
        <w:rPr>
          <w:rFonts w:ascii="Times New Roman" w:hAnsi="Times New Roman" w:cs="Times New Roman"/>
          <w:b/>
        </w:rPr>
      </w:pPr>
      <w:bookmarkStart w:id="21" w:name="_Toc254970490"/>
      <w:bookmarkStart w:id="22" w:name="_Toc254970631"/>
    </w:p>
    <w:p w14:paraId="23BC35DF" w14:textId="77777777" w:rsidR="00400054" w:rsidRDefault="00400054" w:rsidP="00400054">
      <w:pPr>
        <w:pStyle w:val="ab"/>
        <w:snapToGrid w:val="0"/>
        <w:spacing w:before="120" w:after="120" w:line="320" w:lineRule="exact"/>
        <w:jc w:val="center"/>
        <w:outlineLvl w:val="0"/>
        <w:rPr>
          <w:rFonts w:ascii="Times New Roman" w:hAnsi="Times New Roman" w:cs="Times New Roman"/>
          <w:sz w:val="32"/>
          <w:szCs w:val="32"/>
        </w:rPr>
      </w:pPr>
      <w:bookmarkStart w:id="23" w:name="_Toc212041239"/>
      <w:r>
        <w:rPr>
          <w:rFonts w:ascii="Times New Roman" w:hAnsi="Times New Roman" w:cs="Times New Roman"/>
          <w:sz w:val="32"/>
          <w:szCs w:val="32"/>
        </w:rPr>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23"/>
    </w:p>
    <w:p w14:paraId="066B846E" w14:textId="77777777" w:rsidR="00400054" w:rsidRDefault="00400054" w:rsidP="00400054">
      <w:pPr>
        <w:pStyle w:val="ab"/>
        <w:snapToGrid w:val="0"/>
        <w:jc w:val="center"/>
        <w:rPr>
          <w:rFonts w:ascii="Times New Roman" w:hAnsi="Times New Roman" w:cs="Times New Roman"/>
          <w:b/>
        </w:rPr>
      </w:pPr>
    </w:p>
    <w:p w14:paraId="65C43053" w14:textId="77777777" w:rsidR="00400054" w:rsidRDefault="00400054" w:rsidP="00400054">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327EBB1E" w14:textId="77777777" w:rsidR="00400054" w:rsidRDefault="00400054" w:rsidP="00400054">
      <w:pPr>
        <w:spacing w:line="360" w:lineRule="auto"/>
        <w:rPr>
          <w:szCs w:val="21"/>
        </w:rPr>
      </w:pPr>
      <w:r>
        <w:rPr>
          <w:szCs w:val="21"/>
        </w:rPr>
        <w:t>1</w:t>
      </w:r>
      <w:r>
        <w:rPr>
          <w:rFonts w:hint="eastAsia"/>
          <w:szCs w:val="21"/>
        </w:rPr>
        <w:t>.</w:t>
      </w:r>
      <w:r>
        <w:rPr>
          <w:rFonts w:hint="eastAsia"/>
          <w:szCs w:val="21"/>
        </w:rPr>
        <w:t>政府采购政策的应用</w:t>
      </w:r>
    </w:p>
    <w:p w14:paraId="42DD3501" w14:textId="77777777" w:rsidR="00400054" w:rsidRDefault="00400054" w:rsidP="00400054">
      <w:pPr>
        <w:spacing w:line="360" w:lineRule="auto"/>
        <w:rPr>
          <w:szCs w:val="21"/>
        </w:rPr>
      </w:pPr>
      <w:r>
        <w:rPr>
          <w:rFonts w:hint="eastAsia"/>
          <w:szCs w:val="21"/>
        </w:rPr>
        <w:t>详见采购文件“评审方法及标准</w:t>
      </w:r>
      <w:r>
        <w:rPr>
          <w:szCs w:val="21"/>
        </w:rPr>
        <w:t>/</w:t>
      </w:r>
      <w:r>
        <w:rPr>
          <w:szCs w:val="21"/>
        </w:rPr>
        <w:t>政府采购政策应用说明</w:t>
      </w:r>
      <w:r>
        <w:rPr>
          <w:szCs w:val="21"/>
        </w:rPr>
        <w:t>”</w:t>
      </w:r>
      <w:r>
        <w:rPr>
          <w:szCs w:val="21"/>
        </w:rPr>
        <w:t>。</w:t>
      </w:r>
    </w:p>
    <w:p w14:paraId="3B474FAA" w14:textId="77777777" w:rsidR="00400054" w:rsidRDefault="00400054" w:rsidP="00400054">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39C8009A" w14:textId="77777777" w:rsidR="00400054" w:rsidRDefault="00400054" w:rsidP="00400054">
      <w:pPr>
        <w:spacing w:line="360" w:lineRule="auto"/>
        <w:rPr>
          <w:szCs w:val="21"/>
        </w:rPr>
      </w:pPr>
      <w:r>
        <w:rPr>
          <w:szCs w:val="21"/>
        </w:rPr>
        <w:t>3</w:t>
      </w:r>
      <w:r>
        <w:rPr>
          <w:rFonts w:hint="eastAsia"/>
          <w:szCs w:val="21"/>
        </w:rPr>
        <w:t>.</w:t>
      </w:r>
      <w:r>
        <w:rPr>
          <w:szCs w:val="21"/>
        </w:rPr>
        <w:t>标注</w:t>
      </w:r>
      <w:r>
        <w:rPr>
          <w:szCs w:val="21"/>
        </w:rPr>
        <w:t>“▲”</w:t>
      </w:r>
      <w:r>
        <w:rPr>
          <w:szCs w:val="21"/>
        </w:rPr>
        <w:t>的条款或要求系指实质性条款或实质性要求，必须满足，</w:t>
      </w:r>
      <w:r>
        <w:rPr>
          <w:rFonts w:hint="eastAsia"/>
          <w:szCs w:val="21"/>
        </w:rPr>
        <w:t>需提供对应的图片或其他形式的证明材料</w:t>
      </w:r>
      <w:r>
        <w:rPr>
          <w:szCs w:val="21"/>
        </w:rPr>
        <w:t>。</w:t>
      </w:r>
    </w:p>
    <w:p w14:paraId="48CBF79A" w14:textId="77777777" w:rsidR="00400054" w:rsidRDefault="00400054" w:rsidP="00400054">
      <w:pPr>
        <w:spacing w:line="360" w:lineRule="auto"/>
        <w:rPr>
          <w:rFonts w:ascii="黑体" w:eastAsia="黑体" w:hAnsi="黑体" w:cs="Arial"/>
          <w:b/>
          <w:kern w:val="0"/>
          <w:sz w:val="28"/>
          <w:szCs w:val="28"/>
        </w:rPr>
      </w:pPr>
      <w:r>
        <w:rPr>
          <w:rFonts w:ascii="黑体" w:eastAsia="黑体" w:hAnsi="黑体" w:cs="Arial" w:hint="eastAsia"/>
          <w:b/>
          <w:kern w:val="0"/>
          <w:sz w:val="28"/>
          <w:szCs w:val="28"/>
        </w:rPr>
        <w:t>二、技术要求</w:t>
      </w:r>
    </w:p>
    <w:p w14:paraId="53E698C0" w14:textId="77777777" w:rsidR="00400054" w:rsidRDefault="00400054" w:rsidP="00400054">
      <w:pPr>
        <w:spacing w:line="360" w:lineRule="auto"/>
        <w:rPr>
          <w:szCs w:val="21"/>
        </w:rPr>
      </w:pPr>
      <w:r>
        <w:rPr>
          <w:rFonts w:hint="eastAsia"/>
          <w:szCs w:val="21"/>
        </w:rPr>
        <w:t>1.</w:t>
      </w:r>
      <w:r>
        <w:rPr>
          <w:rFonts w:hint="eastAsia"/>
          <w:szCs w:val="21"/>
        </w:rPr>
        <w:t>需实现的功能、目标及应用场景</w:t>
      </w:r>
    </w:p>
    <w:p w14:paraId="507ED45E" w14:textId="77777777" w:rsidR="00400054" w:rsidRDefault="00400054" w:rsidP="00400054">
      <w:pPr>
        <w:spacing w:line="360" w:lineRule="auto"/>
        <w:rPr>
          <w:szCs w:val="21"/>
        </w:rPr>
      </w:pPr>
      <w:r>
        <w:rPr>
          <w:rFonts w:hint="eastAsia"/>
          <w:szCs w:val="21"/>
        </w:rPr>
        <w:t>满足采购文件要求，验收达到合格标准</w:t>
      </w:r>
    </w:p>
    <w:p w14:paraId="2CA5F317" w14:textId="77777777" w:rsidR="00400054" w:rsidRDefault="00400054" w:rsidP="00400054">
      <w:pPr>
        <w:spacing w:line="360" w:lineRule="auto"/>
        <w:rPr>
          <w:szCs w:val="21"/>
        </w:rPr>
      </w:pPr>
      <w:r>
        <w:rPr>
          <w:szCs w:val="21"/>
        </w:rPr>
        <w:t>2</w:t>
      </w:r>
      <w:r>
        <w:rPr>
          <w:rFonts w:hint="eastAsia"/>
          <w:szCs w:val="21"/>
        </w:rPr>
        <w:t>.</w:t>
      </w:r>
      <w:r>
        <w:rPr>
          <w:rFonts w:hint="eastAsia"/>
          <w:szCs w:val="21"/>
        </w:rPr>
        <w:t>是否接受进口产品：</w:t>
      </w:r>
      <w:r>
        <w:rPr>
          <w:szCs w:val="21"/>
        </w:rPr>
        <w:sym w:font="Wingdings 2" w:char="F052"/>
      </w:r>
      <w:proofErr w:type="gramStart"/>
      <w:r>
        <w:rPr>
          <w:rFonts w:hint="eastAsia"/>
          <w:szCs w:val="21"/>
        </w:rPr>
        <w:t>否</w:t>
      </w:r>
      <w:proofErr w:type="gramEnd"/>
      <w:r>
        <w:rPr>
          <w:rFonts w:hint="eastAsia"/>
          <w:szCs w:val="21"/>
        </w:rPr>
        <w:t xml:space="preserve"> </w:t>
      </w:r>
    </w:p>
    <w:p w14:paraId="756B8422" w14:textId="77777777" w:rsidR="00400054" w:rsidRDefault="00400054" w:rsidP="00400054">
      <w:pPr>
        <w:spacing w:line="360" w:lineRule="auto"/>
        <w:rPr>
          <w:szCs w:val="21"/>
        </w:rPr>
      </w:pPr>
      <w:r>
        <w:rPr>
          <w:rFonts w:hint="eastAsia"/>
          <w:szCs w:val="21"/>
        </w:rPr>
        <w:t>注：（</w:t>
      </w:r>
      <w:r>
        <w:rPr>
          <w:szCs w:val="21"/>
        </w:rPr>
        <w:t>1</w:t>
      </w:r>
      <w:r>
        <w:rPr>
          <w:szCs w:val="21"/>
        </w:rPr>
        <w:t>）以上所述不接受进口产品的，供应商不得选用进口产品参与响应，否则</w:t>
      </w:r>
      <w:proofErr w:type="gramStart"/>
      <w:r>
        <w:rPr>
          <w:szCs w:val="21"/>
        </w:rPr>
        <w:t>响应按</w:t>
      </w:r>
      <w:proofErr w:type="gramEnd"/>
      <w:r>
        <w:rPr>
          <w:szCs w:val="21"/>
        </w:rPr>
        <w:t>无效响应处理；列明接受进口产品的分项，供应商可以选用进口产品参与响应，但不排斥国内产品。</w:t>
      </w:r>
    </w:p>
    <w:p w14:paraId="38B8F0D5" w14:textId="77777777" w:rsidR="00400054" w:rsidRDefault="00400054" w:rsidP="00400054">
      <w:pPr>
        <w:spacing w:line="360" w:lineRule="auto"/>
        <w:rPr>
          <w:szCs w:val="21"/>
        </w:rPr>
      </w:pPr>
      <w:r>
        <w:rPr>
          <w:rFonts w:hint="eastAsia"/>
          <w:szCs w:val="21"/>
        </w:rPr>
        <w:t>（</w:t>
      </w:r>
      <w:r>
        <w:rPr>
          <w:szCs w:val="21"/>
        </w:rPr>
        <w:t>2</w:t>
      </w:r>
      <w:r>
        <w:rPr>
          <w:szCs w:val="21"/>
        </w:rPr>
        <w:t>）如本项目接受进口产品，供应商选择提供进口产品，则提供的必须为全新原装进口产品，报价中应包括关税等所有进口环节费用并</w:t>
      </w:r>
      <w:proofErr w:type="gramStart"/>
      <w:r>
        <w:rPr>
          <w:szCs w:val="21"/>
        </w:rPr>
        <w:t>由成交</w:t>
      </w:r>
      <w:proofErr w:type="gramEnd"/>
      <w:r>
        <w:rPr>
          <w:szCs w:val="21"/>
        </w:rPr>
        <w:t>供应商办</w:t>
      </w:r>
      <w:proofErr w:type="gramStart"/>
      <w:r>
        <w:rPr>
          <w:szCs w:val="21"/>
        </w:rPr>
        <w:t>理进口</w:t>
      </w:r>
      <w:proofErr w:type="gramEnd"/>
      <w:r>
        <w:rPr>
          <w:szCs w:val="21"/>
        </w:rPr>
        <w:t>相关手续，供应商报价中应自行考虑海关关税政策变化带来的风险，采购人不承担该政策变化所造成的费用增加。</w:t>
      </w:r>
    </w:p>
    <w:p w14:paraId="29FBE52F" w14:textId="77777777" w:rsidR="00400054" w:rsidRDefault="00400054" w:rsidP="00400054">
      <w:pPr>
        <w:spacing w:line="360" w:lineRule="auto"/>
        <w:rPr>
          <w:szCs w:val="21"/>
        </w:rPr>
      </w:pPr>
      <w:r>
        <w:rPr>
          <w:rFonts w:hint="eastAsia"/>
          <w:szCs w:val="21"/>
        </w:rPr>
        <w:t>（</w:t>
      </w:r>
      <w:r>
        <w:rPr>
          <w:szCs w:val="21"/>
        </w:rPr>
        <w:t>3</w:t>
      </w:r>
      <w:r>
        <w:rPr>
          <w:szCs w:val="21"/>
        </w:rPr>
        <w:t>）进口产品是指通过中国海关报关验放进入中国境内且产自关境外的产品。</w:t>
      </w:r>
    </w:p>
    <w:p w14:paraId="3F9412B1" w14:textId="77777777" w:rsidR="00400054" w:rsidRDefault="00400054" w:rsidP="00400054">
      <w:pPr>
        <w:spacing w:line="360" w:lineRule="auto"/>
        <w:rPr>
          <w:szCs w:val="21"/>
        </w:rPr>
      </w:pPr>
      <w:r>
        <w:rPr>
          <w:rFonts w:hint="eastAsia"/>
          <w:szCs w:val="21"/>
        </w:rPr>
        <w:t>（</w:t>
      </w:r>
      <w:r>
        <w:rPr>
          <w:szCs w:val="21"/>
        </w:rPr>
        <w:t>4</w:t>
      </w:r>
      <w:r>
        <w:rPr>
          <w:szCs w:val="21"/>
        </w:rPr>
        <w:t>）其余内容以《政府采购进口产品管理办法》（财库〔</w:t>
      </w:r>
      <w:r>
        <w:rPr>
          <w:szCs w:val="21"/>
        </w:rPr>
        <w:t>2007</w:t>
      </w:r>
      <w:r>
        <w:rPr>
          <w:szCs w:val="21"/>
        </w:rPr>
        <w:t>〕</w:t>
      </w:r>
      <w:r>
        <w:rPr>
          <w:szCs w:val="21"/>
        </w:rPr>
        <w:t>119</w:t>
      </w:r>
      <w:r>
        <w:rPr>
          <w:szCs w:val="21"/>
        </w:rPr>
        <w:t>号）和《关于政府采购进口产品管理有关问题的通知财办库》（财库</w:t>
      </w:r>
      <w:r>
        <w:rPr>
          <w:rFonts w:hint="eastAsia"/>
          <w:szCs w:val="21"/>
        </w:rPr>
        <w:t>〔</w:t>
      </w:r>
      <w:r>
        <w:rPr>
          <w:rFonts w:hint="eastAsia"/>
          <w:szCs w:val="21"/>
        </w:rPr>
        <w:t>2008</w:t>
      </w:r>
      <w:r>
        <w:rPr>
          <w:rFonts w:hint="eastAsia"/>
          <w:szCs w:val="21"/>
        </w:rPr>
        <w:t>〕</w:t>
      </w:r>
      <w:r>
        <w:rPr>
          <w:rFonts w:hint="eastAsia"/>
          <w:szCs w:val="21"/>
        </w:rPr>
        <w:t>248</w:t>
      </w:r>
      <w:r>
        <w:rPr>
          <w:rFonts w:hint="eastAsia"/>
          <w:szCs w:val="21"/>
        </w:rPr>
        <w:t>号</w:t>
      </w:r>
      <w:r>
        <w:rPr>
          <w:szCs w:val="21"/>
        </w:rPr>
        <w:t>）的相关规定为准。</w:t>
      </w:r>
    </w:p>
    <w:p w14:paraId="2E9DE93E" w14:textId="77777777" w:rsidR="00400054" w:rsidRDefault="00400054" w:rsidP="00400054">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7B09BA4C" w14:textId="77777777" w:rsidR="00400054" w:rsidRDefault="00400054" w:rsidP="00400054">
      <w:pPr>
        <w:spacing w:line="360" w:lineRule="auto"/>
        <w:rPr>
          <w:szCs w:val="21"/>
          <w:u w:val="single"/>
        </w:rPr>
      </w:pPr>
      <w:r>
        <w:rPr>
          <w:rFonts w:hint="eastAsia"/>
          <w:szCs w:val="21"/>
        </w:rPr>
        <w:t>本项目应执行的国家相关标准、行业标准、地方标准或者其他标准、规范为：</w:t>
      </w:r>
      <w:r>
        <w:rPr>
          <w:rFonts w:hint="eastAsia"/>
          <w:iCs/>
          <w:szCs w:val="21"/>
          <w:u w:val="single"/>
        </w:rPr>
        <w:t xml:space="preserve"> </w:t>
      </w:r>
      <w:r>
        <w:rPr>
          <w:iCs/>
          <w:szCs w:val="21"/>
          <w:u w:val="single"/>
        </w:rPr>
        <w:t xml:space="preserve"> </w:t>
      </w:r>
      <w:bookmarkStart w:id="24" w:name="_Hlk89182885"/>
      <w:r>
        <w:rPr>
          <w:rFonts w:hint="eastAsia"/>
          <w:iCs/>
          <w:szCs w:val="21"/>
          <w:u w:val="single"/>
        </w:rPr>
        <w:t>详见技术指标要求</w:t>
      </w:r>
      <w:r>
        <w:rPr>
          <w:iCs/>
          <w:szCs w:val="21"/>
          <w:u w:val="single"/>
        </w:rPr>
        <w:t xml:space="preserve">    </w:t>
      </w:r>
    </w:p>
    <w:bookmarkEnd w:id="24"/>
    <w:p w14:paraId="3F3D0074" w14:textId="77777777" w:rsidR="00400054" w:rsidRDefault="00400054" w:rsidP="00400054">
      <w:pPr>
        <w:spacing w:line="360" w:lineRule="auto"/>
        <w:rPr>
          <w:szCs w:val="21"/>
        </w:rPr>
      </w:pPr>
      <w:r>
        <w:rPr>
          <w:szCs w:val="21"/>
        </w:rPr>
        <w:t>4</w:t>
      </w:r>
      <w:r>
        <w:rPr>
          <w:rFonts w:hint="eastAsia"/>
          <w:szCs w:val="21"/>
        </w:rPr>
        <w:t>.</w:t>
      </w:r>
      <w:r>
        <w:rPr>
          <w:rFonts w:hint="eastAsia"/>
          <w:szCs w:val="21"/>
        </w:rPr>
        <w:t>一般说明</w:t>
      </w:r>
    </w:p>
    <w:p w14:paraId="22472BF2" w14:textId="77777777" w:rsidR="00400054" w:rsidRDefault="00400054" w:rsidP="00400054">
      <w:pPr>
        <w:spacing w:line="360" w:lineRule="auto"/>
        <w:rPr>
          <w:szCs w:val="21"/>
        </w:rPr>
      </w:pPr>
      <w:r>
        <w:rPr>
          <w:rFonts w:hint="eastAsia"/>
          <w:szCs w:val="21"/>
        </w:rPr>
        <w:t>（</w:t>
      </w:r>
      <w:r>
        <w:rPr>
          <w:szCs w:val="21"/>
        </w:rPr>
        <w:t>1</w:t>
      </w:r>
      <w:r>
        <w:rPr>
          <w:szCs w:val="21"/>
        </w:rPr>
        <w:t>）本</w:t>
      </w:r>
      <w:r>
        <w:rPr>
          <w:rFonts w:hint="eastAsia"/>
          <w:szCs w:val="21"/>
        </w:rPr>
        <w:t>章</w:t>
      </w:r>
      <w:r>
        <w:rPr>
          <w:szCs w:val="21"/>
        </w:rPr>
        <w:t>中如提及品牌型号，仅起参考作用。供应商可选用其他品牌型号替代，但这些替代的品牌型号要实质上参照或相当于或优于参考品牌型号及其技术参数性能（配置）要求。</w:t>
      </w:r>
    </w:p>
    <w:p w14:paraId="1F6DB989" w14:textId="77777777" w:rsidR="00400054" w:rsidRDefault="00400054" w:rsidP="00400054">
      <w:pPr>
        <w:spacing w:line="360" w:lineRule="auto"/>
        <w:rPr>
          <w:szCs w:val="21"/>
        </w:rPr>
      </w:pPr>
      <w:r>
        <w:rPr>
          <w:rFonts w:hint="eastAsia"/>
          <w:szCs w:val="21"/>
        </w:rPr>
        <w:t>（</w:t>
      </w:r>
      <w:r>
        <w:rPr>
          <w:szCs w:val="21"/>
        </w:rPr>
        <w:t>2</w:t>
      </w:r>
      <w:r>
        <w:rPr>
          <w:szCs w:val="21"/>
        </w:rPr>
        <w:t>）</w:t>
      </w:r>
      <w:bookmarkStart w:id="25"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25"/>
      <w:r>
        <w:rPr>
          <w:szCs w:val="21"/>
        </w:rPr>
        <w:t>。</w:t>
      </w:r>
      <w:r>
        <w:rPr>
          <w:rFonts w:hint="eastAsia"/>
          <w:szCs w:val="21"/>
        </w:rPr>
        <w:t xml:space="preserve"> </w:t>
      </w:r>
    </w:p>
    <w:p w14:paraId="4F736F58" w14:textId="77777777" w:rsidR="00400054" w:rsidRDefault="00400054" w:rsidP="00400054">
      <w:pPr>
        <w:spacing w:line="360" w:lineRule="auto"/>
        <w:rPr>
          <w:szCs w:val="21"/>
        </w:rPr>
      </w:pPr>
      <w:r>
        <w:rPr>
          <w:szCs w:val="21"/>
        </w:rPr>
        <w:t>5</w:t>
      </w:r>
      <w:r>
        <w:rPr>
          <w:rFonts w:hint="eastAsia"/>
          <w:szCs w:val="21"/>
        </w:rPr>
        <w:t>.</w:t>
      </w:r>
      <w:r>
        <w:rPr>
          <w:rFonts w:hint="eastAsia"/>
          <w:szCs w:val="21"/>
        </w:rPr>
        <w:t>核心产品</w:t>
      </w:r>
    </w:p>
    <w:p w14:paraId="1A83741D" w14:textId="77777777" w:rsidR="00400054" w:rsidRDefault="00400054" w:rsidP="00400054">
      <w:pPr>
        <w:spacing w:line="360" w:lineRule="auto"/>
        <w:rPr>
          <w:szCs w:val="21"/>
          <w:u w:val="single"/>
        </w:rPr>
      </w:pPr>
      <w:r>
        <w:rPr>
          <w:rFonts w:hint="eastAsia"/>
          <w:szCs w:val="21"/>
        </w:rPr>
        <w:t>本项目为货物采购项目，核心产品为：</w:t>
      </w:r>
      <w:r>
        <w:rPr>
          <w:rFonts w:ascii="宋体" w:hAnsi="宋体" w:cs="宋体" w:hint="eastAsia"/>
          <w:b/>
          <w:szCs w:val="21"/>
        </w:rPr>
        <w:t>巡检工作台</w:t>
      </w:r>
    </w:p>
    <w:p w14:paraId="400A3AA7" w14:textId="77777777" w:rsidR="00400054" w:rsidRDefault="00400054" w:rsidP="00400054">
      <w:pPr>
        <w:spacing w:line="360" w:lineRule="auto"/>
        <w:rPr>
          <w:szCs w:val="21"/>
        </w:rPr>
      </w:pPr>
      <w:r>
        <w:rPr>
          <w:rFonts w:hint="eastAsia"/>
          <w:szCs w:val="21"/>
        </w:rPr>
        <w:t>6.</w:t>
      </w:r>
      <w:r>
        <w:rPr>
          <w:rFonts w:hint="eastAsia"/>
          <w:szCs w:val="21"/>
        </w:rPr>
        <w:t>节能产品</w:t>
      </w:r>
    </w:p>
    <w:p w14:paraId="6378E265" w14:textId="77777777" w:rsidR="00400054" w:rsidRDefault="00400054" w:rsidP="00400054">
      <w:pPr>
        <w:spacing w:line="360" w:lineRule="auto"/>
        <w:rPr>
          <w:u w:val="single"/>
        </w:rPr>
      </w:pPr>
      <w:r>
        <w:rPr>
          <w:rFonts w:hint="eastAsia"/>
          <w:szCs w:val="21"/>
        </w:rPr>
        <w:t>本项目强制采购节能产品为：</w:t>
      </w:r>
      <w:r>
        <w:rPr>
          <w:rFonts w:hint="eastAsia"/>
          <w:szCs w:val="21"/>
          <w:u w:val="single"/>
        </w:rPr>
        <w:t>无</w:t>
      </w:r>
      <w:r>
        <w:rPr>
          <w:rFonts w:hint="eastAsia"/>
          <w:szCs w:val="21"/>
          <w:u w:val="single"/>
        </w:rPr>
        <w:t xml:space="preserve"> </w:t>
      </w:r>
    </w:p>
    <w:p w14:paraId="2F9232B4" w14:textId="77777777" w:rsidR="00400054" w:rsidRDefault="00400054" w:rsidP="00400054">
      <w:pPr>
        <w:spacing w:line="360" w:lineRule="auto"/>
      </w:pPr>
      <w:r>
        <w:rPr>
          <w:rFonts w:hint="eastAsia"/>
        </w:rPr>
        <w:t>7.</w:t>
      </w:r>
      <w:r>
        <w:rPr>
          <w:rFonts w:hint="eastAsia"/>
        </w:rPr>
        <w:t>网络安全专用产品</w:t>
      </w:r>
    </w:p>
    <w:p w14:paraId="16B00074" w14:textId="77777777" w:rsidR="00400054" w:rsidRDefault="00400054" w:rsidP="00400054">
      <w:pPr>
        <w:spacing w:line="360" w:lineRule="auto"/>
        <w:rPr>
          <w:szCs w:val="21"/>
        </w:rPr>
      </w:pPr>
      <w:r>
        <w:rPr>
          <w:rFonts w:hint="eastAsia"/>
          <w:szCs w:val="21"/>
        </w:rPr>
        <w:lastRenderedPageBreak/>
        <w:t>本项目网络安全专用产品为：</w:t>
      </w:r>
      <w:r>
        <w:rPr>
          <w:rFonts w:hint="eastAsia"/>
          <w:szCs w:val="21"/>
          <w:u w:val="single"/>
        </w:rPr>
        <w:t>无</w:t>
      </w:r>
      <w:r>
        <w:rPr>
          <w:rFonts w:hint="eastAsia"/>
        </w:rPr>
        <w:t xml:space="preserve">   </w:t>
      </w:r>
    </w:p>
    <w:p w14:paraId="790E2C8B" w14:textId="77777777" w:rsidR="00400054" w:rsidRDefault="00400054" w:rsidP="00400054">
      <w:pPr>
        <w:spacing w:line="360" w:lineRule="auto"/>
        <w:rPr>
          <w:szCs w:val="21"/>
        </w:rPr>
      </w:pPr>
      <w:r>
        <w:rPr>
          <w:rFonts w:hint="eastAsia"/>
          <w:szCs w:val="21"/>
        </w:rPr>
        <w:t>8.</w:t>
      </w:r>
      <w:r>
        <w:rPr>
          <w:rFonts w:hint="eastAsia"/>
          <w:szCs w:val="21"/>
        </w:rPr>
        <w:t>标的名称、数量、需满足的质量、技术规格、物理特性、性能、材料、结构、外观、安全，或者服务内容和标准一览表</w:t>
      </w:r>
    </w:p>
    <w:tbl>
      <w:tblPr>
        <w:tblW w:w="9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962"/>
        <w:gridCol w:w="728"/>
        <w:gridCol w:w="900"/>
        <w:gridCol w:w="5997"/>
      </w:tblGrid>
      <w:tr w:rsidR="00400054" w14:paraId="31A733F1" w14:textId="77777777" w:rsidTr="003847A4">
        <w:trPr>
          <w:trHeight w:val="399"/>
          <w:jc w:val="center"/>
        </w:trPr>
        <w:tc>
          <w:tcPr>
            <w:tcW w:w="772" w:type="dxa"/>
            <w:vAlign w:val="center"/>
          </w:tcPr>
          <w:p w14:paraId="2FCFB87F" w14:textId="77777777" w:rsidR="00400054" w:rsidRDefault="00400054" w:rsidP="003847A4">
            <w:pPr>
              <w:jc w:val="center"/>
              <w:rPr>
                <w:rFonts w:ascii="宋体" w:hAnsi="宋体" w:cs="宋体"/>
                <w:szCs w:val="21"/>
              </w:rPr>
            </w:pPr>
            <w:r>
              <w:rPr>
                <w:rFonts w:ascii="宋体" w:hAnsi="宋体" w:cs="宋体" w:hint="eastAsia"/>
                <w:szCs w:val="21"/>
              </w:rPr>
              <w:t>序号</w:t>
            </w:r>
          </w:p>
        </w:tc>
        <w:tc>
          <w:tcPr>
            <w:tcW w:w="962" w:type="dxa"/>
            <w:vAlign w:val="center"/>
          </w:tcPr>
          <w:p w14:paraId="4EE5BE79" w14:textId="77777777" w:rsidR="00400054" w:rsidRDefault="00400054" w:rsidP="003847A4">
            <w:pPr>
              <w:jc w:val="center"/>
              <w:rPr>
                <w:rFonts w:ascii="宋体" w:hAnsi="宋体" w:cs="宋体"/>
                <w:szCs w:val="21"/>
              </w:rPr>
            </w:pPr>
            <w:r>
              <w:rPr>
                <w:rFonts w:ascii="宋体" w:hAnsi="宋体" w:cs="宋体" w:hint="eastAsia"/>
                <w:szCs w:val="21"/>
              </w:rPr>
              <w:t>货物名称</w:t>
            </w:r>
          </w:p>
        </w:tc>
        <w:tc>
          <w:tcPr>
            <w:tcW w:w="728" w:type="dxa"/>
            <w:vAlign w:val="center"/>
          </w:tcPr>
          <w:p w14:paraId="5EC8F5BB" w14:textId="77777777" w:rsidR="00400054" w:rsidRDefault="00400054" w:rsidP="003847A4">
            <w:pPr>
              <w:jc w:val="center"/>
              <w:rPr>
                <w:rFonts w:ascii="宋体" w:hAnsi="宋体" w:cs="宋体"/>
                <w:szCs w:val="21"/>
              </w:rPr>
            </w:pPr>
            <w:r>
              <w:rPr>
                <w:rFonts w:ascii="宋体" w:hAnsi="宋体" w:cs="宋体" w:hint="eastAsia"/>
                <w:szCs w:val="21"/>
              </w:rPr>
              <w:t>数量</w:t>
            </w:r>
          </w:p>
        </w:tc>
        <w:tc>
          <w:tcPr>
            <w:tcW w:w="900" w:type="dxa"/>
            <w:tcBorders>
              <w:right w:val="single" w:sz="4" w:space="0" w:color="auto"/>
            </w:tcBorders>
            <w:vAlign w:val="center"/>
          </w:tcPr>
          <w:p w14:paraId="5E87F59A" w14:textId="77777777" w:rsidR="00400054" w:rsidRDefault="00400054" w:rsidP="003847A4">
            <w:pPr>
              <w:jc w:val="center"/>
              <w:rPr>
                <w:rFonts w:ascii="宋体" w:hAnsi="宋体" w:cs="宋体"/>
                <w:szCs w:val="21"/>
              </w:rPr>
            </w:pPr>
            <w:r>
              <w:rPr>
                <w:rFonts w:ascii="宋体" w:hAnsi="宋体" w:cs="宋体" w:hint="eastAsia"/>
                <w:szCs w:val="21"/>
              </w:rPr>
              <w:t>所属行业</w:t>
            </w:r>
          </w:p>
        </w:tc>
        <w:tc>
          <w:tcPr>
            <w:tcW w:w="5997" w:type="dxa"/>
            <w:tcBorders>
              <w:left w:val="single" w:sz="4" w:space="0" w:color="auto"/>
              <w:right w:val="single" w:sz="4" w:space="0" w:color="auto"/>
            </w:tcBorders>
            <w:vAlign w:val="center"/>
          </w:tcPr>
          <w:p w14:paraId="20E5F9A7" w14:textId="77777777" w:rsidR="00400054" w:rsidRDefault="00400054" w:rsidP="003847A4">
            <w:pPr>
              <w:jc w:val="center"/>
              <w:rPr>
                <w:rFonts w:ascii="宋体" w:hAnsi="宋体" w:cs="宋体"/>
                <w:szCs w:val="21"/>
              </w:rPr>
            </w:pPr>
            <w:r>
              <w:rPr>
                <w:rFonts w:ascii="宋体" w:hAnsi="宋体" w:cs="宋体" w:hint="eastAsia"/>
                <w:szCs w:val="21"/>
              </w:rPr>
              <w:t>技术指标要求</w:t>
            </w:r>
          </w:p>
        </w:tc>
      </w:tr>
      <w:tr w:rsidR="00400054" w14:paraId="03817D02" w14:textId="77777777" w:rsidTr="003847A4">
        <w:trPr>
          <w:trHeight w:val="399"/>
          <w:jc w:val="center"/>
        </w:trPr>
        <w:tc>
          <w:tcPr>
            <w:tcW w:w="772" w:type="dxa"/>
            <w:vAlign w:val="center"/>
          </w:tcPr>
          <w:p w14:paraId="768067D5" w14:textId="77777777" w:rsidR="00400054" w:rsidRDefault="00400054" w:rsidP="003847A4">
            <w:pPr>
              <w:jc w:val="center"/>
              <w:rPr>
                <w:rFonts w:ascii="宋体" w:hAnsi="宋体" w:cs="宋体"/>
                <w:szCs w:val="21"/>
              </w:rPr>
            </w:pPr>
            <w:r>
              <w:rPr>
                <w:rFonts w:ascii="宋体" w:hAnsi="宋体" w:cs="宋体" w:hint="eastAsia"/>
                <w:szCs w:val="21"/>
              </w:rPr>
              <w:t>1</w:t>
            </w:r>
          </w:p>
        </w:tc>
        <w:tc>
          <w:tcPr>
            <w:tcW w:w="962" w:type="dxa"/>
            <w:vAlign w:val="center"/>
          </w:tcPr>
          <w:p w14:paraId="371C5AEE" w14:textId="77777777" w:rsidR="00400054" w:rsidRDefault="00400054" w:rsidP="003847A4">
            <w:pPr>
              <w:rPr>
                <w:rFonts w:ascii="宋体" w:hAnsi="宋体" w:cs="宋体"/>
                <w:szCs w:val="21"/>
              </w:rPr>
            </w:pPr>
            <w:r>
              <w:rPr>
                <w:rFonts w:ascii="宋体" w:hAnsi="宋体" w:cs="宋体" w:hint="eastAsia"/>
                <w:szCs w:val="21"/>
              </w:rPr>
              <w:t>小型可见光无人机</w:t>
            </w:r>
          </w:p>
        </w:tc>
        <w:tc>
          <w:tcPr>
            <w:tcW w:w="728" w:type="dxa"/>
            <w:vAlign w:val="center"/>
          </w:tcPr>
          <w:p w14:paraId="55D91C60" w14:textId="77777777" w:rsidR="00400054" w:rsidRDefault="00400054" w:rsidP="003847A4">
            <w:pPr>
              <w:jc w:val="center"/>
              <w:rPr>
                <w:rFonts w:ascii="宋体" w:hAnsi="宋体" w:cs="宋体"/>
                <w:szCs w:val="21"/>
              </w:rPr>
            </w:pPr>
            <w:r>
              <w:rPr>
                <w:rFonts w:ascii="宋体" w:hAnsi="宋体" w:cs="宋体" w:hint="eastAsia"/>
                <w:szCs w:val="21"/>
              </w:rPr>
              <w:t>2套</w:t>
            </w:r>
          </w:p>
        </w:tc>
        <w:tc>
          <w:tcPr>
            <w:tcW w:w="900" w:type="dxa"/>
            <w:vMerge w:val="restart"/>
            <w:tcBorders>
              <w:right w:val="single" w:sz="4" w:space="0" w:color="auto"/>
            </w:tcBorders>
            <w:vAlign w:val="center"/>
          </w:tcPr>
          <w:p w14:paraId="05226665" w14:textId="77777777" w:rsidR="00400054" w:rsidRDefault="00400054" w:rsidP="003847A4">
            <w:pPr>
              <w:jc w:val="center"/>
              <w:rPr>
                <w:rFonts w:ascii="宋体" w:hAnsi="宋体" w:cs="宋体"/>
                <w:szCs w:val="21"/>
              </w:rPr>
            </w:pPr>
            <w:r>
              <w:rPr>
                <w:rFonts w:ascii="宋体" w:hAnsi="宋体" w:cs="宋体" w:hint="eastAsia"/>
                <w:szCs w:val="21"/>
              </w:rPr>
              <w:t>工业</w:t>
            </w:r>
          </w:p>
        </w:tc>
        <w:tc>
          <w:tcPr>
            <w:tcW w:w="5997" w:type="dxa"/>
            <w:tcBorders>
              <w:left w:val="single" w:sz="4" w:space="0" w:color="auto"/>
              <w:right w:val="single" w:sz="4" w:space="0" w:color="auto"/>
            </w:tcBorders>
            <w:vAlign w:val="center"/>
          </w:tcPr>
          <w:p w14:paraId="13BEEA2A" w14:textId="77777777" w:rsidR="00400054" w:rsidRDefault="00400054" w:rsidP="003847A4">
            <w:pPr>
              <w:widowControl/>
              <w:jc w:val="left"/>
              <w:textAlignment w:val="center"/>
              <w:rPr>
                <w:rFonts w:ascii="宋体" w:hAnsi="宋体" w:cs="宋体"/>
                <w:b/>
                <w:kern w:val="0"/>
                <w:szCs w:val="21"/>
              </w:rPr>
            </w:pPr>
            <w:r>
              <w:rPr>
                <w:rFonts w:ascii="宋体" w:hAnsi="宋体" w:cs="宋体" w:hint="eastAsia"/>
                <w:b/>
                <w:kern w:val="0"/>
                <w:szCs w:val="21"/>
              </w:rPr>
              <w:t>1.整机参数</w:t>
            </w:r>
          </w:p>
          <w:p w14:paraId="1E2A0CF3" w14:textId="77777777" w:rsidR="00400054" w:rsidRDefault="00400054" w:rsidP="003847A4">
            <w:pPr>
              <w:widowControl/>
              <w:jc w:val="left"/>
              <w:textAlignment w:val="center"/>
              <w:rPr>
                <w:rFonts w:ascii="宋体" w:hAnsi="宋体" w:cs="宋体"/>
                <w:kern w:val="0"/>
                <w:szCs w:val="21"/>
                <w:lang w:bidi="ar"/>
              </w:rPr>
            </w:pPr>
            <w:r>
              <w:rPr>
                <w:rFonts w:hint="eastAsia"/>
                <w:szCs w:val="21"/>
              </w:rPr>
              <w:t>1</w:t>
            </w:r>
            <w:r>
              <w:rPr>
                <w:rFonts w:hint="eastAsia"/>
                <w:szCs w:val="21"/>
              </w:rPr>
              <w:t>）外观尺寸：长宽高</w:t>
            </w:r>
            <w:r>
              <w:rPr>
                <w:rFonts w:ascii="宋体" w:hAnsi="宋体" w:cs="宋体" w:hint="eastAsia"/>
                <w:kern w:val="0"/>
                <w:szCs w:val="21"/>
                <w:lang w:bidi="ar"/>
              </w:rPr>
              <w:t>≤600mm*700mm*200mm；</w:t>
            </w:r>
          </w:p>
          <w:p w14:paraId="4E3F88E3"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2）轴距：≤470mm；</w:t>
            </w:r>
          </w:p>
          <w:p w14:paraId="767358A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3）重量：≤1700g；</w:t>
            </w:r>
          </w:p>
          <w:p w14:paraId="421D3053"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kern w:val="0"/>
                <w:szCs w:val="21"/>
                <w:lang w:bidi="ar"/>
              </w:rPr>
              <w:t>4）最大飞行高度：</w:t>
            </w:r>
            <w:r>
              <w:rPr>
                <w:rFonts w:ascii="宋体" w:hAnsi="宋体" w:cs="宋体" w:hint="eastAsia"/>
                <w:bCs/>
                <w:kern w:val="0"/>
                <w:szCs w:val="21"/>
              </w:rPr>
              <w:t>≥800m；</w:t>
            </w:r>
          </w:p>
          <w:p w14:paraId="74D3AD67"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5）最大续航里程：≥25km；</w:t>
            </w:r>
          </w:p>
          <w:p w14:paraId="77B02CAB"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6）平均无故障时间：≥30h；</w:t>
            </w:r>
          </w:p>
          <w:p w14:paraId="3CAE9DD3"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7）前端算力：≥25Tops;</w:t>
            </w:r>
          </w:p>
          <w:p w14:paraId="11E96B51"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8）开源能力：支持前端算法导入；</w:t>
            </w:r>
          </w:p>
          <w:p w14:paraId="42C6B6BA"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9）最大可倾斜角度：≥35°；</w:t>
            </w:r>
          </w:p>
          <w:p w14:paraId="5C5CCF2A"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10）电池热替换：支持电池热替换，更换电池可不关闭飞行器电源；</w:t>
            </w:r>
          </w:p>
          <w:p w14:paraId="6F84770A"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11）机身存储：内置存储≥128GB，可拓展存储卡至1TB；</w:t>
            </w:r>
          </w:p>
          <w:p w14:paraId="47D7B358"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12）最大起飞重量：1950g；</w:t>
            </w:r>
          </w:p>
          <w:p w14:paraId="3908026C"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13）最大载重：300g；</w:t>
            </w:r>
          </w:p>
          <w:p w14:paraId="0351BFB5"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14）最大信号有效距离（无干扰、无遮挡）：FCC≥15 公里；</w:t>
            </w:r>
          </w:p>
          <w:p w14:paraId="72342764"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15）最长飞行时间：≥40 分钟；</w:t>
            </w:r>
          </w:p>
          <w:p w14:paraId="55D820B7"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16）最大可抗风速（水平飞行阶段）：≥12m/s；</w:t>
            </w:r>
          </w:p>
          <w:p w14:paraId="5F6BE0EC"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17）感知系统：飞行器的前、后、左、右、上均具备双目视觉避障传感器；</w:t>
            </w:r>
          </w:p>
          <w:p w14:paraId="48A0B2C6"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18）GNSS：GPS/Galileo/BDS/GLONASS；</w:t>
            </w:r>
          </w:p>
          <w:p w14:paraId="57F72521"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19）工作环境温度：工作温度范围覆盖-20°C 至 50°C；</w:t>
            </w:r>
          </w:p>
          <w:p w14:paraId="3F583C9A"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20）最大上升速度：≥8 m/s；</w:t>
            </w:r>
          </w:p>
          <w:p w14:paraId="3719C314"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21）最大下降速度：≥6m/s；</w:t>
            </w:r>
          </w:p>
          <w:p w14:paraId="725D95A7" w14:textId="77777777" w:rsidR="00400054" w:rsidRDefault="00400054" w:rsidP="003847A4">
            <w:pPr>
              <w:widowControl/>
              <w:jc w:val="left"/>
              <w:textAlignment w:val="center"/>
              <w:rPr>
                <w:rFonts w:ascii="宋体" w:hAnsi="宋体" w:cs="宋体"/>
                <w:szCs w:val="21"/>
              </w:rPr>
            </w:pPr>
            <w:r>
              <w:rPr>
                <w:rFonts w:ascii="宋体" w:hAnsi="宋体" w:cs="宋体" w:hint="eastAsia"/>
                <w:bCs/>
                <w:kern w:val="0"/>
                <w:szCs w:val="21"/>
              </w:rPr>
              <w:t>22）最大水平飞行速度：≥10m/s；</w:t>
            </w:r>
          </w:p>
          <w:p w14:paraId="0B431B23"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23）最大飞行海拔高度：≥4500 米；</w:t>
            </w:r>
          </w:p>
          <w:p w14:paraId="2874BDBF"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24）最大水平飞行速度（海平面附近无风）：≥23m/s</w:t>
            </w:r>
            <w:r>
              <w:rPr>
                <w:rFonts w:ascii="宋体" w:hAnsi="宋体" w:cs="宋体" w:hint="eastAsia"/>
                <w:kern w:val="0"/>
                <w:szCs w:val="21"/>
                <w:lang w:bidi="ar"/>
              </w:rPr>
              <w:t>（响应文件中提供国家认可的第三方检测机构出具的具有本项指标的检测报告扫描件）</w:t>
            </w:r>
            <w:r>
              <w:rPr>
                <w:rFonts w:ascii="宋体" w:hAnsi="宋体" w:cs="宋体" w:hint="eastAsia"/>
                <w:bCs/>
                <w:kern w:val="0"/>
                <w:szCs w:val="21"/>
              </w:rPr>
              <w:t>；</w:t>
            </w:r>
          </w:p>
          <w:p w14:paraId="21A00C6C"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25）避障能力：≥六向避障，支持</w:t>
            </w:r>
            <w:proofErr w:type="gramStart"/>
            <w:r>
              <w:rPr>
                <w:rFonts w:ascii="宋体" w:hAnsi="宋体" w:cs="宋体" w:hint="eastAsia"/>
                <w:bCs/>
                <w:kern w:val="0"/>
                <w:szCs w:val="21"/>
              </w:rPr>
              <w:t>厘米级</w:t>
            </w:r>
            <w:proofErr w:type="gramEnd"/>
            <w:r>
              <w:rPr>
                <w:rFonts w:ascii="宋体" w:hAnsi="宋体" w:cs="宋体" w:hint="eastAsia"/>
                <w:bCs/>
                <w:kern w:val="0"/>
                <w:szCs w:val="21"/>
              </w:rPr>
              <w:t>导线（障碍物）避障</w:t>
            </w:r>
            <w:r>
              <w:rPr>
                <w:rFonts w:ascii="宋体" w:hAnsi="宋体" w:cs="宋体" w:hint="eastAsia"/>
                <w:kern w:val="0"/>
                <w:szCs w:val="21"/>
                <w:lang w:bidi="ar"/>
              </w:rPr>
              <w:t>（响应文件中提供国家认可的第三方检测机构出具的具有本项指标的检测报告扫描件）</w:t>
            </w:r>
            <w:r>
              <w:rPr>
                <w:rFonts w:ascii="宋体" w:hAnsi="宋体" w:cs="宋体" w:hint="eastAsia"/>
                <w:bCs/>
                <w:kern w:val="0"/>
                <w:szCs w:val="21"/>
              </w:rPr>
              <w:t>；</w:t>
            </w:r>
          </w:p>
          <w:p w14:paraId="14096261"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26）AI识别能力：具备人、车、船、烟火多目标识别与跟踪检验能力，最大支持64个目标检测能力</w:t>
            </w:r>
            <w:r>
              <w:rPr>
                <w:rFonts w:ascii="宋体" w:hAnsi="宋体" w:cs="宋体" w:hint="eastAsia"/>
                <w:kern w:val="0"/>
                <w:szCs w:val="21"/>
                <w:lang w:bidi="ar"/>
              </w:rPr>
              <w:t>（响应文件中提供国家认可的第三方检测机构出具的具有本项指标的检测报告扫描件）</w:t>
            </w:r>
            <w:r>
              <w:rPr>
                <w:rFonts w:ascii="宋体" w:hAnsi="宋体" w:cs="宋体" w:hint="eastAsia"/>
                <w:bCs/>
                <w:kern w:val="0"/>
                <w:szCs w:val="21"/>
              </w:rPr>
              <w:t>；</w:t>
            </w:r>
          </w:p>
          <w:p w14:paraId="470FE03B"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27）IP防护等级：IP防护等级≥IP43。</w:t>
            </w:r>
          </w:p>
          <w:p w14:paraId="471A0BBA" w14:textId="77777777" w:rsidR="00400054" w:rsidRDefault="00400054" w:rsidP="003847A4">
            <w:pPr>
              <w:widowControl/>
              <w:jc w:val="left"/>
              <w:textAlignment w:val="center"/>
              <w:rPr>
                <w:rFonts w:ascii="宋体" w:hAnsi="宋体" w:cs="宋体"/>
                <w:b/>
                <w:kern w:val="0"/>
                <w:szCs w:val="21"/>
              </w:rPr>
            </w:pPr>
            <w:r>
              <w:rPr>
                <w:rFonts w:ascii="宋体" w:hAnsi="宋体" w:cs="宋体" w:hint="eastAsia"/>
                <w:b/>
                <w:kern w:val="0"/>
                <w:szCs w:val="21"/>
              </w:rPr>
              <w:t>2.相机参数</w:t>
            </w:r>
          </w:p>
          <w:p w14:paraId="4D40C5AC"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1）相机类型：具有变焦相机、广角相机、红外相机；</w:t>
            </w:r>
          </w:p>
          <w:p w14:paraId="48EC2EED"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2）变焦相机影像传感器：≥1/2英寸 CMOS；</w:t>
            </w:r>
          </w:p>
          <w:p w14:paraId="27D112F7"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3）变焦相机视角焦距：≥43mm；</w:t>
            </w:r>
          </w:p>
          <w:p w14:paraId="1AD1518B"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4）变焦相机等效焦距：≥230mm；</w:t>
            </w:r>
          </w:p>
          <w:p w14:paraId="6B3203BB"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5）变焦相机对焦距离：≥2m至∞；</w:t>
            </w:r>
          </w:p>
          <w:p w14:paraId="78C60CA6"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6）变焦相机光学变焦：≥10倍；</w:t>
            </w:r>
          </w:p>
          <w:p w14:paraId="60E035E9"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7）变焦相机混合变焦：≥20倍；</w:t>
            </w:r>
          </w:p>
          <w:p w14:paraId="1481245B"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8）变焦相机数码变焦：≥160倍；</w:t>
            </w:r>
          </w:p>
          <w:p w14:paraId="395C8270"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lastRenderedPageBreak/>
              <w:t>9）变焦相机有效像素：≥4800万；</w:t>
            </w:r>
          </w:p>
          <w:p w14:paraId="2D04D230"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10）变焦相机夜视能力：具备夜视能力，有效像素≥1200万；</w:t>
            </w:r>
          </w:p>
          <w:p w14:paraId="2D004A90" w14:textId="77777777" w:rsidR="00400054" w:rsidRDefault="00400054" w:rsidP="003847A4">
            <w:pPr>
              <w:widowControl/>
              <w:jc w:val="left"/>
              <w:textAlignment w:val="center"/>
              <w:rPr>
                <w:rFonts w:ascii="宋体" w:hAnsi="宋体" w:cs="宋体"/>
                <w:bCs/>
                <w:kern w:val="0"/>
                <w:szCs w:val="21"/>
              </w:rPr>
            </w:pPr>
            <w:r>
              <w:rPr>
                <w:szCs w:val="21"/>
              </w:rPr>
              <w:t>▲</w:t>
            </w:r>
            <w:r>
              <w:rPr>
                <w:rFonts w:hint="eastAsia"/>
                <w:szCs w:val="21"/>
              </w:rPr>
              <w:t>11</w:t>
            </w:r>
            <w:r>
              <w:rPr>
                <w:rFonts w:hint="eastAsia"/>
                <w:szCs w:val="21"/>
              </w:rPr>
              <w:t>）广角相机</w:t>
            </w:r>
            <w:r>
              <w:rPr>
                <w:rFonts w:ascii="宋体" w:hAnsi="宋体" w:cs="宋体" w:hint="eastAsia"/>
                <w:bCs/>
                <w:kern w:val="0"/>
                <w:szCs w:val="21"/>
              </w:rPr>
              <w:t>影像传感器：≥1/2英寸 CMOS，有效像素≥4800万；</w:t>
            </w:r>
          </w:p>
          <w:p w14:paraId="7F3948F4"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12）广角相机夜视能力：具备夜视能力，有效像素≥1200万；</w:t>
            </w:r>
          </w:p>
          <w:p w14:paraId="53B0C641"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13）广角相机焦距：≥4.5mm；</w:t>
            </w:r>
          </w:p>
          <w:p w14:paraId="3FB29124"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14）广角相机等效焦距：≥23mm；</w:t>
            </w:r>
          </w:p>
          <w:p w14:paraId="4076F0A3"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15）广角相机对焦距离：≥1.5m至∞；</w:t>
            </w:r>
          </w:p>
          <w:p w14:paraId="2DFA7FE6"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16）红外相机影像传感器：为非制冷氧化钒焦平面；</w:t>
            </w:r>
          </w:p>
          <w:p w14:paraId="7E09567E"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17）红外相机镜头：FOV≥61°；</w:t>
            </w:r>
          </w:p>
          <w:p w14:paraId="47482BF7"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18）红外相机焦距：≥9.1mm；</w:t>
            </w:r>
          </w:p>
          <w:p w14:paraId="36CB76E0"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19）红外相机等效焦距：≥40mm；</w:t>
            </w:r>
          </w:p>
          <w:p w14:paraId="369C488A"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20）红外相机对焦距离：≥2.2m至∞；</w:t>
            </w:r>
          </w:p>
          <w:p w14:paraId="2497B5D1"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21）红外相机变焦倍率：≥16倍；</w:t>
            </w:r>
          </w:p>
          <w:p w14:paraId="6B26EB0A"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22）红外相机测温方式：≥支持中心测温/指点测温/单个矩形框测温；</w:t>
            </w:r>
          </w:p>
          <w:p w14:paraId="4F13CFD9"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23）稳定系统：具备三轴机械</w:t>
            </w:r>
            <w:proofErr w:type="gramStart"/>
            <w:r>
              <w:rPr>
                <w:rFonts w:ascii="宋体" w:hAnsi="宋体" w:cs="宋体" w:hint="eastAsia"/>
                <w:bCs/>
                <w:kern w:val="0"/>
                <w:szCs w:val="21"/>
              </w:rPr>
              <w:t>增稳云台</w:t>
            </w:r>
            <w:proofErr w:type="gramEnd"/>
            <w:r>
              <w:rPr>
                <w:rFonts w:ascii="宋体" w:hAnsi="宋体" w:cs="宋体" w:hint="eastAsia"/>
                <w:bCs/>
                <w:kern w:val="0"/>
                <w:szCs w:val="21"/>
              </w:rPr>
              <w:t>（俯仰、横滚、平移）。</w:t>
            </w:r>
          </w:p>
          <w:p w14:paraId="4619A35B" w14:textId="77777777" w:rsidR="00400054" w:rsidRDefault="00400054" w:rsidP="003847A4">
            <w:pPr>
              <w:widowControl/>
              <w:jc w:val="left"/>
              <w:textAlignment w:val="center"/>
              <w:rPr>
                <w:rFonts w:ascii="宋体" w:hAnsi="宋体" w:cs="宋体"/>
                <w:b/>
                <w:kern w:val="0"/>
                <w:szCs w:val="21"/>
              </w:rPr>
            </w:pPr>
            <w:r>
              <w:rPr>
                <w:rFonts w:ascii="宋体" w:hAnsi="宋体" w:cs="宋体" w:hint="eastAsia"/>
                <w:b/>
                <w:kern w:val="0"/>
                <w:szCs w:val="21"/>
              </w:rPr>
              <w:t>3.激光测距仪</w:t>
            </w:r>
          </w:p>
          <w:p w14:paraId="609CA6A2"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1）波长：≥900nm；</w:t>
            </w:r>
          </w:p>
          <w:p w14:paraId="74B1871D"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bCs/>
                <w:kern w:val="0"/>
                <w:szCs w:val="21"/>
              </w:rPr>
              <w:t>2）测量精度：</w:t>
            </w:r>
            <w:r>
              <w:rPr>
                <w:rFonts w:ascii="宋体" w:hAnsi="宋体" w:cs="宋体" w:hint="eastAsia"/>
                <w:kern w:val="0"/>
                <w:szCs w:val="21"/>
                <w:lang w:bidi="ar"/>
              </w:rPr>
              <w:t>≤（1m+D*0.15%）；</w:t>
            </w:r>
          </w:p>
          <w:p w14:paraId="599963D0"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3）测量范围：</w:t>
            </w:r>
            <w:r>
              <w:rPr>
                <w:rFonts w:ascii="宋体" w:hAnsi="宋体" w:cs="宋体" w:hint="eastAsia"/>
                <w:bCs/>
                <w:kern w:val="0"/>
                <w:szCs w:val="21"/>
              </w:rPr>
              <w:t>≥1200m。</w:t>
            </w:r>
          </w:p>
          <w:p w14:paraId="6C96FB33" w14:textId="77777777" w:rsidR="00400054" w:rsidRDefault="00400054" w:rsidP="003847A4">
            <w:pPr>
              <w:widowControl/>
              <w:jc w:val="left"/>
              <w:textAlignment w:val="center"/>
              <w:rPr>
                <w:rFonts w:ascii="宋体" w:hAnsi="宋体" w:cs="宋体"/>
                <w:b/>
                <w:kern w:val="0"/>
                <w:szCs w:val="21"/>
              </w:rPr>
            </w:pPr>
            <w:r>
              <w:rPr>
                <w:rFonts w:ascii="宋体" w:hAnsi="宋体" w:cs="宋体" w:hint="eastAsia"/>
                <w:b/>
                <w:kern w:val="0"/>
                <w:szCs w:val="21"/>
              </w:rPr>
              <w:t>4.遥控器</w:t>
            </w:r>
            <w:proofErr w:type="gramStart"/>
            <w:r>
              <w:rPr>
                <w:rFonts w:ascii="宋体" w:hAnsi="宋体" w:cs="宋体" w:hint="eastAsia"/>
                <w:b/>
                <w:kern w:val="0"/>
                <w:szCs w:val="21"/>
              </w:rPr>
              <w:t>和图传系统</w:t>
            </w:r>
            <w:proofErr w:type="gramEnd"/>
          </w:p>
          <w:p w14:paraId="772FCF28"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1）</w:t>
            </w:r>
            <w:proofErr w:type="gramStart"/>
            <w:r>
              <w:rPr>
                <w:rFonts w:ascii="宋体" w:hAnsi="宋体" w:cs="宋体" w:hint="eastAsia"/>
                <w:bCs/>
                <w:kern w:val="0"/>
                <w:szCs w:val="21"/>
              </w:rPr>
              <w:t>最大图传</w:t>
            </w:r>
            <w:proofErr w:type="gramEnd"/>
            <w:r>
              <w:rPr>
                <w:rFonts w:ascii="宋体" w:hAnsi="宋体" w:cs="宋体" w:hint="eastAsia"/>
                <w:bCs/>
                <w:kern w:val="0"/>
                <w:szCs w:val="21"/>
              </w:rPr>
              <w:t>距离：≥20公里；</w:t>
            </w:r>
          </w:p>
          <w:p w14:paraId="002B26A6"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2）下行传输速率：≥100Mbps；</w:t>
            </w:r>
          </w:p>
          <w:p w14:paraId="12765E30"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3）显示器分辨率：≥1920*1080p；</w:t>
            </w:r>
          </w:p>
          <w:p w14:paraId="62080D89" w14:textId="77777777" w:rsidR="00400054" w:rsidRDefault="00400054" w:rsidP="003847A4">
            <w:pPr>
              <w:widowControl/>
              <w:jc w:val="left"/>
              <w:textAlignment w:val="center"/>
              <w:rPr>
                <w:rFonts w:ascii="宋体" w:hAnsi="宋体" w:cs="宋体"/>
                <w:bCs/>
                <w:kern w:val="0"/>
                <w:szCs w:val="21"/>
              </w:rPr>
            </w:pPr>
            <w:r>
              <w:rPr>
                <w:szCs w:val="21"/>
              </w:rPr>
              <w:t>▲</w:t>
            </w:r>
            <w:r>
              <w:rPr>
                <w:rFonts w:ascii="宋体" w:hAnsi="宋体" w:cs="宋体" w:hint="eastAsia"/>
                <w:bCs/>
                <w:kern w:val="0"/>
                <w:szCs w:val="21"/>
              </w:rPr>
              <w:t>4）显示器亮度（户外高亮显示）：≥1800尼特；</w:t>
            </w:r>
          </w:p>
          <w:p w14:paraId="69FC2E85" w14:textId="77777777" w:rsidR="00400054" w:rsidRDefault="00400054" w:rsidP="00400054">
            <w:pPr>
              <w:widowControl/>
              <w:numPr>
                <w:ilvl w:val="0"/>
                <w:numId w:val="5"/>
              </w:numPr>
              <w:jc w:val="left"/>
              <w:textAlignment w:val="center"/>
              <w:rPr>
                <w:rFonts w:ascii="宋体" w:hAnsi="宋体" w:cs="宋体"/>
                <w:bCs/>
                <w:kern w:val="0"/>
                <w:szCs w:val="21"/>
              </w:rPr>
            </w:pPr>
            <w:r>
              <w:rPr>
                <w:rFonts w:ascii="宋体" w:hAnsi="宋体" w:cs="宋体" w:hint="eastAsia"/>
                <w:bCs/>
                <w:kern w:val="0"/>
                <w:szCs w:val="21"/>
              </w:rPr>
              <w:t>支持4G</w:t>
            </w:r>
            <w:proofErr w:type="gramStart"/>
            <w:r>
              <w:rPr>
                <w:rFonts w:ascii="宋体" w:hAnsi="宋体" w:cs="宋体" w:hint="eastAsia"/>
                <w:bCs/>
                <w:kern w:val="0"/>
                <w:szCs w:val="21"/>
              </w:rPr>
              <w:t>图传控制</w:t>
            </w:r>
            <w:proofErr w:type="gramEnd"/>
            <w:r>
              <w:rPr>
                <w:rFonts w:ascii="宋体" w:hAnsi="宋体" w:cs="宋体" w:hint="eastAsia"/>
                <w:bCs/>
                <w:kern w:val="0"/>
                <w:szCs w:val="21"/>
              </w:rPr>
              <w:t>；</w:t>
            </w:r>
          </w:p>
          <w:p w14:paraId="0A9189FF" w14:textId="77777777" w:rsidR="00400054" w:rsidRDefault="00400054" w:rsidP="003847A4">
            <w:pPr>
              <w:widowControl/>
              <w:jc w:val="left"/>
              <w:textAlignment w:val="center"/>
              <w:rPr>
                <w:rFonts w:ascii="宋体" w:hAnsi="宋体" w:cs="宋体"/>
                <w:bCs/>
                <w:kern w:val="0"/>
                <w:szCs w:val="21"/>
              </w:rPr>
            </w:pPr>
            <w:r>
              <w:rPr>
                <w:rFonts w:ascii="宋体" w:hAnsi="宋体" w:cs="宋体" w:hint="eastAsia"/>
                <w:bCs/>
                <w:kern w:val="0"/>
                <w:szCs w:val="21"/>
              </w:rPr>
              <w:t>6）有线中继：支持遥控器中继操控无人机；</w:t>
            </w:r>
          </w:p>
          <w:p w14:paraId="0C67C1C6" w14:textId="77777777" w:rsidR="00400054" w:rsidRDefault="00400054" w:rsidP="003847A4">
            <w:pPr>
              <w:widowControl/>
              <w:jc w:val="left"/>
              <w:textAlignment w:val="center"/>
              <w:rPr>
                <w:rFonts w:ascii="宋体" w:hAnsi="宋体" w:cs="宋体"/>
                <w:szCs w:val="21"/>
              </w:rPr>
            </w:pPr>
            <w:r>
              <w:rPr>
                <w:rFonts w:ascii="宋体" w:hAnsi="宋体" w:cs="宋体" w:hint="eastAsia"/>
                <w:bCs/>
                <w:kern w:val="0"/>
                <w:szCs w:val="21"/>
              </w:rPr>
              <w:t>7）支持在3D地图上规划和预览航线，方便用户依照地形的高低</w:t>
            </w:r>
            <w:proofErr w:type="gramStart"/>
            <w:r>
              <w:rPr>
                <w:rFonts w:ascii="宋体" w:hAnsi="宋体" w:cs="宋体" w:hint="eastAsia"/>
                <w:bCs/>
                <w:kern w:val="0"/>
                <w:szCs w:val="21"/>
              </w:rPr>
              <w:t>差规划</w:t>
            </w:r>
            <w:proofErr w:type="gramEnd"/>
            <w:r>
              <w:rPr>
                <w:rFonts w:ascii="宋体" w:hAnsi="宋体" w:cs="宋体" w:hint="eastAsia"/>
                <w:bCs/>
                <w:kern w:val="0"/>
                <w:szCs w:val="21"/>
              </w:rPr>
              <w:t>航线，并支持手动切换地图源。</w:t>
            </w:r>
          </w:p>
        </w:tc>
      </w:tr>
      <w:tr w:rsidR="00400054" w14:paraId="2A3D91D4" w14:textId="77777777" w:rsidTr="003847A4">
        <w:trPr>
          <w:trHeight w:val="399"/>
          <w:jc w:val="center"/>
        </w:trPr>
        <w:tc>
          <w:tcPr>
            <w:tcW w:w="772" w:type="dxa"/>
            <w:vAlign w:val="center"/>
          </w:tcPr>
          <w:p w14:paraId="19A5726C" w14:textId="77777777" w:rsidR="00400054" w:rsidRDefault="00400054" w:rsidP="003847A4">
            <w:pPr>
              <w:jc w:val="center"/>
              <w:rPr>
                <w:rFonts w:ascii="宋体" w:hAnsi="宋体" w:cs="宋体"/>
                <w:szCs w:val="21"/>
              </w:rPr>
            </w:pPr>
            <w:r>
              <w:rPr>
                <w:rFonts w:ascii="宋体" w:hAnsi="宋体" w:cs="宋体" w:hint="eastAsia"/>
                <w:szCs w:val="21"/>
              </w:rPr>
              <w:lastRenderedPageBreak/>
              <w:t>2</w:t>
            </w:r>
          </w:p>
        </w:tc>
        <w:tc>
          <w:tcPr>
            <w:tcW w:w="962" w:type="dxa"/>
            <w:vAlign w:val="center"/>
          </w:tcPr>
          <w:p w14:paraId="7B2351A7" w14:textId="77777777" w:rsidR="00400054" w:rsidRDefault="00400054" w:rsidP="003847A4">
            <w:pPr>
              <w:rPr>
                <w:rFonts w:ascii="宋体" w:hAnsi="宋体" w:cs="宋体"/>
                <w:szCs w:val="21"/>
              </w:rPr>
            </w:pPr>
            <w:r>
              <w:rPr>
                <w:rFonts w:ascii="宋体" w:hAnsi="宋体" w:cs="宋体" w:hint="eastAsia"/>
                <w:bCs/>
                <w:szCs w:val="21"/>
              </w:rPr>
              <w:t>多功能负载无人机</w:t>
            </w:r>
          </w:p>
        </w:tc>
        <w:tc>
          <w:tcPr>
            <w:tcW w:w="728" w:type="dxa"/>
            <w:vAlign w:val="center"/>
          </w:tcPr>
          <w:p w14:paraId="15006B42" w14:textId="77777777" w:rsidR="00400054" w:rsidRDefault="00400054" w:rsidP="003847A4">
            <w:pPr>
              <w:jc w:val="center"/>
              <w:rPr>
                <w:rFonts w:ascii="宋体" w:hAnsi="宋体" w:cs="宋体"/>
                <w:szCs w:val="21"/>
              </w:rPr>
            </w:pPr>
            <w:r>
              <w:rPr>
                <w:rFonts w:ascii="宋体" w:hAnsi="宋体" w:cs="宋体" w:hint="eastAsia"/>
                <w:szCs w:val="21"/>
              </w:rPr>
              <w:t>2套</w:t>
            </w:r>
          </w:p>
        </w:tc>
        <w:tc>
          <w:tcPr>
            <w:tcW w:w="900" w:type="dxa"/>
            <w:vMerge/>
            <w:tcBorders>
              <w:right w:val="single" w:sz="4" w:space="0" w:color="auto"/>
            </w:tcBorders>
            <w:vAlign w:val="center"/>
          </w:tcPr>
          <w:p w14:paraId="4C1F728E"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6D7A9889" w14:textId="77777777" w:rsidR="00400054" w:rsidRDefault="00400054" w:rsidP="003847A4">
            <w:pPr>
              <w:rPr>
                <w:rFonts w:ascii="宋体" w:hAnsi="宋体" w:cs="宋体"/>
                <w:b/>
                <w:kern w:val="0"/>
                <w:szCs w:val="21"/>
              </w:rPr>
            </w:pPr>
            <w:r>
              <w:rPr>
                <w:rFonts w:ascii="宋体" w:hAnsi="宋体" w:cs="宋体" w:hint="eastAsia"/>
                <w:b/>
                <w:kern w:val="0"/>
                <w:szCs w:val="21"/>
              </w:rPr>
              <w:t>1.飞行器</w:t>
            </w:r>
          </w:p>
          <w:p w14:paraId="133AAFA4" w14:textId="77777777" w:rsidR="00400054" w:rsidRDefault="00400054" w:rsidP="003847A4">
            <w:pPr>
              <w:rPr>
                <w:szCs w:val="21"/>
              </w:rPr>
            </w:pPr>
            <w:r>
              <w:rPr>
                <w:rFonts w:hint="eastAsia"/>
                <w:szCs w:val="21"/>
              </w:rPr>
              <w:t>1</w:t>
            </w:r>
            <w:r>
              <w:rPr>
                <w:rFonts w:hint="eastAsia"/>
                <w:szCs w:val="21"/>
              </w:rPr>
              <w:t>）裸机重量（</w:t>
            </w:r>
            <w:proofErr w:type="gramStart"/>
            <w:r>
              <w:rPr>
                <w:rFonts w:hint="eastAsia"/>
                <w:szCs w:val="21"/>
              </w:rPr>
              <w:t>带普通</w:t>
            </w:r>
            <w:proofErr w:type="gramEnd"/>
            <w:r>
              <w:rPr>
                <w:rFonts w:hint="eastAsia"/>
                <w:szCs w:val="21"/>
              </w:rPr>
              <w:t>桨叶）：≤</w:t>
            </w:r>
            <w:r>
              <w:rPr>
                <w:rFonts w:hint="eastAsia"/>
                <w:szCs w:val="21"/>
              </w:rPr>
              <w:t>5020 </w:t>
            </w:r>
            <w:r>
              <w:rPr>
                <w:rFonts w:ascii="宋体" w:hAnsi="宋体" w:cs="宋体" w:hint="eastAsia"/>
                <w:bCs/>
                <w:kern w:val="0"/>
                <w:szCs w:val="21"/>
              </w:rPr>
              <w:t>克</w:t>
            </w:r>
            <w:r>
              <w:rPr>
                <w:rFonts w:hint="eastAsia"/>
                <w:szCs w:val="21"/>
              </w:rPr>
              <w:t>（不带电池）；</w:t>
            </w:r>
          </w:p>
          <w:p w14:paraId="4D70E165" w14:textId="77777777" w:rsidR="00400054" w:rsidRDefault="00400054" w:rsidP="003847A4">
            <w:pPr>
              <w:rPr>
                <w:rFonts w:ascii="宋体" w:hAnsi="宋体" w:cs="宋体"/>
                <w:bCs/>
                <w:kern w:val="0"/>
                <w:szCs w:val="21"/>
              </w:rPr>
            </w:pPr>
            <w:r>
              <w:rPr>
                <w:szCs w:val="21"/>
              </w:rPr>
              <w:t>▲</w:t>
            </w:r>
            <w:r>
              <w:rPr>
                <w:rFonts w:hint="eastAsia"/>
                <w:szCs w:val="21"/>
              </w:rPr>
              <w:t>2</w:t>
            </w:r>
            <w:r>
              <w:rPr>
                <w:rFonts w:ascii="宋体" w:hAnsi="宋体" w:cs="宋体" w:hint="eastAsia"/>
                <w:bCs/>
                <w:kern w:val="0"/>
                <w:szCs w:val="21"/>
              </w:rPr>
              <w:t>）最大起飞重量：15.8千克；</w:t>
            </w:r>
          </w:p>
          <w:p w14:paraId="7E83D015" w14:textId="77777777" w:rsidR="00400054" w:rsidRDefault="00400054" w:rsidP="003847A4">
            <w:pPr>
              <w:rPr>
                <w:rFonts w:ascii="宋体" w:hAnsi="宋体" w:cs="宋体"/>
                <w:bCs/>
                <w:kern w:val="0"/>
                <w:szCs w:val="21"/>
              </w:rPr>
            </w:pPr>
            <w:r>
              <w:rPr>
                <w:rFonts w:ascii="宋体" w:hAnsi="宋体" w:cs="宋体" w:hint="eastAsia"/>
                <w:bCs/>
                <w:kern w:val="0"/>
                <w:szCs w:val="21"/>
              </w:rPr>
              <w:t>3）最大载重：6千克；</w:t>
            </w:r>
          </w:p>
          <w:p w14:paraId="21D2A127" w14:textId="77777777" w:rsidR="00400054" w:rsidRDefault="00400054" w:rsidP="003847A4">
            <w:pPr>
              <w:rPr>
                <w:rFonts w:ascii="宋体" w:hAnsi="宋体" w:cs="宋体"/>
                <w:bCs/>
                <w:kern w:val="0"/>
                <w:szCs w:val="21"/>
              </w:rPr>
            </w:pPr>
            <w:r>
              <w:rPr>
                <w:rFonts w:ascii="宋体" w:hAnsi="宋体" w:cs="宋体" w:hint="eastAsia"/>
                <w:bCs/>
                <w:kern w:val="0"/>
                <w:szCs w:val="21"/>
              </w:rPr>
              <w:t>4）尺寸：</w:t>
            </w:r>
            <w:r>
              <w:rPr>
                <w:rFonts w:hint="eastAsia"/>
                <w:szCs w:val="21"/>
              </w:rPr>
              <w:t>长宽高（</w:t>
            </w:r>
            <w:r>
              <w:rPr>
                <w:rFonts w:ascii="宋体" w:hAnsi="宋体" w:cs="宋体" w:hint="eastAsia"/>
                <w:bCs/>
                <w:kern w:val="0"/>
                <w:szCs w:val="21"/>
              </w:rPr>
              <w:t>展开尺寸</w:t>
            </w:r>
            <w:r>
              <w:rPr>
                <w:rFonts w:hint="eastAsia"/>
                <w:szCs w:val="21"/>
              </w:rPr>
              <w:t>）</w:t>
            </w:r>
            <w:r>
              <w:rPr>
                <w:rFonts w:ascii="宋体" w:hAnsi="宋体" w:cs="宋体" w:hint="eastAsia"/>
                <w:bCs/>
                <w:kern w:val="0"/>
                <w:szCs w:val="21"/>
              </w:rPr>
              <w:t>≤980mm*760mm*480mm（</w:t>
            </w:r>
            <w:proofErr w:type="gramStart"/>
            <w:r>
              <w:rPr>
                <w:rFonts w:ascii="宋体" w:hAnsi="宋体" w:cs="宋体" w:hint="eastAsia"/>
                <w:bCs/>
                <w:kern w:val="0"/>
                <w:szCs w:val="21"/>
              </w:rPr>
              <w:t>含脚架</w:t>
            </w:r>
            <w:proofErr w:type="gramEnd"/>
            <w:r>
              <w:rPr>
                <w:rFonts w:ascii="宋体" w:hAnsi="宋体" w:cs="宋体" w:hint="eastAsia"/>
                <w:bCs/>
                <w:kern w:val="0"/>
                <w:szCs w:val="21"/>
              </w:rPr>
              <w:t>）；</w:t>
            </w:r>
          </w:p>
          <w:p w14:paraId="287D21D2" w14:textId="77777777" w:rsidR="00400054" w:rsidRDefault="00400054" w:rsidP="003847A4">
            <w:pPr>
              <w:rPr>
                <w:rFonts w:ascii="宋体" w:hAnsi="宋体" w:cs="宋体"/>
                <w:bCs/>
                <w:kern w:val="0"/>
                <w:szCs w:val="21"/>
              </w:rPr>
            </w:pPr>
            <w:r>
              <w:rPr>
                <w:rFonts w:ascii="宋体" w:hAnsi="宋体" w:cs="宋体" w:hint="eastAsia"/>
                <w:bCs/>
                <w:kern w:val="0"/>
                <w:szCs w:val="21"/>
              </w:rPr>
              <w:t>5）桨叶尺寸：≥25英寸；</w:t>
            </w:r>
          </w:p>
          <w:p w14:paraId="63874828" w14:textId="77777777" w:rsidR="00400054" w:rsidRDefault="00400054" w:rsidP="003847A4">
            <w:pPr>
              <w:rPr>
                <w:rFonts w:ascii="宋体" w:hAnsi="宋体" w:cs="宋体"/>
                <w:bCs/>
                <w:kern w:val="0"/>
                <w:szCs w:val="21"/>
              </w:rPr>
            </w:pPr>
            <w:r>
              <w:rPr>
                <w:rFonts w:ascii="宋体" w:hAnsi="宋体" w:cs="宋体" w:hint="eastAsia"/>
                <w:bCs/>
                <w:kern w:val="0"/>
                <w:szCs w:val="21"/>
              </w:rPr>
              <w:t>6）最大续航里程（无风环境）：≥49km；</w:t>
            </w:r>
          </w:p>
          <w:p w14:paraId="57E822B0" w14:textId="77777777" w:rsidR="00400054" w:rsidRDefault="00400054" w:rsidP="003847A4">
            <w:pPr>
              <w:rPr>
                <w:rFonts w:ascii="宋体" w:hAnsi="宋体" w:cs="宋体"/>
                <w:bCs/>
                <w:kern w:val="0"/>
                <w:szCs w:val="21"/>
              </w:rPr>
            </w:pPr>
            <w:r>
              <w:rPr>
                <w:rFonts w:ascii="宋体" w:hAnsi="宋体" w:cs="宋体" w:hint="eastAsia"/>
                <w:bCs/>
                <w:kern w:val="0"/>
                <w:szCs w:val="21"/>
              </w:rPr>
              <w:t>7）最大航向角速度：≥航向轴：100°/s；</w:t>
            </w:r>
          </w:p>
          <w:p w14:paraId="7F8792F3" w14:textId="77777777" w:rsidR="00400054" w:rsidRDefault="00400054" w:rsidP="003847A4">
            <w:pPr>
              <w:rPr>
                <w:rFonts w:ascii="宋体" w:hAnsi="宋体" w:cs="宋体"/>
                <w:bCs/>
                <w:kern w:val="0"/>
                <w:szCs w:val="21"/>
              </w:rPr>
            </w:pPr>
            <w:r>
              <w:rPr>
                <w:rFonts w:ascii="宋体" w:hAnsi="宋体" w:cs="宋体" w:hint="eastAsia"/>
                <w:bCs/>
                <w:kern w:val="0"/>
                <w:szCs w:val="21"/>
              </w:rPr>
              <w:t>8）最大可倾斜角度：≥35°；</w:t>
            </w:r>
          </w:p>
          <w:p w14:paraId="0F1D6C64" w14:textId="77777777" w:rsidR="00400054" w:rsidRDefault="00400054" w:rsidP="003847A4">
            <w:pPr>
              <w:rPr>
                <w:rFonts w:ascii="宋体" w:hAnsi="宋体" w:cs="宋体"/>
                <w:bCs/>
                <w:kern w:val="0"/>
                <w:szCs w:val="21"/>
              </w:rPr>
            </w:pPr>
            <w:r>
              <w:rPr>
                <w:rFonts w:ascii="宋体" w:hAnsi="宋体" w:cs="宋体" w:hint="eastAsia"/>
                <w:bCs/>
                <w:kern w:val="0"/>
                <w:szCs w:val="21"/>
              </w:rPr>
              <w:t>9）工作环境温度：-20℃ 至 50℃（无太阳辐射）</w:t>
            </w:r>
          </w:p>
          <w:p w14:paraId="76D3F265" w14:textId="77777777" w:rsidR="00400054" w:rsidRDefault="00400054" w:rsidP="003847A4">
            <w:pPr>
              <w:rPr>
                <w:rFonts w:ascii="宋体" w:hAnsi="宋体" w:cs="宋体"/>
                <w:bCs/>
                <w:kern w:val="0"/>
                <w:szCs w:val="21"/>
              </w:rPr>
            </w:pPr>
            <w:r>
              <w:rPr>
                <w:rFonts w:ascii="宋体" w:hAnsi="宋体" w:cs="宋体" w:hint="eastAsia"/>
                <w:bCs/>
                <w:kern w:val="0"/>
                <w:szCs w:val="21"/>
              </w:rPr>
              <w:t>10）轴距：对角线≥1070毫米；</w:t>
            </w:r>
          </w:p>
          <w:p w14:paraId="3C070421" w14:textId="77777777" w:rsidR="00400054" w:rsidRDefault="00400054" w:rsidP="003847A4">
            <w:pPr>
              <w:rPr>
                <w:rFonts w:ascii="宋体" w:hAnsi="宋体" w:cs="宋体"/>
                <w:bCs/>
                <w:kern w:val="0"/>
                <w:szCs w:val="21"/>
              </w:rPr>
            </w:pPr>
            <w:r>
              <w:rPr>
                <w:rFonts w:ascii="宋体" w:hAnsi="宋体" w:cs="宋体" w:hint="eastAsia"/>
                <w:bCs/>
                <w:kern w:val="0"/>
                <w:szCs w:val="21"/>
              </w:rPr>
              <w:t>11）最大上升速度：≥10米/秒；</w:t>
            </w:r>
          </w:p>
          <w:p w14:paraId="74362E24" w14:textId="77777777" w:rsidR="00400054" w:rsidRDefault="00400054" w:rsidP="003847A4">
            <w:pPr>
              <w:rPr>
                <w:rFonts w:ascii="宋体" w:hAnsi="宋体" w:cs="宋体"/>
                <w:bCs/>
                <w:kern w:val="0"/>
                <w:szCs w:val="21"/>
              </w:rPr>
            </w:pPr>
            <w:r>
              <w:rPr>
                <w:rFonts w:ascii="宋体" w:hAnsi="宋体" w:cs="宋体" w:hint="eastAsia"/>
                <w:bCs/>
                <w:kern w:val="0"/>
                <w:szCs w:val="21"/>
              </w:rPr>
              <w:t>12）最大下降速度：≥8米/秒；</w:t>
            </w:r>
          </w:p>
          <w:p w14:paraId="5D951835" w14:textId="77777777" w:rsidR="00400054" w:rsidRDefault="00400054" w:rsidP="003847A4">
            <w:pPr>
              <w:rPr>
                <w:rFonts w:ascii="宋体" w:hAnsi="宋体" w:cs="宋体"/>
                <w:bCs/>
                <w:kern w:val="0"/>
                <w:szCs w:val="21"/>
              </w:rPr>
            </w:pPr>
            <w:r>
              <w:rPr>
                <w:rFonts w:ascii="宋体" w:hAnsi="宋体" w:cs="宋体" w:hint="eastAsia"/>
                <w:bCs/>
                <w:kern w:val="0"/>
                <w:szCs w:val="21"/>
              </w:rPr>
              <w:t>13）最大水平飞行速度：≥25米/秒（海平面附近无风）；</w:t>
            </w:r>
          </w:p>
          <w:p w14:paraId="3BCE9048" w14:textId="77777777" w:rsidR="00400054" w:rsidRDefault="00400054" w:rsidP="003847A4">
            <w:pPr>
              <w:rPr>
                <w:rFonts w:ascii="宋体" w:hAnsi="宋体" w:cs="宋体"/>
                <w:bCs/>
                <w:kern w:val="0"/>
                <w:szCs w:val="21"/>
              </w:rPr>
            </w:pPr>
            <w:r>
              <w:rPr>
                <w:rFonts w:ascii="宋体" w:hAnsi="宋体" w:cs="宋体" w:hint="eastAsia"/>
                <w:bCs/>
                <w:kern w:val="0"/>
                <w:szCs w:val="21"/>
              </w:rPr>
              <w:t>14）最大起飞海拔高度：≥7000米；</w:t>
            </w:r>
          </w:p>
          <w:p w14:paraId="7E81EAA0" w14:textId="77777777" w:rsidR="00400054" w:rsidRDefault="00400054" w:rsidP="003847A4">
            <w:pPr>
              <w:rPr>
                <w:rFonts w:ascii="宋体" w:hAnsi="宋体" w:cs="宋体"/>
                <w:bCs/>
                <w:kern w:val="0"/>
                <w:szCs w:val="21"/>
              </w:rPr>
            </w:pPr>
            <w:r>
              <w:rPr>
                <w:szCs w:val="21"/>
              </w:rPr>
              <w:t>▲</w:t>
            </w:r>
            <w:r>
              <w:rPr>
                <w:rFonts w:ascii="宋体" w:hAnsi="宋体" w:cs="宋体" w:hint="eastAsia"/>
                <w:bCs/>
                <w:kern w:val="0"/>
                <w:szCs w:val="21"/>
              </w:rPr>
              <w:t>15）最长飞行时间（无风环境）：≥59分钟；</w:t>
            </w:r>
          </w:p>
          <w:p w14:paraId="5912FF79" w14:textId="77777777" w:rsidR="00400054" w:rsidRDefault="00400054" w:rsidP="003847A4">
            <w:pPr>
              <w:rPr>
                <w:rFonts w:ascii="宋体" w:hAnsi="宋体" w:cs="宋体"/>
                <w:bCs/>
                <w:kern w:val="0"/>
                <w:szCs w:val="21"/>
              </w:rPr>
            </w:pPr>
            <w:r>
              <w:rPr>
                <w:rFonts w:ascii="宋体" w:hAnsi="宋体" w:cs="宋体" w:hint="eastAsia"/>
                <w:bCs/>
                <w:kern w:val="0"/>
                <w:szCs w:val="21"/>
              </w:rPr>
              <w:t>16）最长悬停时间（无风环境）：≥53分钟；</w:t>
            </w:r>
          </w:p>
          <w:p w14:paraId="48DFAED5" w14:textId="77777777" w:rsidR="00400054" w:rsidRDefault="00400054" w:rsidP="003847A4">
            <w:pPr>
              <w:rPr>
                <w:rFonts w:ascii="宋体" w:hAnsi="宋体" w:cs="宋体"/>
                <w:bCs/>
                <w:kern w:val="0"/>
                <w:szCs w:val="21"/>
              </w:rPr>
            </w:pPr>
            <w:r>
              <w:rPr>
                <w:rFonts w:ascii="宋体" w:hAnsi="宋体" w:cs="宋体" w:hint="eastAsia"/>
                <w:bCs/>
                <w:kern w:val="0"/>
                <w:szCs w:val="21"/>
              </w:rPr>
              <w:t>17）最大抗风速度：≥12米/秒；</w:t>
            </w:r>
          </w:p>
          <w:p w14:paraId="4842EE1B" w14:textId="77777777" w:rsidR="00400054" w:rsidRDefault="00400054" w:rsidP="003847A4">
            <w:pPr>
              <w:rPr>
                <w:rFonts w:ascii="宋体" w:hAnsi="宋体" w:cs="宋体"/>
                <w:bCs/>
                <w:kern w:val="0"/>
                <w:szCs w:val="21"/>
              </w:rPr>
            </w:pPr>
            <w:r>
              <w:rPr>
                <w:rFonts w:ascii="宋体" w:hAnsi="宋体" w:cs="宋体" w:hint="eastAsia"/>
                <w:bCs/>
                <w:kern w:val="0"/>
                <w:szCs w:val="21"/>
              </w:rPr>
              <w:t xml:space="preserve">18）GNSS：GPS + Galileo + </w:t>
            </w:r>
            <w:proofErr w:type="spellStart"/>
            <w:r>
              <w:rPr>
                <w:rFonts w:ascii="宋体" w:hAnsi="宋体" w:cs="宋体" w:hint="eastAsia"/>
                <w:bCs/>
                <w:kern w:val="0"/>
                <w:szCs w:val="21"/>
              </w:rPr>
              <w:t>BeiDou</w:t>
            </w:r>
            <w:proofErr w:type="spellEnd"/>
            <w:r>
              <w:rPr>
                <w:rFonts w:ascii="宋体" w:hAnsi="宋体" w:cs="宋体" w:hint="eastAsia"/>
                <w:bCs/>
                <w:kern w:val="0"/>
                <w:szCs w:val="21"/>
              </w:rPr>
              <w:t xml:space="preserve"> + GLONASS（ 仅在 RTK 模块开启时支持 GLONASS）；</w:t>
            </w:r>
          </w:p>
          <w:p w14:paraId="4AB55BA6" w14:textId="77777777" w:rsidR="00400054" w:rsidRDefault="00400054" w:rsidP="003847A4">
            <w:pPr>
              <w:rPr>
                <w:rFonts w:ascii="宋体" w:hAnsi="宋体" w:cs="宋体"/>
                <w:bCs/>
                <w:kern w:val="0"/>
                <w:szCs w:val="21"/>
              </w:rPr>
            </w:pPr>
            <w:r>
              <w:rPr>
                <w:rFonts w:ascii="宋体" w:hAnsi="宋体" w:cs="宋体" w:hint="eastAsia"/>
                <w:bCs/>
                <w:kern w:val="0"/>
                <w:szCs w:val="21"/>
              </w:rPr>
              <w:t>19）悬停精度（无风或微风环境）：</w:t>
            </w:r>
          </w:p>
          <w:p w14:paraId="2A89C0FA" w14:textId="77777777" w:rsidR="00400054" w:rsidRDefault="00400054" w:rsidP="003847A4">
            <w:pPr>
              <w:rPr>
                <w:rFonts w:ascii="宋体" w:hAnsi="宋体" w:cs="宋体"/>
                <w:bCs/>
                <w:kern w:val="0"/>
                <w:szCs w:val="21"/>
              </w:rPr>
            </w:pPr>
            <w:r>
              <w:rPr>
                <w:rFonts w:ascii="宋体" w:hAnsi="宋体" w:cs="宋体" w:hint="eastAsia"/>
                <w:bCs/>
                <w:kern w:val="0"/>
                <w:szCs w:val="21"/>
              </w:rPr>
              <w:lastRenderedPageBreak/>
              <w:t>垂直：</w:t>
            </w:r>
            <w:r>
              <w:rPr>
                <w:rFonts w:ascii="宋体" w:hAnsi="宋体" w:cs="宋体" w:hint="eastAsia"/>
                <w:bCs/>
                <w:kern w:val="0"/>
                <w:szCs w:val="21"/>
              </w:rPr>
              <w:br/>
              <w:t>±0.1 米（视觉定位正常工作时）</w:t>
            </w:r>
            <w:r>
              <w:rPr>
                <w:rFonts w:ascii="宋体" w:hAnsi="宋体" w:cs="宋体" w:hint="eastAsia"/>
                <w:bCs/>
                <w:kern w:val="0"/>
                <w:szCs w:val="21"/>
              </w:rPr>
              <w:br/>
              <w:t>±0.5 米（卫星定位正常工作时）</w:t>
            </w:r>
            <w:r>
              <w:rPr>
                <w:rFonts w:ascii="宋体" w:hAnsi="宋体" w:cs="宋体" w:hint="eastAsia"/>
                <w:bCs/>
                <w:kern w:val="0"/>
                <w:szCs w:val="21"/>
              </w:rPr>
              <w:br/>
              <w:t>±0.1 米（RTK 定位正常工作时）</w:t>
            </w:r>
            <w:r>
              <w:rPr>
                <w:rFonts w:ascii="宋体" w:hAnsi="宋体" w:cs="宋体" w:hint="eastAsia"/>
                <w:bCs/>
                <w:kern w:val="0"/>
                <w:szCs w:val="21"/>
              </w:rPr>
              <w:br/>
              <w:t>水平：</w:t>
            </w:r>
            <w:r>
              <w:rPr>
                <w:rFonts w:ascii="宋体" w:hAnsi="宋体" w:cs="宋体" w:hint="eastAsia"/>
                <w:bCs/>
                <w:kern w:val="0"/>
                <w:szCs w:val="21"/>
              </w:rPr>
              <w:br/>
              <w:t>±0.3 米（视觉定位正常工作时）</w:t>
            </w:r>
            <w:r>
              <w:rPr>
                <w:rFonts w:ascii="宋体" w:hAnsi="宋体" w:cs="宋体" w:hint="eastAsia"/>
                <w:bCs/>
                <w:kern w:val="0"/>
                <w:szCs w:val="21"/>
              </w:rPr>
              <w:br/>
              <w:t>±0.5 米（卫星定位正常工作时）</w:t>
            </w:r>
            <w:r>
              <w:rPr>
                <w:rFonts w:ascii="宋体" w:hAnsi="宋体" w:cs="宋体" w:hint="eastAsia"/>
                <w:bCs/>
                <w:kern w:val="0"/>
                <w:szCs w:val="21"/>
              </w:rPr>
              <w:br/>
              <w:t>±0.1 米（RTK 定位正常工作时）</w:t>
            </w:r>
          </w:p>
          <w:p w14:paraId="01BD1037" w14:textId="77777777" w:rsidR="00400054" w:rsidRDefault="00400054" w:rsidP="003847A4">
            <w:pPr>
              <w:rPr>
                <w:rFonts w:ascii="宋体" w:hAnsi="宋体" w:cs="宋体"/>
                <w:bCs/>
                <w:kern w:val="0"/>
                <w:szCs w:val="21"/>
              </w:rPr>
            </w:pPr>
            <w:r>
              <w:rPr>
                <w:rFonts w:ascii="宋体" w:hAnsi="宋体" w:cs="宋体" w:hint="eastAsia"/>
                <w:bCs/>
                <w:kern w:val="0"/>
                <w:szCs w:val="21"/>
              </w:rPr>
              <w:t>20）RTK 定位精度：</w:t>
            </w:r>
          </w:p>
          <w:p w14:paraId="4D23B5D8" w14:textId="77777777" w:rsidR="00400054" w:rsidRDefault="00400054" w:rsidP="003847A4">
            <w:pPr>
              <w:rPr>
                <w:rFonts w:ascii="宋体" w:hAnsi="宋体" w:cs="宋体"/>
                <w:bCs/>
                <w:kern w:val="0"/>
                <w:szCs w:val="21"/>
              </w:rPr>
            </w:pPr>
            <w:r>
              <w:rPr>
                <w:rFonts w:ascii="宋体" w:hAnsi="宋体" w:cs="宋体" w:hint="eastAsia"/>
                <w:bCs/>
                <w:kern w:val="0"/>
                <w:szCs w:val="21"/>
              </w:rPr>
              <w:t>RTK 固定解：</w:t>
            </w:r>
            <w:r>
              <w:rPr>
                <w:rFonts w:ascii="宋体" w:hAnsi="宋体" w:cs="宋体" w:hint="eastAsia"/>
                <w:bCs/>
                <w:kern w:val="0"/>
                <w:szCs w:val="21"/>
              </w:rPr>
              <w:br/>
              <w:t>水平：1 厘米 + 1 ppm；垂直：1.5 厘米 + 1 ppm</w:t>
            </w:r>
          </w:p>
          <w:p w14:paraId="6E03EB39" w14:textId="77777777" w:rsidR="00400054" w:rsidRDefault="00400054" w:rsidP="00400054">
            <w:pPr>
              <w:numPr>
                <w:ilvl w:val="0"/>
                <w:numId w:val="6"/>
              </w:numPr>
              <w:rPr>
                <w:rFonts w:ascii="宋体" w:hAnsi="宋体" w:cs="宋体"/>
                <w:bCs/>
                <w:kern w:val="0"/>
                <w:szCs w:val="21"/>
              </w:rPr>
            </w:pPr>
            <w:r>
              <w:rPr>
                <w:rFonts w:ascii="宋体" w:hAnsi="宋体" w:cs="宋体" w:hint="eastAsia"/>
                <w:bCs/>
                <w:kern w:val="0"/>
                <w:szCs w:val="21"/>
              </w:rPr>
              <w:t>RTK 测向：支持，精度 &lt; 2°；</w:t>
            </w:r>
          </w:p>
          <w:p w14:paraId="2763CCB0" w14:textId="77777777" w:rsidR="00400054" w:rsidRDefault="00400054" w:rsidP="003847A4">
            <w:pPr>
              <w:rPr>
                <w:rFonts w:ascii="宋体" w:hAnsi="宋体" w:cs="宋体"/>
                <w:bCs/>
                <w:kern w:val="0"/>
                <w:szCs w:val="21"/>
              </w:rPr>
            </w:pPr>
            <w:r>
              <w:rPr>
                <w:rFonts w:ascii="宋体" w:hAnsi="宋体" w:cs="宋体" w:hint="eastAsia"/>
                <w:bCs/>
                <w:kern w:val="0"/>
                <w:szCs w:val="21"/>
              </w:rPr>
              <w:t>22）夜航灯：无人机内置；</w:t>
            </w:r>
          </w:p>
          <w:p w14:paraId="3AB053D4" w14:textId="77777777" w:rsidR="00400054" w:rsidRDefault="00400054" w:rsidP="003847A4">
            <w:pPr>
              <w:rPr>
                <w:rFonts w:ascii="宋体" w:hAnsi="宋体" w:cs="宋体"/>
                <w:bCs/>
                <w:kern w:val="0"/>
                <w:szCs w:val="21"/>
              </w:rPr>
            </w:pPr>
            <w:r>
              <w:rPr>
                <w:rFonts w:ascii="宋体" w:hAnsi="宋体" w:cs="宋体" w:hint="eastAsia"/>
                <w:bCs/>
                <w:kern w:val="0"/>
                <w:szCs w:val="21"/>
              </w:rPr>
              <w:t>23）IP 防护等级：≥IP55；</w:t>
            </w:r>
          </w:p>
          <w:p w14:paraId="198CC854" w14:textId="77777777" w:rsidR="00400054" w:rsidRDefault="00400054" w:rsidP="003847A4">
            <w:pPr>
              <w:rPr>
                <w:rFonts w:ascii="宋体" w:hAnsi="宋体" w:cs="宋体"/>
                <w:bCs/>
                <w:kern w:val="0"/>
                <w:szCs w:val="21"/>
              </w:rPr>
            </w:pPr>
            <w:r>
              <w:rPr>
                <w:rFonts w:ascii="宋体" w:hAnsi="宋体" w:cs="宋体" w:hint="eastAsia"/>
                <w:bCs/>
                <w:kern w:val="0"/>
                <w:szCs w:val="21"/>
              </w:rPr>
              <w:t>24）天空端 ADS-B in：标配，双天线，支持 20 公里；</w:t>
            </w:r>
          </w:p>
          <w:p w14:paraId="48EE0FF6" w14:textId="77777777" w:rsidR="00400054" w:rsidRDefault="00400054" w:rsidP="003847A4">
            <w:pPr>
              <w:rPr>
                <w:rFonts w:ascii="宋体" w:hAnsi="宋体" w:cs="宋体"/>
                <w:b/>
                <w:kern w:val="0"/>
                <w:szCs w:val="21"/>
              </w:rPr>
            </w:pPr>
            <w:r>
              <w:rPr>
                <w:rFonts w:ascii="宋体" w:hAnsi="宋体" w:cs="宋体" w:hint="eastAsia"/>
                <w:b/>
                <w:kern w:val="0"/>
                <w:szCs w:val="21"/>
              </w:rPr>
              <w:t>2.云台</w:t>
            </w:r>
          </w:p>
          <w:p w14:paraId="6FE73B36" w14:textId="77777777" w:rsidR="00400054" w:rsidRDefault="00400054" w:rsidP="003847A4">
            <w:pPr>
              <w:rPr>
                <w:rFonts w:ascii="宋体" w:hAnsi="宋体" w:cs="宋体"/>
                <w:bCs/>
                <w:kern w:val="0"/>
                <w:szCs w:val="21"/>
              </w:rPr>
            </w:pPr>
            <w:r>
              <w:rPr>
                <w:szCs w:val="21"/>
              </w:rPr>
              <w:t>▲</w:t>
            </w:r>
            <w:r>
              <w:rPr>
                <w:rFonts w:ascii="宋体" w:hAnsi="宋体" w:cs="宋体" w:hint="eastAsia"/>
                <w:bCs/>
                <w:kern w:val="0"/>
                <w:szCs w:val="21"/>
              </w:rPr>
              <w:t>1）</w:t>
            </w:r>
            <w:proofErr w:type="gramStart"/>
            <w:r>
              <w:rPr>
                <w:rFonts w:ascii="宋体" w:hAnsi="宋体" w:cs="宋体" w:hint="eastAsia"/>
                <w:bCs/>
                <w:kern w:val="0"/>
                <w:szCs w:val="21"/>
              </w:rPr>
              <w:t>单云台</w:t>
            </w:r>
            <w:proofErr w:type="gramEnd"/>
            <w:r>
              <w:rPr>
                <w:rFonts w:ascii="宋体" w:hAnsi="宋体" w:cs="宋体" w:hint="eastAsia"/>
                <w:bCs/>
                <w:kern w:val="0"/>
                <w:szCs w:val="21"/>
              </w:rPr>
              <w:t>组件最大挂载：≥1400克；</w:t>
            </w:r>
          </w:p>
          <w:p w14:paraId="14D78792" w14:textId="77777777" w:rsidR="00400054" w:rsidRDefault="00400054" w:rsidP="003847A4">
            <w:pPr>
              <w:rPr>
                <w:rFonts w:ascii="宋体" w:hAnsi="宋体" w:cs="宋体"/>
                <w:bCs/>
                <w:kern w:val="0"/>
                <w:szCs w:val="21"/>
              </w:rPr>
            </w:pPr>
            <w:r>
              <w:rPr>
                <w:rFonts w:ascii="宋体" w:hAnsi="宋体" w:cs="宋体" w:hint="eastAsia"/>
                <w:bCs/>
                <w:kern w:val="0"/>
                <w:szCs w:val="21"/>
              </w:rPr>
              <w:t>2）</w:t>
            </w:r>
            <w:proofErr w:type="gramStart"/>
            <w:r>
              <w:rPr>
                <w:rFonts w:ascii="宋体" w:hAnsi="宋体" w:cs="宋体" w:hint="eastAsia"/>
                <w:bCs/>
                <w:kern w:val="0"/>
                <w:szCs w:val="21"/>
              </w:rPr>
              <w:t>双云台</w:t>
            </w:r>
            <w:proofErr w:type="gramEnd"/>
            <w:r>
              <w:rPr>
                <w:rFonts w:ascii="宋体" w:hAnsi="宋体" w:cs="宋体" w:hint="eastAsia"/>
                <w:bCs/>
                <w:kern w:val="0"/>
                <w:szCs w:val="21"/>
              </w:rPr>
              <w:t>组件最大挂载：≥950克；</w:t>
            </w:r>
          </w:p>
          <w:p w14:paraId="2B78B6BF" w14:textId="77777777" w:rsidR="00400054" w:rsidRDefault="00400054" w:rsidP="003847A4">
            <w:pPr>
              <w:rPr>
                <w:rFonts w:ascii="宋体" w:hAnsi="宋体" w:cs="宋体"/>
                <w:bCs/>
                <w:kern w:val="0"/>
                <w:szCs w:val="21"/>
              </w:rPr>
            </w:pPr>
            <w:r>
              <w:rPr>
                <w:rFonts w:ascii="宋体" w:hAnsi="宋体" w:cs="宋体" w:hint="eastAsia"/>
                <w:bCs/>
                <w:kern w:val="0"/>
                <w:szCs w:val="21"/>
              </w:rPr>
              <w:t>3）</w:t>
            </w:r>
            <w:proofErr w:type="gramStart"/>
            <w:r>
              <w:rPr>
                <w:rFonts w:ascii="宋体" w:hAnsi="宋体" w:cs="宋体" w:hint="eastAsia"/>
                <w:bCs/>
                <w:kern w:val="0"/>
                <w:szCs w:val="21"/>
              </w:rPr>
              <w:t>第三云</w:t>
            </w:r>
            <w:proofErr w:type="gramEnd"/>
            <w:r>
              <w:rPr>
                <w:rFonts w:ascii="宋体" w:hAnsi="宋体" w:cs="宋体" w:hint="eastAsia"/>
                <w:bCs/>
                <w:kern w:val="0"/>
                <w:szCs w:val="21"/>
              </w:rPr>
              <w:t>台支架最大挂载：</w:t>
            </w:r>
            <w:proofErr w:type="gramStart"/>
            <w:r>
              <w:rPr>
                <w:rFonts w:ascii="宋体" w:hAnsi="宋体" w:cs="宋体" w:hint="eastAsia"/>
                <w:bCs/>
                <w:kern w:val="0"/>
                <w:szCs w:val="21"/>
              </w:rPr>
              <w:t>快拆口</w:t>
            </w:r>
            <w:proofErr w:type="gramEnd"/>
            <w:r>
              <w:rPr>
                <w:rFonts w:ascii="宋体" w:hAnsi="宋体" w:cs="宋体" w:hint="eastAsia"/>
                <w:bCs/>
                <w:kern w:val="0"/>
                <w:szCs w:val="21"/>
              </w:rPr>
              <w:t>≥3千克，</w:t>
            </w:r>
            <w:proofErr w:type="gramStart"/>
            <w:r>
              <w:rPr>
                <w:rFonts w:ascii="宋体" w:hAnsi="宋体" w:cs="宋体" w:hint="eastAsia"/>
                <w:bCs/>
                <w:kern w:val="0"/>
                <w:szCs w:val="21"/>
              </w:rPr>
              <w:t>螺丝锁付直挂</w:t>
            </w:r>
            <w:proofErr w:type="gramEnd"/>
            <w:r>
              <w:rPr>
                <w:rFonts w:ascii="宋体" w:hAnsi="宋体" w:cs="宋体" w:hint="eastAsia"/>
                <w:bCs/>
                <w:kern w:val="0"/>
                <w:szCs w:val="21"/>
              </w:rPr>
              <w:t>≥6千克。</w:t>
            </w:r>
          </w:p>
          <w:p w14:paraId="51077489" w14:textId="77777777" w:rsidR="00400054" w:rsidRDefault="00400054" w:rsidP="003847A4">
            <w:pPr>
              <w:rPr>
                <w:rFonts w:ascii="宋体" w:hAnsi="宋体" w:cs="宋体"/>
                <w:b/>
                <w:kern w:val="0"/>
                <w:szCs w:val="21"/>
              </w:rPr>
            </w:pPr>
            <w:r>
              <w:rPr>
                <w:rFonts w:ascii="宋体" w:hAnsi="宋体" w:cs="宋体" w:hint="eastAsia"/>
                <w:b/>
                <w:kern w:val="0"/>
                <w:szCs w:val="21"/>
              </w:rPr>
              <w:t>3.飞行相机</w:t>
            </w:r>
          </w:p>
          <w:p w14:paraId="260E799F" w14:textId="77777777" w:rsidR="00400054" w:rsidRDefault="00400054" w:rsidP="003847A4">
            <w:pPr>
              <w:rPr>
                <w:rFonts w:ascii="宋体" w:hAnsi="宋体" w:cs="宋体"/>
                <w:bCs/>
                <w:kern w:val="0"/>
                <w:szCs w:val="21"/>
              </w:rPr>
            </w:pPr>
            <w:r>
              <w:rPr>
                <w:rFonts w:ascii="宋体" w:hAnsi="宋体" w:cs="宋体" w:hint="eastAsia"/>
                <w:bCs/>
                <w:kern w:val="0"/>
                <w:szCs w:val="21"/>
              </w:rPr>
              <w:t>1）</w:t>
            </w:r>
            <w:r>
              <w:rPr>
                <w:rFonts w:ascii="宋体" w:hAnsi="宋体" w:cs="宋体"/>
                <w:bCs/>
                <w:kern w:val="0"/>
                <w:szCs w:val="21"/>
              </w:rPr>
              <w:t>分辨率</w:t>
            </w:r>
            <w:r>
              <w:rPr>
                <w:rFonts w:ascii="宋体" w:hAnsi="宋体" w:cs="宋体" w:hint="eastAsia"/>
                <w:bCs/>
                <w:kern w:val="0"/>
                <w:szCs w:val="21"/>
              </w:rPr>
              <w:t>：1080p；</w:t>
            </w:r>
          </w:p>
          <w:p w14:paraId="145C980A" w14:textId="77777777" w:rsidR="00400054" w:rsidRDefault="00400054" w:rsidP="003847A4">
            <w:pPr>
              <w:rPr>
                <w:rFonts w:ascii="宋体" w:hAnsi="宋体" w:cs="宋体"/>
                <w:bCs/>
                <w:kern w:val="0"/>
                <w:szCs w:val="21"/>
              </w:rPr>
            </w:pPr>
            <w:r>
              <w:rPr>
                <w:rFonts w:ascii="宋体" w:hAnsi="宋体" w:cs="宋体" w:hint="eastAsia"/>
                <w:bCs/>
                <w:kern w:val="0"/>
                <w:szCs w:val="21"/>
              </w:rPr>
              <w:t>2）FOV：</w:t>
            </w:r>
          </w:p>
          <w:p w14:paraId="3F4171DA" w14:textId="77777777" w:rsidR="00400054" w:rsidRDefault="00400054" w:rsidP="003847A4">
            <w:pPr>
              <w:rPr>
                <w:rFonts w:ascii="宋体" w:hAnsi="宋体" w:cs="宋体"/>
                <w:bCs/>
                <w:kern w:val="0"/>
                <w:szCs w:val="21"/>
              </w:rPr>
            </w:pPr>
            <w:r>
              <w:rPr>
                <w:rFonts w:ascii="宋体" w:hAnsi="宋体" w:cs="宋体" w:hint="eastAsia"/>
                <w:bCs/>
                <w:kern w:val="0"/>
                <w:szCs w:val="21"/>
              </w:rPr>
              <w:t>DFOV：150°</w:t>
            </w:r>
            <w:r>
              <w:rPr>
                <w:rFonts w:ascii="宋体" w:hAnsi="宋体" w:cs="宋体" w:hint="eastAsia"/>
                <w:bCs/>
                <w:kern w:val="0"/>
                <w:szCs w:val="21"/>
              </w:rPr>
              <w:br/>
              <w:t>HFOV：139.6°</w:t>
            </w:r>
            <w:r>
              <w:rPr>
                <w:rFonts w:ascii="宋体" w:hAnsi="宋体" w:cs="宋体" w:hint="eastAsia"/>
                <w:bCs/>
                <w:kern w:val="0"/>
                <w:szCs w:val="21"/>
              </w:rPr>
              <w:br/>
              <w:t>VFOV：95.3°</w:t>
            </w:r>
          </w:p>
          <w:p w14:paraId="4CB99734" w14:textId="77777777" w:rsidR="00400054" w:rsidRDefault="00400054" w:rsidP="003847A4">
            <w:pPr>
              <w:rPr>
                <w:rFonts w:ascii="宋体" w:hAnsi="宋体" w:cs="宋体"/>
                <w:bCs/>
                <w:kern w:val="0"/>
                <w:szCs w:val="21"/>
              </w:rPr>
            </w:pPr>
            <w:r>
              <w:rPr>
                <w:rFonts w:ascii="宋体" w:hAnsi="宋体" w:cs="宋体" w:hint="eastAsia"/>
                <w:bCs/>
                <w:kern w:val="0"/>
                <w:szCs w:val="21"/>
              </w:rPr>
              <w:t>3）帧率：30fps；</w:t>
            </w:r>
          </w:p>
          <w:p w14:paraId="06EA8C06" w14:textId="77777777" w:rsidR="00400054" w:rsidRDefault="00400054" w:rsidP="003847A4">
            <w:pPr>
              <w:rPr>
                <w:rFonts w:ascii="宋体" w:hAnsi="宋体" w:cs="宋体"/>
                <w:bCs/>
                <w:kern w:val="0"/>
                <w:szCs w:val="21"/>
              </w:rPr>
            </w:pPr>
            <w:r>
              <w:rPr>
                <w:rFonts w:ascii="宋体" w:hAnsi="宋体" w:cs="宋体" w:hint="eastAsia"/>
                <w:bCs/>
                <w:kern w:val="0"/>
                <w:szCs w:val="21"/>
              </w:rPr>
              <w:t>4）夜视能力：星光级。</w:t>
            </w:r>
          </w:p>
          <w:p w14:paraId="6F0A6565" w14:textId="77777777" w:rsidR="00400054" w:rsidRDefault="00400054" w:rsidP="003847A4">
            <w:pPr>
              <w:rPr>
                <w:rFonts w:ascii="宋体" w:hAnsi="宋体" w:cs="宋体"/>
                <w:b/>
                <w:kern w:val="0"/>
                <w:szCs w:val="21"/>
              </w:rPr>
            </w:pPr>
            <w:r>
              <w:rPr>
                <w:rFonts w:ascii="宋体" w:hAnsi="宋体" w:cs="宋体" w:hint="eastAsia"/>
                <w:b/>
                <w:kern w:val="0"/>
                <w:szCs w:val="21"/>
              </w:rPr>
              <w:t>4.感知</w:t>
            </w:r>
          </w:p>
          <w:p w14:paraId="7CE0BBC3" w14:textId="77777777" w:rsidR="00400054" w:rsidRDefault="00400054" w:rsidP="003847A4">
            <w:pPr>
              <w:rPr>
                <w:rFonts w:ascii="宋体" w:hAnsi="宋体" w:cs="宋体"/>
                <w:bCs/>
                <w:kern w:val="0"/>
                <w:szCs w:val="21"/>
              </w:rPr>
            </w:pPr>
            <w:r>
              <w:rPr>
                <w:szCs w:val="21"/>
              </w:rPr>
              <w:t>▲</w:t>
            </w:r>
            <w:r>
              <w:rPr>
                <w:rFonts w:ascii="宋体" w:hAnsi="宋体" w:cs="宋体" w:hint="eastAsia"/>
                <w:bCs/>
                <w:kern w:val="0"/>
                <w:szCs w:val="21"/>
              </w:rPr>
              <w:t>1）感知系统类型：全向双目视觉系统（环视为彩色鱼眼）；</w:t>
            </w:r>
            <w:proofErr w:type="gramStart"/>
            <w:r>
              <w:rPr>
                <w:rFonts w:ascii="宋体" w:hAnsi="宋体" w:cs="宋体" w:hint="eastAsia"/>
                <w:bCs/>
                <w:kern w:val="0"/>
                <w:szCs w:val="21"/>
              </w:rPr>
              <w:t>水平环扫</w:t>
            </w:r>
            <w:proofErr w:type="gramEnd"/>
            <w:r>
              <w:rPr>
                <w:rFonts w:ascii="宋体" w:hAnsi="宋体" w:cs="宋体" w:hint="eastAsia"/>
                <w:bCs/>
                <w:kern w:val="0"/>
                <w:szCs w:val="21"/>
              </w:rPr>
              <w:t>激光雷达，上激光雷达及下三维红外测距传感器；六向毫米波雷达；</w:t>
            </w:r>
          </w:p>
          <w:p w14:paraId="54903395" w14:textId="77777777" w:rsidR="00400054" w:rsidRDefault="00400054" w:rsidP="003847A4">
            <w:pPr>
              <w:rPr>
                <w:rFonts w:ascii="宋体" w:hAnsi="宋体" w:cs="宋体"/>
                <w:bCs/>
                <w:kern w:val="0"/>
                <w:szCs w:val="21"/>
              </w:rPr>
            </w:pPr>
            <w:r>
              <w:rPr>
                <w:szCs w:val="21"/>
              </w:rPr>
              <w:t>▲</w:t>
            </w:r>
            <w:r>
              <w:rPr>
                <w:rFonts w:ascii="宋体" w:hAnsi="宋体" w:cs="宋体" w:hint="eastAsia"/>
                <w:bCs/>
                <w:kern w:val="0"/>
                <w:szCs w:val="21"/>
              </w:rPr>
              <w:t>2）前视：测距范围：0.4米至21米；可探测范围：0.4米至200米；视角（FOV）：水平90°，垂直90°；</w:t>
            </w:r>
          </w:p>
          <w:p w14:paraId="3B17ABD4" w14:textId="77777777" w:rsidR="00400054" w:rsidRDefault="00400054" w:rsidP="003847A4">
            <w:pPr>
              <w:rPr>
                <w:rFonts w:ascii="宋体" w:hAnsi="宋体" w:cs="宋体"/>
                <w:bCs/>
                <w:kern w:val="0"/>
                <w:szCs w:val="21"/>
              </w:rPr>
            </w:pPr>
            <w:r>
              <w:rPr>
                <w:szCs w:val="21"/>
              </w:rPr>
              <w:t>▲</w:t>
            </w:r>
            <w:r>
              <w:rPr>
                <w:rFonts w:ascii="宋体" w:hAnsi="宋体" w:cs="宋体" w:hint="eastAsia"/>
                <w:bCs/>
                <w:kern w:val="0"/>
                <w:szCs w:val="21"/>
              </w:rPr>
              <w:t>3）后视：测距范围：0.4 米至 21 米；可探测范围：0.4 米至 200 米；视角（FOV）：水平 90°，垂直 90°；</w:t>
            </w:r>
          </w:p>
          <w:p w14:paraId="1627AF8C" w14:textId="77777777" w:rsidR="00400054" w:rsidRDefault="00400054" w:rsidP="003847A4">
            <w:pPr>
              <w:rPr>
                <w:rFonts w:ascii="宋体" w:hAnsi="宋体" w:cs="宋体"/>
                <w:bCs/>
                <w:kern w:val="0"/>
                <w:szCs w:val="21"/>
              </w:rPr>
            </w:pPr>
            <w:r>
              <w:rPr>
                <w:rFonts w:ascii="宋体" w:hAnsi="宋体" w:cs="宋体" w:hint="eastAsia"/>
                <w:bCs/>
                <w:kern w:val="0"/>
                <w:szCs w:val="21"/>
              </w:rPr>
              <w:t>4）侧视：测距范围：0.6 米至 21 米；可探测范围：0.5 米至 200 米；视角（FOV）：水平 90°，垂直 90°；</w:t>
            </w:r>
          </w:p>
          <w:p w14:paraId="0B8644EF" w14:textId="77777777" w:rsidR="00400054" w:rsidRDefault="00400054" w:rsidP="003847A4">
            <w:pPr>
              <w:rPr>
                <w:rFonts w:ascii="宋体" w:hAnsi="宋体" w:cs="宋体"/>
                <w:bCs/>
                <w:kern w:val="0"/>
                <w:szCs w:val="21"/>
              </w:rPr>
            </w:pPr>
            <w:r>
              <w:rPr>
                <w:rFonts w:ascii="宋体" w:hAnsi="宋体" w:cs="宋体" w:hint="eastAsia"/>
                <w:bCs/>
                <w:kern w:val="0"/>
                <w:szCs w:val="21"/>
              </w:rPr>
              <w:t>5）下视：测距范围：0.5 米至 19 米；视角（FOV）：前后 160°，左右 105°；</w:t>
            </w:r>
          </w:p>
          <w:p w14:paraId="390F4BB5" w14:textId="77777777" w:rsidR="00400054" w:rsidRDefault="00400054" w:rsidP="003847A4">
            <w:pPr>
              <w:rPr>
                <w:rFonts w:ascii="宋体" w:hAnsi="宋体" w:cs="宋体"/>
                <w:bCs/>
                <w:kern w:val="0"/>
                <w:szCs w:val="21"/>
              </w:rPr>
            </w:pPr>
            <w:r>
              <w:rPr>
                <w:rFonts w:ascii="宋体" w:hAnsi="宋体" w:cs="宋体" w:hint="eastAsia"/>
                <w:bCs/>
                <w:kern w:val="0"/>
                <w:szCs w:val="21"/>
              </w:rPr>
              <w:t>6）有效使用环境：前、后、左、右、上方：表面有丰富纹理，光照条件充足；下方：地面有丰富纹理，光照条件充足，表面为漫反射</w:t>
            </w:r>
            <w:proofErr w:type="gramStart"/>
            <w:r>
              <w:rPr>
                <w:rFonts w:ascii="宋体" w:hAnsi="宋体" w:cs="宋体" w:hint="eastAsia"/>
                <w:bCs/>
                <w:kern w:val="0"/>
                <w:szCs w:val="21"/>
              </w:rPr>
              <w:t>材质且</w:t>
            </w:r>
            <w:proofErr w:type="gramEnd"/>
            <w:r>
              <w:rPr>
                <w:rFonts w:ascii="宋体" w:hAnsi="宋体" w:cs="宋体" w:hint="eastAsia"/>
                <w:bCs/>
                <w:kern w:val="0"/>
                <w:szCs w:val="21"/>
              </w:rPr>
              <w:t>反射率大于 20%（如墙面、树木、人等）。</w:t>
            </w:r>
          </w:p>
          <w:p w14:paraId="1AD83227" w14:textId="77777777" w:rsidR="00400054" w:rsidRDefault="00400054" w:rsidP="003847A4">
            <w:pPr>
              <w:rPr>
                <w:rFonts w:ascii="宋体" w:hAnsi="宋体" w:cs="宋体"/>
                <w:b/>
                <w:kern w:val="0"/>
                <w:szCs w:val="21"/>
              </w:rPr>
            </w:pPr>
            <w:r>
              <w:rPr>
                <w:rFonts w:ascii="宋体" w:hAnsi="宋体" w:cs="宋体" w:hint="eastAsia"/>
                <w:b/>
                <w:kern w:val="0"/>
                <w:szCs w:val="21"/>
              </w:rPr>
              <w:t>5.图传</w:t>
            </w:r>
          </w:p>
          <w:p w14:paraId="7308BC03" w14:textId="77777777" w:rsidR="00400054" w:rsidRDefault="00400054" w:rsidP="003847A4">
            <w:pPr>
              <w:rPr>
                <w:rFonts w:ascii="宋体" w:hAnsi="宋体" w:cs="宋体"/>
                <w:bCs/>
                <w:kern w:val="0"/>
                <w:szCs w:val="21"/>
              </w:rPr>
            </w:pPr>
            <w:r>
              <w:rPr>
                <w:rFonts w:ascii="宋体" w:hAnsi="宋体" w:cs="宋体" w:hint="eastAsia"/>
                <w:bCs/>
                <w:kern w:val="0"/>
                <w:szCs w:val="21"/>
              </w:rPr>
              <w:t>1）</w:t>
            </w:r>
            <w:proofErr w:type="gramStart"/>
            <w:r>
              <w:rPr>
                <w:rFonts w:ascii="宋体" w:hAnsi="宋体" w:cs="宋体" w:hint="eastAsia"/>
                <w:bCs/>
                <w:kern w:val="0"/>
                <w:szCs w:val="21"/>
              </w:rPr>
              <w:t>实时图</w:t>
            </w:r>
            <w:proofErr w:type="gramEnd"/>
            <w:r>
              <w:rPr>
                <w:rFonts w:ascii="宋体" w:hAnsi="宋体" w:cs="宋体" w:hint="eastAsia"/>
                <w:bCs/>
                <w:kern w:val="0"/>
                <w:szCs w:val="21"/>
              </w:rPr>
              <w:t>传质量：遥控器：3路1080p/30fps；</w:t>
            </w:r>
          </w:p>
          <w:p w14:paraId="3121A19F" w14:textId="77777777" w:rsidR="00400054" w:rsidRDefault="00400054" w:rsidP="003847A4">
            <w:pPr>
              <w:rPr>
                <w:rFonts w:ascii="宋体" w:hAnsi="宋体" w:cs="宋体"/>
                <w:bCs/>
                <w:kern w:val="0"/>
                <w:szCs w:val="21"/>
              </w:rPr>
            </w:pPr>
            <w:r>
              <w:rPr>
                <w:szCs w:val="21"/>
              </w:rPr>
              <w:t>▲</w:t>
            </w:r>
            <w:r>
              <w:rPr>
                <w:rFonts w:ascii="宋体" w:hAnsi="宋体" w:cs="宋体" w:hint="eastAsia"/>
                <w:bCs/>
                <w:kern w:val="0"/>
                <w:szCs w:val="21"/>
              </w:rPr>
              <w:t>2）最大信号有效距离（无干扰、无遮挡）：40 公里（FCC）；20 公里（CE/SRRC/MIC）；</w:t>
            </w:r>
          </w:p>
          <w:p w14:paraId="72422534" w14:textId="77777777" w:rsidR="00400054" w:rsidRDefault="00400054" w:rsidP="003847A4">
            <w:pPr>
              <w:rPr>
                <w:rFonts w:ascii="宋体" w:hAnsi="宋体" w:cs="宋体"/>
                <w:bCs/>
                <w:kern w:val="0"/>
                <w:szCs w:val="21"/>
              </w:rPr>
            </w:pPr>
            <w:r>
              <w:rPr>
                <w:rFonts w:ascii="宋体" w:hAnsi="宋体" w:cs="宋体" w:hint="eastAsia"/>
                <w:bCs/>
                <w:kern w:val="0"/>
                <w:szCs w:val="21"/>
              </w:rPr>
              <w:t>3）最大信号有效距离（有干扰）：强干扰（密集楼宇、居民区等）：约 1.5 至 6 公里；中干扰（城郊县城、城市公园等）：约 6 至 15 公里；弱干扰（远郊野外、开阔农田等）：约 15 至 40 公里；</w:t>
            </w:r>
          </w:p>
          <w:p w14:paraId="6E9A30ED" w14:textId="77777777" w:rsidR="00400054" w:rsidRDefault="00400054" w:rsidP="003847A4">
            <w:pPr>
              <w:rPr>
                <w:rFonts w:ascii="宋体" w:hAnsi="宋体" w:cs="宋体"/>
                <w:bCs/>
                <w:kern w:val="0"/>
                <w:szCs w:val="21"/>
              </w:rPr>
            </w:pPr>
            <w:r>
              <w:rPr>
                <w:rFonts w:ascii="宋体" w:hAnsi="宋体" w:cs="宋体" w:hint="eastAsia"/>
                <w:bCs/>
                <w:kern w:val="0"/>
                <w:szCs w:val="21"/>
              </w:rPr>
              <w:t>4）最大下载速率：普通模式：80Mbps 下行；回放下载：&lt;25MBps；单路码率：≤12Mbps；</w:t>
            </w:r>
          </w:p>
          <w:p w14:paraId="2C53E9D0" w14:textId="77777777" w:rsidR="00400054" w:rsidRDefault="00400054" w:rsidP="003847A4">
            <w:pPr>
              <w:rPr>
                <w:rFonts w:ascii="宋体" w:hAnsi="宋体" w:cs="宋体"/>
                <w:szCs w:val="21"/>
              </w:rPr>
            </w:pPr>
            <w:r>
              <w:rPr>
                <w:rFonts w:ascii="宋体" w:hAnsi="宋体" w:cs="宋体" w:hint="eastAsia"/>
                <w:bCs/>
                <w:kern w:val="0"/>
                <w:szCs w:val="21"/>
              </w:rPr>
              <w:lastRenderedPageBreak/>
              <w:t>5）支持双控模式，支持两路</w:t>
            </w:r>
            <w:proofErr w:type="gramStart"/>
            <w:r>
              <w:rPr>
                <w:rFonts w:ascii="宋体" w:hAnsi="宋体" w:cs="宋体" w:hint="eastAsia"/>
                <w:bCs/>
                <w:kern w:val="0"/>
                <w:szCs w:val="21"/>
              </w:rPr>
              <w:t>增强图传模块</w:t>
            </w:r>
            <w:proofErr w:type="gramEnd"/>
          </w:p>
        </w:tc>
      </w:tr>
      <w:tr w:rsidR="00400054" w14:paraId="453202F8" w14:textId="77777777" w:rsidTr="003847A4">
        <w:trPr>
          <w:trHeight w:val="399"/>
          <w:jc w:val="center"/>
        </w:trPr>
        <w:tc>
          <w:tcPr>
            <w:tcW w:w="772" w:type="dxa"/>
            <w:vAlign w:val="center"/>
          </w:tcPr>
          <w:p w14:paraId="17102D83" w14:textId="77777777" w:rsidR="00400054" w:rsidRDefault="00400054" w:rsidP="003847A4">
            <w:pPr>
              <w:jc w:val="center"/>
              <w:rPr>
                <w:rFonts w:ascii="宋体" w:hAnsi="宋体" w:cs="宋体"/>
                <w:szCs w:val="21"/>
              </w:rPr>
            </w:pPr>
            <w:r>
              <w:rPr>
                <w:rFonts w:ascii="宋体" w:hAnsi="宋体" w:cs="宋体" w:hint="eastAsia"/>
                <w:szCs w:val="21"/>
              </w:rPr>
              <w:lastRenderedPageBreak/>
              <w:t>3</w:t>
            </w:r>
          </w:p>
        </w:tc>
        <w:tc>
          <w:tcPr>
            <w:tcW w:w="962" w:type="dxa"/>
            <w:vAlign w:val="center"/>
          </w:tcPr>
          <w:p w14:paraId="62AEB69B" w14:textId="77777777" w:rsidR="00400054" w:rsidRDefault="00400054" w:rsidP="003847A4">
            <w:pPr>
              <w:rPr>
                <w:rFonts w:ascii="宋体" w:hAnsi="宋体" w:cs="宋体"/>
                <w:szCs w:val="21"/>
              </w:rPr>
            </w:pPr>
            <w:proofErr w:type="gramStart"/>
            <w:r>
              <w:rPr>
                <w:rFonts w:ascii="宋体" w:hAnsi="宋体" w:cs="宋体" w:hint="eastAsia"/>
                <w:kern w:val="0"/>
                <w:szCs w:val="21"/>
                <w:lang w:bidi="ar"/>
              </w:rPr>
              <w:t>无人机机巢</w:t>
            </w:r>
            <w:proofErr w:type="gramEnd"/>
          </w:p>
        </w:tc>
        <w:tc>
          <w:tcPr>
            <w:tcW w:w="728" w:type="dxa"/>
            <w:vAlign w:val="center"/>
          </w:tcPr>
          <w:p w14:paraId="63A0451A" w14:textId="77777777" w:rsidR="00400054" w:rsidRDefault="00400054" w:rsidP="003847A4">
            <w:pPr>
              <w:jc w:val="center"/>
              <w:rPr>
                <w:rFonts w:ascii="宋体" w:hAnsi="宋体" w:cs="宋体"/>
                <w:szCs w:val="21"/>
              </w:rPr>
            </w:pPr>
            <w:r>
              <w:rPr>
                <w:rFonts w:ascii="宋体" w:hAnsi="宋体" w:cs="宋体" w:hint="eastAsia"/>
                <w:szCs w:val="21"/>
              </w:rPr>
              <w:t>1套</w:t>
            </w:r>
          </w:p>
        </w:tc>
        <w:tc>
          <w:tcPr>
            <w:tcW w:w="900" w:type="dxa"/>
            <w:vMerge/>
            <w:tcBorders>
              <w:right w:val="single" w:sz="4" w:space="0" w:color="auto"/>
            </w:tcBorders>
            <w:vAlign w:val="center"/>
          </w:tcPr>
          <w:p w14:paraId="1687ECC3"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7792A10B" w14:textId="77777777" w:rsidR="00400054" w:rsidRDefault="00400054" w:rsidP="003847A4">
            <w:pPr>
              <w:jc w:val="left"/>
              <w:rPr>
                <w:rFonts w:ascii="宋体" w:hAnsi="宋体" w:cs="宋体"/>
                <w:b/>
                <w:kern w:val="0"/>
                <w:szCs w:val="21"/>
              </w:rPr>
            </w:pPr>
            <w:r>
              <w:rPr>
                <w:rFonts w:ascii="宋体" w:hAnsi="宋体" w:cs="宋体" w:hint="eastAsia"/>
                <w:b/>
                <w:kern w:val="0"/>
                <w:szCs w:val="21"/>
              </w:rPr>
              <w:t>1.整机参数</w:t>
            </w:r>
          </w:p>
          <w:p w14:paraId="4F3929A4"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1）整机重量：≤55kg；</w:t>
            </w:r>
          </w:p>
          <w:p w14:paraId="5EFF6227" w14:textId="77777777" w:rsidR="00400054" w:rsidRDefault="00400054" w:rsidP="00400054">
            <w:pPr>
              <w:widowControl/>
              <w:numPr>
                <w:ilvl w:val="0"/>
                <w:numId w:val="7"/>
              </w:numPr>
              <w:jc w:val="left"/>
              <w:textAlignment w:val="center"/>
              <w:rPr>
                <w:rFonts w:ascii="宋体" w:hAnsi="宋体" w:cs="宋体"/>
                <w:kern w:val="0"/>
                <w:szCs w:val="21"/>
                <w:lang w:bidi="ar"/>
              </w:rPr>
            </w:pPr>
            <w:r>
              <w:rPr>
                <w:rFonts w:ascii="宋体" w:hAnsi="宋体" w:cs="宋体" w:hint="eastAsia"/>
                <w:kern w:val="0"/>
                <w:szCs w:val="21"/>
                <w:lang w:bidi="ar"/>
              </w:rPr>
              <w:t>外形尺寸：长640毫米，宽745毫米，高770毫米（舱盖闭合）；</w:t>
            </w:r>
          </w:p>
          <w:p w14:paraId="06654963" w14:textId="77777777" w:rsidR="00400054" w:rsidRDefault="00400054" w:rsidP="00400054">
            <w:pPr>
              <w:widowControl/>
              <w:numPr>
                <w:ilvl w:val="0"/>
                <w:numId w:val="7"/>
              </w:numPr>
              <w:jc w:val="left"/>
              <w:textAlignment w:val="center"/>
              <w:rPr>
                <w:rFonts w:ascii="宋体" w:hAnsi="宋体" w:cs="宋体"/>
                <w:kern w:val="0"/>
                <w:szCs w:val="21"/>
                <w:lang w:bidi="ar"/>
              </w:rPr>
            </w:pPr>
            <w:r>
              <w:rPr>
                <w:rFonts w:ascii="宋体" w:hAnsi="宋体" w:cs="宋体" w:hint="eastAsia"/>
                <w:kern w:val="0"/>
                <w:szCs w:val="21"/>
                <w:lang w:bidi="ar"/>
              </w:rPr>
              <w:t>输入功率：最大 800 瓦；</w:t>
            </w:r>
          </w:p>
          <w:p w14:paraId="76BD1EEC"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4）工作环境温度：机场及无人机的设备工作温度范围都至少为-30°C 至 50° C；</w:t>
            </w:r>
          </w:p>
          <w:p w14:paraId="50583A45"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5）防护等级：不低于IP56；</w:t>
            </w:r>
          </w:p>
          <w:p w14:paraId="63C050B1"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6）最大允许降落风速： 12 米/秒；</w:t>
            </w:r>
          </w:p>
          <w:p w14:paraId="63E4782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7）最大运行海拔高度：设备最大运行海拔高度</w:t>
            </w:r>
            <w:r>
              <w:rPr>
                <w:rFonts w:ascii="宋体" w:hAnsi="宋体" w:cs="宋体" w:hint="eastAsia"/>
                <w:bCs/>
                <w:kern w:val="0"/>
                <w:szCs w:val="21"/>
              </w:rPr>
              <w:t>≥</w:t>
            </w:r>
            <w:r>
              <w:rPr>
                <w:rFonts w:ascii="宋体" w:hAnsi="宋体" w:cs="宋体" w:hint="eastAsia"/>
                <w:kern w:val="0"/>
                <w:szCs w:val="21"/>
                <w:lang w:bidi="ar"/>
              </w:rPr>
              <w:t>4500米；</w:t>
            </w:r>
          </w:p>
          <w:p w14:paraId="4EE278E9"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8）RTK 基站卫星接收频率：设备所含RTK基站可同时接收GPS、GLONASS、BEIDOU、GALILEO四种卫星信号；</w:t>
            </w:r>
          </w:p>
          <w:p w14:paraId="61456F70"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 xml:space="preserve">9）充电时间：从15% </w:t>
            </w:r>
            <w:proofErr w:type="gramStart"/>
            <w:r>
              <w:rPr>
                <w:rFonts w:ascii="宋体" w:hAnsi="宋体" w:cs="宋体" w:hint="eastAsia"/>
                <w:kern w:val="0"/>
                <w:szCs w:val="21"/>
                <w:lang w:bidi="ar"/>
              </w:rPr>
              <w:t>充至</w:t>
            </w:r>
            <w:proofErr w:type="gramEnd"/>
            <w:r>
              <w:rPr>
                <w:rFonts w:ascii="宋体" w:hAnsi="宋体" w:cs="宋体" w:hint="eastAsia"/>
                <w:kern w:val="0"/>
                <w:szCs w:val="21"/>
                <w:lang w:bidi="ar"/>
              </w:rPr>
              <w:t xml:space="preserve"> 95%≤30分钟；</w:t>
            </w:r>
          </w:p>
          <w:p w14:paraId="3FD11200"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10）续航时间：备用电池续航</w:t>
            </w:r>
            <w:r>
              <w:rPr>
                <w:rFonts w:ascii="宋体" w:hAnsi="宋体" w:cs="宋体" w:hint="eastAsia"/>
                <w:bCs/>
                <w:kern w:val="0"/>
                <w:szCs w:val="21"/>
              </w:rPr>
              <w:t>≥</w:t>
            </w:r>
            <w:r>
              <w:rPr>
                <w:rFonts w:ascii="宋体" w:hAnsi="宋体" w:cs="宋体" w:hint="eastAsia"/>
                <w:kern w:val="0"/>
                <w:szCs w:val="21"/>
                <w:lang w:bidi="ar"/>
              </w:rPr>
              <w:t>4小时；</w:t>
            </w:r>
          </w:p>
          <w:p w14:paraId="52AC5C92"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11）机场标识灯：机场集成标识灯，可以用于夜间返航；</w:t>
            </w:r>
          </w:p>
          <w:p w14:paraId="39682D53"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12）分辨率：设备同时配备内部及外部监控相机，且视频分辨率不低于1080P；</w:t>
            </w:r>
          </w:p>
          <w:p w14:paraId="6C9F8C4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13）补光灯：设备同时配备内部及外部监控相机，且具备补光能力；</w:t>
            </w:r>
          </w:p>
          <w:p w14:paraId="3FD5C322"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2.</w:t>
            </w:r>
            <w:proofErr w:type="gramStart"/>
            <w:r>
              <w:rPr>
                <w:rFonts w:ascii="宋体" w:hAnsi="宋体" w:cs="宋体" w:hint="eastAsia"/>
                <w:b/>
                <w:bCs/>
                <w:kern w:val="0"/>
                <w:szCs w:val="21"/>
                <w:lang w:bidi="ar"/>
              </w:rPr>
              <w:t>机巢充电</w:t>
            </w:r>
            <w:proofErr w:type="gramEnd"/>
            <w:r>
              <w:rPr>
                <w:rFonts w:ascii="宋体" w:hAnsi="宋体" w:cs="宋体" w:hint="eastAsia"/>
                <w:b/>
                <w:bCs/>
                <w:kern w:val="0"/>
                <w:szCs w:val="21"/>
                <w:lang w:bidi="ar"/>
              </w:rPr>
              <w:t>性能</w:t>
            </w:r>
          </w:p>
          <w:p w14:paraId="06ABB783"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1）输出电压：直流 35 伏；</w:t>
            </w:r>
          </w:p>
          <w:p w14:paraId="04ABCCF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2）充电时间：27分钟。</w:t>
            </w:r>
          </w:p>
          <w:p w14:paraId="4DE41326"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3.</w:t>
            </w:r>
            <w:proofErr w:type="gramStart"/>
            <w:r>
              <w:rPr>
                <w:rFonts w:ascii="宋体" w:hAnsi="宋体" w:cs="宋体" w:hint="eastAsia"/>
                <w:b/>
                <w:bCs/>
                <w:kern w:val="0"/>
                <w:szCs w:val="21"/>
                <w:lang w:bidi="ar"/>
              </w:rPr>
              <w:t>机巢图传</w:t>
            </w:r>
            <w:proofErr w:type="gramEnd"/>
          </w:p>
          <w:p w14:paraId="41BF81B4"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1）工作频段：</w:t>
            </w:r>
          </w:p>
          <w:p w14:paraId="6ADFBB9E"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2.400 GHz 至 2.4835 GHz</w:t>
            </w:r>
            <w:r>
              <w:rPr>
                <w:rFonts w:ascii="宋体" w:hAnsi="宋体" w:cs="宋体" w:hint="eastAsia"/>
                <w:kern w:val="0"/>
                <w:szCs w:val="21"/>
                <w:lang w:bidi="ar"/>
              </w:rPr>
              <w:br/>
              <w:t>5.150 GHz 至 5.250 GHz（CE: 5.170 GHz 至 5.250 GHz）</w:t>
            </w:r>
            <w:r>
              <w:rPr>
                <w:rFonts w:ascii="宋体" w:hAnsi="宋体" w:cs="宋体" w:hint="eastAsia"/>
                <w:kern w:val="0"/>
                <w:szCs w:val="21"/>
                <w:lang w:bidi="ar"/>
              </w:rPr>
              <w:br/>
              <w:t>5.725 GHz 至 5.850 GHz</w:t>
            </w:r>
          </w:p>
          <w:p w14:paraId="242D8573"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2）天线：内置九天线，二发四收，支持智能切换</w:t>
            </w:r>
          </w:p>
          <w:p w14:paraId="016559BC"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3）发射功率（EIRP）：</w:t>
            </w:r>
          </w:p>
          <w:p w14:paraId="28302351"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2.4 GHz：&lt; 33 dBm（FCC）；&lt; 20 dBm（CE/SRRC/MIC）</w:t>
            </w:r>
            <w:r>
              <w:rPr>
                <w:rFonts w:ascii="宋体" w:hAnsi="宋体" w:cs="宋体" w:hint="eastAsia"/>
                <w:kern w:val="0"/>
                <w:szCs w:val="21"/>
                <w:lang w:bidi="ar"/>
              </w:rPr>
              <w:br/>
              <w:t>5.2 GHz（CE: 5.170 GHz 至 5.250 GHz）：&lt; 23 dBm（FCC/CE）</w:t>
            </w:r>
            <w:r>
              <w:rPr>
                <w:rFonts w:ascii="宋体" w:hAnsi="宋体" w:cs="宋体" w:hint="eastAsia"/>
                <w:kern w:val="0"/>
                <w:szCs w:val="21"/>
                <w:lang w:bidi="ar"/>
              </w:rPr>
              <w:br/>
              <w:t>5.8 GHz：&lt; 33 dBm（FCC）；&lt; 14 dBm（CE）；&lt; 30 dBm（SRRC）</w:t>
            </w:r>
          </w:p>
          <w:p w14:paraId="59C79FBC"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4.</w:t>
            </w:r>
            <w:proofErr w:type="gramStart"/>
            <w:r>
              <w:rPr>
                <w:rFonts w:ascii="宋体" w:hAnsi="宋体" w:cs="宋体" w:hint="eastAsia"/>
                <w:b/>
                <w:bCs/>
                <w:kern w:val="0"/>
                <w:szCs w:val="21"/>
                <w:lang w:bidi="ar"/>
              </w:rPr>
              <w:t>机巢传感器</w:t>
            </w:r>
            <w:proofErr w:type="gramEnd"/>
          </w:p>
          <w:p w14:paraId="5A47D54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1）支持风速传感器；</w:t>
            </w:r>
          </w:p>
          <w:p w14:paraId="10CF305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2）支持雨量传感器；</w:t>
            </w:r>
          </w:p>
          <w:p w14:paraId="777E17A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3）支持环境温度传感器；</w:t>
            </w:r>
          </w:p>
          <w:p w14:paraId="3B5E354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4）支持水浸传感器；</w:t>
            </w:r>
          </w:p>
          <w:p w14:paraId="282F26A2"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5）支持舱内温度传感器；</w:t>
            </w:r>
          </w:p>
          <w:p w14:paraId="33E9EB05"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6）支持舱内湿度传感器。</w:t>
            </w:r>
          </w:p>
          <w:p w14:paraId="2FE9F450" w14:textId="77777777" w:rsidR="00400054" w:rsidRDefault="00400054" w:rsidP="003847A4">
            <w:pPr>
              <w:jc w:val="left"/>
              <w:rPr>
                <w:rFonts w:ascii="宋体" w:hAnsi="宋体" w:cs="宋体"/>
                <w:b/>
                <w:kern w:val="0"/>
                <w:szCs w:val="21"/>
              </w:rPr>
            </w:pPr>
            <w:r>
              <w:rPr>
                <w:rFonts w:ascii="宋体" w:hAnsi="宋体" w:cs="宋体" w:hint="eastAsia"/>
                <w:b/>
                <w:kern w:val="0"/>
                <w:szCs w:val="21"/>
              </w:rPr>
              <w:t>5.功能及特性</w:t>
            </w:r>
          </w:p>
          <w:p w14:paraId="3D4E5E34"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1）快速起飞：下达任务后，需要15秒内起飞；</w:t>
            </w:r>
          </w:p>
          <w:p w14:paraId="0280D320"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2）边飞边传：在执行自动任务时，能够实时的查看采集的媒体数据；</w:t>
            </w:r>
          </w:p>
          <w:p w14:paraId="23302B1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3）支持自动告警：</w:t>
            </w:r>
          </w:p>
          <w:p w14:paraId="09F31C75" w14:textId="77777777" w:rsidR="00400054" w:rsidRDefault="00400054" w:rsidP="003847A4">
            <w:pPr>
              <w:jc w:val="left"/>
              <w:rPr>
                <w:rFonts w:ascii="宋体" w:hAnsi="宋体" w:cs="宋体"/>
                <w:b/>
                <w:kern w:val="0"/>
                <w:szCs w:val="21"/>
              </w:rPr>
            </w:pPr>
            <w:r>
              <w:rPr>
                <w:rFonts w:ascii="宋体" w:hAnsi="宋体" w:cs="宋体" w:hint="eastAsia"/>
                <w:b/>
                <w:kern w:val="0"/>
                <w:szCs w:val="21"/>
              </w:rPr>
              <w:t>6.飞机参数</w:t>
            </w:r>
          </w:p>
          <w:p w14:paraId="4E9776F7"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（1）基本参数</w:t>
            </w:r>
          </w:p>
          <w:p w14:paraId="23BBBFFE"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1）最大起飞重量：≥ 2000g；</w:t>
            </w:r>
          </w:p>
          <w:p w14:paraId="74C13A14"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2）对角线轴距：≤500mm；</w:t>
            </w:r>
          </w:p>
          <w:p w14:paraId="33DE040F"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3）最大信号有效距离（无干扰、无遮挡）：≥25km；</w:t>
            </w:r>
          </w:p>
          <w:p w14:paraId="674E716A" w14:textId="77777777" w:rsidR="00400054" w:rsidRDefault="00400054" w:rsidP="003847A4">
            <w:pPr>
              <w:widowControl/>
              <w:jc w:val="left"/>
              <w:textAlignment w:val="center"/>
              <w:rPr>
                <w:rFonts w:ascii="宋体" w:hAnsi="宋体" w:cs="宋体"/>
                <w:kern w:val="0"/>
                <w:szCs w:val="21"/>
                <w:lang w:bidi="ar"/>
              </w:rPr>
            </w:pPr>
            <w:r>
              <w:rPr>
                <w:szCs w:val="21"/>
              </w:rPr>
              <w:lastRenderedPageBreak/>
              <w:t>▲</w:t>
            </w:r>
            <w:r>
              <w:rPr>
                <w:rFonts w:ascii="宋体" w:hAnsi="宋体" w:cs="宋体" w:hint="eastAsia"/>
                <w:kern w:val="0"/>
                <w:szCs w:val="21"/>
                <w:lang w:bidi="ar"/>
              </w:rPr>
              <w:t>4）最长飞行时间：≥54分钟；</w:t>
            </w:r>
          </w:p>
          <w:p w14:paraId="4761D1A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5）最大可抗风速：≥12m/s；</w:t>
            </w:r>
          </w:p>
          <w:p w14:paraId="0EB53EA7"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6）全向感知系统：支持全向双目视觉避障系统，下方具备三维红外传感器，能够在探测到障碍物时在App上进行提醒，并自动减速刹车或绕行；</w:t>
            </w:r>
          </w:p>
          <w:p w14:paraId="5A31429D"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 xml:space="preserve">7）GNSS：支持GPS + </w:t>
            </w:r>
            <w:proofErr w:type="spellStart"/>
            <w:r>
              <w:rPr>
                <w:rFonts w:ascii="宋体" w:hAnsi="宋体" w:cs="宋体" w:hint="eastAsia"/>
                <w:kern w:val="0"/>
                <w:szCs w:val="21"/>
                <w:lang w:bidi="ar"/>
              </w:rPr>
              <w:t>BeiDou</w:t>
            </w:r>
            <w:proofErr w:type="spellEnd"/>
            <w:r>
              <w:rPr>
                <w:rFonts w:ascii="宋体" w:hAnsi="宋体" w:cs="宋体" w:hint="eastAsia"/>
                <w:kern w:val="0"/>
                <w:szCs w:val="21"/>
                <w:lang w:bidi="ar"/>
              </w:rPr>
              <w:t xml:space="preserve"> + Galileo + GLONASS（仅在 RTK 模块开启时支持 GLONASS）；</w:t>
            </w:r>
          </w:p>
          <w:p w14:paraId="2ED578D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8）工作环境温度：工作温度范围覆盖-20°C 至 50°C；</w:t>
            </w:r>
          </w:p>
          <w:p w14:paraId="4E89E151"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9）防护等级：不低于IP55；</w:t>
            </w:r>
          </w:p>
          <w:p w14:paraId="1A95BB04"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10）最大上升速度（配合机场）：≥6 m/s；</w:t>
            </w:r>
          </w:p>
          <w:p w14:paraId="7D345314"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 xml:space="preserve">11）最大下降速度（配合机场）：≥6 m/s； </w:t>
            </w:r>
          </w:p>
          <w:p w14:paraId="5B64232B"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12）最大水平飞行速度（配合机场）：≥10m/s；</w:t>
            </w:r>
          </w:p>
          <w:p w14:paraId="2BA6210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13）最大起飞海拔高度：≥6500米。</w:t>
            </w:r>
          </w:p>
          <w:p w14:paraId="1F4E05C7"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（2）云台相机</w:t>
            </w:r>
          </w:p>
          <w:p w14:paraId="0F405CEB"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1）相机类型：具有长焦可见光、中长焦可见光、广角可见光；</w:t>
            </w:r>
          </w:p>
          <w:p w14:paraId="33394AA2"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2）广角相机CMOS：具备广角相机，相机CMOS不低于4/3英寸；</w:t>
            </w:r>
          </w:p>
          <w:p w14:paraId="37F10996"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3）广角相机像素：广角相机像素不低于2000W；</w:t>
            </w:r>
          </w:p>
          <w:p w14:paraId="35098613"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4）中长焦相机CMOS：具备中长焦相机，相机CMOS不低于1/1.3英寸；</w:t>
            </w:r>
          </w:p>
          <w:p w14:paraId="496964C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5）中长焦相机像素：像素数不低于4800万；</w:t>
            </w:r>
          </w:p>
          <w:p w14:paraId="6B4C63B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6）长焦相机CMOS：具备长焦相机，相机CMOS不低于1/1.5英寸；</w:t>
            </w:r>
          </w:p>
          <w:p w14:paraId="6C9A1E2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7）长焦相机像素：像素数不低于4800万；</w:t>
            </w:r>
          </w:p>
          <w:p w14:paraId="6F837A55"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 xml:space="preserve">8）可见光相机变焦倍数：16 </w:t>
            </w:r>
            <w:proofErr w:type="gramStart"/>
            <w:r>
              <w:rPr>
                <w:rFonts w:ascii="宋体" w:hAnsi="宋体" w:cs="宋体" w:hint="eastAsia"/>
                <w:kern w:val="0"/>
                <w:szCs w:val="21"/>
                <w:lang w:bidi="ar"/>
              </w:rPr>
              <w:t>倍</w:t>
            </w:r>
            <w:proofErr w:type="gramEnd"/>
            <w:r>
              <w:rPr>
                <w:rFonts w:ascii="宋体" w:hAnsi="宋体" w:cs="宋体" w:hint="eastAsia"/>
                <w:kern w:val="0"/>
                <w:szCs w:val="21"/>
                <w:lang w:bidi="ar"/>
              </w:rPr>
              <w:t xml:space="preserve">（混合变焦 112 </w:t>
            </w:r>
            <w:proofErr w:type="gramStart"/>
            <w:r>
              <w:rPr>
                <w:rFonts w:ascii="宋体" w:hAnsi="宋体" w:cs="宋体" w:hint="eastAsia"/>
                <w:kern w:val="0"/>
                <w:szCs w:val="21"/>
                <w:lang w:bidi="ar"/>
              </w:rPr>
              <w:t>倍</w:t>
            </w:r>
            <w:proofErr w:type="gramEnd"/>
            <w:r>
              <w:rPr>
                <w:rFonts w:ascii="宋体" w:hAnsi="宋体" w:cs="宋体" w:hint="eastAsia"/>
                <w:kern w:val="0"/>
                <w:szCs w:val="21"/>
                <w:lang w:bidi="ar"/>
              </w:rPr>
              <w:t>）；</w:t>
            </w:r>
          </w:p>
          <w:p w14:paraId="21F909B0"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9）稳定系统：具备三轴机械</w:t>
            </w:r>
            <w:proofErr w:type="gramStart"/>
            <w:r>
              <w:rPr>
                <w:rFonts w:ascii="宋体" w:hAnsi="宋体" w:cs="宋体" w:hint="eastAsia"/>
                <w:kern w:val="0"/>
                <w:szCs w:val="21"/>
                <w:lang w:bidi="ar"/>
              </w:rPr>
              <w:t>增稳云台</w:t>
            </w:r>
            <w:proofErr w:type="gramEnd"/>
            <w:r>
              <w:rPr>
                <w:rFonts w:ascii="宋体" w:hAnsi="宋体" w:cs="宋体" w:hint="eastAsia"/>
                <w:kern w:val="0"/>
                <w:szCs w:val="21"/>
                <w:lang w:bidi="ar"/>
              </w:rPr>
              <w:t>（俯仰、横滚、平移）。</w:t>
            </w:r>
          </w:p>
          <w:p w14:paraId="69F573AF" w14:textId="77777777" w:rsidR="00400054" w:rsidRDefault="00400054" w:rsidP="003847A4">
            <w:pPr>
              <w:jc w:val="left"/>
              <w:rPr>
                <w:rFonts w:ascii="宋体" w:hAnsi="宋体" w:cs="宋体"/>
                <w:b/>
                <w:kern w:val="0"/>
                <w:szCs w:val="21"/>
              </w:rPr>
            </w:pPr>
            <w:r>
              <w:rPr>
                <w:rFonts w:ascii="宋体" w:hAnsi="宋体" w:cs="宋体" w:hint="eastAsia"/>
                <w:b/>
                <w:kern w:val="0"/>
                <w:szCs w:val="21"/>
              </w:rPr>
              <w:t>7.无人机任务管理系统</w:t>
            </w:r>
          </w:p>
          <w:p w14:paraId="0863FD1C"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1）项目数量：不低于5个，一个组织内最多可创建5个项目，超出后不可新建项目；</w:t>
            </w:r>
          </w:p>
          <w:p w14:paraId="7EF1CA4C"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2）在线设备数量：不限；</w:t>
            </w:r>
          </w:p>
          <w:p w14:paraId="1CEACF7B"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3）存储空间：5GB；</w:t>
            </w:r>
          </w:p>
          <w:p w14:paraId="77265D8C"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4）模型显示：1个，模型包含二维模型和三维模型，每个项目允许显示模型数量最多为1个；</w:t>
            </w:r>
          </w:p>
          <w:p w14:paraId="15DFC916" w14:textId="77777777" w:rsidR="00400054" w:rsidRDefault="00400054" w:rsidP="003847A4">
            <w:pPr>
              <w:rPr>
                <w:rFonts w:ascii="宋体" w:hAnsi="宋体" w:cs="宋体"/>
                <w:szCs w:val="21"/>
              </w:rPr>
            </w:pPr>
            <w:r>
              <w:rPr>
                <w:rFonts w:ascii="宋体" w:hAnsi="宋体" w:cs="宋体" w:hint="eastAsia"/>
                <w:kern w:val="0"/>
                <w:szCs w:val="21"/>
                <w:lang w:bidi="ar"/>
              </w:rPr>
              <w:t>5）支持机场远程</w:t>
            </w:r>
            <w:proofErr w:type="gramStart"/>
            <w:r>
              <w:rPr>
                <w:rFonts w:ascii="宋体" w:hAnsi="宋体" w:cs="宋体" w:hint="eastAsia"/>
                <w:kern w:val="0"/>
                <w:szCs w:val="21"/>
                <w:lang w:bidi="ar"/>
              </w:rPr>
              <w:t>管控及无人值守</w:t>
            </w:r>
            <w:proofErr w:type="gramEnd"/>
            <w:r>
              <w:rPr>
                <w:rFonts w:ascii="宋体" w:hAnsi="宋体" w:cs="宋体" w:hint="eastAsia"/>
                <w:kern w:val="0"/>
                <w:szCs w:val="21"/>
                <w:lang w:bidi="ar"/>
              </w:rPr>
              <w:t>运行，具备巡检任务下发，数据上报，软件急停，远程接管，运行流程异常自恢复，无人机休眠及充电管理，机场及无人机信息展示能力，在特殊情况紧急支持安全备降。</w:t>
            </w:r>
          </w:p>
        </w:tc>
      </w:tr>
      <w:tr w:rsidR="00400054" w14:paraId="1D2DF114" w14:textId="77777777" w:rsidTr="003847A4">
        <w:trPr>
          <w:trHeight w:val="399"/>
          <w:jc w:val="center"/>
        </w:trPr>
        <w:tc>
          <w:tcPr>
            <w:tcW w:w="772" w:type="dxa"/>
            <w:vAlign w:val="center"/>
          </w:tcPr>
          <w:p w14:paraId="2AA8C3DB" w14:textId="77777777" w:rsidR="00400054" w:rsidRDefault="00400054" w:rsidP="003847A4">
            <w:pPr>
              <w:jc w:val="center"/>
              <w:rPr>
                <w:rFonts w:ascii="宋体" w:hAnsi="宋体" w:cs="宋体"/>
                <w:szCs w:val="21"/>
              </w:rPr>
            </w:pPr>
            <w:r>
              <w:rPr>
                <w:rFonts w:ascii="宋体" w:hAnsi="宋体" w:cs="宋体" w:hint="eastAsia"/>
                <w:szCs w:val="21"/>
              </w:rPr>
              <w:lastRenderedPageBreak/>
              <w:t>4</w:t>
            </w:r>
          </w:p>
        </w:tc>
        <w:tc>
          <w:tcPr>
            <w:tcW w:w="962" w:type="dxa"/>
            <w:vAlign w:val="center"/>
          </w:tcPr>
          <w:p w14:paraId="276E6148" w14:textId="5D62EDD8" w:rsidR="00400054" w:rsidRDefault="00400054" w:rsidP="00432F87">
            <w:pPr>
              <w:jc w:val="center"/>
              <w:rPr>
                <w:rFonts w:ascii="宋体" w:hAnsi="宋体" w:cs="宋体"/>
                <w:szCs w:val="21"/>
              </w:rPr>
            </w:pPr>
            <w:r>
              <w:rPr>
                <w:rFonts w:ascii="宋体" w:hAnsi="宋体" w:cs="宋体" w:hint="eastAsia"/>
                <w:bCs/>
                <w:szCs w:val="21"/>
              </w:rPr>
              <w:t>单兵旋转式激光雷达</w:t>
            </w:r>
            <w:r w:rsidR="00432F87">
              <w:rPr>
                <w:rFonts w:ascii="宋体" w:hAnsi="宋体" w:cs="宋体" w:hint="eastAsia"/>
                <w:bCs/>
                <w:szCs w:val="21"/>
              </w:rPr>
              <w:t>设备</w:t>
            </w:r>
          </w:p>
        </w:tc>
        <w:tc>
          <w:tcPr>
            <w:tcW w:w="728" w:type="dxa"/>
            <w:vAlign w:val="center"/>
          </w:tcPr>
          <w:p w14:paraId="5096CDE3" w14:textId="77777777" w:rsidR="00400054" w:rsidRDefault="00400054" w:rsidP="003847A4">
            <w:pPr>
              <w:jc w:val="center"/>
              <w:rPr>
                <w:rFonts w:ascii="宋体" w:hAnsi="宋体" w:cs="宋体"/>
                <w:szCs w:val="21"/>
              </w:rPr>
            </w:pPr>
            <w:r>
              <w:rPr>
                <w:rFonts w:ascii="宋体" w:hAnsi="宋体" w:cs="宋体" w:hint="eastAsia"/>
                <w:szCs w:val="21"/>
              </w:rPr>
              <w:t>1套</w:t>
            </w:r>
          </w:p>
        </w:tc>
        <w:tc>
          <w:tcPr>
            <w:tcW w:w="900" w:type="dxa"/>
            <w:vMerge/>
            <w:tcBorders>
              <w:right w:val="single" w:sz="4" w:space="0" w:color="auto"/>
            </w:tcBorders>
            <w:vAlign w:val="center"/>
          </w:tcPr>
          <w:p w14:paraId="44656949"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0184FDF9" w14:textId="77777777" w:rsidR="00400054" w:rsidRDefault="00400054" w:rsidP="003847A4">
            <w:pPr>
              <w:jc w:val="left"/>
              <w:rPr>
                <w:rFonts w:ascii="宋体" w:hAnsi="宋体" w:cs="宋体"/>
                <w:b/>
                <w:kern w:val="0"/>
                <w:szCs w:val="21"/>
              </w:rPr>
            </w:pPr>
            <w:r>
              <w:rPr>
                <w:rFonts w:ascii="宋体" w:hAnsi="宋体" w:cs="宋体" w:hint="eastAsia"/>
                <w:b/>
                <w:kern w:val="0"/>
                <w:szCs w:val="21"/>
              </w:rPr>
              <w:t>1.整体要求</w:t>
            </w:r>
          </w:p>
          <w:p w14:paraId="660FF4E0"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1）作业模式：搭配专业套件可支持机载、车载、背负、手持多平台工作模式；</w:t>
            </w:r>
          </w:p>
          <w:p w14:paraId="0D3210CB"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2）</w:t>
            </w:r>
            <w:proofErr w:type="gramStart"/>
            <w:r>
              <w:rPr>
                <w:rFonts w:ascii="宋体" w:hAnsi="宋体" w:cs="宋体" w:hint="eastAsia"/>
                <w:szCs w:val="21"/>
              </w:rPr>
              <w:t>建图方式</w:t>
            </w:r>
            <w:proofErr w:type="gramEnd"/>
            <w:r>
              <w:rPr>
                <w:rFonts w:ascii="宋体" w:hAnsi="宋体" w:cs="宋体" w:hint="eastAsia"/>
                <w:szCs w:val="21"/>
              </w:rPr>
              <w:t>：支持SLAM、PPK-SLAM、RTK-SLAM；</w:t>
            </w:r>
          </w:p>
          <w:p w14:paraId="54BAEB66"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3）操作方式：支持手机APP操控及无客户端一键操作双模式；</w:t>
            </w:r>
          </w:p>
          <w:p w14:paraId="21E595FA"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4）数据实时性：支持实时处理，可输出.</w:t>
            </w:r>
            <w:proofErr w:type="spellStart"/>
            <w:r>
              <w:rPr>
                <w:rFonts w:ascii="宋体" w:hAnsi="宋体" w:cs="宋体" w:hint="eastAsia"/>
                <w:szCs w:val="21"/>
              </w:rPr>
              <w:t>LiData</w:t>
            </w:r>
            <w:proofErr w:type="spellEnd"/>
            <w:r>
              <w:rPr>
                <w:rFonts w:ascii="宋体" w:hAnsi="宋体" w:cs="宋体" w:hint="eastAsia"/>
                <w:szCs w:val="21"/>
              </w:rPr>
              <w:t>、.LAS格式的点云数据，支持自动识别闭环，数据导出即可用；</w:t>
            </w:r>
          </w:p>
          <w:p w14:paraId="7FB75D33"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5）主机重量：≤1.7Kg；</w:t>
            </w:r>
          </w:p>
          <w:p w14:paraId="387F7560"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6）精度水平：绝对精度≤5cm；相对精度≤3cm；</w:t>
            </w:r>
          </w:p>
          <w:p w14:paraId="0CC6A37E"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7）续航：单块电池≥180min；</w:t>
            </w:r>
          </w:p>
          <w:p w14:paraId="3B7AD46B"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8）单架次作业时间：≥55min；</w:t>
            </w:r>
          </w:p>
          <w:p w14:paraId="7233D6D3"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9）手持尺寸：L200mm*W130mm*H400mm；</w:t>
            </w:r>
          </w:p>
          <w:p w14:paraId="49C54135"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10）端口：支持USB、网口；</w:t>
            </w:r>
          </w:p>
          <w:p w14:paraId="2F635F1A"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11）存储空间：512GB。</w:t>
            </w:r>
          </w:p>
          <w:p w14:paraId="124441EA" w14:textId="77777777" w:rsidR="00400054" w:rsidRDefault="00400054" w:rsidP="003847A4">
            <w:pPr>
              <w:jc w:val="left"/>
              <w:rPr>
                <w:rFonts w:ascii="宋体" w:hAnsi="宋体" w:cs="宋体"/>
                <w:b/>
                <w:kern w:val="0"/>
                <w:szCs w:val="21"/>
              </w:rPr>
            </w:pPr>
            <w:r>
              <w:rPr>
                <w:rFonts w:ascii="宋体" w:hAnsi="宋体" w:cs="宋体" w:hint="eastAsia"/>
                <w:b/>
                <w:kern w:val="0"/>
                <w:szCs w:val="21"/>
              </w:rPr>
              <w:t>2.激光器</w:t>
            </w:r>
          </w:p>
          <w:p w14:paraId="5FA15CD6"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lastRenderedPageBreak/>
              <w:t>1）测距精度：≤1cm；</w:t>
            </w:r>
          </w:p>
          <w:p w14:paraId="4C736BBD"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2）最大测量距离：≥280m；</w:t>
            </w:r>
          </w:p>
          <w:p w14:paraId="02F8FE04"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3）视场角：280°*360°；</w:t>
            </w:r>
          </w:p>
          <w:p w14:paraId="25359674"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4）扫描频率：≥600000点/秒；</w:t>
            </w:r>
          </w:p>
          <w:p w14:paraId="13D9A00F"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5）激光等级：安全1级。</w:t>
            </w:r>
          </w:p>
          <w:p w14:paraId="1EDE279C" w14:textId="77777777" w:rsidR="00400054" w:rsidRDefault="00400054" w:rsidP="003847A4">
            <w:pPr>
              <w:jc w:val="left"/>
              <w:rPr>
                <w:rFonts w:ascii="宋体" w:hAnsi="宋体" w:cs="宋体"/>
                <w:b/>
                <w:kern w:val="0"/>
                <w:szCs w:val="21"/>
              </w:rPr>
            </w:pPr>
            <w:r>
              <w:rPr>
                <w:rFonts w:ascii="宋体" w:hAnsi="宋体" w:cs="宋体" w:hint="eastAsia"/>
                <w:b/>
                <w:kern w:val="0"/>
                <w:szCs w:val="21"/>
              </w:rPr>
              <w:t>3.RTK模组</w:t>
            </w:r>
          </w:p>
          <w:p w14:paraId="4BA23C13"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1）卫星系统：</w:t>
            </w:r>
            <w:proofErr w:type="spellStart"/>
            <w:r>
              <w:rPr>
                <w:rFonts w:ascii="宋体" w:hAnsi="宋体" w:cs="宋体" w:hint="eastAsia"/>
                <w:szCs w:val="21"/>
              </w:rPr>
              <w:t>GPS+BDS+Glonass+Galileo+QZSS</w:t>
            </w:r>
            <w:proofErr w:type="spellEnd"/>
            <w:r>
              <w:rPr>
                <w:rFonts w:ascii="宋体" w:hAnsi="宋体" w:cs="宋体" w:hint="eastAsia"/>
                <w:szCs w:val="21"/>
              </w:rPr>
              <w:t>，支持5星16频；</w:t>
            </w:r>
          </w:p>
          <w:p w14:paraId="29E78BC8"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2）RTK精度：1cm+1ppm；</w:t>
            </w:r>
          </w:p>
          <w:p w14:paraId="32EA3A32"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3）RTK协议：NTRIP协议；</w:t>
            </w:r>
          </w:p>
          <w:p w14:paraId="5EC74F07"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4）GNSS原始数据格式：.log。</w:t>
            </w:r>
          </w:p>
          <w:p w14:paraId="1F2FA898" w14:textId="77777777" w:rsidR="00400054" w:rsidRDefault="00400054" w:rsidP="003847A4">
            <w:pPr>
              <w:widowControl/>
              <w:jc w:val="left"/>
              <w:textAlignment w:val="center"/>
              <w:rPr>
                <w:rFonts w:ascii="宋体" w:hAnsi="宋体" w:cs="宋体"/>
                <w:b/>
                <w:bCs/>
                <w:szCs w:val="21"/>
              </w:rPr>
            </w:pPr>
            <w:r>
              <w:rPr>
                <w:rFonts w:ascii="宋体" w:hAnsi="宋体" w:cs="宋体" w:hint="eastAsia"/>
                <w:b/>
                <w:bCs/>
                <w:szCs w:val="21"/>
              </w:rPr>
              <w:t>4.背负套件</w:t>
            </w:r>
          </w:p>
          <w:p w14:paraId="02639C06"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1）背负套件尺寸：≤780mm*500mm*280mm；</w:t>
            </w:r>
          </w:p>
          <w:p w14:paraId="42654CA0"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2）材质要求：铝合金+碳纤维；</w:t>
            </w:r>
          </w:p>
          <w:p w14:paraId="433963AE"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3）重量：≤3.3Kg。</w:t>
            </w:r>
          </w:p>
          <w:p w14:paraId="0BB1D49E" w14:textId="77777777" w:rsidR="00400054" w:rsidRDefault="00400054" w:rsidP="003847A4">
            <w:pPr>
              <w:jc w:val="left"/>
              <w:rPr>
                <w:rFonts w:ascii="宋体" w:hAnsi="宋体" w:cs="宋体"/>
                <w:b/>
                <w:kern w:val="0"/>
                <w:szCs w:val="21"/>
              </w:rPr>
            </w:pPr>
            <w:r>
              <w:rPr>
                <w:rFonts w:ascii="宋体" w:hAnsi="宋体" w:cs="宋体" w:hint="eastAsia"/>
                <w:b/>
                <w:kern w:val="0"/>
                <w:szCs w:val="21"/>
              </w:rPr>
              <w:t>5.系统操控APP</w:t>
            </w:r>
          </w:p>
          <w:p w14:paraId="40367309"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1）状态监测：实时监测GNSS卫星颗数、RTK状态及精度、坐标值、剩余内存、采集时间等；</w:t>
            </w:r>
          </w:p>
          <w:p w14:paraId="03E7FE9C"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2）实时点云：可显示实时点云、实时轨迹；</w:t>
            </w:r>
          </w:p>
          <w:p w14:paraId="761F4E15"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3）投影坐标：支持投影坐标系设置，可自动识别投影带号；</w:t>
            </w:r>
          </w:p>
          <w:p w14:paraId="2A036A4D"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4）支持平台：支持WIFI操控模式，可通过手机/平板电脑等便携设备操控，支持IOS &amp;Android双平台；</w:t>
            </w:r>
          </w:p>
          <w:p w14:paraId="6011CA63"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5）相机标定：支持相机标定参数写入功能；</w:t>
            </w:r>
          </w:p>
          <w:p w14:paraId="258E1D92"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6）虚拟基站：支持云端虚拟基站配置，可一键架设虚拟基站。</w:t>
            </w:r>
          </w:p>
          <w:p w14:paraId="58112934" w14:textId="77777777" w:rsidR="00400054" w:rsidRDefault="00400054" w:rsidP="003847A4">
            <w:pPr>
              <w:jc w:val="left"/>
              <w:rPr>
                <w:rFonts w:ascii="宋体" w:hAnsi="宋体" w:cs="宋体"/>
                <w:b/>
                <w:kern w:val="0"/>
                <w:szCs w:val="21"/>
              </w:rPr>
            </w:pPr>
            <w:r>
              <w:rPr>
                <w:rFonts w:ascii="宋体" w:hAnsi="宋体" w:cs="宋体" w:hint="eastAsia"/>
                <w:b/>
                <w:kern w:val="0"/>
                <w:szCs w:val="21"/>
              </w:rPr>
              <w:t>6.预处理软件</w:t>
            </w:r>
          </w:p>
          <w:p w14:paraId="25668E74"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1）数据格式输出：支持.LAS,.LAZ,.</w:t>
            </w:r>
            <w:proofErr w:type="spellStart"/>
            <w:r>
              <w:rPr>
                <w:rFonts w:ascii="宋体" w:hAnsi="宋体" w:cs="宋体" w:hint="eastAsia"/>
                <w:szCs w:val="21"/>
              </w:rPr>
              <w:t>LiData</w:t>
            </w:r>
            <w:proofErr w:type="spellEnd"/>
            <w:r>
              <w:rPr>
                <w:rFonts w:ascii="宋体" w:hAnsi="宋体" w:cs="宋体" w:hint="eastAsia"/>
                <w:szCs w:val="21"/>
              </w:rPr>
              <w:t>等，可直接在预处理软件中打开数据；</w:t>
            </w:r>
          </w:p>
          <w:p w14:paraId="6A73B475"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2）闭环检测：支持闭环检测功能；</w:t>
            </w:r>
          </w:p>
          <w:p w14:paraId="73DECECF" w14:textId="77777777" w:rsidR="00400054" w:rsidRDefault="00400054" w:rsidP="003847A4">
            <w:pPr>
              <w:widowControl/>
              <w:jc w:val="left"/>
              <w:textAlignment w:val="center"/>
              <w:rPr>
                <w:rFonts w:ascii="宋体" w:hAnsi="宋体" w:cs="宋体"/>
                <w:szCs w:val="21"/>
              </w:rPr>
            </w:pPr>
            <w:r>
              <w:rPr>
                <w:rFonts w:ascii="宋体" w:hAnsi="宋体" w:cs="宋体" w:hint="eastAsia"/>
                <w:szCs w:val="21"/>
              </w:rPr>
              <w:t>3）数据解算：支持云基站和实体基站PPK解算，支持RTK数据导入数据解算；</w:t>
            </w:r>
          </w:p>
          <w:p w14:paraId="45B0C107" w14:textId="77777777" w:rsidR="00400054" w:rsidRDefault="00400054" w:rsidP="003847A4">
            <w:pPr>
              <w:widowControl/>
              <w:jc w:val="left"/>
              <w:textAlignment w:val="center"/>
              <w:rPr>
                <w:rFonts w:ascii="宋体" w:hAnsi="宋体" w:cs="宋体"/>
                <w:szCs w:val="21"/>
              </w:rPr>
            </w:pPr>
            <w:r>
              <w:rPr>
                <w:szCs w:val="21"/>
              </w:rPr>
              <w:t>▲</w:t>
            </w:r>
            <w:r>
              <w:rPr>
                <w:rFonts w:ascii="宋体" w:hAnsi="宋体" w:cs="宋体" w:hint="eastAsia"/>
                <w:szCs w:val="21"/>
              </w:rPr>
              <w:t>4）轨迹数据生成：支持惯性紧耦合slam处理技术，无需借助第三方软件，即可生成高精度轨迹数据；</w:t>
            </w:r>
          </w:p>
          <w:p w14:paraId="28E9FDB0" w14:textId="77777777" w:rsidR="00400054" w:rsidRDefault="00400054" w:rsidP="003847A4">
            <w:pPr>
              <w:rPr>
                <w:rFonts w:ascii="宋体" w:hAnsi="宋体" w:cs="宋体"/>
                <w:szCs w:val="21"/>
              </w:rPr>
            </w:pPr>
            <w:r>
              <w:rPr>
                <w:szCs w:val="21"/>
              </w:rPr>
              <w:t>▲</w:t>
            </w:r>
            <w:r>
              <w:rPr>
                <w:rFonts w:ascii="宋体" w:hAnsi="宋体" w:cs="宋体" w:hint="eastAsia"/>
                <w:szCs w:val="21"/>
              </w:rPr>
              <w:t>5）批量处理：支持数据一键式解算处理，可批量解算多个数据工程文件；</w:t>
            </w:r>
          </w:p>
          <w:p w14:paraId="33B6221A" w14:textId="77777777" w:rsidR="00400054" w:rsidRDefault="00400054" w:rsidP="003847A4">
            <w:pPr>
              <w:rPr>
                <w:rFonts w:ascii="宋体" w:hAnsi="宋体" w:cs="宋体"/>
                <w:szCs w:val="21"/>
              </w:rPr>
            </w:pPr>
            <w:r>
              <w:rPr>
                <w:rFonts w:ascii="宋体" w:hAnsi="宋体" w:cs="宋体" w:hint="eastAsia"/>
                <w:szCs w:val="21"/>
              </w:rPr>
              <w:t>6）数据拼接：支持多测站点</w:t>
            </w:r>
            <w:proofErr w:type="gramStart"/>
            <w:r>
              <w:rPr>
                <w:rFonts w:ascii="宋体" w:hAnsi="宋体" w:cs="宋体" w:hint="eastAsia"/>
                <w:szCs w:val="21"/>
              </w:rPr>
              <w:t>云数据</w:t>
            </w:r>
            <w:proofErr w:type="gramEnd"/>
            <w:r>
              <w:rPr>
                <w:rFonts w:ascii="宋体" w:hAnsi="宋体" w:cs="宋体" w:hint="eastAsia"/>
                <w:szCs w:val="21"/>
              </w:rPr>
              <w:t>拼接功能，具备ICP配准、同名点对配准、GCP点云配准等多种点云配准功能；</w:t>
            </w:r>
          </w:p>
          <w:p w14:paraId="6D471F20" w14:textId="77777777" w:rsidR="00400054" w:rsidRDefault="00400054" w:rsidP="003847A4">
            <w:pPr>
              <w:rPr>
                <w:rFonts w:ascii="宋体" w:hAnsi="宋体" w:cs="宋体"/>
                <w:szCs w:val="21"/>
              </w:rPr>
            </w:pPr>
            <w:r>
              <w:rPr>
                <w:rFonts w:ascii="宋体" w:hAnsi="宋体" w:cs="宋体" w:hint="eastAsia"/>
                <w:szCs w:val="21"/>
              </w:rPr>
              <w:t>7）控制点：支持控制点导入，可进行点</w:t>
            </w:r>
            <w:proofErr w:type="gramStart"/>
            <w:r>
              <w:rPr>
                <w:rFonts w:ascii="宋体" w:hAnsi="宋体" w:cs="宋体" w:hint="eastAsia"/>
                <w:szCs w:val="21"/>
              </w:rPr>
              <w:t>云数据</w:t>
            </w:r>
            <w:proofErr w:type="gramEnd"/>
            <w:r>
              <w:rPr>
                <w:rFonts w:ascii="宋体" w:hAnsi="宋体" w:cs="宋体" w:hint="eastAsia"/>
                <w:szCs w:val="21"/>
              </w:rPr>
              <w:t>的绝对坐标转换和高精度平差；</w:t>
            </w:r>
          </w:p>
          <w:p w14:paraId="5C820D1A" w14:textId="77777777" w:rsidR="00400054" w:rsidRDefault="00400054" w:rsidP="003847A4">
            <w:pPr>
              <w:rPr>
                <w:rFonts w:ascii="宋体" w:hAnsi="宋体" w:cs="宋体"/>
                <w:szCs w:val="21"/>
              </w:rPr>
            </w:pPr>
            <w:r>
              <w:rPr>
                <w:rFonts w:ascii="宋体" w:hAnsi="宋体" w:cs="宋体" w:hint="eastAsia"/>
                <w:szCs w:val="21"/>
              </w:rPr>
              <w:t>8）坐标系转换：支持常用的平面、高程坐标系和七参数转换，可进行点</w:t>
            </w:r>
            <w:proofErr w:type="gramStart"/>
            <w:r>
              <w:rPr>
                <w:rFonts w:ascii="宋体" w:hAnsi="宋体" w:cs="宋体" w:hint="eastAsia"/>
                <w:szCs w:val="21"/>
              </w:rPr>
              <w:t>云数据</w:t>
            </w:r>
            <w:proofErr w:type="gramEnd"/>
            <w:r>
              <w:rPr>
                <w:rFonts w:ascii="宋体" w:hAnsi="宋体" w:cs="宋体" w:hint="eastAsia"/>
                <w:szCs w:val="21"/>
              </w:rPr>
              <w:t>自定义坐标系转换；</w:t>
            </w:r>
          </w:p>
          <w:p w14:paraId="043D8FAA" w14:textId="77777777" w:rsidR="00400054" w:rsidRDefault="00400054" w:rsidP="003847A4">
            <w:pPr>
              <w:rPr>
                <w:rFonts w:ascii="宋体" w:hAnsi="宋体" w:cs="宋体"/>
                <w:szCs w:val="21"/>
              </w:rPr>
            </w:pPr>
            <w:r>
              <w:rPr>
                <w:rFonts w:ascii="宋体" w:hAnsi="宋体" w:cs="宋体" w:hint="eastAsia"/>
                <w:szCs w:val="21"/>
              </w:rPr>
              <w:t>9）叠加显示：支持点云、全景影像、轨迹多</w:t>
            </w:r>
            <w:proofErr w:type="gramStart"/>
            <w:r>
              <w:rPr>
                <w:rFonts w:ascii="宋体" w:hAnsi="宋体" w:cs="宋体" w:hint="eastAsia"/>
                <w:szCs w:val="21"/>
              </w:rPr>
              <w:t>源数据</w:t>
            </w:r>
            <w:proofErr w:type="gramEnd"/>
            <w:r>
              <w:rPr>
                <w:rFonts w:ascii="宋体" w:hAnsi="宋体" w:cs="宋体" w:hint="eastAsia"/>
                <w:szCs w:val="21"/>
              </w:rPr>
              <w:t>叠加显示，可从任意角度进行浏览查看；</w:t>
            </w:r>
          </w:p>
          <w:p w14:paraId="48BD31D7" w14:textId="77777777" w:rsidR="00400054" w:rsidRDefault="00400054" w:rsidP="003847A4">
            <w:pPr>
              <w:rPr>
                <w:rFonts w:ascii="宋体" w:hAnsi="宋体" w:cs="宋体"/>
                <w:szCs w:val="21"/>
              </w:rPr>
            </w:pPr>
            <w:r>
              <w:rPr>
                <w:rFonts w:ascii="宋体" w:hAnsi="宋体" w:cs="宋体" w:hint="eastAsia"/>
                <w:szCs w:val="21"/>
              </w:rPr>
              <w:t>10）显示模式：支持轨迹漫游、相机漫游等多种点云查看方式。支持高程显示、强度显示、颜色显示、回波显示、时间显示、树ID显示等多种点云显示模式。</w:t>
            </w:r>
          </w:p>
        </w:tc>
      </w:tr>
      <w:tr w:rsidR="00400054" w14:paraId="3723A7F4" w14:textId="77777777" w:rsidTr="003847A4">
        <w:trPr>
          <w:trHeight w:val="399"/>
          <w:jc w:val="center"/>
        </w:trPr>
        <w:tc>
          <w:tcPr>
            <w:tcW w:w="772" w:type="dxa"/>
            <w:vAlign w:val="center"/>
          </w:tcPr>
          <w:p w14:paraId="06865C4B" w14:textId="77777777" w:rsidR="00400054" w:rsidRDefault="00400054" w:rsidP="003847A4">
            <w:pPr>
              <w:jc w:val="center"/>
              <w:rPr>
                <w:rFonts w:ascii="宋体" w:hAnsi="宋体" w:cs="宋体"/>
                <w:szCs w:val="21"/>
              </w:rPr>
            </w:pPr>
            <w:r>
              <w:rPr>
                <w:rFonts w:ascii="宋体" w:hAnsi="宋体" w:cs="宋体" w:hint="eastAsia"/>
                <w:szCs w:val="21"/>
              </w:rPr>
              <w:lastRenderedPageBreak/>
              <w:t>5</w:t>
            </w:r>
          </w:p>
        </w:tc>
        <w:tc>
          <w:tcPr>
            <w:tcW w:w="962" w:type="dxa"/>
            <w:vAlign w:val="center"/>
          </w:tcPr>
          <w:p w14:paraId="6B8F5C6B" w14:textId="77777777" w:rsidR="00400054" w:rsidRDefault="00400054" w:rsidP="003847A4">
            <w:pPr>
              <w:rPr>
                <w:rFonts w:ascii="宋体" w:hAnsi="宋体" w:cs="宋体"/>
                <w:szCs w:val="21"/>
              </w:rPr>
            </w:pPr>
            <w:r>
              <w:rPr>
                <w:rFonts w:ascii="宋体" w:hAnsi="宋体" w:cs="宋体" w:hint="eastAsia"/>
                <w:bCs/>
                <w:szCs w:val="21"/>
              </w:rPr>
              <w:t>巡检机器人</w:t>
            </w:r>
          </w:p>
        </w:tc>
        <w:tc>
          <w:tcPr>
            <w:tcW w:w="728" w:type="dxa"/>
            <w:vAlign w:val="center"/>
          </w:tcPr>
          <w:p w14:paraId="75D97765" w14:textId="77777777" w:rsidR="00400054" w:rsidRDefault="00400054" w:rsidP="003847A4">
            <w:pPr>
              <w:jc w:val="center"/>
              <w:rPr>
                <w:rFonts w:ascii="宋体" w:hAnsi="宋体" w:cs="宋体"/>
                <w:szCs w:val="21"/>
              </w:rPr>
            </w:pPr>
            <w:r>
              <w:rPr>
                <w:rFonts w:ascii="宋体" w:hAnsi="宋体" w:cs="宋体" w:hint="eastAsia"/>
                <w:szCs w:val="21"/>
              </w:rPr>
              <w:t>1套</w:t>
            </w:r>
          </w:p>
        </w:tc>
        <w:tc>
          <w:tcPr>
            <w:tcW w:w="900" w:type="dxa"/>
            <w:vMerge/>
            <w:tcBorders>
              <w:right w:val="single" w:sz="4" w:space="0" w:color="auto"/>
            </w:tcBorders>
            <w:vAlign w:val="center"/>
          </w:tcPr>
          <w:p w14:paraId="32C647B7"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7BBA1237" w14:textId="77777777" w:rsidR="00400054" w:rsidRDefault="00400054" w:rsidP="003847A4">
            <w:pPr>
              <w:jc w:val="left"/>
              <w:rPr>
                <w:rFonts w:ascii="宋体" w:hAnsi="宋体" w:cs="宋体"/>
                <w:b/>
                <w:kern w:val="0"/>
                <w:szCs w:val="21"/>
              </w:rPr>
            </w:pPr>
            <w:r>
              <w:rPr>
                <w:rFonts w:ascii="宋体" w:hAnsi="宋体" w:cs="宋体" w:hint="eastAsia"/>
                <w:b/>
                <w:kern w:val="0"/>
                <w:szCs w:val="21"/>
              </w:rPr>
              <w:t>1.整机参数</w:t>
            </w:r>
          </w:p>
          <w:p w14:paraId="2C59C6E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kern w:val="0"/>
                <w:szCs w:val="21"/>
                <w:lang w:bidi="ar"/>
              </w:rPr>
              <w:t>尺寸（长</w:t>
            </w:r>
            <w:r>
              <w:rPr>
                <w:rFonts w:ascii="宋体" w:hAnsi="宋体" w:cs="宋体" w:hint="eastAsia"/>
                <w:kern w:val="0"/>
                <w:szCs w:val="21"/>
                <w:lang w:bidi="ar"/>
              </w:rPr>
              <w:t xml:space="preserve">× </w:t>
            </w:r>
            <w:r>
              <w:rPr>
                <w:rFonts w:ascii="宋体" w:hAnsi="宋体" w:cs="宋体"/>
                <w:kern w:val="0"/>
                <w:szCs w:val="21"/>
                <w:lang w:bidi="ar"/>
              </w:rPr>
              <w:t>宽</w:t>
            </w:r>
            <w:r>
              <w:rPr>
                <w:rFonts w:ascii="宋体" w:hAnsi="宋体" w:cs="宋体" w:hint="eastAsia"/>
                <w:kern w:val="0"/>
                <w:szCs w:val="21"/>
                <w:lang w:bidi="ar"/>
              </w:rPr>
              <w:t xml:space="preserve">× </w:t>
            </w:r>
            <w:r>
              <w:rPr>
                <w:rFonts w:ascii="宋体" w:hAnsi="宋体" w:cs="宋体"/>
                <w:kern w:val="0"/>
                <w:szCs w:val="21"/>
                <w:lang w:bidi="ar"/>
              </w:rPr>
              <w:t>高）≤</w:t>
            </w:r>
            <w:r>
              <w:rPr>
                <w:rFonts w:ascii="宋体" w:hAnsi="宋体" w:cs="宋体" w:hint="eastAsia"/>
                <w:kern w:val="0"/>
                <w:szCs w:val="21"/>
                <w:lang w:bidi="ar"/>
              </w:rPr>
              <w:t>1000mm×420mm×600mm</w:t>
            </w:r>
          </w:p>
          <w:p w14:paraId="0B30A719" w14:textId="77777777" w:rsidR="00400054" w:rsidRDefault="00400054" w:rsidP="003847A4">
            <w:pPr>
              <w:widowControl/>
              <w:jc w:val="left"/>
              <w:textAlignment w:val="center"/>
              <w:rPr>
                <w:rFonts w:ascii="宋体" w:hAnsi="宋体" w:cs="宋体"/>
                <w:kern w:val="0"/>
                <w:szCs w:val="21"/>
                <w:lang w:bidi="ar"/>
              </w:rPr>
            </w:pPr>
            <w:r>
              <w:rPr>
                <w:rFonts w:hint="eastAsia"/>
                <w:szCs w:val="21"/>
              </w:rPr>
              <w:t>2</w:t>
            </w:r>
            <w:r>
              <w:rPr>
                <w:rFonts w:hint="eastAsia"/>
                <w:szCs w:val="21"/>
              </w:rPr>
              <w:t>）</w:t>
            </w:r>
            <w:r>
              <w:rPr>
                <w:szCs w:val="21"/>
              </w:rPr>
              <w:t>▲</w:t>
            </w:r>
            <w:r>
              <w:rPr>
                <w:rFonts w:ascii="宋体" w:hAnsi="宋体" w:cs="宋体"/>
                <w:kern w:val="0"/>
                <w:szCs w:val="21"/>
                <w:lang w:bidi="ar"/>
              </w:rPr>
              <w:t>重量≤</w:t>
            </w:r>
            <w:r>
              <w:rPr>
                <w:rFonts w:ascii="宋体" w:hAnsi="宋体" w:cs="宋体" w:hint="eastAsia"/>
                <w:kern w:val="0"/>
                <w:szCs w:val="21"/>
                <w:lang w:bidi="ar"/>
              </w:rPr>
              <w:t>45kg</w:t>
            </w:r>
          </w:p>
          <w:p w14:paraId="64872460"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电池容量：≥</w:t>
            </w:r>
            <w:r>
              <w:rPr>
                <w:rFonts w:ascii="宋体" w:hAnsi="宋体" w:cs="宋体" w:hint="eastAsia"/>
                <w:kern w:val="0"/>
                <w:szCs w:val="21"/>
                <w:lang w:bidi="ar"/>
              </w:rPr>
              <w:t>30Ah</w:t>
            </w:r>
          </w:p>
          <w:p w14:paraId="2F8B5CDB"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电池额定电压：</w:t>
            </w:r>
            <w:r>
              <w:rPr>
                <w:rFonts w:ascii="宋体" w:hAnsi="宋体" w:cs="宋体" w:hint="eastAsia"/>
                <w:kern w:val="0"/>
                <w:szCs w:val="21"/>
                <w:lang w:bidi="ar"/>
              </w:rPr>
              <w:t>48V</w:t>
            </w:r>
          </w:p>
          <w:p w14:paraId="1075F934"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外接电源接口：</w:t>
            </w:r>
            <w:r>
              <w:rPr>
                <w:rFonts w:ascii="宋体" w:hAnsi="宋体" w:cs="宋体" w:hint="eastAsia"/>
                <w:kern w:val="0"/>
                <w:szCs w:val="21"/>
                <w:lang w:bidi="ar"/>
              </w:rPr>
              <w:t>5V;  24V</w:t>
            </w:r>
            <w:r>
              <w:rPr>
                <w:rFonts w:ascii="宋体" w:hAnsi="宋体" w:cs="宋体"/>
                <w:kern w:val="0"/>
                <w:szCs w:val="21"/>
                <w:lang w:bidi="ar"/>
              </w:rPr>
              <w:t>；</w:t>
            </w:r>
            <w:r>
              <w:rPr>
                <w:rFonts w:ascii="宋体" w:hAnsi="宋体" w:cs="宋体" w:hint="eastAsia"/>
                <w:kern w:val="0"/>
                <w:szCs w:val="21"/>
                <w:lang w:bidi="ar"/>
              </w:rPr>
              <w:t>48V;</w:t>
            </w:r>
          </w:p>
          <w:p w14:paraId="18E609D9"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外接通讯接口：</w:t>
            </w:r>
            <w:r>
              <w:rPr>
                <w:rFonts w:ascii="宋体" w:hAnsi="宋体" w:cs="宋体" w:hint="eastAsia"/>
                <w:kern w:val="0"/>
                <w:szCs w:val="21"/>
                <w:lang w:bidi="ar"/>
              </w:rPr>
              <w:t>Ethernet; USB; RS485/RS232</w:t>
            </w:r>
          </w:p>
          <w:p w14:paraId="4C148806"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lastRenderedPageBreak/>
              <w:t>可攀爬斜坡最大坡度：±</w:t>
            </w:r>
            <w:r>
              <w:rPr>
                <w:rFonts w:ascii="宋体" w:hAnsi="宋体" w:cs="宋体" w:hint="eastAsia"/>
                <w:kern w:val="0"/>
                <w:szCs w:val="21"/>
                <w:lang w:bidi="ar"/>
              </w:rPr>
              <w:t>45</w:t>
            </w:r>
            <w:r>
              <w:rPr>
                <w:rFonts w:ascii="宋体" w:hAnsi="宋体" w:cs="宋体"/>
                <w:kern w:val="0"/>
                <w:szCs w:val="21"/>
                <w:lang w:bidi="ar"/>
              </w:rPr>
              <w:t>°</w:t>
            </w:r>
          </w:p>
          <w:p w14:paraId="4AB31EE1"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可攀爬台阶最大高度：</w:t>
            </w:r>
            <w:r>
              <w:rPr>
                <w:rFonts w:ascii="宋体" w:hAnsi="宋体" w:cs="宋体" w:hint="eastAsia"/>
                <w:kern w:val="0"/>
                <w:szCs w:val="21"/>
                <w:lang w:bidi="ar"/>
              </w:rPr>
              <w:t>20cm</w:t>
            </w:r>
          </w:p>
          <w:p w14:paraId="54B46944"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空载续航时间≥</w:t>
            </w:r>
            <w:r>
              <w:rPr>
                <w:rFonts w:ascii="宋体" w:hAnsi="宋体" w:cs="宋体" w:hint="eastAsia"/>
                <w:kern w:val="0"/>
                <w:szCs w:val="21"/>
                <w:lang w:bidi="ar"/>
              </w:rPr>
              <w:t>5h;</w:t>
            </w:r>
          </w:p>
          <w:p w14:paraId="28373324"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有效负载续航时间：≥</w:t>
            </w:r>
            <w:r>
              <w:rPr>
                <w:rFonts w:ascii="宋体" w:hAnsi="宋体" w:cs="宋体" w:hint="eastAsia"/>
                <w:kern w:val="0"/>
                <w:szCs w:val="21"/>
                <w:lang w:bidi="ar"/>
              </w:rPr>
              <w:t>2.5h</w:t>
            </w:r>
          </w:p>
          <w:p w14:paraId="68B1B2F5"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有效负载：</w:t>
            </w:r>
            <w:r>
              <w:rPr>
                <w:rFonts w:ascii="宋体" w:hAnsi="宋体" w:cs="宋体" w:hint="eastAsia"/>
                <w:kern w:val="0"/>
                <w:szCs w:val="21"/>
                <w:lang w:bidi="ar"/>
              </w:rPr>
              <w:t>25kg</w:t>
            </w:r>
          </w:p>
          <w:p w14:paraId="042B5AC4"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hint="eastAsia"/>
                <w:szCs w:val="21"/>
              </w:rPr>
              <w:t>▲</w:t>
            </w:r>
            <w:r>
              <w:rPr>
                <w:rFonts w:ascii="宋体" w:hAnsi="宋体" w:cs="宋体"/>
                <w:kern w:val="0"/>
                <w:szCs w:val="21"/>
                <w:lang w:bidi="ar"/>
              </w:rPr>
              <w:t>最大负载：</w:t>
            </w:r>
            <w:r>
              <w:rPr>
                <w:rFonts w:ascii="宋体" w:hAnsi="宋体" w:cs="宋体" w:hint="eastAsia"/>
                <w:kern w:val="0"/>
                <w:szCs w:val="21"/>
                <w:lang w:bidi="ar"/>
              </w:rPr>
              <w:t>100kg;</w:t>
            </w:r>
          </w:p>
          <w:p w14:paraId="0E45CB0D"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通信支持：</w:t>
            </w:r>
            <w:r>
              <w:rPr>
                <w:rFonts w:ascii="宋体" w:hAnsi="宋体" w:cs="宋体" w:hint="eastAsia"/>
                <w:kern w:val="0"/>
                <w:szCs w:val="21"/>
                <w:lang w:bidi="ar"/>
              </w:rPr>
              <w:t>WIFI</w:t>
            </w:r>
            <w:r>
              <w:rPr>
                <w:rFonts w:ascii="宋体" w:hAnsi="宋体" w:cs="宋体"/>
                <w:kern w:val="0"/>
                <w:szCs w:val="21"/>
                <w:lang w:bidi="ar"/>
              </w:rPr>
              <w:t>无线组网</w:t>
            </w:r>
          </w:p>
          <w:p w14:paraId="268B6DE4"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通信带宽：</w:t>
            </w:r>
            <w:r>
              <w:rPr>
                <w:rFonts w:ascii="宋体" w:hAnsi="宋体" w:cs="宋体" w:hint="eastAsia"/>
                <w:kern w:val="0"/>
                <w:szCs w:val="21"/>
                <w:lang w:bidi="ar"/>
              </w:rPr>
              <w:t>6M</w:t>
            </w:r>
          </w:p>
          <w:p w14:paraId="4E039832"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激光雷达：数量</w:t>
            </w:r>
            <w:r>
              <w:rPr>
                <w:rFonts w:ascii="宋体" w:hAnsi="宋体" w:cs="宋体" w:hint="eastAsia"/>
                <w:kern w:val="0"/>
                <w:szCs w:val="21"/>
                <w:lang w:bidi="ar"/>
              </w:rPr>
              <w:t>2</w:t>
            </w:r>
            <w:r>
              <w:rPr>
                <w:rFonts w:ascii="宋体" w:hAnsi="宋体" w:cs="宋体"/>
                <w:kern w:val="0"/>
                <w:szCs w:val="21"/>
                <w:lang w:bidi="ar"/>
              </w:rPr>
              <w:t>（前后各</w:t>
            </w:r>
            <w:r>
              <w:rPr>
                <w:rFonts w:ascii="宋体" w:hAnsi="宋体" w:cs="宋体" w:hint="eastAsia"/>
                <w:kern w:val="0"/>
                <w:szCs w:val="21"/>
                <w:lang w:bidi="ar"/>
              </w:rPr>
              <w:t>1</w:t>
            </w:r>
            <w:r>
              <w:rPr>
                <w:rFonts w:ascii="宋体" w:hAnsi="宋体" w:cs="宋体"/>
                <w:kern w:val="0"/>
                <w:szCs w:val="21"/>
                <w:lang w:bidi="ar"/>
              </w:rPr>
              <w:t>），探测距离</w:t>
            </w:r>
            <w:r>
              <w:rPr>
                <w:rFonts w:ascii="宋体" w:hAnsi="宋体" w:cs="宋体" w:hint="eastAsia"/>
                <w:kern w:val="0"/>
                <w:szCs w:val="21"/>
                <w:lang w:bidi="ar"/>
              </w:rPr>
              <w:t>30m</w:t>
            </w:r>
            <w:r>
              <w:rPr>
                <w:rFonts w:ascii="宋体" w:hAnsi="宋体" w:cs="宋体"/>
                <w:kern w:val="0"/>
                <w:szCs w:val="21"/>
                <w:lang w:bidi="ar"/>
              </w:rPr>
              <w:t>，水平：</w:t>
            </w:r>
            <w:r>
              <w:rPr>
                <w:rFonts w:ascii="宋体" w:hAnsi="宋体" w:cs="宋体" w:hint="eastAsia"/>
                <w:kern w:val="0"/>
                <w:szCs w:val="21"/>
                <w:lang w:bidi="ar"/>
              </w:rPr>
              <w:t>0-360</w:t>
            </w:r>
            <w:r>
              <w:rPr>
                <w:rFonts w:ascii="宋体" w:hAnsi="宋体" w:cs="宋体"/>
                <w:kern w:val="0"/>
                <w:szCs w:val="21"/>
                <w:lang w:bidi="ar"/>
              </w:rPr>
              <w:t>°</w:t>
            </w:r>
            <w:r>
              <w:rPr>
                <w:rFonts w:ascii="宋体" w:hAnsi="宋体" w:cs="宋体" w:hint="eastAsia"/>
                <w:kern w:val="0"/>
                <w:szCs w:val="21"/>
                <w:lang w:bidi="ar"/>
              </w:rPr>
              <w:t xml:space="preserve"> </w:t>
            </w:r>
            <w:r>
              <w:rPr>
                <w:rFonts w:ascii="宋体" w:hAnsi="宋体" w:cs="宋体"/>
                <w:kern w:val="0"/>
                <w:szCs w:val="21"/>
                <w:lang w:bidi="ar"/>
              </w:rPr>
              <w:t>垂直：</w:t>
            </w:r>
            <w:r>
              <w:rPr>
                <w:rFonts w:ascii="宋体" w:hAnsi="宋体" w:cs="宋体" w:hint="eastAsia"/>
                <w:kern w:val="0"/>
                <w:szCs w:val="21"/>
                <w:lang w:bidi="ar"/>
              </w:rPr>
              <w:t xml:space="preserve"> 0-90</w:t>
            </w:r>
            <w:r>
              <w:rPr>
                <w:rFonts w:ascii="宋体" w:hAnsi="宋体" w:cs="宋体"/>
                <w:kern w:val="0"/>
                <w:szCs w:val="21"/>
                <w:lang w:bidi="ar"/>
              </w:rPr>
              <w:t>°</w:t>
            </w:r>
          </w:p>
          <w:p w14:paraId="7AF2A43B"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防护等级：</w:t>
            </w:r>
            <w:r>
              <w:rPr>
                <w:rFonts w:ascii="宋体" w:hAnsi="宋体" w:cs="宋体" w:hint="eastAsia"/>
                <w:kern w:val="0"/>
                <w:szCs w:val="21"/>
                <w:lang w:bidi="ar"/>
              </w:rPr>
              <w:t>IP67（响应文件中提供国家认可的第三方检测机构出具的具有本项指标的检测报告扫描件）</w:t>
            </w:r>
          </w:p>
          <w:p w14:paraId="4993651E"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hint="eastAsia"/>
                <w:kern w:val="0"/>
                <w:szCs w:val="21"/>
                <w:lang w:bidi="ar"/>
              </w:rPr>
              <w:t>电机</w:t>
            </w:r>
            <w:r>
              <w:rPr>
                <w:rFonts w:ascii="宋体" w:hAnsi="宋体" w:cs="宋体"/>
                <w:kern w:val="0"/>
                <w:szCs w:val="21"/>
                <w:lang w:bidi="ar"/>
              </w:rPr>
              <w:t>防护等级</w:t>
            </w:r>
            <w:r>
              <w:rPr>
                <w:rFonts w:ascii="宋体" w:hAnsi="宋体" w:cs="宋体" w:hint="eastAsia"/>
                <w:kern w:val="0"/>
                <w:szCs w:val="21"/>
                <w:lang w:bidi="ar"/>
              </w:rPr>
              <w:t>≥IP68</w:t>
            </w:r>
          </w:p>
          <w:p w14:paraId="369B0924"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hint="eastAsia"/>
                <w:kern w:val="0"/>
                <w:szCs w:val="21"/>
                <w:lang w:bidi="ar"/>
              </w:rPr>
              <w:t>电机扭矩≥150Nm</w:t>
            </w:r>
          </w:p>
          <w:p w14:paraId="74BA6A5D"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射频电磁场辐射抗扰度：</w:t>
            </w:r>
            <w:r>
              <w:rPr>
                <w:rFonts w:ascii="宋体" w:hAnsi="宋体" w:cs="宋体" w:hint="eastAsia"/>
                <w:kern w:val="0"/>
                <w:szCs w:val="21"/>
                <w:lang w:bidi="ar"/>
              </w:rPr>
              <w:t>3</w:t>
            </w:r>
            <w:r>
              <w:rPr>
                <w:rFonts w:ascii="宋体" w:hAnsi="宋体" w:cs="宋体"/>
                <w:kern w:val="0"/>
                <w:szCs w:val="21"/>
                <w:lang w:bidi="ar"/>
              </w:rPr>
              <w:t>级（</w:t>
            </w:r>
            <w:r>
              <w:rPr>
                <w:rFonts w:ascii="宋体" w:hAnsi="宋体" w:cs="宋体" w:hint="eastAsia"/>
                <w:kern w:val="0"/>
                <w:szCs w:val="21"/>
                <w:lang w:bidi="ar"/>
              </w:rPr>
              <w:t>10V/m, 80MHz-1GHz</w:t>
            </w:r>
            <w:r>
              <w:rPr>
                <w:rFonts w:ascii="宋体" w:hAnsi="宋体" w:cs="宋体"/>
                <w:kern w:val="0"/>
                <w:szCs w:val="21"/>
                <w:lang w:bidi="ar"/>
              </w:rPr>
              <w:t>）</w:t>
            </w:r>
            <w:r>
              <w:rPr>
                <w:rFonts w:ascii="宋体" w:hAnsi="宋体" w:cs="宋体" w:hint="eastAsia"/>
                <w:kern w:val="0"/>
                <w:szCs w:val="21"/>
                <w:lang w:bidi="ar"/>
              </w:rPr>
              <w:t>（响应文件中提供国家认可的第三方检测机构出具的具有本项指标的检测报告扫描件）</w:t>
            </w:r>
          </w:p>
          <w:p w14:paraId="2E8F6C25"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静电放电抗扰度：</w:t>
            </w:r>
            <w:r>
              <w:rPr>
                <w:rFonts w:ascii="宋体" w:hAnsi="宋体" w:cs="宋体" w:hint="eastAsia"/>
                <w:kern w:val="0"/>
                <w:szCs w:val="21"/>
                <w:lang w:bidi="ar"/>
              </w:rPr>
              <w:t>4</w:t>
            </w:r>
            <w:r>
              <w:rPr>
                <w:rFonts w:ascii="宋体" w:hAnsi="宋体" w:cs="宋体"/>
                <w:kern w:val="0"/>
                <w:szCs w:val="21"/>
                <w:lang w:bidi="ar"/>
              </w:rPr>
              <w:t>级（接触放电</w:t>
            </w:r>
            <w:r>
              <w:rPr>
                <w:rFonts w:ascii="宋体" w:hAnsi="宋体" w:cs="宋体" w:hint="eastAsia"/>
                <w:kern w:val="0"/>
                <w:szCs w:val="21"/>
                <w:lang w:bidi="ar"/>
              </w:rPr>
              <w:t>±8kV</w:t>
            </w:r>
            <w:r>
              <w:rPr>
                <w:rFonts w:ascii="宋体" w:hAnsi="宋体" w:cs="宋体"/>
                <w:kern w:val="0"/>
                <w:szCs w:val="21"/>
                <w:lang w:bidi="ar"/>
              </w:rPr>
              <w:t>，空气放电</w:t>
            </w:r>
            <w:r>
              <w:rPr>
                <w:rFonts w:ascii="宋体" w:hAnsi="宋体" w:cs="宋体" w:hint="eastAsia"/>
                <w:kern w:val="0"/>
                <w:szCs w:val="21"/>
                <w:lang w:bidi="ar"/>
              </w:rPr>
              <w:t>±15kV</w:t>
            </w:r>
            <w:r>
              <w:rPr>
                <w:rFonts w:ascii="宋体" w:hAnsi="宋体" w:cs="宋体"/>
                <w:kern w:val="0"/>
                <w:szCs w:val="21"/>
                <w:lang w:bidi="ar"/>
              </w:rPr>
              <w:t>）</w:t>
            </w:r>
          </w:p>
          <w:p w14:paraId="4F3492BE"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工频磁场抗扰度：</w:t>
            </w:r>
            <w:r>
              <w:rPr>
                <w:rFonts w:ascii="宋体" w:hAnsi="宋体" w:cs="宋体" w:hint="eastAsia"/>
                <w:kern w:val="0"/>
                <w:szCs w:val="21"/>
                <w:lang w:bidi="ar"/>
              </w:rPr>
              <w:t>5</w:t>
            </w:r>
            <w:r>
              <w:rPr>
                <w:rFonts w:ascii="宋体" w:hAnsi="宋体" w:cs="宋体"/>
                <w:kern w:val="0"/>
                <w:szCs w:val="21"/>
                <w:lang w:bidi="ar"/>
              </w:rPr>
              <w:t>级（</w:t>
            </w:r>
            <w:r>
              <w:rPr>
                <w:rFonts w:ascii="宋体" w:hAnsi="宋体" w:cs="宋体" w:hint="eastAsia"/>
                <w:kern w:val="0"/>
                <w:szCs w:val="21"/>
                <w:lang w:bidi="ar"/>
              </w:rPr>
              <w:t>100A/m,50 Hz ~800 Hz</w:t>
            </w:r>
            <w:r>
              <w:rPr>
                <w:rFonts w:ascii="宋体" w:hAnsi="宋体" w:cs="宋体"/>
                <w:kern w:val="0"/>
                <w:szCs w:val="21"/>
                <w:lang w:bidi="ar"/>
              </w:rPr>
              <w:t>）</w:t>
            </w:r>
          </w:p>
          <w:p w14:paraId="2EEE71EB"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浪涌抗扰度：</w:t>
            </w:r>
            <w:r>
              <w:rPr>
                <w:rFonts w:ascii="宋体" w:hAnsi="宋体" w:cs="宋体" w:hint="eastAsia"/>
                <w:kern w:val="0"/>
                <w:szCs w:val="21"/>
                <w:lang w:bidi="ar"/>
              </w:rPr>
              <w:t>4</w:t>
            </w:r>
            <w:r>
              <w:rPr>
                <w:rFonts w:ascii="宋体" w:hAnsi="宋体" w:cs="宋体"/>
                <w:kern w:val="0"/>
                <w:szCs w:val="21"/>
                <w:lang w:bidi="ar"/>
              </w:rPr>
              <w:t>级（电源线</w:t>
            </w:r>
            <w:r>
              <w:rPr>
                <w:rFonts w:ascii="宋体" w:hAnsi="宋体" w:cs="宋体" w:hint="eastAsia"/>
                <w:kern w:val="0"/>
                <w:szCs w:val="21"/>
                <w:lang w:bidi="ar"/>
              </w:rPr>
              <w:t>±2kV</w:t>
            </w:r>
            <w:r>
              <w:rPr>
                <w:rFonts w:ascii="宋体" w:hAnsi="宋体" w:cs="宋体"/>
                <w:kern w:val="0"/>
                <w:szCs w:val="21"/>
                <w:lang w:bidi="ar"/>
              </w:rPr>
              <w:t>，信号线</w:t>
            </w:r>
            <w:r>
              <w:rPr>
                <w:rFonts w:ascii="宋体" w:hAnsi="宋体" w:cs="宋体" w:hint="eastAsia"/>
                <w:kern w:val="0"/>
                <w:szCs w:val="21"/>
                <w:lang w:bidi="ar"/>
              </w:rPr>
              <w:t>±1kV</w:t>
            </w:r>
            <w:r>
              <w:rPr>
                <w:rFonts w:ascii="宋体" w:hAnsi="宋体" w:cs="宋体"/>
                <w:kern w:val="0"/>
                <w:szCs w:val="21"/>
                <w:lang w:bidi="ar"/>
              </w:rPr>
              <w:t>）</w:t>
            </w:r>
          </w:p>
          <w:p w14:paraId="0C95179F"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脉冲磁场抗扰度：</w:t>
            </w:r>
            <w:r>
              <w:rPr>
                <w:rFonts w:ascii="宋体" w:hAnsi="宋体" w:cs="宋体" w:hint="eastAsia"/>
                <w:kern w:val="0"/>
                <w:szCs w:val="21"/>
                <w:lang w:bidi="ar"/>
              </w:rPr>
              <w:t>5</w:t>
            </w:r>
            <w:r>
              <w:rPr>
                <w:rFonts w:ascii="宋体" w:hAnsi="宋体" w:cs="宋体"/>
                <w:kern w:val="0"/>
                <w:szCs w:val="21"/>
                <w:lang w:bidi="ar"/>
              </w:rPr>
              <w:t>级（</w:t>
            </w:r>
            <w:r>
              <w:rPr>
                <w:rFonts w:ascii="宋体" w:hAnsi="宋体" w:cs="宋体" w:hint="eastAsia"/>
                <w:kern w:val="0"/>
                <w:szCs w:val="21"/>
                <w:lang w:bidi="ar"/>
              </w:rPr>
              <w:t>100A/m, 6.4/16μs</w:t>
            </w:r>
            <w:r>
              <w:rPr>
                <w:rFonts w:ascii="宋体" w:hAnsi="宋体" w:cs="宋体"/>
                <w:kern w:val="0"/>
                <w:szCs w:val="21"/>
                <w:lang w:bidi="ar"/>
              </w:rPr>
              <w:t>）</w:t>
            </w:r>
            <w:r>
              <w:rPr>
                <w:rFonts w:ascii="宋体" w:hAnsi="宋体" w:cs="宋体" w:hint="eastAsia"/>
                <w:kern w:val="0"/>
                <w:szCs w:val="21"/>
                <w:lang w:bidi="ar"/>
              </w:rPr>
              <w:t>（响应文件中提供国家认可的第三方检测机构出具的具有本项指标的检测报告扫描件）</w:t>
            </w:r>
          </w:p>
          <w:p w14:paraId="4EB7DAAB" w14:textId="77777777" w:rsidR="00400054" w:rsidRDefault="00400054" w:rsidP="00400054">
            <w:pPr>
              <w:pStyle w:val="afb"/>
              <w:widowControl/>
              <w:numPr>
                <w:ilvl w:val="0"/>
                <w:numId w:val="8"/>
              </w:numPr>
              <w:ind w:firstLineChars="0"/>
              <w:jc w:val="left"/>
              <w:textAlignment w:val="center"/>
              <w:rPr>
                <w:rFonts w:ascii="宋体" w:hAnsi="宋体" w:cs="宋体"/>
                <w:kern w:val="0"/>
                <w:szCs w:val="21"/>
                <w:lang w:bidi="ar"/>
              </w:rPr>
            </w:pPr>
            <w:r>
              <w:rPr>
                <w:rFonts w:ascii="宋体" w:hAnsi="宋体" w:cs="宋体"/>
                <w:kern w:val="0"/>
                <w:szCs w:val="21"/>
                <w:lang w:bidi="ar"/>
              </w:rPr>
              <w:t>云台转动、运动、自动充电等指令执行准确，状态信息反馈延迟＜</w:t>
            </w:r>
            <w:r>
              <w:rPr>
                <w:rFonts w:ascii="宋体" w:hAnsi="宋体" w:cs="宋体" w:hint="eastAsia"/>
                <w:kern w:val="0"/>
                <w:szCs w:val="21"/>
                <w:lang w:bidi="ar"/>
              </w:rPr>
              <w:t>1</w:t>
            </w:r>
            <w:r>
              <w:rPr>
                <w:rFonts w:ascii="宋体" w:hAnsi="宋体" w:cs="宋体"/>
                <w:kern w:val="0"/>
                <w:szCs w:val="21"/>
                <w:lang w:bidi="ar"/>
              </w:rPr>
              <w:t>秒。</w:t>
            </w:r>
          </w:p>
          <w:p w14:paraId="7E4CBCE4" w14:textId="77777777" w:rsidR="00400054" w:rsidRDefault="00400054" w:rsidP="00400054">
            <w:pPr>
              <w:widowControl/>
              <w:numPr>
                <w:ilvl w:val="0"/>
                <w:numId w:val="8"/>
              </w:numPr>
              <w:jc w:val="left"/>
              <w:textAlignment w:val="center"/>
              <w:rPr>
                <w:rFonts w:ascii="宋体" w:hAnsi="宋体" w:cs="宋体"/>
                <w:kern w:val="0"/>
                <w:szCs w:val="21"/>
                <w:lang w:bidi="ar"/>
              </w:rPr>
            </w:pPr>
            <w:r>
              <w:rPr>
                <w:szCs w:val="21"/>
              </w:rPr>
              <w:t>▲</w:t>
            </w:r>
            <w:r>
              <w:rPr>
                <w:rFonts w:ascii="宋体" w:hAnsi="宋体" w:cs="宋体"/>
                <w:kern w:val="0"/>
                <w:szCs w:val="21"/>
                <w:lang w:bidi="ar"/>
              </w:rPr>
              <w:t>障碍物检测距离</w:t>
            </w:r>
            <w:r>
              <w:rPr>
                <w:rFonts w:ascii="宋体" w:hAnsi="宋体" w:cs="宋体" w:hint="eastAsia"/>
                <w:kern w:val="0"/>
                <w:szCs w:val="21"/>
                <w:lang w:bidi="ar"/>
              </w:rPr>
              <w:t>≥5m</w:t>
            </w:r>
            <w:r>
              <w:rPr>
                <w:rFonts w:ascii="宋体" w:hAnsi="宋体" w:cs="宋体"/>
                <w:kern w:val="0"/>
                <w:szCs w:val="21"/>
                <w:lang w:bidi="ar"/>
              </w:rPr>
              <w:t>，制动距离</w:t>
            </w:r>
            <w:r>
              <w:rPr>
                <w:rFonts w:ascii="宋体" w:hAnsi="宋体" w:cs="宋体" w:hint="eastAsia"/>
                <w:kern w:val="0"/>
                <w:szCs w:val="21"/>
                <w:lang w:bidi="ar"/>
              </w:rPr>
              <w:t>≤0.1m</w:t>
            </w:r>
            <w:r>
              <w:rPr>
                <w:rFonts w:ascii="宋体" w:hAnsi="宋体" w:cs="宋体"/>
                <w:kern w:val="0"/>
                <w:szCs w:val="21"/>
                <w:lang w:bidi="ar"/>
              </w:rPr>
              <w:t>，制动响应时间</w:t>
            </w:r>
            <w:r>
              <w:rPr>
                <w:rFonts w:ascii="宋体" w:hAnsi="宋体" w:cs="宋体" w:hint="eastAsia"/>
                <w:kern w:val="0"/>
                <w:szCs w:val="21"/>
                <w:lang w:bidi="ar"/>
              </w:rPr>
              <w:t>≤0.5</w:t>
            </w:r>
            <w:r>
              <w:rPr>
                <w:rFonts w:ascii="宋体" w:hAnsi="宋体" w:cs="宋体"/>
                <w:kern w:val="0"/>
                <w:szCs w:val="21"/>
                <w:lang w:bidi="ar"/>
              </w:rPr>
              <w:t>秒，障碍物移除后自动恢复运行。</w:t>
            </w:r>
          </w:p>
          <w:p w14:paraId="60F770CF"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kern w:val="0"/>
                <w:szCs w:val="21"/>
                <w:lang w:bidi="ar"/>
              </w:rPr>
              <w:t>电源、驱动、检测设备异常时，实时告警并上传至后台。</w:t>
            </w:r>
          </w:p>
          <w:p w14:paraId="0FAFAA51"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kern w:val="0"/>
                <w:szCs w:val="21"/>
                <w:lang w:bidi="ar"/>
              </w:rPr>
              <w:t>遥控器显示屏：</w:t>
            </w:r>
            <w:r>
              <w:rPr>
                <w:rFonts w:ascii="宋体" w:hAnsi="宋体" w:cs="宋体" w:hint="eastAsia"/>
                <w:kern w:val="0"/>
                <w:szCs w:val="21"/>
                <w:lang w:bidi="ar"/>
              </w:rPr>
              <w:t>1500nit</w:t>
            </w:r>
            <w:r>
              <w:rPr>
                <w:rFonts w:ascii="宋体" w:hAnsi="宋体" w:cs="宋体"/>
                <w:kern w:val="0"/>
                <w:szCs w:val="21"/>
                <w:lang w:bidi="ar"/>
              </w:rPr>
              <w:t>高亮</w:t>
            </w:r>
            <w:r>
              <w:rPr>
                <w:rFonts w:ascii="宋体" w:hAnsi="宋体" w:cs="宋体" w:hint="eastAsia"/>
                <w:kern w:val="0"/>
                <w:szCs w:val="21"/>
                <w:lang w:bidi="ar"/>
              </w:rPr>
              <w:t>7</w:t>
            </w:r>
            <w:r>
              <w:rPr>
                <w:rFonts w:ascii="宋体" w:hAnsi="宋体" w:cs="宋体"/>
                <w:kern w:val="0"/>
                <w:szCs w:val="21"/>
                <w:lang w:bidi="ar"/>
              </w:rPr>
              <w:t>寸阳光屏</w:t>
            </w:r>
          </w:p>
          <w:p w14:paraId="6125953A"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kern w:val="0"/>
                <w:szCs w:val="21"/>
                <w:lang w:bidi="ar"/>
              </w:rPr>
              <w:t>遥控器分辨率≥</w:t>
            </w:r>
            <w:r>
              <w:rPr>
                <w:rFonts w:ascii="宋体" w:hAnsi="宋体" w:cs="宋体" w:hint="eastAsia"/>
                <w:kern w:val="0"/>
                <w:szCs w:val="21"/>
                <w:lang w:bidi="ar"/>
              </w:rPr>
              <w:t>1920*1200</w:t>
            </w:r>
          </w:p>
          <w:p w14:paraId="79DACDEC"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kern w:val="0"/>
                <w:szCs w:val="21"/>
                <w:lang w:bidi="ar"/>
              </w:rPr>
              <w:t>遥控器电池容量≥</w:t>
            </w:r>
            <w:r>
              <w:rPr>
                <w:rFonts w:ascii="宋体" w:hAnsi="宋体" w:cs="宋体" w:hint="eastAsia"/>
                <w:kern w:val="0"/>
                <w:szCs w:val="21"/>
                <w:lang w:bidi="ar"/>
              </w:rPr>
              <w:t>20000mA/H</w:t>
            </w:r>
          </w:p>
          <w:p w14:paraId="5A1AE09A"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hint="eastAsia"/>
                <w:kern w:val="0"/>
                <w:szCs w:val="21"/>
                <w:lang w:bidi="ar"/>
              </w:rPr>
              <w:t>续航时间≥6小时</w:t>
            </w:r>
          </w:p>
          <w:p w14:paraId="5427562D"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hint="eastAsia"/>
                <w:kern w:val="0"/>
                <w:szCs w:val="21"/>
                <w:lang w:bidi="ar"/>
              </w:rPr>
              <w:t>通道数：16个</w:t>
            </w:r>
          </w:p>
          <w:p w14:paraId="0421DB36" w14:textId="77777777" w:rsidR="00400054" w:rsidRDefault="00400054" w:rsidP="00400054">
            <w:pPr>
              <w:widowControl/>
              <w:numPr>
                <w:ilvl w:val="0"/>
                <w:numId w:val="8"/>
              </w:numPr>
              <w:jc w:val="left"/>
              <w:textAlignment w:val="center"/>
              <w:rPr>
                <w:rFonts w:ascii="宋体" w:hAnsi="宋体" w:cs="宋体"/>
                <w:kern w:val="0"/>
                <w:szCs w:val="21"/>
                <w:lang w:bidi="ar"/>
              </w:rPr>
            </w:pPr>
            <w:r>
              <w:rPr>
                <w:rFonts w:ascii="宋体" w:hAnsi="宋体" w:cs="宋体"/>
                <w:kern w:val="0"/>
                <w:szCs w:val="21"/>
                <w:lang w:bidi="ar"/>
              </w:rPr>
              <w:t>射频功率：</w:t>
            </w:r>
            <w:r>
              <w:rPr>
                <w:rFonts w:ascii="宋体" w:hAnsi="宋体" w:cs="宋体" w:hint="eastAsia"/>
                <w:kern w:val="0"/>
                <w:szCs w:val="21"/>
                <w:lang w:bidi="ar"/>
              </w:rPr>
              <w:t>23dBm@CE/FCC</w:t>
            </w:r>
          </w:p>
          <w:p w14:paraId="21E35872" w14:textId="77777777" w:rsidR="00400054" w:rsidRDefault="00400054" w:rsidP="00400054">
            <w:pPr>
              <w:widowControl/>
              <w:numPr>
                <w:ilvl w:val="0"/>
                <w:numId w:val="8"/>
              </w:numPr>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具备</w:t>
            </w:r>
            <w:r>
              <w:rPr>
                <w:rFonts w:ascii="宋体" w:hAnsi="宋体" w:cs="宋体"/>
                <w:kern w:val="0"/>
                <w:szCs w:val="21"/>
                <w:lang w:bidi="ar"/>
              </w:rPr>
              <w:t>巡视装置概况、机器人工况、巡视任务概览、报警日志统计</w:t>
            </w:r>
          </w:p>
          <w:p w14:paraId="29C4DF3D" w14:textId="77777777" w:rsidR="00400054" w:rsidRDefault="00400054" w:rsidP="00400054">
            <w:pPr>
              <w:widowControl/>
              <w:numPr>
                <w:ilvl w:val="0"/>
                <w:numId w:val="8"/>
              </w:numPr>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基本</w:t>
            </w:r>
            <w:r>
              <w:rPr>
                <w:rFonts w:ascii="宋体" w:hAnsi="宋体" w:cs="宋体"/>
                <w:kern w:val="0"/>
                <w:szCs w:val="21"/>
                <w:lang w:bidi="ar"/>
              </w:rPr>
              <w:t>激光点云图、路线规划、今日任务、实时视频、实时报警</w:t>
            </w:r>
          </w:p>
          <w:p w14:paraId="00B4E821" w14:textId="77777777" w:rsidR="00400054" w:rsidRDefault="00400054" w:rsidP="00400054">
            <w:pPr>
              <w:widowControl/>
              <w:numPr>
                <w:ilvl w:val="0"/>
                <w:numId w:val="8"/>
              </w:numPr>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具备</w:t>
            </w:r>
            <w:r>
              <w:rPr>
                <w:rFonts w:ascii="宋体" w:hAnsi="宋体" w:cs="宋体"/>
                <w:kern w:val="0"/>
                <w:szCs w:val="21"/>
                <w:lang w:bidi="ar"/>
              </w:rPr>
              <w:t>实时监控、巡检记录、巡检计划</w:t>
            </w:r>
          </w:p>
          <w:p w14:paraId="3739D99C" w14:textId="77777777" w:rsidR="00400054" w:rsidRDefault="00400054" w:rsidP="00400054">
            <w:pPr>
              <w:widowControl/>
              <w:numPr>
                <w:ilvl w:val="0"/>
                <w:numId w:val="8"/>
              </w:numPr>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具备</w:t>
            </w:r>
            <w:r>
              <w:rPr>
                <w:rFonts w:ascii="宋体" w:hAnsi="宋体" w:cs="宋体"/>
                <w:kern w:val="0"/>
                <w:szCs w:val="21"/>
                <w:lang w:bidi="ar"/>
              </w:rPr>
              <w:t>机器人报警、设备报警、监视报警</w:t>
            </w:r>
          </w:p>
          <w:p w14:paraId="415E022D" w14:textId="77777777" w:rsidR="00400054" w:rsidRDefault="00400054" w:rsidP="00400054">
            <w:pPr>
              <w:widowControl/>
              <w:numPr>
                <w:ilvl w:val="0"/>
                <w:numId w:val="8"/>
              </w:numPr>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能生成</w:t>
            </w:r>
            <w:r>
              <w:rPr>
                <w:rFonts w:ascii="宋体" w:hAnsi="宋体" w:cs="宋体"/>
                <w:kern w:val="0"/>
                <w:szCs w:val="21"/>
                <w:lang w:bidi="ar"/>
              </w:rPr>
              <w:t>统计数据表</w:t>
            </w:r>
          </w:p>
          <w:p w14:paraId="4E8648BF" w14:textId="77777777" w:rsidR="00400054" w:rsidRDefault="00400054" w:rsidP="003847A4">
            <w:pPr>
              <w:jc w:val="left"/>
              <w:rPr>
                <w:rFonts w:ascii="宋体" w:hAnsi="宋体" w:cs="宋体"/>
                <w:b/>
                <w:kern w:val="0"/>
                <w:szCs w:val="21"/>
              </w:rPr>
            </w:pPr>
            <w:r>
              <w:rPr>
                <w:rFonts w:ascii="宋体" w:hAnsi="宋体" w:cs="宋体" w:hint="eastAsia"/>
                <w:b/>
                <w:kern w:val="0"/>
                <w:szCs w:val="21"/>
              </w:rPr>
              <w:t>2.双光云台技术参数</w:t>
            </w:r>
          </w:p>
          <w:p w14:paraId="10A19D68"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热成像传感器类型</w:t>
            </w:r>
            <w:r>
              <w:rPr>
                <w:rFonts w:ascii="宋体" w:hAnsi="宋体" w:cs="宋体" w:hint="eastAsia"/>
                <w:kern w:val="0"/>
                <w:szCs w:val="21"/>
                <w:lang w:bidi="ar"/>
              </w:rPr>
              <w:t xml:space="preserve"> </w:t>
            </w:r>
            <w:r>
              <w:rPr>
                <w:rFonts w:ascii="宋体" w:hAnsi="宋体" w:cs="宋体"/>
                <w:kern w:val="0"/>
                <w:szCs w:val="21"/>
                <w:lang w:bidi="ar"/>
              </w:rPr>
              <w:t>氧化钒非制冷型探测器</w:t>
            </w:r>
          </w:p>
          <w:p w14:paraId="23206657" w14:textId="77777777" w:rsidR="00400054" w:rsidRDefault="00400054" w:rsidP="00400054">
            <w:pPr>
              <w:widowControl/>
              <w:numPr>
                <w:ilvl w:val="0"/>
                <w:numId w:val="9"/>
              </w:numPr>
              <w:jc w:val="left"/>
              <w:textAlignment w:val="center"/>
              <w:rPr>
                <w:rFonts w:ascii="宋体" w:hAnsi="宋体" w:cs="宋体"/>
                <w:kern w:val="0"/>
                <w:szCs w:val="21"/>
                <w:lang w:bidi="ar"/>
              </w:rPr>
            </w:pPr>
            <w:r>
              <w:rPr>
                <w:szCs w:val="21"/>
              </w:rPr>
              <w:t>▲</w:t>
            </w:r>
            <w:r>
              <w:rPr>
                <w:rFonts w:ascii="宋体" w:hAnsi="宋体" w:cs="宋体"/>
                <w:kern w:val="0"/>
                <w:szCs w:val="21"/>
                <w:lang w:bidi="ar"/>
              </w:rPr>
              <w:t>热</w:t>
            </w:r>
            <w:r>
              <w:rPr>
                <w:szCs w:val="21"/>
              </w:rPr>
              <w:t>成像</w:t>
            </w:r>
            <w:r>
              <w:rPr>
                <w:rFonts w:ascii="宋体" w:hAnsi="宋体" w:cs="宋体"/>
                <w:kern w:val="0"/>
                <w:szCs w:val="21"/>
                <w:lang w:bidi="ar"/>
              </w:rPr>
              <w:t>分辨率</w:t>
            </w:r>
            <w:r>
              <w:rPr>
                <w:rFonts w:ascii="宋体" w:hAnsi="宋体" w:cs="宋体" w:hint="eastAsia"/>
                <w:kern w:val="0"/>
                <w:szCs w:val="21"/>
                <w:lang w:bidi="ar"/>
              </w:rPr>
              <w:t xml:space="preserve"> 640 × 512</w:t>
            </w:r>
          </w:p>
          <w:p w14:paraId="2D02DCFE"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热</w:t>
            </w:r>
            <w:r>
              <w:rPr>
                <w:szCs w:val="21"/>
              </w:rPr>
              <w:t>成像</w:t>
            </w:r>
            <w:r>
              <w:rPr>
                <w:rFonts w:ascii="宋体" w:hAnsi="宋体" w:cs="宋体"/>
                <w:kern w:val="0"/>
                <w:szCs w:val="21"/>
                <w:lang w:bidi="ar"/>
              </w:rPr>
              <w:t>焦距</w:t>
            </w:r>
            <w:r>
              <w:rPr>
                <w:rFonts w:ascii="宋体" w:hAnsi="宋体" w:cs="宋体" w:hint="eastAsia"/>
                <w:kern w:val="0"/>
                <w:szCs w:val="21"/>
                <w:lang w:bidi="ar"/>
              </w:rPr>
              <w:t xml:space="preserve"> 15 mm</w:t>
            </w:r>
          </w:p>
          <w:p w14:paraId="61E4B764"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热</w:t>
            </w:r>
            <w:r>
              <w:rPr>
                <w:szCs w:val="21"/>
              </w:rPr>
              <w:t>成像</w:t>
            </w:r>
            <w:r>
              <w:rPr>
                <w:rFonts w:ascii="宋体" w:hAnsi="宋体" w:cs="宋体"/>
                <w:kern w:val="0"/>
                <w:szCs w:val="21"/>
                <w:lang w:bidi="ar"/>
              </w:rPr>
              <w:t>视场角</w:t>
            </w:r>
            <w:r>
              <w:rPr>
                <w:rFonts w:ascii="宋体" w:hAnsi="宋体" w:cs="宋体" w:hint="eastAsia"/>
                <w:kern w:val="0"/>
                <w:szCs w:val="21"/>
                <w:lang w:bidi="ar"/>
              </w:rPr>
              <w:t xml:space="preserve"> 41.7°(H)*33.3°(V)</w:t>
            </w:r>
          </w:p>
          <w:p w14:paraId="1E5C5D3C"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热</w:t>
            </w:r>
            <w:r>
              <w:rPr>
                <w:szCs w:val="21"/>
              </w:rPr>
              <w:t>成像</w:t>
            </w:r>
            <w:r>
              <w:rPr>
                <w:rFonts w:ascii="宋体" w:hAnsi="宋体" w:cs="宋体"/>
                <w:kern w:val="0"/>
                <w:szCs w:val="21"/>
                <w:lang w:bidi="ar"/>
              </w:rPr>
              <w:t>近摄距</w:t>
            </w:r>
            <w:r>
              <w:rPr>
                <w:rFonts w:ascii="宋体" w:hAnsi="宋体" w:cs="宋体" w:hint="eastAsia"/>
                <w:kern w:val="0"/>
                <w:szCs w:val="21"/>
                <w:lang w:bidi="ar"/>
              </w:rPr>
              <w:t xml:space="preserve"> 0.5m</w:t>
            </w:r>
          </w:p>
          <w:p w14:paraId="58717B78"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热</w:t>
            </w:r>
            <w:r>
              <w:rPr>
                <w:szCs w:val="21"/>
              </w:rPr>
              <w:t>成像</w:t>
            </w:r>
            <w:r>
              <w:rPr>
                <w:rFonts w:ascii="宋体" w:hAnsi="宋体" w:cs="宋体"/>
                <w:kern w:val="0"/>
                <w:szCs w:val="21"/>
                <w:lang w:bidi="ar"/>
              </w:rPr>
              <w:t>响应波段</w:t>
            </w:r>
            <w:r>
              <w:rPr>
                <w:rFonts w:ascii="宋体" w:hAnsi="宋体" w:cs="宋体" w:hint="eastAsia"/>
                <w:kern w:val="0"/>
                <w:szCs w:val="21"/>
                <w:lang w:bidi="ar"/>
              </w:rPr>
              <w:t xml:space="preserve"> 8~14μm</w:t>
            </w:r>
          </w:p>
          <w:p w14:paraId="149A9F09" w14:textId="77777777" w:rsidR="00400054" w:rsidRDefault="00400054" w:rsidP="00400054">
            <w:pPr>
              <w:widowControl/>
              <w:numPr>
                <w:ilvl w:val="0"/>
                <w:numId w:val="9"/>
              </w:numPr>
              <w:jc w:val="left"/>
              <w:textAlignment w:val="center"/>
              <w:rPr>
                <w:rFonts w:ascii="宋体" w:hAnsi="宋体" w:cs="宋体"/>
                <w:kern w:val="0"/>
                <w:szCs w:val="21"/>
                <w:lang w:bidi="ar"/>
              </w:rPr>
            </w:pPr>
            <w:r>
              <w:rPr>
                <w:szCs w:val="21"/>
              </w:rPr>
              <w:t>噪声</w:t>
            </w:r>
            <w:r>
              <w:rPr>
                <w:rFonts w:ascii="宋体" w:hAnsi="宋体" w:cs="宋体"/>
                <w:kern w:val="0"/>
                <w:szCs w:val="21"/>
                <w:lang w:bidi="ar"/>
              </w:rPr>
              <w:t>等效温差</w:t>
            </w:r>
            <w:r>
              <w:rPr>
                <w:rFonts w:ascii="宋体" w:hAnsi="宋体" w:cs="宋体" w:hint="eastAsia"/>
                <w:kern w:val="0"/>
                <w:szCs w:val="21"/>
                <w:lang w:bidi="ar"/>
              </w:rPr>
              <w:t>NETD &lt; 50mk(@25°C,F#=1.0)</w:t>
            </w:r>
          </w:p>
          <w:p w14:paraId="0AD3DA17"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热</w:t>
            </w:r>
            <w:r>
              <w:rPr>
                <w:szCs w:val="21"/>
              </w:rPr>
              <w:t>成像</w:t>
            </w:r>
            <w:r>
              <w:rPr>
                <w:rFonts w:ascii="宋体" w:hAnsi="宋体" w:cs="宋体"/>
                <w:kern w:val="0"/>
                <w:szCs w:val="21"/>
                <w:lang w:bidi="ar"/>
              </w:rPr>
              <w:t>最大光圈值</w:t>
            </w:r>
            <w:r>
              <w:rPr>
                <w:rFonts w:ascii="宋体" w:hAnsi="宋体" w:cs="宋体" w:hint="eastAsia"/>
                <w:kern w:val="0"/>
                <w:szCs w:val="21"/>
                <w:lang w:bidi="ar"/>
              </w:rPr>
              <w:t xml:space="preserve"> 1.0</w:t>
            </w:r>
          </w:p>
          <w:p w14:paraId="7C625235" w14:textId="77777777" w:rsidR="00400054" w:rsidRDefault="00400054" w:rsidP="00400054">
            <w:pPr>
              <w:widowControl/>
              <w:numPr>
                <w:ilvl w:val="0"/>
                <w:numId w:val="9"/>
              </w:numPr>
              <w:jc w:val="left"/>
              <w:textAlignment w:val="center"/>
              <w:rPr>
                <w:rFonts w:ascii="宋体" w:hAnsi="宋体" w:cs="宋体"/>
                <w:kern w:val="0"/>
                <w:szCs w:val="21"/>
                <w:lang w:bidi="ar"/>
              </w:rPr>
            </w:pPr>
            <w:proofErr w:type="gramStart"/>
            <w:r>
              <w:rPr>
                <w:rFonts w:ascii="宋体" w:hAnsi="宋体" w:cs="宋体"/>
                <w:kern w:val="0"/>
                <w:szCs w:val="21"/>
                <w:lang w:bidi="ar"/>
              </w:rPr>
              <w:lastRenderedPageBreak/>
              <w:t>伪彩</w:t>
            </w:r>
            <w:proofErr w:type="gramEnd"/>
            <w:r>
              <w:rPr>
                <w:rFonts w:ascii="宋体" w:hAnsi="宋体" w:cs="宋体" w:hint="eastAsia"/>
                <w:kern w:val="0"/>
                <w:szCs w:val="21"/>
                <w:lang w:bidi="ar"/>
              </w:rPr>
              <w:t xml:space="preserve"> </w:t>
            </w:r>
            <w:r>
              <w:rPr>
                <w:rFonts w:ascii="宋体" w:hAnsi="宋体" w:cs="宋体"/>
                <w:kern w:val="0"/>
                <w:szCs w:val="21"/>
                <w:lang w:bidi="ar"/>
              </w:rPr>
              <w:t>白热、黑热、融合</w:t>
            </w:r>
            <w:r>
              <w:rPr>
                <w:rFonts w:ascii="宋体" w:hAnsi="宋体" w:cs="宋体" w:hint="eastAsia"/>
                <w:kern w:val="0"/>
                <w:szCs w:val="21"/>
                <w:lang w:bidi="ar"/>
              </w:rPr>
              <w:t>1</w:t>
            </w:r>
            <w:r>
              <w:rPr>
                <w:rFonts w:ascii="宋体" w:hAnsi="宋体" w:cs="宋体"/>
                <w:kern w:val="0"/>
                <w:szCs w:val="21"/>
                <w:lang w:bidi="ar"/>
              </w:rPr>
              <w:t>、彩虹、融合</w:t>
            </w:r>
            <w:r>
              <w:rPr>
                <w:rFonts w:ascii="宋体" w:hAnsi="宋体" w:cs="宋体" w:hint="eastAsia"/>
                <w:kern w:val="0"/>
                <w:szCs w:val="21"/>
                <w:lang w:bidi="ar"/>
              </w:rPr>
              <w:t>2</w:t>
            </w:r>
            <w:r>
              <w:rPr>
                <w:rFonts w:ascii="宋体" w:hAnsi="宋体" w:cs="宋体"/>
                <w:kern w:val="0"/>
                <w:szCs w:val="21"/>
                <w:lang w:bidi="ar"/>
              </w:rPr>
              <w:t>、铁红</w:t>
            </w:r>
            <w:r>
              <w:rPr>
                <w:rFonts w:ascii="宋体" w:hAnsi="宋体" w:cs="宋体" w:hint="eastAsia"/>
                <w:kern w:val="0"/>
                <w:szCs w:val="21"/>
                <w:lang w:bidi="ar"/>
              </w:rPr>
              <w:t>1</w:t>
            </w:r>
            <w:r>
              <w:rPr>
                <w:rFonts w:ascii="宋体" w:hAnsi="宋体" w:cs="宋体"/>
                <w:kern w:val="0"/>
                <w:szCs w:val="21"/>
                <w:lang w:bidi="ar"/>
              </w:rPr>
              <w:t>、铁红</w:t>
            </w:r>
            <w:r>
              <w:rPr>
                <w:rFonts w:ascii="宋体" w:hAnsi="宋体" w:cs="宋体" w:hint="eastAsia"/>
                <w:kern w:val="0"/>
                <w:szCs w:val="21"/>
                <w:lang w:bidi="ar"/>
              </w:rPr>
              <w:t>2</w:t>
            </w:r>
            <w:r>
              <w:rPr>
                <w:rFonts w:ascii="宋体" w:hAnsi="宋体" w:cs="宋体"/>
                <w:kern w:val="0"/>
                <w:szCs w:val="21"/>
                <w:lang w:bidi="ar"/>
              </w:rPr>
              <w:t>、深褐色、色彩</w:t>
            </w:r>
            <w:r>
              <w:rPr>
                <w:rFonts w:ascii="宋体" w:hAnsi="宋体" w:cs="宋体" w:hint="eastAsia"/>
                <w:kern w:val="0"/>
                <w:szCs w:val="21"/>
                <w:lang w:bidi="ar"/>
              </w:rPr>
              <w:t>1</w:t>
            </w:r>
            <w:r>
              <w:rPr>
                <w:rFonts w:ascii="宋体" w:hAnsi="宋体" w:cs="宋体"/>
                <w:kern w:val="0"/>
                <w:szCs w:val="21"/>
                <w:lang w:bidi="ar"/>
              </w:rPr>
              <w:t>、色彩</w:t>
            </w:r>
            <w:r>
              <w:rPr>
                <w:rFonts w:ascii="宋体" w:hAnsi="宋体" w:cs="宋体" w:hint="eastAsia"/>
                <w:kern w:val="0"/>
                <w:szCs w:val="21"/>
                <w:lang w:bidi="ar"/>
              </w:rPr>
              <w:t>2</w:t>
            </w:r>
            <w:r>
              <w:rPr>
                <w:rFonts w:ascii="宋体" w:hAnsi="宋体" w:cs="宋体"/>
                <w:kern w:val="0"/>
                <w:szCs w:val="21"/>
                <w:lang w:bidi="ar"/>
              </w:rPr>
              <w:t>、冰火、雨、红热、绿蓝、深蓝</w:t>
            </w:r>
          </w:p>
          <w:p w14:paraId="62F8C1C0"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测温精度</w:t>
            </w:r>
            <w:r>
              <w:rPr>
                <w:rFonts w:ascii="宋体" w:hAnsi="宋体" w:cs="宋体" w:hint="eastAsia"/>
                <w:kern w:val="0"/>
                <w:szCs w:val="21"/>
                <w:lang w:bidi="ar"/>
              </w:rPr>
              <w:t xml:space="preserve"> ±2</w:t>
            </w:r>
            <w:r>
              <w:rPr>
                <w:rFonts w:ascii="宋体" w:hAnsi="宋体" w:cs="宋体"/>
                <w:kern w:val="0"/>
                <w:szCs w:val="21"/>
                <w:lang w:bidi="ar"/>
              </w:rPr>
              <w:t>度（或者量程的</w:t>
            </w:r>
            <w:r>
              <w:rPr>
                <w:rFonts w:ascii="宋体" w:hAnsi="宋体" w:cs="宋体" w:hint="eastAsia"/>
                <w:kern w:val="0"/>
                <w:szCs w:val="21"/>
                <w:lang w:bidi="ar"/>
              </w:rPr>
              <w:t>±2%</w:t>
            </w:r>
            <w:r>
              <w:rPr>
                <w:rFonts w:ascii="宋体" w:hAnsi="宋体" w:cs="宋体"/>
                <w:kern w:val="0"/>
                <w:szCs w:val="21"/>
                <w:lang w:bidi="ar"/>
              </w:rPr>
              <w:t>）</w:t>
            </w:r>
          </w:p>
          <w:p w14:paraId="7C2DBE62"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测温范围</w:t>
            </w:r>
            <w:r>
              <w:rPr>
                <w:rFonts w:ascii="宋体" w:hAnsi="宋体" w:cs="宋体" w:hint="eastAsia"/>
                <w:kern w:val="0"/>
                <w:szCs w:val="21"/>
                <w:lang w:bidi="ar"/>
              </w:rPr>
              <w:t xml:space="preserve"> -20℃-150℃</w:t>
            </w:r>
            <w:r>
              <w:rPr>
                <w:rFonts w:ascii="宋体" w:hAnsi="宋体" w:cs="宋体"/>
                <w:kern w:val="0"/>
                <w:szCs w:val="21"/>
                <w:lang w:bidi="ar"/>
              </w:rPr>
              <w:t>，</w:t>
            </w:r>
            <w:r>
              <w:rPr>
                <w:rFonts w:ascii="宋体" w:hAnsi="宋体" w:cs="宋体" w:hint="eastAsia"/>
                <w:kern w:val="0"/>
                <w:szCs w:val="21"/>
                <w:lang w:bidi="ar"/>
              </w:rPr>
              <w:t>0℃-550℃</w:t>
            </w:r>
          </w:p>
          <w:p w14:paraId="01EDBB6D"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人员最远探测距离（以</w:t>
            </w:r>
            <w:r>
              <w:rPr>
                <w:rFonts w:ascii="宋体" w:hAnsi="宋体" w:cs="宋体" w:hint="eastAsia"/>
                <w:kern w:val="0"/>
                <w:szCs w:val="21"/>
                <w:lang w:bidi="ar"/>
              </w:rPr>
              <w:t>1.8</w:t>
            </w:r>
            <w:r>
              <w:rPr>
                <w:rFonts w:ascii="宋体" w:hAnsi="宋体" w:cs="宋体"/>
                <w:kern w:val="0"/>
                <w:szCs w:val="21"/>
                <w:lang w:bidi="ar"/>
              </w:rPr>
              <w:t>米</w:t>
            </w:r>
            <w:r>
              <w:rPr>
                <w:rFonts w:ascii="宋体" w:hAnsi="宋体" w:cs="宋体" w:hint="eastAsia"/>
                <w:kern w:val="0"/>
                <w:szCs w:val="21"/>
                <w:lang w:bidi="ar"/>
              </w:rPr>
              <w:t>*0.5</w:t>
            </w:r>
            <w:r>
              <w:rPr>
                <w:rFonts w:ascii="宋体" w:hAnsi="宋体" w:cs="宋体"/>
                <w:kern w:val="0"/>
                <w:szCs w:val="21"/>
                <w:lang w:bidi="ar"/>
              </w:rPr>
              <w:t>米为准）</w:t>
            </w:r>
            <w:r>
              <w:rPr>
                <w:rFonts w:ascii="宋体" w:hAnsi="宋体" w:cs="宋体" w:hint="eastAsia"/>
                <w:kern w:val="0"/>
                <w:szCs w:val="21"/>
                <w:lang w:bidi="ar"/>
              </w:rPr>
              <w:t xml:space="preserve"> 441m</w:t>
            </w:r>
          </w:p>
          <w:p w14:paraId="183C07F6"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目标物最远测温距离（以</w:t>
            </w:r>
            <w:r>
              <w:rPr>
                <w:rFonts w:ascii="宋体" w:hAnsi="宋体" w:cs="宋体" w:hint="eastAsia"/>
                <w:kern w:val="0"/>
                <w:szCs w:val="21"/>
                <w:lang w:bidi="ar"/>
              </w:rPr>
              <w:t>0.1×0.1</w:t>
            </w:r>
            <w:r>
              <w:rPr>
                <w:rFonts w:ascii="宋体" w:hAnsi="宋体" w:cs="宋体"/>
                <w:kern w:val="0"/>
                <w:szCs w:val="21"/>
                <w:lang w:bidi="ar"/>
              </w:rPr>
              <w:t>米为准）</w:t>
            </w:r>
            <w:r>
              <w:rPr>
                <w:rFonts w:ascii="宋体" w:hAnsi="宋体" w:cs="宋体" w:hint="eastAsia"/>
                <w:kern w:val="0"/>
                <w:szCs w:val="21"/>
                <w:lang w:bidi="ar"/>
              </w:rPr>
              <w:t xml:space="preserve"> 16.5m</w:t>
            </w:r>
          </w:p>
          <w:p w14:paraId="520A2729" w14:textId="77777777" w:rsidR="00400054" w:rsidRDefault="00400054" w:rsidP="00400054">
            <w:pPr>
              <w:widowControl/>
              <w:numPr>
                <w:ilvl w:val="0"/>
                <w:numId w:val="9"/>
              </w:numPr>
              <w:jc w:val="left"/>
              <w:textAlignment w:val="center"/>
              <w:rPr>
                <w:szCs w:val="21"/>
              </w:rPr>
            </w:pPr>
            <w:r>
              <w:rPr>
                <w:szCs w:val="21"/>
              </w:rPr>
              <w:t>车辆最远探测距离（以</w:t>
            </w:r>
            <w:r>
              <w:rPr>
                <w:rFonts w:hint="eastAsia"/>
                <w:szCs w:val="21"/>
              </w:rPr>
              <w:t>4</w:t>
            </w:r>
            <w:r>
              <w:rPr>
                <w:szCs w:val="21"/>
              </w:rPr>
              <w:t>米</w:t>
            </w:r>
            <w:r>
              <w:rPr>
                <w:rFonts w:hint="eastAsia"/>
                <w:szCs w:val="21"/>
              </w:rPr>
              <w:t>*1.4</w:t>
            </w:r>
            <w:r>
              <w:rPr>
                <w:szCs w:val="21"/>
              </w:rPr>
              <w:t>米为准）</w:t>
            </w:r>
            <w:r>
              <w:rPr>
                <w:rFonts w:hint="eastAsia"/>
                <w:szCs w:val="21"/>
              </w:rPr>
              <w:t xml:space="preserve"> 1353m</w:t>
            </w:r>
          </w:p>
          <w:p w14:paraId="6A8D229D" w14:textId="77777777" w:rsidR="00400054" w:rsidRDefault="00400054" w:rsidP="00400054">
            <w:pPr>
              <w:widowControl/>
              <w:numPr>
                <w:ilvl w:val="0"/>
                <w:numId w:val="9"/>
              </w:numPr>
              <w:jc w:val="left"/>
              <w:textAlignment w:val="center"/>
              <w:rPr>
                <w:szCs w:val="21"/>
              </w:rPr>
            </w:pPr>
            <w:r>
              <w:rPr>
                <w:szCs w:val="21"/>
              </w:rPr>
              <w:t>车辆最远识别距离（以</w:t>
            </w:r>
            <w:r>
              <w:rPr>
                <w:rFonts w:hint="eastAsia"/>
                <w:szCs w:val="21"/>
              </w:rPr>
              <w:t>4</w:t>
            </w:r>
            <w:r>
              <w:rPr>
                <w:szCs w:val="21"/>
              </w:rPr>
              <w:t>米</w:t>
            </w:r>
            <w:r>
              <w:rPr>
                <w:rFonts w:hint="eastAsia"/>
                <w:szCs w:val="21"/>
              </w:rPr>
              <w:t>*1.4</w:t>
            </w:r>
            <w:r>
              <w:rPr>
                <w:szCs w:val="21"/>
              </w:rPr>
              <w:t>米为准）</w:t>
            </w:r>
            <w:r>
              <w:rPr>
                <w:rFonts w:hint="eastAsia"/>
                <w:szCs w:val="21"/>
              </w:rPr>
              <w:t xml:space="preserve"> 338m</w:t>
            </w:r>
          </w:p>
          <w:p w14:paraId="4375CF41" w14:textId="77777777" w:rsidR="00400054" w:rsidRDefault="00400054" w:rsidP="00400054">
            <w:pPr>
              <w:widowControl/>
              <w:numPr>
                <w:ilvl w:val="0"/>
                <w:numId w:val="9"/>
              </w:numPr>
              <w:jc w:val="left"/>
              <w:textAlignment w:val="center"/>
              <w:rPr>
                <w:szCs w:val="21"/>
              </w:rPr>
            </w:pPr>
            <w:r>
              <w:rPr>
                <w:szCs w:val="21"/>
              </w:rPr>
              <w:t>车辆最远辨认距离（以</w:t>
            </w:r>
            <w:r>
              <w:rPr>
                <w:rFonts w:hint="eastAsia"/>
                <w:szCs w:val="21"/>
              </w:rPr>
              <w:t>4</w:t>
            </w:r>
            <w:r>
              <w:rPr>
                <w:szCs w:val="21"/>
              </w:rPr>
              <w:t>米</w:t>
            </w:r>
            <w:r>
              <w:rPr>
                <w:rFonts w:hint="eastAsia"/>
                <w:szCs w:val="21"/>
              </w:rPr>
              <w:t>*1.4</w:t>
            </w:r>
            <w:r>
              <w:rPr>
                <w:szCs w:val="21"/>
              </w:rPr>
              <w:t>米为准）</w:t>
            </w:r>
            <w:r>
              <w:rPr>
                <w:rFonts w:hint="eastAsia"/>
                <w:szCs w:val="21"/>
              </w:rPr>
              <w:t xml:space="preserve"> 169m</w:t>
            </w:r>
          </w:p>
          <w:p w14:paraId="199CD1DF" w14:textId="77777777" w:rsidR="00400054" w:rsidRDefault="00400054" w:rsidP="00400054">
            <w:pPr>
              <w:widowControl/>
              <w:numPr>
                <w:ilvl w:val="0"/>
                <w:numId w:val="9"/>
              </w:numPr>
              <w:jc w:val="left"/>
              <w:textAlignment w:val="center"/>
              <w:rPr>
                <w:szCs w:val="21"/>
              </w:rPr>
            </w:pPr>
            <w:r>
              <w:rPr>
                <w:szCs w:val="21"/>
              </w:rPr>
              <w:t>人员最远识别距离（以</w:t>
            </w:r>
            <w:r>
              <w:rPr>
                <w:rFonts w:hint="eastAsia"/>
                <w:szCs w:val="21"/>
              </w:rPr>
              <w:t>1.8</w:t>
            </w:r>
            <w:r>
              <w:rPr>
                <w:szCs w:val="21"/>
              </w:rPr>
              <w:t>米</w:t>
            </w:r>
            <w:r>
              <w:rPr>
                <w:rFonts w:hint="eastAsia"/>
                <w:szCs w:val="21"/>
              </w:rPr>
              <w:t>*0.5</w:t>
            </w:r>
            <w:r>
              <w:rPr>
                <w:szCs w:val="21"/>
              </w:rPr>
              <w:t>米为准）</w:t>
            </w:r>
            <w:r>
              <w:rPr>
                <w:rFonts w:hint="eastAsia"/>
                <w:szCs w:val="21"/>
              </w:rPr>
              <w:t xml:space="preserve"> 110m</w:t>
            </w:r>
          </w:p>
          <w:p w14:paraId="302C2903" w14:textId="77777777" w:rsidR="00400054" w:rsidRDefault="00400054" w:rsidP="00400054">
            <w:pPr>
              <w:widowControl/>
              <w:numPr>
                <w:ilvl w:val="0"/>
                <w:numId w:val="9"/>
              </w:numPr>
              <w:jc w:val="left"/>
              <w:textAlignment w:val="center"/>
              <w:rPr>
                <w:szCs w:val="21"/>
              </w:rPr>
            </w:pPr>
            <w:r>
              <w:rPr>
                <w:szCs w:val="21"/>
              </w:rPr>
              <w:t>人员最远辨认距离（以</w:t>
            </w:r>
            <w:r>
              <w:rPr>
                <w:rFonts w:hint="eastAsia"/>
                <w:szCs w:val="21"/>
              </w:rPr>
              <w:t>1.8</w:t>
            </w:r>
            <w:r>
              <w:rPr>
                <w:szCs w:val="21"/>
              </w:rPr>
              <w:t>米</w:t>
            </w:r>
            <w:r>
              <w:rPr>
                <w:rFonts w:hint="eastAsia"/>
                <w:szCs w:val="21"/>
              </w:rPr>
              <w:t>*0.5</w:t>
            </w:r>
            <w:r>
              <w:rPr>
                <w:szCs w:val="21"/>
              </w:rPr>
              <w:t>米为准）</w:t>
            </w:r>
            <w:r>
              <w:rPr>
                <w:rFonts w:hint="eastAsia"/>
                <w:szCs w:val="21"/>
              </w:rPr>
              <w:t xml:space="preserve"> 55m</w:t>
            </w:r>
          </w:p>
          <w:p w14:paraId="292E1921" w14:textId="77777777" w:rsidR="00400054" w:rsidRDefault="00400054" w:rsidP="00400054">
            <w:pPr>
              <w:widowControl/>
              <w:numPr>
                <w:ilvl w:val="0"/>
                <w:numId w:val="9"/>
              </w:numPr>
              <w:jc w:val="left"/>
              <w:textAlignment w:val="center"/>
              <w:rPr>
                <w:szCs w:val="21"/>
              </w:rPr>
            </w:pPr>
            <w:r>
              <w:rPr>
                <w:szCs w:val="21"/>
              </w:rPr>
              <w:t>可见光</w:t>
            </w:r>
          </w:p>
          <w:p w14:paraId="6886D3F0" w14:textId="77777777" w:rsidR="00400054" w:rsidRDefault="00400054" w:rsidP="00400054">
            <w:pPr>
              <w:widowControl/>
              <w:numPr>
                <w:ilvl w:val="0"/>
                <w:numId w:val="9"/>
              </w:numPr>
              <w:jc w:val="left"/>
              <w:textAlignment w:val="center"/>
              <w:rPr>
                <w:rFonts w:ascii="宋体" w:hAnsi="宋体" w:cs="宋体"/>
                <w:kern w:val="0"/>
                <w:szCs w:val="21"/>
                <w:lang w:bidi="ar"/>
              </w:rPr>
            </w:pPr>
            <w:r>
              <w:rPr>
                <w:szCs w:val="21"/>
              </w:rPr>
              <w:t>可见光</w:t>
            </w:r>
            <w:r>
              <w:rPr>
                <w:rFonts w:ascii="宋体" w:hAnsi="宋体" w:cs="宋体"/>
                <w:kern w:val="0"/>
                <w:szCs w:val="21"/>
                <w:lang w:bidi="ar"/>
              </w:rPr>
              <w:t>传感器类型</w:t>
            </w:r>
            <w:r>
              <w:rPr>
                <w:rFonts w:ascii="宋体" w:hAnsi="宋体" w:cs="宋体" w:hint="eastAsia"/>
                <w:kern w:val="0"/>
                <w:szCs w:val="21"/>
                <w:lang w:bidi="ar"/>
              </w:rPr>
              <w:t xml:space="preserve"> 1/2.8</w:t>
            </w:r>
            <w:r>
              <w:rPr>
                <w:rFonts w:ascii="宋体" w:hAnsi="宋体" w:cs="宋体"/>
                <w:kern w:val="0"/>
                <w:szCs w:val="21"/>
                <w:lang w:bidi="ar"/>
              </w:rPr>
              <w:t>＂</w:t>
            </w:r>
            <w:r>
              <w:rPr>
                <w:rFonts w:ascii="宋体" w:hAnsi="宋体" w:cs="宋体" w:hint="eastAsia"/>
                <w:kern w:val="0"/>
                <w:szCs w:val="21"/>
                <w:lang w:bidi="ar"/>
              </w:rPr>
              <w:t>CMOS</w:t>
            </w:r>
          </w:p>
          <w:p w14:paraId="177D8CEF"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可见光分辨率</w:t>
            </w:r>
            <w:r>
              <w:rPr>
                <w:rFonts w:ascii="宋体" w:hAnsi="宋体" w:cs="宋体" w:hint="eastAsia"/>
                <w:kern w:val="0"/>
                <w:szCs w:val="21"/>
                <w:lang w:bidi="ar"/>
              </w:rPr>
              <w:t xml:space="preserve"> 2688*1520</w:t>
            </w:r>
          </w:p>
          <w:p w14:paraId="46947222" w14:textId="77777777" w:rsidR="00400054" w:rsidRDefault="00400054" w:rsidP="00400054">
            <w:pPr>
              <w:widowControl/>
              <w:numPr>
                <w:ilvl w:val="0"/>
                <w:numId w:val="9"/>
              </w:numPr>
              <w:jc w:val="left"/>
              <w:textAlignment w:val="center"/>
              <w:rPr>
                <w:rFonts w:ascii="宋体" w:hAnsi="宋体" w:cs="宋体"/>
                <w:kern w:val="0"/>
                <w:szCs w:val="21"/>
                <w:lang w:bidi="ar"/>
              </w:rPr>
            </w:pPr>
            <w:r>
              <w:rPr>
                <w:rFonts w:ascii="宋体" w:hAnsi="宋体" w:cs="宋体"/>
                <w:kern w:val="0"/>
                <w:szCs w:val="21"/>
                <w:lang w:bidi="ar"/>
              </w:rPr>
              <w:t>可见光焦距</w:t>
            </w:r>
            <w:r>
              <w:rPr>
                <w:rFonts w:ascii="宋体" w:hAnsi="宋体" w:cs="宋体" w:hint="eastAsia"/>
                <w:kern w:val="0"/>
                <w:szCs w:val="21"/>
                <w:lang w:bidi="ar"/>
              </w:rPr>
              <w:t xml:space="preserve"> 5~160mm</w:t>
            </w:r>
          </w:p>
          <w:p w14:paraId="47EB5CDD" w14:textId="77777777" w:rsidR="00400054" w:rsidRDefault="00400054" w:rsidP="00400054">
            <w:pPr>
              <w:widowControl/>
              <w:numPr>
                <w:ilvl w:val="0"/>
                <w:numId w:val="9"/>
              </w:numPr>
              <w:jc w:val="left"/>
              <w:textAlignment w:val="center"/>
              <w:rPr>
                <w:rFonts w:ascii="宋体" w:hAnsi="宋体" w:cs="宋体"/>
                <w:kern w:val="0"/>
                <w:szCs w:val="21"/>
                <w:lang w:bidi="ar"/>
              </w:rPr>
            </w:pPr>
            <w:r>
              <w:rPr>
                <w:szCs w:val="21"/>
              </w:rPr>
              <w:t>▲</w:t>
            </w:r>
            <w:r>
              <w:rPr>
                <w:szCs w:val="21"/>
              </w:rPr>
              <w:t>可见光</w:t>
            </w:r>
            <w:r>
              <w:rPr>
                <w:rFonts w:ascii="宋体" w:hAnsi="宋体" w:cs="宋体"/>
                <w:kern w:val="0"/>
                <w:szCs w:val="21"/>
                <w:lang w:bidi="ar"/>
              </w:rPr>
              <w:t>补光功能</w:t>
            </w:r>
            <w:r>
              <w:rPr>
                <w:rFonts w:ascii="宋体" w:hAnsi="宋体" w:cs="宋体" w:hint="eastAsia"/>
                <w:kern w:val="0"/>
                <w:szCs w:val="21"/>
                <w:lang w:bidi="ar"/>
              </w:rPr>
              <w:t xml:space="preserve"> </w:t>
            </w:r>
            <w:r>
              <w:rPr>
                <w:rFonts w:ascii="宋体" w:hAnsi="宋体" w:cs="宋体"/>
                <w:kern w:val="0"/>
                <w:szCs w:val="21"/>
                <w:lang w:bidi="ar"/>
              </w:rPr>
              <w:t>白光灯补光照射距离</w:t>
            </w:r>
            <w:r>
              <w:rPr>
                <w:rFonts w:ascii="宋体" w:hAnsi="宋体" w:cs="宋体" w:hint="eastAsia"/>
                <w:kern w:val="0"/>
                <w:szCs w:val="21"/>
                <w:lang w:bidi="ar"/>
              </w:rPr>
              <w:t>30m</w:t>
            </w:r>
          </w:p>
          <w:p w14:paraId="2B56744F" w14:textId="77777777" w:rsidR="00400054" w:rsidRDefault="00400054" w:rsidP="00400054">
            <w:pPr>
              <w:widowControl/>
              <w:numPr>
                <w:ilvl w:val="0"/>
                <w:numId w:val="9"/>
              </w:numPr>
              <w:jc w:val="left"/>
              <w:textAlignment w:val="center"/>
              <w:rPr>
                <w:szCs w:val="21"/>
              </w:rPr>
            </w:pPr>
            <w:r>
              <w:rPr>
                <w:szCs w:val="21"/>
              </w:rPr>
              <w:t>▲</w:t>
            </w:r>
            <w:r>
              <w:rPr>
                <w:szCs w:val="21"/>
              </w:rPr>
              <w:t>最低</w:t>
            </w:r>
            <w:r>
              <w:rPr>
                <w:rFonts w:ascii="宋体" w:hAnsi="宋体" w:cs="宋体"/>
                <w:kern w:val="0"/>
                <w:szCs w:val="21"/>
                <w:lang w:bidi="ar"/>
              </w:rPr>
              <w:t>照度</w:t>
            </w:r>
            <w:r>
              <w:rPr>
                <w:rFonts w:ascii="宋体" w:hAnsi="宋体" w:cs="宋体" w:hint="eastAsia"/>
                <w:kern w:val="0"/>
                <w:szCs w:val="21"/>
                <w:lang w:bidi="ar"/>
              </w:rPr>
              <w:t xml:space="preserve"> </w:t>
            </w:r>
            <w:r>
              <w:rPr>
                <w:rFonts w:ascii="宋体" w:hAnsi="宋体" w:cs="宋体"/>
                <w:kern w:val="0"/>
                <w:szCs w:val="21"/>
                <w:lang w:bidi="ar"/>
              </w:rPr>
              <w:t>彩色：</w:t>
            </w:r>
            <w:r>
              <w:rPr>
                <w:rFonts w:ascii="宋体" w:hAnsi="宋体" w:cs="宋体" w:hint="eastAsia"/>
                <w:kern w:val="0"/>
                <w:szCs w:val="21"/>
                <w:lang w:bidi="ar"/>
              </w:rPr>
              <w:t>0.05Lux @ (F1.6</w:t>
            </w:r>
            <w:r>
              <w:rPr>
                <w:rFonts w:ascii="宋体" w:hAnsi="宋体" w:cs="宋体"/>
                <w:kern w:val="0"/>
                <w:szCs w:val="21"/>
                <w:lang w:bidi="ar"/>
              </w:rPr>
              <w:t>，</w:t>
            </w:r>
            <w:r>
              <w:rPr>
                <w:rFonts w:ascii="宋体" w:hAnsi="宋体" w:cs="宋体" w:hint="eastAsia"/>
                <w:kern w:val="0"/>
                <w:szCs w:val="21"/>
                <w:lang w:bidi="ar"/>
              </w:rPr>
              <w:t>AGC ON)</w:t>
            </w:r>
            <w:r>
              <w:rPr>
                <w:rFonts w:ascii="宋体" w:hAnsi="宋体" w:cs="宋体"/>
                <w:kern w:val="0"/>
                <w:szCs w:val="21"/>
                <w:lang w:bidi="ar"/>
              </w:rPr>
              <w:t>；黑白：</w:t>
            </w:r>
            <w:r>
              <w:rPr>
                <w:rFonts w:hint="eastAsia"/>
                <w:szCs w:val="21"/>
              </w:rPr>
              <w:t>0.01Lux @ (F1.6</w:t>
            </w:r>
            <w:r>
              <w:rPr>
                <w:szCs w:val="21"/>
              </w:rPr>
              <w:t>，</w:t>
            </w:r>
            <w:r>
              <w:rPr>
                <w:rFonts w:hint="eastAsia"/>
                <w:szCs w:val="21"/>
              </w:rPr>
              <w:t xml:space="preserve">AGC ON) </w:t>
            </w:r>
          </w:p>
          <w:p w14:paraId="2EB8D55D" w14:textId="77777777" w:rsidR="00400054" w:rsidRDefault="00400054" w:rsidP="00400054">
            <w:pPr>
              <w:widowControl/>
              <w:numPr>
                <w:ilvl w:val="0"/>
                <w:numId w:val="9"/>
              </w:numPr>
              <w:jc w:val="left"/>
              <w:textAlignment w:val="center"/>
              <w:rPr>
                <w:szCs w:val="21"/>
              </w:rPr>
            </w:pPr>
            <w:r>
              <w:rPr>
                <w:szCs w:val="21"/>
              </w:rPr>
              <w:t>可见光聚焦</w:t>
            </w:r>
            <w:r>
              <w:rPr>
                <w:rFonts w:hint="eastAsia"/>
                <w:szCs w:val="21"/>
              </w:rPr>
              <w:t xml:space="preserve"> </w:t>
            </w:r>
            <w:r>
              <w:rPr>
                <w:szCs w:val="21"/>
              </w:rPr>
              <w:t>半自动</w:t>
            </w:r>
            <w:r>
              <w:rPr>
                <w:rFonts w:hint="eastAsia"/>
                <w:szCs w:val="21"/>
              </w:rPr>
              <w:t>/</w:t>
            </w:r>
            <w:r>
              <w:rPr>
                <w:szCs w:val="21"/>
              </w:rPr>
              <w:t>手动</w:t>
            </w:r>
            <w:r>
              <w:rPr>
                <w:rFonts w:hint="eastAsia"/>
                <w:szCs w:val="21"/>
              </w:rPr>
              <w:t xml:space="preserve"> </w:t>
            </w:r>
          </w:p>
          <w:p w14:paraId="03DE2263" w14:textId="77777777" w:rsidR="00400054" w:rsidRDefault="00400054" w:rsidP="00400054">
            <w:pPr>
              <w:widowControl/>
              <w:numPr>
                <w:ilvl w:val="0"/>
                <w:numId w:val="9"/>
              </w:numPr>
              <w:jc w:val="left"/>
              <w:textAlignment w:val="center"/>
              <w:rPr>
                <w:szCs w:val="21"/>
              </w:rPr>
            </w:pPr>
            <w:r>
              <w:rPr>
                <w:szCs w:val="21"/>
              </w:rPr>
              <w:t>可见光视场角</w:t>
            </w:r>
            <w:r>
              <w:rPr>
                <w:rFonts w:hint="eastAsia"/>
                <w:szCs w:val="21"/>
              </w:rPr>
              <w:t xml:space="preserve"> 54</w:t>
            </w:r>
            <w:r>
              <w:rPr>
                <w:rFonts w:hint="eastAsia"/>
                <w:szCs w:val="21"/>
              </w:rPr>
              <w:t>°</w:t>
            </w:r>
            <w:r>
              <w:rPr>
                <w:rFonts w:hint="eastAsia"/>
                <w:szCs w:val="21"/>
              </w:rPr>
              <w:t>(H)*31.4</w:t>
            </w:r>
            <w:r>
              <w:rPr>
                <w:rFonts w:hint="eastAsia"/>
                <w:szCs w:val="21"/>
              </w:rPr>
              <w:t>°</w:t>
            </w:r>
            <w:r>
              <w:rPr>
                <w:rFonts w:hint="eastAsia"/>
                <w:szCs w:val="21"/>
              </w:rPr>
              <w:t>(V)~2</w:t>
            </w:r>
            <w:r>
              <w:rPr>
                <w:rFonts w:hint="eastAsia"/>
                <w:szCs w:val="21"/>
              </w:rPr>
              <w:t>°</w:t>
            </w:r>
            <w:r>
              <w:rPr>
                <w:rFonts w:hint="eastAsia"/>
                <w:szCs w:val="21"/>
              </w:rPr>
              <w:t>(H)*1.1</w:t>
            </w:r>
            <w:r>
              <w:rPr>
                <w:rFonts w:hint="eastAsia"/>
                <w:szCs w:val="21"/>
              </w:rPr>
              <w:t>°</w:t>
            </w:r>
            <w:r>
              <w:rPr>
                <w:rFonts w:hint="eastAsia"/>
                <w:szCs w:val="21"/>
              </w:rPr>
              <w:t>(V)</w:t>
            </w:r>
          </w:p>
          <w:p w14:paraId="7BD9DC05" w14:textId="77777777" w:rsidR="00400054" w:rsidRDefault="00400054" w:rsidP="00400054">
            <w:pPr>
              <w:widowControl/>
              <w:numPr>
                <w:ilvl w:val="0"/>
                <w:numId w:val="9"/>
              </w:numPr>
              <w:jc w:val="left"/>
              <w:textAlignment w:val="center"/>
              <w:rPr>
                <w:szCs w:val="21"/>
              </w:rPr>
            </w:pPr>
            <w:r>
              <w:rPr>
                <w:szCs w:val="21"/>
              </w:rPr>
              <w:t>云台功能</w:t>
            </w:r>
          </w:p>
          <w:p w14:paraId="6FDAA486" w14:textId="77777777" w:rsidR="00400054" w:rsidRDefault="00400054" w:rsidP="00400054">
            <w:pPr>
              <w:widowControl/>
              <w:numPr>
                <w:ilvl w:val="0"/>
                <w:numId w:val="9"/>
              </w:numPr>
              <w:jc w:val="left"/>
              <w:textAlignment w:val="center"/>
              <w:rPr>
                <w:szCs w:val="21"/>
              </w:rPr>
            </w:pPr>
            <w:r>
              <w:rPr>
                <w:szCs w:val="21"/>
              </w:rPr>
              <w:t>水平范围</w:t>
            </w:r>
            <w:r>
              <w:rPr>
                <w:rFonts w:hint="eastAsia"/>
                <w:szCs w:val="21"/>
              </w:rPr>
              <w:t xml:space="preserve"> </w:t>
            </w:r>
            <w:r>
              <w:rPr>
                <w:szCs w:val="21"/>
              </w:rPr>
              <w:t>水平</w:t>
            </w:r>
            <w:r>
              <w:rPr>
                <w:rFonts w:hint="eastAsia"/>
                <w:szCs w:val="21"/>
              </w:rPr>
              <w:t>360</w:t>
            </w:r>
            <w:r>
              <w:rPr>
                <w:rFonts w:hint="eastAsia"/>
                <w:szCs w:val="21"/>
              </w:rPr>
              <w:t>°</w:t>
            </w:r>
          </w:p>
          <w:p w14:paraId="31E69A7F" w14:textId="77777777" w:rsidR="00400054" w:rsidRDefault="00400054" w:rsidP="00400054">
            <w:pPr>
              <w:widowControl/>
              <w:numPr>
                <w:ilvl w:val="0"/>
                <w:numId w:val="9"/>
              </w:numPr>
              <w:jc w:val="left"/>
              <w:textAlignment w:val="center"/>
              <w:rPr>
                <w:szCs w:val="21"/>
              </w:rPr>
            </w:pPr>
            <w:r>
              <w:rPr>
                <w:szCs w:val="21"/>
              </w:rPr>
              <w:t>水平速度</w:t>
            </w:r>
            <w:r>
              <w:rPr>
                <w:rFonts w:hint="eastAsia"/>
                <w:szCs w:val="21"/>
              </w:rPr>
              <w:t xml:space="preserve"> </w:t>
            </w:r>
            <w:proofErr w:type="gramStart"/>
            <w:r>
              <w:rPr>
                <w:szCs w:val="21"/>
              </w:rPr>
              <w:t>环温</w:t>
            </w:r>
            <w:proofErr w:type="gramEnd"/>
            <w:r>
              <w:rPr>
                <w:rFonts w:hint="eastAsia"/>
                <w:szCs w:val="21"/>
              </w:rPr>
              <w:t>-20</w:t>
            </w:r>
            <w:r>
              <w:rPr>
                <w:rFonts w:hint="eastAsia"/>
                <w:szCs w:val="21"/>
              </w:rPr>
              <w:t>℃</w:t>
            </w:r>
            <w:r>
              <w:rPr>
                <w:rFonts w:hint="eastAsia"/>
                <w:szCs w:val="21"/>
              </w:rPr>
              <w:t>~70</w:t>
            </w:r>
            <w:r>
              <w:rPr>
                <w:rFonts w:hint="eastAsia"/>
                <w:szCs w:val="21"/>
              </w:rPr>
              <w:t>℃</w:t>
            </w:r>
            <w:r>
              <w:rPr>
                <w:szCs w:val="21"/>
              </w:rPr>
              <w:t>情况下：</w:t>
            </w:r>
            <w:r>
              <w:rPr>
                <w:rFonts w:hint="eastAsia"/>
                <w:szCs w:val="21"/>
              </w:rPr>
              <w:t>0.5</w:t>
            </w:r>
            <w:r>
              <w:rPr>
                <w:rFonts w:hint="eastAsia"/>
                <w:szCs w:val="21"/>
              </w:rPr>
              <w:t>°</w:t>
            </w:r>
            <w:r>
              <w:rPr>
                <w:rFonts w:hint="eastAsia"/>
                <w:szCs w:val="21"/>
              </w:rPr>
              <w:t>-90</w:t>
            </w:r>
            <w:r>
              <w:rPr>
                <w:rFonts w:hint="eastAsia"/>
                <w:szCs w:val="21"/>
              </w:rPr>
              <w:t>°</w:t>
            </w:r>
            <w:r>
              <w:rPr>
                <w:rFonts w:hint="eastAsia"/>
                <w:szCs w:val="21"/>
              </w:rPr>
              <w:t>/s</w:t>
            </w:r>
            <w:r>
              <w:rPr>
                <w:szCs w:val="21"/>
              </w:rPr>
              <w:t>；</w:t>
            </w:r>
          </w:p>
          <w:p w14:paraId="76C1D0AD" w14:textId="77777777" w:rsidR="00400054" w:rsidRDefault="00400054" w:rsidP="00400054">
            <w:pPr>
              <w:widowControl/>
              <w:numPr>
                <w:ilvl w:val="0"/>
                <w:numId w:val="9"/>
              </w:numPr>
              <w:jc w:val="left"/>
              <w:textAlignment w:val="center"/>
              <w:rPr>
                <w:szCs w:val="21"/>
              </w:rPr>
            </w:pPr>
            <w:proofErr w:type="gramStart"/>
            <w:r>
              <w:rPr>
                <w:szCs w:val="21"/>
              </w:rPr>
              <w:t>环温</w:t>
            </w:r>
            <w:proofErr w:type="gramEnd"/>
            <w:r>
              <w:rPr>
                <w:rFonts w:hint="eastAsia"/>
                <w:szCs w:val="21"/>
              </w:rPr>
              <w:t>-40</w:t>
            </w:r>
            <w:r>
              <w:rPr>
                <w:rFonts w:hint="eastAsia"/>
                <w:szCs w:val="21"/>
              </w:rPr>
              <w:t>℃</w:t>
            </w:r>
            <w:r>
              <w:rPr>
                <w:rFonts w:hint="eastAsia"/>
                <w:szCs w:val="21"/>
              </w:rPr>
              <w:t>~-20</w:t>
            </w:r>
            <w:r>
              <w:rPr>
                <w:rFonts w:hint="eastAsia"/>
                <w:szCs w:val="21"/>
              </w:rPr>
              <w:t>℃</w:t>
            </w:r>
            <w:r>
              <w:rPr>
                <w:szCs w:val="21"/>
              </w:rPr>
              <w:t>情况下：</w:t>
            </w:r>
            <w:r>
              <w:rPr>
                <w:rFonts w:hint="eastAsia"/>
                <w:szCs w:val="21"/>
              </w:rPr>
              <w:t>0.5</w:t>
            </w:r>
            <w:r>
              <w:rPr>
                <w:rFonts w:hint="eastAsia"/>
                <w:szCs w:val="21"/>
              </w:rPr>
              <w:t>°</w:t>
            </w:r>
            <w:r>
              <w:rPr>
                <w:rFonts w:hint="eastAsia"/>
                <w:szCs w:val="21"/>
              </w:rPr>
              <w:t>-20</w:t>
            </w:r>
            <w:r>
              <w:rPr>
                <w:rFonts w:hint="eastAsia"/>
                <w:szCs w:val="21"/>
              </w:rPr>
              <w:t>°</w:t>
            </w:r>
            <w:r>
              <w:rPr>
                <w:rFonts w:hint="eastAsia"/>
                <w:szCs w:val="21"/>
              </w:rPr>
              <w:t>/s</w:t>
            </w:r>
            <w:r>
              <w:rPr>
                <w:szCs w:val="21"/>
              </w:rPr>
              <w:t>；</w:t>
            </w:r>
          </w:p>
          <w:p w14:paraId="046F7530" w14:textId="77777777" w:rsidR="00400054" w:rsidRDefault="00400054" w:rsidP="00400054">
            <w:pPr>
              <w:widowControl/>
              <w:numPr>
                <w:ilvl w:val="0"/>
                <w:numId w:val="9"/>
              </w:numPr>
              <w:jc w:val="left"/>
              <w:textAlignment w:val="center"/>
              <w:rPr>
                <w:szCs w:val="21"/>
              </w:rPr>
            </w:pPr>
            <w:r>
              <w:rPr>
                <w:szCs w:val="21"/>
              </w:rPr>
              <w:t>垂直范围</w:t>
            </w:r>
            <w:r>
              <w:rPr>
                <w:rFonts w:hint="eastAsia"/>
                <w:szCs w:val="21"/>
              </w:rPr>
              <w:t xml:space="preserve"> </w:t>
            </w:r>
            <w:r>
              <w:rPr>
                <w:szCs w:val="21"/>
              </w:rPr>
              <w:t>垂直</w:t>
            </w:r>
            <w:r>
              <w:rPr>
                <w:rFonts w:hint="eastAsia"/>
                <w:szCs w:val="21"/>
              </w:rPr>
              <w:t>-90</w:t>
            </w:r>
            <w:r>
              <w:rPr>
                <w:rFonts w:hint="eastAsia"/>
                <w:szCs w:val="21"/>
              </w:rPr>
              <w:t>°</w:t>
            </w:r>
            <w:r>
              <w:rPr>
                <w:rFonts w:hint="eastAsia"/>
                <w:szCs w:val="21"/>
              </w:rPr>
              <w:t>~ 90</w:t>
            </w:r>
            <w:r>
              <w:rPr>
                <w:rFonts w:hint="eastAsia"/>
                <w:szCs w:val="21"/>
              </w:rPr>
              <w:t>°</w:t>
            </w:r>
          </w:p>
          <w:p w14:paraId="42EF5B20" w14:textId="77777777" w:rsidR="00400054" w:rsidRDefault="00400054" w:rsidP="00400054">
            <w:pPr>
              <w:widowControl/>
              <w:numPr>
                <w:ilvl w:val="0"/>
                <w:numId w:val="9"/>
              </w:numPr>
              <w:jc w:val="left"/>
              <w:textAlignment w:val="center"/>
              <w:rPr>
                <w:szCs w:val="21"/>
              </w:rPr>
            </w:pPr>
            <w:r>
              <w:rPr>
                <w:szCs w:val="21"/>
              </w:rPr>
              <w:t>垂直速度</w:t>
            </w:r>
            <w:r>
              <w:rPr>
                <w:rFonts w:hint="eastAsia"/>
                <w:szCs w:val="21"/>
              </w:rPr>
              <w:t xml:space="preserve"> </w:t>
            </w:r>
            <w:proofErr w:type="gramStart"/>
            <w:r>
              <w:rPr>
                <w:szCs w:val="21"/>
              </w:rPr>
              <w:t>环温</w:t>
            </w:r>
            <w:proofErr w:type="gramEnd"/>
            <w:r>
              <w:rPr>
                <w:rFonts w:hint="eastAsia"/>
                <w:szCs w:val="21"/>
              </w:rPr>
              <w:t>-20</w:t>
            </w:r>
            <w:r>
              <w:rPr>
                <w:rFonts w:hint="eastAsia"/>
                <w:szCs w:val="21"/>
              </w:rPr>
              <w:t>℃</w:t>
            </w:r>
            <w:r>
              <w:rPr>
                <w:rFonts w:hint="eastAsia"/>
                <w:szCs w:val="21"/>
              </w:rPr>
              <w:t>~70</w:t>
            </w:r>
            <w:r>
              <w:rPr>
                <w:rFonts w:hint="eastAsia"/>
                <w:szCs w:val="21"/>
              </w:rPr>
              <w:t>℃</w:t>
            </w:r>
            <w:r>
              <w:rPr>
                <w:szCs w:val="21"/>
              </w:rPr>
              <w:t>情况下：</w:t>
            </w:r>
            <w:r>
              <w:rPr>
                <w:rFonts w:hint="eastAsia"/>
                <w:szCs w:val="21"/>
              </w:rPr>
              <w:t>0.5</w:t>
            </w:r>
            <w:r>
              <w:rPr>
                <w:rFonts w:hint="eastAsia"/>
                <w:szCs w:val="21"/>
              </w:rPr>
              <w:t>°</w:t>
            </w:r>
            <w:r>
              <w:rPr>
                <w:rFonts w:hint="eastAsia"/>
                <w:szCs w:val="21"/>
              </w:rPr>
              <w:t>-40</w:t>
            </w:r>
            <w:r>
              <w:rPr>
                <w:rFonts w:hint="eastAsia"/>
                <w:szCs w:val="21"/>
              </w:rPr>
              <w:t>°</w:t>
            </w:r>
            <w:r>
              <w:rPr>
                <w:rFonts w:hint="eastAsia"/>
                <w:szCs w:val="21"/>
              </w:rPr>
              <w:t>/s</w:t>
            </w:r>
            <w:r>
              <w:rPr>
                <w:szCs w:val="21"/>
              </w:rPr>
              <w:t>；</w:t>
            </w:r>
          </w:p>
          <w:p w14:paraId="7387A64D" w14:textId="77777777" w:rsidR="00400054" w:rsidRDefault="00400054" w:rsidP="00400054">
            <w:pPr>
              <w:widowControl/>
              <w:numPr>
                <w:ilvl w:val="0"/>
                <w:numId w:val="9"/>
              </w:numPr>
              <w:jc w:val="left"/>
              <w:textAlignment w:val="center"/>
              <w:rPr>
                <w:szCs w:val="21"/>
              </w:rPr>
            </w:pPr>
            <w:proofErr w:type="gramStart"/>
            <w:r>
              <w:rPr>
                <w:szCs w:val="21"/>
              </w:rPr>
              <w:t>环温</w:t>
            </w:r>
            <w:proofErr w:type="gramEnd"/>
            <w:r>
              <w:rPr>
                <w:rFonts w:hint="eastAsia"/>
                <w:szCs w:val="21"/>
              </w:rPr>
              <w:t>-40</w:t>
            </w:r>
            <w:r>
              <w:rPr>
                <w:rFonts w:hint="eastAsia"/>
                <w:szCs w:val="21"/>
              </w:rPr>
              <w:t>℃</w:t>
            </w:r>
            <w:r>
              <w:rPr>
                <w:rFonts w:hint="eastAsia"/>
                <w:szCs w:val="21"/>
              </w:rPr>
              <w:t>~-20</w:t>
            </w:r>
            <w:r>
              <w:rPr>
                <w:rFonts w:hint="eastAsia"/>
                <w:szCs w:val="21"/>
              </w:rPr>
              <w:t>℃</w:t>
            </w:r>
            <w:r>
              <w:rPr>
                <w:szCs w:val="21"/>
              </w:rPr>
              <w:t>情况下：</w:t>
            </w:r>
            <w:r>
              <w:rPr>
                <w:rFonts w:hint="eastAsia"/>
                <w:szCs w:val="21"/>
              </w:rPr>
              <w:t>0.5</w:t>
            </w:r>
            <w:r>
              <w:rPr>
                <w:rFonts w:hint="eastAsia"/>
                <w:szCs w:val="21"/>
              </w:rPr>
              <w:t>°</w:t>
            </w:r>
            <w:r>
              <w:rPr>
                <w:rFonts w:hint="eastAsia"/>
                <w:szCs w:val="21"/>
              </w:rPr>
              <w:t>-20</w:t>
            </w:r>
            <w:r>
              <w:rPr>
                <w:rFonts w:hint="eastAsia"/>
                <w:szCs w:val="21"/>
              </w:rPr>
              <w:t>°</w:t>
            </w:r>
            <w:r>
              <w:rPr>
                <w:rFonts w:hint="eastAsia"/>
                <w:szCs w:val="21"/>
              </w:rPr>
              <w:t>/s</w:t>
            </w:r>
            <w:r>
              <w:rPr>
                <w:szCs w:val="21"/>
              </w:rPr>
              <w:t>；</w:t>
            </w:r>
            <w:r>
              <w:rPr>
                <w:rFonts w:hint="eastAsia"/>
                <w:szCs w:val="21"/>
              </w:rPr>
              <w:t xml:space="preserve"> </w:t>
            </w:r>
          </w:p>
          <w:p w14:paraId="3603C359" w14:textId="77777777" w:rsidR="00400054" w:rsidRDefault="00400054" w:rsidP="00400054">
            <w:pPr>
              <w:widowControl/>
              <w:numPr>
                <w:ilvl w:val="0"/>
                <w:numId w:val="9"/>
              </w:numPr>
              <w:jc w:val="left"/>
              <w:textAlignment w:val="center"/>
              <w:rPr>
                <w:szCs w:val="21"/>
              </w:rPr>
            </w:pPr>
            <w:r>
              <w:rPr>
                <w:szCs w:val="21"/>
              </w:rPr>
              <w:t>预置点精度</w:t>
            </w:r>
            <w:r>
              <w:rPr>
                <w:rFonts w:hint="eastAsia"/>
                <w:szCs w:val="21"/>
              </w:rPr>
              <w:t xml:space="preserve"> </w:t>
            </w:r>
            <w:r>
              <w:rPr>
                <w:rFonts w:hint="eastAsia"/>
                <w:szCs w:val="21"/>
              </w:rPr>
              <w:t>±</w:t>
            </w:r>
            <w:r>
              <w:rPr>
                <w:rFonts w:hint="eastAsia"/>
                <w:szCs w:val="21"/>
              </w:rPr>
              <w:t>0.1</w:t>
            </w:r>
            <w:r>
              <w:rPr>
                <w:rFonts w:hint="eastAsia"/>
                <w:szCs w:val="21"/>
              </w:rPr>
              <w:t>°</w:t>
            </w:r>
          </w:p>
          <w:p w14:paraId="4969EC0C" w14:textId="77777777" w:rsidR="00400054" w:rsidRDefault="00400054" w:rsidP="00400054">
            <w:pPr>
              <w:widowControl/>
              <w:numPr>
                <w:ilvl w:val="0"/>
                <w:numId w:val="9"/>
              </w:numPr>
              <w:jc w:val="left"/>
              <w:textAlignment w:val="center"/>
              <w:rPr>
                <w:szCs w:val="21"/>
              </w:rPr>
            </w:pPr>
            <w:r>
              <w:rPr>
                <w:szCs w:val="21"/>
              </w:rPr>
              <w:t>预置点个数</w:t>
            </w:r>
            <w:r>
              <w:rPr>
                <w:rFonts w:hint="eastAsia"/>
                <w:szCs w:val="21"/>
              </w:rPr>
              <w:t xml:space="preserve"> 300</w:t>
            </w:r>
            <w:r>
              <w:rPr>
                <w:szCs w:val="21"/>
              </w:rPr>
              <w:t>个</w:t>
            </w:r>
          </w:p>
          <w:p w14:paraId="7F916378" w14:textId="77777777" w:rsidR="00400054" w:rsidRDefault="00400054" w:rsidP="00400054">
            <w:pPr>
              <w:widowControl/>
              <w:numPr>
                <w:ilvl w:val="0"/>
                <w:numId w:val="9"/>
              </w:numPr>
              <w:jc w:val="left"/>
              <w:textAlignment w:val="center"/>
              <w:rPr>
                <w:szCs w:val="21"/>
              </w:rPr>
            </w:pPr>
            <w:r>
              <w:rPr>
                <w:szCs w:val="21"/>
              </w:rPr>
              <w:t>巡航扫描</w:t>
            </w:r>
            <w:r>
              <w:rPr>
                <w:rFonts w:hint="eastAsia"/>
                <w:szCs w:val="21"/>
              </w:rPr>
              <w:t xml:space="preserve"> 8</w:t>
            </w:r>
            <w:r>
              <w:rPr>
                <w:szCs w:val="21"/>
              </w:rPr>
              <w:t>条，每条可添加</w:t>
            </w:r>
            <w:r>
              <w:rPr>
                <w:rFonts w:hint="eastAsia"/>
                <w:szCs w:val="21"/>
              </w:rPr>
              <w:t>256</w:t>
            </w:r>
            <w:r>
              <w:rPr>
                <w:szCs w:val="21"/>
              </w:rPr>
              <w:t>个预置点</w:t>
            </w:r>
          </w:p>
          <w:p w14:paraId="07A1EE01" w14:textId="77777777" w:rsidR="00400054" w:rsidRDefault="00400054" w:rsidP="00400054">
            <w:pPr>
              <w:widowControl/>
              <w:numPr>
                <w:ilvl w:val="0"/>
                <w:numId w:val="9"/>
              </w:numPr>
              <w:jc w:val="left"/>
              <w:textAlignment w:val="center"/>
              <w:rPr>
                <w:szCs w:val="21"/>
              </w:rPr>
            </w:pPr>
            <w:r>
              <w:rPr>
                <w:szCs w:val="21"/>
              </w:rPr>
              <w:t>扫描模式</w:t>
            </w:r>
            <w:r>
              <w:rPr>
                <w:rFonts w:hint="eastAsia"/>
                <w:szCs w:val="21"/>
              </w:rPr>
              <w:t xml:space="preserve"> </w:t>
            </w:r>
            <w:r>
              <w:rPr>
                <w:szCs w:val="21"/>
              </w:rPr>
              <w:t>自动扫描</w:t>
            </w:r>
            <w:r>
              <w:rPr>
                <w:rFonts w:hint="eastAsia"/>
                <w:szCs w:val="21"/>
              </w:rPr>
              <w:t>/</w:t>
            </w:r>
            <w:r>
              <w:rPr>
                <w:szCs w:val="21"/>
              </w:rPr>
              <w:t>帧扫描</w:t>
            </w:r>
            <w:r>
              <w:rPr>
                <w:rFonts w:hint="eastAsia"/>
                <w:szCs w:val="21"/>
              </w:rPr>
              <w:t>/</w:t>
            </w:r>
            <w:r>
              <w:rPr>
                <w:szCs w:val="21"/>
              </w:rPr>
              <w:t>全景扫描</w:t>
            </w:r>
            <w:r>
              <w:rPr>
                <w:rFonts w:hint="eastAsia"/>
                <w:szCs w:val="21"/>
              </w:rPr>
              <w:t>/</w:t>
            </w:r>
            <w:r>
              <w:rPr>
                <w:szCs w:val="21"/>
              </w:rPr>
              <w:t>垂直扫描</w:t>
            </w:r>
            <w:r>
              <w:rPr>
                <w:rFonts w:hint="eastAsia"/>
                <w:szCs w:val="21"/>
              </w:rPr>
              <w:t>/</w:t>
            </w:r>
            <w:r>
              <w:rPr>
                <w:szCs w:val="21"/>
              </w:rPr>
              <w:t>随机扫描</w:t>
            </w:r>
            <w:r>
              <w:rPr>
                <w:rFonts w:hint="eastAsia"/>
                <w:szCs w:val="21"/>
              </w:rPr>
              <w:t>/</w:t>
            </w:r>
            <w:r>
              <w:rPr>
                <w:szCs w:val="21"/>
              </w:rPr>
              <w:t>区域扫描</w:t>
            </w:r>
            <w:r>
              <w:rPr>
                <w:rFonts w:hint="eastAsia"/>
                <w:szCs w:val="21"/>
              </w:rPr>
              <w:t>/</w:t>
            </w:r>
            <w:r>
              <w:rPr>
                <w:szCs w:val="21"/>
              </w:rPr>
              <w:t>预置点</w:t>
            </w:r>
            <w:r>
              <w:rPr>
                <w:rFonts w:hint="eastAsia"/>
                <w:szCs w:val="21"/>
              </w:rPr>
              <w:t>/</w:t>
            </w:r>
            <w:r>
              <w:rPr>
                <w:szCs w:val="21"/>
              </w:rPr>
              <w:t>巡航扫描</w:t>
            </w:r>
          </w:p>
          <w:p w14:paraId="6A345621" w14:textId="77777777" w:rsidR="00400054" w:rsidRDefault="00400054" w:rsidP="003847A4">
            <w:pPr>
              <w:pStyle w:val="27"/>
              <w:ind w:firstLine="0"/>
              <w:rPr>
                <w:rFonts w:ascii="宋体" w:hAnsi="宋体" w:cs="宋体"/>
                <w:b/>
                <w:bCs/>
                <w:sz w:val="21"/>
                <w:szCs w:val="21"/>
              </w:rPr>
            </w:pPr>
            <w:r>
              <w:rPr>
                <w:rFonts w:ascii="宋体" w:hAnsi="宋体" w:cs="宋体" w:hint="eastAsia"/>
                <w:b/>
                <w:bCs/>
                <w:kern w:val="0"/>
                <w:sz w:val="21"/>
                <w:szCs w:val="21"/>
                <w:lang w:bidi="ar"/>
              </w:rPr>
              <w:t>3.提供SDK开发端口，可定制化匹配巡检场景制定方案；</w:t>
            </w:r>
          </w:p>
          <w:p w14:paraId="74D931E9"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4.巡检机器人管理系统</w:t>
            </w:r>
          </w:p>
          <w:p w14:paraId="4B5CB67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1）系统基于强大的离线 GIS 系统，能够可视化呈现不同组织机构管辖范围内场所分布，通过跨组织场所拓扑树与运维数据看板智能交互实现巡视装备、机器人工况、任务执行及告警数据全景监测；</w:t>
            </w:r>
          </w:p>
          <w:p w14:paraId="3ED213E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2）实现局部场所巡检机器人全维度动态追踪。包含机器人实时巡检位置及巡检路线可视化，以及机器人状态、今日任务、巡检实时视频、实时报警等信息；</w:t>
            </w:r>
          </w:p>
          <w:p w14:paraId="1C52891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3）通过遥控机器人到指定巡检点，同步在场所鸟瞰图或室内部署图或三维模型上绘制机器人巡检驻足点，并关联驻足点视野范围内的巡检设备，系统根据算法自动生成最优巡检路径；</w:t>
            </w:r>
          </w:p>
          <w:p w14:paraId="25622115"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4）系统支持多种巡检模式制定，包含例行巡检、特殊巡检、专项巡检、静默监视以及自定义巡检等。支持多机器人协同巡检；</w:t>
            </w:r>
          </w:p>
          <w:p w14:paraId="409BE16B" w14:textId="77777777" w:rsidR="00400054" w:rsidRDefault="00400054" w:rsidP="003847A4">
            <w:pPr>
              <w:rPr>
                <w:rFonts w:ascii="宋体" w:hAnsi="宋体" w:cs="宋体"/>
                <w:bCs/>
                <w:kern w:val="0"/>
                <w:szCs w:val="21"/>
              </w:rPr>
            </w:pPr>
            <w:r>
              <w:rPr>
                <w:rFonts w:ascii="宋体" w:hAnsi="宋体" w:cs="宋体" w:hint="eastAsia"/>
                <w:kern w:val="0"/>
                <w:szCs w:val="21"/>
                <w:lang w:bidi="ar"/>
              </w:rPr>
              <w:t>5）巡检结束后，智能机器人自动上传巡检记录至系统，系统自动生成巡检报告并归档。支持巡检报告多维度检索及导出，支持巡检图片或视频查阅等功能。</w:t>
            </w:r>
          </w:p>
        </w:tc>
      </w:tr>
      <w:tr w:rsidR="00400054" w14:paraId="7BFA89D4" w14:textId="77777777" w:rsidTr="003847A4">
        <w:trPr>
          <w:trHeight w:val="399"/>
          <w:jc w:val="center"/>
        </w:trPr>
        <w:tc>
          <w:tcPr>
            <w:tcW w:w="772" w:type="dxa"/>
            <w:vAlign w:val="center"/>
          </w:tcPr>
          <w:p w14:paraId="6DEF0C90" w14:textId="77777777" w:rsidR="00400054" w:rsidRDefault="00400054" w:rsidP="003847A4">
            <w:pPr>
              <w:jc w:val="center"/>
              <w:rPr>
                <w:rFonts w:ascii="宋体" w:hAnsi="宋体" w:cs="宋体"/>
                <w:szCs w:val="21"/>
              </w:rPr>
            </w:pPr>
            <w:r>
              <w:rPr>
                <w:rFonts w:ascii="宋体" w:hAnsi="宋体" w:cs="宋体" w:hint="eastAsia"/>
                <w:szCs w:val="21"/>
              </w:rPr>
              <w:lastRenderedPageBreak/>
              <w:t>6</w:t>
            </w:r>
          </w:p>
        </w:tc>
        <w:tc>
          <w:tcPr>
            <w:tcW w:w="962" w:type="dxa"/>
            <w:vAlign w:val="center"/>
          </w:tcPr>
          <w:p w14:paraId="06C1D0C0" w14:textId="77777777" w:rsidR="00400054" w:rsidRDefault="00400054" w:rsidP="003847A4">
            <w:pPr>
              <w:rPr>
                <w:rFonts w:ascii="宋体" w:hAnsi="宋体" w:cs="宋体"/>
                <w:szCs w:val="21"/>
              </w:rPr>
            </w:pPr>
            <w:r>
              <w:rPr>
                <w:rFonts w:ascii="宋体" w:hAnsi="宋体" w:cs="宋体" w:hint="eastAsia"/>
                <w:bCs/>
                <w:szCs w:val="21"/>
              </w:rPr>
              <w:t>巡检工作台</w:t>
            </w:r>
          </w:p>
        </w:tc>
        <w:tc>
          <w:tcPr>
            <w:tcW w:w="728" w:type="dxa"/>
            <w:vAlign w:val="center"/>
          </w:tcPr>
          <w:p w14:paraId="54720088" w14:textId="77777777" w:rsidR="00400054" w:rsidRDefault="00400054" w:rsidP="003847A4">
            <w:pPr>
              <w:jc w:val="center"/>
              <w:rPr>
                <w:rFonts w:ascii="宋体" w:hAnsi="宋体" w:cs="宋体"/>
                <w:szCs w:val="21"/>
              </w:rPr>
            </w:pPr>
            <w:r>
              <w:rPr>
                <w:rFonts w:ascii="宋体" w:hAnsi="宋体" w:cs="宋体" w:hint="eastAsia"/>
                <w:szCs w:val="21"/>
              </w:rPr>
              <w:t>30套</w:t>
            </w:r>
          </w:p>
        </w:tc>
        <w:tc>
          <w:tcPr>
            <w:tcW w:w="900" w:type="dxa"/>
            <w:vMerge/>
            <w:tcBorders>
              <w:right w:val="single" w:sz="4" w:space="0" w:color="auto"/>
            </w:tcBorders>
            <w:vAlign w:val="center"/>
          </w:tcPr>
          <w:p w14:paraId="348B56BF"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608BA218"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一、总的要求</w:t>
            </w:r>
          </w:p>
          <w:p w14:paraId="67D6623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1.巡检工作台是网格化沉浸式远程操控设备的集成平台：</w:t>
            </w:r>
          </w:p>
          <w:p w14:paraId="2682963F" w14:textId="77777777" w:rsidR="00400054" w:rsidRDefault="00400054" w:rsidP="003847A4">
            <w:pPr>
              <w:widowControl/>
              <w:jc w:val="left"/>
              <w:textAlignment w:val="center"/>
              <w:rPr>
                <w:rFonts w:ascii="宋体" w:hAnsi="宋体" w:cs="宋体"/>
                <w:szCs w:val="21"/>
              </w:rPr>
            </w:pPr>
            <w:r>
              <w:rPr>
                <w:rFonts w:ascii="宋体" w:hAnsi="宋体" w:cs="宋体" w:hint="eastAsia"/>
                <w:kern w:val="0"/>
                <w:szCs w:val="21"/>
                <w:lang w:bidi="ar"/>
              </w:rPr>
              <w:lastRenderedPageBreak/>
              <w:t>2.工作台划分多个功能区，包括：沉浸式远程操控区、数据智能分析与报告生成区、多组件循环拆装区、演练与观摩一体化区</w:t>
            </w:r>
            <w:r>
              <w:rPr>
                <w:rFonts w:ascii="宋体" w:hAnsi="宋体" w:cs="宋体" w:hint="eastAsia"/>
                <w:szCs w:val="21"/>
              </w:rPr>
              <w:t>。</w:t>
            </w:r>
          </w:p>
          <w:p w14:paraId="7ACAC68D"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二、主要技术参数</w:t>
            </w:r>
          </w:p>
          <w:p w14:paraId="502FFCFE"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1.网格化沉浸式远程操作设备：</w:t>
            </w:r>
          </w:p>
          <w:p w14:paraId="5C097A28"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（1）支持接入不少于5种飞行移动式设备；</w:t>
            </w:r>
          </w:p>
          <w:p w14:paraId="72A0413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（2）支持实时展示移动轨迹、视野变化；</w:t>
            </w:r>
          </w:p>
          <w:p w14:paraId="08F308BE"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（3）支持配置多种沉浸式场景；</w:t>
            </w:r>
          </w:p>
          <w:p w14:paraId="6EA31D30"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（4）支持不少于5种飞行移动设备的位姿跟随，并可对其进行操控，使之改变状态；</w:t>
            </w:r>
          </w:p>
          <w:p w14:paraId="02A3B52D" w14:textId="77777777" w:rsidR="00400054" w:rsidRDefault="00400054" w:rsidP="003847A4">
            <w:pPr>
              <w:widowControl/>
              <w:jc w:val="left"/>
              <w:textAlignment w:val="center"/>
              <w:rPr>
                <w:rFonts w:ascii="宋体" w:hAnsi="宋体" w:cs="宋体"/>
                <w:szCs w:val="21"/>
              </w:rPr>
            </w:pPr>
            <w:r>
              <w:rPr>
                <w:rFonts w:ascii="宋体" w:hAnsi="宋体" w:cs="宋体" w:hint="eastAsia"/>
                <w:kern w:val="0"/>
                <w:szCs w:val="21"/>
                <w:lang w:bidi="ar"/>
              </w:rPr>
              <w:t>（5）支持按照设置的点位、时序、形状进行操作拟合，并可将拟合结果与设定的标准进行比对，形成操作报告。</w:t>
            </w:r>
          </w:p>
          <w:p w14:paraId="5D6A20D7"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2.数据智能分析与报告生成模块</w:t>
            </w:r>
          </w:p>
          <w:p w14:paraId="4B7AB95D"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（1）支持通过高斯泼溅技术完成多</w:t>
            </w:r>
            <w:proofErr w:type="gramStart"/>
            <w:r>
              <w:rPr>
                <w:rFonts w:ascii="宋体" w:hAnsi="宋体" w:cs="宋体" w:hint="eastAsia"/>
                <w:kern w:val="0"/>
                <w:szCs w:val="21"/>
                <w:lang w:bidi="ar"/>
              </w:rPr>
              <w:t>源数据</w:t>
            </w:r>
            <w:proofErr w:type="gramEnd"/>
            <w:r>
              <w:rPr>
                <w:rFonts w:ascii="宋体" w:hAnsi="宋体" w:cs="宋体" w:hint="eastAsia"/>
                <w:kern w:val="0"/>
                <w:szCs w:val="21"/>
                <w:lang w:bidi="ar"/>
              </w:rPr>
              <w:t>的分析和融合，输出沉浸式场景。</w:t>
            </w:r>
          </w:p>
          <w:p w14:paraId="3E260CC9"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（2）支持对输出场景内设施的物料识别及空间测距；</w:t>
            </w:r>
          </w:p>
          <w:p w14:paraId="54C5595A"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（3）支持在输出场景中开展标签化标注；</w:t>
            </w:r>
          </w:p>
          <w:p w14:paraId="3201C5D6"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（4）支持对输出场景主要对象参数自动化辨识和解算，输出结构化一览表。</w:t>
            </w:r>
          </w:p>
          <w:p w14:paraId="090F6B0D"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（5）支持对操作行为进行拟合对比和分析，输出比对数据，生成统计报告；</w:t>
            </w:r>
          </w:p>
          <w:p w14:paraId="2F8A9010"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3.多组件循环</w:t>
            </w:r>
            <w:proofErr w:type="gramStart"/>
            <w:r>
              <w:rPr>
                <w:rFonts w:ascii="宋体" w:hAnsi="宋体" w:cs="宋体" w:hint="eastAsia"/>
                <w:b/>
                <w:bCs/>
                <w:kern w:val="0"/>
                <w:szCs w:val="21"/>
                <w:lang w:bidi="ar"/>
              </w:rPr>
              <w:t>拆装区</w:t>
            </w:r>
            <w:proofErr w:type="gramEnd"/>
            <w:r>
              <w:rPr>
                <w:rFonts w:ascii="宋体" w:hAnsi="宋体" w:cs="宋体" w:hint="eastAsia"/>
                <w:b/>
                <w:bCs/>
                <w:kern w:val="0"/>
                <w:szCs w:val="21"/>
                <w:lang w:bidi="ar"/>
              </w:rPr>
              <w:t>模块</w:t>
            </w:r>
          </w:p>
          <w:p w14:paraId="71C59472"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（1）具备对多种飞行移动设备组件开展拆解和恢复；</w:t>
            </w:r>
          </w:p>
          <w:p w14:paraId="43DCC310"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（2）具备模拟拆装与恢复操作。</w:t>
            </w:r>
          </w:p>
          <w:p w14:paraId="07341B27"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4.演练与观摩一体化区模块</w:t>
            </w:r>
          </w:p>
          <w:p w14:paraId="75024E94" w14:textId="77777777" w:rsidR="00400054" w:rsidRDefault="00400054" w:rsidP="003847A4">
            <w:pPr>
              <w:widowControl/>
              <w:numPr>
                <w:ilvl w:val="255"/>
                <w:numId w:val="0"/>
              </w:numPr>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（1）支持个人、小组，远程、本地等多种模式。</w:t>
            </w:r>
          </w:p>
          <w:p w14:paraId="748D726F" w14:textId="77777777" w:rsidR="00400054" w:rsidRDefault="00400054" w:rsidP="003847A4">
            <w:pPr>
              <w:widowControl/>
              <w:jc w:val="left"/>
              <w:textAlignment w:val="center"/>
              <w:rPr>
                <w:rFonts w:ascii="宋体" w:hAnsi="宋体" w:cs="宋体"/>
                <w:szCs w:val="21"/>
              </w:rPr>
            </w:pPr>
            <w:r>
              <w:rPr>
                <w:rFonts w:ascii="宋体" w:hAnsi="宋体" w:cs="宋体" w:hint="eastAsia"/>
                <w:kern w:val="0"/>
                <w:szCs w:val="21"/>
                <w:lang w:bidi="ar"/>
              </w:rPr>
              <w:t>（2）单个演练设备性能不低于：  CPU：intel i5 12400及以上；内存：32G及以上；固态硬盘：500G及以上；显卡：RTX 3060及以上；显示器：尺寸23.5寸及以上，分辨率1920*1080及以上。</w:t>
            </w:r>
          </w:p>
          <w:p w14:paraId="716BF11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 xml:space="preserve"> （3）演练形式与内容：支持沉浸式远程和本地操作、单人操作和多人协同操作；支持输电场景巡检、配网场景巡检、故障配置和处理；支持报告输出。</w:t>
            </w:r>
          </w:p>
          <w:p w14:paraId="550D581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注：</w:t>
            </w:r>
            <w:proofErr w:type="gramStart"/>
            <w:r>
              <w:rPr>
                <w:rFonts w:ascii="宋体" w:hAnsi="宋体" w:cs="宋体" w:hint="eastAsia"/>
                <w:kern w:val="0"/>
                <w:szCs w:val="21"/>
                <w:lang w:bidi="ar"/>
              </w:rPr>
              <w:t>上述标</w:t>
            </w:r>
            <w:proofErr w:type="gramEnd"/>
            <w:r>
              <w:rPr>
                <w:szCs w:val="21"/>
              </w:rPr>
              <w:t>▲</w:t>
            </w:r>
            <w:r>
              <w:rPr>
                <w:rFonts w:ascii="宋体" w:hAnsi="宋体" w:cs="宋体" w:hint="eastAsia"/>
                <w:kern w:val="0"/>
                <w:szCs w:val="21"/>
                <w:lang w:bidi="ar"/>
              </w:rPr>
              <w:t>项响应时需提供软件系统功能截图，未提供将视为负偏离。</w:t>
            </w:r>
          </w:p>
        </w:tc>
      </w:tr>
      <w:tr w:rsidR="00400054" w14:paraId="5B386487" w14:textId="77777777" w:rsidTr="003847A4">
        <w:trPr>
          <w:trHeight w:val="399"/>
          <w:jc w:val="center"/>
        </w:trPr>
        <w:tc>
          <w:tcPr>
            <w:tcW w:w="772" w:type="dxa"/>
            <w:vAlign w:val="center"/>
          </w:tcPr>
          <w:p w14:paraId="558691C9" w14:textId="77777777" w:rsidR="00400054" w:rsidRDefault="00400054" w:rsidP="003847A4">
            <w:pPr>
              <w:jc w:val="center"/>
              <w:rPr>
                <w:rFonts w:ascii="宋体" w:hAnsi="宋体" w:cs="宋体"/>
                <w:szCs w:val="21"/>
              </w:rPr>
            </w:pPr>
            <w:r>
              <w:rPr>
                <w:rFonts w:ascii="宋体" w:hAnsi="宋体" w:cs="宋体" w:hint="eastAsia"/>
                <w:szCs w:val="21"/>
              </w:rPr>
              <w:lastRenderedPageBreak/>
              <w:t>7</w:t>
            </w:r>
          </w:p>
        </w:tc>
        <w:tc>
          <w:tcPr>
            <w:tcW w:w="962" w:type="dxa"/>
            <w:vAlign w:val="center"/>
          </w:tcPr>
          <w:p w14:paraId="2693AAF5" w14:textId="77777777" w:rsidR="00400054" w:rsidRDefault="00400054" w:rsidP="003847A4">
            <w:pPr>
              <w:rPr>
                <w:rFonts w:ascii="宋体" w:hAnsi="宋体" w:cs="宋体"/>
                <w:szCs w:val="21"/>
              </w:rPr>
            </w:pPr>
            <w:r>
              <w:rPr>
                <w:rFonts w:ascii="宋体" w:hAnsi="宋体" w:cs="宋体" w:hint="eastAsia"/>
                <w:bCs/>
                <w:szCs w:val="21"/>
              </w:rPr>
              <w:t>输电线路无人机巡检模拟实操装置</w:t>
            </w:r>
          </w:p>
        </w:tc>
        <w:tc>
          <w:tcPr>
            <w:tcW w:w="728" w:type="dxa"/>
            <w:vAlign w:val="center"/>
          </w:tcPr>
          <w:p w14:paraId="0A1231CE" w14:textId="77777777" w:rsidR="00400054" w:rsidRDefault="00400054" w:rsidP="003847A4">
            <w:pPr>
              <w:jc w:val="center"/>
              <w:rPr>
                <w:rFonts w:ascii="宋体" w:hAnsi="宋体" w:cs="宋体"/>
                <w:szCs w:val="21"/>
              </w:rPr>
            </w:pPr>
            <w:r>
              <w:rPr>
                <w:rFonts w:ascii="宋体" w:hAnsi="宋体" w:cs="宋体" w:hint="eastAsia"/>
                <w:szCs w:val="21"/>
              </w:rPr>
              <w:t>1套</w:t>
            </w:r>
          </w:p>
        </w:tc>
        <w:tc>
          <w:tcPr>
            <w:tcW w:w="900" w:type="dxa"/>
            <w:vMerge/>
            <w:tcBorders>
              <w:right w:val="single" w:sz="4" w:space="0" w:color="auto"/>
            </w:tcBorders>
            <w:vAlign w:val="center"/>
          </w:tcPr>
          <w:p w14:paraId="770D532C"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553CA6AF"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1.总的要求</w:t>
            </w:r>
          </w:p>
          <w:p w14:paraId="12D37067"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（1）按照输电线路巡检标准化步骤开展。</w:t>
            </w:r>
          </w:p>
          <w:p w14:paraId="548BD750"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（2）支持多种典型缺陷，不少于30种；</w:t>
            </w:r>
          </w:p>
          <w:p w14:paraId="13D0053C"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（3）支持场景中随机生成典型缺陷，支持同一条线路中随机生成典型缺陷。</w:t>
            </w:r>
          </w:p>
          <w:p w14:paraId="2E659B3A"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（4）支持多种场景选择，不少于5个场景，覆盖电压等级：110kV、220kV、500kV、±800kV、1000kV；</w:t>
            </w:r>
          </w:p>
          <w:p w14:paraId="0B00BE0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（5）实现无人机操控方式、巡检路线规划、缺陷查找、应急处置体验等的标准化培训（响应文件中提供国家认可的第三方检测机构出具的具有本项指标的检测报告扫描件）。</w:t>
            </w:r>
          </w:p>
          <w:p w14:paraId="3687416D"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（6）用户可自定义训练场景、机型、天气，使用真实遥控器，完成无人机基础飞行训练（响应文件中提供国家认可的第三方检测机构出具的具有本项指标的检测报告扫描件）。</w:t>
            </w:r>
          </w:p>
          <w:p w14:paraId="7DE5CA7C"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2.系统性能</w:t>
            </w:r>
          </w:p>
          <w:p w14:paraId="7395F9B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1）系统加载时长不超过8秒；</w:t>
            </w:r>
          </w:p>
          <w:p w14:paraId="5B99FFA7"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w:t>
            </w:r>
            <w:proofErr w:type="gramStart"/>
            <w:r>
              <w:rPr>
                <w:rFonts w:ascii="宋体" w:hAnsi="宋体" w:cs="宋体" w:hint="eastAsia"/>
                <w:kern w:val="0"/>
                <w:szCs w:val="21"/>
                <w:lang w:bidi="ar"/>
              </w:rPr>
              <w:t>系统帧率不</w:t>
            </w:r>
            <w:proofErr w:type="gramEnd"/>
            <w:r>
              <w:rPr>
                <w:rFonts w:ascii="宋体" w:hAnsi="宋体" w:cs="宋体" w:hint="eastAsia"/>
                <w:kern w:val="0"/>
                <w:szCs w:val="21"/>
                <w:lang w:bidi="ar"/>
              </w:rPr>
              <w:t>低于90帧/秒。</w:t>
            </w:r>
          </w:p>
          <w:p w14:paraId="3DF19497"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3.操作要求</w:t>
            </w:r>
          </w:p>
          <w:p w14:paraId="77DE466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（1）支持活动范围≥4km*4km的野外场景；</w:t>
            </w:r>
          </w:p>
          <w:p w14:paraId="25401704" w14:textId="77777777" w:rsidR="00400054" w:rsidRDefault="00400054" w:rsidP="003847A4">
            <w:pPr>
              <w:widowControl/>
              <w:jc w:val="left"/>
              <w:textAlignment w:val="center"/>
              <w:rPr>
                <w:rFonts w:ascii="宋体" w:hAnsi="宋体" w:cs="宋体"/>
                <w:kern w:val="0"/>
                <w:szCs w:val="21"/>
                <w:lang w:bidi="ar"/>
              </w:rPr>
            </w:pPr>
            <w:r>
              <w:rPr>
                <w:szCs w:val="21"/>
              </w:rPr>
              <w:lastRenderedPageBreak/>
              <w:t>▲</w:t>
            </w:r>
            <w:r>
              <w:rPr>
                <w:rFonts w:ascii="宋体" w:hAnsi="宋体" w:cs="宋体" w:hint="eastAsia"/>
                <w:kern w:val="0"/>
                <w:szCs w:val="21"/>
                <w:lang w:bidi="ar"/>
              </w:rPr>
              <w:t>（2）支持不少于15种输电线路塔型，覆盖110kV、220kV、500kV、±800kV、1000kV电压等级；</w:t>
            </w:r>
          </w:p>
          <w:p w14:paraId="26BFCB72"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（3）提供不少于5条输电线路操作，并输出分析报告；</w:t>
            </w:r>
          </w:p>
          <w:p w14:paraId="26ECA9D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（4）支持PC、VR模式；</w:t>
            </w:r>
          </w:p>
          <w:p w14:paraId="603C2CE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（5）支持跟随模式、云台模式、沉浸模式；</w:t>
            </w:r>
          </w:p>
          <w:p w14:paraId="7F93F35B"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（6）支持晴、雨、风天气模式切换，可对风速、风向进行自定义。</w:t>
            </w:r>
          </w:p>
          <w:p w14:paraId="69EBEEE7"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（7）支持接入专业航模遥控器信号。</w:t>
            </w:r>
          </w:p>
          <w:p w14:paraId="1B391612"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（8）支持模拟不少于12种类型的基础飞行训练。</w:t>
            </w:r>
          </w:p>
          <w:p w14:paraId="78107791"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4.故障处置</w:t>
            </w:r>
          </w:p>
          <w:p w14:paraId="2AC7FD5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支持多种过程性故障处置操作。</w:t>
            </w:r>
          </w:p>
          <w:p w14:paraId="554FFD8D" w14:textId="77777777" w:rsidR="00400054" w:rsidRDefault="00400054" w:rsidP="003847A4">
            <w:pPr>
              <w:widowControl/>
              <w:jc w:val="left"/>
              <w:textAlignment w:val="center"/>
              <w:rPr>
                <w:rFonts w:ascii="宋体" w:hAnsi="宋体" w:cs="宋体"/>
                <w:b/>
                <w:bCs/>
                <w:kern w:val="0"/>
                <w:szCs w:val="21"/>
                <w:lang w:bidi="ar"/>
              </w:rPr>
            </w:pPr>
            <w:r>
              <w:rPr>
                <w:szCs w:val="21"/>
              </w:rPr>
              <w:t>▲</w:t>
            </w:r>
            <w:r>
              <w:rPr>
                <w:rFonts w:ascii="宋体" w:hAnsi="宋体" w:cs="宋体" w:hint="eastAsia"/>
                <w:b/>
                <w:bCs/>
                <w:kern w:val="0"/>
                <w:szCs w:val="21"/>
                <w:lang w:bidi="ar"/>
              </w:rPr>
              <w:t>5.设备参数</w:t>
            </w:r>
          </w:p>
          <w:p w14:paraId="78BEF47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（1）设备电压：AC220V/50Hz;</w:t>
            </w:r>
          </w:p>
          <w:p w14:paraId="50B58F2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（2）设备功率：450W；</w:t>
            </w:r>
          </w:p>
          <w:p w14:paraId="60420391"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（3）设备尺寸：750mm*420mm*1700mm；</w:t>
            </w:r>
          </w:p>
          <w:p w14:paraId="5F8FAC30"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（4）设备重量：50KG。</w:t>
            </w:r>
          </w:p>
          <w:p w14:paraId="25CD9777" w14:textId="77777777" w:rsidR="00400054" w:rsidRDefault="00400054" w:rsidP="003847A4">
            <w:pPr>
              <w:rPr>
                <w:rFonts w:ascii="宋体" w:hAnsi="宋体" w:cs="宋体"/>
                <w:kern w:val="0"/>
                <w:szCs w:val="21"/>
                <w:lang w:bidi="ar"/>
              </w:rPr>
            </w:pPr>
            <w:r>
              <w:rPr>
                <w:rFonts w:ascii="宋体" w:hAnsi="宋体" w:cs="宋体" w:hint="eastAsia"/>
                <w:kern w:val="0"/>
                <w:szCs w:val="21"/>
                <w:lang w:bidi="ar"/>
              </w:rPr>
              <w:t>注：</w:t>
            </w:r>
            <w:proofErr w:type="gramStart"/>
            <w:r>
              <w:rPr>
                <w:rFonts w:ascii="宋体" w:hAnsi="宋体" w:cs="宋体" w:hint="eastAsia"/>
                <w:kern w:val="0"/>
                <w:szCs w:val="21"/>
                <w:lang w:bidi="ar"/>
              </w:rPr>
              <w:t>上述标</w:t>
            </w:r>
            <w:proofErr w:type="gramEnd"/>
            <w:r>
              <w:rPr>
                <w:szCs w:val="21"/>
              </w:rPr>
              <w:t>▲</w:t>
            </w:r>
            <w:r>
              <w:rPr>
                <w:rFonts w:ascii="宋体" w:hAnsi="宋体" w:cs="宋体" w:hint="eastAsia"/>
                <w:kern w:val="0"/>
                <w:szCs w:val="21"/>
                <w:lang w:bidi="ar"/>
              </w:rPr>
              <w:t>项，“5.设备参数”项响应时需提供设备铭牌照片，其他标</w:t>
            </w:r>
            <w:r>
              <w:rPr>
                <w:szCs w:val="21"/>
              </w:rPr>
              <w:t>▲</w:t>
            </w:r>
            <w:r>
              <w:rPr>
                <w:rFonts w:ascii="宋体" w:hAnsi="宋体" w:cs="宋体" w:hint="eastAsia"/>
                <w:kern w:val="0"/>
                <w:szCs w:val="21"/>
                <w:lang w:bidi="ar"/>
              </w:rPr>
              <w:t>项响应时需提供软件系统功能截图，未提供将视为负偏离。</w:t>
            </w:r>
          </w:p>
        </w:tc>
      </w:tr>
      <w:tr w:rsidR="00400054" w14:paraId="7BC61B28" w14:textId="77777777" w:rsidTr="003847A4">
        <w:trPr>
          <w:trHeight w:val="399"/>
          <w:jc w:val="center"/>
        </w:trPr>
        <w:tc>
          <w:tcPr>
            <w:tcW w:w="772" w:type="dxa"/>
            <w:vAlign w:val="center"/>
          </w:tcPr>
          <w:p w14:paraId="1D758701" w14:textId="77777777" w:rsidR="00400054" w:rsidRDefault="00400054" w:rsidP="003847A4">
            <w:pPr>
              <w:jc w:val="center"/>
              <w:rPr>
                <w:rFonts w:ascii="宋体" w:hAnsi="宋体" w:cs="宋体"/>
                <w:szCs w:val="21"/>
              </w:rPr>
            </w:pPr>
            <w:r>
              <w:rPr>
                <w:rFonts w:ascii="宋体" w:hAnsi="宋体" w:cs="宋体" w:hint="eastAsia"/>
                <w:szCs w:val="21"/>
              </w:rPr>
              <w:lastRenderedPageBreak/>
              <w:t>8</w:t>
            </w:r>
          </w:p>
        </w:tc>
        <w:tc>
          <w:tcPr>
            <w:tcW w:w="962" w:type="dxa"/>
            <w:vAlign w:val="center"/>
          </w:tcPr>
          <w:p w14:paraId="40C903C9" w14:textId="77777777" w:rsidR="00400054" w:rsidRDefault="00400054" w:rsidP="003847A4">
            <w:pPr>
              <w:rPr>
                <w:rFonts w:ascii="宋体" w:hAnsi="宋体" w:cs="宋体"/>
                <w:szCs w:val="21"/>
              </w:rPr>
            </w:pPr>
            <w:r>
              <w:rPr>
                <w:rFonts w:ascii="宋体" w:hAnsi="宋体" w:cs="宋体" w:hint="eastAsia"/>
                <w:bCs/>
                <w:szCs w:val="21"/>
              </w:rPr>
              <w:t>配网无人机巡检模拟实操装置</w:t>
            </w:r>
          </w:p>
        </w:tc>
        <w:tc>
          <w:tcPr>
            <w:tcW w:w="728" w:type="dxa"/>
            <w:vAlign w:val="center"/>
          </w:tcPr>
          <w:p w14:paraId="7AA3085D" w14:textId="77777777" w:rsidR="00400054" w:rsidRDefault="00400054" w:rsidP="003847A4">
            <w:pPr>
              <w:jc w:val="center"/>
              <w:rPr>
                <w:rFonts w:ascii="宋体" w:hAnsi="宋体" w:cs="宋体"/>
                <w:szCs w:val="21"/>
              </w:rPr>
            </w:pPr>
            <w:r>
              <w:rPr>
                <w:rFonts w:ascii="宋体" w:hAnsi="宋体" w:cs="宋体" w:hint="eastAsia"/>
                <w:szCs w:val="21"/>
              </w:rPr>
              <w:t>1套</w:t>
            </w:r>
          </w:p>
        </w:tc>
        <w:tc>
          <w:tcPr>
            <w:tcW w:w="900" w:type="dxa"/>
            <w:vMerge/>
            <w:tcBorders>
              <w:right w:val="single" w:sz="4" w:space="0" w:color="auto"/>
            </w:tcBorders>
            <w:vAlign w:val="center"/>
          </w:tcPr>
          <w:p w14:paraId="5B84C986" w14:textId="77777777" w:rsidR="00400054" w:rsidRDefault="00400054" w:rsidP="003847A4">
            <w:pPr>
              <w:jc w:val="center"/>
              <w:rPr>
                <w:rFonts w:ascii="宋体" w:hAnsi="宋体" w:cs="宋体"/>
                <w:szCs w:val="21"/>
              </w:rPr>
            </w:pPr>
          </w:p>
        </w:tc>
        <w:tc>
          <w:tcPr>
            <w:tcW w:w="5997" w:type="dxa"/>
            <w:tcBorders>
              <w:left w:val="single" w:sz="4" w:space="0" w:color="auto"/>
              <w:right w:val="single" w:sz="4" w:space="0" w:color="auto"/>
            </w:tcBorders>
            <w:vAlign w:val="center"/>
          </w:tcPr>
          <w:p w14:paraId="10340FB2"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1.总的要求：</w:t>
            </w:r>
          </w:p>
          <w:p w14:paraId="384AD65D"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（1）按照配电线路巡检标准化步骤开展，覆盖10kV电压等级。</w:t>
            </w:r>
          </w:p>
          <w:p w14:paraId="2A0E7831"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（2）支持多种典型缺陷设置，不少于30种。</w:t>
            </w:r>
          </w:p>
          <w:p w14:paraId="0825B171"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（3）支持场景中随机生成典型缺陷，支持同一条线路中随机生成典型缺陷。</w:t>
            </w:r>
          </w:p>
          <w:p w14:paraId="2914F406"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（4）支持多种场景选择，不少于5个场景。</w:t>
            </w:r>
          </w:p>
          <w:p w14:paraId="23E257F5"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采用头戴式立体眼镜、定制模拟实操台和无人机遥控器，通过视觉、听觉、触觉的有机融合实现作业环境的沉浸式体验（响应文件中提供国家认可的第三方检测机构出具的具有本项指标的检测报告扫描件）。</w:t>
            </w:r>
          </w:p>
          <w:p w14:paraId="3D551A4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（6）提供多种视角的观看与体验，可自由切换无人机跟随视角、云台相机视角、</w:t>
            </w:r>
            <w:proofErr w:type="gramStart"/>
            <w:r>
              <w:rPr>
                <w:rFonts w:ascii="宋体" w:hAnsi="宋体" w:cs="宋体" w:hint="eastAsia"/>
                <w:kern w:val="0"/>
                <w:szCs w:val="21"/>
                <w:lang w:bidi="ar"/>
              </w:rPr>
              <w:t>飞手视角</w:t>
            </w:r>
            <w:proofErr w:type="gramEnd"/>
            <w:r>
              <w:rPr>
                <w:rFonts w:ascii="宋体" w:hAnsi="宋体" w:cs="宋体" w:hint="eastAsia"/>
                <w:kern w:val="0"/>
                <w:szCs w:val="21"/>
                <w:lang w:bidi="ar"/>
              </w:rPr>
              <w:t>（响应文件中提供国家认可的第三方检测机构出具的具有本项指标的检测报告扫描件）。</w:t>
            </w:r>
          </w:p>
          <w:p w14:paraId="04DF2D68"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2.系统性能</w:t>
            </w:r>
          </w:p>
          <w:p w14:paraId="00DDA70E"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1）系统加载时长不超过8秒；</w:t>
            </w:r>
          </w:p>
          <w:p w14:paraId="525E875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w:t>
            </w:r>
            <w:proofErr w:type="gramStart"/>
            <w:r>
              <w:rPr>
                <w:rFonts w:ascii="宋体" w:hAnsi="宋体" w:cs="宋体" w:hint="eastAsia"/>
                <w:kern w:val="0"/>
                <w:szCs w:val="21"/>
                <w:lang w:bidi="ar"/>
              </w:rPr>
              <w:t>系统帧率不</w:t>
            </w:r>
            <w:proofErr w:type="gramEnd"/>
            <w:r>
              <w:rPr>
                <w:rFonts w:ascii="宋体" w:hAnsi="宋体" w:cs="宋体" w:hint="eastAsia"/>
                <w:kern w:val="0"/>
                <w:szCs w:val="21"/>
                <w:lang w:bidi="ar"/>
              </w:rPr>
              <w:t>低于90帧/秒。</w:t>
            </w:r>
          </w:p>
          <w:p w14:paraId="0F7C25B3"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3.模拟操作</w:t>
            </w:r>
          </w:p>
          <w:p w14:paraId="28BF0F55"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（1）支持不少于7类地形特征，包括：丘陵、河流、湖泊、高原、平原、海边、山区等；场景区域≥4km*4km。</w:t>
            </w:r>
          </w:p>
          <w:p w14:paraId="44BBF869"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（2）支持</w:t>
            </w:r>
            <w:proofErr w:type="gramStart"/>
            <w:r>
              <w:rPr>
                <w:rFonts w:ascii="宋体" w:hAnsi="宋体" w:cs="宋体" w:hint="eastAsia"/>
                <w:kern w:val="0"/>
                <w:szCs w:val="21"/>
                <w:lang w:bidi="ar"/>
              </w:rPr>
              <w:t>配电杆型不</w:t>
            </w:r>
            <w:proofErr w:type="gramEnd"/>
            <w:r>
              <w:rPr>
                <w:rFonts w:ascii="宋体" w:hAnsi="宋体" w:cs="宋体" w:hint="eastAsia"/>
                <w:kern w:val="0"/>
                <w:szCs w:val="21"/>
                <w:lang w:bidi="ar"/>
              </w:rPr>
              <w:t>少于6种，包括直线杆、</w:t>
            </w:r>
            <w:proofErr w:type="gramStart"/>
            <w:r>
              <w:rPr>
                <w:rFonts w:ascii="宋体" w:hAnsi="宋体" w:cs="宋体" w:hint="eastAsia"/>
                <w:kern w:val="0"/>
                <w:szCs w:val="21"/>
                <w:lang w:bidi="ar"/>
              </w:rPr>
              <w:t>耐张杆</w:t>
            </w:r>
            <w:proofErr w:type="gramEnd"/>
            <w:r>
              <w:rPr>
                <w:rFonts w:ascii="宋体" w:hAnsi="宋体" w:cs="宋体" w:hint="eastAsia"/>
                <w:kern w:val="0"/>
                <w:szCs w:val="21"/>
                <w:lang w:bidi="ar"/>
              </w:rPr>
              <w:t>、分支杆、变压器杆、柱上开关杆、终端杆等；</w:t>
            </w:r>
          </w:p>
          <w:p w14:paraId="7A35A763" w14:textId="77777777" w:rsidR="00400054" w:rsidRDefault="00400054" w:rsidP="003847A4">
            <w:pPr>
              <w:widowControl/>
              <w:jc w:val="left"/>
              <w:textAlignment w:val="center"/>
              <w:rPr>
                <w:rFonts w:ascii="宋体" w:hAnsi="宋体" w:cs="宋体"/>
                <w:kern w:val="0"/>
                <w:szCs w:val="21"/>
                <w:lang w:bidi="ar"/>
              </w:rPr>
            </w:pPr>
            <w:r>
              <w:rPr>
                <w:szCs w:val="21"/>
              </w:rPr>
              <w:t>▲</w:t>
            </w:r>
            <w:r>
              <w:rPr>
                <w:rFonts w:ascii="宋体" w:hAnsi="宋体" w:cs="宋体" w:hint="eastAsia"/>
                <w:kern w:val="0"/>
                <w:szCs w:val="21"/>
                <w:lang w:bidi="ar"/>
              </w:rPr>
              <w:t>（3）支持不少于10条配电线路操作，并输出分析报告；</w:t>
            </w:r>
          </w:p>
          <w:p w14:paraId="77637999"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（4）同时支持PC、VR模式；</w:t>
            </w:r>
          </w:p>
          <w:p w14:paraId="3E3CCD81"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（5）支持跟随模式、云台模式、沉浸模式；</w:t>
            </w:r>
          </w:p>
          <w:p w14:paraId="3DA4AF7F"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（6）支持晴、雨、风天气模式切换，可对风速、风向进行自定义。</w:t>
            </w:r>
          </w:p>
          <w:p w14:paraId="71ED689C"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（7）支持接入专业航模遥控器信号。</w:t>
            </w:r>
          </w:p>
          <w:p w14:paraId="3BD321D5"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（8）支持模拟不少于12种类型的基础飞行训练。</w:t>
            </w:r>
          </w:p>
          <w:p w14:paraId="2DC5B748" w14:textId="77777777" w:rsidR="00400054" w:rsidRDefault="00400054" w:rsidP="003847A4">
            <w:pPr>
              <w:widowControl/>
              <w:jc w:val="left"/>
              <w:textAlignment w:val="center"/>
              <w:rPr>
                <w:rFonts w:ascii="宋体" w:hAnsi="宋体" w:cs="宋体"/>
                <w:b/>
                <w:bCs/>
                <w:kern w:val="0"/>
                <w:szCs w:val="21"/>
                <w:lang w:bidi="ar"/>
              </w:rPr>
            </w:pPr>
            <w:r>
              <w:rPr>
                <w:rFonts w:ascii="宋体" w:hAnsi="宋体" w:cs="宋体" w:hint="eastAsia"/>
                <w:b/>
                <w:bCs/>
                <w:kern w:val="0"/>
                <w:szCs w:val="21"/>
                <w:lang w:bidi="ar"/>
              </w:rPr>
              <w:t>4.故障处置</w:t>
            </w:r>
          </w:p>
          <w:p w14:paraId="151502E6"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支持多种过程性故障处置操作。</w:t>
            </w:r>
          </w:p>
          <w:p w14:paraId="621CFECE" w14:textId="77777777" w:rsidR="00400054" w:rsidRDefault="00400054" w:rsidP="003847A4">
            <w:pPr>
              <w:widowControl/>
              <w:jc w:val="left"/>
              <w:textAlignment w:val="center"/>
              <w:rPr>
                <w:rFonts w:ascii="宋体" w:hAnsi="宋体" w:cs="宋体"/>
                <w:b/>
                <w:bCs/>
                <w:kern w:val="0"/>
                <w:szCs w:val="21"/>
                <w:lang w:bidi="ar"/>
              </w:rPr>
            </w:pPr>
            <w:r>
              <w:rPr>
                <w:szCs w:val="21"/>
              </w:rPr>
              <w:t>▲</w:t>
            </w:r>
            <w:r>
              <w:rPr>
                <w:rFonts w:ascii="宋体" w:hAnsi="宋体" w:cs="宋体" w:hint="eastAsia"/>
                <w:b/>
                <w:bCs/>
                <w:kern w:val="0"/>
                <w:szCs w:val="21"/>
                <w:lang w:bidi="ar"/>
              </w:rPr>
              <w:t>5.设备参数</w:t>
            </w:r>
          </w:p>
          <w:p w14:paraId="0D680918"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（1）设备电压：AC220V/50Hz;</w:t>
            </w:r>
          </w:p>
          <w:p w14:paraId="6B31928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（2）设备功率：450W；</w:t>
            </w:r>
          </w:p>
          <w:p w14:paraId="67CFBA82"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lastRenderedPageBreak/>
              <w:t>（3）设备尺寸：750mm*420mm*1700mm；</w:t>
            </w:r>
          </w:p>
          <w:p w14:paraId="2732E92A" w14:textId="77777777" w:rsidR="00400054" w:rsidRDefault="00400054" w:rsidP="003847A4">
            <w:pPr>
              <w:widowControl/>
              <w:jc w:val="left"/>
              <w:textAlignment w:val="center"/>
              <w:rPr>
                <w:rFonts w:ascii="宋体" w:hAnsi="宋体" w:cs="宋体"/>
                <w:kern w:val="0"/>
                <w:szCs w:val="21"/>
                <w:lang w:bidi="ar"/>
              </w:rPr>
            </w:pPr>
            <w:r>
              <w:rPr>
                <w:rFonts w:ascii="宋体" w:hAnsi="宋体" w:cs="宋体" w:hint="eastAsia"/>
                <w:kern w:val="0"/>
                <w:szCs w:val="21"/>
                <w:lang w:bidi="ar"/>
              </w:rPr>
              <w:t>（4）设备重量：50KG。</w:t>
            </w:r>
          </w:p>
          <w:p w14:paraId="6727C539" w14:textId="77777777" w:rsidR="00400054" w:rsidRDefault="00400054" w:rsidP="003847A4">
            <w:pPr>
              <w:rPr>
                <w:rFonts w:ascii="宋体" w:hAnsi="宋体" w:cs="宋体"/>
                <w:kern w:val="0"/>
                <w:szCs w:val="21"/>
                <w:lang w:bidi="ar"/>
              </w:rPr>
            </w:pPr>
            <w:r>
              <w:rPr>
                <w:rFonts w:ascii="宋体" w:hAnsi="宋体" w:cs="宋体" w:hint="eastAsia"/>
                <w:kern w:val="0"/>
                <w:szCs w:val="21"/>
                <w:lang w:bidi="ar"/>
              </w:rPr>
              <w:t>注：</w:t>
            </w:r>
            <w:proofErr w:type="gramStart"/>
            <w:r>
              <w:rPr>
                <w:rFonts w:ascii="宋体" w:hAnsi="宋体" w:cs="宋体" w:hint="eastAsia"/>
                <w:kern w:val="0"/>
                <w:szCs w:val="21"/>
                <w:lang w:bidi="ar"/>
              </w:rPr>
              <w:t>上述标</w:t>
            </w:r>
            <w:proofErr w:type="gramEnd"/>
            <w:r>
              <w:rPr>
                <w:szCs w:val="21"/>
              </w:rPr>
              <w:t>▲</w:t>
            </w:r>
            <w:r>
              <w:rPr>
                <w:rFonts w:ascii="宋体" w:hAnsi="宋体" w:cs="宋体" w:hint="eastAsia"/>
                <w:kern w:val="0"/>
                <w:szCs w:val="21"/>
                <w:lang w:bidi="ar"/>
              </w:rPr>
              <w:t>项，“5.设备参数”项响应时需提供设备铭牌照片，其他标</w:t>
            </w:r>
            <w:r>
              <w:rPr>
                <w:szCs w:val="21"/>
              </w:rPr>
              <w:t>▲</w:t>
            </w:r>
            <w:r>
              <w:rPr>
                <w:rFonts w:ascii="宋体" w:hAnsi="宋体" w:cs="宋体" w:hint="eastAsia"/>
                <w:kern w:val="0"/>
                <w:szCs w:val="21"/>
                <w:lang w:bidi="ar"/>
              </w:rPr>
              <w:t>项响应时需提供软件系统功能截图，未提供将视为负偏离。</w:t>
            </w:r>
          </w:p>
        </w:tc>
      </w:tr>
    </w:tbl>
    <w:p w14:paraId="7A0CCC9B" w14:textId="77777777" w:rsidR="00400054" w:rsidRDefault="00400054" w:rsidP="00400054">
      <w:pPr>
        <w:spacing w:line="360" w:lineRule="auto"/>
        <w:rPr>
          <w:rFonts w:ascii="黑体" w:eastAsia="黑体" w:hAnsi="黑体" w:cs="Arial"/>
          <w:b/>
          <w:kern w:val="0"/>
          <w:sz w:val="28"/>
          <w:szCs w:val="28"/>
        </w:rPr>
      </w:pPr>
      <w:r>
        <w:rPr>
          <w:rFonts w:ascii="黑体" w:eastAsia="黑体" w:hAnsi="黑体" w:cs="Arial" w:hint="eastAsia"/>
          <w:b/>
          <w:kern w:val="0"/>
          <w:sz w:val="28"/>
          <w:szCs w:val="28"/>
        </w:rPr>
        <w:lastRenderedPageBreak/>
        <w:t>三、商务要求</w:t>
      </w:r>
    </w:p>
    <w:p w14:paraId="581258E8" w14:textId="77777777" w:rsidR="00400054" w:rsidRDefault="00400054" w:rsidP="00400054">
      <w:pPr>
        <w:spacing w:line="360" w:lineRule="auto"/>
        <w:rPr>
          <w:b/>
          <w:bCs/>
          <w:szCs w:val="21"/>
        </w:rPr>
      </w:pPr>
      <w:r>
        <w:rPr>
          <w:rFonts w:hint="eastAsia"/>
          <w:b/>
          <w:bCs/>
          <w:szCs w:val="21"/>
        </w:rPr>
        <w:t>1</w:t>
      </w:r>
      <w:r>
        <w:rPr>
          <w:rFonts w:hint="eastAsia"/>
          <w:b/>
          <w:bCs/>
          <w:szCs w:val="21"/>
        </w:rPr>
        <w:t>．报价要求</w:t>
      </w:r>
    </w:p>
    <w:p w14:paraId="52E9AD33" w14:textId="77777777" w:rsidR="00400054" w:rsidRDefault="00400054" w:rsidP="00400054">
      <w:pPr>
        <w:spacing w:line="360" w:lineRule="auto"/>
        <w:rPr>
          <w:szCs w:val="21"/>
        </w:rPr>
      </w:pPr>
      <w:r>
        <w:rPr>
          <w:rFonts w:hint="eastAsia"/>
          <w:szCs w:val="21"/>
        </w:rPr>
        <w:t>本次报价须为人民币报价，包含货物价款，随配附件、备品备件、专用工具、包装、运输、装卸、保险、运抵指定交货地点、送货上门服务、现场安装调试、包装箱清理、保修等各种费用和售后服务、培训、税金等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Pr>
          <w:rFonts w:hint="eastAsia"/>
          <w:szCs w:val="21"/>
        </w:rPr>
        <w:t>响应总</w:t>
      </w:r>
      <w:proofErr w:type="gramEnd"/>
      <w:r>
        <w:rPr>
          <w:rFonts w:hint="eastAsia"/>
          <w:szCs w:val="21"/>
        </w:rPr>
        <w:t>报价中。</w:t>
      </w:r>
    </w:p>
    <w:p w14:paraId="69A64D19" w14:textId="77777777" w:rsidR="00400054" w:rsidRDefault="00400054" w:rsidP="00400054">
      <w:pPr>
        <w:spacing w:line="360" w:lineRule="auto"/>
        <w:rPr>
          <w:b/>
          <w:bCs/>
          <w:szCs w:val="21"/>
        </w:rPr>
      </w:pPr>
      <w:r>
        <w:rPr>
          <w:rFonts w:hint="eastAsia"/>
          <w:b/>
          <w:bCs/>
          <w:szCs w:val="21"/>
        </w:rPr>
        <w:t>2.</w:t>
      </w:r>
      <w:r>
        <w:rPr>
          <w:rFonts w:hint="eastAsia"/>
          <w:b/>
          <w:bCs/>
          <w:szCs w:val="21"/>
        </w:rPr>
        <w:t>合同签订日期</w:t>
      </w:r>
    </w:p>
    <w:p w14:paraId="2BE8B48A" w14:textId="77777777" w:rsidR="00400054" w:rsidRDefault="00400054" w:rsidP="00400054">
      <w:pPr>
        <w:spacing w:line="360" w:lineRule="auto"/>
        <w:rPr>
          <w:rFonts w:ascii="宋体" w:hAnsi="宋体"/>
          <w:i/>
          <w:sz w:val="28"/>
          <w:szCs w:val="28"/>
        </w:rPr>
      </w:pPr>
      <w:r>
        <w:rPr>
          <w:rFonts w:hint="eastAsia"/>
          <w:szCs w:val="21"/>
        </w:rPr>
        <w:t>成交通知书发出后</w:t>
      </w:r>
      <w:r>
        <w:rPr>
          <w:rFonts w:hint="eastAsia"/>
          <w:szCs w:val="21"/>
        </w:rPr>
        <w:t>25</w:t>
      </w:r>
      <w:r>
        <w:rPr>
          <w:rFonts w:hint="eastAsia"/>
          <w:szCs w:val="21"/>
        </w:rPr>
        <w:t>日内。</w:t>
      </w:r>
    </w:p>
    <w:p w14:paraId="1962E0A9" w14:textId="77777777" w:rsidR="00400054" w:rsidRDefault="00400054" w:rsidP="00400054">
      <w:pPr>
        <w:spacing w:line="360" w:lineRule="auto"/>
        <w:rPr>
          <w:b/>
          <w:bCs/>
          <w:szCs w:val="21"/>
        </w:rPr>
      </w:pPr>
      <w:r>
        <w:rPr>
          <w:rFonts w:hint="eastAsia"/>
          <w:b/>
          <w:bCs/>
          <w:szCs w:val="21"/>
        </w:rPr>
        <w:t>3.</w:t>
      </w:r>
      <w:r>
        <w:rPr>
          <w:rFonts w:hint="eastAsia"/>
          <w:b/>
          <w:bCs/>
          <w:szCs w:val="21"/>
        </w:rPr>
        <w:t>交货（实施）时间</w:t>
      </w:r>
    </w:p>
    <w:p w14:paraId="015174A9" w14:textId="77777777" w:rsidR="00400054" w:rsidRDefault="00400054" w:rsidP="00400054">
      <w:pPr>
        <w:spacing w:line="360" w:lineRule="auto"/>
        <w:rPr>
          <w:szCs w:val="21"/>
        </w:rPr>
      </w:pPr>
      <w:r>
        <w:rPr>
          <w:rFonts w:hint="eastAsia"/>
          <w:szCs w:val="21"/>
        </w:rPr>
        <w:t>自签订合同之日起</w:t>
      </w:r>
      <w:r>
        <w:rPr>
          <w:rFonts w:hint="eastAsia"/>
          <w:szCs w:val="21"/>
        </w:rPr>
        <w:t>30</w:t>
      </w:r>
      <w:r>
        <w:rPr>
          <w:rFonts w:hint="eastAsia"/>
          <w:szCs w:val="21"/>
        </w:rPr>
        <w:t>个日历日内全部货物交货安装调试完毕。</w:t>
      </w:r>
    </w:p>
    <w:p w14:paraId="2CF532E4" w14:textId="77777777" w:rsidR="00400054" w:rsidRDefault="00400054" w:rsidP="00400054">
      <w:pPr>
        <w:spacing w:line="360" w:lineRule="auto"/>
        <w:rPr>
          <w:b/>
          <w:bCs/>
          <w:szCs w:val="21"/>
        </w:rPr>
      </w:pPr>
      <w:r>
        <w:rPr>
          <w:rFonts w:hint="eastAsia"/>
          <w:b/>
          <w:bCs/>
          <w:szCs w:val="21"/>
        </w:rPr>
        <w:t>4.</w:t>
      </w:r>
      <w:r>
        <w:rPr>
          <w:rFonts w:hint="eastAsia"/>
          <w:b/>
          <w:bCs/>
          <w:szCs w:val="21"/>
        </w:rPr>
        <w:t>交货地点或服务地点</w:t>
      </w:r>
    </w:p>
    <w:p w14:paraId="55AE10D9" w14:textId="77777777" w:rsidR="00400054" w:rsidRDefault="00400054" w:rsidP="00400054">
      <w:pPr>
        <w:spacing w:line="360" w:lineRule="auto"/>
        <w:rPr>
          <w:szCs w:val="21"/>
        </w:rPr>
      </w:pPr>
      <w:r>
        <w:rPr>
          <w:rFonts w:ascii="宋体" w:hAnsi="宋体" w:hint="eastAsia"/>
          <w:spacing w:val="6"/>
          <w:szCs w:val="21"/>
        </w:rPr>
        <w:t>广西水利电力职业技术学院指定地点。</w:t>
      </w:r>
    </w:p>
    <w:p w14:paraId="11C926C5" w14:textId="77777777" w:rsidR="00400054" w:rsidRDefault="00400054" w:rsidP="00400054">
      <w:pPr>
        <w:spacing w:line="360" w:lineRule="auto"/>
        <w:rPr>
          <w:b/>
          <w:bCs/>
          <w:szCs w:val="21"/>
        </w:rPr>
      </w:pPr>
      <w:r>
        <w:rPr>
          <w:rFonts w:hint="eastAsia"/>
          <w:b/>
          <w:bCs/>
          <w:szCs w:val="21"/>
        </w:rPr>
        <w:t>5.</w:t>
      </w:r>
      <w:r>
        <w:rPr>
          <w:rFonts w:hint="eastAsia"/>
          <w:b/>
          <w:bCs/>
          <w:szCs w:val="21"/>
        </w:rPr>
        <w:t>验收标准</w:t>
      </w:r>
    </w:p>
    <w:p w14:paraId="6CE10BC3" w14:textId="77777777" w:rsidR="00400054" w:rsidRDefault="00400054" w:rsidP="00400054">
      <w:pPr>
        <w:spacing w:line="360" w:lineRule="auto"/>
        <w:rPr>
          <w:szCs w:val="21"/>
        </w:rPr>
      </w:pPr>
      <w:r>
        <w:rPr>
          <w:rFonts w:hint="eastAsia"/>
          <w:szCs w:val="21"/>
        </w:rPr>
        <w:t>详见采购文件合同主要条款格式部分</w:t>
      </w:r>
    </w:p>
    <w:p w14:paraId="108D1A86" w14:textId="77777777" w:rsidR="00400054" w:rsidRDefault="00400054" w:rsidP="00400054">
      <w:pPr>
        <w:spacing w:line="360" w:lineRule="auto"/>
        <w:rPr>
          <w:b/>
          <w:bCs/>
          <w:szCs w:val="21"/>
        </w:rPr>
      </w:pPr>
      <w:r>
        <w:rPr>
          <w:rFonts w:hint="eastAsia"/>
          <w:b/>
          <w:bCs/>
          <w:szCs w:val="21"/>
        </w:rPr>
        <w:t>6.</w:t>
      </w:r>
      <w:r>
        <w:rPr>
          <w:rFonts w:hint="eastAsia"/>
          <w:b/>
          <w:bCs/>
          <w:szCs w:val="21"/>
        </w:rPr>
        <w:t>服务标准、期限、效率</w:t>
      </w:r>
    </w:p>
    <w:p w14:paraId="103F42B3" w14:textId="77777777" w:rsidR="00400054" w:rsidRDefault="00400054" w:rsidP="00400054">
      <w:pPr>
        <w:spacing w:line="360" w:lineRule="auto"/>
        <w:rPr>
          <w:szCs w:val="21"/>
        </w:rPr>
      </w:pPr>
      <w:r>
        <w:rPr>
          <w:rFonts w:hint="eastAsia"/>
          <w:szCs w:val="21"/>
        </w:rPr>
        <w:t>6.1</w:t>
      </w:r>
      <w:r>
        <w:rPr>
          <w:rFonts w:hint="eastAsia"/>
          <w:szCs w:val="21"/>
        </w:rPr>
        <w:t>成交供应商在质量保证期内应当为采购人提供以下技术支持和服务：</w:t>
      </w:r>
    </w:p>
    <w:p w14:paraId="65EE9375" w14:textId="77777777" w:rsidR="00400054" w:rsidRDefault="00400054" w:rsidP="00400054">
      <w:pPr>
        <w:spacing w:line="360" w:lineRule="auto"/>
        <w:rPr>
          <w:szCs w:val="21"/>
        </w:rPr>
      </w:pPr>
      <w:r>
        <w:rPr>
          <w:rFonts w:hint="eastAsia"/>
          <w:szCs w:val="21"/>
        </w:rPr>
        <w:t>6.1.1</w:t>
      </w:r>
      <w:r>
        <w:rPr>
          <w:rFonts w:hint="eastAsia"/>
          <w:szCs w:val="21"/>
        </w:rPr>
        <w:t>电话咨询</w:t>
      </w:r>
    </w:p>
    <w:p w14:paraId="0C9BE5D2" w14:textId="77777777" w:rsidR="00400054" w:rsidRDefault="00400054" w:rsidP="00400054">
      <w:pPr>
        <w:spacing w:line="360" w:lineRule="auto"/>
        <w:rPr>
          <w:szCs w:val="21"/>
        </w:rPr>
      </w:pPr>
      <w:r>
        <w:rPr>
          <w:rFonts w:hint="eastAsia"/>
          <w:szCs w:val="21"/>
        </w:rPr>
        <w:t>成交供应商应当为采购人提供技术援助电话，解答采购人在使用中遇到的问题，及时为采购人提出解决问题的建议。</w:t>
      </w:r>
    </w:p>
    <w:p w14:paraId="53CC557F" w14:textId="77777777" w:rsidR="00400054" w:rsidRDefault="00400054" w:rsidP="00400054">
      <w:pPr>
        <w:spacing w:line="360" w:lineRule="auto"/>
        <w:rPr>
          <w:szCs w:val="21"/>
        </w:rPr>
      </w:pPr>
      <w:r>
        <w:rPr>
          <w:rFonts w:hint="eastAsia"/>
          <w:szCs w:val="21"/>
        </w:rPr>
        <w:t>6.1.2</w:t>
      </w:r>
      <w:r>
        <w:rPr>
          <w:rFonts w:hint="eastAsia"/>
          <w:szCs w:val="21"/>
        </w:rPr>
        <w:t>现场响应</w:t>
      </w:r>
    </w:p>
    <w:p w14:paraId="60F8C96B" w14:textId="77777777" w:rsidR="00400054" w:rsidRDefault="00400054" w:rsidP="00400054">
      <w:pPr>
        <w:spacing w:line="360" w:lineRule="auto"/>
        <w:rPr>
          <w:szCs w:val="21"/>
        </w:rPr>
      </w:pPr>
      <w:r>
        <w:rPr>
          <w:rFonts w:hint="eastAsia"/>
          <w:szCs w:val="21"/>
        </w:rPr>
        <w:t>采购人遇到使用或技术问题，电话咨询不能解决的，成交供应商应在</w:t>
      </w:r>
      <w:r>
        <w:rPr>
          <w:rFonts w:hint="eastAsia"/>
          <w:szCs w:val="21"/>
        </w:rPr>
        <w:t>24</w:t>
      </w:r>
      <w:r>
        <w:rPr>
          <w:rFonts w:hint="eastAsia"/>
          <w:szCs w:val="21"/>
        </w:rPr>
        <w:t>小时内到达现场进行处理，到达现场后</w:t>
      </w:r>
      <w:r>
        <w:rPr>
          <w:rFonts w:hint="eastAsia"/>
          <w:szCs w:val="21"/>
        </w:rPr>
        <w:t>4</w:t>
      </w:r>
      <w:r>
        <w:rPr>
          <w:rFonts w:hint="eastAsia"/>
          <w:szCs w:val="21"/>
        </w:rPr>
        <w:t>小时内排除故障，恢复正常使用。</w:t>
      </w:r>
    </w:p>
    <w:p w14:paraId="4353F75F" w14:textId="77777777" w:rsidR="00400054" w:rsidRDefault="00400054" w:rsidP="00400054">
      <w:pPr>
        <w:spacing w:line="360" w:lineRule="auto"/>
        <w:rPr>
          <w:szCs w:val="21"/>
        </w:rPr>
      </w:pPr>
      <w:r>
        <w:rPr>
          <w:rFonts w:hint="eastAsia"/>
          <w:szCs w:val="21"/>
        </w:rPr>
        <w:t>6.1.3</w:t>
      </w:r>
      <w:r>
        <w:rPr>
          <w:rFonts w:hint="eastAsia"/>
          <w:szCs w:val="21"/>
        </w:rPr>
        <w:t>技术升级</w:t>
      </w:r>
    </w:p>
    <w:p w14:paraId="0745C7C4" w14:textId="77777777" w:rsidR="00400054" w:rsidRDefault="00400054" w:rsidP="00400054">
      <w:pPr>
        <w:spacing w:line="360" w:lineRule="auto"/>
        <w:rPr>
          <w:szCs w:val="21"/>
        </w:rPr>
      </w:pPr>
      <w:r>
        <w:rPr>
          <w:rFonts w:hint="eastAsia"/>
          <w:szCs w:val="21"/>
        </w:rPr>
        <w:t>在质保期内，如果成交供应商的产品或服务升级，成交供应商应及时通知采购人，如采购人有相应要求，成交供应商应对采购人购买的产品或服务进行升级。</w:t>
      </w:r>
    </w:p>
    <w:p w14:paraId="1B0D4BEC" w14:textId="77777777" w:rsidR="00400054" w:rsidRDefault="00400054" w:rsidP="00400054">
      <w:pPr>
        <w:spacing w:line="360" w:lineRule="auto"/>
        <w:rPr>
          <w:b/>
          <w:bCs/>
          <w:szCs w:val="21"/>
        </w:rPr>
      </w:pPr>
      <w:r>
        <w:rPr>
          <w:rFonts w:hint="eastAsia"/>
          <w:b/>
          <w:bCs/>
          <w:szCs w:val="21"/>
        </w:rPr>
        <w:t>7.</w:t>
      </w:r>
      <w:r>
        <w:rPr>
          <w:rFonts w:hint="eastAsia"/>
          <w:b/>
          <w:bCs/>
          <w:szCs w:val="21"/>
        </w:rPr>
        <w:t>培训</w:t>
      </w:r>
    </w:p>
    <w:p w14:paraId="68266C88" w14:textId="77777777" w:rsidR="00400054" w:rsidRDefault="00400054" w:rsidP="00400054">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251E8868" w14:textId="77777777" w:rsidR="00400054" w:rsidRDefault="00400054" w:rsidP="00400054">
      <w:pPr>
        <w:spacing w:line="360" w:lineRule="auto"/>
        <w:rPr>
          <w:b/>
          <w:bCs/>
          <w:szCs w:val="21"/>
        </w:rPr>
      </w:pPr>
      <w:r>
        <w:rPr>
          <w:rFonts w:hint="eastAsia"/>
          <w:b/>
          <w:bCs/>
          <w:szCs w:val="21"/>
        </w:rPr>
        <w:t>8.</w:t>
      </w:r>
      <w:r>
        <w:rPr>
          <w:rFonts w:hint="eastAsia"/>
          <w:b/>
          <w:bCs/>
          <w:szCs w:val="21"/>
        </w:rPr>
        <w:t>付款方式、时间及条件</w:t>
      </w:r>
    </w:p>
    <w:p w14:paraId="1F63BFF2" w14:textId="77777777" w:rsidR="00400054" w:rsidRDefault="00400054" w:rsidP="00400054">
      <w:pPr>
        <w:spacing w:line="360" w:lineRule="auto"/>
        <w:rPr>
          <w:szCs w:val="21"/>
        </w:rPr>
      </w:pPr>
      <w:r>
        <w:rPr>
          <w:rFonts w:ascii="宋体" w:hAnsi="宋体" w:cs="宋体" w:hint="eastAsia"/>
          <w:szCs w:val="21"/>
        </w:rPr>
        <w:t>合同签订之日起10个工作日内，成交供应商提交预付款申请并经采购人审核通过后，采购人向成交供</w:t>
      </w:r>
      <w:r>
        <w:rPr>
          <w:rFonts w:ascii="宋体" w:hAnsi="宋体" w:cs="宋体" w:hint="eastAsia"/>
          <w:szCs w:val="21"/>
        </w:rPr>
        <w:lastRenderedPageBreak/>
        <w:t>应商支付合同金额的30%作为预付款；所有货物供货、安装、调试完毕，项目完成且通过采购人验收合格后，采购人在收到成交供应商提交的合格发票之日起10个工作日内支付合同剩余70%款项。采购人付款前，成交供应商应先向采购人开具等额有效发票，否则采购人有权顺延付款并且</w:t>
      </w:r>
      <w:proofErr w:type="gramStart"/>
      <w:r>
        <w:rPr>
          <w:rFonts w:ascii="宋体" w:hAnsi="宋体" w:cs="宋体" w:hint="eastAsia"/>
          <w:szCs w:val="21"/>
        </w:rPr>
        <w:t>不</w:t>
      </w:r>
      <w:proofErr w:type="gramEnd"/>
      <w:r>
        <w:rPr>
          <w:rFonts w:ascii="宋体" w:hAnsi="宋体" w:cs="宋体" w:hint="eastAsia"/>
          <w:szCs w:val="21"/>
        </w:rPr>
        <w:t>视为违约。</w:t>
      </w:r>
    </w:p>
    <w:p w14:paraId="50C7694D" w14:textId="77777777" w:rsidR="00400054" w:rsidRDefault="00400054" w:rsidP="00400054">
      <w:pPr>
        <w:spacing w:line="360" w:lineRule="auto"/>
        <w:rPr>
          <w:b/>
          <w:bCs/>
          <w:szCs w:val="21"/>
        </w:rPr>
      </w:pPr>
      <w:r>
        <w:rPr>
          <w:rFonts w:hint="eastAsia"/>
          <w:b/>
          <w:bCs/>
          <w:szCs w:val="21"/>
        </w:rPr>
        <w:t>9.</w:t>
      </w:r>
      <w:r>
        <w:rPr>
          <w:rFonts w:hint="eastAsia"/>
          <w:b/>
          <w:bCs/>
          <w:szCs w:val="21"/>
        </w:rPr>
        <w:t>履约保证金</w:t>
      </w:r>
    </w:p>
    <w:p w14:paraId="0D1F8644" w14:textId="77777777" w:rsidR="00400054" w:rsidRDefault="00400054" w:rsidP="00400054">
      <w:pPr>
        <w:spacing w:line="360" w:lineRule="auto"/>
        <w:rPr>
          <w:szCs w:val="21"/>
        </w:rPr>
      </w:pPr>
      <w:r>
        <w:rPr>
          <w:rFonts w:ascii="宋体" w:hAnsi="宋体" w:hint="eastAsia"/>
          <w:spacing w:val="6"/>
          <w:szCs w:val="21"/>
        </w:rPr>
        <w:t>本采购履约保证金为合同金额的5%（如为中小企业，不超过合同金额的2%），</w:t>
      </w:r>
      <w:r>
        <w:rPr>
          <w:rFonts w:hint="eastAsia"/>
          <w:szCs w:val="21"/>
        </w:rPr>
        <w:t>详见采购文件合同主要条款格式部分。</w:t>
      </w:r>
    </w:p>
    <w:p w14:paraId="0D6EA9A3" w14:textId="77777777" w:rsidR="00400054" w:rsidRDefault="00400054" w:rsidP="00400054">
      <w:pPr>
        <w:spacing w:line="360" w:lineRule="auto"/>
        <w:rPr>
          <w:b/>
          <w:bCs/>
          <w:szCs w:val="21"/>
        </w:rPr>
      </w:pPr>
      <w:r>
        <w:rPr>
          <w:rFonts w:hint="eastAsia"/>
          <w:b/>
          <w:bCs/>
          <w:szCs w:val="21"/>
        </w:rPr>
        <w:t>10.</w:t>
      </w:r>
      <w:r>
        <w:rPr>
          <w:rFonts w:hint="eastAsia"/>
          <w:b/>
          <w:bCs/>
          <w:szCs w:val="21"/>
        </w:rPr>
        <w:t>包装和运输要求</w:t>
      </w:r>
    </w:p>
    <w:p w14:paraId="696E77E7" w14:textId="77777777" w:rsidR="00400054" w:rsidRDefault="00400054" w:rsidP="00400054">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4DFAC0C5" w14:textId="77777777" w:rsidR="00400054" w:rsidRDefault="00400054" w:rsidP="00400054">
      <w:pPr>
        <w:spacing w:line="360" w:lineRule="auto"/>
        <w:rPr>
          <w:szCs w:val="21"/>
        </w:rPr>
      </w:pPr>
      <w:r>
        <w:rPr>
          <w:rFonts w:hint="eastAsia"/>
          <w:szCs w:val="21"/>
        </w:rPr>
        <w:t>运输要求详见采购文件合同主要条款格式部分。</w:t>
      </w:r>
    </w:p>
    <w:p w14:paraId="27C215F7" w14:textId="77777777" w:rsidR="00400054" w:rsidRDefault="00400054" w:rsidP="00400054">
      <w:pPr>
        <w:spacing w:line="360" w:lineRule="auto"/>
        <w:rPr>
          <w:b/>
          <w:bCs/>
          <w:szCs w:val="21"/>
        </w:rPr>
      </w:pPr>
      <w:r>
        <w:rPr>
          <w:rFonts w:hint="eastAsia"/>
          <w:b/>
          <w:bCs/>
          <w:szCs w:val="21"/>
        </w:rPr>
        <w:t>11.</w:t>
      </w:r>
      <w:r>
        <w:rPr>
          <w:rFonts w:hint="eastAsia"/>
          <w:b/>
          <w:bCs/>
          <w:szCs w:val="21"/>
        </w:rPr>
        <w:t>售后服务</w:t>
      </w:r>
    </w:p>
    <w:p w14:paraId="5BD17ABF" w14:textId="77777777" w:rsidR="00400054" w:rsidRDefault="00400054" w:rsidP="00400054">
      <w:pPr>
        <w:spacing w:line="360" w:lineRule="auto"/>
        <w:rPr>
          <w:szCs w:val="21"/>
        </w:rPr>
      </w:pPr>
      <w:r>
        <w:rPr>
          <w:rFonts w:hint="eastAsia"/>
          <w:szCs w:val="21"/>
        </w:rPr>
        <w:t>11.1</w:t>
      </w:r>
      <w:r>
        <w:rPr>
          <w:rFonts w:hint="eastAsia"/>
          <w:szCs w:val="21"/>
        </w:rPr>
        <w:t>成交供应商应按照国家有关法律法规和“三包”规定以及采购文件、响应文件、合同及附件的规定，为采购人提供售后服务。成交供应商承诺质量保证期优于国家“三包”规定的，或优于采购文件规定的，按成交供应</w:t>
      </w:r>
      <w:proofErr w:type="gramStart"/>
      <w:r>
        <w:rPr>
          <w:rFonts w:hint="eastAsia"/>
          <w:szCs w:val="21"/>
        </w:rPr>
        <w:t>商实际</w:t>
      </w:r>
      <w:proofErr w:type="gramEnd"/>
      <w:r>
        <w:rPr>
          <w:rFonts w:hint="eastAsia"/>
          <w:szCs w:val="21"/>
        </w:rPr>
        <w:t>承诺执行。</w:t>
      </w:r>
    </w:p>
    <w:p w14:paraId="0E5EDF4F" w14:textId="77777777" w:rsidR="00400054" w:rsidRDefault="00400054" w:rsidP="00400054">
      <w:pPr>
        <w:spacing w:line="360" w:lineRule="auto"/>
        <w:rPr>
          <w:szCs w:val="21"/>
        </w:rPr>
      </w:pPr>
      <w:r>
        <w:rPr>
          <w:rFonts w:hint="eastAsia"/>
          <w:szCs w:val="21"/>
        </w:rPr>
        <w:t>11.2</w:t>
      </w:r>
      <w:r>
        <w:rPr>
          <w:rFonts w:hint="eastAsia"/>
          <w:szCs w:val="21"/>
        </w:rPr>
        <w:t>货物质保期为自验收合格之日起</w:t>
      </w:r>
      <w:r>
        <w:rPr>
          <w:rFonts w:hint="eastAsia"/>
          <w:szCs w:val="21"/>
        </w:rPr>
        <w:t>3</w:t>
      </w:r>
      <w:r>
        <w:rPr>
          <w:rFonts w:hint="eastAsia"/>
          <w:szCs w:val="21"/>
        </w:rPr>
        <w:t>年，采购需求部分对于质保期有特别要求的则以采购需求部分为准。</w:t>
      </w:r>
    </w:p>
    <w:p w14:paraId="68A99F15" w14:textId="77777777" w:rsidR="00400054" w:rsidRDefault="00400054" w:rsidP="00400054">
      <w:pPr>
        <w:spacing w:line="360" w:lineRule="auto"/>
        <w:rPr>
          <w:szCs w:val="21"/>
        </w:rPr>
      </w:pPr>
      <w:r>
        <w:rPr>
          <w:rFonts w:hint="eastAsia"/>
          <w:szCs w:val="21"/>
        </w:rPr>
        <w:t>11.3</w:t>
      </w:r>
      <w:r>
        <w:rPr>
          <w:rFonts w:hint="eastAsia"/>
          <w:szCs w:val="21"/>
        </w:rPr>
        <w:t>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4E48CA1C" w14:textId="77777777" w:rsidR="00400054" w:rsidRDefault="00400054" w:rsidP="00400054">
      <w:pPr>
        <w:spacing w:line="360" w:lineRule="auto"/>
        <w:rPr>
          <w:szCs w:val="21"/>
        </w:rPr>
      </w:pPr>
      <w:r>
        <w:rPr>
          <w:rFonts w:hint="eastAsia"/>
          <w:szCs w:val="21"/>
        </w:rPr>
        <w:t>11.4</w:t>
      </w:r>
      <w:r>
        <w:rPr>
          <w:rFonts w:hint="eastAsia"/>
          <w:szCs w:val="21"/>
        </w:rPr>
        <w:t>成交供应商售后服务中，维修使用的备品备件及易损件应为原厂配件，未经采购人同意不得使用非原厂配件，质保期内维修使用的备品备件及易损件的费用，</w:t>
      </w:r>
      <w:proofErr w:type="gramStart"/>
      <w:r>
        <w:rPr>
          <w:rFonts w:hint="eastAsia"/>
          <w:szCs w:val="21"/>
        </w:rPr>
        <w:t>由成交</w:t>
      </w:r>
      <w:proofErr w:type="gramEnd"/>
      <w:r>
        <w:rPr>
          <w:rFonts w:hint="eastAsia"/>
          <w:szCs w:val="21"/>
        </w:rPr>
        <w:t>供应商承担。质量保证期过后，采购人需要继续由</w:t>
      </w:r>
      <w:proofErr w:type="gramStart"/>
      <w:r>
        <w:rPr>
          <w:rFonts w:hint="eastAsia"/>
          <w:szCs w:val="21"/>
        </w:rPr>
        <w:t>原成交</w:t>
      </w:r>
      <w:proofErr w:type="gramEnd"/>
      <w:r>
        <w:rPr>
          <w:rFonts w:hint="eastAsia"/>
          <w:szCs w:val="21"/>
        </w:rPr>
        <w:t>供应商提供售后服务的，该成交供应商应以优惠价格提供售后服务，常用的、容易损坏的备品备件及易损件的优惠价格清单须在响应文件中列出。</w:t>
      </w:r>
    </w:p>
    <w:p w14:paraId="597E7A13" w14:textId="77777777" w:rsidR="00400054" w:rsidRDefault="00400054" w:rsidP="00400054">
      <w:pPr>
        <w:spacing w:line="360" w:lineRule="auto"/>
        <w:rPr>
          <w:szCs w:val="21"/>
        </w:rPr>
      </w:pPr>
      <w:r>
        <w:rPr>
          <w:rFonts w:hint="eastAsia"/>
          <w:szCs w:val="21"/>
        </w:rPr>
        <w:t>11.5</w:t>
      </w:r>
      <w:r>
        <w:rPr>
          <w:rFonts w:hint="eastAsia"/>
          <w:szCs w:val="21"/>
        </w:rPr>
        <w:t>质量保证期内的费用</w:t>
      </w:r>
    </w:p>
    <w:p w14:paraId="641E05F0" w14:textId="77777777" w:rsidR="00400054" w:rsidRDefault="00400054" w:rsidP="00400054">
      <w:pPr>
        <w:spacing w:line="360" w:lineRule="auto"/>
        <w:rPr>
          <w:szCs w:val="21"/>
        </w:rPr>
      </w:pPr>
      <w:r>
        <w:rPr>
          <w:rFonts w:hint="eastAsia"/>
          <w:szCs w:val="21"/>
        </w:rPr>
        <w:t>质量保证期内供应商为采购人所提供的所有技术支持和服务费用以及上门维修、更换零部件费用均包含在响应报价中，采购人不再另行支付。</w:t>
      </w:r>
    </w:p>
    <w:p w14:paraId="6ED6BCA0" w14:textId="77777777" w:rsidR="00400054" w:rsidRDefault="00400054" w:rsidP="00400054">
      <w:pPr>
        <w:spacing w:line="360" w:lineRule="auto"/>
        <w:rPr>
          <w:szCs w:val="21"/>
        </w:rPr>
      </w:pPr>
      <w:r>
        <w:rPr>
          <w:rFonts w:hint="eastAsia"/>
          <w:szCs w:val="21"/>
        </w:rPr>
        <w:t>11.6</w:t>
      </w:r>
      <w:r>
        <w:rPr>
          <w:rFonts w:hint="eastAsia"/>
          <w:szCs w:val="21"/>
        </w:rPr>
        <w:t>质保期过后的服务要求</w:t>
      </w:r>
    </w:p>
    <w:p w14:paraId="3F0F2A4E" w14:textId="77777777" w:rsidR="00400054" w:rsidRDefault="00400054" w:rsidP="00400054">
      <w:pPr>
        <w:spacing w:line="360" w:lineRule="auto"/>
        <w:rPr>
          <w:szCs w:val="21"/>
        </w:rPr>
      </w:pPr>
      <w:r>
        <w:rPr>
          <w:rFonts w:hint="eastAsia"/>
          <w:szCs w:val="21"/>
        </w:rPr>
        <w:t>电话咨询：产品质量保证期过后，成交供应商应当为采购人提供技术援助电话，解答采购人在使用中遇到的问题，及时为采购人提出解决问题的建议，并不予收费。</w:t>
      </w:r>
    </w:p>
    <w:p w14:paraId="43D6C6A1" w14:textId="77777777" w:rsidR="00400054" w:rsidRDefault="00400054" w:rsidP="00400054">
      <w:pPr>
        <w:spacing w:line="360" w:lineRule="auto"/>
        <w:rPr>
          <w:szCs w:val="21"/>
        </w:rPr>
      </w:pPr>
      <w:r>
        <w:rPr>
          <w:rFonts w:hint="eastAsia"/>
          <w:szCs w:val="21"/>
        </w:rPr>
        <w:t>12.</w:t>
      </w:r>
      <w:r>
        <w:rPr>
          <w:rFonts w:hint="eastAsia"/>
          <w:szCs w:val="21"/>
        </w:rPr>
        <w:t>保险</w:t>
      </w:r>
    </w:p>
    <w:p w14:paraId="218EF597" w14:textId="77777777" w:rsidR="00400054" w:rsidRDefault="00400054" w:rsidP="00400054">
      <w:pPr>
        <w:spacing w:line="360" w:lineRule="auto"/>
        <w:rPr>
          <w:szCs w:val="21"/>
        </w:rPr>
      </w:pPr>
      <w:r>
        <w:rPr>
          <w:rFonts w:hint="eastAsia"/>
          <w:szCs w:val="21"/>
        </w:rPr>
        <w:t>供应商负责办理运输和保险，将货物运抵交货地点。与运输、保险相关的费用由供应商承担。</w:t>
      </w:r>
    </w:p>
    <w:p w14:paraId="0470794D" w14:textId="77777777" w:rsidR="00400054" w:rsidRDefault="00400054" w:rsidP="00400054">
      <w:pPr>
        <w:spacing w:line="360" w:lineRule="auto"/>
        <w:rPr>
          <w:rFonts w:ascii="黑体" w:eastAsia="黑体" w:hAnsi="黑体" w:cs="Arial"/>
          <w:b/>
          <w:kern w:val="0"/>
          <w:sz w:val="28"/>
          <w:szCs w:val="28"/>
        </w:rPr>
      </w:pPr>
      <w:r>
        <w:rPr>
          <w:rFonts w:ascii="黑体" w:eastAsia="黑体" w:hAnsi="黑体" w:cs="Arial" w:hint="eastAsia"/>
          <w:b/>
          <w:kern w:val="0"/>
          <w:sz w:val="28"/>
          <w:szCs w:val="28"/>
        </w:rPr>
        <w:t>四、其他要求</w:t>
      </w:r>
    </w:p>
    <w:p w14:paraId="69EA3179" w14:textId="77777777" w:rsidR="00400054" w:rsidRDefault="00400054" w:rsidP="00400054">
      <w:pPr>
        <w:rPr>
          <w:sz w:val="2"/>
          <w:szCs w:val="2"/>
        </w:rPr>
      </w:pPr>
      <w:r>
        <w:rPr>
          <w:rFonts w:hint="eastAsia"/>
          <w:szCs w:val="21"/>
        </w:rPr>
        <w:t>无。</w:t>
      </w:r>
    </w:p>
    <w:p w14:paraId="3C706570" w14:textId="77777777" w:rsidR="007B753D" w:rsidRDefault="007B753D">
      <w:pPr>
        <w:spacing w:line="360" w:lineRule="auto"/>
        <w:rPr>
          <w:szCs w:val="21"/>
        </w:rPr>
      </w:pPr>
    </w:p>
    <w:p w14:paraId="3EF04E35" w14:textId="77777777" w:rsidR="007B753D" w:rsidRDefault="007B753D">
      <w:pPr>
        <w:spacing w:line="528" w:lineRule="exact"/>
        <w:ind w:firstLineChars="100" w:firstLine="280"/>
        <w:rPr>
          <w:sz w:val="28"/>
          <w:szCs w:val="28"/>
        </w:rPr>
        <w:sectPr w:rsidR="007B753D">
          <w:headerReference w:type="default" r:id="rId12"/>
          <w:footerReference w:type="first" r:id="rId13"/>
          <w:pgSz w:w="11906" w:h="16838"/>
          <w:pgMar w:top="851" w:right="1133" w:bottom="1246" w:left="1418" w:header="851" w:footer="797" w:gutter="0"/>
          <w:cols w:space="720"/>
          <w:docGrid w:linePitch="312"/>
        </w:sectPr>
      </w:pPr>
    </w:p>
    <w:p w14:paraId="23F51CE6" w14:textId="77777777" w:rsidR="007B753D" w:rsidRDefault="00BC07A2">
      <w:pPr>
        <w:spacing w:line="528" w:lineRule="exact"/>
        <w:ind w:firstLineChars="100" w:firstLine="280"/>
        <w:rPr>
          <w:sz w:val="28"/>
          <w:szCs w:val="28"/>
        </w:rPr>
      </w:pP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0D626EA3" w14:textId="77777777" w:rsidR="007B753D" w:rsidRDefault="00BC07A2">
      <w:pPr>
        <w:spacing w:line="528" w:lineRule="exact"/>
        <w:ind w:firstLineChars="1250" w:firstLine="3500"/>
        <w:rPr>
          <w:sz w:val="28"/>
          <w:szCs w:val="28"/>
        </w:rPr>
      </w:pPr>
      <w:r>
        <w:rPr>
          <w:rFonts w:hint="eastAsia"/>
          <w:sz w:val="28"/>
          <w:szCs w:val="28"/>
        </w:rPr>
        <w:t>中小</w:t>
      </w:r>
      <w:proofErr w:type="gramStart"/>
      <w:r>
        <w:rPr>
          <w:rFonts w:hint="eastAsia"/>
          <w:sz w:val="28"/>
          <w:szCs w:val="28"/>
        </w:rPr>
        <w:t>微企业</w:t>
      </w:r>
      <w:proofErr w:type="gramEnd"/>
      <w:r>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7B753D" w14:paraId="74296FB5"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43B16D8" w14:textId="77777777" w:rsidR="007B753D" w:rsidRDefault="00BC07A2">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39E815B7" w14:textId="77777777" w:rsidR="007B753D" w:rsidRDefault="00BC07A2">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795DEA1" w14:textId="77777777" w:rsidR="007B753D" w:rsidRDefault="00BC07A2">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B8A9576" w14:textId="77777777" w:rsidR="007B753D" w:rsidRDefault="00BC07A2">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E94BAF1" w14:textId="77777777" w:rsidR="007B753D" w:rsidRDefault="00BC07A2">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AD478C1" w14:textId="77777777" w:rsidR="007B753D" w:rsidRDefault="00BC07A2">
            <w:pPr>
              <w:widowControl/>
              <w:jc w:val="left"/>
              <w:rPr>
                <w:szCs w:val="21"/>
              </w:rPr>
            </w:pPr>
            <w:r>
              <w:rPr>
                <w:rFonts w:hint="eastAsia"/>
                <w:szCs w:val="21"/>
              </w:rPr>
              <w:t>微型</w:t>
            </w:r>
          </w:p>
        </w:tc>
      </w:tr>
      <w:tr w:rsidR="007B753D" w14:paraId="7FDD5F78" w14:textId="77777777">
        <w:trPr>
          <w:trHeight w:val="220"/>
        </w:trPr>
        <w:tc>
          <w:tcPr>
            <w:tcW w:w="1446" w:type="dxa"/>
            <w:tcBorders>
              <w:top w:val="nil"/>
              <w:left w:val="single" w:sz="4" w:space="0" w:color="auto"/>
              <w:bottom w:val="single" w:sz="4" w:space="0" w:color="auto"/>
              <w:right w:val="single" w:sz="4" w:space="0" w:color="auto"/>
            </w:tcBorders>
            <w:vAlign w:val="bottom"/>
          </w:tcPr>
          <w:p w14:paraId="74AF6CA9" w14:textId="77777777" w:rsidR="007B753D" w:rsidRDefault="00BC07A2">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08E87D9E"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A27D15E"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497DB1D" w14:textId="77777777" w:rsidR="007B753D" w:rsidRDefault="00BC07A2">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10BDCAD1" w14:textId="77777777" w:rsidR="007B753D" w:rsidRDefault="00BC07A2">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5C1A8140" w14:textId="77777777" w:rsidR="007B753D" w:rsidRDefault="00BC07A2">
            <w:pPr>
              <w:widowControl/>
              <w:jc w:val="left"/>
              <w:rPr>
                <w:szCs w:val="21"/>
              </w:rPr>
            </w:pPr>
            <w:r>
              <w:rPr>
                <w:rFonts w:hint="eastAsia"/>
                <w:szCs w:val="21"/>
              </w:rPr>
              <w:t>Y</w:t>
            </w:r>
            <w:r>
              <w:rPr>
                <w:rFonts w:hint="eastAsia"/>
                <w:szCs w:val="21"/>
              </w:rPr>
              <w:t>＜</w:t>
            </w:r>
            <w:r>
              <w:rPr>
                <w:rFonts w:hint="eastAsia"/>
                <w:szCs w:val="21"/>
              </w:rPr>
              <w:t>50</w:t>
            </w:r>
          </w:p>
        </w:tc>
      </w:tr>
      <w:tr w:rsidR="007B753D" w14:paraId="73B1EA4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AA47C05" w14:textId="77777777" w:rsidR="007B753D" w:rsidRDefault="00BC07A2">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4336CEB7"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8A528D6"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31C51DD"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507D66FF" w14:textId="77777777" w:rsidR="007B753D" w:rsidRDefault="00BC07A2">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75E52B10" w14:textId="77777777" w:rsidR="007B753D" w:rsidRDefault="00BC07A2">
            <w:pPr>
              <w:widowControl/>
              <w:jc w:val="left"/>
              <w:rPr>
                <w:szCs w:val="21"/>
              </w:rPr>
            </w:pPr>
            <w:r>
              <w:rPr>
                <w:rFonts w:hint="eastAsia"/>
                <w:szCs w:val="21"/>
              </w:rPr>
              <w:t>X</w:t>
            </w:r>
            <w:r>
              <w:rPr>
                <w:rFonts w:hint="eastAsia"/>
                <w:szCs w:val="21"/>
              </w:rPr>
              <w:t>＜</w:t>
            </w:r>
            <w:r>
              <w:rPr>
                <w:rFonts w:hint="eastAsia"/>
                <w:szCs w:val="21"/>
              </w:rPr>
              <w:t>20</w:t>
            </w:r>
          </w:p>
        </w:tc>
      </w:tr>
      <w:tr w:rsidR="007B753D" w14:paraId="7ECA70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750A73"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241E85DE"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2024FF1"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DC1B687" w14:textId="77777777" w:rsidR="007B753D" w:rsidRDefault="00BC07A2">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3B843B0D"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ADA2BAD" w14:textId="77777777" w:rsidR="007B753D" w:rsidRDefault="00BC07A2">
            <w:pPr>
              <w:widowControl/>
              <w:jc w:val="left"/>
              <w:rPr>
                <w:szCs w:val="21"/>
              </w:rPr>
            </w:pPr>
            <w:r>
              <w:rPr>
                <w:rFonts w:hint="eastAsia"/>
                <w:szCs w:val="21"/>
              </w:rPr>
              <w:t>Y</w:t>
            </w:r>
            <w:r>
              <w:rPr>
                <w:rFonts w:hint="eastAsia"/>
                <w:szCs w:val="21"/>
              </w:rPr>
              <w:t>＜</w:t>
            </w:r>
            <w:r>
              <w:rPr>
                <w:rFonts w:hint="eastAsia"/>
                <w:szCs w:val="21"/>
              </w:rPr>
              <w:t>300</w:t>
            </w:r>
          </w:p>
        </w:tc>
      </w:tr>
      <w:tr w:rsidR="007B753D" w14:paraId="7413AFC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46F01E" w14:textId="77777777" w:rsidR="007B753D" w:rsidRDefault="00BC07A2">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37767A80"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74664E7"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299DB0B" w14:textId="77777777" w:rsidR="007B753D" w:rsidRDefault="00BC07A2">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237508C5"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5BDE23E3" w14:textId="77777777" w:rsidR="007B753D" w:rsidRDefault="00BC07A2">
            <w:pPr>
              <w:widowControl/>
              <w:jc w:val="left"/>
              <w:rPr>
                <w:szCs w:val="21"/>
              </w:rPr>
            </w:pPr>
            <w:r>
              <w:rPr>
                <w:rFonts w:hint="eastAsia"/>
                <w:szCs w:val="21"/>
              </w:rPr>
              <w:t>Y</w:t>
            </w:r>
            <w:r>
              <w:rPr>
                <w:rFonts w:hint="eastAsia"/>
                <w:szCs w:val="21"/>
              </w:rPr>
              <w:t>＜</w:t>
            </w:r>
            <w:r>
              <w:rPr>
                <w:rFonts w:hint="eastAsia"/>
                <w:szCs w:val="21"/>
              </w:rPr>
              <w:t>300</w:t>
            </w:r>
          </w:p>
        </w:tc>
      </w:tr>
      <w:tr w:rsidR="007B753D" w14:paraId="58A233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4A555B"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68B96098" w14:textId="77777777" w:rsidR="007B753D" w:rsidRDefault="00BC07A2">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2ABB8D93"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832F885" w14:textId="77777777" w:rsidR="007B753D" w:rsidRDefault="00BC07A2">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56750864"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62CFCAC1" w14:textId="77777777" w:rsidR="007B753D" w:rsidRDefault="00BC07A2">
            <w:pPr>
              <w:widowControl/>
              <w:jc w:val="left"/>
              <w:rPr>
                <w:szCs w:val="21"/>
              </w:rPr>
            </w:pPr>
            <w:r>
              <w:rPr>
                <w:rFonts w:hint="eastAsia"/>
                <w:szCs w:val="21"/>
              </w:rPr>
              <w:t>Z</w:t>
            </w:r>
            <w:r>
              <w:rPr>
                <w:rFonts w:hint="eastAsia"/>
                <w:szCs w:val="21"/>
              </w:rPr>
              <w:t>＜</w:t>
            </w:r>
            <w:r>
              <w:rPr>
                <w:rFonts w:hint="eastAsia"/>
                <w:szCs w:val="21"/>
              </w:rPr>
              <w:t>300</w:t>
            </w:r>
          </w:p>
        </w:tc>
      </w:tr>
      <w:tr w:rsidR="007B753D" w14:paraId="2D5BC3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A11944" w14:textId="77777777" w:rsidR="007B753D" w:rsidRDefault="00BC07A2">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7C532C80"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DDF32CC"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6AC7F2C" w14:textId="77777777" w:rsidR="007B753D" w:rsidRDefault="00BC07A2">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72978443" w14:textId="77777777" w:rsidR="007B753D" w:rsidRDefault="00BC07A2">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39B9F0E8" w14:textId="77777777" w:rsidR="007B753D" w:rsidRDefault="00BC07A2">
            <w:pPr>
              <w:widowControl/>
              <w:jc w:val="left"/>
              <w:rPr>
                <w:szCs w:val="21"/>
              </w:rPr>
            </w:pPr>
            <w:r>
              <w:rPr>
                <w:rFonts w:hint="eastAsia"/>
                <w:szCs w:val="21"/>
              </w:rPr>
              <w:t>X</w:t>
            </w:r>
            <w:r>
              <w:rPr>
                <w:rFonts w:hint="eastAsia"/>
                <w:szCs w:val="21"/>
              </w:rPr>
              <w:t>＜</w:t>
            </w:r>
            <w:r>
              <w:rPr>
                <w:rFonts w:hint="eastAsia"/>
                <w:szCs w:val="21"/>
              </w:rPr>
              <w:t>5</w:t>
            </w:r>
          </w:p>
        </w:tc>
      </w:tr>
      <w:tr w:rsidR="007B753D" w14:paraId="7A92E7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729EC8"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2C42314E"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26A3E3A"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0E1F616" w14:textId="77777777" w:rsidR="007B753D" w:rsidRDefault="00BC07A2">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37AA7A9E" w14:textId="77777777" w:rsidR="007B753D" w:rsidRDefault="00BC07A2">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222EDAF7"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1000</w:t>
            </w:r>
          </w:p>
        </w:tc>
      </w:tr>
      <w:tr w:rsidR="007B753D" w14:paraId="71882C4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D5AA40" w14:textId="77777777" w:rsidR="007B753D" w:rsidRDefault="00BC07A2">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4FF15674"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88E8E0F"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FECC133" w14:textId="77777777" w:rsidR="007B753D" w:rsidRDefault="00BC07A2">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8BC7CCD"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420C6B96"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r w:rsidR="007B753D" w14:paraId="704AC00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17E1B6"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7F3AB9E3"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AFA3134"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B3E558F" w14:textId="77777777" w:rsidR="007B753D" w:rsidRDefault="00BC07A2">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6165153B"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7DEC60CE"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5EDBB15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B5129F" w14:textId="77777777" w:rsidR="007B753D" w:rsidRDefault="00BC07A2">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03984E62"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503B962"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AEB856B"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86A4924" w14:textId="77777777" w:rsidR="007B753D" w:rsidRDefault="00BC07A2">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6084B9E0" w14:textId="77777777" w:rsidR="007B753D" w:rsidRDefault="00BC07A2">
            <w:pPr>
              <w:widowControl/>
              <w:jc w:val="left"/>
              <w:rPr>
                <w:szCs w:val="21"/>
              </w:rPr>
            </w:pPr>
            <w:r>
              <w:rPr>
                <w:rFonts w:hint="eastAsia"/>
                <w:szCs w:val="21"/>
              </w:rPr>
              <w:t>X</w:t>
            </w:r>
            <w:r>
              <w:rPr>
                <w:rFonts w:hint="eastAsia"/>
                <w:szCs w:val="21"/>
              </w:rPr>
              <w:t>＜</w:t>
            </w:r>
            <w:r>
              <w:rPr>
                <w:rFonts w:hint="eastAsia"/>
                <w:szCs w:val="21"/>
              </w:rPr>
              <w:t>20</w:t>
            </w:r>
          </w:p>
        </w:tc>
      </w:tr>
      <w:tr w:rsidR="007B753D" w14:paraId="77EAFA4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30720A"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3693AC05"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A3B131B"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758E41A" w14:textId="77777777" w:rsidR="007B753D" w:rsidRDefault="00BC07A2">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18338580" w14:textId="77777777" w:rsidR="007B753D" w:rsidRDefault="00BC07A2">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0B9540FE" w14:textId="77777777" w:rsidR="007B753D" w:rsidRDefault="00BC07A2">
            <w:pPr>
              <w:widowControl/>
              <w:jc w:val="left"/>
              <w:rPr>
                <w:szCs w:val="21"/>
              </w:rPr>
            </w:pPr>
            <w:r>
              <w:rPr>
                <w:rFonts w:hint="eastAsia"/>
                <w:szCs w:val="21"/>
              </w:rPr>
              <w:t>Y</w:t>
            </w:r>
            <w:r>
              <w:rPr>
                <w:rFonts w:hint="eastAsia"/>
                <w:szCs w:val="21"/>
              </w:rPr>
              <w:t>＜</w:t>
            </w:r>
            <w:r>
              <w:rPr>
                <w:rFonts w:hint="eastAsia"/>
                <w:szCs w:val="21"/>
              </w:rPr>
              <w:t>200</w:t>
            </w:r>
          </w:p>
        </w:tc>
      </w:tr>
      <w:tr w:rsidR="007B753D" w14:paraId="64A89FD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C917EB8" w14:textId="77777777" w:rsidR="007B753D" w:rsidRDefault="00BC07A2">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44B72066"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062D4CD"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A8A9DF5"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22DA7F8C" w14:textId="77777777" w:rsidR="007B753D" w:rsidRDefault="00BC07A2">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35BD289" w14:textId="77777777" w:rsidR="007B753D" w:rsidRDefault="00BC07A2">
            <w:pPr>
              <w:widowControl/>
              <w:jc w:val="left"/>
              <w:rPr>
                <w:szCs w:val="21"/>
              </w:rPr>
            </w:pPr>
            <w:r>
              <w:rPr>
                <w:rFonts w:hint="eastAsia"/>
                <w:szCs w:val="21"/>
              </w:rPr>
              <w:t>X</w:t>
            </w:r>
            <w:r>
              <w:rPr>
                <w:rFonts w:hint="eastAsia"/>
                <w:szCs w:val="21"/>
              </w:rPr>
              <w:t>＜</w:t>
            </w:r>
            <w:r>
              <w:rPr>
                <w:rFonts w:hint="eastAsia"/>
                <w:szCs w:val="21"/>
              </w:rPr>
              <w:t>20</w:t>
            </w:r>
          </w:p>
        </w:tc>
      </w:tr>
      <w:tr w:rsidR="007B753D" w14:paraId="6A21382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0905A6"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592A8586"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F5145D0"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BF0181F" w14:textId="77777777" w:rsidR="007B753D" w:rsidRDefault="00BC07A2">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44DA5C1E"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80CB24F"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2382250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73CD2B" w14:textId="77777777" w:rsidR="007B753D" w:rsidRDefault="00BC07A2">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5092A969"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57A033A"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4DA98FE"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12C28B4" w14:textId="77777777" w:rsidR="007B753D" w:rsidRDefault="00BC07A2">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762278D3" w14:textId="77777777" w:rsidR="007B753D" w:rsidRDefault="00BC07A2">
            <w:pPr>
              <w:widowControl/>
              <w:jc w:val="left"/>
              <w:rPr>
                <w:szCs w:val="21"/>
              </w:rPr>
            </w:pPr>
            <w:r>
              <w:rPr>
                <w:rFonts w:hint="eastAsia"/>
                <w:szCs w:val="21"/>
              </w:rPr>
              <w:t>X</w:t>
            </w:r>
            <w:r>
              <w:rPr>
                <w:rFonts w:hint="eastAsia"/>
                <w:szCs w:val="21"/>
              </w:rPr>
              <w:t>＜</w:t>
            </w:r>
            <w:r>
              <w:rPr>
                <w:rFonts w:hint="eastAsia"/>
                <w:szCs w:val="21"/>
              </w:rPr>
              <w:t>20</w:t>
            </w:r>
          </w:p>
        </w:tc>
      </w:tr>
      <w:tr w:rsidR="007B753D" w14:paraId="258E3ED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D32016"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0882BBB8"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A683F83"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C594AE0" w14:textId="77777777" w:rsidR="007B753D" w:rsidRDefault="00BC07A2">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789A3562"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EFEF1C7"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1DE3B15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D0D1531" w14:textId="77777777" w:rsidR="007B753D" w:rsidRDefault="00BC07A2">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59F2F242"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844B8AC"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F6D917F"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973AE60"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5F5484E"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r w:rsidR="007B753D" w14:paraId="26B990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179B71"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7BB31E68"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1A26C40"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F1F9F73" w14:textId="77777777" w:rsidR="007B753D" w:rsidRDefault="00BC07A2">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B34F491"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299726D5"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5D874F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DBC252" w14:textId="77777777" w:rsidR="007B753D" w:rsidRDefault="00BC07A2">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04BA8654"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2C00362"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B4E894A"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EF5A8B0"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21553963"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r w:rsidR="007B753D" w14:paraId="2625F98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FFC95E"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31DCE5C7"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267D9D7"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51CB8B6" w14:textId="77777777" w:rsidR="007B753D" w:rsidRDefault="00BC07A2">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9E71363"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0DF6B58"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1F0BC93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E22209" w14:textId="77777777" w:rsidR="007B753D" w:rsidRDefault="00BC07A2">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13406806"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8E35CDD"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56E43FB"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6232C8C7"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14D56E7"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r w:rsidR="007B753D" w14:paraId="31E8945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340387"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407807C4"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7CECD1B"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39F7C05" w14:textId="77777777" w:rsidR="007B753D" w:rsidRDefault="00BC07A2">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0865A549"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E82905A"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3308F95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8F26DE" w14:textId="77777777" w:rsidR="007B753D" w:rsidRDefault="00BC07A2">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8D2F003"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F4E6302"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D38F4E2"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D173B93"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F553617"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r w:rsidR="007B753D" w14:paraId="1A64042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51F7C9"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359BC5EB"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404916D"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E4BE042" w14:textId="77777777" w:rsidR="007B753D" w:rsidRDefault="00BC07A2">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FE71FC4" w14:textId="77777777" w:rsidR="007B753D" w:rsidRDefault="00BC07A2">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50BA693C" w14:textId="77777777" w:rsidR="007B753D" w:rsidRDefault="00BC07A2">
            <w:pPr>
              <w:widowControl/>
              <w:jc w:val="left"/>
              <w:rPr>
                <w:szCs w:val="21"/>
              </w:rPr>
            </w:pPr>
            <w:r>
              <w:rPr>
                <w:rFonts w:hint="eastAsia"/>
                <w:szCs w:val="21"/>
              </w:rPr>
              <w:t>Y</w:t>
            </w:r>
            <w:r>
              <w:rPr>
                <w:rFonts w:hint="eastAsia"/>
                <w:szCs w:val="21"/>
              </w:rPr>
              <w:t>＜</w:t>
            </w:r>
            <w:r>
              <w:rPr>
                <w:rFonts w:hint="eastAsia"/>
                <w:szCs w:val="21"/>
              </w:rPr>
              <w:t>50</w:t>
            </w:r>
          </w:p>
        </w:tc>
      </w:tr>
      <w:tr w:rsidR="007B753D" w14:paraId="1DB9C01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9FF3DF5" w14:textId="77777777" w:rsidR="007B753D" w:rsidRDefault="00BC07A2">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1FF89CEC"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FA8D710"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B4F45AC" w14:textId="77777777" w:rsidR="007B753D" w:rsidRDefault="00BC07A2">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1B30AE8E"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5A5339C"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100</w:t>
            </w:r>
          </w:p>
        </w:tc>
      </w:tr>
      <w:tr w:rsidR="007B753D" w14:paraId="3109272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0AF2B7"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110E57CF" w14:textId="77777777" w:rsidR="007B753D" w:rsidRDefault="00BC07A2">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E4B6774"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DCCC360" w14:textId="77777777" w:rsidR="007B753D" w:rsidRDefault="00BC07A2">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3702BFE" w14:textId="77777777" w:rsidR="007B753D" w:rsidRDefault="00BC07A2">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51547B40" w14:textId="77777777" w:rsidR="007B753D" w:rsidRDefault="00BC07A2">
            <w:pPr>
              <w:widowControl/>
              <w:jc w:val="left"/>
              <w:rPr>
                <w:szCs w:val="21"/>
              </w:rPr>
            </w:pPr>
            <w:r>
              <w:rPr>
                <w:rFonts w:hint="eastAsia"/>
                <w:szCs w:val="21"/>
              </w:rPr>
              <w:t>Y</w:t>
            </w:r>
            <w:r>
              <w:rPr>
                <w:rFonts w:hint="eastAsia"/>
                <w:szCs w:val="21"/>
              </w:rPr>
              <w:t>＜</w:t>
            </w:r>
            <w:r>
              <w:rPr>
                <w:rFonts w:hint="eastAsia"/>
                <w:szCs w:val="21"/>
              </w:rPr>
              <w:t>2000</w:t>
            </w:r>
          </w:p>
        </w:tc>
      </w:tr>
      <w:tr w:rsidR="007B753D" w14:paraId="0176C73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2F17DF" w14:textId="77777777" w:rsidR="007B753D" w:rsidRDefault="00BC07A2">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74B39BA7"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967471C"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A1FD74F" w14:textId="77777777" w:rsidR="007B753D" w:rsidRDefault="00BC07A2">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293DF3F"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6DE83CF0"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100</w:t>
            </w:r>
          </w:p>
        </w:tc>
      </w:tr>
      <w:tr w:rsidR="007B753D" w14:paraId="3563BB7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C53E8E"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5DFDA28E" w14:textId="77777777" w:rsidR="007B753D" w:rsidRDefault="00BC07A2">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520623"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3C263C6" w14:textId="77777777" w:rsidR="007B753D" w:rsidRDefault="00BC07A2">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037A94D3" w14:textId="77777777" w:rsidR="007B753D" w:rsidRDefault="00BC07A2">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10AC19BA" w14:textId="77777777" w:rsidR="007B753D" w:rsidRDefault="00BC07A2">
            <w:pPr>
              <w:widowControl/>
              <w:jc w:val="left"/>
              <w:rPr>
                <w:szCs w:val="21"/>
              </w:rPr>
            </w:pPr>
            <w:r>
              <w:rPr>
                <w:rFonts w:hint="eastAsia"/>
                <w:szCs w:val="21"/>
              </w:rPr>
              <w:t>Y</w:t>
            </w:r>
            <w:r>
              <w:rPr>
                <w:rFonts w:hint="eastAsia"/>
                <w:szCs w:val="21"/>
              </w:rPr>
              <w:t>＜</w:t>
            </w:r>
            <w:r>
              <w:rPr>
                <w:rFonts w:hint="eastAsia"/>
                <w:szCs w:val="21"/>
              </w:rPr>
              <w:t>500</w:t>
            </w:r>
          </w:p>
        </w:tc>
      </w:tr>
      <w:tr w:rsidR="007B753D" w14:paraId="1D4599F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1B2489" w14:textId="77777777" w:rsidR="007B753D" w:rsidRDefault="00BC07A2">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2557BFB"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482085A"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B873912"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DA51FE2"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2C511B8"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r w:rsidR="007B753D" w14:paraId="6509FBA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311FBB" w14:textId="77777777" w:rsidR="007B753D" w:rsidRDefault="007B753D">
            <w:pPr>
              <w:widowControl/>
              <w:jc w:val="left"/>
              <w:rPr>
                <w:szCs w:val="21"/>
              </w:rPr>
            </w:pPr>
          </w:p>
        </w:tc>
        <w:tc>
          <w:tcPr>
            <w:tcW w:w="1701" w:type="dxa"/>
            <w:tcBorders>
              <w:top w:val="nil"/>
              <w:left w:val="nil"/>
              <w:bottom w:val="single" w:sz="4" w:space="0" w:color="auto"/>
              <w:right w:val="single" w:sz="4" w:space="0" w:color="auto"/>
            </w:tcBorders>
            <w:vAlign w:val="center"/>
          </w:tcPr>
          <w:p w14:paraId="019B11D8" w14:textId="77777777" w:rsidR="007B753D" w:rsidRDefault="00BC07A2">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350834D5" w14:textId="77777777" w:rsidR="007B753D" w:rsidRDefault="00BC07A2">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6DF8D0D" w14:textId="77777777" w:rsidR="007B753D" w:rsidRDefault="00BC07A2">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1932D725"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4E74771A" w14:textId="77777777" w:rsidR="007B753D" w:rsidRDefault="00BC07A2">
            <w:pPr>
              <w:widowControl/>
              <w:jc w:val="left"/>
              <w:rPr>
                <w:szCs w:val="21"/>
              </w:rPr>
            </w:pPr>
            <w:r>
              <w:rPr>
                <w:rFonts w:hint="eastAsia"/>
                <w:szCs w:val="21"/>
              </w:rPr>
              <w:t>Y</w:t>
            </w:r>
            <w:r>
              <w:rPr>
                <w:rFonts w:hint="eastAsia"/>
                <w:szCs w:val="21"/>
              </w:rPr>
              <w:t>＜</w:t>
            </w:r>
            <w:r>
              <w:rPr>
                <w:rFonts w:hint="eastAsia"/>
                <w:szCs w:val="21"/>
              </w:rPr>
              <w:t>100</w:t>
            </w:r>
          </w:p>
        </w:tc>
      </w:tr>
      <w:tr w:rsidR="007B753D" w14:paraId="7C95DB64" w14:textId="77777777">
        <w:trPr>
          <w:trHeight w:val="220"/>
        </w:trPr>
        <w:tc>
          <w:tcPr>
            <w:tcW w:w="1446" w:type="dxa"/>
            <w:tcBorders>
              <w:top w:val="nil"/>
              <w:left w:val="single" w:sz="4" w:space="0" w:color="auto"/>
              <w:bottom w:val="single" w:sz="4" w:space="0" w:color="auto"/>
              <w:right w:val="single" w:sz="4" w:space="0" w:color="auto"/>
            </w:tcBorders>
            <w:vAlign w:val="bottom"/>
          </w:tcPr>
          <w:p w14:paraId="4B08C1C3" w14:textId="77777777" w:rsidR="007B753D" w:rsidRDefault="00BC07A2">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9FE2C3C" w14:textId="77777777" w:rsidR="007B753D" w:rsidRDefault="00BC07A2">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6F3BDD6" w14:textId="77777777" w:rsidR="007B753D" w:rsidRDefault="00BC07A2">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FC66B86" w14:textId="77777777" w:rsidR="007B753D" w:rsidRDefault="00BC07A2">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A17B0AD" w14:textId="77777777" w:rsidR="007B753D" w:rsidRDefault="00BC07A2">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9E18AC8" w14:textId="77777777" w:rsidR="007B753D" w:rsidRDefault="00BC07A2">
            <w:pPr>
              <w:widowControl/>
              <w:jc w:val="left"/>
              <w:rPr>
                <w:szCs w:val="21"/>
              </w:rPr>
            </w:pPr>
            <w:r>
              <w:rPr>
                <w:rFonts w:hint="eastAsia"/>
                <w:szCs w:val="21"/>
              </w:rPr>
              <w:t>X</w:t>
            </w:r>
            <w:r>
              <w:rPr>
                <w:rFonts w:hint="eastAsia"/>
                <w:szCs w:val="21"/>
              </w:rPr>
              <w:t>＜</w:t>
            </w:r>
            <w:r>
              <w:rPr>
                <w:rFonts w:hint="eastAsia"/>
                <w:szCs w:val="21"/>
              </w:rPr>
              <w:t>10</w:t>
            </w:r>
          </w:p>
        </w:tc>
      </w:tr>
    </w:tbl>
    <w:p w14:paraId="1C0E8923" w14:textId="77777777" w:rsidR="007B753D" w:rsidRDefault="00BC07A2">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p w14:paraId="74AFB64A" w14:textId="77777777" w:rsidR="007B753D" w:rsidRDefault="00BC07A2">
      <w:pPr>
        <w:spacing w:line="360" w:lineRule="auto"/>
        <w:rPr>
          <w:sz w:val="28"/>
          <w:szCs w:val="28"/>
        </w:rPr>
      </w:pPr>
      <w:r>
        <w:rPr>
          <w:szCs w:val="21"/>
        </w:rPr>
        <w:br w:type="page"/>
      </w:r>
      <w:bookmarkStart w:id="26" w:name="_Hlk132788258"/>
      <w:r>
        <w:rPr>
          <w:rFonts w:hint="eastAsia"/>
          <w:sz w:val="28"/>
          <w:szCs w:val="28"/>
        </w:rPr>
        <w:lastRenderedPageBreak/>
        <w:t>附件</w:t>
      </w:r>
      <w:r>
        <w:rPr>
          <w:rFonts w:hint="eastAsia"/>
          <w:sz w:val="28"/>
          <w:szCs w:val="28"/>
        </w:rPr>
        <w:t>2</w:t>
      </w:r>
      <w:r>
        <w:rPr>
          <w:rFonts w:hint="eastAsia"/>
          <w:sz w:val="28"/>
          <w:szCs w:val="28"/>
        </w:rPr>
        <w:t>：</w:t>
      </w:r>
    </w:p>
    <w:p w14:paraId="13F12607" w14:textId="77777777" w:rsidR="007B753D" w:rsidRDefault="00BC07A2">
      <w:pPr>
        <w:spacing w:line="360" w:lineRule="auto"/>
        <w:rPr>
          <w:szCs w:val="21"/>
        </w:rPr>
        <w:sectPr w:rsidR="007B753D">
          <w:pgSz w:w="11906" w:h="16838"/>
          <w:pgMar w:top="851" w:right="1133" w:bottom="1246" w:left="1418" w:header="851" w:footer="797" w:gutter="0"/>
          <w:cols w:space="720"/>
          <w:docGrid w:linePitch="312"/>
        </w:sectPr>
      </w:pPr>
      <w:r>
        <w:rPr>
          <w:noProof/>
        </w:rPr>
        <w:drawing>
          <wp:anchor distT="0" distB="0" distL="114300" distR="114300" simplePos="0" relativeHeight="251659264" behindDoc="0" locked="0" layoutInCell="1" allowOverlap="1" wp14:anchorId="19DB52B5" wp14:editId="0E00A0E8">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4"/>
                    <a:stretch>
                      <a:fillRect/>
                    </a:stretch>
                  </pic:blipFill>
                  <pic:spPr>
                    <a:xfrm>
                      <a:off x="0" y="0"/>
                      <a:ext cx="5573395" cy="8125460"/>
                    </a:xfrm>
                    <a:prstGeom prst="rect">
                      <a:avLst/>
                    </a:prstGeom>
                    <a:noFill/>
                    <a:ln>
                      <a:noFill/>
                    </a:ln>
                  </pic:spPr>
                </pic:pic>
              </a:graphicData>
            </a:graphic>
          </wp:anchor>
        </w:drawing>
      </w:r>
      <w:bookmarkEnd w:id="26"/>
    </w:p>
    <w:bookmarkEnd w:id="21"/>
    <w:bookmarkEnd w:id="22"/>
    <w:p w14:paraId="254C98CF" w14:textId="77777777" w:rsidR="007B753D" w:rsidRDefault="00BC07A2">
      <w:pPr>
        <w:spacing w:line="360" w:lineRule="auto"/>
        <w:rPr>
          <w:sz w:val="28"/>
          <w:szCs w:val="28"/>
        </w:rPr>
      </w:pPr>
      <w:r>
        <w:rPr>
          <w:rFonts w:hint="eastAsia"/>
          <w:sz w:val="28"/>
          <w:szCs w:val="28"/>
        </w:rPr>
        <w:lastRenderedPageBreak/>
        <w:t>附件</w:t>
      </w:r>
      <w:r>
        <w:rPr>
          <w:rFonts w:hint="eastAsia"/>
          <w:sz w:val="28"/>
          <w:szCs w:val="28"/>
        </w:rPr>
        <w:t>3</w:t>
      </w:r>
      <w:r>
        <w:rPr>
          <w:rFonts w:hint="eastAsia"/>
          <w:sz w:val="28"/>
          <w:szCs w:val="28"/>
        </w:rPr>
        <w:t>：</w:t>
      </w:r>
    </w:p>
    <w:p w14:paraId="068F14DF" w14:textId="77777777" w:rsidR="007B753D" w:rsidRDefault="00BC07A2">
      <w:pPr>
        <w:spacing w:line="528" w:lineRule="exact"/>
        <w:ind w:firstLineChars="100" w:firstLine="280"/>
        <w:jc w:val="center"/>
        <w:rPr>
          <w:sz w:val="28"/>
          <w:szCs w:val="28"/>
        </w:rPr>
      </w:pPr>
      <w:r>
        <w:rPr>
          <w:rFonts w:hint="eastAsia"/>
          <w:sz w:val="28"/>
          <w:szCs w:val="28"/>
        </w:rPr>
        <w:t>节能产品政府采购品目清单</w:t>
      </w:r>
    </w:p>
    <w:p w14:paraId="3A20500E" w14:textId="77777777" w:rsidR="007B753D" w:rsidRDefault="007B753D">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B753D" w14:paraId="115CA3BF" w14:textId="77777777">
        <w:trPr>
          <w:trHeight w:val="782"/>
        </w:trPr>
        <w:tc>
          <w:tcPr>
            <w:tcW w:w="578" w:type="dxa"/>
          </w:tcPr>
          <w:p w14:paraId="04AC06E6" w14:textId="77777777" w:rsidR="007B753D" w:rsidRDefault="00BC07A2">
            <w:pPr>
              <w:pStyle w:val="TableText"/>
              <w:spacing w:before="128" w:line="224" w:lineRule="auto"/>
              <w:ind w:left="91"/>
              <w:rPr>
                <w:sz w:val="22"/>
                <w:szCs w:val="22"/>
              </w:rPr>
            </w:pPr>
            <w:proofErr w:type="spellStart"/>
            <w:r>
              <w:rPr>
                <w:b/>
                <w:bCs/>
                <w:spacing w:val="-9"/>
                <w:sz w:val="22"/>
                <w:szCs w:val="22"/>
              </w:rPr>
              <w:t>品目</w:t>
            </w:r>
            <w:proofErr w:type="spellEnd"/>
          </w:p>
          <w:p w14:paraId="569168EA" w14:textId="77777777" w:rsidR="007B753D" w:rsidRDefault="00BC07A2">
            <w:pPr>
              <w:pStyle w:val="TableText"/>
              <w:spacing w:before="45" w:line="222" w:lineRule="auto"/>
              <w:ind w:left="72"/>
              <w:rPr>
                <w:sz w:val="22"/>
                <w:szCs w:val="22"/>
              </w:rPr>
            </w:pPr>
            <w:proofErr w:type="spellStart"/>
            <w:r>
              <w:rPr>
                <w:b/>
                <w:bCs/>
                <w:spacing w:val="-4"/>
                <w:sz w:val="22"/>
                <w:szCs w:val="22"/>
              </w:rPr>
              <w:t>序号</w:t>
            </w:r>
            <w:proofErr w:type="spellEnd"/>
          </w:p>
        </w:tc>
        <w:tc>
          <w:tcPr>
            <w:tcW w:w="4879" w:type="dxa"/>
            <w:gridSpan w:val="3"/>
          </w:tcPr>
          <w:p w14:paraId="2372BE2A" w14:textId="77777777" w:rsidR="007B753D" w:rsidRDefault="00BC07A2">
            <w:pPr>
              <w:pStyle w:val="TableText"/>
              <w:spacing w:before="285" w:line="223" w:lineRule="auto"/>
              <w:ind w:left="2226"/>
              <w:rPr>
                <w:sz w:val="22"/>
                <w:szCs w:val="22"/>
              </w:rPr>
            </w:pPr>
            <w:proofErr w:type="spellStart"/>
            <w:r>
              <w:rPr>
                <w:b/>
                <w:bCs/>
                <w:spacing w:val="-5"/>
                <w:sz w:val="22"/>
                <w:szCs w:val="22"/>
              </w:rPr>
              <w:t>名称</w:t>
            </w:r>
            <w:proofErr w:type="spellEnd"/>
          </w:p>
        </w:tc>
        <w:tc>
          <w:tcPr>
            <w:tcW w:w="2969" w:type="dxa"/>
          </w:tcPr>
          <w:p w14:paraId="03F60CFB" w14:textId="77777777" w:rsidR="007B753D" w:rsidRDefault="00BC07A2">
            <w:pPr>
              <w:pStyle w:val="TableText"/>
              <w:spacing w:before="285" w:line="220" w:lineRule="auto"/>
              <w:ind w:left="939"/>
              <w:rPr>
                <w:sz w:val="22"/>
                <w:szCs w:val="22"/>
              </w:rPr>
            </w:pPr>
            <w:proofErr w:type="spellStart"/>
            <w:r>
              <w:rPr>
                <w:b/>
                <w:bCs/>
                <w:spacing w:val="-4"/>
                <w:sz w:val="22"/>
                <w:szCs w:val="22"/>
              </w:rPr>
              <w:t>依据的标准</w:t>
            </w:r>
            <w:proofErr w:type="spellEnd"/>
          </w:p>
        </w:tc>
      </w:tr>
      <w:tr w:rsidR="007B753D" w14:paraId="103437F4" w14:textId="77777777">
        <w:trPr>
          <w:trHeight w:val="815"/>
        </w:trPr>
        <w:tc>
          <w:tcPr>
            <w:tcW w:w="578" w:type="dxa"/>
            <w:vMerge w:val="restart"/>
            <w:tcBorders>
              <w:bottom w:val="nil"/>
            </w:tcBorders>
          </w:tcPr>
          <w:p w14:paraId="2A029075" w14:textId="77777777" w:rsidR="007B753D" w:rsidRDefault="007B753D">
            <w:pPr>
              <w:spacing w:line="246" w:lineRule="auto"/>
              <w:rPr>
                <w:rFonts w:ascii="Arial"/>
              </w:rPr>
            </w:pPr>
          </w:p>
          <w:p w14:paraId="3F6CA994" w14:textId="77777777" w:rsidR="007B753D" w:rsidRDefault="007B753D">
            <w:pPr>
              <w:spacing w:line="247" w:lineRule="auto"/>
              <w:rPr>
                <w:rFonts w:ascii="Arial"/>
              </w:rPr>
            </w:pPr>
          </w:p>
          <w:p w14:paraId="46B25AC6" w14:textId="77777777" w:rsidR="007B753D" w:rsidRDefault="007B753D">
            <w:pPr>
              <w:spacing w:line="247" w:lineRule="auto"/>
              <w:rPr>
                <w:rFonts w:ascii="Arial"/>
              </w:rPr>
            </w:pPr>
          </w:p>
          <w:p w14:paraId="435126C3" w14:textId="77777777" w:rsidR="007B753D" w:rsidRDefault="007B753D">
            <w:pPr>
              <w:spacing w:line="247" w:lineRule="auto"/>
              <w:rPr>
                <w:rFonts w:ascii="Arial"/>
              </w:rPr>
            </w:pPr>
          </w:p>
          <w:p w14:paraId="1B48CF99" w14:textId="77777777" w:rsidR="007B753D" w:rsidRDefault="00BC07A2">
            <w:pPr>
              <w:pStyle w:val="TableText"/>
              <w:spacing w:before="62" w:line="258" w:lineRule="exact"/>
              <w:ind w:left="257"/>
            </w:pPr>
            <w:r>
              <w:rPr>
                <w:position w:val="1"/>
              </w:rPr>
              <w:t>1</w:t>
            </w:r>
          </w:p>
        </w:tc>
        <w:tc>
          <w:tcPr>
            <w:tcW w:w="1166" w:type="dxa"/>
            <w:vMerge w:val="restart"/>
            <w:tcBorders>
              <w:bottom w:val="nil"/>
            </w:tcBorders>
          </w:tcPr>
          <w:p w14:paraId="5350E25E" w14:textId="77777777" w:rsidR="007B753D" w:rsidRDefault="007B753D">
            <w:pPr>
              <w:spacing w:line="277" w:lineRule="auto"/>
              <w:rPr>
                <w:rFonts w:ascii="Arial"/>
              </w:rPr>
            </w:pPr>
          </w:p>
          <w:p w14:paraId="61091C6B" w14:textId="77777777" w:rsidR="007B753D" w:rsidRDefault="007B753D">
            <w:pPr>
              <w:spacing w:line="277" w:lineRule="auto"/>
              <w:rPr>
                <w:rFonts w:ascii="Arial"/>
              </w:rPr>
            </w:pPr>
          </w:p>
          <w:p w14:paraId="359420C5" w14:textId="77777777" w:rsidR="007B753D" w:rsidRDefault="007B753D">
            <w:pPr>
              <w:spacing w:line="278" w:lineRule="auto"/>
              <w:rPr>
                <w:rFonts w:ascii="Arial"/>
              </w:rPr>
            </w:pPr>
          </w:p>
          <w:p w14:paraId="0EB9EEA0" w14:textId="77777777" w:rsidR="007B753D" w:rsidRDefault="00BC07A2">
            <w:pPr>
              <w:pStyle w:val="TableText"/>
              <w:spacing w:before="62" w:line="304" w:lineRule="auto"/>
              <w:ind w:left="14" w:right="8" w:hanging="5"/>
            </w:pPr>
            <w:r>
              <w:rPr>
                <w:spacing w:val="5"/>
              </w:rPr>
              <w:t>A020101</w:t>
            </w:r>
            <w:r>
              <w:rPr>
                <w:spacing w:val="-43"/>
              </w:rPr>
              <w:t xml:space="preserve"> </w:t>
            </w:r>
            <w:proofErr w:type="spellStart"/>
            <w:r>
              <w:rPr>
                <w:spacing w:val="5"/>
              </w:rPr>
              <w:t>计算</w:t>
            </w:r>
            <w:proofErr w:type="spellEnd"/>
            <w:r>
              <w:t xml:space="preserve"> </w:t>
            </w:r>
            <w:proofErr w:type="spellStart"/>
            <w:r>
              <w:rPr>
                <w:spacing w:val="6"/>
              </w:rPr>
              <w:t>机设备</w:t>
            </w:r>
            <w:proofErr w:type="spellEnd"/>
          </w:p>
        </w:tc>
        <w:tc>
          <w:tcPr>
            <w:tcW w:w="1799" w:type="dxa"/>
          </w:tcPr>
          <w:p w14:paraId="0E04276D" w14:textId="77777777" w:rsidR="007B753D" w:rsidRDefault="00BC07A2">
            <w:pPr>
              <w:pStyle w:val="TableText"/>
              <w:spacing w:before="155" w:line="304" w:lineRule="auto"/>
              <w:ind w:left="17" w:right="10" w:firstLine="1"/>
            </w:pPr>
            <w:r>
              <w:rPr>
                <w:spacing w:val="3"/>
              </w:rPr>
              <w:t xml:space="preserve">★A02010104 </w:t>
            </w:r>
            <w:proofErr w:type="spellStart"/>
            <w:r>
              <w:rPr>
                <w:spacing w:val="3"/>
              </w:rPr>
              <w:t>台式计</w:t>
            </w:r>
            <w:proofErr w:type="spellEnd"/>
            <w:r>
              <w:rPr>
                <w:spacing w:val="12"/>
              </w:rPr>
              <w:t xml:space="preserve"> </w:t>
            </w:r>
            <w:proofErr w:type="spellStart"/>
            <w:r>
              <w:rPr>
                <w:spacing w:val="4"/>
              </w:rPr>
              <w:t>算机</w:t>
            </w:r>
            <w:proofErr w:type="spellEnd"/>
          </w:p>
        </w:tc>
        <w:tc>
          <w:tcPr>
            <w:tcW w:w="1914" w:type="dxa"/>
          </w:tcPr>
          <w:p w14:paraId="50693605" w14:textId="77777777" w:rsidR="007B753D" w:rsidRDefault="007B753D">
            <w:pPr>
              <w:rPr>
                <w:rFonts w:ascii="Arial"/>
              </w:rPr>
            </w:pPr>
          </w:p>
        </w:tc>
        <w:tc>
          <w:tcPr>
            <w:tcW w:w="2969" w:type="dxa"/>
          </w:tcPr>
          <w:p w14:paraId="6F4A4B36" w14:textId="77777777" w:rsidR="007B753D" w:rsidRDefault="00BC07A2">
            <w:pPr>
              <w:pStyle w:val="TableText"/>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rsidR="007B753D" w14:paraId="6D952605" w14:textId="77777777">
        <w:trPr>
          <w:trHeight w:val="722"/>
        </w:trPr>
        <w:tc>
          <w:tcPr>
            <w:tcW w:w="578" w:type="dxa"/>
            <w:vMerge/>
            <w:tcBorders>
              <w:top w:val="nil"/>
              <w:bottom w:val="nil"/>
            </w:tcBorders>
          </w:tcPr>
          <w:p w14:paraId="3E533D52" w14:textId="77777777" w:rsidR="007B753D" w:rsidRDefault="007B753D">
            <w:pPr>
              <w:rPr>
                <w:rFonts w:ascii="Arial"/>
              </w:rPr>
            </w:pPr>
          </w:p>
        </w:tc>
        <w:tc>
          <w:tcPr>
            <w:tcW w:w="1166" w:type="dxa"/>
            <w:vMerge/>
            <w:tcBorders>
              <w:top w:val="nil"/>
              <w:bottom w:val="nil"/>
            </w:tcBorders>
          </w:tcPr>
          <w:p w14:paraId="1A6436AD" w14:textId="77777777" w:rsidR="007B753D" w:rsidRDefault="007B753D">
            <w:pPr>
              <w:rPr>
                <w:rFonts w:ascii="Arial"/>
              </w:rPr>
            </w:pPr>
          </w:p>
        </w:tc>
        <w:tc>
          <w:tcPr>
            <w:tcW w:w="1799" w:type="dxa"/>
          </w:tcPr>
          <w:p w14:paraId="1192540E" w14:textId="77777777" w:rsidR="007B753D" w:rsidRDefault="00BC07A2">
            <w:pPr>
              <w:pStyle w:val="TableText"/>
              <w:spacing w:before="108" w:line="293" w:lineRule="auto"/>
              <w:ind w:left="15" w:right="10" w:firstLine="3"/>
            </w:pPr>
            <w:r>
              <w:rPr>
                <w:spacing w:val="3"/>
              </w:rPr>
              <w:t xml:space="preserve">★A02010105 </w:t>
            </w:r>
            <w:proofErr w:type="spellStart"/>
            <w:r>
              <w:rPr>
                <w:spacing w:val="3"/>
              </w:rPr>
              <w:t>便携式</w:t>
            </w:r>
            <w:proofErr w:type="spellEnd"/>
            <w:r>
              <w:rPr>
                <w:spacing w:val="12"/>
              </w:rPr>
              <w:t xml:space="preserve"> </w:t>
            </w:r>
            <w:proofErr w:type="spellStart"/>
            <w:r>
              <w:rPr>
                <w:spacing w:val="6"/>
              </w:rPr>
              <w:t>计算机</w:t>
            </w:r>
            <w:proofErr w:type="spellEnd"/>
          </w:p>
        </w:tc>
        <w:tc>
          <w:tcPr>
            <w:tcW w:w="1914" w:type="dxa"/>
          </w:tcPr>
          <w:p w14:paraId="35AF6252" w14:textId="77777777" w:rsidR="007B753D" w:rsidRDefault="007B753D">
            <w:pPr>
              <w:rPr>
                <w:rFonts w:ascii="Arial"/>
              </w:rPr>
            </w:pPr>
          </w:p>
        </w:tc>
        <w:tc>
          <w:tcPr>
            <w:tcW w:w="2969" w:type="dxa"/>
          </w:tcPr>
          <w:p w14:paraId="245BB756" w14:textId="77777777" w:rsidR="007B753D" w:rsidRDefault="00BC07A2">
            <w:pPr>
              <w:pStyle w:val="TableText"/>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rsidR="007B753D" w14:paraId="23F78471" w14:textId="77777777">
        <w:trPr>
          <w:trHeight w:val="758"/>
        </w:trPr>
        <w:tc>
          <w:tcPr>
            <w:tcW w:w="578" w:type="dxa"/>
            <w:vMerge/>
            <w:tcBorders>
              <w:top w:val="nil"/>
            </w:tcBorders>
          </w:tcPr>
          <w:p w14:paraId="0DE08E79" w14:textId="77777777" w:rsidR="007B753D" w:rsidRDefault="007B753D">
            <w:pPr>
              <w:rPr>
                <w:rFonts w:ascii="Arial"/>
              </w:rPr>
            </w:pPr>
          </w:p>
        </w:tc>
        <w:tc>
          <w:tcPr>
            <w:tcW w:w="1166" w:type="dxa"/>
            <w:vMerge/>
            <w:tcBorders>
              <w:top w:val="nil"/>
            </w:tcBorders>
          </w:tcPr>
          <w:p w14:paraId="7AC666C9" w14:textId="77777777" w:rsidR="007B753D" w:rsidRDefault="007B753D">
            <w:pPr>
              <w:rPr>
                <w:rFonts w:ascii="Arial"/>
              </w:rPr>
            </w:pPr>
          </w:p>
        </w:tc>
        <w:tc>
          <w:tcPr>
            <w:tcW w:w="1799" w:type="dxa"/>
          </w:tcPr>
          <w:p w14:paraId="28621B04" w14:textId="77777777" w:rsidR="007B753D" w:rsidRDefault="00BC07A2">
            <w:pPr>
              <w:pStyle w:val="TableText"/>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56B334CE" w14:textId="77777777" w:rsidR="007B753D" w:rsidRDefault="007B753D">
            <w:pPr>
              <w:rPr>
                <w:rFonts w:ascii="Arial"/>
              </w:rPr>
            </w:pPr>
          </w:p>
        </w:tc>
        <w:tc>
          <w:tcPr>
            <w:tcW w:w="2969" w:type="dxa"/>
          </w:tcPr>
          <w:p w14:paraId="33FDA033" w14:textId="77777777" w:rsidR="007B753D" w:rsidRDefault="00BC07A2">
            <w:pPr>
              <w:pStyle w:val="TableText"/>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rsidR="007B753D" w14:paraId="2A63E7E9" w14:textId="77777777">
        <w:trPr>
          <w:trHeight w:val="736"/>
        </w:trPr>
        <w:tc>
          <w:tcPr>
            <w:tcW w:w="578" w:type="dxa"/>
            <w:vMerge w:val="restart"/>
            <w:tcBorders>
              <w:bottom w:val="nil"/>
            </w:tcBorders>
          </w:tcPr>
          <w:p w14:paraId="69A0BA91" w14:textId="77777777" w:rsidR="007B753D" w:rsidRDefault="007B753D">
            <w:pPr>
              <w:spacing w:line="250" w:lineRule="auto"/>
              <w:rPr>
                <w:rFonts w:ascii="Arial"/>
              </w:rPr>
            </w:pPr>
          </w:p>
          <w:p w14:paraId="56222C82" w14:textId="77777777" w:rsidR="007B753D" w:rsidRDefault="007B753D">
            <w:pPr>
              <w:spacing w:line="251" w:lineRule="auto"/>
              <w:rPr>
                <w:rFonts w:ascii="Arial"/>
              </w:rPr>
            </w:pPr>
          </w:p>
          <w:p w14:paraId="78125D47" w14:textId="77777777" w:rsidR="007B753D" w:rsidRDefault="007B753D">
            <w:pPr>
              <w:spacing w:line="251" w:lineRule="auto"/>
              <w:rPr>
                <w:rFonts w:ascii="Arial"/>
              </w:rPr>
            </w:pPr>
          </w:p>
          <w:p w14:paraId="739155C4" w14:textId="77777777" w:rsidR="007B753D" w:rsidRDefault="007B753D">
            <w:pPr>
              <w:spacing w:line="251" w:lineRule="auto"/>
              <w:rPr>
                <w:rFonts w:ascii="Arial"/>
              </w:rPr>
            </w:pPr>
          </w:p>
          <w:p w14:paraId="29942C7A" w14:textId="77777777" w:rsidR="007B753D" w:rsidRDefault="007B753D">
            <w:pPr>
              <w:spacing w:line="251" w:lineRule="auto"/>
              <w:rPr>
                <w:rFonts w:ascii="Arial"/>
              </w:rPr>
            </w:pPr>
          </w:p>
          <w:p w14:paraId="347B09EE" w14:textId="77777777" w:rsidR="007B753D" w:rsidRDefault="007B753D">
            <w:pPr>
              <w:spacing w:line="251" w:lineRule="auto"/>
              <w:rPr>
                <w:rFonts w:ascii="Arial"/>
              </w:rPr>
            </w:pPr>
          </w:p>
          <w:p w14:paraId="6F38BF7B" w14:textId="77777777" w:rsidR="007B753D" w:rsidRDefault="007B753D">
            <w:pPr>
              <w:spacing w:line="251" w:lineRule="auto"/>
              <w:rPr>
                <w:rFonts w:ascii="Arial"/>
              </w:rPr>
            </w:pPr>
          </w:p>
          <w:p w14:paraId="6F16D195" w14:textId="77777777" w:rsidR="007B753D" w:rsidRDefault="007B753D">
            <w:pPr>
              <w:spacing w:line="251" w:lineRule="auto"/>
              <w:rPr>
                <w:rFonts w:ascii="Arial"/>
              </w:rPr>
            </w:pPr>
          </w:p>
          <w:p w14:paraId="597343BA" w14:textId="77777777" w:rsidR="007B753D" w:rsidRDefault="00BC07A2">
            <w:pPr>
              <w:pStyle w:val="TableText"/>
              <w:spacing w:before="61" w:line="258" w:lineRule="exact"/>
              <w:ind w:left="245"/>
            </w:pPr>
            <w:r>
              <w:rPr>
                <w:position w:val="1"/>
              </w:rPr>
              <w:t>2</w:t>
            </w:r>
          </w:p>
        </w:tc>
        <w:tc>
          <w:tcPr>
            <w:tcW w:w="1166" w:type="dxa"/>
            <w:vMerge w:val="restart"/>
            <w:tcBorders>
              <w:bottom w:val="nil"/>
            </w:tcBorders>
          </w:tcPr>
          <w:p w14:paraId="35FA277D" w14:textId="77777777" w:rsidR="007B753D" w:rsidRDefault="007B753D">
            <w:pPr>
              <w:spacing w:line="264" w:lineRule="auto"/>
              <w:rPr>
                <w:rFonts w:ascii="Arial"/>
              </w:rPr>
            </w:pPr>
          </w:p>
          <w:p w14:paraId="58C9B5FC" w14:textId="77777777" w:rsidR="007B753D" w:rsidRDefault="007B753D">
            <w:pPr>
              <w:spacing w:line="264" w:lineRule="auto"/>
              <w:rPr>
                <w:rFonts w:ascii="Arial"/>
              </w:rPr>
            </w:pPr>
          </w:p>
          <w:p w14:paraId="4D575AA4" w14:textId="77777777" w:rsidR="007B753D" w:rsidRDefault="007B753D">
            <w:pPr>
              <w:spacing w:line="264" w:lineRule="auto"/>
              <w:rPr>
                <w:rFonts w:ascii="Arial"/>
              </w:rPr>
            </w:pPr>
          </w:p>
          <w:p w14:paraId="2B3D141B" w14:textId="77777777" w:rsidR="007B753D" w:rsidRDefault="007B753D">
            <w:pPr>
              <w:spacing w:line="265" w:lineRule="auto"/>
              <w:rPr>
                <w:rFonts w:ascii="Arial"/>
              </w:rPr>
            </w:pPr>
          </w:p>
          <w:p w14:paraId="61391112" w14:textId="77777777" w:rsidR="007B753D" w:rsidRDefault="007B753D">
            <w:pPr>
              <w:spacing w:line="265" w:lineRule="auto"/>
              <w:rPr>
                <w:rFonts w:ascii="Arial"/>
              </w:rPr>
            </w:pPr>
          </w:p>
          <w:p w14:paraId="6550C165" w14:textId="77777777" w:rsidR="007B753D" w:rsidRDefault="007B753D">
            <w:pPr>
              <w:spacing w:line="265" w:lineRule="auto"/>
              <w:rPr>
                <w:rFonts w:ascii="Arial"/>
              </w:rPr>
            </w:pPr>
          </w:p>
          <w:p w14:paraId="66182212" w14:textId="77777777" w:rsidR="007B753D" w:rsidRDefault="007B753D">
            <w:pPr>
              <w:spacing w:line="265" w:lineRule="auto"/>
              <w:rPr>
                <w:rFonts w:ascii="Arial"/>
              </w:rPr>
            </w:pPr>
          </w:p>
          <w:p w14:paraId="46DFF956" w14:textId="77777777" w:rsidR="007B753D" w:rsidRDefault="00BC07A2">
            <w:pPr>
              <w:pStyle w:val="TableText"/>
              <w:spacing w:before="62" w:line="304" w:lineRule="auto"/>
              <w:ind w:left="14" w:right="8" w:hanging="5"/>
            </w:pPr>
            <w:r>
              <w:rPr>
                <w:spacing w:val="5"/>
              </w:rPr>
              <w:t>A020106</w:t>
            </w:r>
            <w:r>
              <w:rPr>
                <w:spacing w:val="-43"/>
              </w:rPr>
              <w:t xml:space="preserve"> </w:t>
            </w:r>
            <w:proofErr w:type="spellStart"/>
            <w:r>
              <w:rPr>
                <w:spacing w:val="5"/>
              </w:rPr>
              <w:t>输入</w:t>
            </w:r>
            <w:proofErr w:type="spellEnd"/>
            <w:r>
              <w:t xml:space="preserve"> </w:t>
            </w:r>
            <w:proofErr w:type="spellStart"/>
            <w:r>
              <w:rPr>
                <w:spacing w:val="7"/>
              </w:rPr>
              <w:t>输出设备</w:t>
            </w:r>
            <w:proofErr w:type="spellEnd"/>
          </w:p>
        </w:tc>
        <w:tc>
          <w:tcPr>
            <w:tcW w:w="1799" w:type="dxa"/>
            <w:vMerge w:val="restart"/>
            <w:tcBorders>
              <w:bottom w:val="nil"/>
            </w:tcBorders>
          </w:tcPr>
          <w:p w14:paraId="196D2831" w14:textId="77777777" w:rsidR="007B753D" w:rsidRDefault="007B753D">
            <w:pPr>
              <w:spacing w:line="315" w:lineRule="auto"/>
              <w:rPr>
                <w:rFonts w:ascii="Arial"/>
              </w:rPr>
            </w:pPr>
          </w:p>
          <w:p w14:paraId="0BABB260" w14:textId="77777777" w:rsidR="007B753D" w:rsidRDefault="007B753D">
            <w:pPr>
              <w:spacing w:line="315" w:lineRule="auto"/>
              <w:rPr>
                <w:rFonts w:ascii="Arial"/>
              </w:rPr>
            </w:pPr>
          </w:p>
          <w:p w14:paraId="54E6C6CB" w14:textId="77777777" w:rsidR="007B753D" w:rsidRDefault="007B753D">
            <w:pPr>
              <w:spacing w:line="315" w:lineRule="auto"/>
              <w:rPr>
                <w:rFonts w:ascii="Arial"/>
              </w:rPr>
            </w:pPr>
          </w:p>
          <w:p w14:paraId="3465433F" w14:textId="77777777" w:rsidR="007B753D" w:rsidRDefault="00BC07A2">
            <w:pPr>
              <w:pStyle w:val="TableText"/>
              <w:spacing w:before="62" w:line="229" w:lineRule="auto"/>
              <w:ind w:left="9"/>
            </w:pPr>
            <w:r>
              <w:rPr>
                <w:spacing w:val="5"/>
              </w:rPr>
              <w:t>A02010601</w:t>
            </w:r>
            <w:r>
              <w:rPr>
                <w:spacing w:val="-28"/>
              </w:rPr>
              <w:t xml:space="preserve"> </w:t>
            </w:r>
            <w:proofErr w:type="spellStart"/>
            <w:r>
              <w:rPr>
                <w:spacing w:val="5"/>
              </w:rPr>
              <w:t>打印设备</w:t>
            </w:r>
            <w:proofErr w:type="spellEnd"/>
          </w:p>
        </w:tc>
        <w:tc>
          <w:tcPr>
            <w:tcW w:w="1914" w:type="dxa"/>
          </w:tcPr>
          <w:p w14:paraId="2BD19823" w14:textId="77777777" w:rsidR="007B753D" w:rsidRDefault="00BC07A2">
            <w:pPr>
              <w:pStyle w:val="TableText"/>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proofErr w:type="spellStart"/>
            <w:r>
              <w:rPr>
                <w:spacing w:val="-2"/>
              </w:rPr>
              <w:t>印机</w:t>
            </w:r>
            <w:proofErr w:type="spellEnd"/>
          </w:p>
        </w:tc>
        <w:tc>
          <w:tcPr>
            <w:tcW w:w="2969" w:type="dxa"/>
          </w:tcPr>
          <w:p w14:paraId="22C63ECC" w14:textId="77777777" w:rsidR="007B753D" w:rsidRDefault="00BC07A2">
            <w:pPr>
              <w:pStyle w:val="TableText"/>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7B753D" w14:paraId="4B1A5836" w14:textId="77777777">
        <w:trPr>
          <w:trHeight w:val="736"/>
        </w:trPr>
        <w:tc>
          <w:tcPr>
            <w:tcW w:w="578" w:type="dxa"/>
            <w:vMerge/>
            <w:tcBorders>
              <w:top w:val="nil"/>
              <w:bottom w:val="nil"/>
            </w:tcBorders>
          </w:tcPr>
          <w:p w14:paraId="55C49A47" w14:textId="77777777" w:rsidR="007B753D" w:rsidRDefault="007B753D">
            <w:pPr>
              <w:rPr>
                <w:rFonts w:ascii="Arial"/>
              </w:rPr>
            </w:pPr>
          </w:p>
        </w:tc>
        <w:tc>
          <w:tcPr>
            <w:tcW w:w="1166" w:type="dxa"/>
            <w:vMerge/>
            <w:tcBorders>
              <w:top w:val="nil"/>
              <w:bottom w:val="nil"/>
            </w:tcBorders>
          </w:tcPr>
          <w:p w14:paraId="725F7E51" w14:textId="77777777" w:rsidR="007B753D" w:rsidRDefault="007B753D">
            <w:pPr>
              <w:rPr>
                <w:rFonts w:ascii="Arial"/>
              </w:rPr>
            </w:pPr>
          </w:p>
        </w:tc>
        <w:tc>
          <w:tcPr>
            <w:tcW w:w="1799" w:type="dxa"/>
            <w:vMerge/>
            <w:tcBorders>
              <w:top w:val="nil"/>
              <w:bottom w:val="nil"/>
            </w:tcBorders>
          </w:tcPr>
          <w:p w14:paraId="547DD22D" w14:textId="77777777" w:rsidR="007B753D" w:rsidRDefault="007B753D">
            <w:pPr>
              <w:rPr>
                <w:rFonts w:ascii="Arial"/>
              </w:rPr>
            </w:pPr>
          </w:p>
        </w:tc>
        <w:tc>
          <w:tcPr>
            <w:tcW w:w="1914" w:type="dxa"/>
          </w:tcPr>
          <w:p w14:paraId="79F4DFC9" w14:textId="77777777" w:rsidR="007B753D" w:rsidRDefault="00BC07A2">
            <w:pPr>
              <w:pStyle w:val="TableText"/>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proofErr w:type="spellStart"/>
            <w:r>
              <w:rPr>
                <w:spacing w:val="5"/>
              </w:rPr>
              <w:t>打印机</w:t>
            </w:r>
            <w:proofErr w:type="spellEnd"/>
          </w:p>
        </w:tc>
        <w:tc>
          <w:tcPr>
            <w:tcW w:w="2969" w:type="dxa"/>
          </w:tcPr>
          <w:p w14:paraId="423A213F" w14:textId="77777777" w:rsidR="007B753D" w:rsidRDefault="00BC07A2">
            <w:pPr>
              <w:pStyle w:val="TableText"/>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7B753D" w14:paraId="1D2256EE" w14:textId="77777777">
        <w:trPr>
          <w:trHeight w:val="736"/>
        </w:trPr>
        <w:tc>
          <w:tcPr>
            <w:tcW w:w="578" w:type="dxa"/>
            <w:vMerge/>
            <w:tcBorders>
              <w:top w:val="nil"/>
              <w:bottom w:val="nil"/>
            </w:tcBorders>
          </w:tcPr>
          <w:p w14:paraId="4CB6DFCA" w14:textId="77777777" w:rsidR="007B753D" w:rsidRDefault="007B753D">
            <w:pPr>
              <w:rPr>
                <w:rFonts w:ascii="Arial"/>
              </w:rPr>
            </w:pPr>
          </w:p>
        </w:tc>
        <w:tc>
          <w:tcPr>
            <w:tcW w:w="1166" w:type="dxa"/>
            <w:vMerge/>
            <w:tcBorders>
              <w:top w:val="nil"/>
              <w:bottom w:val="nil"/>
            </w:tcBorders>
          </w:tcPr>
          <w:p w14:paraId="1EB42FDC" w14:textId="77777777" w:rsidR="007B753D" w:rsidRDefault="007B753D">
            <w:pPr>
              <w:rPr>
                <w:rFonts w:ascii="Arial"/>
              </w:rPr>
            </w:pPr>
          </w:p>
        </w:tc>
        <w:tc>
          <w:tcPr>
            <w:tcW w:w="1799" w:type="dxa"/>
            <w:vMerge/>
            <w:tcBorders>
              <w:top w:val="nil"/>
            </w:tcBorders>
          </w:tcPr>
          <w:p w14:paraId="019CDED8" w14:textId="77777777" w:rsidR="007B753D" w:rsidRDefault="007B753D">
            <w:pPr>
              <w:rPr>
                <w:rFonts w:ascii="Arial"/>
              </w:rPr>
            </w:pPr>
          </w:p>
        </w:tc>
        <w:tc>
          <w:tcPr>
            <w:tcW w:w="1914" w:type="dxa"/>
          </w:tcPr>
          <w:p w14:paraId="7A1DC8BA" w14:textId="77777777" w:rsidR="007B753D" w:rsidRDefault="00BC07A2">
            <w:pPr>
              <w:pStyle w:val="TableText"/>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proofErr w:type="spellStart"/>
            <w:r>
              <w:rPr>
                <w:spacing w:val="5"/>
              </w:rPr>
              <w:t>打印机</w:t>
            </w:r>
            <w:proofErr w:type="spellEnd"/>
          </w:p>
        </w:tc>
        <w:tc>
          <w:tcPr>
            <w:tcW w:w="2969" w:type="dxa"/>
          </w:tcPr>
          <w:p w14:paraId="63AA739E" w14:textId="77777777" w:rsidR="007B753D" w:rsidRDefault="00BC07A2">
            <w:pPr>
              <w:pStyle w:val="TableText"/>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7B753D" w14:paraId="6AD64E1E" w14:textId="77777777">
        <w:trPr>
          <w:trHeight w:val="767"/>
        </w:trPr>
        <w:tc>
          <w:tcPr>
            <w:tcW w:w="578" w:type="dxa"/>
            <w:vMerge/>
            <w:tcBorders>
              <w:top w:val="nil"/>
              <w:bottom w:val="nil"/>
            </w:tcBorders>
          </w:tcPr>
          <w:p w14:paraId="496DBCD4" w14:textId="77777777" w:rsidR="007B753D" w:rsidRDefault="007B753D">
            <w:pPr>
              <w:rPr>
                <w:rFonts w:ascii="Arial"/>
              </w:rPr>
            </w:pPr>
          </w:p>
        </w:tc>
        <w:tc>
          <w:tcPr>
            <w:tcW w:w="1166" w:type="dxa"/>
            <w:vMerge/>
            <w:tcBorders>
              <w:top w:val="nil"/>
              <w:bottom w:val="nil"/>
            </w:tcBorders>
          </w:tcPr>
          <w:p w14:paraId="11F1FF17" w14:textId="77777777" w:rsidR="007B753D" w:rsidRDefault="007B753D">
            <w:pPr>
              <w:rPr>
                <w:rFonts w:ascii="Arial"/>
              </w:rPr>
            </w:pPr>
          </w:p>
        </w:tc>
        <w:tc>
          <w:tcPr>
            <w:tcW w:w="1799" w:type="dxa"/>
          </w:tcPr>
          <w:p w14:paraId="0BD3C251" w14:textId="77777777" w:rsidR="007B753D" w:rsidRDefault="00BC07A2">
            <w:pPr>
              <w:pStyle w:val="TableText"/>
              <w:spacing w:before="290" w:line="230" w:lineRule="auto"/>
              <w:ind w:left="9"/>
            </w:pPr>
            <w:r>
              <w:rPr>
                <w:spacing w:val="5"/>
              </w:rPr>
              <w:t>A02010604</w:t>
            </w:r>
            <w:r>
              <w:rPr>
                <w:spacing w:val="-28"/>
              </w:rPr>
              <w:t xml:space="preserve"> </w:t>
            </w:r>
            <w:proofErr w:type="spellStart"/>
            <w:r>
              <w:rPr>
                <w:spacing w:val="5"/>
              </w:rPr>
              <w:t>显示设备</w:t>
            </w:r>
            <w:proofErr w:type="spellEnd"/>
          </w:p>
        </w:tc>
        <w:tc>
          <w:tcPr>
            <w:tcW w:w="1914" w:type="dxa"/>
          </w:tcPr>
          <w:p w14:paraId="55D2504D" w14:textId="77777777" w:rsidR="007B753D" w:rsidRDefault="00BC07A2">
            <w:pPr>
              <w:pStyle w:val="TableText"/>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proofErr w:type="spellStart"/>
            <w:r>
              <w:rPr>
                <w:spacing w:val="5"/>
              </w:rPr>
              <w:t>显示器</w:t>
            </w:r>
            <w:proofErr w:type="spellEnd"/>
          </w:p>
        </w:tc>
        <w:tc>
          <w:tcPr>
            <w:tcW w:w="2969" w:type="dxa"/>
          </w:tcPr>
          <w:p w14:paraId="005F80A1" w14:textId="77777777" w:rsidR="007B753D" w:rsidRDefault="00BC07A2">
            <w:pPr>
              <w:pStyle w:val="TableText"/>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rsidR="007B753D" w14:paraId="0D466070" w14:textId="77777777">
        <w:trPr>
          <w:trHeight w:val="1355"/>
        </w:trPr>
        <w:tc>
          <w:tcPr>
            <w:tcW w:w="578" w:type="dxa"/>
            <w:vMerge/>
            <w:tcBorders>
              <w:top w:val="nil"/>
            </w:tcBorders>
          </w:tcPr>
          <w:p w14:paraId="3A7FC67E" w14:textId="77777777" w:rsidR="007B753D" w:rsidRDefault="007B753D">
            <w:pPr>
              <w:rPr>
                <w:rFonts w:ascii="Arial"/>
              </w:rPr>
            </w:pPr>
          </w:p>
        </w:tc>
        <w:tc>
          <w:tcPr>
            <w:tcW w:w="1166" w:type="dxa"/>
            <w:vMerge/>
            <w:tcBorders>
              <w:top w:val="nil"/>
            </w:tcBorders>
          </w:tcPr>
          <w:p w14:paraId="52EE9FB9" w14:textId="77777777" w:rsidR="007B753D" w:rsidRDefault="007B753D">
            <w:pPr>
              <w:rPr>
                <w:rFonts w:ascii="Arial"/>
              </w:rPr>
            </w:pPr>
          </w:p>
        </w:tc>
        <w:tc>
          <w:tcPr>
            <w:tcW w:w="1799" w:type="dxa"/>
          </w:tcPr>
          <w:p w14:paraId="27724EC8" w14:textId="77777777" w:rsidR="007B753D" w:rsidRDefault="007B753D">
            <w:pPr>
              <w:spacing w:line="364" w:lineRule="auto"/>
              <w:rPr>
                <w:rFonts w:ascii="Arial"/>
              </w:rPr>
            </w:pPr>
          </w:p>
          <w:p w14:paraId="67450893" w14:textId="77777777" w:rsidR="007B753D" w:rsidRDefault="00BC07A2">
            <w:pPr>
              <w:pStyle w:val="TableText"/>
              <w:spacing w:before="62" w:line="304" w:lineRule="auto"/>
              <w:ind w:left="14" w:right="10" w:hanging="5"/>
            </w:pPr>
            <w:r>
              <w:rPr>
                <w:spacing w:val="4"/>
              </w:rPr>
              <w:t xml:space="preserve">A02010609 </w:t>
            </w:r>
            <w:proofErr w:type="spellStart"/>
            <w:r>
              <w:rPr>
                <w:spacing w:val="4"/>
              </w:rPr>
              <w:t>图形图像</w:t>
            </w:r>
            <w:proofErr w:type="spellEnd"/>
            <w:r>
              <w:rPr>
                <w:spacing w:val="7"/>
              </w:rPr>
              <w:t xml:space="preserve"> </w:t>
            </w:r>
            <w:proofErr w:type="spellStart"/>
            <w:r>
              <w:rPr>
                <w:spacing w:val="7"/>
              </w:rPr>
              <w:t>输入设备</w:t>
            </w:r>
            <w:proofErr w:type="spellEnd"/>
          </w:p>
        </w:tc>
        <w:tc>
          <w:tcPr>
            <w:tcW w:w="1914" w:type="dxa"/>
          </w:tcPr>
          <w:p w14:paraId="5E66D8E6" w14:textId="77777777" w:rsidR="007B753D" w:rsidRDefault="007B753D">
            <w:pPr>
              <w:spacing w:line="259" w:lineRule="auto"/>
              <w:rPr>
                <w:rFonts w:ascii="Arial"/>
              </w:rPr>
            </w:pPr>
          </w:p>
          <w:p w14:paraId="2A9BE62B" w14:textId="77777777" w:rsidR="007B753D" w:rsidRDefault="007B753D">
            <w:pPr>
              <w:spacing w:line="260" w:lineRule="auto"/>
              <w:rPr>
                <w:rFonts w:ascii="Arial"/>
              </w:rPr>
            </w:pPr>
          </w:p>
          <w:p w14:paraId="39D9C7B4" w14:textId="77777777" w:rsidR="007B753D" w:rsidRDefault="00BC07A2">
            <w:pPr>
              <w:pStyle w:val="TableText"/>
              <w:spacing w:before="61" w:line="229" w:lineRule="auto"/>
              <w:ind w:left="10"/>
            </w:pPr>
            <w:r>
              <w:rPr>
                <w:spacing w:val="5"/>
              </w:rPr>
              <w:t>A0201060901</w:t>
            </w:r>
            <w:r>
              <w:rPr>
                <w:spacing w:val="-34"/>
              </w:rPr>
              <w:t xml:space="preserve"> </w:t>
            </w:r>
            <w:proofErr w:type="spellStart"/>
            <w:r>
              <w:rPr>
                <w:spacing w:val="5"/>
              </w:rPr>
              <w:t>扫描仪</w:t>
            </w:r>
            <w:proofErr w:type="spellEnd"/>
          </w:p>
        </w:tc>
        <w:tc>
          <w:tcPr>
            <w:tcW w:w="2969" w:type="dxa"/>
          </w:tcPr>
          <w:p w14:paraId="72CF1430" w14:textId="77777777" w:rsidR="007B753D" w:rsidRDefault="00BC07A2">
            <w:pPr>
              <w:pStyle w:val="TableText"/>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w:t>
            </w:r>
            <w:proofErr w:type="gramStart"/>
            <w:r>
              <w:rPr>
                <w:spacing w:val="2"/>
                <w:lang w:eastAsia="zh-CN"/>
              </w:rPr>
              <w:t>机相关</w:t>
            </w:r>
            <w:proofErr w:type="gramEnd"/>
            <w:r>
              <w:rPr>
                <w:spacing w:val="2"/>
                <w:lang w:eastAsia="zh-CN"/>
              </w:rPr>
              <w:t>要求</w:t>
            </w:r>
          </w:p>
        </w:tc>
      </w:tr>
      <w:tr w:rsidR="007B753D" w14:paraId="758D598C" w14:textId="77777777">
        <w:trPr>
          <w:trHeight w:val="679"/>
        </w:trPr>
        <w:tc>
          <w:tcPr>
            <w:tcW w:w="578" w:type="dxa"/>
          </w:tcPr>
          <w:p w14:paraId="5FEE6AD9" w14:textId="77777777" w:rsidR="007B753D" w:rsidRDefault="00BC07A2">
            <w:pPr>
              <w:pStyle w:val="TableText"/>
              <w:spacing w:before="246" w:line="256" w:lineRule="exact"/>
              <w:ind w:left="246"/>
            </w:pPr>
            <w:r>
              <w:rPr>
                <w:position w:val="1"/>
              </w:rPr>
              <w:t>3</w:t>
            </w:r>
          </w:p>
        </w:tc>
        <w:tc>
          <w:tcPr>
            <w:tcW w:w="1166" w:type="dxa"/>
          </w:tcPr>
          <w:p w14:paraId="5885EF95" w14:textId="77777777" w:rsidR="007B753D" w:rsidRDefault="00BC07A2">
            <w:pPr>
              <w:pStyle w:val="TableText"/>
              <w:spacing w:before="90" w:line="281" w:lineRule="auto"/>
              <w:ind w:left="15" w:right="8" w:hanging="6"/>
            </w:pPr>
            <w:r>
              <w:rPr>
                <w:spacing w:val="4"/>
              </w:rPr>
              <w:t>A020202</w:t>
            </w:r>
            <w:r>
              <w:rPr>
                <w:spacing w:val="-34"/>
              </w:rPr>
              <w:t xml:space="preserve"> </w:t>
            </w:r>
            <w:proofErr w:type="spellStart"/>
            <w:r>
              <w:rPr>
                <w:spacing w:val="4"/>
              </w:rPr>
              <w:t>投影</w:t>
            </w:r>
            <w:proofErr w:type="spellEnd"/>
            <w:r>
              <w:t xml:space="preserve"> 仪</w:t>
            </w:r>
          </w:p>
        </w:tc>
        <w:tc>
          <w:tcPr>
            <w:tcW w:w="1799" w:type="dxa"/>
          </w:tcPr>
          <w:p w14:paraId="2544FE6C" w14:textId="77777777" w:rsidR="007B753D" w:rsidRDefault="007B753D">
            <w:pPr>
              <w:rPr>
                <w:rFonts w:ascii="Arial"/>
              </w:rPr>
            </w:pPr>
          </w:p>
        </w:tc>
        <w:tc>
          <w:tcPr>
            <w:tcW w:w="1914" w:type="dxa"/>
          </w:tcPr>
          <w:p w14:paraId="62E14029" w14:textId="77777777" w:rsidR="007B753D" w:rsidRDefault="007B753D">
            <w:pPr>
              <w:rPr>
                <w:rFonts w:ascii="Arial"/>
              </w:rPr>
            </w:pPr>
          </w:p>
        </w:tc>
        <w:tc>
          <w:tcPr>
            <w:tcW w:w="2969" w:type="dxa"/>
          </w:tcPr>
          <w:p w14:paraId="7667574F" w14:textId="77777777" w:rsidR="007B753D" w:rsidRDefault="00BC07A2">
            <w:pPr>
              <w:pStyle w:val="TableText"/>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rsidR="007B753D" w14:paraId="0ADA0991" w14:textId="77777777">
        <w:trPr>
          <w:trHeight w:val="765"/>
        </w:trPr>
        <w:tc>
          <w:tcPr>
            <w:tcW w:w="578" w:type="dxa"/>
          </w:tcPr>
          <w:p w14:paraId="4AB146C5" w14:textId="77777777" w:rsidR="007B753D" w:rsidRDefault="00BC07A2">
            <w:pPr>
              <w:pStyle w:val="TableText"/>
              <w:spacing w:before="289" w:line="258" w:lineRule="exact"/>
              <w:ind w:left="242"/>
            </w:pPr>
            <w:r>
              <w:rPr>
                <w:position w:val="1"/>
              </w:rPr>
              <w:t>4</w:t>
            </w:r>
          </w:p>
        </w:tc>
        <w:tc>
          <w:tcPr>
            <w:tcW w:w="1166" w:type="dxa"/>
          </w:tcPr>
          <w:p w14:paraId="0DF4D799" w14:textId="77777777" w:rsidR="007B753D" w:rsidRDefault="00BC07A2">
            <w:pPr>
              <w:pStyle w:val="TableText"/>
              <w:spacing w:before="134" w:line="230" w:lineRule="auto"/>
              <w:ind w:left="9"/>
            </w:pPr>
            <w:r>
              <w:rPr>
                <w:spacing w:val="4"/>
              </w:rPr>
              <w:t>A020204</w:t>
            </w:r>
            <w:r>
              <w:rPr>
                <w:spacing w:val="-34"/>
              </w:rPr>
              <w:t xml:space="preserve"> </w:t>
            </w:r>
            <w:proofErr w:type="spellStart"/>
            <w:r>
              <w:rPr>
                <w:spacing w:val="4"/>
              </w:rPr>
              <w:t>多功</w:t>
            </w:r>
            <w:proofErr w:type="spellEnd"/>
          </w:p>
          <w:p w14:paraId="04FFCEDE" w14:textId="77777777" w:rsidR="007B753D" w:rsidRDefault="00BC07A2">
            <w:pPr>
              <w:pStyle w:val="TableText"/>
              <w:spacing w:before="75" w:line="228" w:lineRule="auto"/>
              <w:ind w:left="23"/>
            </w:pPr>
            <w:proofErr w:type="spellStart"/>
            <w:r>
              <w:rPr>
                <w:spacing w:val="5"/>
              </w:rPr>
              <w:t>能一体机</w:t>
            </w:r>
            <w:proofErr w:type="spellEnd"/>
          </w:p>
        </w:tc>
        <w:tc>
          <w:tcPr>
            <w:tcW w:w="1799" w:type="dxa"/>
          </w:tcPr>
          <w:p w14:paraId="64AFDCA9" w14:textId="77777777" w:rsidR="007B753D" w:rsidRDefault="007B753D">
            <w:pPr>
              <w:rPr>
                <w:rFonts w:ascii="Arial"/>
              </w:rPr>
            </w:pPr>
          </w:p>
        </w:tc>
        <w:tc>
          <w:tcPr>
            <w:tcW w:w="1914" w:type="dxa"/>
          </w:tcPr>
          <w:p w14:paraId="49B11A35" w14:textId="77777777" w:rsidR="007B753D" w:rsidRDefault="007B753D">
            <w:pPr>
              <w:rPr>
                <w:rFonts w:ascii="Arial"/>
              </w:rPr>
            </w:pPr>
          </w:p>
        </w:tc>
        <w:tc>
          <w:tcPr>
            <w:tcW w:w="2969" w:type="dxa"/>
          </w:tcPr>
          <w:p w14:paraId="2A4742CA" w14:textId="77777777" w:rsidR="007B753D" w:rsidRDefault="00BC07A2">
            <w:pPr>
              <w:pStyle w:val="TableText"/>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7B753D" w14:paraId="7A49EE9A" w14:textId="77777777">
        <w:trPr>
          <w:trHeight w:val="640"/>
        </w:trPr>
        <w:tc>
          <w:tcPr>
            <w:tcW w:w="578" w:type="dxa"/>
          </w:tcPr>
          <w:p w14:paraId="69ADAC68" w14:textId="77777777" w:rsidR="007B753D" w:rsidRDefault="00BC07A2">
            <w:pPr>
              <w:pStyle w:val="TableText"/>
              <w:spacing w:before="227" w:line="256" w:lineRule="exact"/>
              <w:ind w:left="246"/>
            </w:pPr>
            <w:r>
              <w:rPr>
                <w:position w:val="1"/>
              </w:rPr>
              <w:t>5</w:t>
            </w:r>
          </w:p>
        </w:tc>
        <w:tc>
          <w:tcPr>
            <w:tcW w:w="1166" w:type="dxa"/>
          </w:tcPr>
          <w:p w14:paraId="46BBFC7B" w14:textId="77777777" w:rsidR="007B753D" w:rsidRDefault="00BC07A2">
            <w:pPr>
              <w:pStyle w:val="TableText"/>
              <w:spacing w:before="227" w:line="229" w:lineRule="auto"/>
              <w:ind w:left="9"/>
            </w:pPr>
            <w:r>
              <w:rPr>
                <w:spacing w:val="4"/>
              </w:rPr>
              <w:t>A020519</w:t>
            </w:r>
            <w:r>
              <w:rPr>
                <w:spacing w:val="-32"/>
              </w:rPr>
              <w:t xml:space="preserve"> </w:t>
            </w:r>
            <w:r>
              <w:rPr>
                <w:spacing w:val="4"/>
              </w:rPr>
              <w:t>泵</w:t>
            </w:r>
          </w:p>
        </w:tc>
        <w:tc>
          <w:tcPr>
            <w:tcW w:w="1799" w:type="dxa"/>
          </w:tcPr>
          <w:p w14:paraId="34D1C756" w14:textId="77777777" w:rsidR="007B753D" w:rsidRDefault="00BC07A2">
            <w:pPr>
              <w:pStyle w:val="TableText"/>
              <w:spacing w:before="227" w:line="229" w:lineRule="auto"/>
              <w:ind w:left="9"/>
            </w:pPr>
            <w:r>
              <w:rPr>
                <w:spacing w:val="5"/>
              </w:rPr>
              <w:t>A02051901</w:t>
            </w:r>
            <w:r>
              <w:rPr>
                <w:spacing w:val="-33"/>
              </w:rPr>
              <w:t xml:space="preserve"> </w:t>
            </w:r>
            <w:proofErr w:type="spellStart"/>
            <w:r>
              <w:rPr>
                <w:spacing w:val="5"/>
              </w:rPr>
              <w:t>离心泵</w:t>
            </w:r>
            <w:proofErr w:type="spellEnd"/>
          </w:p>
        </w:tc>
        <w:tc>
          <w:tcPr>
            <w:tcW w:w="1914" w:type="dxa"/>
          </w:tcPr>
          <w:p w14:paraId="6ED9011C" w14:textId="77777777" w:rsidR="007B753D" w:rsidRDefault="007B753D">
            <w:pPr>
              <w:rPr>
                <w:rFonts w:ascii="Arial"/>
              </w:rPr>
            </w:pPr>
          </w:p>
        </w:tc>
        <w:tc>
          <w:tcPr>
            <w:tcW w:w="2969" w:type="dxa"/>
          </w:tcPr>
          <w:p w14:paraId="160C8B55" w14:textId="77777777" w:rsidR="007B753D" w:rsidRDefault="00BC07A2">
            <w:pPr>
              <w:pStyle w:val="TableText"/>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rsidR="007B753D" w14:paraId="2D6E749B" w14:textId="77777777">
        <w:trPr>
          <w:trHeight w:val="1317"/>
        </w:trPr>
        <w:tc>
          <w:tcPr>
            <w:tcW w:w="578" w:type="dxa"/>
            <w:vMerge w:val="restart"/>
            <w:tcBorders>
              <w:bottom w:val="nil"/>
            </w:tcBorders>
          </w:tcPr>
          <w:p w14:paraId="01538907" w14:textId="77777777" w:rsidR="007B753D" w:rsidRDefault="007B753D">
            <w:pPr>
              <w:spacing w:line="290" w:lineRule="auto"/>
              <w:rPr>
                <w:rFonts w:ascii="Arial"/>
              </w:rPr>
            </w:pPr>
          </w:p>
          <w:p w14:paraId="7CBC876A" w14:textId="77777777" w:rsidR="007B753D" w:rsidRDefault="007B753D">
            <w:pPr>
              <w:spacing w:line="290" w:lineRule="auto"/>
              <w:rPr>
                <w:rFonts w:ascii="Arial"/>
              </w:rPr>
            </w:pPr>
          </w:p>
          <w:p w14:paraId="67A3DE59" w14:textId="77777777" w:rsidR="007B753D" w:rsidRDefault="007B753D">
            <w:pPr>
              <w:spacing w:line="291" w:lineRule="auto"/>
              <w:rPr>
                <w:rFonts w:ascii="Arial"/>
              </w:rPr>
            </w:pPr>
          </w:p>
          <w:p w14:paraId="1495F6D8" w14:textId="77777777" w:rsidR="007B753D" w:rsidRDefault="00BC07A2">
            <w:pPr>
              <w:pStyle w:val="TableText"/>
              <w:spacing w:before="62" w:line="256" w:lineRule="exact"/>
              <w:ind w:left="244"/>
            </w:pPr>
            <w:r>
              <w:rPr>
                <w:position w:val="1"/>
              </w:rPr>
              <w:t>6</w:t>
            </w:r>
          </w:p>
        </w:tc>
        <w:tc>
          <w:tcPr>
            <w:tcW w:w="1166" w:type="dxa"/>
            <w:vMerge w:val="restart"/>
            <w:tcBorders>
              <w:bottom w:val="nil"/>
            </w:tcBorders>
          </w:tcPr>
          <w:p w14:paraId="582B6F45" w14:textId="77777777" w:rsidR="007B753D" w:rsidRDefault="007B753D">
            <w:pPr>
              <w:spacing w:line="358" w:lineRule="auto"/>
              <w:rPr>
                <w:rFonts w:ascii="Arial"/>
              </w:rPr>
            </w:pPr>
          </w:p>
          <w:p w14:paraId="155889C1" w14:textId="77777777" w:rsidR="007B753D" w:rsidRDefault="007B753D">
            <w:pPr>
              <w:spacing w:line="358" w:lineRule="auto"/>
              <w:rPr>
                <w:rFonts w:ascii="Arial"/>
              </w:rPr>
            </w:pPr>
          </w:p>
          <w:p w14:paraId="00A962DF" w14:textId="77777777" w:rsidR="007B753D" w:rsidRDefault="00BC07A2">
            <w:pPr>
              <w:pStyle w:val="TableText"/>
              <w:spacing w:before="61" w:line="230" w:lineRule="auto"/>
              <w:ind w:left="9"/>
            </w:pPr>
            <w:r>
              <w:rPr>
                <w:spacing w:val="5"/>
              </w:rPr>
              <w:t>A020523</w:t>
            </w:r>
            <w:r>
              <w:rPr>
                <w:spacing w:val="-43"/>
              </w:rPr>
              <w:t xml:space="preserve"> </w:t>
            </w:r>
            <w:proofErr w:type="spellStart"/>
            <w:r>
              <w:rPr>
                <w:spacing w:val="5"/>
              </w:rPr>
              <w:t>制冷</w:t>
            </w:r>
            <w:proofErr w:type="spellEnd"/>
          </w:p>
          <w:p w14:paraId="7D42A980" w14:textId="77777777" w:rsidR="007B753D" w:rsidRDefault="00BC07A2">
            <w:pPr>
              <w:pStyle w:val="TableText"/>
              <w:spacing w:before="75" w:line="230" w:lineRule="auto"/>
              <w:ind w:left="21"/>
            </w:pPr>
            <w:proofErr w:type="spellStart"/>
            <w:r>
              <w:rPr>
                <w:spacing w:val="5"/>
              </w:rPr>
              <w:t>空调设备</w:t>
            </w:r>
            <w:proofErr w:type="spellEnd"/>
          </w:p>
        </w:tc>
        <w:tc>
          <w:tcPr>
            <w:tcW w:w="1799" w:type="dxa"/>
            <w:vMerge w:val="restart"/>
            <w:tcBorders>
              <w:bottom w:val="nil"/>
            </w:tcBorders>
          </w:tcPr>
          <w:p w14:paraId="016D7EF4" w14:textId="77777777" w:rsidR="007B753D" w:rsidRDefault="007B753D">
            <w:pPr>
              <w:spacing w:line="358" w:lineRule="auto"/>
              <w:rPr>
                <w:rFonts w:ascii="Arial"/>
              </w:rPr>
            </w:pPr>
          </w:p>
          <w:p w14:paraId="60AC016C" w14:textId="77777777" w:rsidR="007B753D" w:rsidRDefault="007B753D">
            <w:pPr>
              <w:spacing w:line="358" w:lineRule="auto"/>
              <w:rPr>
                <w:rFonts w:ascii="Arial"/>
              </w:rPr>
            </w:pPr>
          </w:p>
          <w:p w14:paraId="41BF8193" w14:textId="77777777" w:rsidR="007B753D" w:rsidRDefault="00BC07A2">
            <w:pPr>
              <w:pStyle w:val="TableText"/>
              <w:spacing w:before="62" w:line="304" w:lineRule="auto"/>
              <w:ind w:left="15" w:right="10" w:firstLine="3"/>
            </w:pPr>
            <w:r>
              <w:rPr>
                <w:spacing w:val="3"/>
              </w:rPr>
              <w:t xml:space="preserve">★A02052301 </w:t>
            </w:r>
            <w:proofErr w:type="spellStart"/>
            <w:r>
              <w:rPr>
                <w:spacing w:val="3"/>
              </w:rPr>
              <w:t>制冷压</w:t>
            </w:r>
            <w:proofErr w:type="spellEnd"/>
            <w:r>
              <w:rPr>
                <w:spacing w:val="12"/>
              </w:rPr>
              <w:t xml:space="preserve"> </w:t>
            </w:r>
            <w:proofErr w:type="spellStart"/>
            <w:r>
              <w:rPr>
                <w:spacing w:val="5"/>
              </w:rPr>
              <w:t>缩机</w:t>
            </w:r>
            <w:proofErr w:type="spellEnd"/>
          </w:p>
        </w:tc>
        <w:tc>
          <w:tcPr>
            <w:tcW w:w="1914" w:type="dxa"/>
          </w:tcPr>
          <w:p w14:paraId="6ADAB493" w14:textId="77777777" w:rsidR="007B753D" w:rsidRDefault="007B753D">
            <w:pPr>
              <w:spacing w:line="251" w:lineRule="auto"/>
              <w:rPr>
                <w:rFonts w:ascii="Arial"/>
              </w:rPr>
            </w:pPr>
          </w:p>
          <w:p w14:paraId="634E52E0" w14:textId="77777777" w:rsidR="007B753D" w:rsidRDefault="007B753D">
            <w:pPr>
              <w:spacing w:line="251" w:lineRule="auto"/>
              <w:rPr>
                <w:rFonts w:ascii="Arial"/>
              </w:rPr>
            </w:pPr>
          </w:p>
          <w:p w14:paraId="4ECE55BB" w14:textId="77777777" w:rsidR="007B753D" w:rsidRDefault="00BC07A2">
            <w:pPr>
              <w:pStyle w:val="TableText"/>
              <w:spacing w:before="61" w:line="228" w:lineRule="auto"/>
              <w:ind w:left="18"/>
            </w:pPr>
            <w:proofErr w:type="spellStart"/>
            <w:r>
              <w:rPr>
                <w:spacing w:val="6"/>
              </w:rPr>
              <w:t>冷水机组</w:t>
            </w:r>
            <w:proofErr w:type="spellEnd"/>
          </w:p>
        </w:tc>
        <w:tc>
          <w:tcPr>
            <w:tcW w:w="2969" w:type="dxa"/>
          </w:tcPr>
          <w:p w14:paraId="5CBBD886" w14:textId="77777777" w:rsidR="007B753D" w:rsidRDefault="00BC07A2">
            <w:pPr>
              <w:pStyle w:val="TableText"/>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rsidR="007B753D" w14:paraId="1075B67E" w14:textId="77777777">
        <w:trPr>
          <w:trHeight w:val="744"/>
        </w:trPr>
        <w:tc>
          <w:tcPr>
            <w:tcW w:w="578" w:type="dxa"/>
            <w:vMerge/>
            <w:tcBorders>
              <w:top w:val="nil"/>
            </w:tcBorders>
          </w:tcPr>
          <w:p w14:paraId="017C35AE" w14:textId="77777777" w:rsidR="007B753D" w:rsidRDefault="007B753D">
            <w:pPr>
              <w:rPr>
                <w:rFonts w:ascii="Arial"/>
              </w:rPr>
            </w:pPr>
          </w:p>
        </w:tc>
        <w:tc>
          <w:tcPr>
            <w:tcW w:w="1166" w:type="dxa"/>
            <w:vMerge/>
            <w:tcBorders>
              <w:top w:val="nil"/>
            </w:tcBorders>
          </w:tcPr>
          <w:p w14:paraId="1523FFBF" w14:textId="77777777" w:rsidR="007B753D" w:rsidRDefault="007B753D">
            <w:pPr>
              <w:rPr>
                <w:rFonts w:ascii="Arial"/>
              </w:rPr>
            </w:pPr>
          </w:p>
        </w:tc>
        <w:tc>
          <w:tcPr>
            <w:tcW w:w="1799" w:type="dxa"/>
            <w:vMerge/>
            <w:tcBorders>
              <w:top w:val="nil"/>
            </w:tcBorders>
          </w:tcPr>
          <w:p w14:paraId="21170A52" w14:textId="77777777" w:rsidR="007B753D" w:rsidRDefault="007B753D">
            <w:pPr>
              <w:rPr>
                <w:rFonts w:ascii="Arial"/>
              </w:rPr>
            </w:pPr>
          </w:p>
        </w:tc>
        <w:tc>
          <w:tcPr>
            <w:tcW w:w="1914" w:type="dxa"/>
          </w:tcPr>
          <w:p w14:paraId="0BF3B928" w14:textId="77777777" w:rsidR="007B753D" w:rsidRDefault="00BC07A2">
            <w:pPr>
              <w:pStyle w:val="TableText"/>
              <w:spacing w:before="276" w:line="228" w:lineRule="auto"/>
              <w:ind w:left="19"/>
            </w:pPr>
            <w:proofErr w:type="spellStart"/>
            <w:r>
              <w:rPr>
                <w:spacing w:val="7"/>
              </w:rPr>
              <w:t>水源热泵机组</w:t>
            </w:r>
            <w:proofErr w:type="spellEnd"/>
          </w:p>
        </w:tc>
        <w:tc>
          <w:tcPr>
            <w:tcW w:w="2969" w:type="dxa"/>
          </w:tcPr>
          <w:p w14:paraId="2012E8B2" w14:textId="77777777" w:rsidR="007B753D" w:rsidRDefault="00BC07A2">
            <w:pPr>
              <w:pStyle w:val="TableText"/>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0EE6B5FD" w14:textId="77777777" w:rsidR="007B753D" w:rsidRDefault="007B753D">
      <w:pPr>
        <w:rPr>
          <w:rFonts w:ascii="Arial"/>
        </w:rPr>
      </w:pPr>
    </w:p>
    <w:p w14:paraId="43E05B34" w14:textId="77777777" w:rsidR="007B753D" w:rsidRDefault="007B753D">
      <w:pPr>
        <w:rPr>
          <w:rFonts w:ascii="Arial" w:eastAsia="Arial" w:hAnsi="Arial" w:cs="Arial"/>
          <w:szCs w:val="21"/>
        </w:rPr>
        <w:sectPr w:rsidR="007B753D">
          <w:pgSz w:w="11906" w:h="16838"/>
          <w:pgMar w:top="1431" w:right="1691" w:bottom="0" w:left="1783" w:header="0" w:footer="0" w:gutter="0"/>
          <w:cols w:space="720"/>
        </w:sectPr>
      </w:pPr>
    </w:p>
    <w:p w14:paraId="1117A323" w14:textId="77777777" w:rsidR="007B753D" w:rsidRDefault="007B753D">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B753D" w14:paraId="5AAB21FE" w14:textId="77777777">
        <w:trPr>
          <w:trHeight w:val="823"/>
        </w:trPr>
        <w:tc>
          <w:tcPr>
            <w:tcW w:w="578" w:type="dxa"/>
            <w:vMerge w:val="restart"/>
            <w:tcBorders>
              <w:bottom w:val="nil"/>
            </w:tcBorders>
          </w:tcPr>
          <w:p w14:paraId="52DA2B36" w14:textId="77777777" w:rsidR="007B753D" w:rsidRDefault="007B753D">
            <w:pPr>
              <w:rPr>
                <w:rFonts w:ascii="Arial"/>
              </w:rPr>
            </w:pPr>
          </w:p>
        </w:tc>
        <w:tc>
          <w:tcPr>
            <w:tcW w:w="1166" w:type="dxa"/>
            <w:vMerge w:val="restart"/>
            <w:tcBorders>
              <w:bottom w:val="nil"/>
            </w:tcBorders>
          </w:tcPr>
          <w:p w14:paraId="16B8AAFC" w14:textId="77777777" w:rsidR="007B753D" w:rsidRDefault="007B753D">
            <w:pPr>
              <w:rPr>
                <w:rFonts w:ascii="Arial"/>
              </w:rPr>
            </w:pPr>
          </w:p>
        </w:tc>
        <w:tc>
          <w:tcPr>
            <w:tcW w:w="1799" w:type="dxa"/>
          </w:tcPr>
          <w:p w14:paraId="45843C65" w14:textId="77777777" w:rsidR="007B753D" w:rsidRDefault="007B753D">
            <w:pPr>
              <w:rPr>
                <w:rFonts w:ascii="Arial"/>
              </w:rPr>
            </w:pPr>
          </w:p>
        </w:tc>
        <w:tc>
          <w:tcPr>
            <w:tcW w:w="1914" w:type="dxa"/>
          </w:tcPr>
          <w:p w14:paraId="7D0DC707" w14:textId="77777777" w:rsidR="007B753D" w:rsidRDefault="00BC07A2">
            <w:pPr>
              <w:pStyle w:val="TableText"/>
              <w:spacing w:before="159" w:line="310" w:lineRule="auto"/>
              <w:ind w:left="19" w:right="11" w:firstLine="1"/>
              <w:rPr>
                <w:lang w:eastAsia="zh-CN"/>
              </w:rPr>
            </w:pPr>
            <w:r>
              <w:rPr>
                <w:spacing w:val="18"/>
                <w:lang w:eastAsia="zh-CN"/>
              </w:rPr>
              <w:t>溴化</w:t>
            </w:r>
            <w:proofErr w:type="gramStart"/>
            <w:r>
              <w:rPr>
                <w:spacing w:val="18"/>
                <w:lang w:eastAsia="zh-CN"/>
              </w:rPr>
              <w:t>锂</w:t>
            </w:r>
            <w:proofErr w:type="gramEnd"/>
            <w:r>
              <w:rPr>
                <w:spacing w:val="18"/>
                <w:lang w:eastAsia="zh-CN"/>
              </w:rPr>
              <w:t>吸收式</w:t>
            </w:r>
            <w:proofErr w:type="gramStart"/>
            <w:r>
              <w:rPr>
                <w:spacing w:val="18"/>
                <w:lang w:eastAsia="zh-CN"/>
              </w:rPr>
              <w:t>冷水机</w:t>
            </w:r>
            <w:proofErr w:type="gramEnd"/>
            <w:r>
              <w:rPr>
                <w:spacing w:val="4"/>
                <w:lang w:eastAsia="zh-CN"/>
              </w:rPr>
              <w:t xml:space="preserve"> </w:t>
            </w:r>
            <w:r>
              <w:rPr>
                <w:lang w:eastAsia="zh-CN"/>
              </w:rPr>
              <w:t>组</w:t>
            </w:r>
          </w:p>
        </w:tc>
        <w:tc>
          <w:tcPr>
            <w:tcW w:w="2969" w:type="dxa"/>
          </w:tcPr>
          <w:p w14:paraId="14995DAB" w14:textId="77777777" w:rsidR="007B753D" w:rsidRDefault="00BC07A2">
            <w:pPr>
              <w:pStyle w:val="TableText"/>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rsidR="007B753D" w14:paraId="5BE245A3" w14:textId="77777777">
        <w:trPr>
          <w:trHeight w:val="952"/>
        </w:trPr>
        <w:tc>
          <w:tcPr>
            <w:tcW w:w="578" w:type="dxa"/>
            <w:vMerge/>
            <w:tcBorders>
              <w:top w:val="nil"/>
              <w:bottom w:val="nil"/>
            </w:tcBorders>
          </w:tcPr>
          <w:p w14:paraId="7243E1F1" w14:textId="77777777" w:rsidR="007B753D" w:rsidRDefault="007B753D">
            <w:pPr>
              <w:rPr>
                <w:rFonts w:ascii="Arial"/>
              </w:rPr>
            </w:pPr>
          </w:p>
        </w:tc>
        <w:tc>
          <w:tcPr>
            <w:tcW w:w="1166" w:type="dxa"/>
            <w:vMerge/>
            <w:tcBorders>
              <w:top w:val="nil"/>
              <w:bottom w:val="nil"/>
            </w:tcBorders>
          </w:tcPr>
          <w:p w14:paraId="313FBE22" w14:textId="77777777" w:rsidR="007B753D" w:rsidRDefault="007B753D">
            <w:pPr>
              <w:rPr>
                <w:rFonts w:ascii="Arial"/>
              </w:rPr>
            </w:pPr>
          </w:p>
        </w:tc>
        <w:tc>
          <w:tcPr>
            <w:tcW w:w="1799" w:type="dxa"/>
            <w:vMerge w:val="restart"/>
            <w:tcBorders>
              <w:bottom w:val="nil"/>
            </w:tcBorders>
          </w:tcPr>
          <w:p w14:paraId="756DE142" w14:textId="77777777" w:rsidR="007B753D" w:rsidRDefault="007B753D">
            <w:pPr>
              <w:spacing w:line="265" w:lineRule="auto"/>
              <w:rPr>
                <w:rFonts w:ascii="Arial"/>
              </w:rPr>
            </w:pPr>
          </w:p>
          <w:p w14:paraId="1367A90D" w14:textId="77777777" w:rsidR="007B753D" w:rsidRDefault="007B753D">
            <w:pPr>
              <w:spacing w:line="265" w:lineRule="auto"/>
              <w:rPr>
                <w:rFonts w:ascii="Arial"/>
              </w:rPr>
            </w:pPr>
          </w:p>
          <w:p w14:paraId="0ACD05CF" w14:textId="77777777" w:rsidR="007B753D" w:rsidRDefault="007B753D">
            <w:pPr>
              <w:spacing w:line="266" w:lineRule="auto"/>
              <w:rPr>
                <w:rFonts w:ascii="Arial"/>
              </w:rPr>
            </w:pPr>
          </w:p>
          <w:p w14:paraId="76647E82" w14:textId="77777777" w:rsidR="007B753D" w:rsidRDefault="00BC07A2">
            <w:pPr>
              <w:pStyle w:val="TableText"/>
              <w:spacing w:before="62" w:line="310" w:lineRule="auto"/>
              <w:ind w:left="17" w:right="10"/>
            </w:pPr>
            <w:r>
              <w:rPr>
                <w:spacing w:val="3"/>
              </w:rPr>
              <w:t xml:space="preserve">★A02052305 </w:t>
            </w:r>
            <w:proofErr w:type="spellStart"/>
            <w:r>
              <w:rPr>
                <w:spacing w:val="3"/>
              </w:rPr>
              <w:t>空调机</w:t>
            </w:r>
            <w:proofErr w:type="spellEnd"/>
            <w:r>
              <w:rPr>
                <w:spacing w:val="12"/>
              </w:rPr>
              <w:t xml:space="preserve"> </w:t>
            </w:r>
            <w:r>
              <w:t>组</w:t>
            </w:r>
          </w:p>
        </w:tc>
        <w:tc>
          <w:tcPr>
            <w:tcW w:w="1914" w:type="dxa"/>
          </w:tcPr>
          <w:p w14:paraId="085636CB" w14:textId="77777777" w:rsidR="007B753D" w:rsidRDefault="00BC07A2">
            <w:pPr>
              <w:pStyle w:val="TableText"/>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6E80BD12" w14:textId="77777777" w:rsidR="007B753D" w:rsidRDefault="00BC07A2">
            <w:pPr>
              <w:pStyle w:val="TableText"/>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rsidR="007B753D" w14:paraId="0BC111AE" w14:textId="77777777">
        <w:trPr>
          <w:trHeight w:val="1276"/>
        </w:trPr>
        <w:tc>
          <w:tcPr>
            <w:tcW w:w="578" w:type="dxa"/>
            <w:vMerge/>
            <w:tcBorders>
              <w:top w:val="nil"/>
              <w:bottom w:val="nil"/>
            </w:tcBorders>
          </w:tcPr>
          <w:p w14:paraId="12965FD9" w14:textId="77777777" w:rsidR="007B753D" w:rsidRDefault="007B753D">
            <w:pPr>
              <w:rPr>
                <w:rFonts w:ascii="Arial"/>
              </w:rPr>
            </w:pPr>
          </w:p>
        </w:tc>
        <w:tc>
          <w:tcPr>
            <w:tcW w:w="1166" w:type="dxa"/>
            <w:vMerge/>
            <w:tcBorders>
              <w:top w:val="nil"/>
              <w:bottom w:val="nil"/>
            </w:tcBorders>
          </w:tcPr>
          <w:p w14:paraId="2DE7D54F" w14:textId="77777777" w:rsidR="007B753D" w:rsidRDefault="007B753D">
            <w:pPr>
              <w:rPr>
                <w:rFonts w:ascii="Arial"/>
              </w:rPr>
            </w:pPr>
          </w:p>
        </w:tc>
        <w:tc>
          <w:tcPr>
            <w:tcW w:w="1799" w:type="dxa"/>
            <w:vMerge/>
            <w:tcBorders>
              <w:top w:val="nil"/>
            </w:tcBorders>
          </w:tcPr>
          <w:p w14:paraId="31EF0A7F" w14:textId="77777777" w:rsidR="007B753D" w:rsidRDefault="007B753D">
            <w:pPr>
              <w:rPr>
                <w:rFonts w:ascii="Arial"/>
              </w:rPr>
            </w:pPr>
          </w:p>
        </w:tc>
        <w:tc>
          <w:tcPr>
            <w:tcW w:w="1914" w:type="dxa"/>
          </w:tcPr>
          <w:p w14:paraId="3A7278F6" w14:textId="77777777" w:rsidR="007B753D" w:rsidRDefault="007B753D">
            <w:pPr>
              <w:spacing w:line="319" w:lineRule="auto"/>
              <w:rPr>
                <w:rFonts w:ascii="Arial"/>
              </w:rPr>
            </w:pPr>
          </w:p>
          <w:p w14:paraId="54975281" w14:textId="77777777" w:rsidR="007B753D" w:rsidRDefault="00BC07A2">
            <w:pPr>
              <w:pStyle w:val="TableText"/>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4C44F03C" w14:textId="77777777" w:rsidR="007B753D" w:rsidRDefault="00BC07A2">
            <w:pPr>
              <w:pStyle w:val="TableText"/>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rsidR="007B753D" w14:paraId="706CCBDC" w14:textId="77777777">
        <w:trPr>
          <w:trHeight w:val="796"/>
        </w:trPr>
        <w:tc>
          <w:tcPr>
            <w:tcW w:w="578" w:type="dxa"/>
            <w:vMerge/>
            <w:tcBorders>
              <w:top w:val="nil"/>
              <w:bottom w:val="nil"/>
            </w:tcBorders>
          </w:tcPr>
          <w:p w14:paraId="08CFF890" w14:textId="77777777" w:rsidR="007B753D" w:rsidRDefault="007B753D">
            <w:pPr>
              <w:rPr>
                <w:rFonts w:ascii="Arial"/>
              </w:rPr>
            </w:pPr>
          </w:p>
        </w:tc>
        <w:tc>
          <w:tcPr>
            <w:tcW w:w="1166" w:type="dxa"/>
            <w:vMerge/>
            <w:tcBorders>
              <w:top w:val="nil"/>
              <w:bottom w:val="nil"/>
            </w:tcBorders>
          </w:tcPr>
          <w:p w14:paraId="2D7F5034" w14:textId="77777777" w:rsidR="007B753D" w:rsidRDefault="007B753D">
            <w:pPr>
              <w:rPr>
                <w:rFonts w:ascii="Arial"/>
              </w:rPr>
            </w:pPr>
          </w:p>
        </w:tc>
        <w:tc>
          <w:tcPr>
            <w:tcW w:w="1799" w:type="dxa"/>
          </w:tcPr>
          <w:p w14:paraId="0834B4F5" w14:textId="77777777" w:rsidR="007B753D" w:rsidRDefault="00BC07A2">
            <w:pPr>
              <w:pStyle w:val="TableText"/>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690EDB37" w14:textId="77777777" w:rsidR="007B753D" w:rsidRDefault="00BC07A2">
            <w:pPr>
              <w:pStyle w:val="TableText"/>
              <w:spacing w:before="300" w:line="228" w:lineRule="auto"/>
              <w:ind w:left="15"/>
            </w:pPr>
            <w:proofErr w:type="spellStart"/>
            <w:r>
              <w:rPr>
                <w:spacing w:val="7"/>
              </w:rPr>
              <w:t>机房空调</w:t>
            </w:r>
            <w:proofErr w:type="spellEnd"/>
          </w:p>
        </w:tc>
        <w:tc>
          <w:tcPr>
            <w:tcW w:w="2969" w:type="dxa"/>
          </w:tcPr>
          <w:p w14:paraId="79FCC05E" w14:textId="77777777" w:rsidR="007B753D" w:rsidRDefault="00BC07A2">
            <w:pPr>
              <w:pStyle w:val="TableText"/>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rsidR="007B753D" w14:paraId="5C76F350" w14:textId="77777777">
        <w:trPr>
          <w:trHeight w:val="1696"/>
        </w:trPr>
        <w:tc>
          <w:tcPr>
            <w:tcW w:w="578" w:type="dxa"/>
            <w:vMerge/>
            <w:tcBorders>
              <w:top w:val="nil"/>
            </w:tcBorders>
          </w:tcPr>
          <w:p w14:paraId="18D59E8D" w14:textId="77777777" w:rsidR="007B753D" w:rsidRDefault="007B753D">
            <w:pPr>
              <w:rPr>
                <w:rFonts w:ascii="Arial"/>
              </w:rPr>
            </w:pPr>
          </w:p>
        </w:tc>
        <w:tc>
          <w:tcPr>
            <w:tcW w:w="1166" w:type="dxa"/>
            <w:vMerge/>
            <w:tcBorders>
              <w:top w:val="nil"/>
            </w:tcBorders>
          </w:tcPr>
          <w:p w14:paraId="563042CA" w14:textId="77777777" w:rsidR="007B753D" w:rsidRDefault="007B753D">
            <w:pPr>
              <w:rPr>
                <w:rFonts w:ascii="Arial"/>
              </w:rPr>
            </w:pPr>
          </w:p>
        </w:tc>
        <w:tc>
          <w:tcPr>
            <w:tcW w:w="1799" w:type="dxa"/>
          </w:tcPr>
          <w:p w14:paraId="147F28BC" w14:textId="77777777" w:rsidR="007B753D" w:rsidRDefault="007B753D">
            <w:pPr>
              <w:spacing w:line="265" w:lineRule="auto"/>
              <w:rPr>
                <w:rFonts w:ascii="Arial"/>
              </w:rPr>
            </w:pPr>
          </w:p>
          <w:p w14:paraId="6D4A769B" w14:textId="77777777" w:rsidR="007B753D" w:rsidRDefault="007B753D">
            <w:pPr>
              <w:spacing w:line="265" w:lineRule="auto"/>
              <w:rPr>
                <w:rFonts w:ascii="Arial"/>
              </w:rPr>
            </w:pPr>
          </w:p>
          <w:p w14:paraId="5CB50EFE" w14:textId="77777777" w:rsidR="007B753D" w:rsidRDefault="00BC07A2">
            <w:pPr>
              <w:pStyle w:val="TableText"/>
              <w:spacing w:before="62" w:line="230" w:lineRule="auto"/>
              <w:ind w:left="9"/>
            </w:pPr>
            <w:r>
              <w:rPr>
                <w:spacing w:val="4"/>
              </w:rPr>
              <w:t xml:space="preserve">A02052399 </w:t>
            </w:r>
            <w:proofErr w:type="spellStart"/>
            <w:r>
              <w:rPr>
                <w:spacing w:val="4"/>
              </w:rPr>
              <w:t>其他制冷</w:t>
            </w:r>
            <w:proofErr w:type="spellEnd"/>
          </w:p>
          <w:p w14:paraId="290D1BB0" w14:textId="77777777" w:rsidR="007B753D" w:rsidRDefault="00BC07A2">
            <w:pPr>
              <w:pStyle w:val="TableText"/>
              <w:spacing w:before="75" w:line="230" w:lineRule="auto"/>
              <w:ind w:left="21"/>
            </w:pPr>
            <w:proofErr w:type="spellStart"/>
            <w:r>
              <w:rPr>
                <w:spacing w:val="5"/>
              </w:rPr>
              <w:t>空调设备</w:t>
            </w:r>
            <w:proofErr w:type="spellEnd"/>
          </w:p>
        </w:tc>
        <w:tc>
          <w:tcPr>
            <w:tcW w:w="1914" w:type="dxa"/>
          </w:tcPr>
          <w:p w14:paraId="76EBFA9D" w14:textId="77777777" w:rsidR="007B753D" w:rsidRDefault="007B753D">
            <w:pPr>
              <w:spacing w:line="343" w:lineRule="auto"/>
              <w:rPr>
                <w:rFonts w:ascii="Arial"/>
              </w:rPr>
            </w:pPr>
          </w:p>
          <w:p w14:paraId="55FA4468" w14:textId="77777777" w:rsidR="007B753D" w:rsidRDefault="007B753D">
            <w:pPr>
              <w:spacing w:line="343" w:lineRule="auto"/>
              <w:rPr>
                <w:rFonts w:ascii="Arial"/>
              </w:rPr>
            </w:pPr>
          </w:p>
          <w:p w14:paraId="7D1F2EDB" w14:textId="77777777" w:rsidR="007B753D" w:rsidRDefault="00BC07A2">
            <w:pPr>
              <w:pStyle w:val="TableText"/>
              <w:spacing w:before="62" w:line="231" w:lineRule="auto"/>
              <w:ind w:left="18"/>
            </w:pPr>
            <w:proofErr w:type="spellStart"/>
            <w:r>
              <w:rPr>
                <w:spacing w:val="6"/>
              </w:rPr>
              <w:t>冷却塔</w:t>
            </w:r>
            <w:proofErr w:type="spellEnd"/>
          </w:p>
        </w:tc>
        <w:tc>
          <w:tcPr>
            <w:tcW w:w="2969" w:type="dxa"/>
          </w:tcPr>
          <w:p w14:paraId="30558909" w14:textId="77777777" w:rsidR="007B753D" w:rsidRDefault="00BC07A2">
            <w:pPr>
              <w:pStyle w:val="TableText"/>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w:t>
            </w:r>
            <w:proofErr w:type="gramStart"/>
            <w:r>
              <w:rPr>
                <w:spacing w:val="-6"/>
                <w:lang w:eastAsia="zh-CN"/>
              </w:rPr>
              <w:t>开式</w:t>
            </w:r>
            <w:proofErr w:type="gramEnd"/>
            <w:r>
              <w:rPr>
                <w:spacing w:val="-6"/>
                <w:lang w:eastAsia="zh-CN"/>
              </w:rPr>
              <w:t>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w:t>
            </w:r>
            <w:proofErr w:type="gramStart"/>
            <w:r>
              <w:rPr>
                <w:spacing w:val="4"/>
                <w:lang w:eastAsia="zh-CN"/>
              </w:rPr>
              <w:t>开式</w:t>
            </w:r>
            <w:proofErr w:type="gramEnd"/>
            <w:r>
              <w:rPr>
                <w:spacing w:val="4"/>
                <w:lang w:eastAsia="zh-CN"/>
              </w:rPr>
              <w:t>冷却塔》（</w:t>
            </w:r>
            <w:r>
              <w:rPr>
                <w:lang w:eastAsia="zh-CN"/>
              </w:rPr>
              <w:t>GB</w:t>
            </w:r>
            <w:r>
              <w:rPr>
                <w:spacing w:val="4"/>
                <w:lang w:eastAsia="zh-CN"/>
              </w:rPr>
              <w:t xml:space="preserve"> /T 7190.2）</w:t>
            </w:r>
          </w:p>
        </w:tc>
      </w:tr>
      <w:tr w:rsidR="007B753D" w14:paraId="4E63F918" w14:textId="77777777">
        <w:trPr>
          <w:trHeight w:val="736"/>
        </w:trPr>
        <w:tc>
          <w:tcPr>
            <w:tcW w:w="578" w:type="dxa"/>
          </w:tcPr>
          <w:p w14:paraId="5A61241F" w14:textId="77777777" w:rsidR="007B753D" w:rsidRDefault="00BC07A2">
            <w:pPr>
              <w:pStyle w:val="TableText"/>
              <w:spacing w:before="272" w:line="257" w:lineRule="exact"/>
              <w:ind w:left="247"/>
            </w:pPr>
            <w:r>
              <w:rPr>
                <w:position w:val="1"/>
              </w:rPr>
              <w:t>7</w:t>
            </w:r>
          </w:p>
        </w:tc>
        <w:tc>
          <w:tcPr>
            <w:tcW w:w="1166" w:type="dxa"/>
          </w:tcPr>
          <w:p w14:paraId="5BB38DDB" w14:textId="77777777" w:rsidR="007B753D" w:rsidRDefault="00BC07A2">
            <w:pPr>
              <w:pStyle w:val="TableText"/>
              <w:spacing w:before="273" w:line="228" w:lineRule="auto"/>
              <w:ind w:left="9"/>
            </w:pPr>
            <w:r>
              <w:rPr>
                <w:spacing w:val="3"/>
              </w:rPr>
              <w:t>A020601</w:t>
            </w:r>
            <w:r>
              <w:rPr>
                <w:spacing w:val="-19"/>
              </w:rPr>
              <w:t xml:space="preserve"> </w:t>
            </w:r>
            <w:proofErr w:type="spellStart"/>
            <w:r>
              <w:rPr>
                <w:spacing w:val="3"/>
              </w:rPr>
              <w:t>电机</w:t>
            </w:r>
            <w:proofErr w:type="spellEnd"/>
          </w:p>
        </w:tc>
        <w:tc>
          <w:tcPr>
            <w:tcW w:w="1799" w:type="dxa"/>
          </w:tcPr>
          <w:p w14:paraId="1255E72C" w14:textId="77777777" w:rsidR="007B753D" w:rsidRDefault="007B753D">
            <w:pPr>
              <w:rPr>
                <w:rFonts w:ascii="Arial"/>
              </w:rPr>
            </w:pPr>
          </w:p>
        </w:tc>
        <w:tc>
          <w:tcPr>
            <w:tcW w:w="1914" w:type="dxa"/>
          </w:tcPr>
          <w:p w14:paraId="049249F2" w14:textId="77777777" w:rsidR="007B753D" w:rsidRDefault="007B753D">
            <w:pPr>
              <w:rPr>
                <w:rFonts w:ascii="Arial"/>
              </w:rPr>
            </w:pPr>
          </w:p>
        </w:tc>
        <w:tc>
          <w:tcPr>
            <w:tcW w:w="2969" w:type="dxa"/>
          </w:tcPr>
          <w:p w14:paraId="7B2B7CE9" w14:textId="77777777" w:rsidR="007B753D" w:rsidRDefault="00BC07A2">
            <w:pPr>
              <w:pStyle w:val="TableText"/>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rsidR="007B753D" w14:paraId="6BB83AFA" w14:textId="77777777">
        <w:trPr>
          <w:trHeight w:val="693"/>
        </w:trPr>
        <w:tc>
          <w:tcPr>
            <w:tcW w:w="578" w:type="dxa"/>
          </w:tcPr>
          <w:p w14:paraId="6C57F0B2" w14:textId="77777777" w:rsidR="007B753D" w:rsidRDefault="00BC07A2">
            <w:pPr>
              <w:pStyle w:val="TableText"/>
              <w:spacing w:before="251" w:line="257" w:lineRule="exact"/>
              <w:ind w:left="243"/>
            </w:pPr>
            <w:r>
              <w:rPr>
                <w:position w:val="1"/>
              </w:rPr>
              <w:t>8</w:t>
            </w:r>
          </w:p>
        </w:tc>
        <w:tc>
          <w:tcPr>
            <w:tcW w:w="1166" w:type="dxa"/>
          </w:tcPr>
          <w:p w14:paraId="04B9DAD9" w14:textId="77777777" w:rsidR="007B753D" w:rsidRDefault="00BC07A2">
            <w:pPr>
              <w:pStyle w:val="TableText"/>
              <w:spacing w:before="96" w:line="285" w:lineRule="auto"/>
              <w:ind w:left="15" w:right="8" w:hanging="6"/>
            </w:pPr>
            <w:r>
              <w:rPr>
                <w:spacing w:val="5"/>
              </w:rPr>
              <w:t>A020602</w:t>
            </w:r>
            <w:r>
              <w:rPr>
                <w:spacing w:val="-43"/>
              </w:rPr>
              <w:t xml:space="preserve"> </w:t>
            </w:r>
            <w:proofErr w:type="spellStart"/>
            <w:r>
              <w:rPr>
                <w:spacing w:val="5"/>
              </w:rPr>
              <w:t>变压</w:t>
            </w:r>
            <w:proofErr w:type="spellEnd"/>
            <w:r>
              <w:t xml:space="preserve"> </w:t>
            </w:r>
            <w:r>
              <w:rPr>
                <w:spacing w:val="1"/>
              </w:rPr>
              <w:t>器</w:t>
            </w:r>
          </w:p>
        </w:tc>
        <w:tc>
          <w:tcPr>
            <w:tcW w:w="1799" w:type="dxa"/>
          </w:tcPr>
          <w:p w14:paraId="690D65CF" w14:textId="77777777" w:rsidR="007B753D" w:rsidRDefault="00BC07A2">
            <w:pPr>
              <w:pStyle w:val="TableText"/>
              <w:spacing w:before="252" w:line="230" w:lineRule="auto"/>
              <w:ind w:left="15"/>
            </w:pPr>
            <w:proofErr w:type="spellStart"/>
            <w:r>
              <w:rPr>
                <w:spacing w:val="8"/>
              </w:rPr>
              <w:t>配电变压器</w:t>
            </w:r>
            <w:proofErr w:type="spellEnd"/>
          </w:p>
        </w:tc>
        <w:tc>
          <w:tcPr>
            <w:tcW w:w="1914" w:type="dxa"/>
          </w:tcPr>
          <w:p w14:paraId="4207B221" w14:textId="77777777" w:rsidR="007B753D" w:rsidRDefault="007B753D">
            <w:pPr>
              <w:rPr>
                <w:rFonts w:ascii="Arial"/>
              </w:rPr>
            </w:pPr>
          </w:p>
        </w:tc>
        <w:tc>
          <w:tcPr>
            <w:tcW w:w="2969" w:type="dxa"/>
          </w:tcPr>
          <w:p w14:paraId="3C498676" w14:textId="77777777" w:rsidR="007B753D" w:rsidRDefault="00BC07A2">
            <w:pPr>
              <w:pStyle w:val="TableText"/>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rsidR="007B753D" w14:paraId="72BECF09" w14:textId="77777777">
        <w:trPr>
          <w:trHeight w:val="885"/>
        </w:trPr>
        <w:tc>
          <w:tcPr>
            <w:tcW w:w="578" w:type="dxa"/>
          </w:tcPr>
          <w:p w14:paraId="15BB680F" w14:textId="77777777" w:rsidR="007B753D" w:rsidRDefault="007B753D">
            <w:pPr>
              <w:spacing w:line="284" w:lineRule="auto"/>
              <w:rPr>
                <w:rFonts w:ascii="Arial"/>
              </w:rPr>
            </w:pPr>
          </w:p>
          <w:p w14:paraId="5193B5D4" w14:textId="77777777" w:rsidR="007B753D" w:rsidRDefault="00BC07A2">
            <w:pPr>
              <w:pStyle w:val="TableText"/>
              <w:spacing w:before="62" w:line="256" w:lineRule="exact"/>
              <w:ind w:left="243"/>
            </w:pPr>
            <w:r>
              <w:rPr>
                <w:position w:val="1"/>
              </w:rPr>
              <w:t>9</w:t>
            </w:r>
          </w:p>
        </w:tc>
        <w:tc>
          <w:tcPr>
            <w:tcW w:w="1166" w:type="dxa"/>
          </w:tcPr>
          <w:p w14:paraId="2AB37091" w14:textId="77777777" w:rsidR="007B753D" w:rsidRDefault="00BC07A2">
            <w:pPr>
              <w:pStyle w:val="TableText"/>
              <w:spacing w:before="192" w:line="306" w:lineRule="auto"/>
              <w:ind w:left="16" w:right="8" w:firstLine="2"/>
            </w:pPr>
            <w:r>
              <w:rPr>
                <w:spacing w:val="4"/>
              </w:rPr>
              <w:t>★A020609</w:t>
            </w:r>
            <w:r>
              <w:rPr>
                <w:spacing w:val="-43"/>
              </w:rPr>
              <w:t xml:space="preserve"> </w:t>
            </w:r>
            <w:r>
              <w:rPr>
                <w:spacing w:val="4"/>
              </w:rPr>
              <w:t>镇</w:t>
            </w:r>
            <w:r>
              <w:t xml:space="preserve"> </w:t>
            </w:r>
            <w:proofErr w:type="spellStart"/>
            <w:r>
              <w:rPr>
                <w:spacing w:val="4"/>
              </w:rPr>
              <w:t>流器</w:t>
            </w:r>
            <w:proofErr w:type="spellEnd"/>
          </w:p>
        </w:tc>
        <w:tc>
          <w:tcPr>
            <w:tcW w:w="1799" w:type="dxa"/>
          </w:tcPr>
          <w:p w14:paraId="40F22964" w14:textId="77777777" w:rsidR="007B753D" w:rsidRDefault="007B753D">
            <w:pPr>
              <w:spacing w:line="284" w:lineRule="auto"/>
              <w:rPr>
                <w:rFonts w:ascii="Arial"/>
              </w:rPr>
            </w:pPr>
          </w:p>
          <w:p w14:paraId="252ABC71" w14:textId="77777777" w:rsidR="007B753D" w:rsidRDefault="00BC07A2">
            <w:pPr>
              <w:pStyle w:val="TableText"/>
              <w:spacing w:before="62" w:line="229" w:lineRule="auto"/>
              <w:ind w:left="19"/>
            </w:pPr>
            <w:proofErr w:type="spellStart"/>
            <w:r>
              <w:rPr>
                <w:spacing w:val="8"/>
              </w:rPr>
              <w:t>管型荧光灯镇流器</w:t>
            </w:r>
            <w:proofErr w:type="spellEnd"/>
          </w:p>
        </w:tc>
        <w:tc>
          <w:tcPr>
            <w:tcW w:w="1914" w:type="dxa"/>
          </w:tcPr>
          <w:p w14:paraId="738C1017" w14:textId="77777777" w:rsidR="007B753D" w:rsidRDefault="007B753D">
            <w:pPr>
              <w:rPr>
                <w:rFonts w:ascii="Arial"/>
              </w:rPr>
            </w:pPr>
          </w:p>
        </w:tc>
        <w:tc>
          <w:tcPr>
            <w:tcW w:w="2969" w:type="dxa"/>
          </w:tcPr>
          <w:p w14:paraId="5F5248C6" w14:textId="77777777" w:rsidR="007B753D" w:rsidRDefault="00BC07A2">
            <w:pPr>
              <w:pStyle w:val="TableText"/>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rsidR="007B753D" w14:paraId="7330B1A1" w14:textId="77777777">
        <w:trPr>
          <w:trHeight w:val="739"/>
        </w:trPr>
        <w:tc>
          <w:tcPr>
            <w:tcW w:w="578" w:type="dxa"/>
            <w:vMerge w:val="restart"/>
            <w:tcBorders>
              <w:bottom w:val="nil"/>
            </w:tcBorders>
          </w:tcPr>
          <w:p w14:paraId="1D1976D2" w14:textId="77777777" w:rsidR="007B753D" w:rsidRDefault="007B753D">
            <w:pPr>
              <w:spacing w:line="258" w:lineRule="auto"/>
              <w:rPr>
                <w:rFonts w:ascii="Arial"/>
              </w:rPr>
            </w:pPr>
          </w:p>
          <w:p w14:paraId="74F01527" w14:textId="77777777" w:rsidR="007B753D" w:rsidRDefault="007B753D">
            <w:pPr>
              <w:spacing w:line="258" w:lineRule="auto"/>
              <w:rPr>
                <w:rFonts w:ascii="Arial"/>
              </w:rPr>
            </w:pPr>
          </w:p>
          <w:p w14:paraId="39686238" w14:textId="77777777" w:rsidR="007B753D" w:rsidRDefault="007B753D">
            <w:pPr>
              <w:spacing w:line="258" w:lineRule="auto"/>
              <w:rPr>
                <w:rFonts w:ascii="Arial"/>
              </w:rPr>
            </w:pPr>
          </w:p>
          <w:p w14:paraId="748CCB4B" w14:textId="77777777" w:rsidR="007B753D" w:rsidRDefault="007B753D">
            <w:pPr>
              <w:spacing w:line="258" w:lineRule="auto"/>
              <w:rPr>
                <w:rFonts w:ascii="Arial"/>
              </w:rPr>
            </w:pPr>
          </w:p>
          <w:p w14:paraId="585FEAFD" w14:textId="77777777" w:rsidR="007B753D" w:rsidRDefault="007B753D">
            <w:pPr>
              <w:spacing w:line="258" w:lineRule="auto"/>
              <w:rPr>
                <w:rFonts w:ascii="Arial"/>
              </w:rPr>
            </w:pPr>
          </w:p>
          <w:p w14:paraId="72C6D7BB" w14:textId="77777777" w:rsidR="007B753D" w:rsidRDefault="007B753D">
            <w:pPr>
              <w:spacing w:line="258" w:lineRule="auto"/>
              <w:rPr>
                <w:rFonts w:ascii="Arial"/>
              </w:rPr>
            </w:pPr>
          </w:p>
          <w:p w14:paraId="514F0962" w14:textId="77777777" w:rsidR="007B753D" w:rsidRDefault="007B753D">
            <w:pPr>
              <w:spacing w:line="259" w:lineRule="auto"/>
              <w:rPr>
                <w:rFonts w:ascii="Arial"/>
              </w:rPr>
            </w:pPr>
          </w:p>
          <w:p w14:paraId="6027D688" w14:textId="77777777" w:rsidR="007B753D" w:rsidRDefault="007B753D">
            <w:pPr>
              <w:spacing w:line="259" w:lineRule="auto"/>
              <w:rPr>
                <w:rFonts w:ascii="Arial"/>
              </w:rPr>
            </w:pPr>
          </w:p>
          <w:p w14:paraId="735E08C1" w14:textId="77777777" w:rsidR="007B753D" w:rsidRDefault="007B753D">
            <w:pPr>
              <w:spacing w:line="259" w:lineRule="auto"/>
              <w:rPr>
                <w:rFonts w:ascii="Arial"/>
              </w:rPr>
            </w:pPr>
          </w:p>
          <w:p w14:paraId="7982BCC9" w14:textId="77777777" w:rsidR="007B753D" w:rsidRDefault="007B753D">
            <w:pPr>
              <w:spacing w:line="259" w:lineRule="auto"/>
              <w:rPr>
                <w:rFonts w:ascii="Arial"/>
              </w:rPr>
            </w:pPr>
          </w:p>
          <w:p w14:paraId="279161C8" w14:textId="77777777" w:rsidR="007B753D" w:rsidRDefault="00BC07A2">
            <w:pPr>
              <w:pStyle w:val="TableText"/>
              <w:spacing w:before="62" w:line="256" w:lineRule="exact"/>
              <w:ind w:left="209"/>
            </w:pPr>
            <w:r>
              <w:rPr>
                <w:spacing w:val="-7"/>
                <w:position w:val="1"/>
              </w:rPr>
              <w:t>10</w:t>
            </w:r>
          </w:p>
        </w:tc>
        <w:tc>
          <w:tcPr>
            <w:tcW w:w="1166" w:type="dxa"/>
            <w:vMerge w:val="restart"/>
            <w:tcBorders>
              <w:bottom w:val="nil"/>
            </w:tcBorders>
          </w:tcPr>
          <w:p w14:paraId="0F610BC1" w14:textId="77777777" w:rsidR="007B753D" w:rsidRDefault="007B753D">
            <w:pPr>
              <w:spacing w:line="242" w:lineRule="auto"/>
              <w:rPr>
                <w:rFonts w:ascii="Arial"/>
              </w:rPr>
            </w:pPr>
          </w:p>
          <w:p w14:paraId="190C9347" w14:textId="77777777" w:rsidR="007B753D" w:rsidRDefault="007B753D">
            <w:pPr>
              <w:spacing w:line="243" w:lineRule="auto"/>
              <w:rPr>
                <w:rFonts w:ascii="Arial"/>
              </w:rPr>
            </w:pPr>
          </w:p>
          <w:p w14:paraId="127ACC0F" w14:textId="77777777" w:rsidR="007B753D" w:rsidRDefault="007B753D">
            <w:pPr>
              <w:spacing w:line="243" w:lineRule="auto"/>
              <w:rPr>
                <w:rFonts w:ascii="Arial"/>
              </w:rPr>
            </w:pPr>
          </w:p>
          <w:p w14:paraId="0BF316F2" w14:textId="77777777" w:rsidR="007B753D" w:rsidRDefault="007B753D">
            <w:pPr>
              <w:spacing w:line="243" w:lineRule="auto"/>
              <w:rPr>
                <w:rFonts w:ascii="Arial"/>
              </w:rPr>
            </w:pPr>
          </w:p>
          <w:p w14:paraId="07C3FDEF" w14:textId="77777777" w:rsidR="007B753D" w:rsidRDefault="007B753D">
            <w:pPr>
              <w:spacing w:line="243" w:lineRule="auto"/>
              <w:rPr>
                <w:rFonts w:ascii="Arial"/>
              </w:rPr>
            </w:pPr>
          </w:p>
          <w:p w14:paraId="04F18043" w14:textId="77777777" w:rsidR="007B753D" w:rsidRDefault="007B753D">
            <w:pPr>
              <w:spacing w:line="243" w:lineRule="auto"/>
              <w:rPr>
                <w:rFonts w:ascii="Arial"/>
              </w:rPr>
            </w:pPr>
          </w:p>
          <w:p w14:paraId="3FD233ED" w14:textId="77777777" w:rsidR="007B753D" w:rsidRDefault="007B753D">
            <w:pPr>
              <w:spacing w:line="243" w:lineRule="auto"/>
              <w:rPr>
                <w:rFonts w:ascii="Arial"/>
              </w:rPr>
            </w:pPr>
          </w:p>
          <w:p w14:paraId="7E1EDDAA" w14:textId="77777777" w:rsidR="007B753D" w:rsidRDefault="007B753D">
            <w:pPr>
              <w:spacing w:line="243" w:lineRule="auto"/>
              <w:rPr>
                <w:rFonts w:ascii="Arial"/>
              </w:rPr>
            </w:pPr>
          </w:p>
          <w:p w14:paraId="012AC968" w14:textId="77777777" w:rsidR="007B753D" w:rsidRDefault="007B753D">
            <w:pPr>
              <w:spacing w:line="243" w:lineRule="auto"/>
              <w:rPr>
                <w:rFonts w:ascii="Arial"/>
              </w:rPr>
            </w:pPr>
          </w:p>
          <w:p w14:paraId="617D5DFD" w14:textId="77777777" w:rsidR="007B753D" w:rsidRDefault="007B753D">
            <w:pPr>
              <w:spacing w:line="243" w:lineRule="auto"/>
              <w:rPr>
                <w:rFonts w:ascii="Arial"/>
              </w:rPr>
            </w:pPr>
          </w:p>
          <w:p w14:paraId="218BB07E" w14:textId="77777777" w:rsidR="007B753D" w:rsidRDefault="00BC07A2">
            <w:pPr>
              <w:pStyle w:val="TableText"/>
              <w:spacing w:before="62" w:line="305" w:lineRule="auto"/>
              <w:ind w:left="16" w:right="8" w:hanging="7"/>
            </w:pPr>
            <w:r>
              <w:rPr>
                <w:spacing w:val="4"/>
              </w:rPr>
              <w:t>A020618</w:t>
            </w:r>
            <w:r>
              <w:rPr>
                <w:spacing w:val="-34"/>
              </w:rPr>
              <w:t xml:space="preserve"> </w:t>
            </w:r>
            <w:proofErr w:type="spellStart"/>
            <w:r>
              <w:rPr>
                <w:spacing w:val="4"/>
              </w:rPr>
              <w:t>生活</w:t>
            </w:r>
            <w:proofErr w:type="spellEnd"/>
            <w:r>
              <w:t xml:space="preserve"> </w:t>
            </w:r>
            <w:proofErr w:type="spellStart"/>
            <w:r>
              <w:rPr>
                <w:spacing w:val="6"/>
              </w:rPr>
              <w:t>用电器</w:t>
            </w:r>
            <w:proofErr w:type="spellEnd"/>
          </w:p>
        </w:tc>
        <w:tc>
          <w:tcPr>
            <w:tcW w:w="1799" w:type="dxa"/>
          </w:tcPr>
          <w:p w14:paraId="06FEA134" w14:textId="77777777" w:rsidR="007B753D" w:rsidRDefault="00BC07A2">
            <w:pPr>
              <w:pStyle w:val="TableText"/>
              <w:spacing w:before="276" w:line="230" w:lineRule="auto"/>
              <w:ind w:left="9"/>
            </w:pPr>
            <w:r>
              <w:rPr>
                <w:spacing w:val="3"/>
              </w:rPr>
              <w:t>A0206180101</w:t>
            </w:r>
            <w:r>
              <w:rPr>
                <w:spacing w:val="-4"/>
              </w:rPr>
              <w:t xml:space="preserve"> </w:t>
            </w:r>
            <w:proofErr w:type="spellStart"/>
            <w:r>
              <w:rPr>
                <w:spacing w:val="3"/>
              </w:rPr>
              <w:t>电冰箱</w:t>
            </w:r>
            <w:proofErr w:type="spellEnd"/>
          </w:p>
        </w:tc>
        <w:tc>
          <w:tcPr>
            <w:tcW w:w="1914" w:type="dxa"/>
          </w:tcPr>
          <w:p w14:paraId="717AE9AE" w14:textId="77777777" w:rsidR="007B753D" w:rsidRDefault="007B753D">
            <w:pPr>
              <w:rPr>
                <w:rFonts w:ascii="Arial"/>
              </w:rPr>
            </w:pPr>
          </w:p>
        </w:tc>
        <w:tc>
          <w:tcPr>
            <w:tcW w:w="2969" w:type="dxa"/>
          </w:tcPr>
          <w:p w14:paraId="1363B558" w14:textId="77777777" w:rsidR="007B753D" w:rsidRDefault="00BC07A2">
            <w:pPr>
              <w:pStyle w:val="TableText"/>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rsidR="007B753D" w14:paraId="2BF2A844" w14:textId="77777777">
        <w:trPr>
          <w:trHeight w:val="1888"/>
        </w:trPr>
        <w:tc>
          <w:tcPr>
            <w:tcW w:w="578" w:type="dxa"/>
            <w:vMerge/>
            <w:tcBorders>
              <w:top w:val="nil"/>
              <w:bottom w:val="nil"/>
            </w:tcBorders>
          </w:tcPr>
          <w:p w14:paraId="2E1B6453" w14:textId="77777777" w:rsidR="007B753D" w:rsidRDefault="007B753D">
            <w:pPr>
              <w:rPr>
                <w:rFonts w:ascii="Arial"/>
              </w:rPr>
            </w:pPr>
          </w:p>
        </w:tc>
        <w:tc>
          <w:tcPr>
            <w:tcW w:w="1166" w:type="dxa"/>
            <w:vMerge/>
            <w:tcBorders>
              <w:top w:val="nil"/>
              <w:bottom w:val="nil"/>
            </w:tcBorders>
          </w:tcPr>
          <w:p w14:paraId="6BE4A149" w14:textId="77777777" w:rsidR="007B753D" w:rsidRDefault="007B753D">
            <w:pPr>
              <w:rPr>
                <w:rFonts w:ascii="Arial"/>
              </w:rPr>
            </w:pPr>
          </w:p>
        </w:tc>
        <w:tc>
          <w:tcPr>
            <w:tcW w:w="1799" w:type="dxa"/>
            <w:vMerge w:val="restart"/>
            <w:tcBorders>
              <w:bottom w:val="nil"/>
            </w:tcBorders>
          </w:tcPr>
          <w:p w14:paraId="3D0C6541" w14:textId="77777777" w:rsidR="007B753D" w:rsidRDefault="007B753D">
            <w:pPr>
              <w:spacing w:line="247" w:lineRule="auto"/>
              <w:rPr>
                <w:rFonts w:ascii="Arial"/>
              </w:rPr>
            </w:pPr>
          </w:p>
          <w:p w14:paraId="1F9552A5" w14:textId="77777777" w:rsidR="007B753D" w:rsidRDefault="007B753D">
            <w:pPr>
              <w:spacing w:line="248" w:lineRule="auto"/>
              <w:rPr>
                <w:rFonts w:ascii="Arial"/>
              </w:rPr>
            </w:pPr>
          </w:p>
          <w:p w14:paraId="3E904A39" w14:textId="77777777" w:rsidR="007B753D" w:rsidRDefault="007B753D">
            <w:pPr>
              <w:spacing w:line="248" w:lineRule="auto"/>
              <w:rPr>
                <w:rFonts w:ascii="Arial"/>
              </w:rPr>
            </w:pPr>
          </w:p>
          <w:p w14:paraId="407C5515" w14:textId="77777777" w:rsidR="007B753D" w:rsidRDefault="007B753D">
            <w:pPr>
              <w:spacing w:line="248" w:lineRule="auto"/>
              <w:rPr>
                <w:rFonts w:ascii="Arial"/>
              </w:rPr>
            </w:pPr>
          </w:p>
          <w:p w14:paraId="7CD8E170" w14:textId="77777777" w:rsidR="007B753D" w:rsidRDefault="007B753D">
            <w:pPr>
              <w:spacing w:line="248" w:lineRule="auto"/>
              <w:rPr>
                <w:rFonts w:ascii="Arial"/>
              </w:rPr>
            </w:pPr>
          </w:p>
          <w:p w14:paraId="274D8B96" w14:textId="77777777" w:rsidR="007B753D" w:rsidRDefault="007B753D">
            <w:pPr>
              <w:spacing w:line="248" w:lineRule="auto"/>
              <w:rPr>
                <w:rFonts w:ascii="Arial"/>
              </w:rPr>
            </w:pPr>
          </w:p>
          <w:p w14:paraId="64F0C3BF" w14:textId="77777777" w:rsidR="007B753D" w:rsidRDefault="007B753D">
            <w:pPr>
              <w:spacing w:line="248" w:lineRule="auto"/>
              <w:rPr>
                <w:rFonts w:ascii="Arial"/>
              </w:rPr>
            </w:pPr>
          </w:p>
          <w:p w14:paraId="03925074" w14:textId="77777777" w:rsidR="007B753D" w:rsidRDefault="00BC07A2">
            <w:pPr>
              <w:pStyle w:val="TableText"/>
              <w:spacing w:before="62" w:line="304" w:lineRule="auto"/>
              <w:ind w:left="14" w:right="10" w:firstLine="3"/>
            </w:pPr>
            <w:r>
              <w:rPr>
                <w:spacing w:val="3"/>
              </w:rPr>
              <w:t xml:space="preserve">★A0206180203 </w:t>
            </w:r>
            <w:proofErr w:type="spellStart"/>
            <w:r>
              <w:rPr>
                <w:spacing w:val="3"/>
              </w:rPr>
              <w:t>空调</w:t>
            </w:r>
            <w:proofErr w:type="spellEnd"/>
            <w:r>
              <w:rPr>
                <w:spacing w:val="9"/>
              </w:rPr>
              <w:t xml:space="preserve"> </w:t>
            </w:r>
            <w:r>
              <w:rPr>
                <w:spacing w:val="2"/>
              </w:rPr>
              <w:t>机</w:t>
            </w:r>
          </w:p>
        </w:tc>
        <w:tc>
          <w:tcPr>
            <w:tcW w:w="1914" w:type="dxa"/>
          </w:tcPr>
          <w:p w14:paraId="1F25325B" w14:textId="77777777" w:rsidR="007B753D" w:rsidRDefault="007B753D">
            <w:pPr>
              <w:spacing w:line="261" w:lineRule="auto"/>
              <w:rPr>
                <w:rFonts w:ascii="Arial"/>
              </w:rPr>
            </w:pPr>
          </w:p>
          <w:p w14:paraId="71099A15" w14:textId="77777777" w:rsidR="007B753D" w:rsidRDefault="007B753D">
            <w:pPr>
              <w:spacing w:line="261" w:lineRule="auto"/>
              <w:rPr>
                <w:rFonts w:ascii="Arial"/>
              </w:rPr>
            </w:pPr>
          </w:p>
          <w:p w14:paraId="18690D58" w14:textId="77777777" w:rsidR="007B753D" w:rsidRDefault="007B753D">
            <w:pPr>
              <w:spacing w:line="261" w:lineRule="auto"/>
              <w:rPr>
                <w:rFonts w:ascii="Arial"/>
              </w:rPr>
            </w:pPr>
          </w:p>
          <w:p w14:paraId="1131AA3C" w14:textId="77777777" w:rsidR="007B753D" w:rsidRDefault="00BC07A2">
            <w:pPr>
              <w:pStyle w:val="TableText"/>
              <w:spacing w:before="62" w:line="230" w:lineRule="auto"/>
              <w:ind w:left="17"/>
            </w:pPr>
            <w:proofErr w:type="spellStart"/>
            <w:r>
              <w:rPr>
                <w:spacing w:val="8"/>
              </w:rPr>
              <w:t>房间空气调节器</w:t>
            </w:r>
            <w:proofErr w:type="spellEnd"/>
          </w:p>
        </w:tc>
        <w:tc>
          <w:tcPr>
            <w:tcW w:w="2969" w:type="dxa"/>
          </w:tcPr>
          <w:p w14:paraId="395C7B4A" w14:textId="77777777" w:rsidR="007B753D" w:rsidRDefault="00BC07A2">
            <w:pPr>
              <w:pStyle w:val="TableText"/>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rsidR="007B753D" w14:paraId="4EA582EB" w14:textId="77777777">
        <w:trPr>
          <w:trHeight w:val="952"/>
        </w:trPr>
        <w:tc>
          <w:tcPr>
            <w:tcW w:w="578" w:type="dxa"/>
            <w:vMerge/>
            <w:tcBorders>
              <w:top w:val="nil"/>
              <w:bottom w:val="nil"/>
            </w:tcBorders>
          </w:tcPr>
          <w:p w14:paraId="172DFF23" w14:textId="77777777" w:rsidR="007B753D" w:rsidRDefault="007B753D">
            <w:pPr>
              <w:rPr>
                <w:rFonts w:ascii="Arial"/>
              </w:rPr>
            </w:pPr>
          </w:p>
        </w:tc>
        <w:tc>
          <w:tcPr>
            <w:tcW w:w="1166" w:type="dxa"/>
            <w:vMerge/>
            <w:tcBorders>
              <w:top w:val="nil"/>
              <w:bottom w:val="nil"/>
            </w:tcBorders>
          </w:tcPr>
          <w:p w14:paraId="5AA1B1A9" w14:textId="77777777" w:rsidR="007B753D" w:rsidRDefault="007B753D">
            <w:pPr>
              <w:rPr>
                <w:rFonts w:ascii="Arial"/>
              </w:rPr>
            </w:pPr>
          </w:p>
        </w:tc>
        <w:tc>
          <w:tcPr>
            <w:tcW w:w="1799" w:type="dxa"/>
            <w:vMerge/>
            <w:tcBorders>
              <w:top w:val="nil"/>
              <w:bottom w:val="nil"/>
            </w:tcBorders>
          </w:tcPr>
          <w:p w14:paraId="08299955" w14:textId="77777777" w:rsidR="007B753D" w:rsidRDefault="007B753D">
            <w:pPr>
              <w:rPr>
                <w:rFonts w:ascii="Arial"/>
              </w:rPr>
            </w:pPr>
          </w:p>
        </w:tc>
        <w:tc>
          <w:tcPr>
            <w:tcW w:w="1914" w:type="dxa"/>
          </w:tcPr>
          <w:p w14:paraId="3EEC0BCD" w14:textId="77777777" w:rsidR="007B753D" w:rsidRDefault="00BC07A2">
            <w:pPr>
              <w:pStyle w:val="TableText"/>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008D7A9D" w14:textId="77777777" w:rsidR="007B753D" w:rsidRDefault="00BC07A2">
            <w:pPr>
              <w:pStyle w:val="TableText"/>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rsidR="007B753D" w14:paraId="5DA8A7AE" w14:textId="77777777">
        <w:trPr>
          <w:trHeight w:val="1264"/>
        </w:trPr>
        <w:tc>
          <w:tcPr>
            <w:tcW w:w="578" w:type="dxa"/>
            <w:vMerge/>
            <w:tcBorders>
              <w:top w:val="nil"/>
              <w:bottom w:val="nil"/>
            </w:tcBorders>
          </w:tcPr>
          <w:p w14:paraId="3E9C5FD1" w14:textId="77777777" w:rsidR="007B753D" w:rsidRDefault="007B753D">
            <w:pPr>
              <w:rPr>
                <w:rFonts w:ascii="Arial"/>
              </w:rPr>
            </w:pPr>
          </w:p>
        </w:tc>
        <w:tc>
          <w:tcPr>
            <w:tcW w:w="1166" w:type="dxa"/>
            <w:vMerge/>
            <w:tcBorders>
              <w:top w:val="nil"/>
              <w:bottom w:val="nil"/>
            </w:tcBorders>
          </w:tcPr>
          <w:p w14:paraId="1014B031" w14:textId="77777777" w:rsidR="007B753D" w:rsidRDefault="007B753D">
            <w:pPr>
              <w:rPr>
                <w:rFonts w:ascii="Arial"/>
              </w:rPr>
            </w:pPr>
          </w:p>
        </w:tc>
        <w:tc>
          <w:tcPr>
            <w:tcW w:w="1799" w:type="dxa"/>
            <w:vMerge/>
            <w:tcBorders>
              <w:top w:val="nil"/>
            </w:tcBorders>
          </w:tcPr>
          <w:p w14:paraId="04B8046C" w14:textId="77777777" w:rsidR="007B753D" w:rsidRDefault="007B753D">
            <w:pPr>
              <w:rPr>
                <w:rFonts w:ascii="Arial"/>
              </w:rPr>
            </w:pPr>
          </w:p>
        </w:tc>
        <w:tc>
          <w:tcPr>
            <w:tcW w:w="1914" w:type="dxa"/>
          </w:tcPr>
          <w:p w14:paraId="228E54B0" w14:textId="77777777" w:rsidR="007B753D" w:rsidRDefault="007B753D">
            <w:pPr>
              <w:spacing w:line="319" w:lineRule="auto"/>
              <w:rPr>
                <w:rFonts w:ascii="Arial"/>
              </w:rPr>
            </w:pPr>
          </w:p>
          <w:p w14:paraId="4953B948" w14:textId="77777777" w:rsidR="007B753D" w:rsidRDefault="00BC07A2">
            <w:pPr>
              <w:pStyle w:val="TableText"/>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2BF7D4BA" w14:textId="77777777" w:rsidR="007B753D" w:rsidRDefault="00BC07A2">
            <w:pPr>
              <w:pStyle w:val="TableText"/>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rsidR="007B753D" w14:paraId="113E2AB6" w14:textId="77777777">
        <w:trPr>
          <w:trHeight w:val="653"/>
        </w:trPr>
        <w:tc>
          <w:tcPr>
            <w:tcW w:w="578" w:type="dxa"/>
            <w:vMerge/>
            <w:tcBorders>
              <w:top w:val="nil"/>
            </w:tcBorders>
          </w:tcPr>
          <w:p w14:paraId="2A359C53" w14:textId="77777777" w:rsidR="007B753D" w:rsidRDefault="007B753D">
            <w:pPr>
              <w:rPr>
                <w:rFonts w:ascii="Arial"/>
              </w:rPr>
            </w:pPr>
          </w:p>
        </w:tc>
        <w:tc>
          <w:tcPr>
            <w:tcW w:w="1166" w:type="dxa"/>
            <w:vMerge/>
            <w:tcBorders>
              <w:top w:val="nil"/>
            </w:tcBorders>
          </w:tcPr>
          <w:p w14:paraId="65BAD505" w14:textId="77777777" w:rsidR="007B753D" w:rsidRDefault="007B753D">
            <w:pPr>
              <w:rPr>
                <w:rFonts w:ascii="Arial"/>
              </w:rPr>
            </w:pPr>
          </w:p>
        </w:tc>
        <w:tc>
          <w:tcPr>
            <w:tcW w:w="1799" w:type="dxa"/>
          </w:tcPr>
          <w:p w14:paraId="4B8B1BD9" w14:textId="77777777" w:rsidR="007B753D" w:rsidRDefault="00BC07A2">
            <w:pPr>
              <w:pStyle w:val="TableText"/>
              <w:spacing w:before="230" w:line="228" w:lineRule="auto"/>
              <w:ind w:left="9"/>
            </w:pPr>
            <w:r>
              <w:rPr>
                <w:spacing w:val="5"/>
              </w:rPr>
              <w:t>A0206180301</w:t>
            </w:r>
            <w:r>
              <w:rPr>
                <w:spacing w:val="-33"/>
              </w:rPr>
              <w:t xml:space="preserve"> </w:t>
            </w:r>
            <w:proofErr w:type="spellStart"/>
            <w:r>
              <w:rPr>
                <w:spacing w:val="5"/>
              </w:rPr>
              <w:t>洗衣机</w:t>
            </w:r>
            <w:proofErr w:type="spellEnd"/>
          </w:p>
        </w:tc>
        <w:tc>
          <w:tcPr>
            <w:tcW w:w="1914" w:type="dxa"/>
          </w:tcPr>
          <w:p w14:paraId="32B8376A" w14:textId="77777777" w:rsidR="007B753D" w:rsidRDefault="007B753D">
            <w:pPr>
              <w:rPr>
                <w:rFonts w:ascii="Arial"/>
              </w:rPr>
            </w:pPr>
          </w:p>
        </w:tc>
        <w:tc>
          <w:tcPr>
            <w:tcW w:w="2969" w:type="dxa"/>
          </w:tcPr>
          <w:p w14:paraId="6032A058" w14:textId="77777777" w:rsidR="007B753D" w:rsidRDefault="00BC07A2">
            <w:pPr>
              <w:pStyle w:val="TableText"/>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18F93A52" w14:textId="77777777" w:rsidR="007B753D" w:rsidRDefault="007B753D">
      <w:pPr>
        <w:rPr>
          <w:rFonts w:ascii="Arial"/>
        </w:rPr>
      </w:pPr>
    </w:p>
    <w:p w14:paraId="2C3F2A17" w14:textId="77777777" w:rsidR="007B753D" w:rsidRDefault="007B753D">
      <w:pPr>
        <w:rPr>
          <w:rFonts w:ascii="Arial" w:eastAsia="Arial" w:hAnsi="Arial" w:cs="Arial"/>
          <w:szCs w:val="21"/>
        </w:rPr>
        <w:sectPr w:rsidR="007B753D">
          <w:pgSz w:w="11906" w:h="16838"/>
          <w:pgMar w:top="1431" w:right="1691" w:bottom="0" w:left="1783" w:header="0" w:footer="0" w:gutter="0"/>
          <w:cols w:space="720"/>
        </w:sectPr>
      </w:pPr>
    </w:p>
    <w:p w14:paraId="0E3E8714" w14:textId="77777777" w:rsidR="007B753D" w:rsidRDefault="007B753D">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B753D" w14:paraId="1FD33D4B" w14:textId="77777777">
        <w:trPr>
          <w:trHeight w:val="741"/>
        </w:trPr>
        <w:tc>
          <w:tcPr>
            <w:tcW w:w="578" w:type="dxa"/>
            <w:vMerge w:val="restart"/>
            <w:tcBorders>
              <w:bottom w:val="nil"/>
            </w:tcBorders>
          </w:tcPr>
          <w:p w14:paraId="0FD0D220" w14:textId="77777777" w:rsidR="007B753D" w:rsidRDefault="007B753D">
            <w:pPr>
              <w:rPr>
                <w:rFonts w:ascii="Arial"/>
              </w:rPr>
            </w:pPr>
          </w:p>
        </w:tc>
        <w:tc>
          <w:tcPr>
            <w:tcW w:w="1166" w:type="dxa"/>
            <w:vMerge w:val="restart"/>
            <w:tcBorders>
              <w:bottom w:val="nil"/>
            </w:tcBorders>
          </w:tcPr>
          <w:p w14:paraId="5919D084" w14:textId="77777777" w:rsidR="007B753D" w:rsidRDefault="007B753D">
            <w:pPr>
              <w:rPr>
                <w:rFonts w:ascii="Arial"/>
              </w:rPr>
            </w:pPr>
          </w:p>
        </w:tc>
        <w:tc>
          <w:tcPr>
            <w:tcW w:w="1799" w:type="dxa"/>
            <w:vMerge w:val="restart"/>
            <w:tcBorders>
              <w:bottom w:val="nil"/>
            </w:tcBorders>
          </w:tcPr>
          <w:p w14:paraId="4E614F50" w14:textId="77777777" w:rsidR="007B753D" w:rsidRDefault="007B753D">
            <w:pPr>
              <w:spacing w:line="244" w:lineRule="auto"/>
              <w:rPr>
                <w:rFonts w:ascii="Arial"/>
              </w:rPr>
            </w:pPr>
          </w:p>
          <w:p w14:paraId="062C9778" w14:textId="77777777" w:rsidR="007B753D" w:rsidRDefault="007B753D">
            <w:pPr>
              <w:spacing w:line="244" w:lineRule="auto"/>
              <w:rPr>
                <w:rFonts w:ascii="Arial"/>
              </w:rPr>
            </w:pPr>
          </w:p>
          <w:p w14:paraId="77BB7D2E" w14:textId="77777777" w:rsidR="007B753D" w:rsidRDefault="007B753D">
            <w:pPr>
              <w:spacing w:line="244" w:lineRule="auto"/>
              <w:rPr>
                <w:rFonts w:ascii="Arial"/>
              </w:rPr>
            </w:pPr>
          </w:p>
          <w:p w14:paraId="6EBE3C74" w14:textId="77777777" w:rsidR="007B753D" w:rsidRDefault="007B753D">
            <w:pPr>
              <w:spacing w:line="244" w:lineRule="auto"/>
              <w:rPr>
                <w:rFonts w:ascii="Arial"/>
              </w:rPr>
            </w:pPr>
          </w:p>
          <w:p w14:paraId="132219F7" w14:textId="77777777" w:rsidR="007B753D" w:rsidRDefault="007B753D">
            <w:pPr>
              <w:spacing w:line="245" w:lineRule="auto"/>
              <w:rPr>
                <w:rFonts w:ascii="Arial"/>
              </w:rPr>
            </w:pPr>
          </w:p>
          <w:p w14:paraId="1E4ADAE5" w14:textId="77777777" w:rsidR="007B753D" w:rsidRDefault="007B753D">
            <w:pPr>
              <w:spacing w:line="245" w:lineRule="auto"/>
              <w:rPr>
                <w:rFonts w:ascii="Arial"/>
              </w:rPr>
            </w:pPr>
          </w:p>
          <w:p w14:paraId="38BC4594" w14:textId="77777777" w:rsidR="007B753D" w:rsidRDefault="00BC07A2">
            <w:pPr>
              <w:pStyle w:val="TableText"/>
              <w:spacing w:before="62" w:line="229" w:lineRule="auto"/>
              <w:ind w:left="9"/>
            </w:pPr>
            <w:r>
              <w:rPr>
                <w:spacing w:val="5"/>
              </w:rPr>
              <w:t>A02061808</w:t>
            </w:r>
            <w:r>
              <w:rPr>
                <w:spacing w:val="-32"/>
              </w:rPr>
              <w:t xml:space="preserve"> </w:t>
            </w:r>
            <w:proofErr w:type="spellStart"/>
            <w:r>
              <w:rPr>
                <w:spacing w:val="5"/>
              </w:rPr>
              <w:t>热水器</w:t>
            </w:r>
            <w:proofErr w:type="spellEnd"/>
          </w:p>
        </w:tc>
        <w:tc>
          <w:tcPr>
            <w:tcW w:w="1914" w:type="dxa"/>
          </w:tcPr>
          <w:p w14:paraId="29C6160F" w14:textId="77777777" w:rsidR="007B753D" w:rsidRDefault="00BC07A2">
            <w:pPr>
              <w:pStyle w:val="TableText"/>
              <w:spacing w:before="275" w:line="229" w:lineRule="auto"/>
              <w:ind w:left="19"/>
            </w:pPr>
            <w:r>
              <w:rPr>
                <w:spacing w:val="7"/>
              </w:rPr>
              <w:t>★</w:t>
            </w:r>
            <w:proofErr w:type="spellStart"/>
            <w:r>
              <w:rPr>
                <w:spacing w:val="7"/>
              </w:rPr>
              <w:t>电热水器</w:t>
            </w:r>
            <w:proofErr w:type="spellEnd"/>
          </w:p>
        </w:tc>
        <w:tc>
          <w:tcPr>
            <w:tcW w:w="2969" w:type="dxa"/>
          </w:tcPr>
          <w:p w14:paraId="2F490861" w14:textId="77777777" w:rsidR="007B753D" w:rsidRDefault="00BC07A2">
            <w:pPr>
              <w:pStyle w:val="TableText"/>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rsidR="007B753D" w14:paraId="6372A216" w14:textId="77777777">
        <w:trPr>
          <w:trHeight w:val="952"/>
        </w:trPr>
        <w:tc>
          <w:tcPr>
            <w:tcW w:w="578" w:type="dxa"/>
            <w:vMerge/>
            <w:tcBorders>
              <w:top w:val="nil"/>
              <w:bottom w:val="nil"/>
            </w:tcBorders>
          </w:tcPr>
          <w:p w14:paraId="05E327BD" w14:textId="77777777" w:rsidR="007B753D" w:rsidRDefault="007B753D">
            <w:pPr>
              <w:rPr>
                <w:rFonts w:ascii="Arial"/>
              </w:rPr>
            </w:pPr>
          </w:p>
        </w:tc>
        <w:tc>
          <w:tcPr>
            <w:tcW w:w="1166" w:type="dxa"/>
            <w:vMerge/>
            <w:tcBorders>
              <w:top w:val="nil"/>
              <w:bottom w:val="nil"/>
            </w:tcBorders>
          </w:tcPr>
          <w:p w14:paraId="767827B1" w14:textId="77777777" w:rsidR="007B753D" w:rsidRDefault="007B753D">
            <w:pPr>
              <w:rPr>
                <w:rFonts w:ascii="Arial"/>
              </w:rPr>
            </w:pPr>
          </w:p>
        </w:tc>
        <w:tc>
          <w:tcPr>
            <w:tcW w:w="1799" w:type="dxa"/>
            <w:vMerge/>
            <w:tcBorders>
              <w:top w:val="nil"/>
              <w:bottom w:val="nil"/>
            </w:tcBorders>
          </w:tcPr>
          <w:p w14:paraId="7A97ADAE" w14:textId="77777777" w:rsidR="007B753D" w:rsidRDefault="007B753D">
            <w:pPr>
              <w:rPr>
                <w:rFonts w:ascii="Arial"/>
              </w:rPr>
            </w:pPr>
          </w:p>
        </w:tc>
        <w:tc>
          <w:tcPr>
            <w:tcW w:w="1914" w:type="dxa"/>
          </w:tcPr>
          <w:p w14:paraId="27EEDA22" w14:textId="77777777" w:rsidR="007B753D" w:rsidRDefault="007B753D">
            <w:pPr>
              <w:spacing w:line="315" w:lineRule="auto"/>
              <w:rPr>
                <w:rFonts w:ascii="Arial"/>
              </w:rPr>
            </w:pPr>
          </w:p>
          <w:p w14:paraId="11330FD0" w14:textId="77777777" w:rsidR="007B753D" w:rsidRDefault="00BC07A2">
            <w:pPr>
              <w:pStyle w:val="TableText"/>
              <w:spacing w:before="61" w:line="229" w:lineRule="auto"/>
              <w:ind w:left="15"/>
            </w:pPr>
            <w:proofErr w:type="spellStart"/>
            <w:r>
              <w:rPr>
                <w:spacing w:val="8"/>
              </w:rPr>
              <w:t>燃气热水器</w:t>
            </w:r>
            <w:proofErr w:type="spellEnd"/>
          </w:p>
        </w:tc>
        <w:tc>
          <w:tcPr>
            <w:tcW w:w="2969" w:type="dxa"/>
          </w:tcPr>
          <w:p w14:paraId="6EF260A6" w14:textId="77777777" w:rsidR="007B753D" w:rsidRDefault="00BC07A2">
            <w:pPr>
              <w:pStyle w:val="TableText"/>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rsidR="007B753D" w14:paraId="6EFD7750" w14:textId="77777777">
        <w:trPr>
          <w:trHeight w:val="818"/>
        </w:trPr>
        <w:tc>
          <w:tcPr>
            <w:tcW w:w="578" w:type="dxa"/>
            <w:vMerge/>
            <w:tcBorders>
              <w:top w:val="nil"/>
              <w:bottom w:val="nil"/>
            </w:tcBorders>
          </w:tcPr>
          <w:p w14:paraId="3FC1017B" w14:textId="77777777" w:rsidR="007B753D" w:rsidRDefault="007B753D">
            <w:pPr>
              <w:rPr>
                <w:rFonts w:ascii="Arial"/>
              </w:rPr>
            </w:pPr>
          </w:p>
        </w:tc>
        <w:tc>
          <w:tcPr>
            <w:tcW w:w="1166" w:type="dxa"/>
            <w:vMerge/>
            <w:tcBorders>
              <w:top w:val="nil"/>
              <w:bottom w:val="nil"/>
            </w:tcBorders>
          </w:tcPr>
          <w:p w14:paraId="6A629D34" w14:textId="77777777" w:rsidR="007B753D" w:rsidRDefault="007B753D">
            <w:pPr>
              <w:rPr>
                <w:rFonts w:ascii="Arial"/>
              </w:rPr>
            </w:pPr>
          </w:p>
        </w:tc>
        <w:tc>
          <w:tcPr>
            <w:tcW w:w="1799" w:type="dxa"/>
            <w:vMerge/>
            <w:tcBorders>
              <w:top w:val="nil"/>
              <w:bottom w:val="nil"/>
            </w:tcBorders>
          </w:tcPr>
          <w:p w14:paraId="6435C5B4" w14:textId="77777777" w:rsidR="007B753D" w:rsidRDefault="007B753D">
            <w:pPr>
              <w:rPr>
                <w:rFonts w:ascii="Arial"/>
              </w:rPr>
            </w:pPr>
          </w:p>
        </w:tc>
        <w:tc>
          <w:tcPr>
            <w:tcW w:w="1914" w:type="dxa"/>
          </w:tcPr>
          <w:p w14:paraId="7DEE8738" w14:textId="77777777" w:rsidR="007B753D" w:rsidRDefault="007B753D">
            <w:pPr>
              <w:spacing w:line="248" w:lineRule="auto"/>
              <w:rPr>
                <w:rFonts w:ascii="Arial"/>
              </w:rPr>
            </w:pPr>
          </w:p>
          <w:p w14:paraId="42C660B6" w14:textId="77777777" w:rsidR="007B753D" w:rsidRDefault="00BC07A2">
            <w:pPr>
              <w:pStyle w:val="TableText"/>
              <w:spacing w:before="62" w:line="229" w:lineRule="auto"/>
              <w:ind w:left="20"/>
            </w:pPr>
            <w:proofErr w:type="spellStart"/>
            <w:r>
              <w:rPr>
                <w:spacing w:val="7"/>
              </w:rPr>
              <w:t>热泵热水器</w:t>
            </w:r>
            <w:proofErr w:type="spellEnd"/>
          </w:p>
        </w:tc>
        <w:tc>
          <w:tcPr>
            <w:tcW w:w="2969" w:type="dxa"/>
          </w:tcPr>
          <w:p w14:paraId="4F78F936" w14:textId="77777777" w:rsidR="007B753D" w:rsidRDefault="00BC07A2">
            <w:pPr>
              <w:pStyle w:val="TableText"/>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rsidR="007B753D" w14:paraId="1077D3CC" w14:textId="77777777">
        <w:trPr>
          <w:trHeight w:val="736"/>
        </w:trPr>
        <w:tc>
          <w:tcPr>
            <w:tcW w:w="578" w:type="dxa"/>
            <w:vMerge/>
            <w:tcBorders>
              <w:top w:val="nil"/>
            </w:tcBorders>
          </w:tcPr>
          <w:p w14:paraId="0CD72B15" w14:textId="77777777" w:rsidR="007B753D" w:rsidRDefault="007B753D">
            <w:pPr>
              <w:rPr>
                <w:rFonts w:ascii="Arial"/>
              </w:rPr>
            </w:pPr>
          </w:p>
        </w:tc>
        <w:tc>
          <w:tcPr>
            <w:tcW w:w="1166" w:type="dxa"/>
            <w:vMerge/>
            <w:tcBorders>
              <w:top w:val="nil"/>
            </w:tcBorders>
          </w:tcPr>
          <w:p w14:paraId="359C7136" w14:textId="77777777" w:rsidR="007B753D" w:rsidRDefault="007B753D">
            <w:pPr>
              <w:rPr>
                <w:rFonts w:ascii="Arial"/>
              </w:rPr>
            </w:pPr>
          </w:p>
        </w:tc>
        <w:tc>
          <w:tcPr>
            <w:tcW w:w="1799" w:type="dxa"/>
            <w:vMerge/>
            <w:tcBorders>
              <w:top w:val="nil"/>
            </w:tcBorders>
          </w:tcPr>
          <w:p w14:paraId="4DB00161" w14:textId="77777777" w:rsidR="007B753D" w:rsidRDefault="007B753D">
            <w:pPr>
              <w:rPr>
                <w:rFonts w:ascii="Arial"/>
              </w:rPr>
            </w:pPr>
          </w:p>
        </w:tc>
        <w:tc>
          <w:tcPr>
            <w:tcW w:w="1914" w:type="dxa"/>
          </w:tcPr>
          <w:p w14:paraId="7431BB21" w14:textId="77777777" w:rsidR="007B753D" w:rsidRDefault="00BC07A2">
            <w:pPr>
              <w:pStyle w:val="TableText"/>
              <w:spacing w:before="271" w:line="229" w:lineRule="auto"/>
              <w:ind w:left="16"/>
            </w:pPr>
            <w:proofErr w:type="spellStart"/>
            <w:r>
              <w:rPr>
                <w:spacing w:val="8"/>
              </w:rPr>
              <w:t>太阳能热水系统</w:t>
            </w:r>
            <w:proofErr w:type="spellEnd"/>
          </w:p>
        </w:tc>
        <w:tc>
          <w:tcPr>
            <w:tcW w:w="2969" w:type="dxa"/>
          </w:tcPr>
          <w:p w14:paraId="32E4D979" w14:textId="77777777" w:rsidR="007B753D" w:rsidRDefault="00BC07A2">
            <w:pPr>
              <w:pStyle w:val="TableText"/>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rsidR="007B753D" w14:paraId="2C8BDC9C" w14:textId="77777777">
        <w:trPr>
          <w:trHeight w:val="897"/>
        </w:trPr>
        <w:tc>
          <w:tcPr>
            <w:tcW w:w="578" w:type="dxa"/>
            <w:vMerge w:val="restart"/>
            <w:tcBorders>
              <w:bottom w:val="nil"/>
            </w:tcBorders>
          </w:tcPr>
          <w:p w14:paraId="6004EE9B" w14:textId="77777777" w:rsidR="007B753D" w:rsidRDefault="007B753D">
            <w:pPr>
              <w:spacing w:line="269" w:lineRule="auto"/>
              <w:rPr>
                <w:rFonts w:ascii="Arial"/>
              </w:rPr>
            </w:pPr>
          </w:p>
          <w:p w14:paraId="3842A4AC" w14:textId="77777777" w:rsidR="007B753D" w:rsidRDefault="007B753D">
            <w:pPr>
              <w:spacing w:line="269" w:lineRule="auto"/>
              <w:rPr>
                <w:rFonts w:ascii="Arial"/>
              </w:rPr>
            </w:pPr>
          </w:p>
          <w:p w14:paraId="6FB437B1" w14:textId="77777777" w:rsidR="007B753D" w:rsidRDefault="007B753D">
            <w:pPr>
              <w:spacing w:line="269" w:lineRule="auto"/>
              <w:rPr>
                <w:rFonts w:ascii="Arial"/>
              </w:rPr>
            </w:pPr>
          </w:p>
          <w:p w14:paraId="6FC98000" w14:textId="77777777" w:rsidR="007B753D" w:rsidRDefault="007B753D">
            <w:pPr>
              <w:spacing w:line="269" w:lineRule="auto"/>
              <w:rPr>
                <w:rFonts w:ascii="Arial"/>
              </w:rPr>
            </w:pPr>
          </w:p>
          <w:p w14:paraId="20408633" w14:textId="77777777" w:rsidR="007B753D" w:rsidRDefault="007B753D">
            <w:pPr>
              <w:spacing w:line="269" w:lineRule="auto"/>
              <w:rPr>
                <w:rFonts w:ascii="Arial"/>
              </w:rPr>
            </w:pPr>
          </w:p>
          <w:p w14:paraId="6669124A" w14:textId="77777777" w:rsidR="007B753D" w:rsidRDefault="007B753D">
            <w:pPr>
              <w:spacing w:line="269" w:lineRule="auto"/>
              <w:rPr>
                <w:rFonts w:ascii="Arial"/>
              </w:rPr>
            </w:pPr>
          </w:p>
          <w:p w14:paraId="67EF90D3" w14:textId="77777777" w:rsidR="007B753D" w:rsidRDefault="00BC07A2">
            <w:pPr>
              <w:pStyle w:val="TableText"/>
              <w:spacing w:before="61" w:line="258" w:lineRule="exact"/>
              <w:ind w:left="209"/>
            </w:pPr>
            <w:r>
              <w:rPr>
                <w:spacing w:val="-7"/>
                <w:position w:val="1"/>
              </w:rPr>
              <w:t>11</w:t>
            </w:r>
          </w:p>
        </w:tc>
        <w:tc>
          <w:tcPr>
            <w:tcW w:w="1166" w:type="dxa"/>
            <w:vMerge w:val="restart"/>
            <w:tcBorders>
              <w:bottom w:val="nil"/>
            </w:tcBorders>
          </w:tcPr>
          <w:p w14:paraId="6C93D6BA" w14:textId="77777777" w:rsidR="007B753D" w:rsidRDefault="007B753D">
            <w:pPr>
              <w:spacing w:line="243" w:lineRule="auto"/>
              <w:rPr>
                <w:rFonts w:ascii="Arial"/>
              </w:rPr>
            </w:pPr>
          </w:p>
          <w:p w14:paraId="7EA182DF" w14:textId="77777777" w:rsidR="007B753D" w:rsidRDefault="007B753D">
            <w:pPr>
              <w:spacing w:line="243" w:lineRule="auto"/>
              <w:rPr>
                <w:rFonts w:ascii="Arial"/>
              </w:rPr>
            </w:pPr>
          </w:p>
          <w:p w14:paraId="15269508" w14:textId="77777777" w:rsidR="007B753D" w:rsidRDefault="007B753D">
            <w:pPr>
              <w:spacing w:line="243" w:lineRule="auto"/>
              <w:rPr>
                <w:rFonts w:ascii="Arial"/>
              </w:rPr>
            </w:pPr>
          </w:p>
          <w:p w14:paraId="04301CAA" w14:textId="77777777" w:rsidR="007B753D" w:rsidRDefault="007B753D">
            <w:pPr>
              <w:spacing w:line="243" w:lineRule="auto"/>
              <w:rPr>
                <w:rFonts w:ascii="Arial"/>
              </w:rPr>
            </w:pPr>
          </w:p>
          <w:p w14:paraId="44C8678B" w14:textId="77777777" w:rsidR="007B753D" w:rsidRDefault="007B753D">
            <w:pPr>
              <w:spacing w:line="243" w:lineRule="auto"/>
              <w:rPr>
                <w:rFonts w:ascii="Arial"/>
              </w:rPr>
            </w:pPr>
          </w:p>
          <w:p w14:paraId="57392BC4" w14:textId="77777777" w:rsidR="007B753D" w:rsidRDefault="007B753D">
            <w:pPr>
              <w:spacing w:line="244" w:lineRule="auto"/>
              <w:rPr>
                <w:rFonts w:ascii="Arial"/>
              </w:rPr>
            </w:pPr>
          </w:p>
          <w:p w14:paraId="4750EA1A" w14:textId="77777777" w:rsidR="007B753D" w:rsidRDefault="00BC07A2">
            <w:pPr>
              <w:pStyle w:val="TableText"/>
              <w:spacing w:before="61" w:line="305" w:lineRule="auto"/>
              <w:ind w:left="18" w:right="8" w:hanging="9"/>
            </w:pPr>
            <w:r>
              <w:rPr>
                <w:spacing w:val="5"/>
              </w:rPr>
              <w:t>A020619</w:t>
            </w:r>
            <w:r>
              <w:rPr>
                <w:spacing w:val="-43"/>
              </w:rPr>
              <w:t xml:space="preserve"> </w:t>
            </w:r>
            <w:proofErr w:type="spellStart"/>
            <w:r>
              <w:rPr>
                <w:spacing w:val="5"/>
              </w:rPr>
              <w:t>照明</w:t>
            </w:r>
            <w:proofErr w:type="spellEnd"/>
            <w:r>
              <w:t xml:space="preserve"> </w:t>
            </w:r>
            <w:proofErr w:type="spellStart"/>
            <w:r>
              <w:rPr>
                <w:spacing w:val="3"/>
              </w:rPr>
              <w:t>设备</w:t>
            </w:r>
            <w:proofErr w:type="spellEnd"/>
          </w:p>
        </w:tc>
        <w:tc>
          <w:tcPr>
            <w:tcW w:w="1799" w:type="dxa"/>
          </w:tcPr>
          <w:p w14:paraId="0631B081" w14:textId="77777777" w:rsidR="007B753D" w:rsidRDefault="00BC07A2">
            <w:pPr>
              <w:pStyle w:val="TableText"/>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3B4CFC29" w14:textId="77777777" w:rsidR="007B753D" w:rsidRDefault="007B753D">
            <w:pPr>
              <w:rPr>
                <w:rFonts w:ascii="Arial"/>
              </w:rPr>
            </w:pPr>
          </w:p>
        </w:tc>
        <w:tc>
          <w:tcPr>
            <w:tcW w:w="2969" w:type="dxa"/>
          </w:tcPr>
          <w:p w14:paraId="13728CAF" w14:textId="77777777" w:rsidR="007B753D" w:rsidRDefault="00BC07A2">
            <w:pPr>
              <w:pStyle w:val="TableText"/>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rsidR="007B753D" w14:paraId="64BD22D4" w14:textId="77777777">
        <w:trPr>
          <w:trHeight w:val="816"/>
        </w:trPr>
        <w:tc>
          <w:tcPr>
            <w:tcW w:w="578" w:type="dxa"/>
            <w:vMerge/>
            <w:tcBorders>
              <w:top w:val="nil"/>
              <w:bottom w:val="nil"/>
            </w:tcBorders>
          </w:tcPr>
          <w:p w14:paraId="0C9B07A5" w14:textId="77777777" w:rsidR="007B753D" w:rsidRDefault="007B753D">
            <w:pPr>
              <w:rPr>
                <w:rFonts w:ascii="Arial"/>
              </w:rPr>
            </w:pPr>
          </w:p>
        </w:tc>
        <w:tc>
          <w:tcPr>
            <w:tcW w:w="1166" w:type="dxa"/>
            <w:vMerge/>
            <w:tcBorders>
              <w:top w:val="nil"/>
              <w:bottom w:val="nil"/>
            </w:tcBorders>
          </w:tcPr>
          <w:p w14:paraId="3280F68C" w14:textId="77777777" w:rsidR="007B753D" w:rsidRDefault="007B753D">
            <w:pPr>
              <w:rPr>
                <w:rFonts w:ascii="Arial"/>
              </w:rPr>
            </w:pPr>
          </w:p>
        </w:tc>
        <w:tc>
          <w:tcPr>
            <w:tcW w:w="1799" w:type="dxa"/>
          </w:tcPr>
          <w:p w14:paraId="187F15C7" w14:textId="77777777" w:rsidR="007B753D" w:rsidRDefault="00BC07A2">
            <w:pPr>
              <w:pStyle w:val="TableText"/>
              <w:spacing w:before="156" w:line="305" w:lineRule="auto"/>
              <w:ind w:left="14" w:right="7" w:hanging="1"/>
            </w:pPr>
            <w:r>
              <w:t>LED</w:t>
            </w:r>
            <w:r>
              <w:rPr>
                <w:spacing w:val="23"/>
              </w:rPr>
              <w:t xml:space="preserve"> </w:t>
            </w:r>
            <w:proofErr w:type="spellStart"/>
            <w:r>
              <w:rPr>
                <w:spacing w:val="19"/>
              </w:rPr>
              <w:t>道路</w:t>
            </w:r>
            <w:proofErr w:type="spellEnd"/>
            <w:r>
              <w:rPr>
                <w:spacing w:val="19"/>
              </w:rPr>
              <w:t>/</w:t>
            </w:r>
            <w:proofErr w:type="spellStart"/>
            <w:r>
              <w:rPr>
                <w:spacing w:val="19"/>
              </w:rPr>
              <w:t>隧道照明</w:t>
            </w:r>
            <w:proofErr w:type="spellEnd"/>
            <w:r>
              <w:t xml:space="preserve"> </w:t>
            </w:r>
            <w:proofErr w:type="spellStart"/>
            <w:r>
              <w:rPr>
                <w:spacing w:val="5"/>
              </w:rPr>
              <w:t>产品</w:t>
            </w:r>
            <w:proofErr w:type="spellEnd"/>
          </w:p>
        </w:tc>
        <w:tc>
          <w:tcPr>
            <w:tcW w:w="1914" w:type="dxa"/>
          </w:tcPr>
          <w:p w14:paraId="5E73409E" w14:textId="77777777" w:rsidR="007B753D" w:rsidRDefault="007B753D">
            <w:pPr>
              <w:rPr>
                <w:rFonts w:ascii="Arial"/>
              </w:rPr>
            </w:pPr>
          </w:p>
        </w:tc>
        <w:tc>
          <w:tcPr>
            <w:tcW w:w="2969" w:type="dxa"/>
          </w:tcPr>
          <w:p w14:paraId="0682D8A0" w14:textId="77777777" w:rsidR="007B753D" w:rsidRDefault="00BC07A2">
            <w:pPr>
              <w:pStyle w:val="TableText"/>
              <w:spacing w:before="156" w:line="305" w:lineRule="auto"/>
              <w:ind w:left="22"/>
            </w:pPr>
            <w:r>
              <w:rPr>
                <w:spacing w:val="7"/>
              </w:rPr>
              <w:t>《</w:t>
            </w:r>
            <w:proofErr w:type="spellStart"/>
            <w:r>
              <w:rPr>
                <w:spacing w:val="7"/>
              </w:rPr>
              <w:t>道路和隧道照明用</w:t>
            </w:r>
            <w:proofErr w:type="spellEnd"/>
            <w:r>
              <w:rPr>
                <w:spacing w:val="7"/>
              </w:rPr>
              <w:t xml:space="preserve"> </w:t>
            </w:r>
            <w:r>
              <w:t>LED</w:t>
            </w:r>
            <w:r>
              <w:rPr>
                <w:spacing w:val="7"/>
              </w:rPr>
              <w:t xml:space="preserve"> </w:t>
            </w:r>
            <w:proofErr w:type="spellStart"/>
            <w:proofErr w:type="gramStart"/>
            <w:r>
              <w:rPr>
                <w:spacing w:val="7"/>
              </w:rPr>
              <w:t>灯具能</w:t>
            </w:r>
            <w:proofErr w:type="spellEnd"/>
            <w:r>
              <w:t xml:space="preserve">  </w:t>
            </w:r>
            <w:proofErr w:type="spellStart"/>
            <w:r>
              <w:rPr>
                <w:spacing w:val="-4"/>
              </w:rPr>
              <w:t>效限定值及能效等级</w:t>
            </w:r>
            <w:proofErr w:type="spellEnd"/>
            <w:proofErr w:type="gramEnd"/>
            <w:r>
              <w:rPr>
                <w:spacing w:val="-4"/>
              </w:rPr>
              <w:t>》（GB</w:t>
            </w:r>
            <w:r>
              <w:rPr>
                <w:spacing w:val="-24"/>
              </w:rPr>
              <w:t xml:space="preserve"> </w:t>
            </w:r>
            <w:r>
              <w:rPr>
                <w:spacing w:val="-4"/>
              </w:rPr>
              <w:t>37478）</w:t>
            </w:r>
          </w:p>
        </w:tc>
      </w:tr>
      <w:tr w:rsidR="007B753D" w14:paraId="19CDAAC2" w14:textId="77777777">
        <w:trPr>
          <w:trHeight w:val="799"/>
        </w:trPr>
        <w:tc>
          <w:tcPr>
            <w:tcW w:w="578" w:type="dxa"/>
            <w:vMerge/>
            <w:tcBorders>
              <w:top w:val="nil"/>
              <w:bottom w:val="nil"/>
            </w:tcBorders>
          </w:tcPr>
          <w:p w14:paraId="46EDFB67" w14:textId="77777777" w:rsidR="007B753D" w:rsidRDefault="007B753D">
            <w:pPr>
              <w:rPr>
                <w:rFonts w:ascii="Arial"/>
              </w:rPr>
            </w:pPr>
          </w:p>
        </w:tc>
        <w:tc>
          <w:tcPr>
            <w:tcW w:w="1166" w:type="dxa"/>
            <w:vMerge/>
            <w:tcBorders>
              <w:top w:val="nil"/>
              <w:bottom w:val="nil"/>
            </w:tcBorders>
          </w:tcPr>
          <w:p w14:paraId="32D276D6" w14:textId="77777777" w:rsidR="007B753D" w:rsidRDefault="007B753D">
            <w:pPr>
              <w:rPr>
                <w:rFonts w:ascii="Arial"/>
              </w:rPr>
            </w:pPr>
          </w:p>
        </w:tc>
        <w:tc>
          <w:tcPr>
            <w:tcW w:w="1799" w:type="dxa"/>
          </w:tcPr>
          <w:p w14:paraId="4F25B01B" w14:textId="77777777" w:rsidR="007B753D" w:rsidRDefault="007B753D">
            <w:pPr>
              <w:rPr>
                <w:rFonts w:ascii="Arial"/>
              </w:rPr>
            </w:pPr>
          </w:p>
          <w:p w14:paraId="73E1D6C5" w14:textId="77777777" w:rsidR="007B753D" w:rsidRDefault="00BC07A2">
            <w:pPr>
              <w:pStyle w:val="TableText"/>
              <w:spacing w:before="62" w:line="229" w:lineRule="auto"/>
              <w:ind w:left="13"/>
            </w:pPr>
            <w:r>
              <w:t>LED</w:t>
            </w:r>
            <w:r>
              <w:rPr>
                <w:spacing w:val="-32"/>
              </w:rPr>
              <w:t xml:space="preserve"> </w:t>
            </w:r>
            <w:proofErr w:type="spellStart"/>
            <w:r>
              <w:rPr>
                <w:spacing w:val="8"/>
              </w:rPr>
              <w:t>筒灯</w:t>
            </w:r>
            <w:proofErr w:type="spellEnd"/>
          </w:p>
        </w:tc>
        <w:tc>
          <w:tcPr>
            <w:tcW w:w="1914" w:type="dxa"/>
          </w:tcPr>
          <w:p w14:paraId="39F9310A" w14:textId="77777777" w:rsidR="007B753D" w:rsidRDefault="007B753D">
            <w:pPr>
              <w:rPr>
                <w:rFonts w:ascii="Arial"/>
              </w:rPr>
            </w:pPr>
          </w:p>
        </w:tc>
        <w:tc>
          <w:tcPr>
            <w:tcW w:w="2969" w:type="dxa"/>
          </w:tcPr>
          <w:p w14:paraId="27DB0EA5" w14:textId="77777777" w:rsidR="007B753D" w:rsidRDefault="00BC07A2">
            <w:pPr>
              <w:pStyle w:val="TableText"/>
              <w:spacing w:before="148" w:line="304" w:lineRule="auto"/>
              <w:ind w:left="17" w:right="13" w:firstLine="5"/>
            </w:pPr>
            <w:r>
              <w:rPr>
                <w:spacing w:val="12"/>
              </w:rPr>
              <w:t>《</w:t>
            </w:r>
            <w:proofErr w:type="spellStart"/>
            <w:r>
              <w:rPr>
                <w:spacing w:val="12"/>
              </w:rPr>
              <w:t>室内照明用</w:t>
            </w:r>
            <w:proofErr w:type="spellEnd"/>
            <w:r>
              <w:rPr>
                <w:spacing w:val="12"/>
              </w:rPr>
              <w:t xml:space="preserve"> </w:t>
            </w:r>
            <w:r>
              <w:t>LED</w:t>
            </w:r>
            <w:r>
              <w:rPr>
                <w:spacing w:val="12"/>
              </w:rPr>
              <w:t xml:space="preserve"> </w:t>
            </w:r>
            <w:proofErr w:type="spellStart"/>
            <w:r>
              <w:rPr>
                <w:spacing w:val="12"/>
              </w:rPr>
              <w:t>产品能效限定</w:t>
            </w:r>
            <w:proofErr w:type="spellEnd"/>
            <w:r>
              <w:rPr>
                <w:spacing w:val="2"/>
              </w:rPr>
              <w:t xml:space="preserve"> </w:t>
            </w:r>
            <w:proofErr w:type="spellStart"/>
            <w:r>
              <w:rPr>
                <w:spacing w:val="7"/>
              </w:rPr>
              <w:t>值及能效等级</w:t>
            </w:r>
            <w:proofErr w:type="spellEnd"/>
            <w:r>
              <w:rPr>
                <w:spacing w:val="7"/>
              </w:rPr>
              <w:t>》（</w:t>
            </w:r>
            <w:r>
              <w:t>GB</w:t>
            </w:r>
            <w:r>
              <w:rPr>
                <w:spacing w:val="7"/>
              </w:rPr>
              <w:t xml:space="preserve"> 30255）</w:t>
            </w:r>
          </w:p>
        </w:tc>
      </w:tr>
      <w:tr w:rsidR="007B753D" w14:paraId="5E44BB16" w14:textId="77777777">
        <w:trPr>
          <w:trHeight w:val="1036"/>
        </w:trPr>
        <w:tc>
          <w:tcPr>
            <w:tcW w:w="578" w:type="dxa"/>
            <w:vMerge/>
            <w:tcBorders>
              <w:top w:val="nil"/>
            </w:tcBorders>
          </w:tcPr>
          <w:p w14:paraId="021C8DA7" w14:textId="77777777" w:rsidR="007B753D" w:rsidRDefault="007B753D">
            <w:pPr>
              <w:rPr>
                <w:rFonts w:ascii="Arial"/>
              </w:rPr>
            </w:pPr>
          </w:p>
        </w:tc>
        <w:tc>
          <w:tcPr>
            <w:tcW w:w="1166" w:type="dxa"/>
            <w:vMerge/>
            <w:tcBorders>
              <w:top w:val="nil"/>
            </w:tcBorders>
          </w:tcPr>
          <w:p w14:paraId="1C72E37C" w14:textId="77777777" w:rsidR="007B753D" w:rsidRDefault="007B753D">
            <w:pPr>
              <w:rPr>
                <w:rFonts w:ascii="Arial"/>
              </w:rPr>
            </w:pPr>
          </w:p>
        </w:tc>
        <w:tc>
          <w:tcPr>
            <w:tcW w:w="1799" w:type="dxa"/>
          </w:tcPr>
          <w:p w14:paraId="7E8DDF24" w14:textId="77777777" w:rsidR="007B753D" w:rsidRDefault="00BC07A2">
            <w:pPr>
              <w:pStyle w:val="TableText"/>
              <w:spacing w:before="265" w:line="304" w:lineRule="auto"/>
              <w:ind w:left="47" w:right="12" w:hanging="33"/>
            </w:pPr>
            <w:proofErr w:type="spellStart"/>
            <w:r>
              <w:rPr>
                <w:spacing w:val="30"/>
              </w:rPr>
              <w:t>普通照明用非定向</w:t>
            </w:r>
            <w:proofErr w:type="spellEnd"/>
            <w:r>
              <w:rPr>
                <w:spacing w:val="5"/>
              </w:rPr>
              <w:t xml:space="preserve"> </w:t>
            </w:r>
            <w:proofErr w:type="spellStart"/>
            <w:r>
              <w:rPr>
                <w:spacing w:val="-1"/>
              </w:rPr>
              <w:t>自镇流</w:t>
            </w:r>
            <w:proofErr w:type="spellEnd"/>
            <w:r>
              <w:rPr>
                <w:spacing w:val="-33"/>
              </w:rPr>
              <w:t xml:space="preserve"> </w:t>
            </w:r>
            <w:r>
              <w:rPr>
                <w:spacing w:val="-1"/>
              </w:rPr>
              <w:t>LED</w:t>
            </w:r>
            <w:r>
              <w:rPr>
                <w:spacing w:val="-37"/>
              </w:rPr>
              <w:t xml:space="preserve"> </w:t>
            </w:r>
            <w:r>
              <w:rPr>
                <w:spacing w:val="-1"/>
              </w:rPr>
              <w:t>灯</w:t>
            </w:r>
          </w:p>
        </w:tc>
        <w:tc>
          <w:tcPr>
            <w:tcW w:w="1914" w:type="dxa"/>
          </w:tcPr>
          <w:p w14:paraId="23B669C8" w14:textId="77777777" w:rsidR="007B753D" w:rsidRDefault="007B753D">
            <w:pPr>
              <w:rPr>
                <w:rFonts w:ascii="Arial"/>
              </w:rPr>
            </w:pPr>
          </w:p>
        </w:tc>
        <w:tc>
          <w:tcPr>
            <w:tcW w:w="2969" w:type="dxa"/>
          </w:tcPr>
          <w:p w14:paraId="2804E151" w14:textId="77777777" w:rsidR="007B753D" w:rsidRDefault="00BC07A2">
            <w:pPr>
              <w:pStyle w:val="TableText"/>
              <w:spacing w:before="265" w:line="304" w:lineRule="auto"/>
              <w:ind w:left="17" w:right="13" w:firstLine="5"/>
            </w:pPr>
            <w:r>
              <w:rPr>
                <w:spacing w:val="12"/>
              </w:rPr>
              <w:t>《</w:t>
            </w:r>
            <w:proofErr w:type="spellStart"/>
            <w:r>
              <w:rPr>
                <w:spacing w:val="12"/>
              </w:rPr>
              <w:t>室内照明用</w:t>
            </w:r>
            <w:proofErr w:type="spellEnd"/>
            <w:r>
              <w:rPr>
                <w:spacing w:val="12"/>
              </w:rPr>
              <w:t xml:space="preserve"> </w:t>
            </w:r>
            <w:r>
              <w:t>LED</w:t>
            </w:r>
            <w:r>
              <w:rPr>
                <w:spacing w:val="12"/>
              </w:rPr>
              <w:t xml:space="preserve"> </w:t>
            </w:r>
            <w:proofErr w:type="spellStart"/>
            <w:r>
              <w:rPr>
                <w:spacing w:val="12"/>
              </w:rPr>
              <w:t>产品能效限定</w:t>
            </w:r>
            <w:proofErr w:type="spellEnd"/>
            <w:r>
              <w:rPr>
                <w:spacing w:val="2"/>
              </w:rPr>
              <w:t xml:space="preserve"> </w:t>
            </w:r>
            <w:proofErr w:type="spellStart"/>
            <w:r>
              <w:rPr>
                <w:spacing w:val="7"/>
              </w:rPr>
              <w:t>值及能效等级</w:t>
            </w:r>
            <w:proofErr w:type="spellEnd"/>
            <w:r>
              <w:rPr>
                <w:spacing w:val="7"/>
              </w:rPr>
              <w:t>》（</w:t>
            </w:r>
            <w:r>
              <w:t>GB</w:t>
            </w:r>
            <w:r>
              <w:rPr>
                <w:spacing w:val="7"/>
              </w:rPr>
              <w:t xml:space="preserve"> 30255）</w:t>
            </w:r>
          </w:p>
        </w:tc>
      </w:tr>
      <w:tr w:rsidR="007B753D" w14:paraId="7718BA95" w14:textId="77777777">
        <w:trPr>
          <w:trHeight w:val="796"/>
        </w:trPr>
        <w:tc>
          <w:tcPr>
            <w:tcW w:w="578" w:type="dxa"/>
          </w:tcPr>
          <w:p w14:paraId="0DCA32F5" w14:textId="77777777" w:rsidR="007B753D" w:rsidRDefault="00BC07A2">
            <w:pPr>
              <w:pStyle w:val="TableText"/>
              <w:spacing w:before="301" w:line="258" w:lineRule="exact"/>
              <w:ind w:left="209"/>
            </w:pPr>
            <w:r>
              <w:rPr>
                <w:spacing w:val="-7"/>
                <w:position w:val="1"/>
              </w:rPr>
              <w:t>12</w:t>
            </w:r>
          </w:p>
        </w:tc>
        <w:tc>
          <w:tcPr>
            <w:tcW w:w="1166" w:type="dxa"/>
          </w:tcPr>
          <w:p w14:paraId="21118D10" w14:textId="77777777" w:rsidR="007B753D" w:rsidRDefault="00BC07A2">
            <w:pPr>
              <w:pStyle w:val="TableText"/>
              <w:spacing w:before="145" w:line="305" w:lineRule="auto"/>
              <w:ind w:left="14" w:right="8" w:firstLine="3"/>
            </w:pPr>
            <w:r>
              <w:rPr>
                <w:spacing w:val="1"/>
              </w:rPr>
              <w:t>★A020910</w:t>
            </w:r>
            <w:r>
              <w:rPr>
                <w:spacing w:val="-17"/>
              </w:rPr>
              <w:t xml:space="preserve"> </w:t>
            </w:r>
            <w:r>
              <w:rPr>
                <w:spacing w:val="1"/>
              </w:rPr>
              <w:t>电</w:t>
            </w:r>
            <w:r>
              <w:t xml:space="preserve"> </w:t>
            </w:r>
            <w:proofErr w:type="spellStart"/>
            <w:r>
              <w:rPr>
                <w:spacing w:val="6"/>
              </w:rPr>
              <w:t>视设备</w:t>
            </w:r>
            <w:proofErr w:type="spellEnd"/>
          </w:p>
        </w:tc>
        <w:tc>
          <w:tcPr>
            <w:tcW w:w="1799" w:type="dxa"/>
          </w:tcPr>
          <w:p w14:paraId="395D7129" w14:textId="77777777" w:rsidR="007B753D" w:rsidRDefault="00BC07A2">
            <w:pPr>
              <w:pStyle w:val="TableText"/>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50CAFD46" w14:textId="77777777" w:rsidR="007B753D" w:rsidRDefault="007B753D">
            <w:pPr>
              <w:rPr>
                <w:rFonts w:ascii="Arial"/>
              </w:rPr>
            </w:pPr>
          </w:p>
        </w:tc>
        <w:tc>
          <w:tcPr>
            <w:tcW w:w="2969" w:type="dxa"/>
          </w:tcPr>
          <w:p w14:paraId="166335EE" w14:textId="77777777" w:rsidR="007B753D" w:rsidRDefault="00BC07A2">
            <w:pPr>
              <w:pStyle w:val="TableText"/>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rsidR="007B753D" w14:paraId="517427A0" w14:textId="77777777">
        <w:trPr>
          <w:trHeight w:val="1936"/>
        </w:trPr>
        <w:tc>
          <w:tcPr>
            <w:tcW w:w="578" w:type="dxa"/>
          </w:tcPr>
          <w:p w14:paraId="0ABADF24" w14:textId="77777777" w:rsidR="007B753D" w:rsidRDefault="007B753D">
            <w:pPr>
              <w:spacing w:line="268" w:lineRule="auto"/>
              <w:rPr>
                <w:rFonts w:ascii="Arial"/>
              </w:rPr>
            </w:pPr>
          </w:p>
          <w:p w14:paraId="3E0F290B" w14:textId="77777777" w:rsidR="007B753D" w:rsidRDefault="007B753D">
            <w:pPr>
              <w:spacing w:line="269" w:lineRule="auto"/>
              <w:rPr>
                <w:rFonts w:ascii="Arial"/>
              </w:rPr>
            </w:pPr>
          </w:p>
          <w:p w14:paraId="66A650FA" w14:textId="77777777" w:rsidR="007B753D" w:rsidRDefault="007B753D">
            <w:pPr>
              <w:spacing w:line="269" w:lineRule="auto"/>
              <w:rPr>
                <w:rFonts w:ascii="Arial"/>
              </w:rPr>
            </w:pPr>
          </w:p>
          <w:p w14:paraId="157D79B0" w14:textId="77777777" w:rsidR="007B753D" w:rsidRDefault="00BC07A2">
            <w:pPr>
              <w:pStyle w:val="TableText"/>
              <w:spacing w:before="62" w:line="256" w:lineRule="exact"/>
              <w:ind w:left="209"/>
            </w:pPr>
            <w:r>
              <w:rPr>
                <w:spacing w:val="-7"/>
                <w:position w:val="1"/>
              </w:rPr>
              <w:t>13</w:t>
            </w:r>
          </w:p>
        </w:tc>
        <w:tc>
          <w:tcPr>
            <w:tcW w:w="1166" w:type="dxa"/>
          </w:tcPr>
          <w:p w14:paraId="09B219E0" w14:textId="77777777" w:rsidR="007B753D" w:rsidRDefault="007B753D">
            <w:pPr>
              <w:spacing w:line="325" w:lineRule="auto"/>
              <w:rPr>
                <w:rFonts w:ascii="Arial"/>
              </w:rPr>
            </w:pPr>
          </w:p>
          <w:p w14:paraId="10975E0D" w14:textId="77777777" w:rsidR="007B753D" w:rsidRDefault="007B753D">
            <w:pPr>
              <w:spacing w:line="326" w:lineRule="auto"/>
              <w:rPr>
                <w:rFonts w:ascii="Arial"/>
              </w:rPr>
            </w:pPr>
          </w:p>
          <w:p w14:paraId="19FFCAA1" w14:textId="77777777" w:rsidR="007B753D" w:rsidRDefault="00BC07A2">
            <w:pPr>
              <w:pStyle w:val="TableText"/>
              <w:spacing w:before="62" w:line="305" w:lineRule="auto"/>
              <w:ind w:left="16" w:right="8" w:firstLine="2"/>
            </w:pPr>
            <w:r>
              <w:rPr>
                <w:spacing w:val="4"/>
              </w:rPr>
              <w:t>★A020911</w:t>
            </w:r>
            <w:r>
              <w:rPr>
                <w:spacing w:val="-44"/>
              </w:rPr>
              <w:t xml:space="preserve"> </w:t>
            </w:r>
            <w:r>
              <w:rPr>
                <w:spacing w:val="4"/>
              </w:rPr>
              <w:t>视</w:t>
            </w:r>
            <w:r>
              <w:t xml:space="preserve"> </w:t>
            </w:r>
            <w:proofErr w:type="spellStart"/>
            <w:r>
              <w:rPr>
                <w:spacing w:val="6"/>
              </w:rPr>
              <w:t>频设备</w:t>
            </w:r>
            <w:proofErr w:type="spellEnd"/>
          </w:p>
        </w:tc>
        <w:tc>
          <w:tcPr>
            <w:tcW w:w="1799" w:type="dxa"/>
          </w:tcPr>
          <w:p w14:paraId="050D34EB" w14:textId="77777777" w:rsidR="007B753D" w:rsidRDefault="007B753D">
            <w:pPr>
              <w:spacing w:line="325" w:lineRule="auto"/>
              <w:rPr>
                <w:rFonts w:ascii="Arial"/>
              </w:rPr>
            </w:pPr>
          </w:p>
          <w:p w14:paraId="66B3D836" w14:textId="77777777" w:rsidR="007B753D" w:rsidRDefault="007B753D">
            <w:pPr>
              <w:spacing w:line="326" w:lineRule="auto"/>
              <w:rPr>
                <w:rFonts w:ascii="Arial"/>
              </w:rPr>
            </w:pPr>
          </w:p>
          <w:p w14:paraId="1C7A7C57" w14:textId="77777777" w:rsidR="007B753D" w:rsidRDefault="00BC07A2">
            <w:pPr>
              <w:pStyle w:val="TableText"/>
              <w:spacing w:before="62" w:line="305" w:lineRule="auto"/>
              <w:ind w:left="18" w:right="10" w:hanging="9"/>
            </w:pPr>
            <w:r>
              <w:rPr>
                <w:spacing w:val="4"/>
              </w:rPr>
              <w:t xml:space="preserve">A02091107 </w:t>
            </w:r>
            <w:proofErr w:type="spellStart"/>
            <w:r>
              <w:rPr>
                <w:spacing w:val="4"/>
              </w:rPr>
              <w:t>视频监控</w:t>
            </w:r>
            <w:proofErr w:type="spellEnd"/>
            <w:r>
              <w:rPr>
                <w:spacing w:val="7"/>
              </w:rPr>
              <w:t xml:space="preserve"> </w:t>
            </w:r>
            <w:proofErr w:type="spellStart"/>
            <w:r>
              <w:rPr>
                <w:spacing w:val="3"/>
              </w:rPr>
              <w:t>设备</w:t>
            </w:r>
            <w:proofErr w:type="spellEnd"/>
          </w:p>
        </w:tc>
        <w:tc>
          <w:tcPr>
            <w:tcW w:w="1914" w:type="dxa"/>
          </w:tcPr>
          <w:p w14:paraId="2200DE96" w14:textId="77777777" w:rsidR="007B753D" w:rsidRDefault="007B753D">
            <w:pPr>
              <w:spacing w:line="268" w:lineRule="auto"/>
              <w:rPr>
                <w:rFonts w:ascii="Arial"/>
              </w:rPr>
            </w:pPr>
          </w:p>
          <w:p w14:paraId="1667F730" w14:textId="77777777" w:rsidR="007B753D" w:rsidRDefault="007B753D">
            <w:pPr>
              <w:spacing w:line="269" w:lineRule="auto"/>
              <w:rPr>
                <w:rFonts w:ascii="Arial"/>
              </w:rPr>
            </w:pPr>
          </w:p>
          <w:p w14:paraId="2D82A5FC" w14:textId="77777777" w:rsidR="007B753D" w:rsidRDefault="007B753D">
            <w:pPr>
              <w:spacing w:line="269" w:lineRule="auto"/>
              <w:rPr>
                <w:rFonts w:ascii="Arial"/>
              </w:rPr>
            </w:pPr>
          </w:p>
          <w:p w14:paraId="08267B35" w14:textId="77777777" w:rsidR="007B753D" w:rsidRDefault="00BC07A2">
            <w:pPr>
              <w:pStyle w:val="TableText"/>
              <w:spacing w:before="62" w:line="230" w:lineRule="auto"/>
              <w:ind w:left="17"/>
            </w:pPr>
            <w:proofErr w:type="spellStart"/>
            <w:r>
              <w:rPr>
                <w:spacing w:val="6"/>
              </w:rPr>
              <w:t>监视器</w:t>
            </w:r>
            <w:proofErr w:type="spellEnd"/>
          </w:p>
        </w:tc>
        <w:tc>
          <w:tcPr>
            <w:tcW w:w="2969" w:type="dxa"/>
          </w:tcPr>
          <w:p w14:paraId="47515EBE" w14:textId="77777777" w:rsidR="007B753D" w:rsidRDefault="00BC07A2">
            <w:pPr>
              <w:pStyle w:val="TableText"/>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17AC8B99" w14:textId="77777777" w:rsidR="007B753D" w:rsidRDefault="00BC07A2">
            <w:pPr>
              <w:pStyle w:val="TableText"/>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rsidR="007B753D" w14:paraId="2BC9C9B8" w14:textId="77777777">
        <w:trPr>
          <w:trHeight w:val="782"/>
        </w:trPr>
        <w:tc>
          <w:tcPr>
            <w:tcW w:w="578" w:type="dxa"/>
          </w:tcPr>
          <w:p w14:paraId="7021040E" w14:textId="77777777" w:rsidR="007B753D" w:rsidRDefault="00BC07A2">
            <w:pPr>
              <w:pStyle w:val="TableText"/>
              <w:spacing w:before="298" w:line="258" w:lineRule="exact"/>
              <w:ind w:left="209"/>
            </w:pPr>
            <w:r>
              <w:rPr>
                <w:spacing w:val="-7"/>
                <w:position w:val="1"/>
              </w:rPr>
              <w:t>14</w:t>
            </w:r>
          </w:p>
        </w:tc>
        <w:tc>
          <w:tcPr>
            <w:tcW w:w="1166" w:type="dxa"/>
          </w:tcPr>
          <w:p w14:paraId="3DA5929C" w14:textId="77777777" w:rsidR="007B753D" w:rsidRDefault="00BC07A2">
            <w:pPr>
              <w:pStyle w:val="TableText"/>
              <w:spacing w:before="142" w:line="304" w:lineRule="auto"/>
              <w:ind w:left="15" w:right="8" w:hanging="6"/>
            </w:pPr>
            <w:r>
              <w:rPr>
                <w:spacing w:val="5"/>
              </w:rPr>
              <w:t>A031210</w:t>
            </w:r>
            <w:r>
              <w:rPr>
                <w:spacing w:val="-43"/>
              </w:rPr>
              <w:t xml:space="preserve"> </w:t>
            </w:r>
            <w:proofErr w:type="spellStart"/>
            <w:r>
              <w:rPr>
                <w:spacing w:val="5"/>
              </w:rPr>
              <w:t>饮食</w:t>
            </w:r>
            <w:proofErr w:type="spellEnd"/>
            <w:r>
              <w:t xml:space="preserve"> </w:t>
            </w:r>
            <w:proofErr w:type="spellStart"/>
            <w:r>
              <w:rPr>
                <w:spacing w:val="7"/>
              </w:rPr>
              <w:t>炊事机械</w:t>
            </w:r>
            <w:proofErr w:type="spellEnd"/>
          </w:p>
        </w:tc>
        <w:tc>
          <w:tcPr>
            <w:tcW w:w="1799" w:type="dxa"/>
          </w:tcPr>
          <w:p w14:paraId="13F63886" w14:textId="77777777" w:rsidR="007B753D" w:rsidRDefault="00BC07A2">
            <w:pPr>
              <w:pStyle w:val="TableText"/>
              <w:spacing w:before="297" w:line="230" w:lineRule="auto"/>
              <w:ind w:left="19"/>
            </w:pPr>
            <w:proofErr w:type="spellStart"/>
            <w:r>
              <w:rPr>
                <w:spacing w:val="7"/>
              </w:rPr>
              <w:t>商用燃气灶具</w:t>
            </w:r>
            <w:proofErr w:type="spellEnd"/>
          </w:p>
        </w:tc>
        <w:tc>
          <w:tcPr>
            <w:tcW w:w="1914" w:type="dxa"/>
          </w:tcPr>
          <w:p w14:paraId="67E33BF4" w14:textId="77777777" w:rsidR="007B753D" w:rsidRDefault="007B753D">
            <w:pPr>
              <w:rPr>
                <w:rFonts w:ascii="Arial"/>
              </w:rPr>
            </w:pPr>
          </w:p>
        </w:tc>
        <w:tc>
          <w:tcPr>
            <w:tcW w:w="2969" w:type="dxa"/>
          </w:tcPr>
          <w:p w14:paraId="137FE03A" w14:textId="77777777" w:rsidR="007B753D" w:rsidRDefault="00BC07A2">
            <w:pPr>
              <w:pStyle w:val="TableText"/>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rsidR="007B753D" w14:paraId="36F162AB" w14:textId="77777777">
        <w:trPr>
          <w:trHeight w:val="880"/>
        </w:trPr>
        <w:tc>
          <w:tcPr>
            <w:tcW w:w="578" w:type="dxa"/>
            <w:vMerge w:val="restart"/>
            <w:tcBorders>
              <w:bottom w:val="nil"/>
            </w:tcBorders>
          </w:tcPr>
          <w:p w14:paraId="774C579B" w14:textId="77777777" w:rsidR="007B753D" w:rsidRDefault="007B753D">
            <w:pPr>
              <w:spacing w:line="290" w:lineRule="auto"/>
              <w:rPr>
                <w:rFonts w:ascii="Arial"/>
              </w:rPr>
            </w:pPr>
          </w:p>
          <w:p w14:paraId="46C9C540" w14:textId="77777777" w:rsidR="007B753D" w:rsidRDefault="007B753D">
            <w:pPr>
              <w:spacing w:line="290" w:lineRule="auto"/>
              <w:rPr>
                <w:rFonts w:ascii="Arial"/>
              </w:rPr>
            </w:pPr>
          </w:p>
          <w:p w14:paraId="45A1107A" w14:textId="77777777" w:rsidR="007B753D" w:rsidRDefault="007B753D">
            <w:pPr>
              <w:spacing w:line="291" w:lineRule="auto"/>
              <w:rPr>
                <w:rFonts w:ascii="Arial"/>
              </w:rPr>
            </w:pPr>
          </w:p>
          <w:p w14:paraId="4F01E532" w14:textId="77777777" w:rsidR="007B753D" w:rsidRDefault="007B753D">
            <w:pPr>
              <w:spacing w:line="291" w:lineRule="auto"/>
              <w:rPr>
                <w:rFonts w:ascii="Arial"/>
              </w:rPr>
            </w:pPr>
          </w:p>
          <w:p w14:paraId="16C296F1" w14:textId="77777777" w:rsidR="007B753D" w:rsidRDefault="00BC07A2">
            <w:pPr>
              <w:pStyle w:val="TableText"/>
              <w:spacing w:before="62" w:line="257" w:lineRule="exact"/>
              <w:ind w:left="209"/>
            </w:pPr>
            <w:r>
              <w:rPr>
                <w:spacing w:val="-7"/>
                <w:position w:val="1"/>
              </w:rPr>
              <w:t>15</w:t>
            </w:r>
          </w:p>
        </w:tc>
        <w:tc>
          <w:tcPr>
            <w:tcW w:w="1166" w:type="dxa"/>
            <w:vMerge w:val="restart"/>
            <w:tcBorders>
              <w:bottom w:val="nil"/>
            </w:tcBorders>
          </w:tcPr>
          <w:p w14:paraId="422564FB" w14:textId="77777777" w:rsidR="007B753D" w:rsidRDefault="007B753D">
            <w:pPr>
              <w:spacing w:line="251" w:lineRule="auto"/>
              <w:rPr>
                <w:rFonts w:ascii="Arial"/>
              </w:rPr>
            </w:pPr>
          </w:p>
          <w:p w14:paraId="2F9FCB53" w14:textId="77777777" w:rsidR="007B753D" w:rsidRDefault="007B753D">
            <w:pPr>
              <w:spacing w:line="251" w:lineRule="auto"/>
              <w:rPr>
                <w:rFonts w:ascii="Arial"/>
              </w:rPr>
            </w:pPr>
          </w:p>
          <w:p w14:paraId="2047F656" w14:textId="77777777" w:rsidR="007B753D" w:rsidRDefault="007B753D">
            <w:pPr>
              <w:spacing w:line="252" w:lineRule="auto"/>
              <w:rPr>
                <w:rFonts w:ascii="Arial"/>
              </w:rPr>
            </w:pPr>
          </w:p>
          <w:p w14:paraId="03C20A27" w14:textId="77777777" w:rsidR="007B753D" w:rsidRDefault="00BC07A2">
            <w:pPr>
              <w:pStyle w:val="TableText"/>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460C2387" w14:textId="77777777" w:rsidR="007B753D" w:rsidRDefault="007B753D">
            <w:pPr>
              <w:spacing w:line="282" w:lineRule="auto"/>
              <w:rPr>
                <w:rFonts w:ascii="Arial"/>
              </w:rPr>
            </w:pPr>
          </w:p>
          <w:p w14:paraId="5ABBD612" w14:textId="77777777" w:rsidR="007B753D" w:rsidRDefault="00BC07A2">
            <w:pPr>
              <w:pStyle w:val="TableText"/>
              <w:spacing w:before="62" w:line="229" w:lineRule="auto"/>
              <w:ind w:left="16"/>
            </w:pPr>
            <w:proofErr w:type="spellStart"/>
            <w:r>
              <w:rPr>
                <w:spacing w:val="6"/>
              </w:rPr>
              <w:t>坐便器</w:t>
            </w:r>
            <w:proofErr w:type="spellEnd"/>
          </w:p>
        </w:tc>
        <w:tc>
          <w:tcPr>
            <w:tcW w:w="1914" w:type="dxa"/>
          </w:tcPr>
          <w:p w14:paraId="73105D2F" w14:textId="77777777" w:rsidR="007B753D" w:rsidRDefault="007B753D">
            <w:pPr>
              <w:rPr>
                <w:rFonts w:ascii="Arial"/>
              </w:rPr>
            </w:pPr>
          </w:p>
        </w:tc>
        <w:tc>
          <w:tcPr>
            <w:tcW w:w="2969" w:type="dxa"/>
          </w:tcPr>
          <w:p w14:paraId="55D3BC73" w14:textId="77777777" w:rsidR="007B753D" w:rsidRDefault="00BC07A2">
            <w:pPr>
              <w:pStyle w:val="TableText"/>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rsidR="007B753D" w14:paraId="10B8665E" w14:textId="77777777">
        <w:trPr>
          <w:trHeight w:val="880"/>
        </w:trPr>
        <w:tc>
          <w:tcPr>
            <w:tcW w:w="578" w:type="dxa"/>
            <w:vMerge/>
            <w:tcBorders>
              <w:top w:val="nil"/>
              <w:bottom w:val="nil"/>
            </w:tcBorders>
          </w:tcPr>
          <w:p w14:paraId="6562FA42" w14:textId="77777777" w:rsidR="007B753D" w:rsidRDefault="007B753D">
            <w:pPr>
              <w:rPr>
                <w:rFonts w:ascii="Arial"/>
              </w:rPr>
            </w:pPr>
          </w:p>
        </w:tc>
        <w:tc>
          <w:tcPr>
            <w:tcW w:w="1166" w:type="dxa"/>
            <w:vMerge/>
            <w:tcBorders>
              <w:top w:val="nil"/>
              <w:bottom w:val="nil"/>
            </w:tcBorders>
          </w:tcPr>
          <w:p w14:paraId="2127A266" w14:textId="77777777" w:rsidR="007B753D" w:rsidRDefault="007B753D">
            <w:pPr>
              <w:rPr>
                <w:rFonts w:ascii="Arial"/>
              </w:rPr>
            </w:pPr>
          </w:p>
        </w:tc>
        <w:tc>
          <w:tcPr>
            <w:tcW w:w="1799" w:type="dxa"/>
          </w:tcPr>
          <w:p w14:paraId="088DF687" w14:textId="77777777" w:rsidR="007B753D" w:rsidRDefault="007B753D">
            <w:pPr>
              <w:spacing w:line="283" w:lineRule="auto"/>
              <w:rPr>
                <w:rFonts w:ascii="Arial"/>
              </w:rPr>
            </w:pPr>
          </w:p>
          <w:p w14:paraId="493759DB" w14:textId="77777777" w:rsidR="007B753D" w:rsidRDefault="00BC07A2">
            <w:pPr>
              <w:pStyle w:val="TableText"/>
              <w:spacing w:before="62" w:line="229" w:lineRule="auto"/>
              <w:ind w:left="14"/>
            </w:pPr>
            <w:proofErr w:type="spellStart"/>
            <w:r>
              <w:rPr>
                <w:spacing w:val="6"/>
              </w:rPr>
              <w:t>蹲便器</w:t>
            </w:r>
            <w:proofErr w:type="spellEnd"/>
          </w:p>
        </w:tc>
        <w:tc>
          <w:tcPr>
            <w:tcW w:w="1914" w:type="dxa"/>
          </w:tcPr>
          <w:p w14:paraId="6B7F04F7" w14:textId="77777777" w:rsidR="007B753D" w:rsidRDefault="007B753D">
            <w:pPr>
              <w:rPr>
                <w:rFonts w:ascii="Arial"/>
              </w:rPr>
            </w:pPr>
          </w:p>
        </w:tc>
        <w:tc>
          <w:tcPr>
            <w:tcW w:w="2969" w:type="dxa"/>
          </w:tcPr>
          <w:p w14:paraId="02EE72D7" w14:textId="77777777" w:rsidR="007B753D" w:rsidRDefault="00BC07A2">
            <w:pPr>
              <w:pStyle w:val="TableText"/>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rsidR="007B753D" w14:paraId="4354988D" w14:textId="77777777">
        <w:trPr>
          <w:trHeight w:val="888"/>
        </w:trPr>
        <w:tc>
          <w:tcPr>
            <w:tcW w:w="578" w:type="dxa"/>
            <w:vMerge/>
            <w:tcBorders>
              <w:top w:val="nil"/>
            </w:tcBorders>
          </w:tcPr>
          <w:p w14:paraId="0D3BE9D6" w14:textId="77777777" w:rsidR="007B753D" w:rsidRDefault="007B753D">
            <w:pPr>
              <w:rPr>
                <w:rFonts w:ascii="Arial"/>
              </w:rPr>
            </w:pPr>
          </w:p>
        </w:tc>
        <w:tc>
          <w:tcPr>
            <w:tcW w:w="1166" w:type="dxa"/>
            <w:vMerge/>
            <w:tcBorders>
              <w:top w:val="nil"/>
            </w:tcBorders>
          </w:tcPr>
          <w:p w14:paraId="4E867E60" w14:textId="77777777" w:rsidR="007B753D" w:rsidRDefault="007B753D">
            <w:pPr>
              <w:rPr>
                <w:rFonts w:ascii="Arial"/>
              </w:rPr>
            </w:pPr>
          </w:p>
        </w:tc>
        <w:tc>
          <w:tcPr>
            <w:tcW w:w="1799" w:type="dxa"/>
          </w:tcPr>
          <w:p w14:paraId="18AAF53B" w14:textId="77777777" w:rsidR="007B753D" w:rsidRDefault="007B753D">
            <w:pPr>
              <w:spacing w:line="284" w:lineRule="auto"/>
              <w:rPr>
                <w:rFonts w:ascii="Arial"/>
              </w:rPr>
            </w:pPr>
          </w:p>
          <w:p w14:paraId="718E8F6E" w14:textId="77777777" w:rsidR="007B753D" w:rsidRDefault="00BC07A2">
            <w:pPr>
              <w:pStyle w:val="TableText"/>
              <w:spacing w:before="61" w:line="229" w:lineRule="auto"/>
              <w:ind w:left="20"/>
            </w:pPr>
            <w:proofErr w:type="spellStart"/>
            <w:r>
              <w:rPr>
                <w:spacing w:val="4"/>
              </w:rPr>
              <w:t>小便器</w:t>
            </w:r>
            <w:proofErr w:type="spellEnd"/>
          </w:p>
        </w:tc>
        <w:tc>
          <w:tcPr>
            <w:tcW w:w="1914" w:type="dxa"/>
          </w:tcPr>
          <w:p w14:paraId="0521553E" w14:textId="77777777" w:rsidR="007B753D" w:rsidRDefault="007B753D">
            <w:pPr>
              <w:rPr>
                <w:rFonts w:ascii="Arial"/>
              </w:rPr>
            </w:pPr>
          </w:p>
        </w:tc>
        <w:tc>
          <w:tcPr>
            <w:tcW w:w="2969" w:type="dxa"/>
          </w:tcPr>
          <w:p w14:paraId="6ACFDCC0" w14:textId="77777777" w:rsidR="007B753D" w:rsidRDefault="00BC07A2">
            <w:pPr>
              <w:pStyle w:val="TableText"/>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1F6D3B28" w14:textId="77777777" w:rsidR="007B753D" w:rsidRDefault="007B753D">
      <w:pPr>
        <w:rPr>
          <w:rFonts w:ascii="Arial"/>
        </w:rPr>
      </w:pPr>
    </w:p>
    <w:p w14:paraId="3C833085" w14:textId="77777777" w:rsidR="007B753D" w:rsidRDefault="007B753D">
      <w:pPr>
        <w:rPr>
          <w:rFonts w:ascii="Arial" w:eastAsia="Arial" w:hAnsi="Arial" w:cs="Arial"/>
          <w:szCs w:val="21"/>
        </w:rPr>
        <w:sectPr w:rsidR="007B753D">
          <w:pgSz w:w="11906" w:h="16838"/>
          <w:pgMar w:top="1431" w:right="1691" w:bottom="0" w:left="1783" w:header="0" w:footer="0" w:gutter="0"/>
          <w:cols w:space="720"/>
        </w:sectPr>
      </w:pPr>
    </w:p>
    <w:p w14:paraId="0FE920A2" w14:textId="77777777" w:rsidR="007B753D" w:rsidRDefault="007B753D">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7B753D" w14:paraId="035F984D" w14:textId="77777777">
        <w:trPr>
          <w:trHeight w:val="941"/>
        </w:trPr>
        <w:tc>
          <w:tcPr>
            <w:tcW w:w="578" w:type="dxa"/>
          </w:tcPr>
          <w:p w14:paraId="7D9590CF" w14:textId="77777777" w:rsidR="007B753D" w:rsidRDefault="007B753D">
            <w:pPr>
              <w:spacing w:line="312" w:lineRule="auto"/>
              <w:rPr>
                <w:rFonts w:ascii="Arial"/>
              </w:rPr>
            </w:pPr>
          </w:p>
          <w:p w14:paraId="6DE14A9C" w14:textId="77777777" w:rsidR="007B753D" w:rsidRDefault="00BC07A2">
            <w:pPr>
              <w:pStyle w:val="TableText"/>
              <w:spacing w:before="61" w:line="257" w:lineRule="exact"/>
              <w:ind w:left="209"/>
            </w:pPr>
            <w:r>
              <w:rPr>
                <w:spacing w:val="-7"/>
                <w:position w:val="1"/>
              </w:rPr>
              <w:t>16</w:t>
            </w:r>
          </w:p>
        </w:tc>
        <w:tc>
          <w:tcPr>
            <w:tcW w:w="1166" w:type="dxa"/>
          </w:tcPr>
          <w:p w14:paraId="76F834C9" w14:textId="77777777" w:rsidR="007B753D" w:rsidRDefault="00BC07A2">
            <w:pPr>
              <w:pStyle w:val="TableText"/>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2B0DF570" w14:textId="77777777" w:rsidR="007B753D" w:rsidRDefault="007B753D">
            <w:pPr>
              <w:rPr>
                <w:rFonts w:ascii="Arial"/>
              </w:rPr>
            </w:pPr>
          </w:p>
        </w:tc>
        <w:tc>
          <w:tcPr>
            <w:tcW w:w="1914" w:type="dxa"/>
          </w:tcPr>
          <w:p w14:paraId="518D8B40" w14:textId="77777777" w:rsidR="007B753D" w:rsidRDefault="007B753D">
            <w:pPr>
              <w:rPr>
                <w:rFonts w:ascii="Arial"/>
              </w:rPr>
            </w:pPr>
          </w:p>
        </w:tc>
        <w:tc>
          <w:tcPr>
            <w:tcW w:w="2969" w:type="dxa"/>
          </w:tcPr>
          <w:p w14:paraId="3E23ED9E" w14:textId="77777777" w:rsidR="007B753D" w:rsidRDefault="00BC07A2">
            <w:pPr>
              <w:pStyle w:val="TableText"/>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rsidR="007B753D" w14:paraId="723D8B8F" w14:textId="77777777">
        <w:trPr>
          <w:trHeight w:val="855"/>
        </w:trPr>
        <w:tc>
          <w:tcPr>
            <w:tcW w:w="578" w:type="dxa"/>
          </w:tcPr>
          <w:p w14:paraId="0562638B" w14:textId="77777777" w:rsidR="007B753D" w:rsidRDefault="007B753D">
            <w:pPr>
              <w:spacing w:line="268" w:lineRule="auto"/>
              <w:rPr>
                <w:rFonts w:ascii="Arial"/>
              </w:rPr>
            </w:pPr>
          </w:p>
          <w:p w14:paraId="2A918D5C" w14:textId="77777777" w:rsidR="007B753D" w:rsidRDefault="00BC07A2">
            <w:pPr>
              <w:pStyle w:val="TableText"/>
              <w:spacing w:before="62" w:line="257" w:lineRule="exact"/>
              <w:ind w:left="209"/>
            </w:pPr>
            <w:r>
              <w:rPr>
                <w:spacing w:val="-7"/>
                <w:position w:val="1"/>
              </w:rPr>
              <w:t>17</w:t>
            </w:r>
          </w:p>
        </w:tc>
        <w:tc>
          <w:tcPr>
            <w:tcW w:w="1166" w:type="dxa"/>
          </w:tcPr>
          <w:p w14:paraId="2CE8CF4D" w14:textId="77777777" w:rsidR="007B753D" w:rsidRDefault="00BC07A2">
            <w:pPr>
              <w:pStyle w:val="TableText"/>
              <w:spacing w:before="176" w:line="305" w:lineRule="auto"/>
              <w:ind w:left="15" w:right="8" w:hanging="6"/>
            </w:pPr>
            <w:r>
              <w:rPr>
                <w:spacing w:val="5"/>
              </w:rPr>
              <w:t>A060807</w:t>
            </w:r>
            <w:r>
              <w:rPr>
                <w:spacing w:val="-43"/>
              </w:rPr>
              <w:t xml:space="preserve"> </w:t>
            </w:r>
            <w:proofErr w:type="spellStart"/>
            <w:r>
              <w:rPr>
                <w:spacing w:val="5"/>
              </w:rPr>
              <w:t>便器</w:t>
            </w:r>
            <w:proofErr w:type="spellEnd"/>
            <w:r>
              <w:t xml:space="preserve"> </w:t>
            </w:r>
            <w:proofErr w:type="spellStart"/>
            <w:r>
              <w:rPr>
                <w:spacing w:val="6"/>
              </w:rPr>
              <w:t>冲洗阀</w:t>
            </w:r>
            <w:proofErr w:type="spellEnd"/>
          </w:p>
        </w:tc>
        <w:tc>
          <w:tcPr>
            <w:tcW w:w="1799" w:type="dxa"/>
          </w:tcPr>
          <w:p w14:paraId="7A657E62" w14:textId="77777777" w:rsidR="007B753D" w:rsidRDefault="007B753D">
            <w:pPr>
              <w:rPr>
                <w:rFonts w:ascii="Arial"/>
              </w:rPr>
            </w:pPr>
          </w:p>
        </w:tc>
        <w:tc>
          <w:tcPr>
            <w:tcW w:w="1914" w:type="dxa"/>
          </w:tcPr>
          <w:p w14:paraId="22AE6566" w14:textId="77777777" w:rsidR="007B753D" w:rsidRDefault="007B753D">
            <w:pPr>
              <w:rPr>
                <w:rFonts w:ascii="Arial"/>
              </w:rPr>
            </w:pPr>
          </w:p>
        </w:tc>
        <w:tc>
          <w:tcPr>
            <w:tcW w:w="2969" w:type="dxa"/>
          </w:tcPr>
          <w:p w14:paraId="1774ADD5" w14:textId="77777777" w:rsidR="007B753D" w:rsidRDefault="00BC07A2">
            <w:pPr>
              <w:pStyle w:val="TableText"/>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rsidR="007B753D" w14:paraId="16F8810E" w14:textId="77777777">
        <w:trPr>
          <w:trHeight w:val="900"/>
        </w:trPr>
        <w:tc>
          <w:tcPr>
            <w:tcW w:w="578" w:type="dxa"/>
          </w:tcPr>
          <w:p w14:paraId="3E1FDC38" w14:textId="77777777" w:rsidR="007B753D" w:rsidRDefault="007B753D">
            <w:pPr>
              <w:spacing w:line="289" w:lineRule="auto"/>
              <w:rPr>
                <w:rFonts w:ascii="Arial"/>
              </w:rPr>
            </w:pPr>
          </w:p>
          <w:p w14:paraId="67502024" w14:textId="77777777" w:rsidR="007B753D" w:rsidRDefault="00BC07A2">
            <w:pPr>
              <w:pStyle w:val="TableText"/>
              <w:spacing w:before="62" w:line="256" w:lineRule="exact"/>
              <w:ind w:left="209"/>
            </w:pPr>
            <w:r>
              <w:rPr>
                <w:spacing w:val="-7"/>
                <w:position w:val="1"/>
              </w:rPr>
              <w:t>18</w:t>
            </w:r>
          </w:p>
        </w:tc>
        <w:tc>
          <w:tcPr>
            <w:tcW w:w="1166" w:type="dxa"/>
          </w:tcPr>
          <w:p w14:paraId="07EDF014" w14:textId="77777777" w:rsidR="007B753D" w:rsidRDefault="00BC07A2">
            <w:pPr>
              <w:pStyle w:val="TableText"/>
              <w:spacing w:before="196" w:line="307" w:lineRule="auto"/>
              <w:ind w:left="15" w:right="8" w:hanging="6"/>
            </w:pPr>
            <w:r>
              <w:rPr>
                <w:spacing w:val="4"/>
              </w:rPr>
              <w:t>A060810</w:t>
            </w:r>
            <w:r>
              <w:rPr>
                <w:spacing w:val="-34"/>
              </w:rPr>
              <w:t xml:space="preserve"> </w:t>
            </w:r>
            <w:proofErr w:type="spellStart"/>
            <w:r>
              <w:rPr>
                <w:spacing w:val="4"/>
              </w:rPr>
              <w:t>淋浴</w:t>
            </w:r>
            <w:proofErr w:type="spellEnd"/>
            <w:r>
              <w:t xml:space="preserve"> </w:t>
            </w:r>
            <w:r>
              <w:rPr>
                <w:spacing w:val="1"/>
              </w:rPr>
              <w:t>器</w:t>
            </w:r>
          </w:p>
        </w:tc>
        <w:tc>
          <w:tcPr>
            <w:tcW w:w="1799" w:type="dxa"/>
          </w:tcPr>
          <w:p w14:paraId="4E1FF16D" w14:textId="77777777" w:rsidR="007B753D" w:rsidRDefault="007B753D">
            <w:pPr>
              <w:rPr>
                <w:rFonts w:ascii="Arial"/>
              </w:rPr>
            </w:pPr>
          </w:p>
        </w:tc>
        <w:tc>
          <w:tcPr>
            <w:tcW w:w="1914" w:type="dxa"/>
          </w:tcPr>
          <w:p w14:paraId="3A7DCB59" w14:textId="77777777" w:rsidR="007B753D" w:rsidRDefault="007B753D">
            <w:pPr>
              <w:rPr>
                <w:rFonts w:ascii="Arial"/>
              </w:rPr>
            </w:pPr>
          </w:p>
        </w:tc>
        <w:tc>
          <w:tcPr>
            <w:tcW w:w="2969" w:type="dxa"/>
          </w:tcPr>
          <w:p w14:paraId="06EEECA1" w14:textId="77777777" w:rsidR="007B753D" w:rsidRDefault="00BC07A2">
            <w:pPr>
              <w:pStyle w:val="TableText"/>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67BC223" w14:textId="77777777" w:rsidR="007B753D" w:rsidRDefault="00BC07A2">
      <w:pPr>
        <w:spacing w:after="120" w:line="360" w:lineRule="auto"/>
        <w:rPr>
          <w:rFonts w:ascii="宋体" w:hAnsi="宋体"/>
          <w:szCs w:val="21"/>
        </w:rPr>
      </w:pPr>
      <w:r>
        <w:rPr>
          <w:rFonts w:ascii="宋体" w:hAnsi="宋体" w:hint="eastAsia"/>
          <w:spacing w:val="-3"/>
          <w:szCs w:val="21"/>
        </w:rPr>
        <w:t>注：1.节能产品认证应依据相关国家标准的最新版本。</w:t>
      </w:r>
    </w:p>
    <w:p w14:paraId="64D3A090" w14:textId="77777777" w:rsidR="007B753D" w:rsidRDefault="00BC07A2">
      <w:pPr>
        <w:spacing w:after="120" w:line="360" w:lineRule="auto"/>
        <w:ind w:firstLine="465"/>
        <w:sectPr w:rsidR="007B753D">
          <w:headerReference w:type="default" r:id="rId15"/>
          <w:headerReference w:type="first" r:id="rId16"/>
          <w:pgSz w:w="11906" w:h="16838"/>
          <w:pgMar w:top="993" w:right="1133" w:bottom="1246" w:left="1418" w:header="851" w:footer="992" w:gutter="0"/>
          <w:cols w:space="720"/>
          <w:titlePg/>
          <w:docGrid w:linePitch="312"/>
        </w:sectPr>
      </w:pPr>
      <w:r>
        <w:rPr>
          <w:rFonts w:ascii="宋体" w:hAnsi="宋体" w:hint="eastAsia"/>
          <w:szCs w:val="21"/>
        </w:rPr>
        <w:t>2.以“★”标注的为政府强制采购产品。</w:t>
      </w:r>
    </w:p>
    <w:p w14:paraId="25C3AB13" w14:textId="77777777" w:rsidR="007B753D" w:rsidRDefault="00BC07A2">
      <w:pPr>
        <w:spacing w:line="528" w:lineRule="exact"/>
        <w:jc w:val="left"/>
        <w:rPr>
          <w:sz w:val="28"/>
          <w:szCs w:val="28"/>
        </w:rPr>
      </w:pPr>
      <w:r>
        <w:rPr>
          <w:rFonts w:hint="eastAsia"/>
          <w:sz w:val="28"/>
          <w:szCs w:val="28"/>
        </w:rPr>
        <w:lastRenderedPageBreak/>
        <w:t>附件</w:t>
      </w:r>
      <w:r>
        <w:rPr>
          <w:rFonts w:hint="eastAsia"/>
          <w:sz w:val="28"/>
          <w:szCs w:val="28"/>
        </w:rPr>
        <w:t>4</w:t>
      </w:r>
      <w:r>
        <w:rPr>
          <w:rFonts w:hint="eastAsia"/>
          <w:sz w:val="28"/>
          <w:szCs w:val="28"/>
        </w:rPr>
        <w:t>：</w:t>
      </w:r>
    </w:p>
    <w:p w14:paraId="5E86CDEB" w14:textId="77777777" w:rsidR="007B753D" w:rsidRDefault="00BC07A2">
      <w:pPr>
        <w:spacing w:line="528" w:lineRule="exact"/>
        <w:ind w:firstLineChars="100" w:firstLine="280"/>
        <w:jc w:val="center"/>
        <w:rPr>
          <w:sz w:val="28"/>
          <w:szCs w:val="28"/>
        </w:rPr>
      </w:pPr>
      <w:r>
        <w:rPr>
          <w:rFonts w:hint="eastAsia"/>
          <w:sz w:val="28"/>
          <w:szCs w:val="28"/>
        </w:rPr>
        <w:t>环境标志产品政府采购品目清单</w:t>
      </w:r>
    </w:p>
    <w:p w14:paraId="74969E4A" w14:textId="77777777" w:rsidR="007B753D" w:rsidRDefault="007B753D">
      <w:pPr>
        <w:spacing w:before="41"/>
      </w:pPr>
    </w:p>
    <w:p w14:paraId="514368A1" w14:textId="77777777" w:rsidR="007B753D" w:rsidRDefault="007B753D">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B753D" w14:paraId="1BDB3FA7" w14:textId="77777777">
        <w:trPr>
          <w:trHeight w:val="633"/>
        </w:trPr>
        <w:tc>
          <w:tcPr>
            <w:tcW w:w="583" w:type="dxa"/>
          </w:tcPr>
          <w:p w14:paraId="2211CA1F" w14:textId="77777777" w:rsidR="007B753D" w:rsidRDefault="00BC07A2">
            <w:pPr>
              <w:pStyle w:val="TableText"/>
              <w:spacing w:before="70" w:line="223" w:lineRule="auto"/>
              <w:ind w:left="129"/>
            </w:pPr>
            <w:proofErr w:type="spellStart"/>
            <w:r>
              <w:rPr>
                <w:b/>
                <w:bCs/>
                <w:spacing w:val="-12"/>
              </w:rPr>
              <w:t>品目</w:t>
            </w:r>
            <w:proofErr w:type="spellEnd"/>
          </w:p>
          <w:p w14:paraId="1F83D4BD" w14:textId="77777777" w:rsidR="007B753D" w:rsidRDefault="00BC07A2">
            <w:pPr>
              <w:pStyle w:val="TableText"/>
              <w:spacing w:before="91" w:line="222" w:lineRule="auto"/>
              <w:ind w:left="114"/>
            </w:pPr>
            <w:proofErr w:type="spellStart"/>
            <w:r>
              <w:rPr>
                <w:b/>
                <w:bCs/>
                <w:spacing w:val="-4"/>
              </w:rPr>
              <w:t>序号</w:t>
            </w:r>
            <w:proofErr w:type="spellEnd"/>
          </w:p>
        </w:tc>
        <w:tc>
          <w:tcPr>
            <w:tcW w:w="6462" w:type="dxa"/>
            <w:gridSpan w:val="3"/>
          </w:tcPr>
          <w:p w14:paraId="1F852975" w14:textId="77777777" w:rsidR="007B753D" w:rsidRDefault="00BC07A2">
            <w:pPr>
              <w:pStyle w:val="TableText"/>
              <w:spacing w:before="224" w:line="222" w:lineRule="auto"/>
              <w:ind w:left="3054"/>
            </w:pPr>
            <w:proofErr w:type="spellStart"/>
            <w:r>
              <w:rPr>
                <w:b/>
                <w:bCs/>
                <w:spacing w:val="-6"/>
              </w:rPr>
              <w:t>名称</w:t>
            </w:r>
            <w:proofErr w:type="spellEnd"/>
          </w:p>
        </w:tc>
        <w:tc>
          <w:tcPr>
            <w:tcW w:w="3543" w:type="dxa"/>
          </w:tcPr>
          <w:p w14:paraId="52943C54" w14:textId="77777777" w:rsidR="007B753D" w:rsidRDefault="00BC07A2">
            <w:pPr>
              <w:pStyle w:val="TableText"/>
              <w:spacing w:before="224" w:line="219" w:lineRule="auto"/>
              <w:ind w:left="1325"/>
            </w:pPr>
            <w:proofErr w:type="spellStart"/>
            <w:r>
              <w:rPr>
                <w:b/>
                <w:bCs/>
                <w:spacing w:val="-4"/>
              </w:rPr>
              <w:t>依据的标准</w:t>
            </w:r>
            <w:proofErr w:type="spellEnd"/>
          </w:p>
        </w:tc>
      </w:tr>
      <w:tr w:rsidR="007B753D" w14:paraId="0C1DE415" w14:textId="77777777">
        <w:trPr>
          <w:trHeight w:val="407"/>
        </w:trPr>
        <w:tc>
          <w:tcPr>
            <w:tcW w:w="583" w:type="dxa"/>
            <w:vMerge w:val="restart"/>
            <w:tcBorders>
              <w:bottom w:val="nil"/>
            </w:tcBorders>
          </w:tcPr>
          <w:p w14:paraId="4525BB0A" w14:textId="77777777" w:rsidR="007B753D" w:rsidRDefault="00BC07A2">
            <w:pPr>
              <w:pStyle w:val="TableText"/>
              <w:spacing w:before="66" w:line="242" w:lineRule="auto"/>
              <w:ind w:left="128"/>
            </w:pPr>
            <w:r>
              <w:t>1</w:t>
            </w:r>
          </w:p>
        </w:tc>
        <w:tc>
          <w:tcPr>
            <w:tcW w:w="1542" w:type="dxa"/>
            <w:vMerge w:val="restart"/>
            <w:tcBorders>
              <w:bottom w:val="nil"/>
            </w:tcBorders>
          </w:tcPr>
          <w:p w14:paraId="53855283" w14:textId="77777777" w:rsidR="007B753D" w:rsidRDefault="00BC07A2">
            <w:pPr>
              <w:pStyle w:val="TableText"/>
              <w:spacing w:before="65" w:line="323" w:lineRule="auto"/>
              <w:ind w:left="110" w:right="108" w:hanging="8"/>
            </w:pPr>
            <w:r>
              <w:rPr>
                <w:spacing w:val="3"/>
              </w:rPr>
              <w:t>A020101</w:t>
            </w:r>
            <w:r>
              <w:rPr>
                <w:spacing w:val="34"/>
              </w:rPr>
              <w:t xml:space="preserve"> </w:t>
            </w:r>
            <w:proofErr w:type="spellStart"/>
            <w:r>
              <w:rPr>
                <w:spacing w:val="3"/>
              </w:rPr>
              <w:t>计算机</w:t>
            </w:r>
            <w:proofErr w:type="spellEnd"/>
            <w:r>
              <w:t xml:space="preserve"> </w:t>
            </w:r>
            <w:proofErr w:type="spellStart"/>
            <w:r>
              <w:rPr>
                <w:spacing w:val="-3"/>
              </w:rPr>
              <w:t>设备</w:t>
            </w:r>
            <w:proofErr w:type="spellEnd"/>
          </w:p>
        </w:tc>
        <w:tc>
          <w:tcPr>
            <w:tcW w:w="2672" w:type="dxa"/>
          </w:tcPr>
          <w:p w14:paraId="3CBB4A4D" w14:textId="77777777" w:rsidR="007B753D" w:rsidRDefault="00BC07A2">
            <w:pPr>
              <w:pStyle w:val="TableText"/>
              <w:spacing w:before="66" w:line="220" w:lineRule="auto"/>
              <w:ind w:left="103"/>
            </w:pPr>
            <w:r>
              <w:rPr>
                <w:spacing w:val="-1"/>
              </w:rPr>
              <w:t>A02010103</w:t>
            </w:r>
            <w:r>
              <w:rPr>
                <w:spacing w:val="-32"/>
              </w:rPr>
              <w:t xml:space="preserve"> </w:t>
            </w:r>
            <w:proofErr w:type="spellStart"/>
            <w:r>
              <w:rPr>
                <w:spacing w:val="-1"/>
              </w:rPr>
              <w:t>服务器</w:t>
            </w:r>
            <w:proofErr w:type="spellEnd"/>
          </w:p>
        </w:tc>
        <w:tc>
          <w:tcPr>
            <w:tcW w:w="2248" w:type="dxa"/>
          </w:tcPr>
          <w:p w14:paraId="781E3639" w14:textId="77777777" w:rsidR="007B753D" w:rsidRDefault="007B753D">
            <w:pPr>
              <w:rPr>
                <w:rFonts w:ascii="Arial"/>
              </w:rPr>
            </w:pPr>
          </w:p>
        </w:tc>
        <w:tc>
          <w:tcPr>
            <w:tcW w:w="3543" w:type="dxa"/>
          </w:tcPr>
          <w:p w14:paraId="3A132923" w14:textId="77777777" w:rsidR="007B753D" w:rsidRDefault="00BC07A2">
            <w:pPr>
              <w:pStyle w:val="TableText"/>
              <w:spacing w:before="66" w:line="219" w:lineRule="auto"/>
              <w:ind w:left="109"/>
            </w:pPr>
            <w:r>
              <w:rPr>
                <w:spacing w:val="-2"/>
              </w:rPr>
              <w:t>HJ2507</w:t>
            </w:r>
            <w:r>
              <w:rPr>
                <w:spacing w:val="-20"/>
              </w:rPr>
              <w:t xml:space="preserve"> </w:t>
            </w:r>
            <w:proofErr w:type="spellStart"/>
            <w:r>
              <w:rPr>
                <w:spacing w:val="-2"/>
              </w:rPr>
              <w:t>网络服务器</w:t>
            </w:r>
            <w:proofErr w:type="spellEnd"/>
          </w:p>
        </w:tc>
      </w:tr>
      <w:tr w:rsidR="007B753D" w14:paraId="158DB0B2" w14:textId="77777777">
        <w:trPr>
          <w:trHeight w:val="408"/>
        </w:trPr>
        <w:tc>
          <w:tcPr>
            <w:tcW w:w="583" w:type="dxa"/>
            <w:vMerge/>
            <w:tcBorders>
              <w:top w:val="nil"/>
              <w:bottom w:val="nil"/>
            </w:tcBorders>
          </w:tcPr>
          <w:p w14:paraId="71C3AE3A" w14:textId="77777777" w:rsidR="007B753D" w:rsidRDefault="007B753D">
            <w:pPr>
              <w:rPr>
                <w:rFonts w:ascii="Arial"/>
              </w:rPr>
            </w:pPr>
          </w:p>
        </w:tc>
        <w:tc>
          <w:tcPr>
            <w:tcW w:w="1542" w:type="dxa"/>
            <w:vMerge/>
            <w:tcBorders>
              <w:top w:val="nil"/>
              <w:bottom w:val="nil"/>
            </w:tcBorders>
          </w:tcPr>
          <w:p w14:paraId="7AFFD48A" w14:textId="77777777" w:rsidR="007B753D" w:rsidRDefault="007B753D">
            <w:pPr>
              <w:rPr>
                <w:rFonts w:ascii="Arial"/>
              </w:rPr>
            </w:pPr>
          </w:p>
        </w:tc>
        <w:tc>
          <w:tcPr>
            <w:tcW w:w="2672" w:type="dxa"/>
          </w:tcPr>
          <w:p w14:paraId="43899A82" w14:textId="77777777" w:rsidR="007B753D" w:rsidRDefault="00BC07A2">
            <w:pPr>
              <w:pStyle w:val="TableText"/>
              <w:spacing w:before="65" w:line="219" w:lineRule="auto"/>
              <w:ind w:left="103"/>
            </w:pPr>
            <w:r>
              <w:rPr>
                <w:spacing w:val="-2"/>
              </w:rPr>
              <w:t>A02010104</w:t>
            </w:r>
            <w:r>
              <w:rPr>
                <w:spacing w:val="-14"/>
              </w:rPr>
              <w:t xml:space="preserve"> </w:t>
            </w:r>
            <w:proofErr w:type="spellStart"/>
            <w:r>
              <w:rPr>
                <w:spacing w:val="-2"/>
              </w:rPr>
              <w:t>台式计算机</w:t>
            </w:r>
            <w:proofErr w:type="spellEnd"/>
          </w:p>
        </w:tc>
        <w:tc>
          <w:tcPr>
            <w:tcW w:w="2248" w:type="dxa"/>
          </w:tcPr>
          <w:p w14:paraId="10F9481E" w14:textId="77777777" w:rsidR="007B753D" w:rsidRDefault="007B753D">
            <w:pPr>
              <w:rPr>
                <w:rFonts w:ascii="Arial"/>
              </w:rPr>
            </w:pPr>
          </w:p>
        </w:tc>
        <w:tc>
          <w:tcPr>
            <w:tcW w:w="3543" w:type="dxa"/>
          </w:tcPr>
          <w:p w14:paraId="46506709" w14:textId="77777777" w:rsidR="007B753D" w:rsidRDefault="00BC07A2">
            <w:pPr>
              <w:pStyle w:val="TableText"/>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0B10AF7E" w14:textId="77777777">
        <w:trPr>
          <w:trHeight w:val="408"/>
        </w:trPr>
        <w:tc>
          <w:tcPr>
            <w:tcW w:w="583" w:type="dxa"/>
            <w:vMerge/>
            <w:tcBorders>
              <w:top w:val="nil"/>
              <w:bottom w:val="nil"/>
            </w:tcBorders>
          </w:tcPr>
          <w:p w14:paraId="77C049C5" w14:textId="77777777" w:rsidR="007B753D" w:rsidRDefault="007B753D">
            <w:pPr>
              <w:rPr>
                <w:rFonts w:ascii="Arial"/>
              </w:rPr>
            </w:pPr>
          </w:p>
        </w:tc>
        <w:tc>
          <w:tcPr>
            <w:tcW w:w="1542" w:type="dxa"/>
            <w:vMerge/>
            <w:tcBorders>
              <w:top w:val="nil"/>
              <w:bottom w:val="nil"/>
            </w:tcBorders>
          </w:tcPr>
          <w:p w14:paraId="26DAF1BF" w14:textId="77777777" w:rsidR="007B753D" w:rsidRDefault="007B753D">
            <w:pPr>
              <w:rPr>
                <w:rFonts w:ascii="Arial"/>
              </w:rPr>
            </w:pPr>
          </w:p>
        </w:tc>
        <w:tc>
          <w:tcPr>
            <w:tcW w:w="2672" w:type="dxa"/>
          </w:tcPr>
          <w:p w14:paraId="3878E482" w14:textId="77777777" w:rsidR="007B753D" w:rsidRDefault="00BC07A2">
            <w:pPr>
              <w:pStyle w:val="TableText"/>
              <w:spacing w:before="64" w:line="219" w:lineRule="auto"/>
              <w:ind w:left="103"/>
            </w:pPr>
            <w:r>
              <w:rPr>
                <w:spacing w:val="-1"/>
              </w:rPr>
              <w:t>A02010105</w:t>
            </w:r>
            <w:r>
              <w:rPr>
                <w:spacing w:val="-30"/>
              </w:rPr>
              <w:t xml:space="preserve"> </w:t>
            </w:r>
            <w:proofErr w:type="spellStart"/>
            <w:r>
              <w:rPr>
                <w:spacing w:val="-1"/>
              </w:rPr>
              <w:t>便携式计算机</w:t>
            </w:r>
            <w:proofErr w:type="spellEnd"/>
          </w:p>
        </w:tc>
        <w:tc>
          <w:tcPr>
            <w:tcW w:w="2248" w:type="dxa"/>
          </w:tcPr>
          <w:p w14:paraId="10E32AF1" w14:textId="77777777" w:rsidR="007B753D" w:rsidRDefault="007B753D">
            <w:pPr>
              <w:rPr>
                <w:rFonts w:ascii="Arial"/>
              </w:rPr>
            </w:pPr>
          </w:p>
        </w:tc>
        <w:tc>
          <w:tcPr>
            <w:tcW w:w="3543" w:type="dxa"/>
          </w:tcPr>
          <w:p w14:paraId="75F31F9D" w14:textId="77777777" w:rsidR="007B753D" w:rsidRDefault="00BC07A2">
            <w:pPr>
              <w:pStyle w:val="TableText"/>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7F55E6DF" w14:textId="77777777">
        <w:trPr>
          <w:trHeight w:val="405"/>
        </w:trPr>
        <w:tc>
          <w:tcPr>
            <w:tcW w:w="583" w:type="dxa"/>
            <w:vMerge/>
            <w:tcBorders>
              <w:top w:val="nil"/>
              <w:bottom w:val="nil"/>
            </w:tcBorders>
          </w:tcPr>
          <w:p w14:paraId="1A292627" w14:textId="77777777" w:rsidR="007B753D" w:rsidRDefault="007B753D">
            <w:pPr>
              <w:rPr>
                <w:rFonts w:ascii="Arial"/>
              </w:rPr>
            </w:pPr>
          </w:p>
        </w:tc>
        <w:tc>
          <w:tcPr>
            <w:tcW w:w="1542" w:type="dxa"/>
            <w:vMerge/>
            <w:tcBorders>
              <w:top w:val="nil"/>
              <w:bottom w:val="nil"/>
            </w:tcBorders>
          </w:tcPr>
          <w:p w14:paraId="37A9748B" w14:textId="77777777" w:rsidR="007B753D" w:rsidRDefault="007B753D">
            <w:pPr>
              <w:rPr>
                <w:rFonts w:ascii="Arial"/>
              </w:rPr>
            </w:pPr>
          </w:p>
        </w:tc>
        <w:tc>
          <w:tcPr>
            <w:tcW w:w="2672" w:type="dxa"/>
          </w:tcPr>
          <w:p w14:paraId="7AE8D22F" w14:textId="77777777" w:rsidR="007B753D" w:rsidRDefault="00BC07A2">
            <w:pPr>
              <w:pStyle w:val="TableText"/>
              <w:spacing w:before="64" w:line="219" w:lineRule="auto"/>
              <w:ind w:left="103"/>
            </w:pPr>
            <w:r>
              <w:rPr>
                <w:spacing w:val="-1"/>
              </w:rPr>
              <w:t>A02010107</w:t>
            </w:r>
            <w:r>
              <w:rPr>
                <w:spacing w:val="-28"/>
              </w:rPr>
              <w:t xml:space="preserve"> </w:t>
            </w:r>
            <w:proofErr w:type="spellStart"/>
            <w:r>
              <w:rPr>
                <w:spacing w:val="-1"/>
              </w:rPr>
              <w:t>平板式微型计算机</w:t>
            </w:r>
            <w:proofErr w:type="spellEnd"/>
          </w:p>
        </w:tc>
        <w:tc>
          <w:tcPr>
            <w:tcW w:w="2248" w:type="dxa"/>
          </w:tcPr>
          <w:p w14:paraId="50D43F2C" w14:textId="77777777" w:rsidR="007B753D" w:rsidRDefault="007B753D">
            <w:pPr>
              <w:rPr>
                <w:rFonts w:ascii="Arial"/>
              </w:rPr>
            </w:pPr>
          </w:p>
        </w:tc>
        <w:tc>
          <w:tcPr>
            <w:tcW w:w="3543" w:type="dxa"/>
          </w:tcPr>
          <w:p w14:paraId="79885C9D" w14:textId="77777777" w:rsidR="007B753D" w:rsidRDefault="00BC07A2">
            <w:pPr>
              <w:pStyle w:val="TableText"/>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2E97DCE7" w14:textId="77777777">
        <w:trPr>
          <w:trHeight w:val="408"/>
        </w:trPr>
        <w:tc>
          <w:tcPr>
            <w:tcW w:w="583" w:type="dxa"/>
            <w:vMerge/>
            <w:tcBorders>
              <w:top w:val="nil"/>
              <w:bottom w:val="nil"/>
            </w:tcBorders>
          </w:tcPr>
          <w:p w14:paraId="1D86F253" w14:textId="77777777" w:rsidR="007B753D" w:rsidRDefault="007B753D">
            <w:pPr>
              <w:rPr>
                <w:rFonts w:ascii="Arial"/>
              </w:rPr>
            </w:pPr>
          </w:p>
        </w:tc>
        <w:tc>
          <w:tcPr>
            <w:tcW w:w="1542" w:type="dxa"/>
            <w:vMerge/>
            <w:tcBorders>
              <w:top w:val="nil"/>
              <w:bottom w:val="nil"/>
            </w:tcBorders>
          </w:tcPr>
          <w:p w14:paraId="5D0B10A0" w14:textId="77777777" w:rsidR="007B753D" w:rsidRDefault="007B753D">
            <w:pPr>
              <w:rPr>
                <w:rFonts w:ascii="Arial"/>
              </w:rPr>
            </w:pPr>
          </w:p>
        </w:tc>
        <w:tc>
          <w:tcPr>
            <w:tcW w:w="2672" w:type="dxa"/>
          </w:tcPr>
          <w:p w14:paraId="0C89A5FE" w14:textId="77777777" w:rsidR="007B753D" w:rsidRDefault="00BC07A2">
            <w:pPr>
              <w:pStyle w:val="TableText"/>
              <w:spacing w:before="65" w:line="219" w:lineRule="auto"/>
              <w:ind w:left="103"/>
            </w:pPr>
            <w:r>
              <w:rPr>
                <w:spacing w:val="-2"/>
              </w:rPr>
              <w:t>A02010108</w:t>
            </w:r>
            <w:r>
              <w:rPr>
                <w:spacing w:val="32"/>
              </w:rPr>
              <w:t xml:space="preserve"> </w:t>
            </w:r>
            <w:proofErr w:type="spellStart"/>
            <w:r>
              <w:rPr>
                <w:spacing w:val="-2"/>
              </w:rPr>
              <w:t>网络计算机</w:t>
            </w:r>
            <w:proofErr w:type="spellEnd"/>
          </w:p>
        </w:tc>
        <w:tc>
          <w:tcPr>
            <w:tcW w:w="2248" w:type="dxa"/>
          </w:tcPr>
          <w:p w14:paraId="17B1A8EA" w14:textId="77777777" w:rsidR="007B753D" w:rsidRDefault="007B753D">
            <w:pPr>
              <w:rPr>
                <w:rFonts w:ascii="Arial"/>
              </w:rPr>
            </w:pPr>
          </w:p>
        </w:tc>
        <w:tc>
          <w:tcPr>
            <w:tcW w:w="3543" w:type="dxa"/>
          </w:tcPr>
          <w:p w14:paraId="15A9CFDC" w14:textId="77777777" w:rsidR="007B753D" w:rsidRDefault="00BC07A2">
            <w:pPr>
              <w:pStyle w:val="TableText"/>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52B99D1E" w14:textId="77777777">
        <w:trPr>
          <w:trHeight w:val="408"/>
        </w:trPr>
        <w:tc>
          <w:tcPr>
            <w:tcW w:w="583" w:type="dxa"/>
            <w:vMerge/>
            <w:tcBorders>
              <w:top w:val="nil"/>
              <w:bottom w:val="nil"/>
            </w:tcBorders>
          </w:tcPr>
          <w:p w14:paraId="13024351" w14:textId="77777777" w:rsidR="007B753D" w:rsidRDefault="007B753D">
            <w:pPr>
              <w:rPr>
                <w:rFonts w:ascii="Arial"/>
              </w:rPr>
            </w:pPr>
          </w:p>
        </w:tc>
        <w:tc>
          <w:tcPr>
            <w:tcW w:w="1542" w:type="dxa"/>
            <w:vMerge/>
            <w:tcBorders>
              <w:top w:val="nil"/>
              <w:bottom w:val="nil"/>
            </w:tcBorders>
          </w:tcPr>
          <w:p w14:paraId="58DD3325" w14:textId="77777777" w:rsidR="007B753D" w:rsidRDefault="007B753D">
            <w:pPr>
              <w:rPr>
                <w:rFonts w:ascii="Arial"/>
              </w:rPr>
            </w:pPr>
          </w:p>
        </w:tc>
        <w:tc>
          <w:tcPr>
            <w:tcW w:w="2672" w:type="dxa"/>
          </w:tcPr>
          <w:p w14:paraId="38FFFF8A" w14:textId="77777777" w:rsidR="007B753D" w:rsidRDefault="00BC07A2">
            <w:pPr>
              <w:pStyle w:val="TableText"/>
              <w:spacing w:before="64" w:line="219" w:lineRule="auto"/>
              <w:ind w:left="103"/>
            </w:pPr>
            <w:r>
              <w:t xml:space="preserve">A02010109 </w:t>
            </w:r>
            <w:proofErr w:type="spellStart"/>
            <w:r>
              <w:t>计算机工作站</w:t>
            </w:r>
            <w:proofErr w:type="spellEnd"/>
          </w:p>
        </w:tc>
        <w:tc>
          <w:tcPr>
            <w:tcW w:w="2248" w:type="dxa"/>
          </w:tcPr>
          <w:p w14:paraId="4FFB1697" w14:textId="77777777" w:rsidR="007B753D" w:rsidRDefault="007B753D">
            <w:pPr>
              <w:rPr>
                <w:rFonts w:ascii="Arial"/>
              </w:rPr>
            </w:pPr>
          </w:p>
        </w:tc>
        <w:tc>
          <w:tcPr>
            <w:tcW w:w="3543" w:type="dxa"/>
          </w:tcPr>
          <w:p w14:paraId="6E9E874E" w14:textId="77777777" w:rsidR="007B753D" w:rsidRDefault="00BC07A2">
            <w:pPr>
              <w:pStyle w:val="TableText"/>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2485FCEC" w14:textId="77777777">
        <w:trPr>
          <w:trHeight w:val="405"/>
        </w:trPr>
        <w:tc>
          <w:tcPr>
            <w:tcW w:w="583" w:type="dxa"/>
            <w:vMerge/>
            <w:tcBorders>
              <w:top w:val="nil"/>
            </w:tcBorders>
          </w:tcPr>
          <w:p w14:paraId="35CD6363" w14:textId="77777777" w:rsidR="007B753D" w:rsidRDefault="007B753D">
            <w:pPr>
              <w:rPr>
                <w:rFonts w:ascii="Arial"/>
              </w:rPr>
            </w:pPr>
          </w:p>
        </w:tc>
        <w:tc>
          <w:tcPr>
            <w:tcW w:w="1542" w:type="dxa"/>
            <w:vMerge/>
            <w:tcBorders>
              <w:top w:val="nil"/>
            </w:tcBorders>
          </w:tcPr>
          <w:p w14:paraId="236A9E7D" w14:textId="77777777" w:rsidR="007B753D" w:rsidRDefault="007B753D">
            <w:pPr>
              <w:rPr>
                <w:rFonts w:ascii="Arial"/>
              </w:rPr>
            </w:pPr>
          </w:p>
        </w:tc>
        <w:tc>
          <w:tcPr>
            <w:tcW w:w="2672" w:type="dxa"/>
          </w:tcPr>
          <w:p w14:paraId="4C4EECDD" w14:textId="77777777" w:rsidR="007B753D" w:rsidRDefault="00BC07A2">
            <w:pPr>
              <w:pStyle w:val="TableText"/>
              <w:spacing w:before="64" w:line="219" w:lineRule="auto"/>
              <w:ind w:left="103"/>
            </w:pPr>
            <w:r>
              <w:rPr>
                <w:spacing w:val="-1"/>
              </w:rPr>
              <w:t>A02010199</w:t>
            </w:r>
            <w:r>
              <w:rPr>
                <w:spacing w:val="-29"/>
              </w:rPr>
              <w:t xml:space="preserve"> </w:t>
            </w:r>
            <w:proofErr w:type="spellStart"/>
            <w:r>
              <w:rPr>
                <w:spacing w:val="-1"/>
              </w:rPr>
              <w:t>其他计算机设备</w:t>
            </w:r>
            <w:proofErr w:type="spellEnd"/>
          </w:p>
        </w:tc>
        <w:tc>
          <w:tcPr>
            <w:tcW w:w="2248" w:type="dxa"/>
          </w:tcPr>
          <w:p w14:paraId="0AE1B0C2" w14:textId="77777777" w:rsidR="007B753D" w:rsidRDefault="007B753D">
            <w:pPr>
              <w:rPr>
                <w:rFonts w:ascii="Arial"/>
              </w:rPr>
            </w:pPr>
          </w:p>
        </w:tc>
        <w:tc>
          <w:tcPr>
            <w:tcW w:w="3543" w:type="dxa"/>
          </w:tcPr>
          <w:p w14:paraId="0F46A71F" w14:textId="77777777" w:rsidR="007B753D" w:rsidRDefault="00BC07A2">
            <w:pPr>
              <w:pStyle w:val="TableText"/>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6CC3A7A5" w14:textId="77777777">
        <w:trPr>
          <w:trHeight w:val="408"/>
        </w:trPr>
        <w:tc>
          <w:tcPr>
            <w:tcW w:w="583" w:type="dxa"/>
            <w:vMerge w:val="restart"/>
            <w:tcBorders>
              <w:bottom w:val="nil"/>
            </w:tcBorders>
          </w:tcPr>
          <w:p w14:paraId="4344A71A" w14:textId="77777777" w:rsidR="007B753D" w:rsidRDefault="00BC07A2">
            <w:pPr>
              <w:pStyle w:val="TableText"/>
              <w:spacing w:before="64" w:line="242" w:lineRule="auto"/>
              <w:ind w:left="116"/>
            </w:pPr>
            <w:r>
              <w:t>2</w:t>
            </w:r>
          </w:p>
        </w:tc>
        <w:tc>
          <w:tcPr>
            <w:tcW w:w="1542" w:type="dxa"/>
            <w:vMerge w:val="restart"/>
            <w:tcBorders>
              <w:bottom w:val="nil"/>
            </w:tcBorders>
          </w:tcPr>
          <w:p w14:paraId="3BCB6138" w14:textId="77777777" w:rsidR="007B753D" w:rsidRDefault="00BC07A2">
            <w:pPr>
              <w:pStyle w:val="TableText"/>
              <w:spacing w:before="64" w:line="323" w:lineRule="auto"/>
              <w:ind w:left="123" w:right="108" w:hanging="21"/>
            </w:pPr>
            <w:r>
              <w:rPr>
                <w:spacing w:val="3"/>
              </w:rPr>
              <w:t>A020106</w:t>
            </w:r>
            <w:r>
              <w:rPr>
                <w:spacing w:val="34"/>
              </w:rPr>
              <w:t xml:space="preserve"> </w:t>
            </w:r>
            <w:proofErr w:type="spellStart"/>
            <w:r>
              <w:rPr>
                <w:spacing w:val="3"/>
              </w:rPr>
              <w:t>输入输</w:t>
            </w:r>
            <w:proofErr w:type="spellEnd"/>
            <w:r>
              <w:t xml:space="preserve"> </w:t>
            </w:r>
            <w:proofErr w:type="spellStart"/>
            <w:r>
              <w:rPr>
                <w:spacing w:val="-5"/>
              </w:rPr>
              <w:t>出设备</w:t>
            </w:r>
            <w:proofErr w:type="spellEnd"/>
          </w:p>
        </w:tc>
        <w:tc>
          <w:tcPr>
            <w:tcW w:w="2672" w:type="dxa"/>
            <w:vMerge w:val="restart"/>
            <w:tcBorders>
              <w:bottom w:val="nil"/>
            </w:tcBorders>
          </w:tcPr>
          <w:p w14:paraId="045D73D8" w14:textId="77777777" w:rsidR="007B753D" w:rsidRDefault="00BC07A2">
            <w:pPr>
              <w:pStyle w:val="TableText"/>
              <w:spacing w:before="64" w:line="220" w:lineRule="auto"/>
              <w:ind w:left="103"/>
            </w:pPr>
            <w:r>
              <w:rPr>
                <w:spacing w:val="-1"/>
              </w:rPr>
              <w:t>A02010601</w:t>
            </w:r>
            <w:r>
              <w:rPr>
                <w:spacing w:val="-31"/>
              </w:rPr>
              <w:t xml:space="preserve"> </w:t>
            </w:r>
            <w:proofErr w:type="spellStart"/>
            <w:r>
              <w:rPr>
                <w:spacing w:val="-1"/>
              </w:rPr>
              <w:t>打印设备</w:t>
            </w:r>
            <w:proofErr w:type="spellEnd"/>
          </w:p>
        </w:tc>
        <w:tc>
          <w:tcPr>
            <w:tcW w:w="2248" w:type="dxa"/>
          </w:tcPr>
          <w:p w14:paraId="1031D86C" w14:textId="77777777" w:rsidR="007B753D" w:rsidRDefault="00BC07A2">
            <w:pPr>
              <w:pStyle w:val="TableText"/>
              <w:spacing w:before="65" w:line="219" w:lineRule="auto"/>
              <w:ind w:left="105"/>
            </w:pPr>
            <w:r>
              <w:t xml:space="preserve">A0201060101 </w:t>
            </w:r>
            <w:proofErr w:type="spellStart"/>
            <w:r>
              <w:t>喷墨打印机</w:t>
            </w:r>
            <w:proofErr w:type="spellEnd"/>
          </w:p>
        </w:tc>
        <w:tc>
          <w:tcPr>
            <w:tcW w:w="3543" w:type="dxa"/>
          </w:tcPr>
          <w:p w14:paraId="63486E7D" w14:textId="77777777" w:rsidR="007B753D" w:rsidRDefault="00BC07A2">
            <w:pPr>
              <w:pStyle w:val="TableText"/>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7B753D" w14:paraId="44D0DA93" w14:textId="77777777">
        <w:trPr>
          <w:trHeight w:val="408"/>
        </w:trPr>
        <w:tc>
          <w:tcPr>
            <w:tcW w:w="583" w:type="dxa"/>
            <w:vMerge/>
            <w:tcBorders>
              <w:top w:val="nil"/>
              <w:bottom w:val="nil"/>
            </w:tcBorders>
          </w:tcPr>
          <w:p w14:paraId="290356E9" w14:textId="77777777" w:rsidR="007B753D" w:rsidRDefault="007B753D">
            <w:pPr>
              <w:rPr>
                <w:rFonts w:ascii="Arial"/>
              </w:rPr>
            </w:pPr>
          </w:p>
        </w:tc>
        <w:tc>
          <w:tcPr>
            <w:tcW w:w="1542" w:type="dxa"/>
            <w:vMerge/>
            <w:tcBorders>
              <w:top w:val="nil"/>
              <w:bottom w:val="nil"/>
            </w:tcBorders>
          </w:tcPr>
          <w:p w14:paraId="0029E6C4" w14:textId="77777777" w:rsidR="007B753D" w:rsidRDefault="007B753D">
            <w:pPr>
              <w:rPr>
                <w:rFonts w:ascii="Arial"/>
              </w:rPr>
            </w:pPr>
          </w:p>
        </w:tc>
        <w:tc>
          <w:tcPr>
            <w:tcW w:w="2672" w:type="dxa"/>
            <w:vMerge/>
            <w:tcBorders>
              <w:top w:val="nil"/>
              <w:bottom w:val="nil"/>
            </w:tcBorders>
          </w:tcPr>
          <w:p w14:paraId="62869091" w14:textId="77777777" w:rsidR="007B753D" w:rsidRDefault="007B753D">
            <w:pPr>
              <w:rPr>
                <w:rFonts w:ascii="Arial"/>
              </w:rPr>
            </w:pPr>
          </w:p>
        </w:tc>
        <w:tc>
          <w:tcPr>
            <w:tcW w:w="2248" w:type="dxa"/>
          </w:tcPr>
          <w:p w14:paraId="5F6500B0" w14:textId="77777777" w:rsidR="007B753D" w:rsidRDefault="00BC07A2">
            <w:pPr>
              <w:pStyle w:val="TableText"/>
              <w:spacing w:before="64" w:line="219" w:lineRule="auto"/>
              <w:ind w:left="105"/>
            </w:pPr>
            <w:r>
              <w:t xml:space="preserve">A0201060102 </w:t>
            </w:r>
            <w:proofErr w:type="spellStart"/>
            <w:r>
              <w:t>激光打印机</w:t>
            </w:r>
            <w:proofErr w:type="spellEnd"/>
          </w:p>
        </w:tc>
        <w:tc>
          <w:tcPr>
            <w:tcW w:w="3543" w:type="dxa"/>
          </w:tcPr>
          <w:p w14:paraId="40D84B63" w14:textId="77777777" w:rsidR="007B753D" w:rsidRDefault="00BC07A2">
            <w:pPr>
              <w:pStyle w:val="TableText"/>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7B753D" w14:paraId="111CDCF3" w14:textId="77777777">
        <w:trPr>
          <w:trHeight w:val="405"/>
        </w:trPr>
        <w:tc>
          <w:tcPr>
            <w:tcW w:w="583" w:type="dxa"/>
            <w:vMerge/>
            <w:tcBorders>
              <w:top w:val="nil"/>
              <w:bottom w:val="nil"/>
            </w:tcBorders>
          </w:tcPr>
          <w:p w14:paraId="1B5E096E" w14:textId="77777777" w:rsidR="007B753D" w:rsidRDefault="007B753D">
            <w:pPr>
              <w:rPr>
                <w:rFonts w:ascii="Arial"/>
              </w:rPr>
            </w:pPr>
          </w:p>
        </w:tc>
        <w:tc>
          <w:tcPr>
            <w:tcW w:w="1542" w:type="dxa"/>
            <w:vMerge/>
            <w:tcBorders>
              <w:top w:val="nil"/>
              <w:bottom w:val="nil"/>
            </w:tcBorders>
          </w:tcPr>
          <w:p w14:paraId="019C7424" w14:textId="77777777" w:rsidR="007B753D" w:rsidRDefault="007B753D">
            <w:pPr>
              <w:rPr>
                <w:rFonts w:ascii="Arial"/>
              </w:rPr>
            </w:pPr>
          </w:p>
        </w:tc>
        <w:tc>
          <w:tcPr>
            <w:tcW w:w="2672" w:type="dxa"/>
            <w:vMerge/>
            <w:tcBorders>
              <w:top w:val="nil"/>
              <w:bottom w:val="nil"/>
            </w:tcBorders>
          </w:tcPr>
          <w:p w14:paraId="6A203EE0" w14:textId="77777777" w:rsidR="007B753D" w:rsidRDefault="007B753D">
            <w:pPr>
              <w:rPr>
                <w:rFonts w:ascii="Arial"/>
              </w:rPr>
            </w:pPr>
          </w:p>
        </w:tc>
        <w:tc>
          <w:tcPr>
            <w:tcW w:w="2248" w:type="dxa"/>
          </w:tcPr>
          <w:p w14:paraId="7219013F" w14:textId="77777777" w:rsidR="007B753D" w:rsidRDefault="00BC07A2">
            <w:pPr>
              <w:pStyle w:val="TableText"/>
              <w:spacing w:before="64" w:line="219" w:lineRule="auto"/>
              <w:ind w:left="105"/>
            </w:pPr>
            <w:r>
              <w:t xml:space="preserve">A0201060103 </w:t>
            </w:r>
            <w:proofErr w:type="spellStart"/>
            <w:r>
              <w:t>热式打印机</w:t>
            </w:r>
            <w:proofErr w:type="spellEnd"/>
          </w:p>
        </w:tc>
        <w:tc>
          <w:tcPr>
            <w:tcW w:w="3543" w:type="dxa"/>
          </w:tcPr>
          <w:p w14:paraId="4451CC71" w14:textId="77777777" w:rsidR="007B753D" w:rsidRDefault="00BC07A2">
            <w:pPr>
              <w:pStyle w:val="TableText"/>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7B753D" w14:paraId="757B1223" w14:textId="77777777">
        <w:trPr>
          <w:trHeight w:val="408"/>
        </w:trPr>
        <w:tc>
          <w:tcPr>
            <w:tcW w:w="583" w:type="dxa"/>
            <w:vMerge/>
            <w:tcBorders>
              <w:top w:val="nil"/>
              <w:bottom w:val="nil"/>
            </w:tcBorders>
          </w:tcPr>
          <w:p w14:paraId="1B551E36" w14:textId="77777777" w:rsidR="007B753D" w:rsidRDefault="007B753D">
            <w:pPr>
              <w:rPr>
                <w:rFonts w:ascii="Arial"/>
              </w:rPr>
            </w:pPr>
          </w:p>
        </w:tc>
        <w:tc>
          <w:tcPr>
            <w:tcW w:w="1542" w:type="dxa"/>
            <w:vMerge/>
            <w:tcBorders>
              <w:top w:val="nil"/>
              <w:bottom w:val="nil"/>
            </w:tcBorders>
          </w:tcPr>
          <w:p w14:paraId="2B74BF7B" w14:textId="77777777" w:rsidR="007B753D" w:rsidRDefault="007B753D">
            <w:pPr>
              <w:rPr>
                <w:rFonts w:ascii="Arial"/>
              </w:rPr>
            </w:pPr>
          </w:p>
        </w:tc>
        <w:tc>
          <w:tcPr>
            <w:tcW w:w="2672" w:type="dxa"/>
            <w:vMerge/>
            <w:tcBorders>
              <w:top w:val="nil"/>
            </w:tcBorders>
          </w:tcPr>
          <w:p w14:paraId="38E29E90" w14:textId="77777777" w:rsidR="007B753D" w:rsidRDefault="007B753D">
            <w:pPr>
              <w:rPr>
                <w:rFonts w:ascii="Arial"/>
              </w:rPr>
            </w:pPr>
          </w:p>
        </w:tc>
        <w:tc>
          <w:tcPr>
            <w:tcW w:w="2248" w:type="dxa"/>
          </w:tcPr>
          <w:p w14:paraId="68E9BBB9" w14:textId="77777777" w:rsidR="007B753D" w:rsidRDefault="00BC07A2">
            <w:pPr>
              <w:pStyle w:val="TableText"/>
              <w:spacing w:before="65" w:line="219" w:lineRule="auto"/>
              <w:ind w:left="105"/>
            </w:pPr>
            <w:r>
              <w:t xml:space="preserve">A0201060104 </w:t>
            </w:r>
            <w:proofErr w:type="spellStart"/>
            <w:r>
              <w:t>针式打印机</w:t>
            </w:r>
            <w:proofErr w:type="spellEnd"/>
          </w:p>
        </w:tc>
        <w:tc>
          <w:tcPr>
            <w:tcW w:w="3543" w:type="dxa"/>
          </w:tcPr>
          <w:p w14:paraId="69D397FF" w14:textId="77777777" w:rsidR="007B753D" w:rsidRDefault="00BC07A2">
            <w:pPr>
              <w:pStyle w:val="TableText"/>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7B753D" w14:paraId="359E2599" w14:textId="77777777">
        <w:trPr>
          <w:trHeight w:val="408"/>
        </w:trPr>
        <w:tc>
          <w:tcPr>
            <w:tcW w:w="583" w:type="dxa"/>
            <w:vMerge/>
            <w:tcBorders>
              <w:top w:val="nil"/>
              <w:bottom w:val="nil"/>
            </w:tcBorders>
          </w:tcPr>
          <w:p w14:paraId="0D73B643" w14:textId="77777777" w:rsidR="007B753D" w:rsidRDefault="007B753D">
            <w:pPr>
              <w:rPr>
                <w:rFonts w:ascii="Arial"/>
              </w:rPr>
            </w:pPr>
          </w:p>
        </w:tc>
        <w:tc>
          <w:tcPr>
            <w:tcW w:w="1542" w:type="dxa"/>
            <w:vMerge/>
            <w:tcBorders>
              <w:top w:val="nil"/>
              <w:bottom w:val="nil"/>
            </w:tcBorders>
          </w:tcPr>
          <w:p w14:paraId="2B23F166" w14:textId="77777777" w:rsidR="007B753D" w:rsidRDefault="007B753D">
            <w:pPr>
              <w:rPr>
                <w:rFonts w:ascii="Arial"/>
              </w:rPr>
            </w:pPr>
          </w:p>
        </w:tc>
        <w:tc>
          <w:tcPr>
            <w:tcW w:w="2672" w:type="dxa"/>
            <w:vMerge w:val="restart"/>
            <w:tcBorders>
              <w:bottom w:val="nil"/>
            </w:tcBorders>
          </w:tcPr>
          <w:p w14:paraId="1CF08D5B" w14:textId="77777777" w:rsidR="007B753D" w:rsidRDefault="00BC07A2">
            <w:pPr>
              <w:pStyle w:val="TableText"/>
              <w:spacing w:before="64" w:line="222" w:lineRule="auto"/>
              <w:ind w:left="103"/>
            </w:pPr>
            <w:r>
              <w:t xml:space="preserve">A02010604 </w:t>
            </w:r>
            <w:proofErr w:type="spellStart"/>
            <w:r>
              <w:t>显示设备</w:t>
            </w:r>
            <w:proofErr w:type="spellEnd"/>
          </w:p>
        </w:tc>
        <w:tc>
          <w:tcPr>
            <w:tcW w:w="2248" w:type="dxa"/>
          </w:tcPr>
          <w:p w14:paraId="536B917B" w14:textId="77777777" w:rsidR="007B753D" w:rsidRDefault="00BC07A2">
            <w:pPr>
              <w:pStyle w:val="TableText"/>
              <w:spacing w:before="64" w:line="221" w:lineRule="auto"/>
              <w:ind w:left="105"/>
            </w:pPr>
            <w:r>
              <w:t xml:space="preserve">A0201060401 </w:t>
            </w:r>
            <w:proofErr w:type="spellStart"/>
            <w:r>
              <w:t>液晶显示器</w:t>
            </w:r>
            <w:proofErr w:type="spellEnd"/>
          </w:p>
        </w:tc>
        <w:tc>
          <w:tcPr>
            <w:tcW w:w="3543" w:type="dxa"/>
          </w:tcPr>
          <w:p w14:paraId="60B90914" w14:textId="77777777" w:rsidR="007B753D" w:rsidRDefault="00BC07A2">
            <w:pPr>
              <w:pStyle w:val="TableText"/>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1CDBF87B" w14:textId="77777777">
        <w:trPr>
          <w:trHeight w:val="405"/>
        </w:trPr>
        <w:tc>
          <w:tcPr>
            <w:tcW w:w="583" w:type="dxa"/>
            <w:vMerge/>
            <w:tcBorders>
              <w:top w:val="nil"/>
              <w:bottom w:val="nil"/>
            </w:tcBorders>
          </w:tcPr>
          <w:p w14:paraId="0F15368D" w14:textId="77777777" w:rsidR="007B753D" w:rsidRDefault="007B753D">
            <w:pPr>
              <w:rPr>
                <w:rFonts w:ascii="Arial"/>
              </w:rPr>
            </w:pPr>
          </w:p>
        </w:tc>
        <w:tc>
          <w:tcPr>
            <w:tcW w:w="1542" w:type="dxa"/>
            <w:vMerge/>
            <w:tcBorders>
              <w:top w:val="nil"/>
              <w:bottom w:val="nil"/>
            </w:tcBorders>
          </w:tcPr>
          <w:p w14:paraId="3BDA7C24" w14:textId="77777777" w:rsidR="007B753D" w:rsidRDefault="007B753D">
            <w:pPr>
              <w:rPr>
                <w:rFonts w:ascii="Arial"/>
              </w:rPr>
            </w:pPr>
          </w:p>
        </w:tc>
        <w:tc>
          <w:tcPr>
            <w:tcW w:w="2672" w:type="dxa"/>
            <w:vMerge/>
            <w:tcBorders>
              <w:top w:val="nil"/>
            </w:tcBorders>
          </w:tcPr>
          <w:p w14:paraId="47D93E67" w14:textId="77777777" w:rsidR="007B753D" w:rsidRDefault="007B753D">
            <w:pPr>
              <w:rPr>
                <w:rFonts w:ascii="Arial"/>
              </w:rPr>
            </w:pPr>
          </w:p>
        </w:tc>
        <w:tc>
          <w:tcPr>
            <w:tcW w:w="2248" w:type="dxa"/>
          </w:tcPr>
          <w:p w14:paraId="743BE0A3" w14:textId="77777777" w:rsidR="007B753D" w:rsidRDefault="00BC07A2">
            <w:pPr>
              <w:pStyle w:val="TableText"/>
              <w:spacing w:before="64" w:line="221" w:lineRule="auto"/>
              <w:ind w:left="105"/>
            </w:pPr>
            <w:r>
              <w:t xml:space="preserve">A0201060499 </w:t>
            </w:r>
            <w:proofErr w:type="spellStart"/>
            <w:r>
              <w:t>其他显示器</w:t>
            </w:r>
            <w:proofErr w:type="spellEnd"/>
          </w:p>
        </w:tc>
        <w:tc>
          <w:tcPr>
            <w:tcW w:w="3543" w:type="dxa"/>
          </w:tcPr>
          <w:p w14:paraId="3825CAA5" w14:textId="77777777" w:rsidR="007B753D" w:rsidRDefault="00BC07A2">
            <w:pPr>
              <w:pStyle w:val="TableText"/>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rsidR="007B753D" w14:paraId="14D38E7D" w14:textId="77777777">
        <w:trPr>
          <w:trHeight w:val="408"/>
        </w:trPr>
        <w:tc>
          <w:tcPr>
            <w:tcW w:w="583" w:type="dxa"/>
            <w:vMerge/>
            <w:tcBorders>
              <w:top w:val="nil"/>
            </w:tcBorders>
          </w:tcPr>
          <w:p w14:paraId="3DD846AC" w14:textId="77777777" w:rsidR="007B753D" w:rsidRDefault="007B753D">
            <w:pPr>
              <w:rPr>
                <w:rFonts w:ascii="Arial"/>
              </w:rPr>
            </w:pPr>
          </w:p>
        </w:tc>
        <w:tc>
          <w:tcPr>
            <w:tcW w:w="1542" w:type="dxa"/>
            <w:vMerge/>
            <w:tcBorders>
              <w:top w:val="nil"/>
            </w:tcBorders>
          </w:tcPr>
          <w:p w14:paraId="2D1C12F8" w14:textId="77777777" w:rsidR="007B753D" w:rsidRDefault="007B753D">
            <w:pPr>
              <w:rPr>
                <w:rFonts w:ascii="Arial"/>
              </w:rPr>
            </w:pPr>
          </w:p>
        </w:tc>
        <w:tc>
          <w:tcPr>
            <w:tcW w:w="2672" w:type="dxa"/>
          </w:tcPr>
          <w:p w14:paraId="29108FCF" w14:textId="77777777" w:rsidR="007B753D" w:rsidRDefault="00BC07A2">
            <w:pPr>
              <w:pStyle w:val="TableText"/>
              <w:spacing w:before="64" w:line="220" w:lineRule="auto"/>
              <w:ind w:left="103"/>
            </w:pPr>
            <w:r>
              <w:rPr>
                <w:spacing w:val="-2"/>
              </w:rPr>
              <w:t>A02010609</w:t>
            </w:r>
            <w:r>
              <w:rPr>
                <w:spacing w:val="-9"/>
              </w:rPr>
              <w:t xml:space="preserve"> </w:t>
            </w:r>
            <w:proofErr w:type="spellStart"/>
            <w:r>
              <w:rPr>
                <w:spacing w:val="-2"/>
              </w:rPr>
              <w:t>图形图像输入设备</w:t>
            </w:r>
            <w:proofErr w:type="spellEnd"/>
          </w:p>
        </w:tc>
        <w:tc>
          <w:tcPr>
            <w:tcW w:w="2248" w:type="dxa"/>
          </w:tcPr>
          <w:p w14:paraId="7B69B842" w14:textId="77777777" w:rsidR="007B753D" w:rsidRDefault="00BC07A2">
            <w:pPr>
              <w:pStyle w:val="TableText"/>
              <w:spacing w:before="64" w:line="220" w:lineRule="auto"/>
              <w:ind w:left="105"/>
            </w:pPr>
            <w:r>
              <w:t xml:space="preserve">A0201060901 </w:t>
            </w:r>
            <w:proofErr w:type="spellStart"/>
            <w:r>
              <w:t>扫描仪</w:t>
            </w:r>
            <w:proofErr w:type="spellEnd"/>
          </w:p>
        </w:tc>
        <w:tc>
          <w:tcPr>
            <w:tcW w:w="3543" w:type="dxa"/>
          </w:tcPr>
          <w:p w14:paraId="21CEC7CC" w14:textId="77777777" w:rsidR="007B753D" w:rsidRDefault="00BC07A2">
            <w:pPr>
              <w:pStyle w:val="TableText"/>
              <w:spacing w:before="64" w:line="219" w:lineRule="auto"/>
              <w:ind w:left="109"/>
            </w:pPr>
            <w:r>
              <w:rPr>
                <w:spacing w:val="-1"/>
              </w:rPr>
              <w:t>HJ2517</w:t>
            </w:r>
            <w:r>
              <w:rPr>
                <w:spacing w:val="-34"/>
              </w:rPr>
              <w:t xml:space="preserve"> </w:t>
            </w:r>
            <w:proofErr w:type="spellStart"/>
            <w:r>
              <w:rPr>
                <w:spacing w:val="-1"/>
              </w:rPr>
              <w:t>扫描仪</w:t>
            </w:r>
            <w:proofErr w:type="spellEnd"/>
          </w:p>
        </w:tc>
      </w:tr>
      <w:tr w:rsidR="007B753D" w14:paraId="499F02B8" w14:textId="77777777">
        <w:trPr>
          <w:trHeight w:val="408"/>
        </w:trPr>
        <w:tc>
          <w:tcPr>
            <w:tcW w:w="583" w:type="dxa"/>
          </w:tcPr>
          <w:p w14:paraId="130E1FCA" w14:textId="77777777" w:rsidR="007B753D" w:rsidRDefault="00BC07A2">
            <w:pPr>
              <w:pStyle w:val="TableText"/>
              <w:spacing w:before="64"/>
              <w:ind w:left="118"/>
            </w:pPr>
            <w:r>
              <w:t>3</w:t>
            </w:r>
          </w:p>
        </w:tc>
        <w:tc>
          <w:tcPr>
            <w:tcW w:w="1542" w:type="dxa"/>
          </w:tcPr>
          <w:p w14:paraId="1FE63BB6" w14:textId="77777777" w:rsidR="007B753D" w:rsidRDefault="00BC07A2">
            <w:pPr>
              <w:pStyle w:val="TableText"/>
              <w:spacing w:before="64" w:line="220" w:lineRule="auto"/>
              <w:ind w:left="102"/>
            </w:pPr>
            <w:r>
              <w:rPr>
                <w:spacing w:val="-1"/>
              </w:rPr>
              <w:t>A020202</w:t>
            </w:r>
            <w:r>
              <w:rPr>
                <w:spacing w:val="-33"/>
              </w:rPr>
              <w:t xml:space="preserve"> </w:t>
            </w:r>
            <w:proofErr w:type="spellStart"/>
            <w:r>
              <w:rPr>
                <w:spacing w:val="-1"/>
              </w:rPr>
              <w:t>投影仪</w:t>
            </w:r>
            <w:proofErr w:type="spellEnd"/>
          </w:p>
        </w:tc>
        <w:tc>
          <w:tcPr>
            <w:tcW w:w="2672" w:type="dxa"/>
          </w:tcPr>
          <w:p w14:paraId="5E8D78DA" w14:textId="77777777" w:rsidR="007B753D" w:rsidRDefault="007B753D">
            <w:pPr>
              <w:rPr>
                <w:rFonts w:ascii="Arial"/>
              </w:rPr>
            </w:pPr>
          </w:p>
        </w:tc>
        <w:tc>
          <w:tcPr>
            <w:tcW w:w="2248" w:type="dxa"/>
          </w:tcPr>
          <w:p w14:paraId="746224D3" w14:textId="77777777" w:rsidR="007B753D" w:rsidRDefault="007B753D">
            <w:pPr>
              <w:rPr>
                <w:rFonts w:ascii="Arial"/>
              </w:rPr>
            </w:pPr>
          </w:p>
        </w:tc>
        <w:tc>
          <w:tcPr>
            <w:tcW w:w="3543" w:type="dxa"/>
          </w:tcPr>
          <w:p w14:paraId="742BA67D" w14:textId="77777777" w:rsidR="007B753D" w:rsidRDefault="00BC07A2">
            <w:pPr>
              <w:pStyle w:val="TableText"/>
              <w:spacing w:before="64" w:line="219" w:lineRule="auto"/>
              <w:ind w:left="109"/>
            </w:pPr>
            <w:r>
              <w:rPr>
                <w:spacing w:val="-1"/>
              </w:rPr>
              <w:t>HJ2516</w:t>
            </w:r>
            <w:r>
              <w:rPr>
                <w:spacing w:val="-34"/>
              </w:rPr>
              <w:t xml:space="preserve"> </w:t>
            </w:r>
            <w:proofErr w:type="spellStart"/>
            <w:r>
              <w:rPr>
                <w:spacing w:val="-1"/>
              </w:rPr>
              <w:t>投影仪</w:t>
            </w:r>
            <w:proofErr w:type="spellEnd"/>
          </w:p>
        </w:tc>
      </w:tr>
      <w:tr w:rsidR="007B753D" w14:paraId="42455DAE" w14:textId="77777777">
        <w:trPr>
          <w:trHeight w:val="316"/>
        </w:trPr>
        <w:tc>
          <w:tcPr>
            <w:tcW w:w="583" w:type="dxa"/>
          </w:tcPr>
          <w:p w14:paraId="743829AD" w14:textId="77777777" w:rsidR="007B753D" w:rsidRDefault="00BC07A2">
            <w:pPr>
              <w:pStyle w:val="TableText"/>
              <w:spacing w:before="64" w:line="242" w:lineRule="auto"/>
              <w:ind w:left="114"/>
            </w:pPr>
            <w:r>
              <w:t>4</w:t>
            </w:r>
          </w:p>
        </w:tc>
        <w:tc>
          <w:tcPr>
            <w:tcW w:w="1542" w:type="dxa"/>
          </w:tcPr>
          <w:p w14:paraId="29A3D413" w14:textId="77777777" w:rsidR="007B753D" w:rsidRDefault="00BC07A2">
            <w:pPr>
              <w:pStyle w:val="TableText"/>
              <w:spacing w:before="64" w:line="219" w:lineRule="auto"/>
              <w:ind w:left="102"/>
            </w:pPr>
            <w:r>
              <w:rPr>
                <w:spacing w:val="-1"/>
              </w:rPr>
              <w:t>A020201</w:t>
            </w:r>
            <w:r>
              <w:rPr>
                <w:spacing w:val="-32"/>
              </w:rPr>
              <w:t xml:space="preserve"> </w:t>
            </w:r>
            <w:proofErr w:type="spellStart"/>
            <w:r>
              <w:rPr>
                <w:spacing w:val="-1"/>
              </w:rPr>
              <w:t>复印机</w:t>
            </w:r>
            <w:proofErr w:type="spellEnd"/>
          </w:p>
        </w:tc>
        <w:tc>
          <w:tcPr>
            <w:tcW w:w="2672" w:type="dxa"/>
          </w:tcPr>
          <w:p w14:paraId="0D0BAB0E" w14:textId="77777777" w:rsidR="007B753D" w:rsidRDefault="007B753D">
            <w:pPr>
              <w:rPr>
                <w:rFonts w:ascii="Arial"/>
              </w:rPr>
            </w:pPr>
          </w:p>
        </w:tc>
        <w:tc>
          <w:tcPr>
            <w:tcW w:w="2248" w:type="dxa"/>
          </w:tcPr>
          <w:p w14:paraId="13ADFCE0" w14:textId="77777777" w:rsidR="007B753D" w:rsidRDefault="007B753D">
            <w:pPr>
              <w:rPr>
                <w:rFonts w:ascii="Arial"/>
              </w:rPr>
            </w:pPr>
          </w:p>
        </w:tc>
        <w:tc>
          <w:tcPr>
            <w:tcW w:w="3543" w:type="dxa"/>
          </w:tcPr>
          <w:p w14:paraId="14CAC71D" w14:textId="77777777" w:rsidR="007B753D" w:rsidRDefault="00BC07A2">
            <w:pPr>
              <w:pStyle w:val="TableText"/>
              <w:spacing w:before="64" w:line="219" w:lineRule="auto"/>
              <w:ind w:left="109"/>
              <w:rPr>
                <w:lang w:eastAsia="zh-CN"/>
              </w:rPr>
            </w:pPr>
            <w:r>
              <w:rPr>
                <w:lang w:eastAsia="zh-CN"/>
              </w:rPr>
              <w:t>HJ424 数字式复印（包括多功能）设备</w:t>
            </w:r>
          </w:p>
        </w:tc>
      </w:tr>
      <w:tr w:rsidR="007B753D" w14:paraId="64A965B0" w14:textId="77777777">
        <w:trPr>
          <w:trHeight w:val="628"/>
        </w:trPr>
        <w:tc>
          <w:tcPr>
            <w:tcW w:w="583" w:type="dxa"/>
          </w:tcPr>
          <w:p w14:paraId="7A27B440" w14:textId="77777777" w:rsidR="007B753D" w:rsidRDefault="00BC07A2">
            <w:pPr>
              <w:pStyle w:val="TableText"/>
              <w:spacing w:before="65"/>
              <w:ind w:left="118"/>
            </w:pPr>
            <w:r>
              <w:t>5</w:t>
            </w:r>
          </w:p>
        </w:tc>
        <w:tc>
          <w:tcPr>
            <w:tcW w:w="1542" w:type="dxa"/>
          </w:tcPr>
          <w:p w14:paraId="603AE57F" w14:textId="77777777" w:rsidR="007B753D" w:rsidRDefault="00BC07A2">
            <w:pPr>
              <w:pStyle w:val="TableText"/>
              <w:spacing w:before="64" w:line="284" w:lineRule="auto"/>
              <w:ind w:left="110" w:right="108" w:hanging="8"/>
            </w:pPr>
            <w:r>
              <w:rPr>
                <w:spacing w:val="2"/>
              </w:rPr>
              <w:t>A020204</w:t>
            </w:r>
            <w:r>
              <w:rPr>
                <w:spacing w:val="44"/>
              </w:rPr>
              <w:t xml:space="preserve"> </w:t>
            </w:r>
            <w:proofErr w:type="spellStart"/>
            <w:r>
              <w:rPr>
                <w:spacing w:val="2"/>
              </w:rPr>
              <w:t>多功能</w:t>
            </w:r>
            <w:proofErr w:type="spellEnd"/>
            <w:r>
              <w:t xml:space="preserve"> </w:t>
            </w:r>
            <w:proofErr w:type="spellStart"/>
            <w:r>
              <w:rPr>
                <w:spacing w:val="-4"/>
              </w:rPr>
              <w:t>一体机</w:t>
            </w:r>
            <w:proofErr w:type="spellEnd"/>
          </w:p>
        </w:tc>
        <w:tc>
          <w:tcPr>
            <w:tcW w:w="2672" w:type="dxa"/>
          </w:tcPr>
          <w:p w14:paraId="4E8328DB" w14:textId="77777777" w:rsidR="007B753D" w:rsidRDefault="007B753D">
            <w:pPr>
              <w:rPr>
                <w:rFonts w:ascii="Arial"/>
              </w:rPr>
            </w:pPr>
          </w:p>
        </w:tc>
        <w:tc>
          <w:tcPr>
            <w:tcW w:w="2248" w:type="dxa"/>
          </w:tcPr>
          <w:p w14:paraId="18C32CBB" w14:textId="77777777" w:rsidR="007B753D" w:rsidRDefault="007B753D">
            <w:pPr>
              <w:rPr>
                <w:rFonts w:ascii="Arial"/>
              </w:rPr>
            </w:pPr>
          </w:p>
        </w:tc>
        <w:tc>
          <w:tcPr>
            <w:tcW w:w="3543" w:type="dxa"/>
          </w:tcPr>
          <w:p w14:paraId="1297CD3D" w14:textId="77777777" w:rsidR="007B753D" w:rsidRDefault="00BC07A2">
            <w:pPr>
              <w:pStyle w:val="TableText"/>
              <w:spacing w:before="64" w:line="219" w:lineRule="auto"/>
              <w:ind w:left="109"/>
              <w:rPr>
                <w:lang w:eastAsia="zh-CN"/>
              </w:rPr>
            </w:pPr>
            <w:r>
              <w:rPr>
                <w:lang w:eastAsia="zh-CN"/>
              </w:rPr>
              <w:t>HJ424 数字式复印（包括多功能）设备</w:t>
            </w:r>
          </w:p>
        </w:tc>
      </w:tr>
      <w:tr w:rsidR="007B753D" w14:paraId="74564390" w14:textId="77777777">
        <w:trPr>
          <w:trHeight w:val="628"/>
        </w:trPr>
        <w:tc>
          <w:tcPr>
            <w:tcW w:w="583" w:type="dxa"/>
          </w:tcPr>
          <w:p w14:paraId="51AF0A8C" w14:textId="77777777" w:rsidR="007B753D" w:rsidRDefault="00BC07A2">
            <w:pPr>
              <w:pStyle w:val="TableText"/>
              <w:spacing w:before="65"/>
              <w:ind w:left="116"/>
            </w:pPr>
            <w:r>
              <w:t>6</w:t>
            </w:r>
          </w:p>
        </w:tc>
        <w:tc>
          <w:tcPr>
            <w:tcW w:w="1542" w:type="dxa"/>
          </w:tcPr>
          <w:p w14:paraId="43346F21" w14:textId="77777777" w:rsidR="007B753D" w:rsidRDefault="00BC07A2">
            <w:pPr>
              <w:pStyle w:val="TableText"/>
              <w:spacing w:before="66" w:line="283" w:lineRule="auto"/>
              <w:ind w:left="109" w:right="108" w:hanging="7"/>
            </w:pPr>
            <w:r>
              <w:rPr>
                <w:spacing w:val="-1"/>
              </w:rPr>
              <w:t>A020210</w:t>
            </w:r>
            <w:r>
              <w:rPr>
                <w:spacing w:val="32"/>
              </w:rPr>
              <w:t xml:space="preserve"> </w:t>
            </w:r>
            <w:r>
              <w:rPr>
                <w:spacing w:val="-1"/>
              </w:rPr>
              <w:t>文</w:t>
            </w:r>
            <w:r>
              <w:rPr>
                <w:spacing w:val="-48"/>
              </w:rPr>
              <w:t xml:space="preserve"> </w:t>
            </w:r>
            <w:proofErr w:type="spellStart"/>
            <w:r>
              <w:rPr>
                <w:spacing w:val="-1"/>
              </w:rPr>
              <w:t>印设</w:t>
            </w:r>
            <w:proofErr w:type="spellEnd"/>
            <w:r>
              <w:t xml:space="preserve"> 备</w:t>
            </w:r>
          </w:p>
        </w:tc>
        <w:tc>
          <w:tcPr>
            <w:tcW w:w="2672" w:type="dxa"/>
          </w:tcPr>
          <w:p w14:paraId="4D982FC3" w14:textId="77777777" w:rsidR="007B753D" w:rsidRDefault="00BC07A2">
            <w:pPr>
              <w:pStyle w:val="TableText"/>
              <w:spacing w:before="65" w:line="219" w:lineRule="auto"/>
              <w:ind w:left="103"/>
            </w:pPr>
            <w:r>
              <w:t xml:space="preserve">A02021001 </w:t>
            </w:r>
            <w:proofErr w:type="spellStart"/>
            <w:r>
              <w:t>速印机</w:t>
            </w:r>
            <w:proofErr w:type="spellEnd"/>
          </w:p>
        </w:tc>
        <w:tc>
          <w:tcPr>
            <w:tcW w:w="2248" w:type="dxa"/>
          </w:tcPr>
          <w:p w14:paraId="626D1F75" w14:textId="77777777" w:rsidR="007B753D" w:rsidRDefault="007B753D">
            <w:pPr>
              <w:rPr>
                <w:rFonts w:ascii="Arial"/>
              </w:rPr>
            </w:pPr>
          </w:p>
        </w:tc>
        <w:tc>
          <w:tcPr>
            <w:tcW w:w="3543" w:type="dxa"/>
          </w:tcPr>
          <w:p w14:paraId="0F5CC09F" w14:textId="77777777" w:rsidR="007B753D" w:rsidRDefault="00BC07A2">
            <w:pPr>
              <w:pStyle w:val="TableText"/>
              <w:spacing w:before="65" w:line="219" w:lineRule="auto"/>
              <w:ind w:left="109"/>
              <w:rPr>
                <w:lang w:eastAsia="zh-CN"/>
              </w:rPr>
            </w:pPr>
            <w:r>
              <w:rPr>
                <w:spacing w:val="-1"/>
                <w:lang w:eastAsia="zh-CN"/>
              </w:rPr>
              <w:t>HJ472 数字式一体化速印机</w:t>
            </w:r>
          </w:p>
        </w:tc>
      </w:tr>
      <w:tr w:rsidR="007B753D" w14:paraId="387D7CE0" w14:textId="77777777">
        <w:trPr>
          <w:trHeight w:val="664"/>
        </w:trPr>
        <w:tc>
          <w:tcPr>
            <w:tcW w:w="583" w:type="dxa"/>
          </w:tcPr>
          <w:p w14:paraId="2C6AE72C" w14:textId="77777777" w:rsidR="007B753D" w:rsidRDefault="00BC07A2">
            <w:pPr>
              <w:pStyle w:val="TableText"/>
              <w:spacing w:before="66"/>
              <w:ind w:left="119"/>
            </w:pPr>
            <w:r>
              <w:t>7</w:t>
            </w:r>
          </w:p>
        </w:tc>
        <w:tc>
          <w:tcPr>
            <w:tcW w:w="1542" w:type="dxa"/>
          </w:tcPr>
          <w:p w14:paraId="1C334034" w14:textId="77777777" w:rsidR="007B753D" w:rsidRDefault="00BC07A2">
            <w:pPr>
              <w:pStyle w:val="TableText"/>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532CDB9" w14:textId="77777777" w:rsidR="007B753D" w:rsidRDefault="007B753D">
            <w:pPr>
              <w:rPr>
                <w:rFonts w:ascii="Arial"/>
              </w:rPr>
            </w:pPr>
          </w:p>
        </w:tc>
        <w:tc>
          <w:tcPr>
            <w:tcW w:w="2248" w:type="dxa"/>
          </w:tcPr>
          <w:p w14:paraId="390B334F" w14:textId="77777777" w:rsidR="007B753D" w:rsidRDefault="007B753D">
            <w:pPr>
              <w:rPr>
                <w:rFonts w:ascii="Arial"/>
              </w:rPr>
            </w:pPr>
          </w:p>
        </w:tc>
        <w:tc>
          <w:tcPr>
            <w:tcW w:w="3543" w:type="dxa"/>
          </w:tcPr>
          <w:p w14:paraId="7DBC3656" w14:textId="77777777" w:rsidR="007B753D" w:rsidRDefault="00BC07A2">
            <w:pPr>
              <w:pStyle w:val="TableText"/>
              <w:spacing w:before="65" w:line="219" w:lineRule="auto"/>
              <w:ind w:left="109"/>
            </w:pPr>
            <w:r>
              <w:rPr>
                <w:spacing w:val="-1"/>
              </w:rPr>
              <w:t>HJ2532</w:t>
            </w:r>
            <w:r>
              <w:rPr>
                <w:spacing w:val="-35"/>
              </w:rPr>
              <w:t xml:space="preserve"> </w:t>
            </w:r>
            <w:proofErr w:type="spellStart"/>
            <w:r>
              <w:rPr>
                <w:spacing w:val="-1"/>
              </w:rPr>
              <w:t>轻型汽车</w:t>
            </w:r>
            <w:proofErr w:type="spellEnd"/>
          </w:p>
        </w:tc>
      </w:tr>
      <w:tr w:rsidR="007B753D" w14:paraId="7E5608C4" w14:textId="77777777">
        <w:trPr>
          <w:trHeight w:val="396"/>
        </w:trPr>
        <w:tc>
          <w:tcPr>
            <w:tcW w:w="583" w:type="dxa"/>
            <w:vMerge w:val="restart"/>
            <w:tcBorders>
              <w:bottom w:val="nil"/>
            </w:tcBorders>
          </w:tcPr>
          <w:p w14:paraId="412C6C20" w14:textId="77777777" w:rsidR="007B753D" w:rsidRDefault="00BC07A2">
            <w:pPr>
              <w:pStyle w:val="TableText"/>
              <w:spacing w:before="67"/>
              <w:ind w:left="115"/>
            </w:pPr>
            <w:r>
              <w:t>8</w:t>
            </w:r>
          </w:p>
        </w:tc>
        <w:tc>
          <w:tcPr>
            <w:tcW w:w="1542" w:type="dxa"/>
            <w:vMerge w:val="restart"/>
            <w:tcBorders>
              <w:bottom w:val="nil"/>
            </w:tcBorders>
          </w:tcPr>
          <w:p w14:paraId="603CDDCA" w14:textId="77777777" w:rsidR="007B753D" w:rsidRDefault="00BC07A2">
            <w:pPr>
              <w:pStyle w:val="TableText"/>
              <w:spacing w:before="66" w:line="322" w:lineRule="auto"/>
              <w:ind w:left="112" w:right="108" w:hanging="10"/>
            </w:pPr>
            <w:r>
              <w:rPr>
                <w:spacing w:val="3"/>
              </w:rPr>
              <w:t>A020305</w:t>
            </w:r>
            <w:r>
              <w:rPr>
                <w:spacing w:val="34"/>
              </w:rPr>
              <w:t xml:space="preserve"> </w:t>
            </w:r>
            <w:proofErr w:type="spellStart"/>
            <w:r>
              <w:rPr>
                <w:spacing w:val="3"/>
              </w:rPr>
              <w:t>乘用车</w:t>
            </w:r>
            <w:proofErr w:type="spellEnd"/>
            <w:r>
              <w:t xml:space="preserve"> </w:t>
            </w:r>
            <w:r>
              <w:rPr>
                <w:spacing w:val="-3"/>
              </w:rPr>
              <w:t>（</w:t>
            </w:r>
            <w:proofErr w:type="spellStart"/>
            <w:r>
              <w:rPr>
                <w:spacing w:val="-3"/>
              </w:rPr>
              <w:t>轿车</w:t>
            </w:r>
            <w:proofErr w:type="spellEnd"/>
            <w:r>
              <w:rPr>
                <w:spacing w:val="-3"/>
              </w:rPr>
              <w:t>）</w:t>
            </w:r>
          </w:p>
        </w:tc>
        <w:tc>
          <w:tcPr>
            <w:tcW w:w="2672" w:type="dxa"/>
          </w:tcPr>
          <w:p w14:paraId="1A158A3E" w14:textId="77777777" w:rsidR="007B753D" w:rsidRDefault="00BC07A2">
            <w:pPr>
              <w:pStyle w:val="TableText"/>
              <w:spacing w:before="66" w:line="220" w:lineRule="auto"/>
              <w:ind w:left="103"/>
            </w:pPr>
            <w:r>
              <w:t xml:space="preserve">A02030501 </w:t>
            </w:r>
            <w:proofErr w:type="spellStart"/>
            <w:r>
              <w:t>轿车</w:t>
            </w:r>
            <w:proofErr w:type="spellEnd"/>
          </w:p>
        </w:tc>
        <w:tc>
          <w:tcPr>
            <w:tcW w:w="2248" w:type="dxa"/>
          </w:tcPr>
          <w:p w14:paraId="476529AA" w14:textId="77777777" w:rsidR="007B753D" w:rsidRDefault="007B753D">
            <w:pPr>
              <w:rPr>
                <w:rFonts w:ascii="Arial"/>
              </w:rPr>
            </w:pPr>
          </w:p>
        </w:tc>
        <w:tc>
          <w:tcPr>
            <w:tcW w:w="3543" w:type="dxa"/>
          </w:tcPr>
          <w:p w14:paraId="0EFC40FE" w14:textId="77777777" w:rsidR="007B753D" w:rsidRDefault="00BC07A2">
            <w:pPr>
              <w:pStyle w:val="TableText"/>
              <w:spacing w:before="66" w:line="219" w:lineRule="auto"/>
              <w:ind w:left="109"/>
            </w:pPr>
            <w:r>
              <w:rPr>
                <w:spacing w:val="-1"/>
              </w:rPr>
              <w:t>HJ2532</w:t>
            </w:r>
            <w:r>
              <w:rPr>
                <w:spacing w:val="-35"/>
              </w:rPr>
              <w:t xml:space="preserve"> </w:t>
            </w:r>
            <w:proofErr w:type="spellStart"/>
            <w:r>
              <w:rPr>
                <w:spacing w:val="-1"/>
              </w:rPr>
              <w:t>轻型汽车</w:t>
            </w:r>
            <w:proofErr w:type="spellEnd"/>
          </w:p>
        </w:tc>
      </w:tr>
      <w:tr w:rsidR="007B753D" w14:paraId="15176796" w14:textId="77777777">
        <w:trPr>
          <w:trHeight w:val="408"/>
        </w:trPr>
        <w:tc>
          <w:tcPr>
            <w:tcW w:w="583" w:type="dxa"/>
            <w:vMerge/>
            <w:tcBorders>
              <w:top w:val="nil"/>
            </w:tcBorders>
          </w:tcPr>
          <w:p w14:paraId="459B45C2" w14:textId="77777777" w:rsidR="007B753D" w:rsidRDefault="007B753D">
            <w:pPr>
              <w:rPr>
                <w:rFonts w:ascii="Arial"/>
              </w:rPr>
            </w:pPr>
          </w:p>
        </w:tc>
        <w:tc>
          <w:tcPr>
            <w:tcW w:w="1542" w:type="dxa"/>
            <w:vMerge/>
            <w:tcBorders>
              <w:top w:val="nil"/>
            </w:tcBorders>
          </w:tcPr>
          <w:p w14:paraId="70CFF55F" w14:textId="77777777" w:rsidR="007B753D" w:rsidRDefault="007B753D">
            <w:pPr>
              <w:rPr>
                <w:rFonts w:ascii="Arial"/>
              </w:rPr>
            </w:pPr>
          </w:p>
        </w:tc>
        <w:tc>
          <w:tcPr>
            <w:tcW w:w="2672" w:type="dxa"/>
          </w:tcPr>
          <w:p w14:paraId="75052BCE" w14:textId="77777777" w:rsidR="007B753D" w:rsidRDefault="00BC07A2">
            <w:pPr>
              <w:pStyle w:val="TableText"/>
              <w:spacing w:before="66" w:line="220" w:lineRule="auto"/>
              <w:ind w:left="103"/>
            </w:pPr>
            <w:r>
              <w:rPr>
                <w:spacing w:val="-1"/>
              </w:rPr>
              <w:t>A02030599</w:t>
            </w:r>
            <w:r>
              <w:rPr>
                <w:spacing w:val="-28"/>
              </w:rPr>
              <w:t xml:space="preserve"> </w:t>
            </w:r>
            <w:proofErr w:type="spellStart"/>
            <w:r>
              <w:rPr>
                <w:spacing w:val="-1"/>
              </w:rPr>
              <w:t>其他乘用车（轿车</w:t>
            </w:r>
            <w:proofErr w:type="spellEnd"/>
            <w:r>
              <w:rPr>
                <w:spacing w:val="-1"/>
              </w:rPr>
              <w:t>）</w:t>
            </w:r>
          </w:p>
        </w:tc>
        <w:tc>
          <w:tcPr>
            <w:tcW w:w="2248" w:type="dxa"/>
          </w:tcPr>
          <w:p w14:paraId="626E660F" w14:textId="77777777" w:rsidR="007B753D" w:rsidRDefault="007B753D">
            <w:pPr>
              <w:rPr>
                <w:rFonts w:ascii="Arial"/>
              </w:rPr>
            </w:pPr>
          </w:p>
        </w:tc>
        <w:tc>
          <w:tcPr>
            <w:tcW w:w="3543" w:type="dxa"/>
          </w:tcPr>
          <w:p w14:paraId="404E40C4" w14:textId="77777777" w:rsidR="007B753D" w:rsidRDefault="00BC07A2">
            <w:pPr>
              <w:pStyle w:val="TableText"/>
              <w:spacing w:before="66" w:line="219" w:lineRule="auto"/>
              <w:ind w:left="109"/>
            </w:pPr>
            <w:r>
              <w:rPr>
                <w:spacing w:val="-1"/>
              </w:rPr>
              <w:t>HJ2532</w:t>
            </w:r>
            <w:r>
              <w:rPr>
                <w:spacing w:val="-35"/>
              </w:rPr>
              <w:t xml:space="preserve"> </w:t>
            </w:r>
            <w:proofErr w:type="spellStart"/>
            <w:r>
              <w:rPr>
                <w:spacing w:val="-1"/>
              </w:rPr>
              <w:t>轻型汽车</w:t>
            </w:r>
            <w:proofErr w:type="spellEnd"/>
          </w:p>
        </w:tc>
      </w:tr>
      <w:tr w:rsidR="007B753D" w14:paraId="6E4AE667" w14:textId="77777777">
        <w:trPr>
          <w:trHeight w:val="405"/>
        </w:trPr>
        <w:tc>
          <w:tcPr>
            <w:tcW w:w="583" w:type="dxa"/>
          </w:tcPr>
          <w:p w14:paraId="3DEDAACD" w14:textId="77777777" w:rsidR="007B753D" w:rsidRDefault="00BC07A2">
            <w:pPr>
              <w:pStyle w:val="TableText"/>
              <w:spacing w:before="66"/>
              <w:ind w:left="115"/>
            </w:pPr>
            <w:r>
              <w:t>9</w:t>
            </w:r>
          </w:p>
        </w:tc>
        <w:tc>
          <w:tcPr>
            <w:tcW w:w="1542" w:type="dxa"/>
          </w:tcPr>
          <w:p w14:paraId="61BE54FC" w14:textId="77777777" w:rsidR="007B753D" w:rsidRDefault="00BC07A2">
            <w:pPr>
              <w:pStyle w:val="TableText"/>
              <w:spacing w:before="66" w:line="220" w:lineRule="auto"/>
              <w:ind w:left="102"/>
            </w:pPr>
            <w:r>
              <w:rPr>
                <w:spacing w:val="-1"/>
              </w:rPr>
              <w:t>A020306</w:t>
            </w:r>
            <w:r>
              <w:rPr>
                <w:spacing w:val="-33"/>
              </w:rPr>
              <w:t xml:space="preserve"> </w:t>
            </w:r>
            <w:proofErr w:type="spellStart"/>
            <w:r>
              <w:rPr>
                <w:spacing w:val="-1"/>
              </w:rPr>
              <w:t>客车</w:t>
            </w:r>
            <w:proofErr w:type="spellEnd"/>
          </w:p>
        </w:tc>
        <w:tc>
          <w:tcPr>
            <w:tcW w:w="2672" w:type="dxa"/>
          </w:tcPr>
          <w:p w14:paraId="5DCF3192" w14:textId="77777777" w:rsidR="007B753D" w:rsidRDefault="00BC07A2">
            <w:pPr>
              <w:pStyle w:val="TableText"/>
              <w:spacing w:before="66" w:line="220" w:lineRule="auto"/>
              <w:ind w:left="103"/>
            </w:pPr>
            <w:r>
              <w:rPr>
                <w:spacing w:val="-1"/>
              </w:rPr>
              <w:t>A02030601</w:t>
            </w:r>
            <w:r>
              <w:rPr>
                <w:spacing w:val="-30"/>
              </w:rPr>
              <w:t xml:space="preserve"> </w:t>
            </w:r>
            <w:proofErr w:type="spellStart"/>
            <w:r>
              <w:rPr>
                <w:spacing w:val="-1"/>
              </w:rPr>
              <w:t>小型客车</w:t>
            </w:r>
            <w:proofErr w:type="spellEnd"/>
          </w:p>
        </w:tc>
        <w:tc>
          <w:tcPr>
            <w:tcW w:w="2248" w:type="dxa"/>
          </w:tcPr>
          <w:p w14:paraId="70AD88B3" w14:textId="77777777" w:rsidR="007B753D" w:rsidRDefault="007B753D">
            <w:pPr>
              <w:rPr>
                <w:rFonts w:ascii="Arial"/>
              </w:rPr>
            </w:pPr>
          </w:p>
        </w:tc>
        <w:tc>
          <w:tcPr>
            <w:tcW w:w="3543" w:type="dxa"/>
          </w:tcPr>
          <w:p w14:paraId="4C6232FD" w14:textId="77777777" w:rsidR="007B753D" w:rsidRDefault="00BC07A2">
            <w:pPr>
              <w:pStyle w:val="TableText"/>
              <w:spacing w:before="66" w:line="219" w:lineRule="auto"/>
              <w:ind w:left="109"/>
            </w:pPr>
            <w:r>
              <w:rPr>
                <w:spacing w:val="-1"/>
              </w:rPr>
              <w:t>HJ2532</w:t>
            </w:r>
            <w:r>
              <w:rPr>
                <w:spacing w:val="-35"/>
              </w:rPr>
              <w:t xml:space="preserve"> </w:t>
            </w:r>
            <w:proofErr w:type="spellStart"/>
            <w:r>
              <w:rPr>
                <w:spacing w:val="-1"/>
              </w:rPr>
              <w:t>轻型汽车</w:t>
            </w:r>
            <w:proofErr w:type="spellEnd"/>
          </w:p>
        </w:tc>
      </w:tr>
      <w:tr w:rsidR="007B753D" w14:paraId="391EB0DC" w14:textId="77777777">
        <w:trPr>
          <w:trHeight w:val="628"/>
        </w:trPr>
        <w:tc>
          <w:tcPr>
            <w:tcW w:w="583" w:type="dxa"/>
          </w:tcPr>
          <w:p w14:paraId="4A75FD18" w14:textId="77777777" w:rsidR="007B753D" w:rsidRDefault="00BC07A2">
            <w:pPr>
              <w:pStyle w:val="TableText"/>
              <w:spacing w:before="67"/>
              <w:ind w:left="128"/>
            </w:pPr>
            <w:r>
              <w:rPr>
                <w:spacing w:val="-10"/>
              </w:rPr>
              <w:t>10</w:t>
            </w:r>
          </w:p>
        </w:tc>
        <w:tc>
          <w:tcPr>
            <w:tcW w:w="1542" w:type="dxa"/>
          </w:tcPr>
          <w:p w14:paraId="2B7B6F57" w14:textId="77777777" w:rsidR="007B753D" w:rsidRDefault="00BC07A2">
            <w:pPr>
              <w:pStyle w:val="TableText"/>
              <w:spacing w:before="66" w:line="283" w:lineRule="auto"/>
              <w:ind w:left="106" w:right="108" w:hanging="4"/>
            </w:pPr>
            <w:r>
              <w:rPr>
                <w:spacing w:val="3"/>
              </w:rPr>
              <w:t>A020307</w:t>
            </w:r>
            <w:r>
              <w:rPr>
                <w:spacing w:val="34"/>
              </w:rPr>
              <w:t xml:space="preserve"> </w:t>
            </w:r>
            <w:proofErr w:type="spellStart"/>
            <w:r>
              <w:rPr>
                <w:spacing w:val="3"/>
              </w:rPr>
              <w:t>专用车</w:t>
            </w:r>
            <w:proofErr w:type="spellEnd"/>
            <w:r>
              <w:t xml:space="preserve"> 辆</w:t>
            </w:r>
          </w:p>
        </w:tc>
        <w:tc>
          <w:tcPr>
            <w:tcW w:w="2672" w:type="dxa"/>
          </w:tcPr>
          <w:p w14:paraId="396B2C7B" w14:textId="77777777" w:rsidR="007B753D" w:rsidRDefault="00BC07A2">
            <w:pPr>
              <w:pStyle w:val="TableText"/>
              <w:spacing w:before="66" w:line="220" w:lineRule="auto"/>
              <w:ind w:left="103"/>
            </w:pPr>
            <w:r>
              <w:rPr>
                <w:spacing w:val="-1"/>
              </w:rPr>
              <w:t>A02030799</w:t>
            </w:r>
            <w:r>
              <w:rPr>
                <w:spacing w:val="-30"/>
              </w:rPr>
              <w:t xml:space="preserve"> </w:t>
            </w:r>
            <w:proofErr w:type="spellStart"/>
            <w:r>
              <w:rPr>
                <w:spacing w:val="-1"/>
              </w:rPr>
              <w:t>其他专用汽车</w:t>
            </w:r>
            <w:proofErr w:type="spellEnd"/>
          </w:p>
        </w:tc>
        <w:tc>
          <w:tcPr>
            <w:tcW w:w="2248" w:type="dxa"/>
          </w:tcPr>
          <w:p w14:paraId="5F963649" w14:textId="77777777" w:rsidR="007B753D" w:rsidRDefault="007B753D">
            <w:pPr>
              <w:rPr>
                <w:rFonts w:ascii="Arial"/>
              </w:rPr>
            </w:pPr>
          </w:p>
        </w:tc>
        <w:tc>
          <w:tcPr>
            <w:tcW w:w="3543" w:type="dxa"/>
          </w:tcPr>
          <w:p w14:paraId="20AD72ED" w14:textId="77777777" w:rsidR="007B753D" w:rsidRDefault="00BC07A2">
            <w:pPr>
              <w:pStyle w:val="TableText"/>
              <w:spacing w:before="66" w:line="219" w:lineRule="auto"/>
              <w:ind w:left="109"/>
            </w:pPr>
            <w:r>
              <w:rPr>
                <w:spacing w:val="-1"/>
              </w:rPr>
              <w:t>HJ2532</w:t>
            </w:r>
            <w:r>
              <w:rPr>
                <w:spacing w:val="-35"/>
              </w:rPr>
              <w:t xml:space="preserve"> </w:t>
            </w:r>
            <w:proofErr w:type="spellStart"/>
            <w:r>
              <w:rPr>
                <w:spacing w:val="-1"/>
              </w:rPr>
              <w:t>轻型汽车</w:t>
            </w:r>
            <w:proofErr w:type="spellEnd"/>
          </w:p>
        </w:tc>
      </w:tr>
      <w:tr w:rsidR="007B753D" w14:paraId="4D005F1C" w14:textId="77777777">
        <w:trPr>
          <w:trHeight w:val="319"/>
        </w:trPr>
        <w:tc>
          <w:tcPr>
            <w:tcW w:w="583" w:type="dxa"/>
            <w:vMerge w:val="restart"/>
            <w:tcBorders>
              <w:bottom w:val="nil"/>
            </w:tcBorders>
          </w:tcPr>
          <w:p w14:paraId="6973BBB1" w14:textId="77777777" w:rsidR="007B753D" w:rsidRDefault="00BC07A2">
            <w:pPr>
              <w:pStyle w:val="TableText"/>
              <w:spacing w:before="69" w:line="242" w:lineRule="auto"/>
              <w:ind w:left="128"/>
            </w:pPr>
            <w:r>
              <w:rPr>
                <w:spacing w:val="-10"/>
              </w:rPr>
              <w:t>11</w:t>
            </w:r>
          </w:p>
        </w:tc>
        <w:tc>
          <w:tcPr>
            <w:tcW w:w="1542" w:type="dxa"/>
            <w:vMerge w:val="restart"/>
            <w:tcBorders>
              <w:bottom w:val="nil"/>
            </w:tcBorders>
          </w:tcPr>
          <w:p w14:paraId="17F451FD" w14:textId="77777777" w:rsidR="007B753D" w:rsidRDefault="00BC07A2">
            <w:pPr>
              <w:pStyle w:val="TableText"/>
              <w:spacing w:before="69" w:line="323" w:lineRule="auto"/>
              <w:ind w:left="109" w:right="108" w:hanging="7"/>
            </w:pPr>
            <w:r>
              <w:rPr>
                <w:spacing w:val="3"/>
              </w:rPr>
              <w:t>A020523</w:t>
            </w:r>
            <w:r>
              <w:rPr>
                <w:spacing w:val="34"/>
              </w:rPr>
              <w:t xml:space="preserve"> </w:t>
            </w:r>
            <w:proofErr w:type="spellStart"/>
            <w:r>
              <w:rPr>
                <w:spacing w:val="3"/>
              </w:rPr>
              <w:t>制冷空</w:t>
            </w:r>
            <w:proofErr w:type="spellEnd"/>
            <w:r>
              <w:t xml:space="preserve"> </w:t>
            </w:r>
            <w:proofErr w:type="spellStart"/>
            <w:r>
              <w:rPr>
                <w:spacing w:val="-2"/>
              </w:rPr>
              <w:t>调设备</w:t>
            </w:r>
            <w:proofErr w:type="spellEnd"/>
          </w:p>
        </w:tc>
        <w:tc>
          <w:tcPr>
            <w:tcW w:w="2672" w:type="dxa"/>
          </w:tcPr>
          <w:p w14:paraId="12FA24D7" w14:textId="77777777" w:rsidR="007B753D" w:rsidRDefault="00BC07A2">
            <w:pPr>
              <w:pStyle w:val="TableText"/>
              <w:spacing w:before="70" w:line="219" w:lineRule="auto"/>
              <w:ind w:left="103"/>
            </w:pPr>
            <w:r>
              <w:t xml:space="preserve">A02052301 </w:t>
            </w:r>
            <w:proofErr w:type="spellStart"/>
            <w:r>
              <w:t>制冷压缩机</w:t>
            </w:r>
            <w:proofErr w:type="spellEnd"/>
          </w:p>
        </w:tc>
        <w:tc>
          <w:tcPr>
            <w:tcW w:w="2248" w:type="dxa"/>
          </w:tcPr>
          <w:p w14:paraId="2163FBFD" w14:textId="77777777" w:rsidR="007B753D" w:rsidRDefault="007B753D">
            <w:pPr>
              <w:rPr>
                <w:rFonts w:ascii="Arial"/>
              </w:rPr>
            </w:pPr>
          </w:p>
        </w:tc>
        <w:tc>
          <w:tcPr>
            <w:tcW w:w="3543" w:type="dxa"/>
          </w:tcPr>
          <w:p w14:paraId="13C6CF03" w14:textId="77777777" w:rsidR="007B753D" w:rsidRDefault="00BC07A2">
            <w:pPr>
              <w:pStyle w:val="TableText"/>
              <w:spacing w:before="69" w:line="219" w:lineRule="auto"/>
              <w:ind w:left="109"/>
            </w:pPr>
            <w:r>
              <w:rPr>
                <w:spacing w:val="-1"/>
              </w:rPr>
              <w:t>HJ2531</w:t>
            </w:r>
            <w:r>
              <w:rPr>
                <w:spacing w:val="-32"/>
              </w:rPr>
              <w:t xml:space="preserve"> </w:t>
            </w:r>
            <w:proofErr w:type="spellStart"/>
            <w:r>
              <w:rPr>
                <w:spacing w:val="-1"/>
              </w:rPr>
              <w:t>工商用制冷设备</w:t>
            </w:r>
            <w:proofErr w:type="spellEnd"/>
          </w:p>
        </w:tc>
      </w:tr>
      <w:tr w:rsidR="007B753D" w14:paraId="21F622D6" w14:textId="77777777">
        <w:trPr>
          <w:trHeight w:val="316"/>
        </w:trPr>
        <w:tc>
          <w:tcPr>
            <w:tcW w:w="583" w:type="dxa"/>
            <w:vMerge/>
            <w:tcBorders>
              <w:top w:val="nil"/>
              <w:bottom w:val="nil"/>
            </w:tcBorders>
          </w:tcPr>
          <w:p w14:paraId="224D97C8" w14:textId="77777777" w:rsidR="007B753D" w:rsidRDefault="007B753D">
            <w:pPr>
              <w:rPr>
                <w:rFonts w:ascii="Arial"/>
              </w:rPr>
            </w:pPr>
          </w:p>
        </w:tc>
        <w:tc>
          <w:tcPr>
            <w:tcW w:w="1542" w:type="dxa"/>
            <w:vMerge/>
            <w:tcBorders>
              <w:top w:val="nil"/>
              <w:bottom w:val="nil"/>
            </w:tcBorders>
          </w:tcPr>
          <w:p w14:paraId="15C488A2" w14:textId="77777777" w:rsidR="007B753D" w:rsidRDefault="007B753D">
            <w:pPr>
              <w:rPr>
                <w:rFonts w:ascii="Arial"/>
              </w:rPr>
            </w:pPr>
          </w:p>
        </w:tc>
        <w:tc>
          <w:tcPr>
            <w:tcW w:w="2672" w:type="dxa"/>
          </w:tcPr>
          <w:p w14:paraId="2FBA7270" w14:textId="77777777" w:rsidR="007B753D" w:rsidRDefault="00BC07A2">
            <w:pPr>
              <w:pStyle w:val="TableText"/>
              <w:spacing w:before="67" w:line="219" w:lineRule="auto"/>
              <w:ind w:left="103"/>
            </w:pPr>
            <w:r>
              <w:t xml:space="preserve">A02052305 </w:t>
            </w:r>
            <w:proofErr w:type="spellStart"/>
            <w:r>
              <w:t>空调机组</w:t>
            </w:r>
            <w:proofErr w:type="spellEnd"/>
          </w:p>
        </w:tc>
        <w:tc>
          <w:tcPr>
            <w:tcW w:w="2248" w:type="dxa"/>
          </w:tcPr>
          <w:p w14:paraId="1EC50662" w14:textId="77777777" w:rsidR="007B753D" w:rsidRDefault="007B753D">
            <w:pPr>
              <w:rPr>
                <w:rFonts w:ascii="Arial"/>
              </w:rPr>
            </w:pPr>
          </w:p>
        </w:tc>
        <w:tc>
          <w:tcPr>
            <w:tcW w:w="3543" w:type="dxa"/>
          </w:tcPr>
          <w:p w14:paraId="0792B353" w14:textId="77777777" w:rsidR="007B753D" w:rsidRDefault="00BC07A2">
            <w:pPr>
              <w:pStyle w:val="TableText"/>
              <w:spacing w:before="67" w:line="219" w:lineRule="auto"/>
              <w:ind w:left="109"/>
            </w:pPr>
            <w:r>
              <w:rPr>
                <w:spacing w:val="-1"/>
              </w:rPr>
              <w:t>HJ2531</w:t>
            </w:r>
            <w:r>
              <w:rPr>
                <w:spacing w:val="-32"/>
              </w:rPr>
              <w:t xml:space="preserve"> </w:t>
            </w:r>
            <w:proofErr w:type="spellStart"/>
            <w:r>
              <w:rPr>
                <w:spacing w:val="-1"/>
              </w:rPr>
              <w:t>工商用制冷设备</w:t>
            </w:r>
            <w:proofErr w:type="spellEnd"/>
          </w:p>
        </w:tc>
      </w:tr>
      <w:tr w:rsidR="007B753D" w14:paraId="7403422E" w14:textId="77777777">
        <w:trPr>
          <w:trHeight w:val="316"/>
        </w:trPr>
        <w:tc>
          <w:tcPr>
            <w:tcW w:w="583" w:type="dxa"/>
            <w:vMerge/>
            <w:tcBorders>
              <w:top w:val="nil"/>
            </w:tcBorders>
          </w:tcPr>
          <w:p w14:paraId="7AA3419B" w14:textId="77777777" w:rsidR="007B753D" w:rsidRDefault="007B753D">
            <w:pPr>
              <w:rPr>
                <w:rFonts w:ascii="Arial"/>
              </w:rPr>
            </w:pPr>
          </w:p>
        </w:tc>
        <w:tc>
          <w:tcPr>
            <w:tcW w:w="1542" w:type="dxa"/>
            <w:vMerge/>
            <w:tcBorders>
              <w:top w:val="nil"/>
            </w:tcBorders>
          </w:tcPr>
          <w:p w14:paraId="6418DDA7" w14:textId="77777777" w:rsidR="007B753D" w:rsidRDefault="007B753D">
            <w:pPr>
              <w:rPr>
                <w:rFonts w:ascii="Arial"/>
              </w:rPr>
            </w:pPr>
          </w:p>
        </w:tc>
        <w:tc>
          <w:tcPr>
            <w:tcW w:w="2672" w:type="dxa"/>
          </w:tcPr>
          <w:p w14:paraId="28FC43BC" w14:textId="77777777" w:rsidR="007B753D" w:rsidRDefault="00BC07A2">
            <w:pPr>
              <w:pStyle w:val="TableText"/>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70BF44A2" w14:textId="77777777" w:rsidR="007B753D" w:rsidRDefault="007B753D">
            <w:pPr>
              <w:rPr>
                <w:rFonts w:ascii="Arial"/>
              </w:rPr>
            </w:pPr>
          </w:p>
        </w:tc>
        <w:tc>
          <w:tcPr>
            <w:tcW w:w="3543" w:type="dxa"/>
          </w:tcPr>
          <w:p w14:paraId="74B8E3AC" w14:textId="77777777" w:rsidR="007B753D" w:rsidRDefault="00BC07A2">
            <w:pPr>
              <w:pStyle w:val="TableText"/>
              <w:spacing w:before="67" w:line="219" w:lineRule="auto"/>
              <w:ind w:left="109"/>
            </w:pPr>
            <w:r>
              <w:rPr>
                <w:spacing w:val="-1"/>
              </w:rPr>
              <w:t>HJ2531</w:t>
            </w:r>
            <w:r>
              <w:rPr>
                <w:spacing w:val="-32"/>
              </w:rPr>
              <w:t xml:space="preserve"> </w:t>
            </w:r>
            <w:proofErr w:type="spellStart"/>
            <w:r>
              <w:rPr>
                <w:spacing w:val="-1"/>
              </w:rPr>
              <w:t>工商用制冷设备</w:t>
            </w:r>
            <w:proofErr w:type="spellEnd"/>
          </w:p>
        </w:tc>
      </w:tr>
      <w:tr w:rsidR="007B753D" w14:paraId="169A11D9" w14:textId="77777777">
        <w:trPr>
          <w:trHeight w:val="408"/>
        </w:trPr>
        <w:tc>
          <w:tcPr>
            <w:tcW w:w="583" w:type="dxa"/>
            <w:vMerge w:val="restart"/>
            <w:tcBorders>
              <w:bottom w:val="nil"/>
            </w:tcBorders>
          </w:tcPr>
          <w:p w14:paraId="3C0ED2ED" w14:textId="77777777" w:rsidR="007B753D" w:rsidRDefault="00BC07A2">
            <w:pPr>
              <w:pStyle w:val="TableText"/>
              <w:spacing w:before="68" w:line="242" w:lineRule="auto"/>
              <w:ind w:left="128"/>
            </w:pPr>
            <w:r>
              <w:rPr>
                <w:spacing w:val="-10"/>
              </w:rPr>
              <w:t>12</w:t>
            </w:r>
          </w:p>
        </w:tc>
        <w:tc>
          <w:tcPr>
            <w:tcW w:w="1542" w:type="dxa"/>
            <w:vMerge w:val="restart"/>
            <w:tcBorders>
              <w:bottom w:val="nil"/>
            </w:tcBorders>
          </w:tcPr>
          <w:p w14:paraId="1FBE9D73" w14:textId="77777777" w:rsidR="007B753D" w:rsidRDefault="00BC07A2">
            <w:pPr>
              <w:pStyle w:val="TableText"/>
              <w:spacing w:before="69" w:line="324" w:lineRule="auto"/>
              <w:ind w:left="128" w:right="108" w:hanging="26"/>
            </w:pPr>
            <w:r>
              <w:rPr>
                <w:spacing w:val="3"/>
              </w:rPr>
              <w:t>A020618</w:t>
            </w:r>
            <w:r>
              <w:rPr>
                <w:spacing w:val="34"/>
              </w:rPr>
              <w:t xml:space="preserve"> </w:t>
            </w:r>
            <w:proofErr w:type="spellStart"/>
            <w:r>
              <w:rPr>
                <w:spacing w:val="3"/>
              </w:rPr>
              <w:t>生活用</w:t>
            </w:r>
            <w:proofErr w:type="spellEnd"/>
            <w:r>
              <w:t xml:space="preserve"> </w:t>
            </w:r>
            <w:proofErr w:type="spellStart"/>
            <w:r>
              <w:rPr>
                <w:spacing w:val="-8"/>
              </w:rPr>
              <w:t>电器</w:t>
            </w:r>
            <w:proofErr w:type="spellEnd"/>
          </w:p>
        </w:tc>
        <w:tc>
          <w:tcPr>
            <w:tcW w:w="2672" w:type="dxa"/>
          </w:tcPr>
          <w:p w14:paraId="6EAB05F6" w14:textId="77777777" w:rsidR="007B753D" w:rsidRDefault="00BC07A2">
            <w:pPr>
              <w:pStyle w:val="TableText"/>
              <w:spacing w:before="68" w:line="221" w:lineRule="auto"/>
              <w:ind w:left="103"/>
            </w:pPr>
            <w:r>
              <w:rPr>
                <w:spacing w:val="-1"/>
              </w:rPr>
              <w:t>A02061802</w:t>
            </w:r>
            <w:r>
              <w:rPr>
                <w:spacing w:val="-29"/>
              </w:rPr>
              <w:t xml:space="preserve"> </w:t>
            </w:r>
            <w:proofErr w:type="spellStart"/>
            <w:r>
              <w:rPr>
                <w:spacing w:val="-1"/>
              </w:rPr>
              <w:t>空气调节电器</w:t>
            </w:r>
            <w:proofErr w:type="spellEnd"/>
          </w:p>
        </w:tc>
        <w:tc>
          <w:tcPr>
            <w:tcW w:w="2248" w:type="dxa"/>
          </w:tcPr>
          <w:p w14:paraId="3210AF9F" w14:textId="77777777" w:rsidR="007B753D" w:rsidRDefault="00BC07A2">
            <w:pPr>
              <w:pStyle w:val="TableText"/>
              <w:spacing w:before="68" w:line="219" w:lineRule="auto"/>
              <w:ind w:left="105"/>
            </w:pPr>
            <w:r>
              <w:rPr>
                <w:spacing w:val="-1"/>
              </w:rPr>
              <w:t>A0206180203</w:t>
            </w:r>
            <w:r>
              <w:rPr>
                <w:spacing w:val="-28"/>
              </w:rPr>
              <w:t xml:space="preserve"> </w:t>
            </w:r>
            <w:proofErr w:type="spellStart"/>
            <w:r>
              <w:rPr>
                <w:spacing w:val="-1"/>
              </w:rPr>
              <w:t>空调机</w:t>
            </w:r>
            <w:proofErr w:type="spellEnd"/>
          </w:p>
        </w:tc>
        <w:tc>
          <w:tcPr>
            <w:tcW w:w="3543" w:type="dxa"/>
          </w:tcPr>
          <w:p w14:paraId="452E26FA" w14:textId="77777777" w:rsidR="007B753D" w:rsidRDefault="00BC07A2">
            <w:pPr>
              <w:pStyle w:val="TableText"/>
              <w:spacing w:before="68" w:line="219" w:lineRule="auto"/>
              <w:ind w:left="109"/>
            </w:pPr>
            <w:r>
              <w:rPr>
                <w:spacing w:val="-1"/>
              </w:rPr>
              <w:t>HJ2535</w:t>
            </w:r>
            <w:r>
              <w:rPr>
                <w:spacing w:val="-32"/>
              </w:rPr>
              <w:t xml:space="preserve"> </w:t>
            </w:r>
            <w:proofErr w:type="spellStart"/>
            <w:r>
              <w:rPr>
                <w:spacing w:val="-1"/>
              </w:rPr>
              <w:t>房间空气调节器</w:t>
            </w:r>
            <w:proofErr w:type="spellEnd"/>
          </w:p>
        </w:tc>
      </w:tr>
      <w:tr w:rsidR="007B753D" w14:paraId="7CB9FC55" w14:textId="77777777">
        <w:trPr>
          <w:trHeight w:val="410"/>
        </w:trPr>
        <w:tc>
          <w:tcPr>
            <w:tcW w:w="583" w:type="dxa"/>
            <w:vMerge/>
            <w:tcBorders>
              <w:top w:val="nil"/>
            </w:tcBorders>
          </w:tcPr>
          <w:p w14:paraId="2FAB812F" w14:textId="77777777" w:rsidR="007B753D" w:rsidRDefault="007B753D">
            <w:pPr>
              <w:rPr>
                <w:rFonts w:ascii="Arial"/>
              </w:rPr>
            </w:pPr>
          </w:p>
        </w:tc>
        <w:tc>
          <w:tcPr>
            <w:tcW w:w="1542" w:type="dxa"/>
            <w:vMerge/>
            <w:tcBorders>
              <w:top w:val="nil"/>
            </w:tcBorders>
          </w:tcPr>
          <w:p w14:paraId="6187A943" w14:textId="77777777" w:rsidR="007B753D" w:rsidRDefault="007B753D">
            <w:pPr>
              <w:rPr>
                <w:rFonts w:ascii="Arial"/>
              </w:rPr>
            </w:pPr>
          </w:p>
        </w:tc>
        <w:tc>
          <w:tcPr>
            <w:tcW w:w="2672" w:type="dxa"/>
          </w:tcPr>
          <w:p w14:paraId="2C754A3B" w14:textId="77777777" w:rsidR="007B753D" w:rsidRDefault="00BC07A2">
            <w:pPr>
              <w:pStyle w:val="TableText"/>
              <w:spacing w:before="68" w:line="220" w:lineRule="auto"/>
              <w:ind w:left="103"/>
            </w:pPr>
            <w:r>
              <w:rPr>
                <w:spacing w:val="-1"/>
              </w:rPr>
              <w:t>A02061808</w:t>
            </w:r>
            <w:r>
              <w:rPr>
                <w:spacing w:val="-31"/>
              </w:rPr>
              <w:t xml:space="preserve"> </w:t>
            </w:r>
            <w:proofErr w:type="spellStart"/>
            <w:r>
              <w:rPr>
                <w:spacing w:val="-1"/>
              </w:rPr>
              <w:t>热水器</w:t>
            </w:r>
            <w:proofErr w:type="spellEnd"/>
          </w:p>
        </w:tc>
        <w:tc>
          <w:tcPr>
            <w:tcW w:w="2248" w:type="dxa"/>
          </w:tcPr>
          <w:p w14:paraId="2AAD7993" w14:textId="77777777" w:rsidR="007B753D" w:rsidRDefault="007B753D">
            <w:pPr>
              <w:rPr>
                <w:rFonts w:ascii="Arial"/>
              </w:rPr>
            </w:pPr>
          </w:p>
        </w:tc>
        <w:tc>
          <w:tcPr>
            <w:tcW w:w="3543" w:type="dxa"/>
          </w:tcPr>
          <w:p w14:paraId="5C1DC275" w14:textId="77777777" w:rsidR="007B753D" w:rsidRDefault="00BC07A2">
            <w:pPr>
              <w:pStyle w:val="TableText"/>
              <w:spacing w:before="67" w:line="219" w:lineRule="auto"/>
              <w:ind w:left="109"/>
            </w:pPr>
            <w:r>
              <w:rPr>
                <w:spacing w:val="-1"/>
              </w:rPr>
              <w:t>HJ/T362</w:t>
            </w:r>
            <w:r>
              <w:rPr>
                <w:spacing w:val="-33"/>
              </w:rPr>
              <w:t xml:space="preserve"> </w:t>
            </w:r>
            <w:proofErr w:type="spellStart"/>
            <w:r>
              <w:rPr>
                <w:spacing w:val="-1"/>
              </w:rPr>
              <w:t>太阳能集热器</w:t>
            </w:r>
            <w:proofErr w:type="spellEnd"/>
          </w:p>
        </w:tc>
      </w:tr>
    </w:tbl>
    <w:p w14:paraId="0612566C" w14:textId="77777777" w:rsidR="007B753D" w:rsidRDefault="007B753D">
      <w:pPr>
        <w:rPr>
          <w:rFonts w:ascii="Arial"/>
        </w:rPr>
      </w:pPr>
    </w:p>
    <w:p w14:paraId="088A255C" w14:textId="77777777" w:rsidR="007B753D" w:rsidRDefault="007B753D">
      <w:pPr>
        <w:rPr>
          <w:rFonts w:ascii="Arial" w:eastAsia="Arial" w:hAnsi="Arial" w:cs="Arial"/>
          <w:szCs w:val="21"/>
        </w:rPr>
        <w:sectPr w:rsidR="007B753D">
          <w:pgSz w:w="11906" w:h="16838"/>
          <w:pgMar w:top="1425" w:right="644" w:bottom="0" w:left="667" w:header="0" w:footer="0" w:gutter="0"/>
          <w:cols w:space="720"/>
        </w:sectPr>
      </w:pPr>
    </w:p>
    <w:p w14:paraId="36C7EFC6" w14:textId="77777777" w:rsidR="007B753D" w:rsidRDefault="007B753D">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B753D" w14:paraId="5C28E791" w14:textId="77777777">
        <w:trPr>
          <w:trHeight w:val="633"/>
        </w:trPr>
        <w:tc>
          <w:tcPr>
            <w:tcW w:w="583" w:type="dxa"/>
          </w:tcPr>
          <w:p w14:paraId="2F463EFF" w14:textId="77777777" w:rsidR="007B753D" w:rsidRDefault="00BC07A2">
            <w:pPr>
              <w:pStyle w:val="TableText"/>
              <w:spacing w:before="68"/>
              <w:ind w:left="128"/>
            </w:pPr>
            <w:r>
              <w:rPr>
                <w:spacing w:val="-10"/>
              </w:rPr>
              <w:t>13</w:t>
            </w:r>
          </w:p>
        </w:tc>
        <w:tc>
          <w:tcPr>
            <w:tcW w:w="1542" w:type="dxa"/>
          </w:tcPr>
          <w:p w14:paraId="34EB7BBA" w14:textId="77777777" w:rsidR="007B753D" w:rsidRDefault="00BC07A2">
            <w:pPr>
              <w:pStyle w:val="TableText"/>
              <w:spacing w:before="69" w:line="284" w:lineRule="auto"/>
              <w:ind w:left="109" w:right="108" w:hanging="7"/>
            </w:pPr>
            <w:r>
              <w:rPr>
                <w:spacing w:val="-2"/>
              </w:rPr>
              <w:t>A020619</w:t>
            </w:r>
            <w:r>
              <w:rPr>
                <w:spacing w:val="39"/>
              </w:rPr>
              <w:t xml:space="preserve"> </w:t>
            </w:r>
            <w:r>
              <w:rPr>
                <w:spacing w:val="-2"/>
              </w:rPr>
              <w:t>照</w:t>
            </w:r>
            <w:r>
              <w:rPr>
                <w:spacing w:val="-45"/>
              </w:rPr>
              <w:t xml:space="preserve"> </w:t>
            </w:r>
            <w:proofErr w:type="spellStart"/>
            <w:r>
              <w:rPr>
                <w:spacing w:val="-2"/>
              </w:rPr>
              <w:t>明设</w:t>
            </w:r>
            <w:proofErr w:type="spellEnd"/>
            <w:r>
              <w:t xml:space="preserve"> 备</w:t>
            </w:r>
          </w:p>
        </w:tc>
        <w:tc>
          <w:tcPr>
            <w:tcW w:w="2672" w:type="dxa"/>
          </w:tcPr>
          <w:p w14:paraId="48F66629" w14:textId="77777777" w:rsidR="007B753D" w:rsidRDefault="00BC07A2">
            <w:pPr>
              <w:pStyle w:val="TableText"/>
              <w:spacing w:before="68" w:line="220" w:lineRule="auto"/>
              <w:ind w:left="103"/>
            </w:pPr>
            <w:r>
              <w:rPr>
                <w:spacing w:val="-1"/>
              </w:rPr>
              <w:t>A02061908</w:t>
            </w:r>
            <w:r>
              <w:rPr>
                <w:spacing w:val="-29"/>
              </w:rPr>
              <w:t xml:space="preserve"> </w:t>
            </w:r>
            <w:proofErr w:type="spellStart"/>
            <w:r>
              <w:rPr>
                <w:spacing w:val="-1"/>
              </w:rPr>
              <w:t>室内照明灯具</w:t>
            </w:r>
            <w:proofErr w:type="spellEnd"/>
          </w:p>
        </w:tc>
        <w:tc>
          <w:tcPr>
            <w:tcW w:w="2248" w:type="dxa"/>
          </w:tcPr>
          <w:p w14:paraId="2FBA19B3" w14:textId="77777777" w:rsidR="007B753D" w:rsidRDefault="007B753D">
            <w:pPr>
              <w:rPr>
                <w:rFonts w:ascii="Arial"/>
              </w:rPr>
            </w:pPr>
          </w:p>
        </w:tc>
        <w:tc>
          <w:tcPr>
            <w:tcW w:w="3543" w:type="dxa"/>
          </w:tcPr>
          <w:p w14:paraId="1178A399" w14:textId="77777777" w:rsidR="007B753D" w:rsidRDefault="00BC07A2">
            <w:pPr>
              <w:pStyle w:val="TableText"/>
              <w:spacing w:before="67" w:line="219" w:lineRule="auto"/>
              <w:ind w:left="109"/>
            </w:pPr>
            <w:r>
              <w:rPr>
                <w:spacing w:val="-1"/>
              </w:rPr>
              <w:t>HJ2518</w:t>
            </w:r>
            <w:r>
              <w:rPr>
                <w:spacing w:val="-35"/>
              </w:rPr>
              <w:t xml:space="preserve"> </w:t>
            </w:r>
            <w:proofErr w:type="spellStart"/>
            <w:r>
              <w:rPr>
                <w:spacing w:val="-1"/>
              </w:rPr>
              <w:t>照明光源</w:t>
            </w:r>
            <w:proofErr w:type="spellEnd"/>
          </w:p>
        </w:tc>
      </w:tr>
      <w:tr w:rsidR="007B753D" w14:paraId="186409DA" w14:textId="77777777">
        <w:trPr>
          <w:trHeight w:val="940"/>
        </w:trPr>
        <w:tc>
          <w:tcPr>
            <w:tcW w:w="583" w:type="dxa"/>
          </w:tcPr>
          <w:p w14:paraId="28488E5A" w14:textId="77777777" w:rsidR="007B753D" w:rsidRDefault="00BC07A2">
            <w:pPr>
              <w:pStyle w:val="TableText"/>
              <w:spacing w:before="63" w:line="242" w:lineRule="auto"/>
              <w:ind w:left="128"/>
            </w:pPr>
            <w:r>
              <w:rPr>
                <w:spacing w:val="-10"/>
              </w:rPr>
              <w:t>14</w:t>
            </w:r>
          </w:p>
        </w:tc>
        <w:tc>
          <w:tcPr>
            <w:tcW w:w="1542" w:type="dxa"/>
          </w:tcPr>
          <w:p w14:paraId="0289E306" w14:textId="77777777" w:rsidR="007B753D" w:rsidRDefault="00BC07A2">
            <w:pPr>
              <w:pStyle w:val="TableText"/>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7ED705DD" w14:textId="77777777" w:rsidR="007B753D" w:rsidRDefault="00BC07A2">
            <w:pPr>
              <w:pStyle w:val="TableText"/>
              <w:spacing w:before="64" w:line="219" w:lineRule="auto"/>
              <w:ind w:left="103"/>
            </w:pPr>
            <w:r>
              <w:rPr>
                <w:spacing w:val="-1"/>
              </w:rPr>
              <w:t>A02081001</w:t>
            </w:r>
            <w:r>
              <w:rPr>
                <w:spacing w:val="-30"/>
              </w:rPr>
              <w:t xml:space="preserve"> </w:t>
            </w:r>
            <w:proofErr w:type="spellStart"/>
            <w:r>
              <w:rPr>
                <w:spacing w:val="-1"/>
              </w:rPr>
              <w:t>传真通信设备</w:t>
            </w:r>
            <w:proofErr w:type="spellEnd"/>
          </w:p>
        </w:tc>
        <w:tc>
          <w:tcPr>
            <w:tcW w:w="2248" w:type="dxa"/>
          </w:tcPr>
          <w:p w14:paraId="1A08E155" w14:textId="77777777" w:rsidR="007B753D" w:rsidRDefault="007B753D">
            <w:pPr>
              <w:rPr>
                <w:rFonts w:ascii="Arial"/>
              </w:rPr>
            </w:pPr>
          </w:p>
        </w:tc>
        <w:tc>
          <w:tcPr>
            <w:tcW w:w="3543" w:type="dxa"/>
          </w:tcPr>
          <w:p w14:paraId="61B92F9A" w14:textId="77777777" w:rsidR="007B753D" w:rsidRDefault="00BC07A2">
            <w:pPr>
              <w:pStyle w:val="TableText"/>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7B753D" w14:paraId="7DBCA873" w14:textId="77777777">
        <w:trPr>
          <w:trHeight w:val="628"/>
        </w:trPr>
        <w:tc>
          <w:tcPr>
            <w:tcW w:w="583" w:type="dxa"/>
            <w:vMerge w:val="restart"/>
            <w:tcBorders>
              <w:bottom w:val="nil"/>
            </w:tcBorders>
          </w:tcPr>
          <w:p w14:paraId="50DAC10B" w14:textId="77777777" w:rsidR="007B753D" w:rsidRDefault="00BC07A2">
            <w:pPr>
              <w:pStyle w:val="TableText"/>
              <w:spacing w:before="64"/>
              <w:ind w:left="128"/>
            </w:pPr>
            <w:r>
              <w:rPr>
                <w:spacing w:val="-10"/>
              </w:rPr>
              <w:t>15</w:t>
            </w:r>
          </w:p>
        </w:tc>
        <w:tc>
          <w:tcPr>
            <w:tcW w:w="1542" w:type="dxa"/>
            <w:vMerge w:val="restart"/>
            <w:tcBorders>
              <w:bottom w:val="nil"/>
            </w:tcBorders>
          </w:tcPr>
          <w:p w14:paraId="732C9C75" w14:textId="77777777" w:rsidR="007B753D" w:rsidRDefault="00BC07A2">
            <w:pPr>
              <w:pStyle w:val="TableText"/>
              <w:spacing w:before="64" w:line="323" w:lineRule="auto"/>
              <w:ind w:left="109" w:right="108" w:hanging="7"/>
            </w:pPr>
            <w:r>
              <w:rPr>
                <w:spacing w:val="1"/>
              </w:rPr>
              <w:t>A020910</w:t>
            </w:r>
            <w:r>
              <w:rPr>
                <w:spacing w:val="54"/>
              </w:rPr>
              <w:t xml:space="preserve"> </w:t>
            </w:r>
            <w:proofErr w:type="spellStart"/>
            <w:r>
              <w:rPr>
                <w:spacing w:val="1"/>
              </w:rPr>
              <w:t>电视设</w:t>
            </w:r>
            <w:proofErr w:type="spellEnd"/>
            <w:r>
              <w:t xml:space="preserve"> 备</w:t>
            </w:r>
          </w:p>
        </w:tc>
        <w:tc>
          <w:tcPr>
            <w:tcW w:w="2672" w:type="dxa"/>
          </w:tcPr>
          <w:p w14:paraId="117B3010" w14:textId="77777777" w:rsidR="007B753D" w:rsidRDefault="00BC07A2">
            <w:pPr>
              <w:pStyle w:val="TableText"/>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3DEF9D85" w14:textId="77777777" w:rsidR="007B753D" w:rsidRDefault="007B753D">
            <w:pPr>
              <w:rPr>
                <w:rFonts w:ascii="Arial"/>
              </w:rPr>
            </w:pPr>
          </w:p>
        </w:tc>
        <w:tc>
          <w:tcPr>
            <w:tcW w:w="3543" w:type="dxa"/>
          </w:tcPr>
          <w:p w14:paraId="2C7ACAA3" w14:textId="77777777" w:rsidR="007B753D" w:rsidRDefault="00BC07A2">
            <w:pPr>
              <w:pStyle w:val="TableText"/>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rsidR="007B753D" w14:paraId="6D7C981D" w14:textId="77777777">
        <w:trPr>
          <w:trHeight w:val="631"/>
        </w:trPr>
        <w:tc>
          <w:tcPr>
            <w:tcW w:w="583" w:type="dxa"/>
            <w:vMerge/>
            <w:tcBorders>
              <w:top w:val="nil"/>
            </w:tcBorders>
          </w:tcPr>
          <w:p w14:paraId="499750CB" w14:textId="77777777" w:rsidR="007B753D" w:rsidRDefault="007B753D">
            <w:pPr>
              <w:rPr>
                <w:rFonts w:ascii="Arial"/>
              </w:rPr>
            </w:pPr>
          </w:p>
        </w:tc>
        <w:tc>
          <w:tcPr>
            <w:tcW w:w="1542" w:type="dxa"/>
            <w:vMerge/>
            <w:tcBorders>
              <w:top w:val="nil"/>
            </w:tcBorders>
          </w:tcPr>
          <w:p w14:paraId="4D034FE4" w14:textId="77777777" w:rsidR="007B753D" w:rsidRDefault="007B753D">
            <w:pPr>
              <w:rPr>
                <w:rFonts w:ascii="Arial"/>
              </w:rPr>
            </w:pPr>
          </w:p>
        </w:tc>
        <w:tc>
          <w:tcPr>
            <w:tcW w:w="2672" w:type="dxa"/>
          </w:tcPr>
          <w:p w14:paraId="131CB6FF" w14:textId="77777777" w:rsidR="007B753D" w:rsidRDefault="00BC07A2">
            <w:pPr>
              <w:pStyle w:val="TableText"/>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4FA50DF5" w14:textId="77777777" w:rsidR="007B753D" w:rsidRDefault="007B753D">
            <w:pPr>
              <w:rPr>
                <w:rFonts w:ascii="Arial"/>
              </w:rPr>
            </w:pPr>
          </w:p>
        </w:tc>
        <w:tc>
          <w:tcPr>
            <w:tcW w:w="3543" w:type="dxa"/>
          </w:tcPr>
          <w:p w14:paraId="0A154820" w14:textId="77777777" w:rsidR="007B753D" w:rsidRDefault="00BC07A2">
            <w:pPr>
              <w:pStyle w:val="TableText"/>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rsidR="007B753D" w14:paraId="125209A2" w14:textId="77777777">
        <w:trPr>
          <w:trHeight w:val="405"/>
        </w:trPr>
        <w:tc>
          <w:tcPr>
            <w:tcW w:w="583" w:type="dxa"/>
            <w:vMerge w:val="restart"/>
            <w:tcBorders>
              <w:bottom w:val="nil"/>
            </w:tcBorders>
          </w:tcPr>
          <w:p w14:paraId="5FE47BFB" w14:textId="77777777" w:rsidR="007B753D" w:rsidRDefault="00BC07A2">
            <w:pPr>
              <w:pStyle w:val="TableText"/>
              <w:spacing w:before="65"/>
              <w:ind w:left="128"/>
            </w:pPr>
            <w:r>
              <w:rPr>
                <w:spacing w:val="-10"/>
              </w:rPr>
              <w:t>16</w:t>
            </w:r>
          </w:p>
        </w:tc>
        <w:tc>
          <w:tcPr>
            <w:tcW w:w="1542" w:type="dxa"/>
            <w:vMerge w:val="restart"/>
            <w:tcBorders>
              <w:bottom w:val="nil"/>
            </w:tcBorders>
          </w:tcPr>
          <w:p w14:paraId="5B75384E" w14:textId="77777777" w:rsidR="007B753D" w:rsidRDefault="00BC07A2">
            <w:pPr>
              <w:pStyle w:val="TableText"/>
              <w:spacing w:before="65" w:line="220" w:lineRule="auto"/>
              <w:ind w:left="193"/>
            </w:pPr>
            <w:r>
              <w:rPr>
                <w:spacing w:val="-1"/>
              </w:rPr>
              <w:t>A0601</w:t>
            </w:r>
            <w:r>
              <w:rPr>
                <w:spacing w:val="-36"/>
              </w:rPr>
              <w:t xml:space="preserve"> </w:t>
            </w:r>
            <w:proofErr w:type="spellStart"/>
            <w:r>
              <w:rPr>
                <w:spacing w:val="-1"/>
              </w:rPr>
              <w:t>床类</w:t>
            </w:r>
            <w:proofErr w:type="spellEnd"/>
          </w:p>
        </w:tc>
        <w:tc>
          <w:tcPr>
            <w:tcW w:w="2672" w:type="dxa"/>
          </w:tcPr>
          <w:p w14:paraId="3AFDE64C" w14:textId="77777777" w:rsidR="007B753D" w:rsidRDefault="00BC07A2">
            <w:pPr>
              <w:pStyle w:val="TableText"/>
              <w:spacing w:before="65" w:line="220" w:lineRule="auto"/>
              <w:ind w:left="103"/>
            </w:pPr>
            <w:r>
              <w:rPr>
                <w:spacing w:val="-1"/>
              </w:rPr>
              <w:t>A060101</w:t>
            </w:r>
            <w:r>
              <w:rPr>
                <w:spacing w:val="-34"/>
              </w:rPr>
              <w:t xml:space="preserve"> </w:t>
            </w:r>
            <w:proofErr w:type="spellStart"/>
            <w:r>
              <w:rPr>
                <w:spacing w:val="-1"/>
              </w:rPr>
              <w:t>钢木床类</w:t>
            </w:r>
            <w:proofErr w:type="spellEnd"/>
          </w:p>
        </w:tc>
        <w:tc>
          <w:tcPr>
            <w:tcW w:w="2248" w:type="dxa"/>
          </w:tcPr>
          <w:p w14:paraId="3978C2E8" w14:textId="77777777" w:rsidR="007B753D" w:rsidRDefault="007B753D">
            <w:pPr>
              <w:rPr>
                <w:rFonts w:ascii="Arial"/>
              </w:rPr>
            </w:pPr>
          </w:p>
        </w:tc>
        <w:tc>
          <w:tcPr>
            <w:tcW w:w="3543" w:type="dxa"/>
          </w:tcPr>
          <w:p w14:paraId="68DA1B31" w14:textId="77777777" w:rsidR="007B753D" w:rsidRDefault="00BC07A2">
            <w:pPr>
              <w:pStyle w:val="TableText"/>
              <w:spacing w:before="64"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5094BB13" w14:textId="77777777">
        <w:trPr>
          <w:trHeight w:val="384"/>
        </w:trPr>
        <w:tc>
          <w:tcPr>
            <w:tcW w:w="583" w:type="dxa"/>
            <w:vMerge/>
            <w:tcBorders>
              <w:top w:val="nil"/>
              <w:bottom w:val="nil"/>
            </w:tcBorders>
          </w:tcPr>
          <w:p w14:paraId="704855BA" w14:textId="77777777" w:rsidR="007B753D" w:rsidRDefault="007B753D">
            <w:pPr>
              <w:rPr>
                <w:rFonts w:ascii="Arial"/>
              </w:rPr>
            </w:pPr>
          </w:p>
        </w:tc>
        <w:tc>
          <w:tcPr>
            <w:tcW w:w="1542" w:type="dxa"/>
            <w:vMerge/>
            <w:tcBorders>
              <w:top w:val="nil"/>
              <w:bottom w:val="nil"/>
            </w:tcBorders>
          </w:tcPr>
          <w:p w14:paraId="220DC485" w14:textId="77777777" w:rsidR="007B753D" w:rsidRDefault="007B753D">
            <w:pPr>
              <w:rPr>
                <w:rFonts w:ascii="Arial"/>
              </w:rPr>
            </w:pPr>
          </w:p>
        </w:tc>
        <w:tc>
          <w:tcPr>
            <w:tcW w:w="2672" w:type="dxa"/>
          </w:tcPr>
          <w:p w14:paraId="0538F737" w14:textId="77777777" w:rsidR="007B753D" w:rsidRDefault="00BC07A2">
            <w:pPr>
              <w:pStyle w:val="TableText"/>
              <w:spacing w:before="65" w:line="220" w:lineRule="auto"/>
              <w:ind w:left="103"/>
            </w:pPr>
            <w:r>
              <w:rPr>
                <w:spacing w:val="-1"/>
              </w:rPr>
              <w:t>A060104</w:t>
            </w:r>
            <w:r>
              <w:rPr>
                <w:spacing w:val="-33"/>
              </w:rPr>
              <w:t xml:space="preserve"> </w:t>
            </w:r>
            <w:proofErr w:type="spellStart"/>
            <w:r>
              <w:rPr>
                <w:spacing w:val="-1"/>
              </w:rPr>
              <w:t>木制床类</w:t>
            </w:r>
            <w:proofErr w:type="spellEnd"/>
          </w:p>
        </w:tc>
        <w:tc>
          <w:tcPr>
            <w:tcW w:w="2248" w:type="dxa"/>
          </w:tcPr>
          <w:p w14:paraId="7570A4BC" w14:textId="77777777" w:rsidR="007B753D" w:rsidRDefault="007B753D">
            <w:pPr>
              <w:rPr>
                <w:rFonts w:ascii="Arial"/>
              </w:rPr>
            </w:pPr>
          </w:p>
        </w:tc>
        <w:tc>
          <w:tcPr>
            <w:tcW w:w="3543" w:type="dxa"/>
          </w:tcPr>
          <w:p w14:paraId="7D6CC37E" w14:textId="77777777" w:rsidR="007B753D" w:rsidRDefault="00BC07A2">
            <w:pPr>
              <w:pStyle w:val="TableText"/>
              <w:spacing w:before="65"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77CA204B" w14:textId="77777777">
        <w:trPr>
          <w:trHeight w:val="405"/>
        </w:trPr>
        <w:tc>
          <w:tcPr>
            <w:tcW w:w="583" w:type="dxa"/>
            <w:vMerge/>
            <w:tcBorders>
              <w:top w:val="nil"/>
            </w:tcBorders>
          </w:tcPr>
          <w:p w14:paraId="74D99CF1" w14:textId="77777777" w:rsidR="007B753D" w:rsidRDefault="007B753D">
            <w:pPr>
              <w:rPr>
                <w:rFonts w:ascii="Arial"/>
              </w:rPr>
            </w:pPr>
          </w:p>
        </w:tc>
        <w:tc>
          <w:tcPr>
            <w:tcW w:w="1542" w:type="dxa"/>
            <w:vMerge/>
            <w:tcBorders>
              <w:top w:val="nil"/>
            </w:tcBorders>
          </w:tcPr>
          <w:p w14:paraId="5B66CFF9" w14:textId="77777777" w:rsidR="007B753D" w:rsidRDefault="007B753D">
            <w:pPr>
              <w:rPr>
                <w:rFonts w:ascii="Arial"/>
              </w:rPr>
            </w:pPr>
          </w:p>
        </w:tc>
        <w:tc>
          <w:tcPr>
            <w:tcW w:w="2672" w:type="dxa"/>
          </w:tcPr>
          <w:p w14:paraId="12455834" w14:textId="77777777" w:rsidR="007B753D" w:rsidRDefault="00BC07A2">
            <w:pPr>
              <w:pStyle w:val="TableText"/>
              <w:spacing w:before="65" w:line="220" w:lineRule="auto"/>
              <w:ind w:left="103"/>
            </w:pPr>
            <w:r>
              <w:rPr>
                <w:spacing w:val="-1"/>
              </w:rPr>
              <w:t>A060199</w:t>
            </w:r>
            <w:r>
              <w:rPr>
                <w:spacing w:val="-33"/>
              </w:rPr>
              <w:t xml:space="preserve"> </w:t>
            </w:r>
            <w:proofErr w:type="spellStart"/>
            <w:r>
              <w:rPr>
                <w:spacing w:val="-1"/>
              </w:rPr>
              <w:t>其他床类</w:t>
            </w:r>
            <w:proofErr w:type="spellEnd"/>
          </w:p>
        </w:tc>
        <w:tc>
          <w:tcPr>
            <w:tcW w:w="2248" w:type="dxa"/>
          </w:tcPr>
          <w:p w14:paraId="09558714" w14:textId="77777777" w:rsidR="007B753D" w:rsidRDefault="007B753D">
            <w:pPr>
              <w:rPr>
                <w:rFonts w:ascii="Arial"/>
              </w:rPr>
            </w:pPr>
          </w:p>
        </w:tc>
        <w:tc>
          <w:tcPr>
            <w:tcW w:w="3543" w:type="dxa"/>
          </w:tcPr>
          <w:p w14:paraId="312BC8FB" w14:textId="77777777" w:rsidR="007B753D" w:rsidRDefault="00BC07A2">
            <w:pPr>
              <w:pStyle w:val="TableText"/>
              <w:spacing w:before="65"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30E489D4" w14:textId="77777777">
        <w:trPr>
          <w:trHeight w:val="408"/>
        </w:trPr>
        <w:tc>
          <w:tcPr>
            <w:tcW w:w="583" w:type="dxa"/>
            <w:vMerge w:val="restart"/>
            <w:tcBorders>
              <w:bottom w:val="nil"/>
            </w:tcBorders>
          </w:tcPr>
          <w:p w14:paraId="2045D8A8" w14:textId="77777777" w:rsidR="007B753D" w:rsidRDefault="00BC07A2">
            <w:pPr>
              <w:pStyle w:val="TableText"/>
              <w:spacing w:before="66"/>
              <w:ind w:left="128"/>
            </w:pPr>
            <w:r>
              <w:rPr>
                <w:spacing w:val="-10"/>
              </w:rPr>
              <w:t>17</w:t>
            </w:r>
          </w:p>
        </w:tc>
        <w:tc>
          <w:tcPr>
            <w:tcW w:w="1542" w:type="dxa"/>
            <w:vMerge w:val="restart"/>
            <w:tcBorders>
              <w:bottom w:val="nil"/>
            </w:tcBorders>
          </w:tcPr>
          <w:p w14:paraId="32955ECD" w14:textId="77777777" w:rsidR="007B753D" w:rsidRDefault="00BC07A2">
            <w:pPr>
              <w:pStyle w:val="TableText"/>
              <w:spacing w:before="65" w:line="220" w:lineRule="auto"/>
              <w:ind w:left="102"/>
            </w:pPr>
            <w:r>
              <w:rPr>
                <w:spacing w:val="-2"/>
              </w:rPr>
              <w:t>A0602</w:t>
            </w:r>
            <w:r>
              <w:rPr>
                <w:spacing w:val="-22"/>
              </w:rPr>
              <w:t xml:space="preserve"> </w:t>
            </w:r>
            <w:proofErr w:type="spellStart"/>
            <w:r>
              <w:rPr>
                <w:spacing w:val="-2"/>
              </w:rPr>
              <w:t>台、桌类</w:t>
            </w:r>
            <w:proofErr w:type="spellEnd"/>
          </w:p>
        </w:tc>
        <w:tc>
          <w:tcPr>
            <w:tcW w:w="2672" w:type="dxa"/>
          </w:tcPr>
          <w:p w14:paraId="2762BA09" w14:textId="77777777" w:rsidR="007B753D" w:rsidRDefault="00BC07A2">
            <w:pPr>
              <w:pStyle w:val="TableText"/>
              <w:spacing w:before="65" w:line="220" w:lineRule="auto"/>
              <w:ind w:left="103"/>
            </w:pPr>
            <w:r>
              <w:rPr>
                <w:spacing w:val="-1"/>
              </w:rPr>
              <w:t>A060201</w:t>
            </w:r>
            <w:r>
              <w:rPr>
                <w:spacing w:val="-29"/>
              </w:rPr>
              <w:t xml:space="preserve"> </w:t>
            </w:r>
            <w:proofErr w:type="spellStart"/>
            <w:r>
              <w:rPr>
                <w:spacing w:val="-1"/>
              </w:rPr>
              <w:t>钢木台、桌类</w:t>
            </w:r>
            <w:proofErr w:type="spellEnd"/>
          </w:p>
        </w:tc>
        <w:tc>
          <w:tcPr>
            <w:tcW w:w="2248" w:type="dxa"/>
          </w:tcPr>
          <w:p w14:paraId="1187C3C3" w14:textId="77777777" w:rsidR="007B753D" w:rsidRDefault="007B753D">
            <w:pPr>
              <w:rPr>
                <w:rFonts w:ascii="Arial"/>
              </w:rPr>
            </w:pPr>
          </w:p>
        </w:tc>
        <w:tc>
          <w:tcPr>
            <w:tcW w:w="3543" w:type="dxa"/>
          </w:tcPr>
          <w:p w14:paraId="206DD72D" w14:textId="77777777" w:rsidR="007B753D" w:rsidRDefault="00BC07A2">
            <w:pPr>
              <w:pStyle w:val="TableText"/>
              <w:spacing w:before="65"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36F132AC" w14:textId="77777777">
        <w:trPr>
          <w:trHeight w:val="407"/>
        </w:trPr>
        <w:tc>
          <w:tcPr>
            <w:tcW w:w="583" w:type="dxa"/>
            <w:vMerge/>
            <w:tcBorders>
              <w:top w:val="nil"/>
              <w:bottom w:val="nil"/>
            </w:tcBorders>
          </w:tcPr>
          <w:p w14:paraId="4A88517F" w14:textId="77777777" w:rsidR="007B753D" w:rsidRDefault="007B753D">
            <w:pPr>
              <w:rPr>
                <w:rFonts w:ascii="Arial"/>
              </w:rPr>
            </w:pPr>
          </w:p>
        </w:tc>
        <w:tc>
          <w:tcPr>
            <w:tcW w:w="1542" w:type="dxa"/>
            <w:vMerge/>
            <w:tcBorders>
              <w:top w:val="nil"/>
              <w:bottom w:val="nil"/>
            </w:tcBorders>
          </w:tcPr>
          <w:p w14:paraId="6AAB59EA" w14:textId="77777777" w:rsidR="007B753D" w:rsidRDefault="007B753D">
            <w:pPr>
              <w:rPr>
                <w:rFonts w:ascii="Arial"/>
              </w:rPr>
            </w:pPr>
          </w:p>
        </w:tc>
        <w:tc>
          <w:tcPr>
            <w:tcW w:w="2672" w:type="dxa"/>
          </w:tcPr>
          <w:p w14:paraId="4AA54B9C" w14:textId="77777777" w:rsidR="007B753D" w:rsidRDefault="00BC07A2">
            <w:pPr>
              <w:pStyle w:val="TableText"/>
              <w:spacing w:before="65" w:line="220" w:lineRule="auto"/>
              <w:ind w:left="103"/>
            </w:pPr>
            <w:r>
              <w:rPr>
                <w:spacing w:val="-1"/>
              </w:rPr>
              <w:t>A060205</w:t>
            </w:r>
            <w:r>
              <w:rPr>
                <w:spacing w:val="-29"/>
              </w:rPr>
              <w:t xml:space="preserve"> </w:t>
            </w:r>
            <w:proofErr w:type="spellStart"/>
            <w:r>
              <w:rPr>
                <w:spacing w:val="-1"/>
              </w:rPr>
              <w:t>木制台、桌类</w:t>
            </w:r>
            <w:proofErr w:type="spellEnd"/>
          </w:p>
        </w:tc>
        <w:tc>
          <w:tcPr>
            <w:tcW w:w="2248" w:type="dxa"/>
          </w:tcPr>
          <w:p w14:paraId="42528533" w14:textId="77777777" w:rsidR="007B753D" w:rsidRDefault="007B753D">
            <w:pPr>
              <w:rPr>
                <w:rFonts w:ascii="Arial"/>
              </w:rPr>
            </w:pPr>
          </w:p>
        </w:tc>
        <w:tc>
          <w:tcPr>
            <w:tcW w:w="3543" w:type="dxa"/>
          </w:tcPr>
          <w:p w14:paraId="72CCD416" w14:textId="77777777" w:rsidR="007B753D" w:rsidRDefault="00BC07A2">
            <w:pPr>
              <w:pStyle w:val="TableText"/>
              <w:spacing w:before="65"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76FD032D" w14:textId="77777777">
        <w:trPr>
          <w:trHeight w:val="405"/>
        </w:trPr>
        <w:tc>
          <w:tcPr>
            <w:tcW w:w="583" w:type="dxa"/>
            <w:vMerge/>
            <w:tcBorders>
              <w:top w:val="nil"/>
            </w:tcBorders>
          </w:tcPr>
          <w:p w14:paraId="5E31D2DD" w14:textId="77777777" w:rsidR="007B753D" w:rsidRDefault="007B753D">
            <w:pPr>
              <w:rPr>
                <w:rFonts w:ascii="Arial"/>
              </w:rPr>
            </w:pPr>
          </w:p>
        </w:tc>
        <w:tc>
          <w:tcPr>
            <w:tcW w:w="1542" w:type="dxa"/>
            <w:vMerge/>
            <w:tcBorders>
              <w:top w:val="nil"/>
            </w:tcBorders>
          </w:tcPr>
          <w:p w14:paraId="38735515" w14:textId="77777777" w:rsidR="007B753D" w:rsidRDefault="007B753D">
            <w:pPr>
              <w:rPr>
                <w:rFonts w:ascii="Arial"/>
              </w:rPr>
            </w:pPr>
          </w:p>
        </w:tc>
        <w:tc>
          <w:tcPr>
            <w:tcW w:w="2672" w:type="dxa"/>
          </w:tcPr>
          <w:p w14:paraId="3B93D694" w14:textId="77777777" w:rsidR="007B753D" w:rsidRDefault="00BC07A2">
            <w:pPr>
              <w:pStyle w:val="TableText"/>
              <w:spacing w:before="66" w:line="220" w:lineRule="auto"/>
              <w:ind w:left="103"/>
            </w:pPr>
            <w:r>
              <w:rPr>
                <w:spacing w:val="-1"/>
              </w:rPr>
              <w:t>A060299</w:t>
            </w:r>
            <w:r>
              <w:rPr>
                <w:spacing w:val="-29"/>
              </w:rPr>
              <w:t xml:space="preserve"> </w:t>
            </w:r>
            <w:proofErr w:type="spellStart"/>
            <w:r>
              <w:rPr>
                <w:spacing w:val="-1"/>
              </w:rPr>
              <w:t>其他台、桌类</w:t>
            </w:r>
            <w:proofErr w:type="spellEnd"/>
          </w:p>
        </w:tc>
        <w:tc>
          <w:tcPr>
            <w:tcW w:w="2248" w:type="dxa"/>
          </w:tcPr>
          <w:p w14:paraId="319BBE56" w14:textId="77777777" w:rsidR="007B753D" w:rsidRDefault="007B753D">
            <w:pPr>
              <w:rPr>
                <w:rFonts w:ascii="Arial"/>
              </w:rPr>
            </w:pPr>
          </w:p>
        </w:tc>
        <w:tc>
          <w:tcPr>
            <w:tcW w:w="3543" w:type="dxa"/>
          </w:tcPr>
          <w:p w14:paraId="3EE1C987" w14:textId="77777777" w:rsidR="007B753D" w:rsidRDefault="00BC07A2">
            <w:pPr>
              <w:pStyle w:val="TableText"/>
              <w:spacing w:before="66"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531077C1" w14:textId="77777777">
        <w:trPr>
          <w:trHeight w:val="408"/>
        </w:trPr>
        <w:tc>
          <w:tcPr>
            <w:tcW w:w="583" w:type="dxa"/>
            <w:vMerge w:val="restart"/>
            <w:tcBorders>
              <w:bottom w:val="nil"/>
            </w:tcBorders>
          </w:tcPr>
          <w:p w14:paraId="636FCBF5" w14:textId="77777777" w:rsidR="007B753D" w:rsidRDefault="00BC07A2">
            <w:pPr>
              <w:pStyle w:val="TableText"/>
              <w:spacing w:before="67"/>
              <w:ind w:left="128"/>
            </w:pPr>
            <w:r>
              <w:rPr>
                <w:spacing w:val="-10"/>
              </w:rPr>
              <w:t>18</w:t>
            </w:r>
          </w:p>
        </w:tc>
        <w:tc>
          <w:tcPr>
            <w:tcW w:w="1542" w:type="dxa"/>
            <w:vMerge w:val="restart"/>
            <w:tcBorders>
              <w:bottom w:val="nil"/>
            </w:tcBorders>
          </w:tcPr>
          <w:p w14:paraId="52F06486" w14:textId="77777777" w:rsidR="007B753D" w:rsidRDefault="00BC07A2">
            <w:pPr>
              <w:pStyle w:val="TableText"/>
              <w:spacing w:before="66" w:line="220" w:lineRule="auto"/>
              <w:ind w:left="102"/>
            </w:pPr>
            <w:r>
              <w:rPr>
                <w:spacing w:val="-1"/>
              </w:rPr>
              <w:t>A0603</w:t>
            </w:r>
            <w:r>
              <w:rPr>
                <w:spacing w:val="-36"/>
              </w:rPr>
              <w:t xml:space="preserve"> </w:t>
            </w:r>
            <w:proofErr w:type="spellStart"/>
            <w:r>
              <w:rPr>
                <w:spacing w:val="-1"/>
              </w:rPr>
              <w:t>椅凳类</w:t>
            </w:r>
            <w:proofErr w:type="spellEnd"/>
          </w:p>
        </w:tc>
        <w:tc>
          <w:tcPr>
            <w:tcW w:w="2672" w:type="dxa"/>
          </w:tcPr>
          <w:p w14:paraId="6B4D3F72" w14:textId="77777777" w:rsidR="007B753D" w:rsidRDefault="00BC07A2">
            <w:pPr>
              <w:pStyle w:val="TableText"/>
              <w:spacing w:before="66" w:line="220" w:lineRule="auto"/>
              <w:ind w:left="103"/>
            </w:pPr>
            <w:r>
              <w:rPr>
                <w:spacing w:val="-1"/>
              </w:rPr>
              <w:t>A060301</w:t>
            </w:r>
            <w:r>
              <w:rPr>
                <w:spacing w:val="-46"/>
              </w:rPr>
              <w:t xml:space="preserve"> </w:t>
            </w:r>
            <w:proofErr w:type="spellStart"/>
            <w:r>
              <w:rPr>
                <w:spacing w:val="-1"/>
              </w:rPr>
              <w:t>金属骨架为主的椅凳类</w:t>
            </w:r>
            <w:proofErr w:type="spellEnd"/>
          </w:p>
        </w:tc>
        <w:tc>
          <w:tcPr>
            <w:tcW w:w="2248" w:type="dxa"/>
          </w:tcPr>
          <w:p w14:paraId="0D87DF4B" w14:textId="77777777" w:rsidR="007B753D" w:rsidRDefault="007B753D">
            <w:pPr>
              <w:rPr>
                <w:rFonts w:ascii="Arial"/>
              </w:rPr>
            </w:pPr>
          </w:p>
        </w:tc>
        <w:tc>
          <w:tcPr>
            <w:tcW w:w="3543" w:type="dxa"/>
          </w:tcPr>
          <w:p w14:paraId="308E02DC" w14:textId="77777777" w:rsidR="007B753D" w:rsidRDefault="00BC07A2">
            <w:pPr>
              <w:pStyle w:val="TableText"/>
              <w:spacing w:before="66"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5BA9B50C" w14:textId="77777777">
        <w:trPr>
          <w:trHeight w:val="407"/>
        </w:trPr>
        <w:tc>
          <w:tcPr>
            <w:tcW w:w="583" w:type="dxa"/>
            <w:vMerge/>
            <w:tcBorders>
              <w:top w:val="nil"/>
              <w:bottom w:val="nil"/>
            </w:tcBorders>
          </w:tcPr>
          <w:p w14:paraId="39CF0C0B" w14:textId="77777777" w:rsidR="007B753D" w:rsidRDefault="007B753D">
            <w:pPr>
              <w:rPr>
                <w:rFonts w:ascii="Arial"/>
              </w:rPr>
            </w:pPr>
          </w:p>
        </w:tc>
        <w:tc>
          <w:tcPr>
            <w:tcW w:w="1542" w:type="dxa"/>
            <w:vMerge/>
            <w:tcBorders>
              <w:top w:val="nil"/>
              <w:bottom w:val="nil"/>
            </w:tcBorders>
          </w:tcPr>
          <w:p w14:paraId="570DCF2C" w14:textId="77777777" w:rsidR="007B753D" w:rsidRDefault="007B753D">
            <w:pPr>
              <w:rPr>
                <w:rFonts w:ascii="Arial"/>
              </w:rPr>
            </w:pPr>
          </w:p>
        </w:tc>
        <w:tc>
          <w:tcPr>
            <w:tcW w:w="2672" w:type="dxa"/>
          </w:tcPr>
          <w:p w14:paraId="47D1A845" w14:textId="77777777" w:rsidR="007B753D" w:rsidRDefault="00BC07A2">
            <w:pPr>
              <w:pStyle w:val="TableText"/>
              <w:spacing w:before="66" w:line="220" w:lineRule="auto"/>
              <w:ind w:left="103"/>
            </w:pPr>
            <w:r>
              <w:rPr>
                <w:spacing w:val="-1"/>
              </w:rPr>
              <w:t>A060302</w:t>
            </w:r>
            <w:r>
              <w:rPr>
                <w:spacing w:val="-29"/>
              </w:rPr>
              <w:t xml:space="preserve"> </w:t>
            </w:r>
            <w:proofErr w:type="spellStart"/>
            <w:r>
              <w:rPr>
                <w:spacing w:val="-1"/>
              </w:rPr>
              <w:t>木骨架为主的椅凳类</w:t>
            </w:r>
            <w:proofErr w:type="spellEnd"/>
          </w:p>
        </w:tc>
        <w:tc>
          <w:tcPr>
            <w:tcW w:w="2248" w:type="dxa"/>
          </w:tcPr>
          <w:p w14:paraId="51313E60" w14:textId="77777777" w:rsidR="007B753D" w:rsidRDefault="007B753D">
            <w:pPr>
              <w:rPr>
                <w:rFonts w:ascii="Arial"/>
              </w:rPr>
            </w:pPr>
          </w:p>
        </w:tc>
        <w:tc>
          <w:tcPr>
            <w:tcW w:w="3543" w:type="dxa"/>
          </w:tcPr>
          <w:p w14:paraId="6932C483" w14:textId="77777777" w:rsidR="007B753D" w:rsidRDefault="00BC07A2">
            <w:pPr>
              <w:pStyle w:val="TableText"/>
              <w:spacing w:before="66"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476F3F76" w14:textId="77777777">
        <w:trPr>
          <w:trHeight w:val="405"/>
        </w:trPr>
        <w:tc>
          <w:tcPr>
            <w:tcW w:w="583" w:type="dxa"/>
            <w:vMerge/>
            <w:tcBorders>
              <w:top w:val="nil"/>
            </w:tcBorders>
          </w:tcPr>
          <w:p w14:paraId="189376F0" w14:textId="77777777" w:rsidR="007B753D" w:rsidRDefault="007B753D">
            <w:pPr>
              <w:rPr>
                <w:rFonts w:ascii="Arial"/>
              </w:rPr>
            </w:pPr>
          </w:p>
        </w:tc>
        <w:tc>
          <w:tcPr>
            <w:tcW w:w="1542" w:type="dxa"/>
            <w:vMerge/>
            <w:tcBorders>
              <w:top w:val="nil"/>
            </w:tcBorders>
          </w:tcPr>
          <w:p w14:paraId="6C46860A" w14:textId="77777777" w:rsidR="007B753D" w:rsidRDefault="007B753D">
            <w:pPr>
              <w:rPr>
                <w:rFonts w:ascii="Arial"/>
              </w:rPr>
            </w:pPr>
          </w:p>
        </w:tc>
        <w:tc>
          <w:tcPr>
            <w:tcW w:w="2672" w:type="dxa"/>
          </w:tcPr>
          <w:p w14:paraId="689117F4" w14:textId="77777777" w:rsidR="007B753D" w:rsidRDefault="00BC07A2">
            <w:pPr>
              <w:pStyle w:val="TableText"/>
              <w:spacing w:before="67" w:line="220" w:lineRule="auto"/>
              <w:ind w:left="103"/>
            </w:pPr>
            <w:r>
              <w:rPr>
                <w:spacing w:val="-1"/>
              </w:rPr>
              <w:t>A060399</w:t>
            </w:r>
            <w:r>
              <w:rPr>
                <w:spacing w:val="-33"/>
              </w:rPr>
              <w:t xml:space="preserve"> </w:t>
            </w:r>
            <w:proofErr w:type="spellStart"/>
            <w:r>
              <w:rPr>
                <w:spacing w:val="-1"/>
              </w:rPr>
              <w:t>其他椅凳类</w:t>
            </w:r>
            <w:proofErr w:type="spellEnd"/>
          </w:p>
        </w:tc>
        <w:tc>
          <w:tcPr>
            <w:tcW w:w="2248" w:type="dxa"/>
          </w:tcPr>
          <w:p w14:paraId="2150E241" w14:textId="77777777" w:rsidR="007B753D" w:rsidRDefault="007B753D">
            <w:pPr>
              <w:rPr>
                <w:rFonts w:ascii="Arial"/>
              </w:rPr>
            </w:pPr>
          </w:p>
        </w:tc>
        <w:tc>
          <w:tcPr>
            <w:tcW w:w="3543" w:type="dxa"/>
          </w:tcPr>
          <w:p w14:paraId="37049FB2" w14:textId="77777777" w:rsidR="007B753D" w:rsidRDefault="00BC07A2">
            <w:pPr>
              <w:pStyle w:val="TableText"/>
              <w:spacing w:before="66"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20927126" w14:textId="77777777">
        <w:trPr>
          <w:trHeight w:val="408"/>
        </w:trPr>
        <w:tc>
          <w:tcPr>
            <w:tcW w:w="583" w:type="dxa"/>
          </w:tcPr>
          <w:p w14:paraId="11E27CDE" w14:textId="77777777" w:rsidR="007B753D" w:rsidRDefault="00BC07A2">
            <w:pPr>
              <w:pStyle w:val="TableText"/>
              <w:spacing w:before="67"/>
              <w:ind w:left="128"/>
            </w:pPr>
            <w:r>
              <w:rPr>
                <w:spacing w:val="-10"/>
              </w:rPr>
              <w:t>19</w:t>
            </w:r>
          </w:p>
        </w:tc>
        <w:tc>
          <w:tcPr>
            <w:tcW w:w="1542" w:type="dxa"/>
          </w:tcPr>
          <w:p w14:paraId="38DD12D0" w14:textId="77777777" w:rsidR="007B753D" w:rsidRDefault="00BC07A2">
            <w:pPr>
              <w:pStyle w:val="TableText"/>
              <w:spacing w:before="67" w:line="220" w:lineRule="auto"/>
              <w:ind w:left="102"/>
            </w:pPr>
            <w:r>
              <w:rPr>
                <w:spacing w:val="-1"/>
              </w:rPr>
              <w:t>A0604</w:t>
            </w:r>
            <w:r>
              <w:rPr>
                <w:spacing w:val="-35"/>
              </w:rPr>
              <w:t xml:space="preserve"> </w:t>
            </w:r>
            <w:proofErr w:type="spellStart"/>
            <w:r>
              <w:rPr>
                <w:spacing w:val="-1"/>
              </w:rPr>
              <w:t>沙发类</w:t>
            </w:r>
            <w:proofErr w:type="spellEnd"/>
          </w:p>
        </w:tc>
        <w:tc>
          <w:tcPr>
            <w:tcW w:w="2672" w:type="dxa"/>
          </w:tcPr>
          <w:p w14:paraId="142777F4" w14:textId="77777777" w:rsidR="007B753D" w:rsidRDefault="00BC07A2">
            <w:pPr>
              <w:pStyle w:val="TableText"/>
              <w:spacing w:before="67" w:line="220" w:lineRule="auto"/>
              <w:ind w:left="103"/>
            </w:pPr>
            <w:r>
              <w:rPr>
                <w:spacing w:val="-1"/>
              </w:rPr>
              <w:t>A060499</w:t>
            </w:r>
            <w:r>
              <w:rPr>
                <w:spacing w:val="-33"/>
              </w:rPr>
              <w:t xml:space="preserve"> </w:t>
            </w:r>
            <w:proofErr w:type="spellStart"/>
            <w:r>
              <w:rPr>
                <w:spacing w:val="-1"/>
              </w:rPr>
              <w:t>其他沙发类</w:t>
            </w:r>
            <w:proofErr w:type="spellEnd"/>
          </w:p>
        </w:tc>
        <w:tc>
          <w:tcPr>
            <w:tcW w:w="2248" w:type="dxa"/>
          </w:tcPr>
          <w:p w14:paraId="49317C92" w14:textId="77777777" w:rsidR="007B753D" w:rsidRDefault="007B753D">
            <w:pPr>
              <w:rPr>
                <w:rFonts w:ascii="Arial"/>
              </w:rPr>
            </w:pPr>
          </w:p>
        </w:tc>
        <w:tc>
          <w:tcPr>
            <w:tcW w:w="3543" w:type="dxa"/>
          </w:tcPr>
          <w:p w14:paraId="0A84B7F9"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5084812A" w14:textId="77777777">
        <w:trPr>
          <w:trHeight w:val="408"/>
        </w:trPr>
        <w:tc>
          <w:tcPr>
            <w:tcW w:w="583" w:type="dxa"/>
            <w:vMerge w:val="restart"/>
            <w:tcBorders>
              <w:bottom w:val="nil"/>
            </w:tcBorders>
          </w:tcPr>
          <w:p w14:paraId="2D0B804B" w14:textId="77777777" w:rsidR="007B753D" w:rsidRDefault="00BC07A2">
            <w:pPr>
              <w:pStyle w:val="TableText"/>
              <w:spacing w:before="67"/>
              <w:ind w:left="116"/>
            </w:pPr>
            <w:r>
              <w:rPr>
                <w:spacing w:val="-4"/>
              </w:rPr>
              <w:t>20</w:t>
            </w:r>
          </w:p>
        </w:tc>
        <w:tc>
          <w:tcPr>
            <w:tcW w:w="1542" w:type="dxa"/>
            <w:vMerge w:val="restart"/>
            <w:tcBorders>
              <w:bottom w:val="nil"/>
            </w:tcBorders>
          </w:tcPr>
          <w:p w14:paraId="2D458DA5" w14:textId="77777777" w:rsidR="007B753D" w:rsidRDefault="00BC07A2">
            <w:pPr>
              <w:pStyle w:val="TableText"/>
              <w:spacing w:before="67" w:line="220" w:lineRule="auto"/>
              <w:ind w:left="193"/>
            </w:pPr>
            <w:r>
              <w:rPr>
                <w:spacing w:val="-1"/>
              </w:rPr>
              <w:t>A0605</w:t>
            </w:r>
            <w:r>
              <w:rPr>
                <w:spacing w:val="-36"/>
              </w:rPr>
              <w:t xml:space="preserve"> </w:t>
            </w:r>
            <w:proofErr w:type="spellStart"/>
            <w:r>
              <w:rPr>
                <w:spacing w:val="-1"/>
              </w:rPr>
              <w:t>柜类</w:t>
            </w:r>
            <w:proofErr w:type="spellEnd"/>
          </w:p>
        </w:tc>
        <w:tc>
          <w:tcPr>
            <w:tcW w:w="2672" w:type="dxa"/>
          </w:tcPr>
          <w:p w14:paraId="6057C8F5" w14:textId="77777777" w:rsidR="007B753D" w:rsidRDefault="00BC07A2">
            <w:pPr>
              <w:pStyle w:val="TableText"/>
              <w:spacing w:before="67" w:line="220" w:lineRule="auto"/>
              <w:ind w:left="103"/>
            </w:pPr>
            <w:r>
              <w:rPr>
                <w:spacing w:val="-1"/>
              </w:rPr>
              <w:t>A060501</w:t>
            </w:r>
            <w:r>
              <w:rPr>
                <w:spacing w:val="-33"/>
              </w:rPr>
              <w:t xml:space="preserve"> </w:t>
            </w:r>
            <w:proofErr w:type="spellStart"/>
            <w:r>
              <w:rPr>
                <w:spacing w:val="-1"/>
              </w:rPr>
              <w:t>木质柜类</w:t>
            </w:r>
            <w:proofErr w:type="spellEnd"/>
          </w:p>
        </w:tc>
        <w:tc>
          <w:tcPr>
            <w:tcW w:w="2248" w:type="dxa"/>
          </w:tcPr>
          <w:p w14:paraId="22C54CED" w14:textId="77777777" w:rsidR="007B753D" w:rsidRDefault="007B753D">
            <w:pPr>
              <w:rPr>
                <w:rFonts w:ascii="Arial"/>
              </w:rPr>
            </w:pPr>
          </w:p>
        </w:tc>
        <w:tc>
          <w:tcPr>
            <w:tcW w:w="3543" w:type="dxa"/>
          </w:tcPr>
          <w:p w14:paraId="0624E57C"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20625617" w14:textId="77777777">
        <w:trPr>
          <w:trHeight w:val="405"/>
        </w:trPr>
        <w:tc>
          <w:tcPr>
            <w:tcW w:w="583" w:type="dxa"/>
            <w:vMerge/>
            <w:tcBorders>
              <w:top w:val="nil"/>
              <w:bottom w:val="nil"/>
            </w:tcBorders>
          </w:tcPr>
          <w:p w14:paraId="065C0E2A" w14:textId="77777777" w:rsidR="007B753D" w:rsidRDefault="007B753D">
            <w:pPr>
              <w:rPr>
                <w:rFonts w:ascii="Arial"/>
              </w:rPr>
            </w:pPr>
          </w:p>
        </w:tc>
        <w:tc>
          <w:tcPr>
            <w:tcW w:w="1542" w:type="dxa"/>
            <w:vMerge/>
            <w:tcBorders>
              <w:top w:val="nil"/>
              <w:bottom w:val="nil"/>
            </w:tcBorders>
          </w:tcPr>
          <w:p w14:paraId="149815EF" w14:textId="77777777" w:rsidR="007B753D" w:rsidRDefault="007B753D">
            <w:pPr>
              <w:rPr>
                <w:rFonts w:ascii="Arial"/>
              </w:rPr>
            </w:pPr>
          </w:p>
        </w:tc>
        <w:tc>
          <w:tcPr>
            <w:tcW w:w="2672" w:type="dxa"/>
          </w:tcPr>
          <w:p w14:paraId="298E3FE7" w14:textId="77777777" w:rsidR="007B753D" w:rsidRDefault="00BC07A2">
            <w:pPr>
              <w:pStyle w:val="TableText"/>
              <w:spacing w:before="67" w:line="220" w:lineRule="auto"/>
              <w:ind w:left="103"/>
            </w:pPr>
            <w:r>
              <w:rPr>
                <w:spacing w:val="-1"/>
              </w:rPr>
              <w:t>A060503</w:t>
            </w:r>
            <w:r>
              <w:rPr>
                <w:spacing w:val="-32"/>
              </w:rPr>
              <w:t xml:space="preserve"> </w:t>
            </w:r>
            <w:proofErr w:type="spellStart"/>
            <w:r>
              <w:rPr>
                <w:spacing w:val="-1"/>
              </w:rPr>
              <w:t>金属质柜类</w:t>
            </w:r>
            <w:proofErr w:type="spellEnd"/>
          </w:p>
        </w:tc>
        <w:tc>
          <w:tcPr>
            <w:tcW w:w="2248" w:type="dxa"/>
          </w:tcPr>
          <w:p w14:paraId="51363EBC" w14:textId="77777777" w:rsidR="007B753D" w:rsidRDefault="007B753D">
            <w:pPr>
              <w:rPr>
                <w:rFonts w:ascii="Arial"/>
              </w:rPr>
            </w:pPr>
          </w:p>
        </w:tc>
        <w:tc>
          <w:tcPr>
            <w:tcW w:w="3543" w:type="dxa"/>
          </w:tcPr>
          <w:p w14:paraId="29118685"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54D4203F" w14:textId="77777777">
        <w:trPr>
          <w:trHeight w:val="408"/>
        </w:trPr>
        <w:tc>
          <w:tcPr>
            <w:tcW w:w="583" w:type="dxa"/>
            <w:vMerge/>
            <w:tcBorders>
              <w:top w:val="nil"/>
            </w:tcBorders>
          </w:tcPr>
          <w:p w14:paraId="778D658D" w14:textId="77777777" w:rsidR="007B753D" w:rsidRDefault="007B753D">
            <w:pPr>
              <w:rPr>
                <w:rFonts w:ascii="Arial"/>
              </w:rPr>
            </w:pPr>
          </w:p>
        </w:tc>
        <w:tc>
          <w:tcPr>
            <w:tcW w:w="1542" w:type="dxa"/>
            <w:vMerge/>
            <w:tcBorders>
              <w:top w:val="nil"/>
            </w:tcBorders>
          </w:tcPr>
          <w:p w14:paraId="067DD115" w14:textId="77777777" w:rsidR="007B753D" w:rsidRDefault="007B753D">
            <w:pPr>
              <w:rPr>
                <w:rFonts w:ascii="Arial"/>
              </w:rPr>
            </w:pPr>
          </w:p>
        </w:tc>
        <w:tc>
          <w:tcPr>
            <w:tcW w:w="2672" w:type="dxa"/>
          </w:tcPr>
          <w:p w14:paraId="23CAB3AD" w14:textId="77777777" w:rsidR="007B753D" w:rsidRDefault="00BC07A2">
            <w:pPr>
              <w:pStyle w:val="TableText"/>
              <w:spacing w:before="67" w:line="220" w:lineRule="auto"/>
              <w:ind w:left="103"/>
            </w:pPr>
            <w:r>
              <w:rPr>
                <w:spacing w:val="-1"/>
              </w:rPr>
              <w:t>A060599</w:t>
            </w:r>
            <w:r>
              <w:rPr>
                <w:spacing w:val="-33"/>
              </w:rPr>
              <w:t xml:space="preserve"> </w:t>
            </w:r>
            <w:proofErr w:type="spellStart"/>
            <w:r>
              <w:rPr>
                <w:spacing w:val="-1"/>
              </w:rPr>
              <w:t>其他柜类</w:t>
            </w:r>
            <w:proofErr w:type="spellEnd"/>
          </w:p>
        </w:tc>
        <w:tc>
          <w:tcPr>
            <w:tcW w:w="2248" w:type="dxa"/>
          </w:tcPr>
          <w:p w14:paraId="325BAB4C" w14:textId="77777777" w:rsidR="007B753D" w:rsidRDefault="007B753D">
            <w:pPr>
              <w:rPr>
                <w:rFonts w:ascii="Arial"/>
              </w:rPr>
            </w:pPr>
          </w:p>
        </w:tc>
        <w:tc>
          <w:tcPr>
            <w:tcW w:w="3543" w:type="dxa"/>
          </w:tcPr>
          <w:p w14:paraId="01C745F9"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25D5E131" w14:textId="77777777">
        <w:trPr>
          <w:trHeight w:val="408"/>
        </w:trPr>
        <w:tc>
          <w:tcPr>
            <w:tcW w:w="583" w:type="dxa"/>
            <w:vMerge w:val="restart"/>
            <w:tcBorders>
              <w:bottom w:val="nil"/>
            </w:tcBorders>
          </w:tcPr>
          <w:p w14:paraId="68E5F2F8" w14:textId="77777777" w:rsidR="007B753D" w:rsidRDefault="00BC07A2">
            <w:pPr>
              <w:pStyle w:val="TableText"/>
              <w:spacing w:before="67" w:line="242" w:lineRule="auto"/>
              <w:ind w:left="116"/>
            </w:pPr>
            <w:r>
              <w:rPr>
                <w:spacing w:val="-4"/>
              </w:rPr>
              <w:t>21</w:t>
            </w:r>
          </w:p>
        </w:tc>
        <w:tc>
          <w:tcPr>
            <w:tcW w:w="1542" w:type="dxa"/>
            <w:vMerge w:val="restart"/>
            <w:tcBorders>
              <w:bottom w:val="nil"/>
            </w:tcBorders>
          </w:tcPr>
          <w:p w14:paraId="58A6FC05" w14:textId="77777777" w:rsidR="007B753D" w:rsidRDefault="00BC07A2">
            <w:pPr>
              <w:pStyle w:val="TableText"/>
              <w:spacing w:before="67" w:line="220" w:lineRule="auto"/>
              <w:ind w:left="102"/>
            </w:pPr>
            <w:r>
              <w:rPr>
                <w:spacing w:val="-1"/>
              </w:rPr>
              <w:t>A0606</w:t>
            </w:r>
            <w:r>
              <w:rPr>
                <w:spacing w:val="-35"/>
              </w:rPr>
              <w:t xml:space="preserve"> </w:t>
            </w:r>
            <w:proofErr w:type="spellStart"/>
            <w:r>
              <w:rPr>
                <w:spacing w:val="-1"/>
              </w:rPr>
              <w:t>架类</w:t>
            </w:r>
            <w:proofErr w:type="spellEnd"/>
          </w:p>
        </w:tc>
        <w:tc>
          <w:tcPr>
            <w:tcW w:w="2672" w:type="dxa"/>
          </w:tcPr>
          <w:p w14:paraId="191F232F" w14:textId="77777777" w:rsidR="007B753D" w:rsidRDefault="00BC07A2">
            <w:pPr>
              <w:pStyle w:val="TableText"/>
              <w:spacing w:before="67" w:line="220" w:lineRule="auto"/>
              <w:ind w:left="103"/>
            </w:pPr>
            <w:r>
              <w:rPr>
                <w:spacing w:val="-1"/>
              </w:rPr>
              <w:t>A060601</w:t>
            </w:r>
            <w:r>
              <w:rPr>
                <w:spacing w:val="-33"/>
              </w:rPr>
              <w:t xml:space="preserve"> </w:t>
            </w:r>
            <w:proofErr w:type="spellStart"/>
            <w:r>
              <w:rPr>
                <w:spacing w:val="-1"/>
              </w:rPr>
              <w:t>木质架类</w:t>
            </w:r>
            <w:proofErr w:type="spellEnd"/>
          </w:p>
        </w:tc>
        <w:tc>
          <w:tcPr>
            <w:tcW w:w="2248" w:type="dxa"/>
          </w:tcPr>
          <w:p w14:paraId="5A9593F8" w14:textId="77777777" w:rsidR="007B753D" w:rsidRDefault="007B753D">
            <w:pPr>
              <w:rPr>
                <w:rFonts w:ascii="Arial"/>
              </w:rPr>
            </w:pPr>
          </w:p>
        </w:tc>
        <w:tc>
          <w:tcPr>
            <w:tcW w:w="3543" w:type="dxa"/>
          </w:tcPr>
          <w:p w14:paraId="375A7F64"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15922786" w14:textId="77777777">
        <w:trPr>
          <w:trHeight w:val="405"/>
        </w:trPr>
        <w:tc>
          <w:tcPr>
            <w:tcW w:w="583" w:type="dxa"/>
            <w:vMerge/>
            <w:tcBorders>
              <w:top w:val="nil"/>
            </w:tcBorders>
          </w:tcPr>
          <w:p w14:paraId="192CE1AE" w14:textId="77777777" w:rsidR="007B753D" w:rsidRDefault="007B753D">
            <w:pPr>
              <w:rPr>
                <w:rFonts w:ascii="Arial"/>
              </w:rPr>
            </w:pPr>
          </w:p>
        </w:tc>
        <w:tc>
          <w:tcPr>
            <w:tcW w:w="1542" w:type="dxa"/>
            <w:vMerge/>
            <w:tcBorders>
              <w:top w:val="nil"/>
            </w:tcBorders>
          </w:tcPr>
          <w:p w14:paraId="69DA919F" w14:textId="77777777" w:rsidR="007B753D" w:rsidRDefault="007B753D">
            <w:pPr>
              <w:rPr>
                <w:rFonts w:ascii="Arial"/>
              </w:rPr>
            </w:pPr>
          </w:p>
        </w:tc>
        <w:tc>
          <w:tcPr>
            <w:tcW w:w="2672" w:type="dxa"/>
          </w:tcPr>
          <w:p w14:paraId="0111708F" w14:textId="77777777" w:rsidR="007B753D" w:rsidRDefault="00BC07A2">
            <w:pPr>
              <w:pStyle w:val="TableText"/>
              <w:spacing w:before="67" w:line="220" w:lineRule="auto"/>
              <w:ind w:left="103"/>
            </w:pPr>
            <w:r>
              <w:rPr>
                <w:spacing w:val="-1"/>
              </w:rPr>
              <w:t>A060602</w:t>
            </w:r>
            <w:r>
              <w:rPr>
                <w:spacing w:val="-32"/>
              </w:rPr>
              <w:t xml:space="preserve"> </w:t>
            </w:r>
            <w:proofErr w:type="spellStart"/>
            <w:r>
              <w:rPr>
                <w:spacing w:val="-1"/>
              </w:rPr>
              <w:t>金属质架类</w:t>
            </w:r>
            <w:proofErr w:type="spellEnd"/>
          </w:p>
        </w:tc>
        <w:tc>
          <w:tcPr>
            <w:tcW w:w="2248" w:type="dxa"/>
          </w:tcPr>
          <w:p w14:paraId="1517D1BA" w14:textId="77777777" w:rsidR="007B753D" w:rsidRDefault="007B753D">
            <w:pPr>
              <w:rPr>
                <w:rFonts w:ascii="Arial"/>
              </w:rPr>
            </w:pPr>
          </w:p>
        </w:tc>
        <w:tc>
          <w:tcPr>
            <w:tcW w:w="3543" w:type="dxa"/>
          </w:tcPr>
          <w:p w14:paraId="4DD593C1"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1F394234" w14:textId="77777777">
        <w:trPr>
          <w:trHeight w:val="408"/>
        </w:trPr>
        <w:tc>
          <w:tcPr>
            <w:tcW w:w="583" w:type="dxa"/>
            <w:vMerge w:val="restart"/>
            <w:tcBorders>
              <w:bottom w:val="nil"/>
            </w:tcBorders>
          </w:tcPr>
          <w:p w14:paraId="2302F7BA" w14:textId="77777777" w:rsidR="007B753D" w:rsidRDefault="00BC07A2">
            <w:pPr>
              <w:pStyle w:val="TableText"/>
              <w:spacing w:before="67" w:line="242" w:lineRule="auto"/>
              <w:ind w:left="116"/>
            </w:pPr>
            <w:r>
              <w:rPr>
                <w:spacing w:val="-4"/>
              </w:rPr>
              <w:t>22</w:t>
            </w:r>
          </w:p>
        </w:tc>
        <w:tc>
          <w:tcPr>
            <w:tcW w:w="1542" w:type="dxa"/>
            <w:vMerge w:val="restart"/>
            <w:tcBorders>
              <w:bottom w:val="nil"/>
            </w:tcBorders>
          </w:tcPr>
          <w:p w14:paraId="43E66F50" w14:textId="77777777" w:rsidR="007B753D" w:rsidRDefault="00BC07A2">
            <w:pPr>
              <w:pStyle w:val="TableText"/>
              <w:spacing w:before="67" w:line="220" w:lineRule="auto"/>
              <w:ind w:left="102"/>
            </w:pPr>
            <w:r>
              <w:rPr>
                <w:spacing w:val="-1"/>
              </w:rPr>
              <w:t>A0607</w:t>
            </w:r>
            <w:r>
              <w:rPr>
                <w:spacing w:val="-35"/>
              </w:rPr>
              <w:t xml:space="preserve"> </w:t>
            </w:r>
            <w:proofErr w:type="spellStart"/>
            <w:r>
              <w:rPr>
                <w:spacing w:val="-1"/>
              </w:rPr>
              <w:t>屏风类</w:t>
            </w:r>
            <w:proofErr w:type="spellEnd"/>
          </w:p>
        </w:tc>
        <w:tc>
          <w:tcPr>
            <w:tcW w:w="2672" w:type="dxa"/>
          </w:tcPr>
          <w:p w14:paraId="7A493A9B" w14:textId="77777777" w:rsidR="007B753D" w:rsidRDefault="00BC07A2">
            <w:pPr>
              <w:pStyle w:val="TableText"/>
              <w:spacing w:before="67" w:line="220" w:lineRule="auto"/>
              <w:ind w:left="103"/>
            </w:pPr>
            <w:r>
              <w:rPr>
                <w:spacing w:val="-1"/>
              </w:rPr>
              <w:t>A060701</w:t>
            </w:r>
            <w:r>
              <w:rPr>
                <w:spacing w:val="-33"/>
              </w:rPr>
              <w:t xml:space="preserve"> </w:t>
            </w:r>
            <w:proofErr w:type="spellStart"/>
            <w:r>
              <w:rPr>
                <w:spacing w:val="-1"/>
              </w:rPr>
              <w:t>木质屏风类</w:t>
            </w:r>
            <w:proofErr w:type="spellEnd"/>
          </w:p>
        </w:tc>
        <w:tc>
          <w:tcPr>
            <w:tcW w:w="2248" w:type="dxa"/>
          </w:tcPr>
          <w:p w14:paraId="665A57C0" w14:textId="77777777" w:rsidR="007B753D" w:rsidRDefault="007B753D">
            <w:pPr>
              <w:rPr>
                <w:rFonts w:ascii="Arial"/>
              </w:rPr>
            </w:pPr>
          </w:p>
        </w:tc>
        <w:tc>
          <w:tcPr>
            <w:tcW w:w="3543" w:type="dxa"/>
          </w:tcPr>
          <w:p w14:paraId="32E53BF0"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0C055DD1" w14:textId="77777777">
        <w:trPr>
          <w:trHeight w:val="408"/>
        </w:trPr>
        <w:tc>
          <w:tcPr>
            <w:tcW w:w="583" w:type="dxa"/>
            <w:vMerge/>
            <w:tcBorders>
              <w:top w:val="nil"/>
            </w:tcBorders>
          </w:tcPr>
          <w:p w14:paraId="72AD7A76" w14:textId="77777777" w:rsidR="007B753D" w:rsidRDefault="007B753D">
            <w:pPr>
              <w:rPr>
                <w:rFonts w:ascii="Arial"/>
              </w:rPr>
            </w:pPr>
          </w:p>
        </w:tc>
        <w:tc>
          <w:tcPr>
            <w:tcW w:w="1542" w:type="dxa"/>
            <w:vMerge/>
            <w:tcBorders>
              <w:top w:val="nil"/>
            </w:tcBorders>
          </w:tcPr>
          <w:p w14:paraId="043FFC34" w14:textId="77777777" w:rsidR="007B753D" w:rsidRDefault="007B753D">
            <w:pPr>
              <w:rPr>
                <w:rFonts w:ascii="Arial"/>
              </w:rPr>
            </w:pPr>
          </w:p>
        </w:tc>
        <w:tc>
          <w:tcPr>
            <w:tcW w:w="2672" w:type="dxa"/>
          </w:tcPr>
          <w:p w14:paraId="25BB09C5" w14:textId="77777777" w:rsidR="007B753D" w:rsidRDefault="00BC07A2">
            <w:pPr>
              <w:pStyle w:val="TableText"/>
              <w:spacing w:before="67" w:line="220" w:lineRule="auto"/>
              <w:ind w:left="103"/>
            </w:pPr>
            <w:r>
              <w:rPr>
                <w:spacing w:val="-1"/>
              </w:rPr>
              <w:t>A060702</w:t>
            </w:r>
            <w:r>
              <w:rPr>
                <w:spacing w:val="-32"/>
              </w:rPr>
              <w:t xml:space="preserve"> </w:t>
            </w:r>
            <w:proofErr w:type="spellStart"/>
            <w:r>
              <w:rPr>
                <w:spacing w:val="-1"/>
              </w:rPr>
              <w:t>金属质屏风类</w:t>
            </w:r>
            <w:proofErr w:type="spellEnd"/>
          </w:p>
        </w:tc>
        <w:tc>
          <w:tcPr>
            <w:tcW w:w="2248" w:type="dxa"/>
          </w:tcPr>
          <w:p w14:paraId="13728ADC" w14:textId="77777777" w:rsidR="007B753D" w:rsidRDefault="007B753D">
            <w:pPr>
              <w:rPr>
                <w:rFonts w:ascii="Arial"/>
              </w:rPr>
            </w:pPr>
          </w:p>
        </w:tc>
        <w:tc>
          <w:tcPr>
            <w:tcW w:w="3543" w:type="dxa"/>
          </w:tcPr>
          <w:p w14:paraId="2C45C78E"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3045D0C6" w14:textId="77777777">
        <w:trPr>
          <w:trHeight w:val="405"/>
        </w:trPr>
        <w:tc>
          <w:tcPr>
            <w:tcW w:w="583" w:type="dxa"/>
          </w:tcPr>
          <w:p w14:paraId="44ECDC7D" w14:textId="77777777" w:rsidR="007B753D" w:rsidRDefault="00BC07A2">
            <w:pPr>
              <w:pStyle w:val="TableText"/>
              <w:spacing w:before="67"/>
              <w:ind w:left="116"/>
            </w:pPr>
            <w:r>
              <w:rPr>
                <w:spacing w:val="-4"/>
              </w:rPr>
              <w:t>23</w:t>
            </w:r>
          </w:p>
        </w:tc>
        <w:tc>
          <w:tcPr>
            <w:tcW w:w="1542" w:type="dxa"/>
          </w:tcPr>
          <w:p w14:paraId="4DD37EC7" w14:textId="77777777" w:rsidR="007B753D" w:rsidRDefault="00BC07A2">
            <w:pPr>
              <w:pStyle w:val="TableText"/>
              <w:spacing w:before="67" w:line="220" w:lineRule="auto"/>
              <w:ind w:left="102"/>
            </w:pPr>
            <w:r>
              <w:rPr>
                <w:spacing w:val="-1"/>
              </w:rPr>
              <w:t>A060804</w:t>
            </w:r>
            <w:r>
              <w:rPr>
                <w:spacing w:val="-32"/>
              </w:rPr>
              <w:t xml:space="preserve"> </w:t>
            </w:r>
            <w:proofErr w:type="spellStart"/>
            <w:r>
              <w:rPr>
                <w:spacing w:val="-1"/>
              </w:rPr>
              <w:t>水池</w:t>
            </w:r>
            <w:proofErr w:type="spellEnd"/>
          </w:p>
        </w:tc>
        <w:tc>
          <w:tcPr>
            <w:tcW w:w="2672" w:type="dxa"/>
          </w:tcPr>
          <w:p w14:paraId="45B36A31" w14:textId="77777777" w:rsidR="007B753D" w:rsidRDefault="007B753D">
            <w:pPr>
              <w:rPr>
                <w:rFonts w:ascii="Arial"/>
              </w:rPr>
            </w:pPr>
          </w:p>
        </w:tc>
        <w:tc>
          <w:tcPr>
            <w:tcW w:w="2248" w:type="dxa"/>
          </w:tcPr>
          <w:p w14:paraId="0EFDA1BC" w14:textId="77777777" w:rsidR="007B753D" w:rsidRDefault="007B753D">
            <w:pPr>
              <w:rPr>
                <w:rFonts w:ascii="Arial"/>
              </w:rPr>
            </w:pPr>
          </w:p>
        </w:tc>
        <w:tc>
          <w:tcPr>
            <w:tcW w:w="3543" w:type="dxa"/>
          </w:tcPr>
          <w:p w14:paraId="33326B29" w14:textId="77777777" w:rsidR="007B753D" w:rsidRDefault="00BC07A2">
            <w:pPr>
              <w:pStyle w:val="TableText"/>
              <w:spacing w:before="66" w:line="219" w:lineRule="auto"/>
              <w:ind w:left="109"/>
            </w:pPr>
            <w:r>
              <w:rPr>
                <w:spacing w:val="-1"/>
              </w:rPr>
              <w:t>HJ/T296</w:t>
            </w:r>
            <w:r>
              <w:rPr>
                <w:spacing w:val="-34"/>
              </w:rPr>
              <w:t xml:space="preserve"> </w:t>
            </w:r>
            <w:proofErr w:type="spellStart"/>
            <w:r>
              <w:rPr>
                <w:spacing w:val="-1"/>
              </w:rPr>
              <w:t>卫生陶瓷</w:t>
            </w:r>
            <w:proofErr w:type="spellEnd"/>
          </w:p>
        </w:tc>
      </w:tr>
      <w:tr w:rsidR="007B753D" w14:paraId="6489DE27" w14:textId="77777777">
        <w:trPr>
          <w:trHeight w:val="408"/>
        </w:trPr>
        <w:tc>
          <w:tcPr>
            <w:tcW w:w="583" w:type="dxa"/>
          </w:tcPr>
          <w:p w14:paraId="0166FD59" w14:textId="77777777" w:rsidR="007B753D" w:rsidRDefault="00BC07A2">
            <w:pPr>
              <w:pStyle w:val="TableText"/>
              <w:spacing w:before="67" w:line="242" w:lineRule="auto"/>
              <w:ind w:left="116"/>
            </w:pPr>
            <w:r>
              <w:rPr>
                <w:spacing w:val="-4"/>
              </w:rPr>
              <w:t>24</w:t>
            </w:r>
          </w:p>
        </w:tc>
        <w:tc>
          <w:tcPr>
            <w:tcW w:w="1542" w:type="dxa"/>
          </w:tcPr>
          <w:p w14:paraId="6711E265" w14:textId="77777777" w:rsidR="007B753D" w:rsidRDefault="00BC07A2">
            <w:pPr>
              <w:pStyle w:val="TableText"/>
              <w:spacing w:before="67" w:line="220" w:lineRule="auto"/>
              <w:ind w:left="102"/>
            </w:pPr>
            <w:r>
              <w:rPr>
                <w:spacing w:val="-1"/>
              </w:rPr>
              <w:t>A060805</w:t>
            </w:r>
            <w:r>
              <w:rPr>
                <w:spacing w:val="-33"/>
              </w:rPr>
              <w:t xml:space="preserve"> </w:t>
            </w:r>
            <w:proofErr w:type="spellStart"/>
            <w:r>
              <w:rPr>
                <w:spacing w:val="-1"/>
              </w:rPr>
              <w:t>便器</w:t>
            </w:r>
            <w:proofErr w:type="spellEnd"/>
          </w:p>
        </w:tc>
        <w:tc>
          <w:tcPr>
            <w:tcW w:w="2672" w:type="dxa"/>
          </w:tcPr>
          <w:p w14:paraId="34273D32" w14:textId="77777777" w:rsidR="007B753D" w:rsidRDefault="007B753D">
            <w:pPr>
              <w:rPr>
                <w:rFonts w:ascii="Arial"/>
              </w:rPr>
            </w:pPr>
          </w:p>
        </w:tc>
        <w:tc>
          <w:tcPr>
            <w:tcW w:w="2248" w:type="dxa"/>
          </w:tcPr>
          <w:p w14:paraId="606379CF" w14:textId="77777777" w:rsidR="007B753D" w:rsidRDefault="007B753D">
            <w:pPr>
              <w:rPr>
                <w:rFonts w:ascii="Arial"/>
              </w:rPr>
            </w:pPr>
          </w:p>
        </w:tc>
        <w:tc>
          <w:tcPr>
            <w:tcW w:w="3543" w:type="dxa"/>
          </w:tcPr>
          <w:p w14:paraId="6344E173" w14:textId="77777777" w:rsidR="007B753D" w:rsidRDefault="00BC07A2">
            <w:pPr>
              <w:pStyle w:val="TableText"/>
              <w:spacing w:before="67" w:line="219" w:lineRule="auto"/>
              <w:ind w:left="109"/>
            </w:pPr>
            <w:r>
              <w:rPr>
                <w:spacing w:val="-1"/>
              </w:rPr>
              <w:t>HJ/T296</w:t>
            </w:r>
            <w:r>
              <w:rPr>
                <w:spacing w:val="-34"/>
              </w:rPr>
              <w:t xml:space="preserve"> </w:t>
            </w:r>
            <w:proofErr w:type="spellStart"/>
            <w:r>
              <w:rPr>
                <w:spacing w:val="-1"/>
              </w:rPr>
              <w:t>卫生陶瓷</w:t>
            </w:r>
            <w:proofErr w:type="spellEnd"/>
          </w:p>
        </w:tc>
      </w:tr>
      <w:tr w:rsidR="007B753D" w14:paraId="56FD7155" w14:textId="77777777">
        <w:trPr>
          <w:trHeight w:val="408"/>
        </w:trPr>
        <w:tc>
          <w:tcPr>
            <w:tcW w:w="583" w:type="dxa"/>
          </w:tcPr>
          <w:p w14:paraId="181C7528" w14:textId="77777777" w:rsidR="007B753D" w:rsidRDefault="00BC07A2">
            <w:pPr>
              <w:pStyle w:val="TableText"/>
              <w:spacing w:before="67"/>
              <w:ind w:left="116"/>
            </w:pPr>
            <w:r>
              <w:rPr>
                <w:spacing w:val="-4"/>
              </w:rPr>
              <w:t>25</w:t>
            </w:r>
          </w:p>
        </w:tc>
        <w:tc>
          <w:tcPr>
            <w:tcW w:w="1542" w:type="dxa"/>
          </w:tcPr>
          <w:p w14:paraId="16C74418" w14:textId="77777777" w:rsidR="007B753D" w:rsidRDefault="00BC07A2">
            <w:pPr>
              <w:pStyle w:val="TableText"/>
              <w:spacing w:before="67" w:line="220" w:lineRule="auto"/>
              <w:ind w:left="102"/>
            </w:pPr>
            <w:r>
              <w:rPr>
                <w:spacing w:val="-1"/>
              </w:rPr>
              <w:t>A060806</w:t>
            </w:r>
            <w:r>
              <w:rPr>
                <w:spacing w:val="-32"/>
              </w:rPr>
              <w:t xml:space="preserve"> </w:t>
            </w:r>
            <w:proofErr w:type="spellStart"/>
            <w:r>
              <w:rPr>
                <w:spacing w:val="-1"/>
              </w:rPr>
              <w:t>水嘴</w:t>
            </w:r>
            <w:proofErr w:type="spellEnd"/>
          </w:p>
        </w:tc>
        <w:tc>
          <w:tcPr>
            <w:tcW w:w="2672" w:type="dxa"/>
          </w:tcPr>
          <w:p w14:paraId="758C07E9" w14:textId="77777777" w:rsidR="007B753D" w:rsidRDefault="007B753D">
            <w:pPr>
              <w:rPr>
                <w:rFonts w:ascii="Arial"/>
              </w:rPr>
            </w:pPr>
          </w:p>
        </w:tc>
        <w:tc>
          <w:tcPr>
            <w:tcW w:w="2248" w:type="dxa"/>
          </w:tcPr>
          <w:p w14:paraId="18186285" w14:textId="77777777" w:rsidR="007B753D" w:rsidRDefault="007B753D">
            <w:pPr>
              <w:rPr>
                <w:rFonts w:ascii="Arial"/>
              </w:rPr>
            </w:pPr>
          </w:p>
        </w:tc>
        <w:tc>
          <w:tcPr>
            <w:tcW w:w="3543" w:type="dxa"/>
          </w:tcPr>
          <w:p w14:paraId="7A8838F1" w14:textId="77777777" w:rsidR="007B753D" w:rsidRDefault="00BC07A2">
            <w:pPr>
              <w:pStyle w:val="TableText"/>
              <w:spacing w:before="67" w:line="219" w:lineRule="auto"/>
              <w:ind w:left="109"/>
            </w:pPr>
            <w:r>
              <w:rPr>
                <w:spacing w:val="-1"/>
              </w:rPr>
              <w:t>HJ/T411</w:t>
            </w:r>
            <w:r>
              <w:rPr>
                <w:spacing w:val="-34"/>
              </w:rPr>
              <w:t xml:space="preserve"> </w:t>
            </w:r>
            <w:proofErr w:type="spellStart"/>
            <w:r>
              <w:rPr>
                <w:spacing w:val="-1"/>
              </w:rPr>
              <w:t>水嘴</w:t>
            </w:r>
            <w:proofErr w:type="spellEnd"/>
          </w:p>
        </w:tc>
      </w:tr>
      <w:tr w:rsidR="007B753D" w14:paraId="240378DF" w14:textId="77777777">
        <w:trPr>
          <w:trHeight w:val="405"/>
        </w:trPr>
        <w:tc>
          <w:tcPr>
            <w:tcW w:w="583" w:type="dxa"/>
          </w:tcPr>
          <w:p w14:paraId="53F1A66A" w14:textId="77777777" w:rsidR="007B753D" w:rsidRDefault="00BC07A2">
            <w:pPr>
              <w:pStyle w:val="TableText"/>
              <w:spacing w:before="67"/>
              <w:ind w:left="116"/>
            </w:pPr>
            <w:r>
              <w:rPr>
                <w:spacing w:val="-4"/>
              </w:rPr>
              <w:t>26</w:t>
            </w:r>
          </w:p>
        </w:tc>
        <w:tc>
          <w:tcPr>
            <w:tcW w:w="1542" w:type="dxa"/>
          </w:tcPr>
          <w:p w14:paraId="788A16DB" w14:textId="77777777" w:rsidR="007B753D" w:rsidRDefault="00BC07A2">
            <w:pPr>
              <w:pStyle w:val="TableText"/>
              <w:spacing w:before="67" w:line="221" w:lineRule="auto"/>
              <w:ind w:left="102"/>
            </w:pPr>
            <w:r>
              <w:rPr>
                <w:spacing w:val="-1"/>
              </w:rPr>
              <w:t>A0609</w:t>
            </w:r>
            <w:r>
              <w:rPr>
                <w:spacing w:val="-34"/>
              </w:rPr>
              <w:t xml:space="preserve"> </w:t>
            </w:r>
            <w:proofErr w:type="spellStart"/>
            <w:r>
              <w:rPr>
                <w:spacing w:val="-1"/>
              </w:rPr>
              <w:t>组合家具</w:t>
            </w:r>
            <w:proofErr w:type="spellEnd"/>
          </w:p>
        </w:tc>
        <w:tc>
          <w:tcPr>
            <w:tcW w:w="2672" w:type="dxa"/>
          </w:tcPr>
          <w:p w14:paraId="649BD468" w14:textId="77777777" w:rsidR="007B753D" w:rsidRDefault="007B753D">
            <w:pPr>
              <w:rPr>
                <w:rFonts w:ascii="Arial"/>
              </w:rPr>
            </w:pPr>
          </w:p>
        </w:tc>
        <w:tc>
          <w:tcPr>
            <w:tcW w:w="2248" w:type="dxa"/>
          </w:tcPr>
          <w:p w14:paraId="49307591" w14:textId="77777777" w:rsidR="007B753D" w:rsidRDefault="007B753D">
            <w:pPr>
              <w:rPr>
                <w:rFonts w:ascii="Arial"/>
              </w:rPr>
            </w:pPr>
          </w:p>
        </w:tc>
        <w:tc>
          <w:tcPr>
            <w:tcW w:w="3543" w:type="dxa"/>
          </w:tcPr>
          <w:p w14:paraId="631B2912"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43C7FA50" w14:textId="77777777">
        <w:trPr>
          <w:trHeight w:val="628"/>
        </w:trPr>
        <w:tc>
          <w:tcPr>
            <w:tcW w:w="583" w:type="dxa"/>
          </w:tcPr>
          <w:p w14:paraId="3440DAFB" w14:textId="77777777" w:rsidR="007B753D" w:rsidRDefault="00BC07A2">
            <w:pPr>
              <w:pStyle w:val="TableText"/>
              <w:spacing w:before="68"/>
              <w:ind w:left="116"/>
            </w:pPr>
            <w:r>
              <w:rPr>
                <w:spacing w:val="-4"/>
              </w:rPr>
              <w:t>27</w:t>
            </w:r>
          </w:p>
        </w:tc>
        <w:tc>
          <w:tcPr>
            <w:tcW w:w="1542" w:type="dxa"/>
          </w:tcPr>
          <w:p w14:paraId="371D8C1A" w14:textId="77777777" w:rsidR="007B753D" w:rsidRDefault="00BC07A2">
            <w:pPr>
              <w:pStyle w:val="TableText"/>
              <w:spacing w:before="68" w:line="282" w:lineRule="auto"/>
              <w:ind w:left="108" w:right="106" w:hanging="6"/>
            </w:pPr>
            <w:r>
              <w:rPr>
                <w:spacing w:val="4"/>
              </w:rPr>
              <w:t>A0610</w:t>
            </w:r>
            <w:r>
              <w:rPr>
                <w:spacing w:val="31"/>
              </w:rPr>
              <w:t xml:space="preserve"> </w:t>
            </w:r>
            <w:proofErr w:type="spellStart"/>
            <w:r>
              <w:rPr>
                <w:spacing w:val="4"/>
              </w:rPr>
              <w:t>家用家具</w:t>
            </w:r>
            <w:proofErr w:type="spellEnd"/>
            <w:r>
              <w:t xml:space="preserve"> </w:t>
            </w:r>
            <w:proofErr w:type="spellStart"/>
            <w:r>
              <w:rPr>
                <w:spacing w:val="-2"/>
              </w:rPr>
              <w:t>零配件</w:t>
            </w:r>
            <w:proofErr w:type="spellEnd"/>
          </w:p>
        </w:tc>
        <w:tc>
          <w:tcPr>
            <w:tcW w:w="2672" w:type="dxa"/>
          </w:tcPr>
          <w:p w14:paraId="03948EC6" w14:textId="77777777" w:rsidR="007B753D" w:rsidRDefault="007B753D">
            <w:pPr>
              <w:rPr>
                <w:rFonts w:ascii="Arial"/>
              </w:rPr>
            </w:pPr>
          </w:p>
        </w:tc>
        <w:tc>
          <w:tcPr>
            <w:tcW w:w="2248" w:type="dxa"/>
          </w:tcPr>
          <w:p w14:paraId="753606C9" w14:textId="77777777" w:rsidR="007B753D" w:rsidRDefault="007B753D">
            <w:pPr>
              <w:rPr>
                <w:rFonts w:ascii="Arial"/>
              </w:rPr>
            </w:pPr>
          </w:p>
        </w:tc>
        <w:tc>
          <w:tcPr>
            <w:tcW w:w="3543" w:type="dxa"/>
          </w:tcPr>
          <w:p w14:paraId="34AF4A73" w14:textId="77777777" w:rsidR="007B753D" w:rsidRDefault="00BC07A2">
            <w:pPr>
              <w:pStyle w:val="TableText"/>
              <w:spacing w:before="67"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1F8B9C63" w14:textId="77777777">
        <w:trPr>
          <w:trHeight w:val="631"/>
        </w:trPr>
        <w:tc>
          <w:tcPr>
            <w:tcW w:w="583" w:type="dxa"/>
          </w:tcPr>
          <w:p w14:paraId="69DAB56A" w14:textId="77777777" w:rsidR="007B753D" w:rsidRDefault="00BC07A2">
            <w:pPr>
              <w:pStyle w:val="TableText"/>
              <w:spacing w:before="70"/>
              <w:ind w:left="116"/>
            </w:pPr>
            <w:r>
              <w:rPr>
                <w:spacing w:val="-4"/>
              </w:rPr>
              <w:t>28</w:t>
            </w:r>
          </w:p>
        </w:tc>
        <w:tc>
          <w:tcPr>
            <w:tcW w:w="1542" w:type="dxa"/>
          </w:tcPr>
          <w:p w14:paraId="066E81FF" w14:textId="77777777" w:rsidR="007B753D" w:rsidRDefault="00BC07A2">
            <w:pPr>
              <w:pStyle w:val="TableText"/>
              <w:spacing w:before="71" w:line="282" w:lineRule="auto"/>
              <w:ind w:left="109" w:right="106" w:hanging="7"/>
            </w:pPr>
            <w:r>
              <w:rPr>
                <w:spacing w:val="4"/>
              </w:rPr>
              <w:t>A0699</w:t>
            </w:r>
            <w:r>
              <w:rPr>
                <w:spacing w:val="31"/>
              </w:rPr>
              <w:t xml:space="preserve"> </w:t>
            </w:r>
            <w:proofErr w:type="spellStart"/>
            <w:r>
              <w:rPr>
                <w:spacing w:val="4"/>
              </w:rPr>
              <w:t>其他家具</w:t>
            </w:r>
            <w:proofErr w:type="spellEnd"/>
            <w:r>
              <w:t xml:space="preserve"> </w:t>
            </w:r>
            <w:proofErr w:type="spellStart"/>
            <w:r>
              <w:rPr>
                <w:spacing w:val="-3"/>
              </w:rPr>
              <w:t>用具</w:t>
            </w:r>
            <w:proofErr w:type="spellEnd"/>
          </w:p>
        </w:tc>
        <w:tc>
          <w:tcPr>
            <w:tcW w:w="2672" w:type="dxa"/>
          </w:tcPr>
          <w:p w14:paraId="587DC8FC" w14:textId="77777777" w:rsidR="007B753D" w:rsidRDefault="007B753D">
            <w:pPr>
              <w:rPr>
                <w:rFonts w:ascii="Arial"/>
              </w:rPr>
            </w:pPr>
          </w:p>
        </w:tc>
        <w:tc>
          <w:tcPr>
            <w:tcW w:w="2248" w:type="dxa"/>
          </w:tcPr>
          <w:p w14:paraId="6C9451F9" w14:textId="77777777" w:rsidR="007B753D" w:rsidRDefault="007B753D">
            <w:pPr>
              <w:rPr>
                <w:rFonts w:ascii="Arial"/>
              </w:rPr>
            </w:pPr>
          </w:p>
        </w:tc>
        <w:tc>
          <w:tcPr>
            <w:tcW w:w="3543" w:type="dxa"/>
          </w:tcPr>
          <w:p w14:paraId="1119A2EA" w14:textId="77777777" w:rsidR="007B753D" w:rsidRDefault="00BC07A2">
            <w:pPr>
              <w:pStyle w:val="TableText"/>
              <w:spacing w:before="70" w:line="219" w:lineRule="auto"/>
              <w:ind w:left="109"/>
            </w:pPr>
            <w:r>
              <w:rPr>
                <w:spacing w:val="-1"/>
              </w:rPr>
              <w:t>HJ2547</w:t>
            </w:r>
            <w:r>
              <w:rPr>
                <w:spacing w:val="-34"/>
              </w:rPr>
              <w:t xml:space="preserve"> </w:t>
            </w:r>
            <w:proofErr w:type="spellStart"/>
            <w:r>
              <w:rPr>
                <w:spacing w:val="-1"/>
              </w:rPr>
              <w:t>家具</w:t>
            </w:r>
            <w:proofErr w:type="spellEnd"/>
            <w:r>
              <w:rPr>
                <w:spacing w:val="-1"/>
              </w:rPr>
              <w:t>/HJ2540</w:t>
            </w:r>
            <w:r>
              <w:rPr>
                <w:spacing w:val="-37"/>
              </w:rPr>
              <w:t xml:space="preserve"> </w:t>
            </w:r>
            <w:proofErr w:type="spellStart"/>
            <w:r>
              <w:rPr>
                <w:spacing w:val="-1"/>
              </w:rPr>
              <w:t>木塑制品</w:t>
            </w:r>
            <w:proofErr w:type="spellEnd"/>
          </w:p>
        </w:tc>
      </w:tr>
      <w:tr w:rsidR="007B753D" w14:paraId="61613E08" w14:textId="77777777">
        <w:trPr>
          <w:trHeight w:val="633"/>
        </w:trPr>
        <w:tc>
          <w:tcPr>
            <w:tcW w:w="583" w:type="dxa"/>
          </w:tcPr>
          <w:p w14:paraId="49FB5057" w14:textId="77777777" w:rsidR="007B753D" w:rsidRDefault="00BC07A2">
            <w:pPr>
              <w:pStyle w:val="TableText"/>
              <w:spacing w:before="68"/>
              <w:ind w:left="116"/>
            </w:pPr>
            <w:r>
              <w:rPr>
                <w:spacing w:val="-4"/>
              </w:rPr>
              <w:t>29</w:t>
            </w:r>
          </w:p>
        </w:tc>
        <w:tc>
          <w:tcPr>
            <w:tcW w:w="1542" w:type="dxa"/>
          </w:tcPr>
          <w:p w14:paraId="4945F34B" w14:textId="77777777" w:rsidR="007B753D" w:rsidRDefault="00BC07A2">
            <w:pPr>
              <w:pStyle w:val="TableText"/>
              <w:spacing w:before="69" w:line="284" w:lineRule="auto"/>
              <w:ind w:left="111" w:right="106" w:hanging="9"/>
            </w:pPr>
            <w:r>
              <w:rPr>
                <w:spacing w:val="-7"/>
              </w:rPr>
              <w:t>A070101</w:t>
            </w:r>
            <w:r>
              <w:rPr>
                <w:spacing w:val="-36"/>
              </w:rPr>
              <w:t xml:space="preserve"> </w:t>
            </w:r>
            <w:proofErr w:type="spellStart"/>
            <w:r>
              <w:rPr>
                <w:spacing w:val="-7"/>
              </w:rPr>
              <w:t>棉、化纤</w:t>
            </w:r>
            <w:proofErr w:type="spellEnd"/>
            <w:r>
              <w:t xml:space="preserve"> </w:t>
            </w:r>
            <w:proofErr w:type="spellStart"/>
            <w:r>
              <w:rPr>
                <w:spacing w:val="-2"/>
              </w:rPr>
              <w:t>纺织及印染原料</w:t>
            </w:r>
            <w:proofErr w:type="spellEnd"/>
          </w:p>
        </w:tc>
        <w:tc>
          <w:tcPr>
            <w:tcW w:w="2672" w:type="dxa"/>
          </w:tcPr>
          <w:p w14:paraId="1B936E59" w14:textId="77777777" w:rsidR="007B753D" w:rsidRDefault="007B753D">
            <w:pPr>
              <w:rPr>
                <w:rFonts w:ascii="Arial"/>
              </w:rPr>
            </w:pPr>
          </w:p>
        </w:tc>
        <w:tc>
          <w:tcPr>
            <w:tcW w:w="2248" w:type="dxa"/>
          </w:tcPr>
          <w:p w14:paraId="01FD079B" w14:textId="77777777" w:rsidR="007B753D" w:rsidRDefault="007B753D">
            <w:pPr>
              <w:rPr>
                <w:rFonts w:ascii="Arial"/>
              </w:rPr>
            </w:pPr>
          </w:p>
        </w:tc>
        <w:tc>
          <w:tcPr>
            <w:tcW w:w="3543" w:type="dxa"/>
          </w:tcPr>
          <w:p w14:paraId="63196C6B" w14:textId="77777777" w:rsidR="007B753D" w:rsidRDefault="00BC07A2">
            <w:pPr>
              <w:pStyle w:val="TableText"/>
              <w:spacing w:before="67" w:line="219" w:lineRule="auto"/>
              <w:ind w:left="109"/>
            </w:pPr>
            <w:r>
              <w:rPr>
                <w:spacing w:val="-1"/>
              </w:rPr>
              <w:t>HJ2546</w:t>
            </w:r>
            <w:r>
              <w:rPr>
                <w:spacing w:val="-34"/>
              </w:rPr>
              <w:t xml:space="preserve"> </w:t>
            </w:r>
            <w:proofErr w:type="spellStart"/>
            <w:r>
              <w:rPr>
                <w:spacing w:val="-1"/>
              </w:rPr>
              <w:t>纺织产品</w:t>
            </w:r>
            <w:proofErr w:type="spellEnd"/>
          </w:p>
        </w:tc>
      </w:tr>
    </w:tbl>
    <w:p w14:paraId="6A959EBB" w14:textId="77777777" w:rsidR="007B753D" w:rsidRDefault="007B753D">
      <w:pPr>
        <w:rPr>
          <w:rFonts w:ascii="Arial"/>
        </w:rPr>
      </w:pPr>
    </w:p>
    <w:p w14:paraId="08F7665F" w14:textId="77777777" w:rsidR="007B753D" w:rsidRDefault="007B753D">
      <w:pPr>
        <w:rPr>
          <w:rFonts w:ascii="Arial" w:eastAsia="Arial" w:hAnsi="Arial" w:cs="Arial"/>
          <w:szCs w:val="21"/>
        </w:rPr>
        <w:sectPr w:rsidR="007B753D">
          <w:pgSz w:w="11906" w:h="16838"/>
          <w:pgMar w:top="1431" w:right="644" w:bottom="0" w:left="667" w:header="0" w:footer="0" w:gutter="0"/>
          <w:cols w:space="720"/>
        </w:sectPr>
      </w:pPr>
    </w:p>
    <w:p w14:paraId="161EF659" w14:textId="77777777" w:rsidR="007B753D" w:rsidRDefault="007B753D">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B753D" w14:paraId="0963D634" w14:textId="77777777">
        <w:trPr>
          <w:trHeight w:val="945"/>
        </w:trPr>
        <w:tc>
          <w:tcPr>
            <w:tcW w:w="583" w:type="dxa"/>
          </w:tcPr>
          <w:p w14:paraId="3CDD71C6" w14:textId="77777777" w:rsidR="007B753D" w:rsidRDefault="00BC07A2">
            <w:pPr>
              <w:pStyle w:val="TableText"/>
              <w:spacing w:before="68"/>
              <w:ind w:left="118"/>
            </w:pPr>
            <w:r>
              <w:rPr>
                <w:spacing w:val="-5"/>
              </w:rPr>
              <w:t>30</w:t>
            </w:r>
          </w:p>
        </w:tc>
        <w:tc>
          <w:tcPr>
            <w:tcW w:w="1542" w:type="dxa"/>
          </w:tcPr>
          <w:p w14:paraId="166290AC" w14:textId="77777777" w:rsidR="007B753D" w:rsidRDefault="00BC07A2">
            <w:pPr>
              <w:pStyle w:val="TableText"/>
              <w:spacing w:before="69" w:line="296" w:lineRule="auto"/>
              <w:ind w:left="109" w:right="106" w:hanging="7"/>
            </w:pPr>
            <w:r>
              <w:rPr>
                <w:spacing w:val="-2"/>
              </w:rPr>
              <w:t>A090101</w:t>
            </w:r>
            <w:r>
              <w:rPr>
                <w:spacing w:val="42"/>
              </w:rPr>
              <w:t xml:space="preserve"> </w:t>
            </w:r>
            <w:r>
              <w:rPr>
                <w:spacing w:val="-2"/>
              </w:rPr>
              <w:t>复</w:t>
            </w:r>
            <w:r>
              <w:rPr>
                <w:spacing w:val="-48"/>
              </w:rPr>
              <w:t xml:space="preserve"> </w:t>
            </w:r>
            <w:proofErr w:type="spellStart"/>
            <w:r>
              <w:rPr>
                <w:spacing w:val="-2"/>
              </w:rPr>
              <w:t>印纸</w:t>
            </w:r>
            <w:proofErr w:type="spellEnd"/>
            <w:r>
              <w:t xml:space="preserve"> </w:t>
            </w:r>
            <w:r>
              <w:rPr>
                <w:spacing w:val="8"/>
              </w:rPr>
              <w:t>（</w:t>
            </w:r>
            <w:proofErr w:type="spellStart"/>
            <w:r>
              <w:rPr>
                <w:spacing w:val="8"/>
              </w:rPr>
              <w:t>包括再生复印</w:t>
            </w:r>
            <w:proofErr w:type="spellEnd"/>
            <w:r>
              <w:rPr>
                <w:spacing w:val="4"/>
              </w:rPr>
              <w:t xml:space="preserve"> </w:t>
            </w:r>
            <w:r>
              <w:rPr>
                <w:spacing w:val="-5"/>
              </w:rPr>
              <w:t>纸）</w:t>
            </w:r>
          </w:p>
        </w:tc>
        <w:tc>
          <w:tcPr>
            <w:tcW w:w="2672" w:type="dxa"/>
          </w:tcPr>
          <w:p w14:paraId="5E54E4DC" w14:textId="77777777" w:rsidR="007B753D" w:rsidRDefault="007B753D">
            <w:pPr>
              <w:rPr>
                <w:rFonts w:ascii="Arial"/>
              </w:rPr>
            </w:pPr>
          </w:p>
        </w:tc>
        <w:tc>
          <w:tcPr>
            <w:tcW w:w="2248" w:type="dxa"/>
          </w:tcPr>
          <w:p w14:paraId="79DCA59C" w14:textId="77777777" w:rsidR="007B753D" w:rsidRDefault="007B753D">
            <w:pPr>
              <w:rPr>
                <w:rFonts w:ascii="Arial"/>
              </w:rPr>
            </w:pPr>
          </w:p>
        </w:tc>
        <w:tc>
          <w:tcPr>
            <w:tcW w:w="3543" w:type="dxa"/>
          </w:tcPr>
          <w:p w14:paraId="20CA3BC6" w14:textId="77777777" w:rsidR="007B753D" w:rsidRDefault="00BC07A2">
            <w:pPr>
              <w:pStyle w:val="TableText"/>
              <w:spacing w:before="67" w:line="219" w:lineRule="auto"/>
              <w:ind w:left="109"/>
            </w:pPr>
            <w:r>
              <w:rPr>
                <w:spacing w:val="-2"/>
              </w:rPr>
              <w:t>HJ410</w:t>
            </w:r>
            <w:r>
              <w:rPr>
                <w:spacing w:val="-27"/>
              </w:rPr>
              <w:t xml:space="preserve"> </w:t>
            </w:r>
            <w:proofErr w:type="spellStart"/>
            <w:r>
              <w:rPr>
                <w:spacing w:val="-2"/>
              </w:rPr>
              <w:t>文化用纸</w:t>
            </w:r>
            <w:proofErr w:type="spellEnd"/>
          </w:p>
        </w:tc>
      </w:tr>
      <w:tr w:rsidR="007B753D" w14:paraId="4ABCC077" w14:textId="77777777">
        <w:trPr>
          <w:trHeight w:val="940"/>
        </w:trPr>
        <w:tc>
          <w:tcPr>
            <w:tcW w:w="583" w:type="dxa"/>
          </w:tcPr>
          <w:p w14:paraId="561D3001" w14:textId="77777777" w:rsidR="007B753D" w:rsidRDefault="00BC07A2">
            <w:pPr>
              <w:pStyle w:val="TableText"/>
              <w:spacing w:before="64"/>
              <w:ind w:left="118"/>
            </w:pPr>
            <w:r>
              <w:rPr>
                <w:spacing w:val="-5"/>
              </w:rPr>
              <w:t>31</w:t>
            </w:r>
          </w:p>
        </w:tc>
        <w:tc>
          <w:tcPr>
            <w:tcW w:w="1542" w:type="dxa"/>
          </w:tcPr>
          <w:p w14:paraId="38C76929" w14:textId="77777777" w:rsidR="007B753D" w:rsidRDefault="00BC07A2">
            <w:pPr>
              <w:pStyle w:val="TableText"/>
              <w:spacing w:before="64" w:line="296" w:lineRule="auto"/>
              <w:ind w:left="109" w:right="106" w:hanging="7"/>
            </w:pPr>
            <w:r>
              <w:rPr>
                <w:spacing w:val="3"/>
              </w:rPr>
              <w:t>A090201</w:t>
            </w:r>
            <w:r>
              <w:rPr>
                <w:spacing w:val="34"/>
              </w:rPr>
              <w:t xml:space="preserve"> </w:t>
            </w:r>
            <w:proofErr w:type="spellStart"/>
            <w:r>
              <w:rPr>
                <w:spacing w:val="3"/>
              </w:rPr>
              <w:t>鼓粉盒</w:t>
            </w:r>
            <w:proofErr w:type="spellEnd"/>
            <w:r>
              <w:t xml:space="preserve"> </w:t>
            </w:r>
            <w:r>
              <w:rPr>
                <w:spacing w:val="8"/>
              </w:rPr>
              <w:t>（</w:t>
            </w:r>
            <w:proofErr w:type="spellStart"/>
            <w:r>
              <w:rPr>
                <w:spacing w:val="8"/>
              </w:rPr>
              <w:t>包括再生鼓粉</w:t>
            </w:r>
            <w:proofErr w:type="spellEnd"/>
            <w:r>
              <w:rPr>
                <w:spacing w:val="4"/>
              </w:rPr>
              <w:t xml:space="preserve"> </w:t>
            </w:r>
            <w:r>
              <w:rPr>
                <w:spacing w:val="-5"/>
              </w:rPr>
              <w:t>盒）</w:t>
            </w:r>
          </w:p>
        </w:tc>
        <w:tc>
          <w:tcPr>
            <w:tcW w:w="2672" w:type="dxa"/>
          </w:tcPr>
          <w:p w14:paraId="551A18B8" w14:textId="77777777" w:rsidR="007B753D" w:rsidRDefault="007B753D">
            <w:pPr>
              <w:rPr>
                <w:rFonts w:ascii="Arial"/>
              </w:rPr>
            </w:pPr>
          </w:p>
        </w:tc>
        <w:tc>
          <w:tcPr>
            <w:tcW w:w="2248" w:type="dxa"/>
          </w:tcPr>
          <w:p w14:paraId="653327FA" w14:textId="77777777" w:rsidR="007B753D" w:rsidRDefault="007B753D">
            <w:pPr>
              <w:rPr>
                <w:rFonts w:ascii="Arial"/>
              </w:rPr>
            </w:pPr>
          </w:p>
        </w:tc>
        <w:tc>
          <w:tcPr>
            <w:tcW w:w="3543" w:type="dxa"/>
          </w:tcPr>
          <w:p w14:paraId="7691998D" w14:textId="77777777" w:rsidR="007B753D" w:rsidRDefault="00BC07A2">
            <w:pPr>
              <w:pStyle w:val="TableText"/>
              <w:spacing w:before="63" w:line="219" w:lineRule="auto"/>
              <w:ind w:left="109"/>
            </w:pPr>
            <w:r>
              <w:rPr>
                <w:spacing w:val="-1"/>
              </w:rPr>
              <w:t>HJ/T413</w:t>
            </w:r>
            <w:r>
              <w:rPr>
                <w:spacing w:val="-34"/>
              </w:rPr>
              <w:t xml:space="preserve"> </w:t>
            </w:r>
            <w:proofErr w:type="spellStart"/>
            <w:r>
              <w:rPr>
                <w:spacing w:val="-1"/>
              </w:rPr>
              <w:t>再生鼓粉盒</w:t>
            </w:r>
            <w:proofErr w:type="spellEnd"/>
          </w:p>
        </w:tc>
      </w:tr>
      <w:tr w:rsidR="007B753D" w14:paraId="245D407F" w14:textId="77777777">
        <w:trPr>
          <w:trHeight w:val="460"/>
        </w:trPr>
        <w:tc>
          <w:tcPr>
            <w:tcW w:w="583" w:type="dxa"/>
            <w:vMerge w:val="restart"/>
            <w:tcBorders>
              <w:bottom w:val="nil"/>
            </w:tcBorders>
          </w:tcPr>
          <w:p w14:paraId="46307404" w14:textId="77777777" w:rsidR="007B753D" w:rsidRDefault="00BC07A2">
            <w:pPr>
              <w:pStyle w:val="TableText"/>
              <w:spacing w:before="64"/>
              <w:ind w:left="118"/>
            </w:pPr>
            <w:r>
              <w:rPr>
                <w:spacing w:val="-5"/>
              </w:rPr>
              <w:t>32</w:t>
            </w:r>
          </w:p>
        </w:tc>
        <w:tc>
          <w:tcPr>
            <w:tcW w:w="1542" w:type="dxa"/>
            <w:vMerge w:val="restart"/>
            <w:tcBorders>
              <w:bottom w:val="nil"/>
            </w:tcBorders>
          </w:tcPr>
          <w:p w14:paraId="4BDF8EAD" w14:textId="77777777" w:rsidR="007B753D" w:rsidRDefault="00BC07A2">
            <w:pPr>
              <w:pStyle w:val="TableText"/>
              <w:spacing w:before="64" w:line="219" w:lineRule="auto"/>
              <w:ind w:left="102"/>
            </w:pPr>
            <w:r>
              <w:rPr>
                <w:spacing w:val="-1"/>
              </w:rPr>
              <w:t>A100203</w:t>
            </w:r>
            <w:r>
              <w:rPr>
                <w:spacing w:val="-33"/>
              </w:rPr>
              <w:t xml:space="preserve"> </w:t>
            </w:r>
            <w:proofErr w:type="spellStart"/>
            <w:r>
              <w:rPr>
                <w:spacing w:val="-1"/>
              </w:rPr>
              <w:t>人造板</w:t>
            </w:r>
            <w:proofErr w:type="spellEnd"/>
          </w:p>
        </w:tc>
        <w:tc>
          <w:tcPr>
            <w:tcW w:w="2672" w:type="dxa"/>
          </w:tcPr>
          <w:p w14:paraId="5A7158CA" w14:textId="77777777" w:rsidR="007B753D" w:rsidRDefault="00BC07A2">
            <w:pPr>
              <w:pStyle w:val="TableText"/>
              <w:spacing w:before="64" w:line="219" w:lineRule="auto"/>
              <w:ind w:left="103"/>
            </w:pPr>
            <w:r>
              <w:rPr>
                <w:spacing w:val="-1"/>
              </w:rPr>
              <w:t>A10020301</w:t>
            </w:r>
            <w:r>
              <w:rPr>
                <w:spacing w:val="-32"/>
              </w:rPr>
              <w:t xml:space="preserve"> </w:t>
            </w:r>
            <w:proofErr w:type="spellStart"/>
            <w:r>
              <w:rPr>
                <w:spacing w:val="-1"/>
              </w:rPr>
              <w:t>胶合板</w:t>
            </w:r>
            <w:proofErr w:type="spellEnd"/>
          </w:p>
        </w:tc>
        <w:tc>
          <w:tcPr>
            <w:tcW w:w="2248" w:type="dxa"/>
          </w:tcPr>
          <w:p w14:paraId="49682456" w14:textId="77777777" w:rsidR="007B753D" w:rsidRDefault="007B753D">
            <w:pPr>
              <w:rPr>
                <w:rFonts w:ascii="Arial"/>
              </w:rPr>
            </w:pPr>
          </w:p>
        </w:tc>
        <w:tc>
          <w:tcPr>
            <w:tcW w:w="3543" w:type="dxa"/>
          </w:tcPr>
          <w:p w14:paraId="3B46C0BF" w14:textId="77777777" w:rsidR="007B753D" w:rsidRDefault="00BC07A2">
            <w:pPr>
              <w:pStyle w:val="TableText"/>
              <w:spacing w:before="64" w:line="219" w:lineRule="auto"/>
              <w:ind w:left="109"/>
            </w:pPr>
            <w:r>
              <w:rPr>
                <w:spacing w:val="-1"/>
              </w:rPr>
              <w:t>HJ571</w:t>
            </w:r>
            <w:r>
              <w:rPr>
                <w:spacing w:val="-34"/>
              </w:rPr>
              <w:t xml:space="preserve"> </w:t>
            </w:r>
            <w:proofErr w:type="spellStart"/>
            <w:r>
              <w:rPr>
                <w:spacing w:val="-1"/>
              </w:rPr>
              <w:t>人造板及其制品</w:t>
            </w:r>
            <w:proofErr w:type="spellEnd"/>
          </w:p>
        </w:tc>
      </w:tr>
      <w:tr w:rsidR="007B753D" w14:paraId="0D6B8DE5" w14:textId="77777777">
        <w:trPr>
          <w:trHeight w:val="408"/>
        </w:trPr>
        <w:tc>
          <w:tcPr>
            <w:tcW w:w="583" w:type="dxa"/>
            <w:vMerge/>
            <w:tcBorders>
              <w:top w:val="nil"/>
              <w:bottom w:val="nil"/>
            </w:tcBorders>
          </w:tcPr>
          <w:p w14:paraId="28800B33" w14:textId="77777777" w:rsidR="007B753D" w:rsidRDefault="007B753D">
            <w:pPr>
              <w:rPr>
                <w:rFonts w:ascii="Arial"/>
              </w:rPr>
            </w:pPr>
          </w:p>
        </w:tc>
        <w:tc>
          <w:tcPr>
            <w:tcW w:w="1542" w:type="dxa"/>
            <w:vMerge/>
            <w:tcBorders>
              <w:top w:val="nil"/>
              <w:bottom w:val="nil"/>
            </w:tcBorders>
          </w:tcPr>
          <w:p w14:paraId="533A6CCE" w14:textId="77777777" w:rsidR="007B753D" w:rsidRDefault="007B753D">
            <w:pPr>
              <w:rPr>
                <w:rFonts w:ascii="Arial"/>
              </w:rPr>
            </w:pPr>
          </w:p>
        </w:tc>
        <w:tc>
          <w:tcPr>
            <w:tcW w:w="2672" w:type="dxa"/>
          </w:tcPr>
          <w:p w14:paraId="036D0D68" w14:textId="77777777" w:rsidR="007B753D" w:rsidRDefault="00BC07A2">
            <w:pPr>
              <w:pStyle w:val="TableText"/>
              <w:spacing w:before="65" w:line="219" w:lineRule="auto"/>
              <w:ind w:left="103"/>
            </w:pPr>
            <w:r>
              <w:rPr>
                <w:spacing w:val="-1"/>
              </w:rPr>
              <w:t>A10020302</w:t>
            </w:r>
            <w:r>
              <w:rPr>
                <w:spacing w:val="-30"/>
              </w:rPr>
              <w:t xml:space="preserve"> </w:t>
            </w:r>
            <w:proofErr w:type="spellStart"/>
            <w:r>
              <w:rPr>
                <w:spacing w:val="-1"/>
              </w:rPr>
              <w:t>纤维板</w:t>
            </w:r>
            <w:proofErr w:type="spellEnd"/>
          </w:p>
        </w:tc>
        <w:tc>
          <w:tcPr>
            <w:tcW w:w="2248" w:type="dxa"/>
          </w:tcPr>
          <w:p w14:paraId="09A7F7D8" w14:textId="77777777" w:rsidR="007B753D" w:rsidRDefault="007B753D">
            <w:pPr>
              <w:rPr>
                <w:rFonts w:ascii="Arial"/>
              </w:rPr>
            </w:pPr>
          </w:p>
        </w:tc>
        <w:tc>
          <w:tcPr>
            <w:tcW w:w="3543" w:type="dxa"/>
          </w:tcPr>
          <w:p w14:paraId="0BDBE1A1" w14:textId="77777777" w:rsidR="007B753D" w:rsidRDefault="00BC07A2">
            <w:pPr>
              <w:pStyle w:val="TableText"/>
              <w:spacing w:before="64" w:line="219" w:lineRule="auto"/>
              <w:ind w:left="109"/>
            </w:pPr>
            <w:r>
              <w:rPr>
                <w:spacing w:val="-1"/>
              </w:rPr>
              <w:t>HJ571</w:t>
            </w:r>
            <w:r>
              <w:rPr>
                <w:spacing w:val="-34"/>
              </w:rPr>
              <w:t xml:space="preserve"> </w:t>
            </w:r>
            <w:proofErr w:type="spellStart"/>
            <w:r>
              <w:rPr>
                <w:spacing w:val="-1"/>
              </w:rPr>
              <w:t>人造板及其制品</w:t>
            </w:r>
            <w:proofErr w:type="spellEnd"/>
          </w:p>
        </w:tc>
      </w:tr>
      <w:tr w:rsidR="007B753D" w14:paraId="4F1D1A09" w14:textId="77777777">
        <w:trPr>
          <w:trHeight w:val="405"/>
        </w:trPr>
        <w:tc>
          <w:tcPr>
            <w:tcW w:w="583" w:type="dxa"/>
            <w:vMerge/>
            <w:tcBorders>
              <w:top w:val="nil"/>
              <w:bottom w:val="nil"/>
            </w:tcBorders>
          </w:tcPr>
          <w:p w14:paraId="722F4AB4" w14:textId="77777777" w:rsidR="007B753D" w:rsidRDefault="007B753D">
            <w:pPr>
              <w:rPr>
                <w:rFonts w:ascii="Arial"/>
              </w:rPr>
            </w:pPr>
          </w:p>
        </w:tc>
        <w:tc>
          <w:tcPr>
            <w:tcW w:w="1542" w:type="dxa"/>
            <w:vMerge/>
            <w:tcBorders>
              <w:top w:val="nil"/>
              <w:bottom w:val="nil"/>
            </w:tcBorders>
          </w:tcPr>
          <w:p w14:paraId="1B51C44B" w14:textId="77777777" w:rsidR="007B753D" w:rsidRDefault="007B753D">
            <w:pPr>
              <w:rPr>
                <w:rFonts w:ascii="Arial"/>
              </w:rPr>
            </w:pPr>
          </w:p>
        </w:tc>
        <w:tc>
          <w:tcPr>
            <w:tcW w:w="2672" w:type="dxa"/>
          </w:tcPr>
          <w:p w14:paraId="2AE4301D" w14:textId="77777777" w:rsidR="007B753D" w:rsidRDefault="00BC07A2">
            <w:pPr>
              <w:pStyle w:val="TableText"/>
              <w:spacing w:before="65" w:line="219" w:lineRule="auto"/>
              <w:ind w:left="103"/>
            </w:pPr>
            <w:r>
              <w:rPr>
                <w:spacing w:val="-1"/>
              </w:rPr>
              <w:t>A10020303</w:t>
            </w:r>
            <w:r>
              <w:rPr>
                <w:spacing w:val="-32"/>
              </w:rPr>
              <w:t xml:space="preserve"> </w:t>
            </w:r>
            <w:proofErr w:type="spellStart"/>
            <w:r>
              <w:rPr>
                <w:spacing w:val="-1"/>
              </w:rPr>
              <w:t>刨花板</w:t>
            </w:r>
            <w:proofErr w:type="spellEnd"/>
          </w:p>
        </w:tc>
        <w:tc>
          <w:tcPr>
            <w:tcW w:w="2248" w:type="dxa"/>
          </w:tcPr>
          <w:p w14:paraId="0F168B3A" w14:textId="77777777" w:rsidR="007B753D" w:rsidRDefault="007B753D">
            <w:pPr>
              <w:rPr>
                <w:rFonts w:ascii="Arial"/>
              </w:rPr>
            </w:pPr>
          </w:p>
        </w:tc>
        <w:tc>
          <w:tcPr>
            <w:tcW w:w="3543" w:type="dxa"/>
          </w:tcPr>
          <w:p w14:paraId="6EE7D682" w14:textId="77777777" w:rsidR="007B753D" w:rsidRDefault="00BC07A2">
            <w:pPr>
              <w:pStyle w:val="TableText"/>
              <w:spacing w:before="64" w:line="219" w:lineRule="auto"/>
              <w:ind w:left="109"/>
            </w:pPr>
            <w:r>
              <w:rPr>
                <w:spacing w:val="-1"/>
              </w:rPr>
              <w:t>HJ571</w:t>
            </w:r>
            <w:r>
              <w:rPr>
                <w:spacing w:val="-34"/>
              </w:rPr>
              <w:t xml:space="preserve"> </w:t>
            </w:r>
            <w:proofErr w:type="spellStart"/>
            <w:r>
              <w:rPr>
                <w:spacing w:val="-1"/>
              </w:rPr>
              <w:t>人造板及其制品</w:t>
            </w:r>
            <w:proofErr w:type="spellEnd"/>
          </w:p>
        </w:tc>
      </w:tr>
      <w:tr w:rsidR="007B753D" w14:paraId="2F868346" w14:textId="77777777">
        <w:trPr>
          <w:trHeight w:val="408"/>
        </w:trPr>
        <w:tc>
          <w:tcPr>
            <w:tcW w:w="583" w:type="dxa"/>
            <w:vMerge/>
            <w:tcBorders>
              <w:top w:val="nil"/>
              <w:bottom w:val="nil"/>
            </w:tcBorders>
          </w:tcPr>
          <w:p w14:paraId="2A7C98D2" w14:textId="77777777" w:rsidR="007B753D" w:rsidRDefault="007B753D">
            <w:pPr>
              <w:rPr>
                <w:rFonts w:ascii="Arial"/>
              </w:rPr>
            </w:pPr>
          </w:p>
        </w:tc>
        <w:tc>
          <w:tcPr>
            <w:tcW w:w="1542" w:type="dxa"/>
            <w:vMerge/>
            <w:tcBorders>
              <w:top w:val="nil"/>
              <w:bottom w:val="nil"/>
            </w:tcBorders>
          </w:tcPr>
          <w:p w14:paraId="08FF8A0F" w14:textId="77777777" w:rsidR="007B753D" w:rsidRDefault="007B753D">
            <w:pPr>
              <w:rPr>
                <w:rFonts w:ascii="Arial"/>
              </w:rPr>
            </w:pPr>
          </w:p>
        </w:tc>
        <w:tc>
          <w:tcPr>
            <w:tcW w:w="2672" w:type="dxa"/>
          </w:tcPr>
          <w:p w14:paraId="4E6005CA" w14:textId="77777777" w:rsidR="007B753D" w:rsidRDefault="00BC07A2">
            <w:pPr>
              <w:pStyle w:val="TableText"/>
              <w:spacing w:before="68" w:line="219" w:lineRule="auto"/>
              <w:ind w:left="103"/>
            </w:pPr>
            <w:r>
              <w:rPr>
                <w:spacing w:val="-1"/>
              </w:rPr>
              <w:t>A10020304</w:t>
            </w:r>
            <w:r>
              <w:rPr>
                <w:spacing w:val="-31"/>
              </w:rPr>
              <w:t xml:space="preserve"> </w:t>
            </w:r>
            <w:proofErr w:type="spellStart"/>
            <w:r>
              <w:rPr>
                <w:spacing w:val="-1"/>
              </w:rPr>
              <w:t>细木工板</w:t>
            </w:r>
            <w:proofErr w:type="spellEnd"/>
          </w:p>
        </w:tc>
        <w:tc>
          <w:tcPr>
            <w:tcW w:w="2248" w:type="dxa"/>
          </w:tcPr>
          <w:p w14:paraId="54CAF3E4" w14:textId="77777777" w:rsidR="007B753D" w:rsidRDefault="007B753D">
            <w:pPr>
              <w:rPr>
                <w:rFonts w:ascii="Arial"/>
              </w:rPr>
            </w:pPr>
          </w:p>
        </w:tc>
        <w:tc>
          <w:tcPr>
            <w:tcW w:w="3543" w:type="dxa"/>
          </w:tcPr>
          <w:p w14:paraId="08FB660C" w14:textId="77777777" w:rsidR="007B753D" w:rsidRDefault="00BC07A2">
            <w:pPr>
              <w:pStyle w:val="TableText"/>
              <w:spacing w:before="67" w:line="219" w:lineRule="auto"/>
              <w:ind w:left="109"/>
            </w:pPr>
            <w:r>
              <w:rPr>
                <w:spacing w:val="-1"/>
              </w:rPr>
              <w:t>HJ571</w:t>
            </w:r>
            <w:r>
              <w:rPr>
                <w:spacing w:val="-34"/>
              </w:rPr>
              <w:t xml:space="preserve"> </w:t>
            </w:r>
            <w:proofErr w:type="spellStart"/>
            <w:r>
              <w:rPr>
                <w:spacing w:val="-1"/>
              </w:rPr>
              <w:t>人造板及其制品</w:t>
            </w:r>
            <w:proofErr w:type="spellEnd"/>
          </w:p>
        </w:tc>
      </w:tr>
      <w:tr w:rsidR="007B753D" w14:paraId="10F4F7DF" w14:textId="77777777">
        <w:trPr>
          <w:trHeight w:val="408"/>
        </w:trPr>
        <w:tc>
          <w:tcPr>
            <w:tcW w:w="583" w:type="dxa"/>
            <w:vMerge/>
            <w:tcBorders>
              <w:top w:val="nil"/>
            </w:tcBorders>
          </w:tcPr>
          <w:p w14:paraId="5666CEA6" w14:textId="77777777" w:rsidR="007B753D" w:rsidRDefault="007B753D">
            <w:pPr>
              <w:rPr>
                <w:rFonts w:ascii="Arial"/>
              </w:rPr>
            </w:pPr>
          </w:p>
        </w:tc>
        <w:tc>
          <w:tcPr>
            <w:tcW w:w="1542" w:type="dxa"/>
            <w:vMerge/>
            <w:tcBorders>
              <w:top w:val="nil"/>
            </w:tcBorders>
          </w:tcPr>
          <w:p w14:paraId="41129550" w14:textId="77777777" w:rsidR="007B753D" w:rsidRDefault="007B753D">
            <w:pPr>
              <w:rPr>
                <w:rFonts w:ascii="Arial"/>
              </w:rPr>
            </w:pPr>
          </w:p>
        </w:tc>
        <w:tc>
          <w:tcPr>
            <w:tcW w:w="2672" w:type="dxa"/>
          </w:tcPr>
          <w:p w14:paraId="00F70432" w14:textId="77777777" w:rsidR="007B753D" w:rsidRDefault="00BC07A2">
            <w:pPr>
              <w:pStyle w:val="TableText"/>
              <w:spacing w:before="65" w:line="219" w:lineRule="auto"/>
              <w:ind w:left="103"/>
            </w:pPr>
            <w:r>
              <w:rPr>
                <w:spacing w:val="-1"/>
              </w:rPr>
              <w:t>A10020399</w:t>
            </w:r>
            <w:r>
              <w:rPr>
                <w:spacing w:val="-31"/>
              </w:rPr>
              <w:t xml:space="preserve"> </w:t>
            </w:r>
            <w:proofErr w:type="spellStart"/>
            <w:r>
              <w:rPr>
                <w:spacing w:val="-1"/>
              </w:rPr>
              <w:t>其他人造板</w:t>
            </w:r>
            <w:proofErr w:type="spellEnd"/>
          </w:p>
        </w:tc>
        <w:tc>
          <w:tcPr>
            <w:tcW w:w="2248" w:type="dxa"/>
          </w:tcPr>
          <w:p w14:paraId="1F689562" w14:textId="77777777" w:rsidR="007B753D" w:rsidRDefault="007B753D">
            <w:pPr>
              <w:rPr>
                <w:rFonts w:ascii="Arial"/>
              </w:rPr>
            </w:pPr>
          </w:p>
        </w:tc>
        <w:tc>
          <w:tcPr>
            <w:tcW w:w="3543" w:type="dxa"/>
          </w:tcPr>
          <w:p w14:paraId="0A379252" w14:textId="77777777" w:rsidR="007B753D" w:rsidRDefault="00BC07A2">
            <w:pPr>
              <w:pStyle w:val="TableText"/>
              <w:spacing w:before="64" w:line="219" w:lineRule="auto"/>
              <w:ind w:left="109"/>
            </w:pPr>
            <w:r>
              <w:rPr>
                <w:spacing w:val="-1"/>
              </w:rPr>
              <w:t>HJ571</w:t>
            </w:r>
            <w:r>
              <w:rPr>
                <w:spacing w:val="-34"/>
              </w:rPr>
              <w:t xml:space="preserve"> </w:t>
            </w:r>
            <w:proofErr w:type="spellStart"/>
            <w:r>
              <w:rPr>
                <w:spacing w:val="-1"/>
              </w:rPr>
              <w:t>人造板及其制品</w:t>
            </w:r>
            <w:proofErr w:type="spellEnd"/>
          </w:p>
        </w:tc>
      </w:tr>
      <w:tr w:rsidR="007B753D" w14:paraId="49F6F317" w14:textId="77777777">
        <w:trPr>
          <w:trHeight w:val="573"/>
        </w:trPr>
        <w:tc>
          <w:tcPr>
            <w:tcW w:w="583" w:type="dxa"/>
            <w:vMerge w:val="restart"/>
            <w:tcBorders>
              <w:bottom w:val="nil"/>
            </w:tcBorders>
          </w:tcPr>
          <w:p w14:paraId="20D5D7F4" w14:textId="77777777" w:rsidR="007B753D" w:rsidRDefault="00BC07A2">
            <w:pPr>
              <w:pStyle w:val="TableText"/>
              <w:spacing w:before="65"/>
              <w:ind w:left="118"/>
            </w:pPr>
            <w:r>
              <w:rPr>
                <w:spacing w:val="-5"/>
              </w:rPr>
              <w:t>33</w:t>
            </w:r>
          </w:p>
        </w:tc>
        <w:tc>
          <w:tcPr>
            <w:tcW w:w="1542" w:type="dxa"/>
            <w:vMerge w:val="restart"/>
            <w:tcBorders>
              <w:bottom w:val="nil"/>
            </w:tcBorders>
          </w:tcPr>
          <w:p w14:paraId="46CA74BC" w14:textId="77777777" w:rsidR="007B753D" w:rsidRDefault="00BC07A2">
            <w:pPr>
              <w:pStyle w:val="TableText"/>
              <w:spacing w:before="64" w:line="321" w:lineRule="auto"/>
              <w:ind w:left="109" w:right="108" w:hanging="7"/>
            </w:pPr>
            <w:r>
              <w:rPr>
                <w:spacing w:val="3"/>
              </w:rPr>
              <w:t>A100204</w:t>
            </w:r>
            <w:r>
              <w:rPr>
                <w:spacing w:val="34"/>
              </w:rPr>
              <w:t xml:space="preserve"> </w:t>
            </w:r>
            <w:proofErr w:type="spellStart"/>
            <w:r>
              <w:rPr>
                <w:spacing w:val="3"/>
              </w:rPr>
              <w:t>二次加</w:t>
            </w:r>
            <w:proofErr w:type="spellEnd"/>
            <w:r>
              <w:t xml:space="preserve"> </w:t>
            </w:r>
            <w:proofErr w:type="spellStart"/>
            <w:proofErr w:type="gramStart"/>
            <w:r>
              <w:rPr>
                <w:spacing w:val="-2"/>
              </w:rPr>
              <w:t>工材,相关板材</w:t>
            </w:r>
            <w:proofErr w:type="spellEnd"/>
            <w:proofErr w:type="gramEnd"/>
          </w:p>
        </w:tc>
        <w:tc>
          <w:tcPr>
            <w:tcW w:w="2672" w:type="dxa"/>
          </w:tcPr>
          <w:p w14:paraId="5FED1E42" w14:textId="77777777" w:rsidR="007B753D" w:rsidRDefault="00BC07A2">
            <w:pPr>
              <w:pStyle w:val="TableText"/>
              <w:spacing w:before="65" w:line="219" w:lineRule="auto"/>
              <w:ind w:left="103"/>
            </w:pPr>
            <w:r>
              <w:rPr>
                <w:spacing w:val="-1"/>
              </w:rPr>
              <w:t>A10020404</w:t>
            </w:r>
            <w:r>
              <w:rPr>
                <w:spacing w:val="-28"/>
              </w:rPr>
              <w:t xml:space="preserve"> </w:t>
            </w:r>
            <w:proofErr w:type="spellStart"/>
            <w:r>
              <w:rPr>
                <w:spacing w:val="-1"/>
              </w:rPr>
              <w:t>人造板表面装饰板</w:t>
            </w:r>
            <w:proofErr w:type="spellEnd"/>
          </w:p>
        </w:tc>
        <w:tc>
          <w:tcPr>
            <w:tcW w:w="2248" w:type="dxa"/>
          </w:tcPr>
          <w:p w14:paraId="26AEB6ED" w14:textId="77777777" w:rsidR="007B753D" w:rsidRDefault="007B753D">
            <w:pPr>
              <w:rPr>
                <w:rFonts w:ascii="Arial"/>
              </w:rPr>
            </w:pPr>
          </w:p>
        </w:tc>
        <w:tc>
          <w:tcPr>
            <w:tcW w:w="3543" w:type="dxa"/>
          </w:tcPr>
          <w:p w14:paraId="17AC599F" w14:textId="77777777" w:rsidR="007B753D" w:rsidRDefault="00BC07A2">
            <w:pPr>
              <w:pStyle w:val="TableText"/>
              <w:spacing w:before="64" w:line="219" w:lineRule="auto"/>
              <w:ind w:left="109"/>
            </w:pPr>
            <w:r>
              <w:rPr>
                <w:spacing w:val="-1"/>
              </w:rPr>
              <w:t>HJ571</w:t>
            </w:r>
            <w:r>
              <w:rPr>
                <w:spacing w:val="-30"/>
              </w:rPr>
              <w:t xml:space="preserve"> </w:t>
            </w:r>
            <w:proofErr w:type="spellStart"/>
            <w:r>
              <w:rPr>
                <w:spacing w:val="-1"/>
              </w:rPr>
              <w:t>人造板及其制品</w:t>
            </w:r>
            <w:proofErr w:type="spellEnd"/>
            <w:r>
              <w:rPr>
                <w:spacing w:val="-1"/>
              </w:rPr>
              <w:t>/HJ2540</w:t>
            </w:r>
            <w:r>
              <w:rPr>
                <w:spacing w:val="-38"/>
              </w:rPr>
              <w:t xml:space="preserve"> </w:t>
            </w:r>
            <w:proofErr w:type="spellStart"/>
            <w:r>
              <w:rPr>
                <w:spacing w:val="-1"/>
              </w:rPr>
              <w:t>木塑制品</w:t>
            </w:r>
            <w:proofErr w:type="spellEnd"/>
          </w:p>
        </w:tc>
      </w:tr>
      <w:tr w:rsidR="007B753D" w14:paraId="234A0950" w14:textId="77777777">
        <w:trPr>
          <w:trHeight w:val="631"/>
        </w:trPr>
        <w:tc>
          <w:tcPr>
            <w:tcW w:w="583" w:type="dxa"/>
            <w:vMerge/>
            <w:tcBorders>
              <w:top w:val="nil"/>
            </w:tcBorders>
          </w:tcPr>
          <w:p w14:paraId="21D89A64" w14:textId="77777777" w:rsidR="007B753D" w:rsidRDefault="007B753D">
            <w:pPr>
              <w:rPr>
                <w:rFonts w:ascii="Arial"/>
              </w:rPr>
            </w:pPr>
          </w:p>
        </w:tc>
        <w:tc>
          <w:tcPr>
            <w:tcW w:w="1542" w:type="dxa"/>
            <w:vMerge/>
            <w:tcBorders>
              <w:top w:val="nil"/>
            </w:tcBorders>
          </w:tcPr>
          <w:p w14:paraId="0DA7AA6D" w14:textId="77777777" w:rsidR="007B753D" w:rsidRDefault="007B753D">
            <w:pPr>
              <w:rPr>
                <w:rFonts w:ascii="Arial"/>
              </w:rPr>
            </w:pPr>
          </w:p>
        </w:tc>
        <w:tc>
          <w:tcPr>
            <w:tcW w:w="2672" w:type="dxa"/>
          </w:tcPr>
          <w:p w14:paraId="7441BEA2" w14:textId="77777777" w:rsidR="007B753D" w:rsidRDefault="00BC07A2">
            <w:pPr>
              <w:pStyle w:val="TableText"/>
              <w:spacing w:before="67" w:line="284" w:lineRule="auto"/>
              <w:ind w:left="113" w:right="107" w:hanging="10"/>
            </w:pPr>
            <w:r>
              <w:rPr>
                <w:spacing w:val="5"/>
              </w:rPr>
              <w:t>A10020404</w:t>
            </w:r>
            <w:r>
              <w:rPr>
                <w:spacing w:val="30"/>
              </w:rPr>
              <w:t xml:space="preserve"> </w:t>
            </w:r>
            <w:proofErr w:type="spellStart"/>
            <w:r>
              <w:rPr>
                <w:spacing w:val="5"/>
              </w:rPr>
              <w:t>人造板表面装饰板</w:t>
            </w:r>
            <w:proofErr w:type="spellEnd"/>
            <w:r>
              <w:t xml:space="preserve"> </w:t>
            </w:r>
            <w:r>
              <w:rPr>
                <w:spacing w:val="-3"/>
              </w:rPr>
              <w:t>（</w:t>
            </w:r>
            <w:proofErr w:type="spellStart"/>
            <w:r>
              <w:rPr>
                <w:spacing w:val="-3"/>
              </w:rPr>
              <w:t>地板</w:t>
            </w:r>
            <w:proofErr w:type="spellEnd"/>
            <w:r>
              <w:rPr>
                <w:spacing w:val="-3"/>
              </w:rPr>
              <w:t>）</w:t>
            </w:r>
          </w:p>
        </w:tc>
        <w:tc>
          <w:tcPr>
            <w:tcW w:w="2248" w:type="dxa"/>
          </w:tcPr>
          <w:p w14:paraId="193B3F0C" w14:textId="77777777" w:rsidR="007B753D" w:rsidRDefault="007B753D">
            <w:pPr>
              <w:rPr>
                <w:rFonts w:ascii="Arial"/>
              </w:rPr>
            </w:pPr>
          </w:p>
        </w:tc>
        <w:tc>
          <w:tcPr>
            <w:tcW w:w="3543" w:type="dxa"/>
          </w:tcPr>
          <w:p w14:paraId="10EE5BF2" w14:textId="77777777" w:rsidR="007B753D" w:rsidRDefault="00BC07A2">
            <w:pPr>
              <w:pStyle w:val="TableText"/>
              <w:spacing w:before="67" w:line="219" w:lineRule="auto"/>
              <w:ind w:left="109"/>
            </w:pPr>
            <w:r>
              <w:rPr>
                <w:spacing w:val="-1"/>
              </w:rPr>
              <w:t>HJ571</w:t>
            </w:r>
            <w:r>
              <w:rPr>
                <w:spacing w:val="-30"/>
              </w:rPr>
              <w:t xml:space="preserve"> </w:t>
            </w:r>
            <w:proofErr w:type="spellStart"/>
            <w:r>
              <w:rPr>
                <w:spacing w:val="-1"/>
              </w:rPr>
              <w:t>人造板及其制品</w:t>
            </w:r>
            <w:proofErr w:type="spellEnd"/>
            <w:r>
              <w:rPr>
                <w:spacing w:val="-1"/>
              </w:rPr>
              <w:t>/HJ2540</w:t>
            </w:r>
            <w:r>
              <w:rPr>
                <w:spacing w:val="-38"/>
              </w:rPr>
              <w:t xml:space="preserve"> </w:t>
            </w:r>
            <w:proofErr w:type="spellStart"/>
            <w:r>
              <w:rPr>
                <w:spacing w:val="-1"/>
              </w:rPr>
              <w:t>木塑制品</w:t>
            </w:r>
            <w:proofErr w:type="spellEnd"/>
          </w:p>
        </w:tc>
      </w:tr>
      <w:tr w:rsidR="007B753D" w14:paraId="055C2E0A" w14:textId="77777777">
        <w:trPr>
          <w:trHeight w:val="628"/>
        </w:trPr>
        <w:tc>
          <w:tcPr>
            <w:tcW w:w="583" w:type="dxa"/>
          </w:tcPr>
          <w:p w14:paraId="6A5416F4" w14:textId="77777777" w:rsidR="007B753D" w:rsidRDefault="00BC07A2">
            <w:pPr>
              <w:pStyle w:val="TableText"/>
              <w:spacing w:before="65"/>
              <w:ind w:left="118"/>
            </w:pPr>
            <w:r>
              <w:rPr>
                <w:spacing w:val="-5"/>
              </w:rPr>
              <w:t>34</w:t>
            </w:r>
          </w:p>
        </w:tc>
        <w:tc>
          <w:tcPr>
            <w:tcW w:w="1542" w:type="dxa"/>
          </w:tcPr>
          <w:p w14:paraId="37018720" w14:textId="77777777" w:rsidR="007B753D" w:rsidRDefault="00BC07A2">
            <w:pPr>
              <w:pStyle w:val="TableText"/>
              <w:spacing w:before="66" w:line="283" w:lineRule="auto"/>
              <w:ind w:left="107" w:right="108" w:hanging="5"/>
            </w:pPr>
            <w:r>
              <w:rPr>
                <w:spacing w:val="3"/>
              </w:rPr>
              <w:t>A100301</w:t>
            </w:r>
            <w:r>
              <w:rPr>
                <w:spacing w:val="34"/>
              </w:rPr>
              <w:t xml:space="preserve"> </w:t>
            </w:r>
            <w:proofErr w:type="spellStart"/>
            <w:r>
              <w:rPr>
                <w:spacing w:val="3"/>
              </w:rPr>
              <w:t>水泥熟</w:t>
            </w:r>
            <w:proofErr w:type="spellEnd"/>
            <w:r>
              <w:t xml:space="preserve"> </w:t>
            </w:r>
            <w:proofErr w:type="spellStart"/>
            <w:r>
              <w:rPr>
                <w:spacing w:val="-2"/>
              </w:rPr>
              <w:t>料及水泥</w:t>
            </w:r>
            <w:proofErr w:type="spellEnd"/>
          </w:p>
        </w:tc>
        <w:tc>
          <w:tcPr>
            <w:tcW w:w="2672" w:type="dxa"/>
          </w:tcPr>
          <w:p w14:paraId="50A9B376" w14:textId="77777777" w:rsidR="007B753D" w:rsidRDefault="00BC07A2">
            <w:pPr>
              <w:pStyle w:val="TableText"/>
              <w:spacing w:before="65" w:line="220" w:lineRule="auto"/>
              <w:ind w:left="103"/>
            </w:pPr>
            <w:r>
              <w:rPr>
                <w:spacing w:val="-1"/>
              </w:rPr>
              <w:t>A10030102</w:t>
            </w:r>
            <w:r>
              <w:rPr>
                <w:spacing w:val="-31"/>
              </w:rPr>
              <w:t xml:space="preserve"> </w:t>
            </w:r>
            <w:proofErr w:type="spellStart"/>
            <w:r>
              <w:rPr>
                <w:spacing w:val="-1"/>
              </w:rPr>
              <w:t>水泥</w:t>
            </w:r>
            <w:proofErr w:type="spellEnd"/>
          </w:p>
        </w:tc>
        <w:tc>
          <w:tcPr>
            <w:tcW w:w="2248" w:type="dxa"/>
          </w:tcPr>
          <w:p w14:paraId="195691BB" w14:textId="77777777" w:rsidR="007B753D" w:rsidRDefault="007B753D">
            <w:pPr>
              <w:rPr>
                <w:rFonts w:ascii="Arial"/>
              </w:rPr>
            </w:pPr>
          </w:p>
        </w:tc>
        <w:tc>
          <w:tcPr>
            <w:tcW w:w="3543" w:type="dxa"/>
          </w:tcPr>
          <w:p w14:paraId="292180F0" w14:textId="77777777" w:rsidR="007B753D" w:rsidRDefault="00BC07A2">
            <w:pPr>
              <w:pStyle w:val="TableText"/>
              <w:spacing w:before="64" w:line="219" w:lineRule="auto"/>
              <w:ind w:left="109"/>
            </w:pPr>
            <w:r>
              <w:rPr>
                <w:spacing w:val="-1"/>
              </w:rPr>
              <w:t>HJ2519</w:t>
            </w:r>
            <w:r>
              <w:rPr>
                <w:spacing w:val="-34"/>
              </w:rPr>
              <w:t xml:space="preserve"> </w:t>
            </w:r>
            <w:proofErr w:type="spellStart"/>
            <w:r>
              <w:rPr>
                <w:spacing w:val="-1"/>
              </w:rPr>
              <w:t>水泥</w:t>
            </w:r>
            <w:proofErr w:type="spellEnd"/>
          </w:p>
        </w:tc>
      </w:tr>
      <w:tr w:rsidR="007B753D" w14:paraId="597519CC" w14:textId="77777777">
        <w:trPr>
          <w:trHeight w:val="628"/>
        </w:trPr>
        <w:tc>
          <w:tcPr>
            <w:tcW w:w="583" w:type="dxa"/>
          </w:tcPr>
          <w:p w14:paraId="3C5EE79C" w14:textId="77777777" w:rsidR="007B753D" w:rsidRDefault="00BC07A2">
            <w:pPr>
              <w:pStyle w:val="TableText"/>
              <w:spacing w:before="66"/>
              <w:ind w:left="118"/>
            </w:pPr>
            <w:r>
              <w:rPr>
                <w:spacing w:val="-5"/>
              </w:rPr>
              <w:t>35</w:t>
            </w:r>
          </w:p>
        </w:tc>
        <w:tc>
          <w:tcPr>
            <w:tcW w:w="1542" w:type="dxa"/>
          </w:tcPr>
          <w:p w14:paraId="1FE82B6F" w14:textId="77777777" w:rsidR="007B753D" w:rsidRDefault="00BC07A2">
            <w:pPr>
              <w:pStyle w:val="TableText"/>
              <w:spacing w:before="66" w:line="283" w:lineRule="auto"/>
              <w:ind w:left="106" w:right="108" w:hanging="4"/>
            </w:pPr>
            <w:r>
              <w:rPr>
                <w:spacing w:val="3"/>
              </w:rPr>
              <w:t>A100303</w:t>
            </w:r>
            <w:r>
              <w:rPr>
                <w:spacing w:val="34"/>
              </w:rPr>
              <w:t xml:space="preserve"> </w:t>
            </w:r>
            <w:proofErr w:type="spellStart"/>
            <w:r>
              <w:rPr>
                <w:spacing w:val="3"/>
              </w:rPr>
              <w:t>水泥混</w:t>
            </w:r>
            <w:proofErr w:type="spellEnd"/>
            <w:r>
              <w:t xml:space="preserve"> </w:t>
            </w:r>
            <w:proofErr w:type="spellStart"/>
            <w:r>
              <w:rPr>
                <w:spacing w:val="-2"/>
              </w:rPr>
              <w:t>凝土制品</w:t>
            </w:r>
            <w:proofErr w:type="spellEnd"/>
          </w:p>
        </w:tc>
        <w:tc>
          <w:tcPr>
            <w:tcW w:w="2672" w:type="dxa"/>
          </w:tcPr>
          <w:p w14:paraId="28D6FA0C" w14:textId="77777777" w:rsidR="007B753D" w:rsidRDefault="00BC07A2">
            <w:pPr>
              <w:pStyle w:val="TableText"/>
              <w:spacing w:before="65" w:line="221" w:lineRule="auto"/>
              <w:ind w:left="103"/>
            </w:pPr>
            <w:r>
              <w:rPr>
                <w:spacing w:val="-1"/>
              </w:rPr>
              <w:t>A10030301</w:t>
            </w:r>
            <w:r>
              <w:rPr>
                <w:spacing w:val="-30"/>
              </w:rPr>
              <w:t xml:space="preserve"> </w:t>
            </w:r>
            <w:proofErr w:type="spellStart"/>
            <w:r>
              <w:rPr>
                <w:spacing w:val="-1"/>
              </w:rPr>
              <w:t>商品混凝土</w:t>
            </w:r>
            <w:proofErr w:type="spellEnd"/>
          </w:p>
        </w:tc>
        <w:tc>
          <w:tcPr>
            <w:tcW w:w="2248" w:type="dxa"/>
          </w:tcPr>
          <w:p w14:paraId="5A436517" w14:textId="77777777" w:rsidR="007B753D" w:rsidRDefault="007B753D">
            <w:pPr>
              <w:rPr>
                <w:rFonts w:ascii="Arial"/>
              </w:rPr>
            </w:pPr>
          </w:p>
        </w:tc>
        <w:tc>
          <w:tcPr>
            <w:tcW w:w="3543" w:type="dxa"/>
          </w:tcPr>
          <w:p w14:paraId="668A0F2D" w14:textId="77777777" w:rsidR="007B753D" w:rsidRDefault="00BC07A2">
            <w:pPr>
              <w:pStyle w:val="TableText"/>
              <w:spacing w:before="65" w:line="219" w:lineRule="auto"/>
              <w:ind w:left="109"/>
            </w:pPr>
            <w:r>
              <w:rPr>
                <w:spacing w:val="-1"/>
              </w:rPr>
              <w:t>HJ/T412</w:t>
            </w:r>
            <w:r>
              <w:rPr>
                <w:spacing w:val="-34"/>
              </w:rPr>
              <w:t xml:space="preserve"> </w:t>
            </w:r>
            <w:proofErr w:type="spellStart"/>
            <w:r>
              <w:rPr>
                <w:spacing w:val="-1"/>
              </w:rPr>
              <w:t>预拌混凝土</w:t>
            </w:r>
            <w:proofErr w:type="spellEnd"/>
          </w:p>
        </w:tc>
      </w:tr>
      <w:tr w:rsidR="007B753D" w14:paraId="5216950E" w14:textId="77777777">
        <w:trPr>
          <w:trHeight w:val="408"/>
        </w:trPr>
        <w:tc>
          <w:tcPr>
            <w:tcW w:w="583" w:type="dxa"/>
            <w:vMerge w:val="restart"/>
            <w:tcBorders>
              <w:bottom w:val="nil"/>
            </w:tcBorders>
          </w:tcPr>
          <w:p w14:paraId="7C6B88E3" w14:textId="77777777" w:rsidR="007B753D" w:rsidRDefault="00BC07A2">
            <w:pPr>
              <w:pStyle w:val="TableText"/>
              <w:spacing w:before="66"/>
              <w:ind w:left="118"/>
            </w:pPr>
            <w:r>
              <w:rPr>
                <w:spacing w:val="-5"/>
              </w:rPr>
              <w:t>36</w:t>
            </w:r>
          </w:p>
        </w:tc>
        <w:tc>
          <w:tcPr>
            <w:tcW w:w="1542" w:type="dxa"/>
            <w:vMerge w:val="restart"/>
            <w:tcBorders>
              <w:bottom w:val="nil"/>
            </w:tcBorders>
          </w:tcPr>
          <w:p w14:paraId="446F6E3E" w14:textId="77777777" w:rsidR="007B753D" w:rsidRDefault="00BC07A2">
            <w:pPr>
              <w:pStyle w:val="TableText"/>
              <w:spacing w:before="66" w:line="322" w:lineRule="auto"/>
              <w:ind w:left="111" w:right="108" w:hanging="9"/>
            </w:pPr>
            <w:r>
              <w:rPr>
                <w:spacing w:val="3"/>
              </w:rPr>
              <w:t>A100304</w:t>
            </w:r>
            <w:r>
              <w:rPr>
                <w:spacing w:val="35"/>
              </w:rPr>
              <w:t xml:space="preserve"> </w:t>
            </w:r>
            <w:proofErr w:type="spellStart"/>
            <w:r>
              <w:rPr>
                <w:spacing w:val="3"/>
              </w:rPr>
              <w:t>纤维增</w:t>
            </w:r>
            <w:proofErr w:type="spellEnd"/>
            <w:r>
              <w:t xml:space="preserve"> </w:t>
            </w:r>
            <w:proofErr w:type="spellStart"/>
            <w:r>
              <w:rPr>
                <w:spacing w:val="-2"/>
              </w:rPr>
              <w:t>强水泥制品</w:t>
            </w:r>
            <w:proofErr w:type="spellEnd"/>
          </w:p>
        </w:tc>
        <w:tc>
          <w:tcPr>
            <w:tcW w:w="2672" w:type="dxa"/>
          </w:tcPr>
          <w:p w14:paraId="01E50B15" w14:textId="77777777" w:rsidR="007B753D" w:rsidRDefault="00BC07A2">
            <w:pPr>
              <w:pStyle w:val="TableText"/>
              <w:spacing w:before="66" w:line="219" w:lineRule="auto"/>
              <w:ind w:left="103"/>
            </w:pPr>
            <w:r>
              <w:rPr>
                <w:spacing w:val="-1"/>
              </w:rPr>
              <w:t>A10030402</w:t>
            </w:r>
            <w:r>
              <w:rPr>
                <w:spacing w:val="-28"/>
              </w:rPr>
              <w:t xml:space="preserve"> </w:t>
            </w:r>
            <w:proofErr w:type="spellStart"/>
            <w:r>
              <w:rPr>
                <w:spacing w:val="-1"/>
              </w:rPr>
              <w:t>纤维增强硅酸钙板</w:t>
            </w:r>
            <w:proofErr w:type="spellEnd"/>
          </w:p>
        </w:tc>
        <w:tc>
          <w:tcPr>
            <w:tcW w:w="2248" w:type="dxa"/>
          </w:tcPr>
          <w:p w14:paraId="4AE6CDD7" w14:textId="77777777" w:rsidR="007B753D" w:rsidRDefault="007B753D">
            <w:pPr>
              <w:rPr>
                <w:rFonts w:ascii="Arial"/>
              </w:rPr>
            </w:pPr>
          </w:p>
        </w:tc>
        <w:tc>
          <w:tcPr>
            <w:tcW w:w="3543" w:type="dxa"/>
          </w:tcPr>
          <w:p w14:paraId="13738734" w14:textId="77777777" w:rsidR="007B753D" w:rsidRDefault="00BC07A2">
            <w:pPr>
              <w:pStyle w:val="TableText"/>
              <w:spacing w:before="66" w:line="219" w:lineRule="auto"/>
              <w:ind w:left="109"/>
            </w:pPr>
            <w:r>
              <w:rPr>
                <w:spacing w:val="-1"/>
              </w:rPr>
              <w:t>HJ/T223</w:t>
            </w:r>
            <w:r>
              <w:rPr>
                <w:spacing w:val="-33"/>
              </w:rPr>
              <w:t xml:space="preserve"> </w:t>
            </w:r>
            <w:proofErr w:type="spellStart"/>
            <w:r>
              <w:rPr>
                <w:spacing w:val="-1"/>
              </w:rPr>
              <w:t>轻质墙体板材</w:t>
            </w:r>
            <w:proofErr w:type="spellEnd"/>
          </w:p>
        </w:tc>
      </w:tr>
      <w:tr w:rsidR="007B753D" w14:paraId="461DEA85" w14:textId="77777777">
        <w:trPr>
          <w:trHeight w:val="405"/>
        </w:trPr>
        <w:tc>
          <w:tcPr>
            <w:tcW w:w="583" w:type="dxa"/>
            <w:vMerge/>
            <w:tcBorders>
              <w:top w:val="nil"/>
            </w:tcBorders>
          </w:tcPr>
          <w:p w14:paraId="476118A5" w14:textId="77777777" w:rsidR="007B753D" w:rsidRDefault="007B753D">
            <w:pPr>
              <w:rPr>
                <w:rFonts w:ascii="Arial"/>
              </w:rPr>
            </w:pPr>
          </w:p>
        </w:tc>
        <w:tc>
          <w:tcPr>
            <w:tcW w:w="1542" w:type="dxa"/>
            <w:vMerge/>
            <w:tcBorders>
              <w:top w:val="nil"/>
            </w:tcBorders>
          </w:tcPr>
          <w:p w14:paraId="72FB549F" w14:textId="77777777" w:rsidR="007B753D" w:rsidRDefault="007B753D">
            <w:pPr>
              <w:rPr>
                <w:rFonts w:ascii="Arial"/>
              </w:rPr>
            </w:pPr>
          </w:p>
        </w:tc>
        <w:tc>
          <w:tcPr>
            <w:tcW w:w="2672" w:type="dxa"/>
          </w:tcPr>
          <w:p w14:paraId="2EEA3A12" w14:textId="77777777" w:rsidR="007B753D" w:rsidRDefault="00BC07A2">
            <w:pPr>
              <w:pStyle w:val="TableText"/>
              <w:spacing w:before="66" w:line="220" w:lineRule="auto"/>
              <w:ind w:left="103"/>
            </w:pPr>
            <w:r>
              <w:rPr>
                <w:spacing w:val="-1"/>
              </w:rPr>
              <w:t>A10030403</w:t>
            </w:r>
            <w:r>
              <w:rPr>
                <w:spacing w:val="-45"/>
              </w:rPr>
              <w:t xml:space="preserve"> </w:t>
            </w:r>
            <w:proofErr w:type="spellStart"/>
            <w:r>
              <w:rPr>
                <w:spacing w:val="-1"/>
              </w:rPr>
              <w:t>无石棉纤维水泥制品</w:t>
            </w:r>
            <w:proofErr w:type="spellEnd"/>
          </w:p>
        </w:tc>
        <w:tc>
          <w:tcPr>
            <w:tcW w:w="2248" w:type="dxa"/>
          </w:tcPr>
          <w:p w14:paraId="6AC28400" w14:textId="77777777" w:rsidR="007B753D" w:rsidRDefault="007B753D">
            <w:pPr>
              <w:rPr>
                <w:rFonts w:ascii="Arial"/>
              </w:rPr>
            </w:pPr>
          </w:p>
        </w:tc>
        <w:tc>
          <w:tcPr>
            <w:tcW w:w="3543" w:type="dxa"/>
          </w:tcPr>
          <w:p w14:paraId="434EEE6F" w14:textId="77777777" w:rsidR="007B753D" w:rsidRDefault="00BC07A2">
            <w:pPr>
              <w:pStyle w:val="TableText"/>
              <w:spacing w:before="66" w:line="219" w:lineRule="auto"/>
              <w:ind w:left="109"/>
            </w:pPr>
            <w:r>
              <w:rPr>
                <w:spacing w:val="-1"/>
              </w:rPr>
              <w:t>HJ/T223</w:t>
            </w:r>
            <w:r>
              <w:rPr>
                <w:spacing w:val="-33"/>
              </w:rPr>
              <w:t xml:space="preserve"> </w:t>
            </w:r>
            <w:proofErr w:type="spellStart"/>
            <w:r>
              <w:rPr>
                <w:spacing w:val="-1"/>
              </w:rPr>
              <w:t>轻质墙体板材</w:t>
            </w:r>
            <w:proofErr w:type="spellEnd"/>
          </w:p>
        </w:tc>
      </w:tr>
      <w:tr w:rsidR="007B753D" w14:paraId="170F3E98" w14:textId="77777777">
        <w:trPr>
          <w:trHeight w:val="408"/>
        </w:trPr>
        <w:tc>
          <w:tcPr>
            <w:tcW w:w="583" w:type="dxa"/>
            <w:vMerge w:val="restart"/>
            <w:tcBorders>
              <w:bottom w:val="nil"/>
            </w:tcBorders>
          </w:tcPr>
          <w:p w14:paraId="04BAD420" w14:textId="77777777" w:rsidR="007B753D" w:rsidRDefault="00BC07A2">
            <w:pPr>
              <w:pStyle w:val="TableText"/>
              <w:spacing w:before="67"/>
              <w:ind w:left="118"/>
            </w:pPr>
            <w:r>
              <w:rPr>
                <w:spacing w:val="-5"/>
              </w:rPr>
              <w:t>37</w:t>
            </w:r>
          </w:p>
        </w:tc>
        <w:tc>
          <w:tcPr>
            <w:tcW w:w="1542" w:type="dxa"/>
            <w:vMerge w:val="restart"/>
            <w:tcBorders>
              <w:bottom w:val="nil"/>
            </w:tcBorders>
          </w:tcPr>
          <w:p w14:paraId="0E688102" w14:textId="77777777" w:rsidR="007B753D" w:rsidRDefault="00BC07A2">
            <w:pPr>
              <w:pStyle w:val="TableText"/>
              <w:spacing w:before="66" w:line="322" w:lineRule="auto"/>
              <w:ind w:left="109" w:right="108" w:hanging="7"/>
            </w:pPr>
            <w:r>
              <w:rPr>
                <w:spacing w:val="3"/>
              </w:rPr>
              <w:t>A100305</w:t>
            </w:r>
            <w:r>
              <w:rPr>
                <w:spacing w:val="34"/>
              </w:rPr>
              <w:t xml:space="preserve"> </w:t>
            </w:r>
            <w:proofErr w:type="spellStart"/>
            <w:r>
              <w:rPr>
                <w:spacing w:val="3"/>
              </w:rPr>
              <w:t>轻质建</w:t>
            </w:r>
            <w:proofErr w:type="spellEnd"/>
            <w:r>
              <w:t xml:space="preserve"> </w:t>
            </w:r>
            <w:proofErr w:type="spellStart"/>
            <w:r>
              <w:rPr>
                <w:spacing w:val="-2"/>
              </w:rPr>
              <w:t>筑材料及制品</w:t>
            </w:r>
            <w:proofErr w:type="spellEnd"/>
          </w:p>
        </w:tc>
        <w:tc>
          <w:tcPr>
            <w:tcW w:w="2672" w:type="dxa"/>
          </w:tcPr>
          <w:p w14:paraId="5A29D1BD" w14:textId="77777777" w:rsidR="007B753D" w:rsidRDefault="00BC07A2">
            <w:pPr>
              <w:pStyle w:val="TableText"/>
              <w:spacing w:before="67" w:line="219" w:lineRule="auto"/>
              <w:ind w:left="103"/>
            </w:pPr>
            <w:r>
              <w:rPr>
                <w:spacing w:val="-1"/>
              </w:rPr>
              <w:t>A10030501</w:t>
            </w:r>
            <w:r>
              <w:rPr>
                <w:spacing w:val="-32"/>
              </w:rPr>
              <w:t xml:space="preserve"> </w:t>
            </w:r>
            <w:proofErr w:type="spellStart"/>
            <w:r>
              <w:rPr>
                <w:spacing w:val="-1"/>
              </w:rPr>
              <w:t>石膏板</w:t>
            </w:r>
            <w:proofErr w:type="spellEnd"/>
          </w:p>
        </w:tc>
        <w:tc>
          <w:tcPr>
            <w:tcW w:w="2248" w:type="dxa"/>
          </w:tcPr>
          <w:p w14:paraId="1160195A" w14:textId="77777777" w:rsidR="007B753D" w:rsidRDefault="007B753D">
            <w:pPr>
              <w:rPr>
                <w:rFonts w:ascii="Arial"/>
              </w:rPr>
            </w:pPr>
          </w:p>
        </w:tc>
        <w:tc>
          <w:tcPr>
            <w:tcW w:w="3543" w:type="dxa"/>
          </w:tcPr>
          <w:p w14:paraId="2EB9556F" w14:textId="77777777" w:rsidR="007B753D" w:rsidRDefault="00BC07A2">
            <w:pPr>
              <w:pStyle w:val="TableText"/>
              <w:spacing w:before="66" w:line="219" w:lineRule="auto"/>
              <w:ind w:left="109"/>
            </w:pPr>
            <w:r>
              <w:rPr>
                <w:spacing w:val="-1"/>
              </w:rPr>
              <w:t>HJ/T223</w:t>
            </w:r>
            <w:r>
              <w:rPr>
                <w:spacing w:val="-33"/>
              </w:rPr>
              <w:t xml:space="preserve"> </w:t>
            </w:r>
            <w:proofErr w:type="spellStart"/>
            <w:r>
              <w:rPr>
                <w:spacing w:val="-1"/>
              </w:rPr>
              <w:t>轻质墙体板材</w:t>
            </w:r>
            <w:proofErr w:type="spellEnd"/>
          </w:p>
        </w:tc>
      </w:tr>
      <w:tr w:rsidR="007B753D" w14:paraId="1DC50255" w14:textId="77777777">
        <w:trPr>
          <w:trHeight w:val="398"/>
        </w:trPr>
        <w:tc>
          <w:tcPr>
            <w:tcW w:w="583" w:type="dxa"/>
            <w:vMerge/>
            <w:tcBorders>
              <w:top w:val="nil"/>
            </w:tcBorders>
          </w:tcPr>
          <w:p w14:paraId="3EE11AB2" w14:textId="77777777" w:rsidR="007B753D" w:rsidRDefault="007B753D">
            <w:pPr>
              <w:rPr>
                <w:rFonts w:ascii="Arial"/>
              </w:rPr>
            </w:pPr>
          </w:p>
        </w:tc>
        <w:tc>
          <w:tcPr>
            <w:tcW w:w="1542" w:type="dxa"/>
            <w:vMerge/>
            <w:tcBorders>
              <w:top w:val="nil"/>
            </w:tcBorders>
          </w:tcPr>
          <w:p w14:paraId="5CC9F175" w14:textId="77777777" w:rsidR="007B753D" w:rsidRDefault="007B753D">
            <w:pPr>
              <w:rPr>
                <w:rFonts w:ascii="Arial"/>
              </w:rPr>
            </w:pPr>
          </w:p>
        </w:tc>
        <w:tc>
          <w:tcPr>
            <w:tcW w:w="2672" w:type="dxa"/>
          </w:tcPr>
          <w:p w14:paraId="4A410AB1" w14:textId="77777777" w:rsidR="007B753D" w:rsidRDefault="00BC07A2">
            <w:pPr>
              <w:pStyle w:val="TableText"/>
              <w:spacing w:before="66" w:line="219" w:lineRule="auto"/>
              <w:ind w:left="103"/>
            </w:pPr>
            <w:r>
              <w:rPr>
                <w:spacing w:val="-1"/>
              </w:rPr>
              <w:t>A10030503</w:t>
            </w:r>
            <w:r>
              <w:rPr>
                <w:spacing w:val="-30"/>
              </w:rPr>
              <w:t xml:space="preserve"> </w:t>
            </w:r>
            <w:proofErr w:type="spellStart"/>
            <w:r>
              <w:rPr>
                <w:spacing w:val="-1"/>
              </w:rPr>
              <w:t>轻质隔墙条板</w:t>
            </w:r>
            <w:proofErr w:type="spellEnd"/>
          </w:p>
        </w:tc>
        <w:tc>
          <w:tcPr>
            <w:tcW w:w="2248" w:type="dxa"/>
          </w:tcPr>
          <w:p w14:paraId="3C440570" w14:textId="77777777" w:rsidR="007B753D" w:rsidRDefault="007B753D">
            <w:pPr>
              <w:rPr>
                <w:rFonts w:ascii="Arial"/>
              </w:rPr>
            </w:pPr>
          </w:p>
        </w:tc>
        <w:tc>
          <w:tcPr>
            <w:tcW w:w="3543" w:type="dxa"/>
          </w:tcPr>
          <w:p w14:paraId="18916B10" w14:textId="77777777" w:rsidR="007B753D" w:rsidRDefault="00BC07A2">
            <w:pPr>
              <w:pStyle w:val="TableText"/>
              <w:spacing w:before="66" w:line="219" w:lineRule="auto"/>
              <w:ind w:left="109"/>
            </w:pPr>
            <w:r>
              <w:rPr>
                <w:spacing w:val="-1"/>
              </w:rPr>
              <w:t>HJ/T223</w:t>
            </w:r>
            <w:r>
              <w:rPr>
                <w:spacing w:val="-33"/>
              </w:rPr>
              <w:t xml:space="preserve"> </w:t>
            </w:r>
            <w:proofErr w:type="spellStart"/>
            <w:r>
              <w:rPr>
                <w:spacing w:val="-1"/>
              </w:rPr>
              <w:t>轻质墙体板材</w:t>
            </w:r>
            <w:proofErr w:type="spellEnd"/>
          </w:p>
        </w:tc>
      </w:tr>
      <w:tr w:rsidR="007B753D" w14:paraId="0119FC2C" w14:textId="77777777">
        <w:trPr>
          <w:trHeight w:val="408"/>
        </w:trPr>
        <w:tc>
          <w:tcPr>
            <w:tcW w:w="583" w:type="dxa"/>
            <w:vMerge w:val="restart"/>
            <w:tcBorders>
              <w:bottom w:val="nil"/>
            </w:tcBorders>
          </w:tcPr>
          <w:p w14:paraId="29F72F3A" w14:textId="77777777" w:rsidR="007B753D" w:rsidRDefault="00BC07A2">
            <w:pPr>
              <w:pStyle w:val="TableText"/>
              <w:spacing w:before="67"/>
              <w:ind w:left="118"/>
            </w:pPr>
            <w:r>
              <w:rPr>
                <w:spacing w:val="-5"/>
              </w:rPr>
              <w:t>38</w:t>
            </w:r>
          </w:p>
        </w:tc>
        <w:tc>
          <w:tcPr>
            <w:tcW w:w="1542" w:type="dxa"/>
            <w:vMerge w:val="restart"/>
            <w:tcBorders>
              <w:bottom w:val="nil"/>
            </w:tcBorders>
          </w:tcPr>
          <w:p w14:paraId="0ADB8E54" w14:textId="77777777" w:rsidR="007B753D" w:rsidRDefault="00BC07A2">
            <w:pPr>
              <w:pStyle w:val="TableText"/>
              <w:spacing w:before="67" w:line="322" w:lineRule="auto"/>
              <w:ind w:left="111" w:right="108" w:hanging="9"/>
            </w:pPr>
            <w:r>
              <w:rPr>
                <w:spacing w:val="-1"/>
              </w:rPr>
              <w:t>A100307</w:t>
            </w:r>
            <w:r>
              <w:rPr>
                <w:spacing w:val="36"/>
              </w:rPr>
              <w:t xml:space="preserve"> </w:t>
            </w:r>
            <w:proofErr w:type="spellStart"/>
            <w:r>
              <w:rPr>
                <w:spacing w:val="-1"/>
              </w:rPr>
              <w:t>建筑</w:t>
            </w:r>
            <w:proofErr w:type="spellEnd"/>
            <w:r>
              <w:rPr>
                <w:spacing w:val="-52"/>
              </w:rPr>
              <w:t xml:space="preserve"> </w:t>
            </w:r>
            <w:r>
              <w:rPr>
                <w:spacing w:val="-1"/>
              </w:rPr>
              <w:t>陶</w:t>
            </w:r>
            <w:r>
              <w:t xml:space="preserve"> </w:t>
            </w:r>
            <w:proofErr w:type="spellStart"/>
            <w:r>
              <w:rPr>
                <w:spacing w:val="-3"/>
              </w:rPr>
              <w:t>瓷制品</w:t>
            </w:r>
            <w:proofErr w:type="spellEnd"/>
          </w:p>
        </w:tc>
        <w:tc>
          <w:tcPr>
            <w:tcW w:w="2672" w:type="dxa"/>
          </w:tcPr>
          <w:p w14:paraId="23EFE038" w14:textId="77777777" w:rsidR="007B753D" w:rsidRDefault="00BC07A2">
            <w:pPr>
              <w:pStyle w:val="TableText"/>
              <w:spacing w:before="66" w:line="221" w:lineRule="auto"/>
              <w:ind w:left="103"/>
            </w:pPr>
            <w:r>
              <w:rPr>
                <w:spacing w:val="-1"/>
              </w:rPr>
              <w:t>A10030701</w:t>
            </w:r>
            <w:r>
              <w:rPr>
                <w:spacing w:val="-30"/>
              </w:rPr>
              <w:t xml:space="preserve"> </w:t>
            </w:r>
            <w:proofErr w:type="spellStart"/>
            <w:r>
              <w:rPr>
                <w:spacing w:val="-1"/>
              </w:rPr>
              <w:t>瓷质砖</w:t>
            </w:r>
            <w:proofErr w:type="spellEnd"/>
          </w:p>
        </w:tc>
        <w:tc>
          <w:tcPr>
            <w:tcW w:w="2248" w:type="dxa"/>
          </w:tcPr>
          <w:p w14:paraId="4479848F" w14:textId="77777777" w:rsidR="007B753D" w:rsidRDefault="007B753D">
            <w:pPr>
              <w:rPr>
                <w:rFonts w:ascii="Arial"/>
              </w:rPr>
            </w:pPr>
          </w:p>
        </w:tc>
        <w:tc>
          <w:tcPr>
            <w:tcW w:w="3543" w:type="dxa"/>
          </w:tcPr>
          <w:p w14:paraId="04DF2EFB" w14:textId="77777777" w:rsidR="007B753D" w:rsidRDefault="00BC07A2">
            <w:pPr>
              <w:pStyle w:val="TableText"/>
              <w:spacing w:before="66" w:line="219" w:lineRule="auto"/>
              <w:ind w:left="109"/>
            </w:pPr>
            <w:r>
              <w:rPr>
                <w:spacing w:val="-2"/>
              </w:rPr>
              <w:t>HJ/T297</w:t>
            </w:r>
            <w:r>
              <w:rPr>
                <w:spacing w:val="-22"/>
              </w:rPr>
              <w:t xml:space="preserve"> </w:t>
            </w:r>
            <w:proofErr w:type="spellStart"/>
            <w:r>
              <w:rPr>
                <w:spacing w:val="-2"/>
              </w:rPr>
              <w:t>陶瓷砖</w:t>
            </w:r>
            <w:proofErr w:type="spellEnd"/>
          </w:p>
        </w:tc>
      </w:tr>
      <w:tr w:rsidR="007B753D" w14:paraId="37D6D826" w14:textId="77777777">
        <w:trPr>
          <w:trHeight w:val="408"/>
        </w:trPr>
        <w:tc>
          <w:tcPr>
            <w:tcW w:w="583" w:type="dxa"/>
            <w:vMerge/>
            <w:tcBorders>
              <w:top w:val="nil"/>
              <w:bottom w:val="nil"/>
            </w:tcBorders>
          </w:tcPr>
          <w:p w14:paraId="5CEBE52C" w14:textId="77777777" w:rsidR="007B753D" w:rsidRDefault="007B753D">
            <w:pPr>
              <w:rPr>
                <w:rFonts w:ascii="Arial"/>
              </w:rPr>
            </w:pPr>
          </w:p>
        </w:tc>
        <w:tc>
          <w:tcPr>
            <w:tcW w:w="1542" w:type="dxa"/>
            <w:vMerge/>
            <w:tcBorders>
              <w:top w:val="nil"/>
              <w:bottom w:val="nil"/>
            </w:tcBorders>
          </w:tcPr>
          <w:p w14:paraId="60C3A3DF" w14:textId="77777777" w:rsidR="007B753D" w:rsidRDefault="007B753D">
            <w:pPr>
              <w:rPr>
                <w:rFonts w:ascii="Arial"/>
              </w:rPr>
            </w:pPr>
          </w:p>
        </w:tc>
        <w:tc>
          <w:tcPr>
            <w:tcW w:w="2672" w:type="dxa"/>
          </w:tcPr>
          <w:p w14:paraId="4C7293FA" w14:textId="77777777" w:rsidR="007B753D" w:rsidRDefault="00BC07A2">
            <w:pPr>
              <w:pStyle w:val="TableText"/>
              <w:spacing w:before="66" w:line="221" w:lineRule="auto"/>
              <w:ind w:left="103"/>
            </w:pPr>
            <w:r>
              <w:t xml:space="preserve">A10030704 </w:t>
            </w:r>
            <w:proofErr w:type="spellStart"/>
            <w:r>
              <w:t>炻质砖</w:t>
            </w:r>
            <w:proofErr w:type="spellEnd"/>
          </w:p>
        </w:tc>
        <w:tc>
          <w:tcPr>
            <w:tcW w:w="2248" w:type="dxa"/>
          </w:tcPr>
          <w:p w14:paraId="62A3C239" w14:textId="77777777" w:rsidR="007B753D" w:rsidRDefault="007B753D">
            <w:pPr>
              <w:rPr>
                <w:rFonts w:ascii="Arial"/>
              </w:rPr>
            </w:pPr>
          </w:p>
        </w:tc>
        <w:tc>
          <w:tcPr>
            <w:tcW w:w="3543" w:type="dxa"/>
          </w:tcPr>
          <w:p w14:paraId="3F5EEDD5" w14:textId="77777777" w:rsidR="007B753D" w:rsidRDefault="00BC07A2">
            <w:pPr>
              <w:pStyle w:val="TableText"/>
              <w:spacing w:before="66" w:line="219" w:lineRule="auto"/>
              <w:ind w:left="109"/>
            </w:pPr>
            <w:r>
              <w:rPr>
                <w:spacing w:val="-2"/>
              </w:rPr>
              <w:t>HJ/T297</w:t>
            </w:r>
            <w:r>
              <w:rPr>
                <w:spacing w:val="-22"/>
              </w:rPr>
              <w:t xml:space="preserve"> </w:t>
            </w:r>
            <w:proofErr w:type="spellStart"/>
            <w:r>
              <w:rPr>
                <w:spacing w:val="-2"/>
              </w:rPr>
              <w:t>陶瓷砖</w:t>
            </w:r>
            <w:proofErr w:type="spellEnd"/>
          </w:p>
        </w:tc>
      </w:tr>
      <w:tr w:rsidR="007B753D" w14:paraId="55E36F34" w14:textId="77777777">
        <w:trPr>
          <w:trHeight w:val="405"/>
        </w:trPr>
        <w:tc>
          <w:tcPr>
            <w:tcW w:w="583" w:type="dxa"/>
            <w:vMerge/>
            <w:tcBorders>
              <w:top w:val="nil"/>
              <w:bottom w:val="nil"/>
            </w:tcBorders>
          </w:tcPr>
          <w:p w14:paraId="482F067E" w14:textId="77777777" w:rsidR="007B753D" w:rsidRDefault="007B753D">
            <w:pPr>
              <w:rPr>
                <w:rFonts w:ascii="Arial"/>
              </w:rPr>
            </w:pPr>
          </w:p>
        </w:tc>
        <w:tc>
          <w:tcPr>
            <w:tcW w:w="1542" w:type="dxa"/>
            <w:vMerge/>
            <w:tcBorders>
              <w:top w:val="nil"/>
              <w:bottom w:val="nil"/>
            </w:tcBorders>
          </w:tcPr>
          <w:p w14:paraId="4F18DDB3" w14:textId="77777777" w:rsidR="007B753D" w:rsidRDefault="007B753D">
            <w:pPr>
              <w:rPr>
                <w:rFonts w:ascii="Arial"/>
              </w:rPr>
            </w:pPr>
          </w:p>
        </w:tc>
        <w:tc>
          <w:tcPr>
            <w:tcW w:w="2672" w:type="dxa"/>
          </w:tcPr>
          <w:p w14:paraId="07FDF246" w14:textId="77777777" w:rsidR="007B753D" w:rsidRDefault="00BC07A2">
            <w:pPr>
              <w:pStyle w:val="TableText"/>
              <w:spacing w:before="66" w:line="221" w:lineRule="auto"/>
              <w:ind w:left="103"/>
            </w:pPr>
            <w:r>
              <w:rPr>
                <w:spacing w:val="-2"/>
              </w:rPr>
              <w:t>A10030705</w:t>
            </w:r>
            <w:r>
              <w:rPr>
                <w:spacing w:val="-17"/>
              </w:rPr>
              <w:t xml:space="preserve"> </w:t>
            </w:r>
            <w:proofErr w:type="spellStart"/>
            <w:r>
              <w:rPr>
                <w:spacing w:val="-2"/>
              </w:rPr>
              <w:t>陶质砖</w:t>
            </w:r>
            <w:proofErr w:type="spellEnd"/>
          </w:p>
        </w:tc>
        <w:tc>
          <w:tcPr>
            <w:tcW w:w="2248" w:type="dxa"/>
          </w:tcPr>
          <w:p w14:paraId="34441D87" w14:textId="77777777" w:rsidR="007B753D" w:rsidRDefault="007B753D">
            <w:pPr>
              <w:rPr>
                <w:rFonts w:ascii="Arial"/>
              </w:rPr>
            </w:pPr>
          </w:p>
        </w:tc>
        <w:tc>
          <w:tcPr>
            <w:tcW w:w="3543" w:type="dxa"/>
          </w:tcPr>
          <w:p w14:paraId="342DA36D" w14:textId="77777777" w:rsidR="007B753D" w:rsidRDefault="00BC07A2">
            <w:pPr>
              <w:pStyle w:val="TableText"/>
              <w:spacing w:before="66" w:line="219" w:lineRule="auto"/>
              <w:ind w:left="109"/>
            </w:pPr>
            <w:r>
              <w:rPr>
                <w:spacing w:val="-2"/>
              </w:rPr>
              <w:t>HJ/T297</w:t>
            </w:r>
            <w:r>
              <w:rPr>
                <w:spacing w:val="-22"/>
              </w:rPr>
              <w:t xml:space="preserve"> </w:t>
            </w:r>
            <w:proofErr w:type="spellStart"/>
            <w:r>
              <w:rPr>
                <w:spacing w:val="-2"/>
              </w:rPr>
              <w:t>陶瓷砖</w:t>
            </w:r>
            <w:proofErr w:type="spellEnd"/>
          </w:p>
        </w:tc>
      </w:tr>
      <w:tr w:rsidR="007B753D" w14:paraId="0AEEDB42" w14:textId="77777777">
        <w:trPr>
          <w:trHeight w:val="408"/>
        </w:trPr>
        <w:tc>
          <w:tcPr>
            <w:tcW w:w="583" w:type="dxa"/>
            <w:vMerge/>
            <w:tcBorders>
              <w:top w:val="nil"/>
            </w:tcBorders>
          </w:tcPr>
          <w:p w14:paraId="112DF93B" w14:textId="77777777" w:rsidR="007B753D" w:rsidRDefault="007B753D">
            <w:pPr>
              <w:rPr>
                <w:rFonts w:ascii="Arial"/>
              </w:rPr>
            </w:pPr>
          </w:p>
        </w:tc>
        <w:tc>
          <w:tcPr>
            <w:tcW w:w="1542" w:type="dxa"/>
            <w:vMerge/>
            <w:tcBorders>
              <w:top w:val="nil"/>
            </w:tcBorders>
          </w:tcPr>
          <w:p w14:paraId="2BBF1005" w14:textId="77777777" w:rsidR="007B753D" w:rsidRDefault="007B753D">
            <w:pPr>
              <w:rPr>
                <w:rFonts w:ascii="Arial"/>
              </w:rPr>
            </w:pPr>
          </w:p>
        </w:tc>
        <w:tc>
          <w:tcPr>
            <w:tcW w:w="2672" w:type="dxa"/>
          </w:tcPr>
          <w:p w14:paraId="5BD66383" w14:textId="77777777" w:rsidR="007B753D" w:rsidRDefault="00BC07A2">
            <w:pPr>
              <w:pStyle w:val="TableText"/>
              <w:spacing w:before="66" w:line="221" w:lineRule="auto"/>
              <w:ind w:left="103"/>
            </w:pPr>
            <w:r>
              <w:t xml:space="preserve">A10030799 </w:t>
            </w:r>
            <w:proofErr w:type="spellStart"/>
            <w:r>
              <w:t>其他建筑陶瓷制品</w:t>
            </w:r>
            <w:proofErr w:type="spellEnd"/>
          </w:p>
        </w:tc>
        <w:tc>
          <w:tcPr>
            <w:tcW w:w="2248" w:type="dxa"/>
          </w:tcPr>
          <w:p w14:paraId="4AB46E4F" w14:textId="77777777" w:rsidR="007B753D" w:rsidRDefault="007B753D">
            <w:pPr>
              <w:rPr>
                <w:rFonts w:ascii="Arial"/>
              </w:rPr>
            </w:pPr>
          </w:p>
        </w:tc>
        <w:tc>
          <w:tcPr>
            <w:tcW w:w="3543" w:type="dxa"/>
          </w:tcPr>
          <w:p w14:paraId="06F89EC0" w14:textId="77777777" w:rsidR="007B753D" w:rsidRDefault="00BC07A2">
            <w:pPr>
              <w:pStyle w:val="TableText"/>
              <w:spacing w:before="66" w:line="219" w:lineRule="auto"/>
              <w:ind w:left="109"/>
            </w:pPr>
            <w:r>
              <w:rPr>
                <w:spacing w:val="-2"/>
              </w:rPr>
              <w:t>HJ/T297</w:t>
            </w:r>
            <w:r>
              <w:rPr>
                <w:spacing w:val="-22"/>
              </w:rPr>
              <w:t xml:space="preserve"> </w:t>
            </w:r>
            <w:proofErr w:type="spellStart"/>
            <w:r>
              <w:rPr>
                <w:spacing w:val="-2"/>
              </w:rPr>
              <w:t>陶瓷砖</w:t>
            </w:r>
            <w:proofErr w:type="spellEnd"/>
          </w:p>
        </w:tc>
      </w:tr>
      <w:tr w:rsidR="007B753D" w14:paraId="085C2CBA" w14:textId="77777777">
        <w:trPr>
          <w:trHeight w:val="628"/>
        </w:trPr>
        <w:tc>
          <w:tcPr>
            <w:tcW w:w="583" w:type="dxa"/>
            <w:vMerge w:val="restart"/>
            <w:tcBorders>
              <w:bottom w:val="nil"/>
            </w:tcBorders>
          </w:tcPr>
          <w:p w14:paraId="085E2C9A" w14:textId="77777777" w:rsidR="007B753D" w:rsidRDefault="00BC07A2">
            <w:pPr>
              <w:pStyle w:val="TableText"/>
              <w:spacing w:before="66"/>
              <w:ind w:left="118"/>
            </w:pPr>
            <w:r>
              <w:rPr>
                <w:spacing w:val="-5"/>
              </w:rPr>
              <w:t>39</w:t>
            </w:r>
          </w:p>
        </w:tc>
        <w:tc>
          <w:tcPr>
            <w:tcW w:w="1542" w:type="dxa"/>
            <w:vMerge w:val="restart"/>
            <w:tcBorders>
              <w:bottom w:val="nil"/>
            </w:tcBorders>
          </w:tcPr>
          <w:p w14:paraId="1FE1B736" w14:textId="77777777" w:rsidR="007B753D" w:rsidRDefault="00BC07A2">
            <w:pPr>
              <w:pStyle w:val="TableText"/>
              <w:spacing w:before="65" w:line="322" w:lineRule="auto"/>
              <w:ind w:left="109" w:right="108" w:hanging="7"/>
            </w:pPr>
            <w:r>
              <w:rPr>
                <w:spacing w:val="-1"/>
              </w:rPr>
              <w:t>A100309</w:t>
            </w:r>
            <w:r>
              <w:rPr>
                <w:spacing w:val="34"/>
                <w:w w:val="101"/>
              </w:rPr>
              <w:t xml:space="preserve"> </w:t>
            </w:r>
            <w:proofErr w:type="spellStart"/>
            <w:r>
              <w:rPr>
                <w:spacing w:val="-1"/>
              </w:rPr>
              <w:t>建筑</w:t>
            </w:r>
            <w:proofErr w:type="spellEnd"/>
            <w:r>
              <w:rPr>
                <w:spacing w:val="-51"/>
              </w:rPr>
              <w:t xml:space="preserve"> </w:t>
            </w:r>
            <w:r>
              <w:rPr>
                <w:spacing w:val="-1"/>
              </w:rPr>
              <w:t>防</w:t>
            </w:r>
            <w:r>
              <w:t xml:space="preserve"> </w:t>
            </w:r>
            <w:proofErr w:type="spellStart"/>
            <w:r>
              <w:rPr>
                <w:spacing w:val="-2"/>
              </w:rPr>
              <w:t>水卷材及制品</w:t>
            </w:r>
            <w:proofErr w:type="spellEnd"/>
          </w:p>
        </w:tc>
        <w:tc>
          <w:tcPr>
            <w:tcW w:w="2672" w:type="dxa"/>
          </w:tcPr>
          <w:p w14:paraId="313E4CFD" w14:textId="77777777" w:rsidR="007B753D" w:rsidRDefault="00BC07A2">
            <w:pPr>
              <w:pStyle w:val="TableText"/>
              <w:spacing w:before="66" w:line="283" w:lineRule="auto"/>
              <w:ind w:left="110" w:right="107" w:hanging="7"/>
            </w:pPr>
            <w:r>
              <w:rPr>
                <w:spacing w:val="-1"/>
              </w:rPr>
              <w:t>A10030901</w:t>
            </w:r>
            <w:r>
              <w:rPr>
                <w:spacing w:val="-47"/>
              </w:rPr>
              <w:t xml:space="preserve"> </w:t>
            </w:r>
            <w:proofErr w:type="spellStart"/>
            <w:r>
              <w:rPr>
                <w:spacing w:val="-1"/>
              </w:rPr>
              <w:t>沥青和改性沥青防水</w:t>
            </w:r>
            <w:proofErr w:type="spellEnd"/>
            <w:r>
              <w:t xml:space="preserve"> </w:t>
            </w:r>
            <w:proofErr w:type="spellStart"/>
            <w:r>
              <w:rPr>
                <w:spacing w:val="-3"/>
              </w:rPr>
              <w:t>卷材</w:t>
            </w:r>
            <w:proofErr w:type="spellEnd"/>
          </w:p>
        </w:tc>
        <w:tc>
          <w:tcPr>
            <w:tcW w:w="2248" w:type="dxa"/>
          </w:tcPr>
          <w:p w14:paraId="3E1C4C7E" w14:textId="77777777" w:rsidR="007B753D" w:rsidRDefault="007B753D">
            <w:pPr>
              <w:rPr>
                <w:rFonts w:ascii="Arial"/>
              </w:rPr>
            </w:pPr>
          </w:p>
        </w:tc>
        <w:tc>
          <w:tcPr>
            <w:tcW w:w="3543" w:type="dxa"/>
          </w:tcPr>
          <w:p w14:paraId="5EAF5BA8" w14:textId="77777777" w:rsidR="007B753D" w:rsidRDefault="00BC07A2">
            <w:pPr>
              <w:pStyle w:val="TableText"/>
              <w:spacing w:before="66" w:line="219" w:lineRule="auto"/>
              <w:ind w:left="109"/>
            </w:pPr>
            <w:r>
              <w:rPr>
                <w:spacing w:val="-2"/>
              </w:rPr>
              <w:t>HJ455</w:t>
            </w:r>
            <w:r>
              <w:rPr>
                <w:spacing w:val="-25"/>
              </w:rPr>
              <w:t xml:space="preserve"> </w:t>
            </w:r>
            <w:proofErr w:type="spellStart"/>
            <w:r>
              <w:rPr>
                <w:spacing w:val="-2"/>
              </w:rPr>
              <w:t>防水卷材</w:t>
            </w:r>
            <w:proofErr w:type="spellEnd"/>
          </w:p>
        </w:tc>
      </w:tr>
      <w:tr w:rsidR="007B753D" w14:paraId="7170B405" w14:textId="77777777">
        <w:trPr>
          <w:trHeight w:val="408"/>
        </w:trPr>
        <w:tc>
          <w:tcPr>
            <w:tcW w:w="583" w:type="dxa"/>
            <w:vMerge/>
            <w:tcBorders>
              <w:top w:val="nil"/>
              <w:bottom w:val="nil"/>
            </w:tcBorders>
          </w:tcPr>
          <w:p w14:paraId="532C963D" w14:textId="77777777" w:rsidR="007B753D" w:rsidRDefault="007B753D">
            <w:pPr>
              <w:rPr>
                <w:rFonts w:ascii="Arial"/>
              </w:rPr>
            </w:pPr>
          </w:p>
        </w:tc>
        <w:tc>
          <w:tcPr>
            <w:tcW w:w="1542" w:type="dxa"/>
            <w:vMerge/>
            <w:tcBorders>
              <w:top w:val="nil"/>
              <w:bottom w:val="nil"/>
            </w:tcBorders>
          </w:tcPr>
          <w:p w14:paraId="708C849D" w14:textId="77777777" w:rsidR="007B753D" w:rsidRDefault="007B753D">
            <w:pPr>
              <w:rPr>
                <w:rFonts w:ascii="Arial"/>
              </w:rPr>
            </w:pPr>
          </w:p>
        </w:tc>
        <w:tc>
          <w:tcPr>
            <w:tcW w:w="2672" w:type="dxa"/>
          </w:tcPr>
          <w:p w14:paraId="59C86ECC" w14:textId="77777777" w:rsidR="007B753D" w:rsidRDefault="00BC07A2">
            <w:pPr>
              <w:pStyle w:val="TableText"/>
              <w:spacing w:before="67" w:line="219" w:lineRule="auto"/>
              <w:ind w:left="103"/>
            </w:pPr>
            <w:r>
              <w:rPr>
                <w:spacing w:val="-2"/>
              </w:rPr>
              <w:t>A10030903</w:t>
            </w:r>
            <w:r>
              <w:rPr>
                <w:spacing w:val="36"/>
              </w:rPr>
              <w:t xml:space="preserve"> </w:t>
            </w:r>
            <w:proofErr w:type="spellStart"/>
            <w:r>
              <w:rPr>
                <w:spacing w:val="-2"/>
              </w:rPr>
              <w:t>自粘防水卷材</w:t>
            </w:r>
            <w:proofErr w:type="spellEnd"/>
          </w:p>
        </w:tc>
        <w:tc>
          <w:tcPr>
            <w:tcW w:w="2248" w:type="dxa"/>
          </w:tcPr>
          <w:p w14:paraId="794F7A5F" w14:textId="77777777" w:rsidR="007B753D" w:rsidRDefault="007B753D">
            <w:pPr>
              <w:rPr>
                <w:rFonts w:ascii="Arial"/>
              </w:rPr>
            </w:pPr>
          </w:p>
        </w:tc>
        <w:tc>
          <w:tcPr>
            <w:tcW w:w="3543" w:type="dxa"/>
          </w:tcPr>
          <w:p w14:paraId="79168EC9" w14:textId="77777777" w:rsidR="007B753D" w:rsidRDefault="00BC07A2">
            <w:pPr>
              <w:pStyle w:val="TableText"/>
              <w:spacing w:before="66" w:line="219" w:lineRule="auto"/>
              <w:ind w:left="109"/>
            </w:pPr>
            <w:r>
              <w:rPr>
                <w:spacing w:val="-2"/>
              </w:rPr>
              <w:t>HJ455</w:t>
            </w:r>
            <w:r>
              <w:rPr>
                <w:spacing w:val="-25"/>
              </w:rPr>
              <w:t xml:space="preserve"> </w:t>
            </w:r>
            <w:proofErr w:type="spellStart"/>
            <w:r>
              <w:rPr>
                <w:spacing w:val="-2"/>
              </w:rPr>
              <w:t>防水卷材</w:t>
            </w:r>
            <w:proofErr w:type="spellEnd"/>
          </w:p>
        </w:tc>
      </w:tr>
      <w:tr w:rsidR="007B753D" w14:paraId="036B229F" w14:textId="77777777">
        <w:trPr>
          <w:trHeight w:val="628"/>
        </w:trPr>
        <w:tc>
          <w:tcPr>
            <w:tcW w:w="583" w:type="dxa"/>
            <w:vMerge/>
            <w:tcBorders>
              <w:top w:val="nil"/>
            </w:tcBorders>
          </w:tcPr>
          <w:p w14:paraId="0BB71F87" w14:textId="77777777" w:rsidR="007B753D" w:rsidRDefault="007B753D">
            <w:pPr>
              <w:rPr>
                <w:rFonts w:ascii="Arial"/>
              </w:rPr>
            </w:pPr>
          </w:p>
        </w:tc>
        <w:tc>
          <w:tcPr>
            <w:tcW w:w="1542" w:type="dxa"/>
            <w:vMerge/>
            <w:tcBorders>
              <w:top w:val="nil"/>
            </w:tcBorders>
          </w:tcPr>
          <w:p w14:paraId="0B412D54" w14:textId="77777777" w:rsidR="007B753D" w:rsidRDefault="007B753D">
            <w:pPr>
              <w:rPr>
                <w:rFonts w:ascii="Arial"/>
              </w:rPr>
            </w:pPr>
          </w:p>
        </w:tc>
        <w:tc>
          <w:tcPr>
            <w:tcW w:w="2672" w:type="dxa"/>
          </w:tcPr>
          <w:p w14:paraId="5E74943B" w14:textId="77777777" w:rsidR="007B753D" w:rsidRDefault="00BC07A2">
            <w:pPr>
              <w:pStyle w:val="TableText"/>
              <w:spacing w:before="66" w:line="283" w:lineRule="auto"/>
              <w:ind w:left="108" w:right="102" w:hanging="5"/>
            </w:pPr>
            <w:r>
              <w:rPr>
                <w:spacing w:val="-2"/>
              </w:rPr>
              <w:t>A10030906</w:t>
            </w:r>
            <w:r>
              <w:rPr>
                <w:spacing w:val="-24"/>
              </w:rPr>
              <w:t xml:space="preserve"> </w:t>
            </w:r>
            <w:proofErr w:type="spellStart"/>
            <w:r>
              <w:rPr>
                <w:spacing w:val="-2"/>
              </w:rPr>
              <w:t>高分子防水卷（片</w:t>
            </w:r>
            <w:proofErr w:type="spellEnd"/>
            <w:r>
              <w:rPr>
                <w:spacing w:val="-2"/>
              </w:rPr>
              <w:t>）</w:t>
            </w:r>
            <w:r>
              <w:t xml:space="preserve"> 材</w:t>
            </w:r>
          </w:p>
        </w:tc>
        <w:tc>
          <w:tcPr>
            <w:tcW w:w="2248" w:type="dxa"/>
          </w:tcPr>
          <w:p w14:paraId="3967756C" w14:textId="77777777" w:rsidR="007B753D" w:rsidRDefault="007B753D">
            <w:pPr>
              <w:rPr>
                <w:rFonts w:ascii="Arial"/>
              </w:rPr>
            </w:pPr>
          </w:p>
        </w:tc>
        <w:tc>
          <w:tcPr>
            <w:tcW w:w="3543" w:type="dxa"/>
          </w:tcPr>
          <w:p w14:paraId="51108FD8" w14:textId="77777777" w:rsidR="007B753D" w:rsidRDefault="00BC07A2">
            <w:pPr>
              <w:pStyle w:val="TableText"/>
              <w:spacing w:before="66" w:line="219" w:lineRule="auto"/>
              <w:ind w:left="109"/>
            </w:pPr>
            <w:r>
              <w:rPr>
                <w:spacing w:val="-2"/>
              </w:rPr>
              <w:t>HJ455</w:t>
            </w:r>
            <w:r>
              <w:rPr>
                <w:spacing w:val="-25"/>
              </w:rPr>
              <w:t xml:space="preserve"> </w:t>
            </w:r>
            <w:proofErr w:type="spellStart"/>
            <w:r>
              <w:rPr>
                <w:spacing w:val="-2"/>
              </w:rPr>
              <w:t>防水卷材</w:t>
            </w:r>
            <w:proofErr w:type="spellEnd"/>
          </w:p>
        </w:tc>
      </w:tr>
      <w:tr w:rsidR="007B753D" w14:paraId="431E610C" w14:textId="77777777">
        <w:trPr>
          <w:trHeight w:val="628"/>
        </w:trPr>
        <w:tc>
          <w:tcPr>
            <w:tcW w:w="583" w:type="dxa"/>
            <w:vMerge w:val="restart"/>
            <w:tcBorders>
              <w:bottom w:val="nil"/>
            </w:tcBorders>
          </w:tcPr>
          <w:p w14:paraId="401BD660" w14:textId="77777777" w:rsidR="007B753D" w:rsidRDefault="00BC07A2">
            <w:pPr>
              <w:pStyle w:val="TableText"/>
              <w:spacing w:before="67"/>
              <w:ind w:left="114"/>
            </w:pPr>
            <w:r>
              <w:rPr>
                <w:spacing w:val="-3"/>
              </w:rPr>
              <w:t>40</w:t>
            </w:r>
          </w:p>
        </w:tc>
        <w:tc>
          <w:tcPr>
            <w:tcW w:w="1542" w:type="dxa"/>
            <w:vMerge w:val="restart"/>
            <w:tcBorders>
              <w:bottom w:val="nil"/>
            </w:tcBorders>
          </w:tcPr>
          <w:p w14:paraId="06FBE597" w14:textId="77777777" w:rsidR="007B753D" w:rsidRDefault="00BC07A2">
            <w:pPr>
              <w:pStyle w:val="TableText"/>
              <w:spacing w:before="66" w:line="322" w:lineRule="auto"/>
              <w:ind w:left="106" w:right="106" w:hanging="4"/>
            </w:pPr>
            <w:r>
              <w:rPr>
                <w:spacing w:val="-8"/>
              </w:rPr>
              <w:t>A100310</w:t>
            </w:r>
            <w:r>
              <w:rPr>
                <w:spacing w:val="-25"/>
              </w:rPr>
              <w:t xml:space="preserve"> </w:t>
            </w:r>
            <w:proofErr w:type="spellStart"/>
            <w:r>
              <w:rPr>
                <w:spacing w:val="-8"/>
              </w:rPr>
              <w:t>隔热、隔</w:t>
            </w:r>
            <w:proofErr w:type="spellEnd"/>
            <w:r>
              <w:t xml:space="preserve"> </w:t>
            </w:r>
            <w:proofErr w:type="spellStart"/>
            <w:r>
              <w:rPr>
                <w:spacing w:val="9"/>
              </w:rPr>
              <w:t>音人造矿物材料</w:t>
            </w:r>
            <w:proofErr w:type="spellEnd"/>
            <w:r>
              <w:t xml:space="preserve"> </w:t>
            </w:r>
            <w:proofErr w:type="spellStart"/>
            <w:r>
              <w:rPr>
                <w:spacing w:val="-2"/>
              </w:rPr>
              <w:t>及其制品</w:t>
            </w:r>
            <w:proofErr w:type="spellEnd"/>
          </w:p>
        </w:tc>
        <w:tc>
          <w:tcPr>
            <w:tcW w:w="2672" w:type="dxa"/>
          </w:tcPr>
          <w:p w14:paraId="08A374A0" w14:textId="77777777" w:rsidR="007B753D" w:rsidRDefault="00BC07A2">
            <w:pPr>
              <w:pStyle w:val="TableText"/>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01BDDC65" w14:textId="77777777" w:rsidR="007B753D" w:rsidRDefault="007B753D">
            <w:pPr>
              <w:rPr>
                <w:rFonts w:ascii="Arial"/>
              </w:rPr>
            </w:pPr>
          </w:p>
        </w:tc>
        <w:tc>
          <w:tcPr>
            <w:tcW w:w="3543" w:type="dxa"/>
          </w:tcPr>
          <w:p w14:paraId="6BBCBFFE" w14:textId="77777777" w:rsidR="007B753D" w:rsidRDefault="00BC07A2">
            <w:pPr>
              <w:pStyle w:val="TableText"/>
              <w:spacing w:before="67" w:line="219" w:lineRule="auto"/>
              <w:ind w:left="109"/>
            </w:pPr>
            <w:r>
              <w:rPr>
                <w:spacing w:val="-1"/>
              </w:rPr>
              <w:t>HJ/T223</w:t>
            </w:r>
            <w:r>
              <w:rPr>
                <w:spacing w:val="-33"/>
              </w:rPr>
              <w:t xml:space="preserve"> </w:t>
            </w:r>
            <w:proofErr w:type="spellStart"/>
            <w:r>
              <w:rPr>
                <w:spacing w:val="-1"/>
              </w:rPr>
              <w:t>轻质墙体板材</w:t>
            </w:r>
            <w:proofErr w:type="spellEnd"/>
          </w:p>
        </w:tc>
      </w:tr>
      <w:tr w:rsidR="007B753D" w14:paraId="414BA5D9" w14:textId="77777777">
        <w:trPr>
          <w:trHeight w:val="408"/>
        </w:trPr>
        <w:tc>
          <w:tcPr>
            <w:tcW w:w="583" w:type="dxa"/>
            <w:vMerge/>
            <w:tcBorders>
              <w:top w:val="nil"/>
            </w:tcBorders>
          </w:tcPr>
          <w:p w14:paraId="7F7DD7CE" w14:textId="77777777" w:rsidR="007B753D" w:rsidRDefault="007B753D">
            <w:pPr>
              <w:rPr>
                <w:rFonts w:ascii="Arial"/>
              </w:rPr>
            </w:pPr>
          </w:p>
        </w:tc>
        <w:tc>
          <w:tcPr>
            <w:tcW w:w="1542" w:type="dxa"/>
            <w:vMerge/>
            <w:tcBorders>
              <w:top w:val="nil"/>
            </w:tcBorders>
          </w:tcPr>
          <w:p w14:paraId="19CD00DC" w14:textId="77777777" w:rsidR="007B753D" w:rsidRDefault="007B753D">
            <w:pPr>
              <w:rPr>
                <w:rFonts w:ascii="Arial"/>
              </w:rPr>
            </w:pPr>
          </w:p>
        </w:tc>
        <w:tc>
          <w:tcPr>
            <w:tcW w:w="2672" w:type="dxa"/>
          </w:tcPr>
          <w:p w14:paraId="68A6B7AF" w14:textId="77777777" w:rsidR="007B753D" w:rsidRDefault="00BC07A2">
            <w:pPr>
              <w:pStyle w:val="TableText"/>
              <w:spacing w:before="68" w:line="219" w:lineRule="auto"/>
              <w:ind w:left="103"/>
            </w:pPr>
            <w:r>
              <w:rPr>
                <w:spacing w:val="-1"/>
              </w:rPr>
              <w:t>A10031002</w:t>
            </w:r>
            <w:r>
              <w:rPr>
                <w:spacing w:val="-30"/>
              </w:rPr>
              <w:t xml:space="preserve"> </w:t>
            </w:r>
            <w:proofErr w:type="spellStart"/>
            <w:r>
              <w:rPr>
                <w:spacing w:val="-1"/>
              </w:rPr>
              <w:t>矿物材料制品</w:t>
            </w:r>
            <w:proofErr w:type="spellEnd"/>
          </w:p>
        </w:tc>
        <w:tc>
          <w:tcPr>
            <w:tcW w:w="2248" w:type="dxa"/>
          </w:tcPr>
          <w:p w14:paraId="5EE1A484" w14:textId="77777777" w:rsidR="007B753D" w:rsidRDefault="007B753D">
            <w:pPr>
              <w:rPr>
                <w:rFonts w:ascii="Arial"/>
              </w:rPr>
            </w:pPr>
          </w:p>
        </w:tc>
        <w:tc>
          <w:tcPr>
            <w:tcW w:w="3543" w:type="dxa"/>
          </w:tcPr>
          <w:p w14:paraId="11714408" w14:textId="77777777" w:rsidR="007B753D" w:rsidRDefault="00BC07A2">
            <w:pPr>
              <w:pStyle w:val="TableText"/>
              <w:spacing w:before="67" w:line="219" w:lineRule="auto"/>
              <w:ind w:left="109"/>
            </w:pPr>
            <w:r>
              <w:rPr>
                <w:spacing w:val="-1"/>
              </w:rPr>
              <w:t>HJ/T223</w:t>
            </w:r>
            <w:r>
              <w:rPr>
                <w:spacing w:val="-33"/>
              </w:rPr>
              <w:t xml:space="preserve"> </w:t>
            </w:r>
            <w:proofErr w:type="spellStart"/>
            <w:r>
              <w:rPr>
                <w:spacing w:val="-1"/>
              </w:rPr>
              <w:t>轻质墙体板材</w:t>
            </w:r>
            <w:proofErr w:type="spellEnd"/>
          </w:p>
        </w:tc>
      </w:tr>
      <w:tr w:rsidR="007B753D" w14:paraId="443EDD49" w14:textId="77777777">
        <w:trPr>
          <w:trHeight w:val="628"/>
        </w:trPr>
        <w:tc>
          <w:tcPr>
            <w:tcW w:w="583" w:type="dxa"/>
          </w:tcPr>
          <w:p w14:paraId="0E263F7D" w14:textId="77777777" w:rsidR="007B753D" w:rsidRDefault="00BC07A2">
            <w:pPr>
              <w:pStyle w:val="TableText"/>
              <w:spacing w:before="67" w:line="242" w:lineRule="auto"/>
              <w:ind w:left="114"/>
            </w:pPr>
            <w:r>
              <w:rPr>
                <w:spacing w:val="-3"/>
              </w:rPr>
              <w:t>41</w:t>
            </w:r>
          </w:p>
        </w:tc>
        <w:tc>
          <w:tcPr>
            <w:tcW w:w="1542" w:type="dxa"/>
          </w:tcPr>
          <w:p w14:paraId="6C5E6717" w14:textId="77777777" w:rsidR="007B753D" w:rsidRDefault="00BC07A2">
            <w:pPr>
              <w:pStyle w:val="TableText"/>
              <w:spacing w:before="68" w:line="282" w:lineRule="auto"/>
              <w:ind w:left="109" w:right="108" w:hanging="7"/>
            </w:pPr>
            <w:r>
              <w:rPr>
                <w:spacing w:val="3"/>
              </w:rPr>
              <w:t>A100601</w:t>
            </w:r>
            <w:r>
              <w:rPr>
                <w:spacing w:val="34"/>
              </w:rPr>
              <w:t xml:space="preserve"> </w:t>
            </w:r>
            <w:proofErr w:type="spellStart"/>
            <w:r>
              <w:rPr>
                <w:spacing w:val="3"/>
              </w:rPr>
              <w:t>功能性</w:t>
            </w:r>
            <w:proofErr w:type="spellEnd"/>
            <w:r>
              <w:t xml:space="preserve"> </w:t>
            </w:r>
            <w:proofErr w:type="spellStart"/>
            <w:r>
              <w:rPr>
                <w:spacing w:val="-2"/>
              </w:rPr>
              <w:t>建筑涂料</w:t>
            </w:r>
            <w:proofErr w:type="spellEnd"/>
          </w:p>
        </w:tc>
        <w:tc>
          <w:tcPr>
            <w:tcW w:w="2672" w:type="dxa"/>
          </w:tcPr>
          <w:p w14:paraId="7CA5BE89" w14:textId="77777777" w:rsidR="007B753D" w:rsidRDefault="007B753D">
            <w:pPr>
              <w:rPr>
                <w:rFonts w:ascii="Arial"/>
              </w:rPr>
            </w:pPr>
          </w:p>
        </w:tc>
        <w:tc>
          <w:tcPr>
            <w:tcW w:w="2248" w:type="dxa"/>
          </w:tcPr>
          <w:p w14:paraId="7D8B7E3C" w14:textId="77777777" w:rsidR="007B753D" w:rsidRDefault="007B753D">
            <w:pPr>
              <w:rPr>
                <w:rFonts w:ascii="Arial"/>
              </w:rPr>
            </w:pPr>
          </w:p>
        </w:tc>
        <w:tc>
          <w:tcPr>
            <w:tcW w:w="3543" w:type="dxa"/>
          </w:tcPr>
          <w:p w14:paraId="6B76B65C" w14:textId="77777777" w:rsidR="007B753D" w:rsidRDefault="00BC07A2">
            <w:pPr>
              <w:pStyle w:val="TableText"/>
              <w:spacing w:before="67" w:line="219" w:lineRule="auto"/>
              <w:ind w:left="109"/>
            </w:pPr>
            <w:r>
              <w:rPr>
                <w:spacing w:val="-1"/>
              </w:rPr>
              <w:t>HJ2537</w:t>
            </w:r>
            <w:r>
              <w:rPr>
                <w:spacing w:val="-34"/>
              </w:rPr>
              <w:t xml:space="preserve"> </w:t>
            </w:r>
            <w:proofErr w:type="spellStart"/>
            <w:r>
              <w:rPr>
                <w:spacing w:val="-1"/>
              </w:rPr>
              <w:t>水性涂料</w:t>
            </w:r>
            <w:proofErr w:type="spellEnd"/>
          </w:p>
        </w:tc>
      </w:tr>
      <w:tr w:rsidR="007B753D" w14:paraId="37805476" w14:textId="77777777">
        <w:trPr>
          <w:trHeight w:val="633"/>
        </w:trPr>
        <w:tc>
          <w:tcPr>
            <w:tcW w:w="583" w:type="dxa"/>
          </w:tcPr>
          <w:p w14:paraId="3ABC08B8" w14:textId="77777777" w:rsidR="007B753D" w:rsidRDefault="00BC07A2">
            <w:pPr>
              <w:pStyle w:val="TableText"/>
              <w:spacing w:before="68" w:line="242" w:lineRule="auto"/>
              <w:ind w:left="114"/>
            </w:pPr>
            <w:r>
              <w:rPr>
                <w:spacing w:val="-3"/>
              </w:rPr>
              <w:t>42</w:t>
            </w:r>
          </w:p>
        </w:tc>
        <w:tc>
          <w:tcPr>
            <w:tcW w:w="1542" w:type="dxa"/>
          </w:tcPr>
          <w:p w14:paraId="5AA75475" w14:textId="77777777" w:rsidR="007B753D" w:rsidRDefault="00BC07A2">
            <w:pPr>
              <w:pStyle w:val="TableText"/>
              <w:spacing w:before="69" w:line="284" w:lineRule="auto"/>
              <w:ind w:left="109" w:right="106" w:firstLine="84"/>
            </w:pPr>
            <w:r>
              <w:rPr>
                <w:spacing w:val="-1"/>
              </w:rPr>
              <w:t>A100399</w:t>
            </w:r>
            <w:r>
              <w:rPr>
                <w:spacing w:val="-15"/>
              </w:rPr>
              <w:t xml:space="preserve"> </w:t>
            </w:r>
            <w:proofErr w:type="spellStart"/>
            <w:r>
              <w:rPr>
                <w:spacing w:val="-1"/>
              </w:rPr>
              <w:t>其他非</w:t>
            </w:r>
            <w:proofErr w:type="spellEnd"/>
            <w:r>
              <w:t xml:space="preserve"> </w:t>
            </w:r>
            <w:proofErr w:type="spellStart"/>
            <w:r>
              <w:rPr>
                <w:spacing w:val="-2"/>
              </w:rPr>
              <w:t>金属矿物制品</w:t>
            </w:r>
            <w:proofErr w:type="spellEnd"/>
          </w:p>
        </w:tc>
        <w:tc>
          <w:tcPr>
            <w:tcW w:w="2672" w:type="dxa"/>
          </w:tcPr>
          <w:p w14:paraId="605FEFA2" w14:textId="77777777" w:rsidR="007B753D" w:rsidRDefault="00BC07A2">
            <w:pPr>
              <w:pStyle w:val="TableText"/>
              <w:spacing w:before="68" w:line="219" w:lineRule="auto"/>
              <w:ind w:left="103"/>
            </w:pPr>
            <w:r>
              <w:rPr>
                <w:spacing w:val="-1"/>
              </w:rPr>
              <w:t>A10039901</w:t>
            </w:r>
            <w:r>
              <w:rPr>
                <w:spacing w:val="-45"/>
              </w:rPr>
              <w:t xml:space="preserve"> </w:t>
            </w:r>
            <w:proofErr w:type="spellStart"/>
            <w:r>
              <w:rPr>
                <w:spacing w:val="-1"/>
              </w:rPr>
              <w:t>其他非金属建筑材料</w:t>
            </w:r>
            <w:proofErr w:type="spellEnd"/>
          </w:p>
        </w:tc>
        <w:tc>
          <w:tcPr>
            <w:tcW w:w="2248" w:type="dxa"/>
          </w:tcPr>
          <w:p w14:paraId="5B78FF9A" w14:textId="77777777" w:rsidR="007B753D" w:rsidRDefault="007B753D">
            <w:pPr>
              <w:rPr>
                <w:rFonts w:ascii="Arial"/>
              </w:rPr>
            </w:pPr>
          </w:p>
        </w:tc>
        <w:tc>
          <w:tcPr>
            <w:tcW w:w="3543" w:type="dxa"/>
          </w:tcPr>
          <w:p w14:paraId="4BF2AA69" w14:textId="77777777" w:rsidR="007B753D" w:rsidRDefault="00BC07A2">
            <w:pPr>
              <w:pStyle w:val="TableText"/>
              <w:spacing w:before="68" w:line="219" w:lineRule="auto"/>
              <w:ind w:left="109"/>
            </w:pPr>
            <w:r>
              <w:rPr>
                <w:spacing w:val="-2"/>
              </w:rPr>
              <w:t>HJ456</w:t>
            </w:r>
            <w:r>
              <w:rPr>
                <w:spacing w:val="-23"/>
              </w:rPr>
              <w:t xml:space="preserve"> </w:t>
            </w:r>
            <w:proofErr w:type="spellStart"/>
            <w:r>
              <w:rPr>
                <w:spacing w:val="-2"/>
              </w:rPr>
              <w:t>刚性防水材料</w:t>
            </w:r>
            <w:proofErr w:type="spellEnd"/>
          </w:p>
        </w:tc>
      </w:tr>
    </w:tbl>
    <w:p w14:paraId="5135164C" w14:textId="77777777" w:rsidR="007B753D" w:rsidRDefault="007B753D">
      <w:pPr>
        <w:rPr>
          <w:rFonts w:ascii="Arial" w:eastAsia="Arial" w:hAnsi="Arial" w:cs="Arial"/>
          <w:szCs w:val="21"/>
        </w:rPr>
        <w:sectPr w:rsidR="007B753D">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7B753D" w14:paraId="1809B9F9" w14:textId="77777777">
        <w:trPr>
          <w:trHeight w:val="633"/>
        </w:trPr>
        <w:tc>
          <w:tcPr>
            <w:tcW w:w="583" w:type="dxa"/>
            <w:vMerge w:val="restart"/>
            <w:tcBorders>
              <w:bottom w:val="nil"/>
            </w:tcBorders>
          </w:tcPr>
          <w:p w14:paraId="7CA53CDE" w14:textId="77777777" w:rsidR="007B753D" w:rsidRDefault="00BC07A2">
            <w:pPr>
              <w:pStyle w:val="TableText"/>
              <w:spacing w:before="68"/>
              <w:ind w:left="114"/>
            </w:pPr>
            <w:r>
              <w:rPr>
                <w:spacing w:val="-3"/>
              </w:rPr>
              <w:lastRenderedPageBreak/>
              <w:t>43</w:t>
            </w:r>
          </w:p>
        </w:tc>
        <w:tc>
          <w:tcPr>
            <w:tcW w:w="1542" w:type="dxa"/>
            <w:vMerge w:val="restart"/>
            <w:tcBorders>
              <w:bottom w:val="nil"/>
            </w:tcBorders>
          </w:tcPr>
          <w:p w14:paraId="6A1D19FD" w14:textId="77777777" w:rsidR="007B753D" w:rsidRDefault="00BC07A2">
            <w:pPr>
              <w:pStyle w:val="TableText"/>
              <w:spacing w:before="67" w:line="323" w:lineRule="auto"/>
              <w:ind w:left="107" w:right="108" w:hanging="5"/>
            </w:pPr>
            <w:r>
              <w:rPr>
                <w:spacing w:val="3"/>
              </w:rPr>
              <w:t>A100602</w:t>
            </w:r>
            <w:r>
              <w:rPr>
                <w:spacing w:val="34"/>
              </w:rPr>
              <w:t xml:space="preserve"> </w:t>
            </w:r>
            <w:proofErr w:type="spellStart"/>
            <w:r>
              <w:rPr>
                <w:spacing w:val="3"/>
              </w:rPr>
              <w:t>墙面涂</w:t>
            </w:r>
            <w:proofErr w:type="spellEnd"/>
            <w:r>
              <w:t xml:space="preserve"> 料</w:t>
            </w:r>
          </w:p>
        </w:tc>
        <w:tc>
          <w:tcPr>
            <w:tcW w:w="2672" w:type="dxa"/>
          </w:tcPr>
          <w:p w14:paraId="797AFD29" w14:textId="77777777" w:rsidR="007B753D" w:rsidRDefault="00BC07A2">
            <w:pPr>
              <w:pStyle w:val="TableText"/>
              <w:spacing w:before="69" w:line="284" w:lineRule="auto"/>
              <w:ind w:left="108" w:right="107" w:hanging="5"/>
            </w:pPr>
            <w:r>
              <w:rPr>
                <w:spacing w:val="-1"/>
              </w:rPr>
              <w:t>A10060202</w:t>
            </w:r>
            <w:r>
              <w:rPr>
                <w:spacing w:val="-47"/>
              </w:rPr>
              <w:t xml:space="preserve"> </w:t>
            </w:r>
            <w:proofErr w:type="spellStart"/>
            <w:r>
              <w:rPr>
                <w:spacing w:val="-1"/>
              </w:rPr>
              <w:t>合成树脂乳液内墙涂</w:t>
            </w:r>
            <w:proofErr w:type="spellEnd"/>
            <w:r>
              <w:t xml:space="preserve"> 料</w:t>
            </w:r>
          </w:p>
        </w:tc>
        <w:tc>
          <w:tcPr>
            <w:tcW w:w="2248" w:type="dxa"/>
          </w:tcPr>
          <w:p w14:paraId="7E4F1091" w14:textId="77777777" w:rsidR="007B753D" w:rsidRDefault="007B753D">
            <w:pPr>
              <w:rPr>
                <w:rFonts w:ascii="Arial"/>
              </w:rPr>
            </w:pPr>
          </w:p>
        </w:tc>
        <w:tc>
          <w:tcPr>
            <w:tcW w:w="3543" w:type="dxa"/>
          </w:tcPr>
          <w:p w14:paraId="3A3B827D" w14:textId="77777777" w:rsidR="007B753D" w:rsidRDefault="00BC07A2">
            <w:pPr>
              <w:pStyle w:val="TableText"/>
              <w:spacing w:before="67" w:line="219" w:lineRule="auto"/>
              <w:ind w:left="109"/>
            </w:pPr>
            <w:r>
              <w:rPr>
                <w:spacing w:val="-1"/>
              </w:rPr>
              <w:t>HJ2537</w:t>
            </w:r>
            <w:r>
              <w:rPr>
                <w:spacing w:val="-34"/>
              </w:rPr>
              <w:t xml:space="preserve"> </w:t>
            </w:r>
            <w:proofErr w:type="spellStart"/>
            <w:r>
              <w:rPr>
                <w:spacing w:val="-1"/>
              </w:rPr>
              <w:t>水性涂料</w:t>
            </w:r>
            <w:proofErr w:type="spellEnd"/>
          </w:p>
        </w:tc>
      </w:tr>
      <w:tr w:rsidR="007B753D" w14:paraId="1E6719A2" w14:textId="77777777">
        <w:trPr>
          <w:trHeight w:val="628"/>
        </w:trPr>
        <w:tc>
          <w:tcPr>
            <w:tcW w:w="583" w:type="dxa"/>
            <w:vMerge/>
            <w:tcBorders>
              <w:top w:val="nil"/>
              <w:bottom w:val="nil"/>
            </w:tcBorders>
          </w:tcPr>
          <w:p w14:paraId="483040A6" w14:textId="77777777" w:rsidR="007B753D" w:rsidRDefault="007B753D">
            <w:pPr>
              <w:rPr>
                <w:rFonts w:ascii="Arial"/>
              </w:rPr>
            </w:pPr>
          </w:p>
        </w:tc>
        <w:tc>
          <w:tcPr>
            <w:tcW w:w="1542" w:type="dxa"/>
            <w:vMerge/>
            <w:tcBorders>
              <w:top w:val="nil"/>
              <w:bottom w:val="nil"/>
            </w:tcBorders>
          </w:tcPr>
          <w:p w14:paraId="7E2D0D2C" w14:textId="77777777" w:rsidR="007B753D" w:rsidRDefault="007B753D">
            <w:pPr>
              <w:rPr>
                <w:rFonts w:ascii="Arial"/>
              </w:rPr>
            </w:pPr>
          </w:p>
        </w:tc>
        <w:tc>
          <w:tcPr>
            <w:tcW w:w="2672" w:type="dxa"/>
          </w:tcPr>
          <w:p w14:paraId="215F4E44" w14:textId="77777777" w:rsidR="007B753D" w:rsidRDefault="00BC07A2">
            <w:pPr>
              <w:pStyle w:val="TableText"/>
              <w:spacing w:before="64" w:line="284" w:lineRule="auto"/>
              <w:ind w:left="108" w:right="107" w:hanging="5"/>
            </w:pPr>
            <w:r>
              <w:rPr>
                <w:spacing w:val="-1"/>
              </w:rPr>
              <w:t>A10060203</w:t>
            </w:r>
            <w:r>
              <w:rPr>
                <w:spacing w:val="-47"/>
              </w:rPr>
              <w:t xml:space="preserve"> </w:t>
            </w:r>
            <w:proofErr w:type="spellStart"/>
            <w:r>
              <w:rPr>
                <w:spacing w:val="-1"/>
              </w:rPr>
              <w:t>合成树脂乳液外墙涂</w:t>
            </w:r>
            <w:proofErr w:type="spellEnd"/>
            <w:r>
              <w:t xml:space="preserve"> 料</w:t>
            </w:r>
          </w:p>
        </w:tc>
        <w:tc>
          <w:tcPr>
            <w:tcW w:w="2248" w:type="dxa"/>
          </w:tcPr>
          <w:p w14:paraId="604A5527" w14:textId="77777777" w:rsidR="007B753D" w:rsidRDefault="007B753D">
            <w:pPr>
              <w:rPr>
                <w:rFonts w:ascii="Arial"/>
              </w:rPr>
            </w:pPr>
          </w:p>
        </w:tc>
        <w:tc>
          <w:tcPr>
            <w:tcW w:w="3543" w:type="dxa"/>
          </w:tcPr>
          <w:p w14:paraId="1EB199D4" w14:textId="77777777" w:rsidR="007B753D" w:rsidRDefault="00BC07A2">
            <w:pPr>
              <w:pStyle w:val="TableText"/>
              <w:spacing w:before="63" w:line="219" w:lineRule="auto"/>
              <w:ind w:left="109"/>
            </w:pPr>
            <w:r>
              <w:rPr>
                <w:spacing w:val="-1"/>
              </w:rPr>
              <w:t>HJ2537</w:t>
            </w:r>
            <w:r>
              <w:rPr>
                <w:spacing w:val="-34"/>
              </w:rPr>
              <w:t xml:space="preserve"> </w:t>
            </w:r>
            <w:proofErr w:type="spellStart"/>
            <w:r>
              <w:rPr>
                <w:spacing w:val="-1"/>
              </w:rPr>
              <w:t>水性涂料</w:t>
            </w:r>
            <w:proofErr w:type="spellEnd"/>
          </w:p>
        </w:tc>
      </w:tr>
      <w:tr w:rsidR="007B753D" w14:paraId="2FBDA2C7" w14:textId="77777777">
        <w:trPr>
          <w:trHeight w:val="407"/>
        </w:trPr>
        <w:tc>
          <w:tcPr>
            <w:tcW w:w="583" w:type="dxa"/>
            <w:vMerge/>
            <w:tcBorders>
              <w:top w:val="nil"/>
            </w:tcBorders>
          </w:tcPr>
          <w:p w14:paraId="744F177E" w14:textId="77777777" w:rsidR="007B753D" w:rsidRDefault="007B753D">
            <w:pPr>
              <w:rPr>
                <w:rFonts w:ascii="Arial"/>
              </w:rPr>
            </w:pPr>
          </w:p>
        </w:tc>
        <w:tc>
          <w:tcPr>
            <w:tcW w:w="1542" w:type="dxa"/>
            <w:vMerge/>
            <w:tcBorders>
              <w:top w:val="nil"/>
            </w:tcBorders>
          </w:tcPr>
          <w:p w14:paraId="19452D18" w14:textId="77777777" w:rsidR="007B753D" w:rsidRDefault="007B753D">
            <w:pPr>
              <w:rPr>
                <w:rFonts w:ascii="Arial"/>
              </w:rPr>
            </w:pPr>
          </w:p>
        </w:tc>
        <w:tc>
          <w:tcPr>
            <w:tcW w:w="2672" w:type="dxa"/>
          </w:tcPr>
          <w:p w14:paraId="0DDFAFFD" w14:textId="77777777" w:rsidR="007B753D" w:rsidRDefault="00BC07A2">
            <w:pPr>
              <w:pStyle w:val="TableText"/>
              <w:spacing w:before="64" w:line="221" w:lineRule="auto"/>
              <w:ind w:left="103"/>
            </w:pPr>
            <w:r>
              <w:rPr>
                <w:spacing w:val="-1"/>
              </w:rPr>
              <w:t>A10060299</w:t>
            </w:r>
            <w:r>
              <w:rPr>
                <w:spacing w:val="-30"/>
              </w:rPr>
              <w:t xml:space="preserve"> </w:t>
            </w:r>
            <w:proofErr w:type="spellStart"/>
            <w:r>
              <w:rPr>
                <w:spacing w:val="-1"/>
              </w:rPr>
              <w:t>其他墙面涂料</w:t>
            </w:r>
            <w:proofErr w:type="spellEnd"/>
          </w:p>
        </w:tc>
        <w:tc>
          <w:tcPr>
            <w:tcW w:w="2248" w:type="dxa"/>
          </w:tcPr>
          <w:p w14:paraId="596F2E36" w14:textId="77777777" w:rsidR="007B753D" w:rsidRDefault="007B753D">
            <w:pPr>
              <w:rPr>
                <w:rFonts w:ascii="Arial"/>
              </w:rPr>
            </w:pPr>
          </w:p>
        </w:tc>
        <w:tc>
          <w:tcPr>
            <w:tcW w:w="3543" w:type="dxa"/>
          </w:tcPr>
          <w:p w14:paraId="194CBB64" w14:textId="77777777" w:rsidR="007B753D" w:rsidRDefault="00BC07A2">
            <w:pPr>
              <w:pStyle w:val="TableText"/>
              <w:spacing w:before="64" w:line="219" w:lineRule="auto"/>
              <w:ind w:left="109"/>
            </w:pPr>
            <w:r>
              <w:rPr>
                <w:spacing w:val="-1"/>
              </w:rPr>
              <w:t>HJ2537</w:t>
            </w:r>
            <w:r>
              <w:rPr>
                <w:spacing w:val="-34"/>
              </w:rPr>
              <w:t xml:space="preserve"> </w:t>
            </w:r>
            <w:proofErr w:type="spellStart"/>
            <w:r>
              <w:rPr>
                <w:spacing w:val="-1"/>
              </w:rPr>
              <w:t>水性涂料</w:t>
            </w:r>
            <w:proofErr w:type="spellEnd"/>
          </w:p>
        </w:tc>
      </w:tr>
      <w:tr w:rsidR="007B753D" w14:paraId="0AB0B28D" w14:textId="77777777">
        <w:trPr>
          <w:trHeight w:val="628"/>
        </w:trPr>
        <w:tc>
          <w:tcPr>
            <w:tcW w:w="583" w:type="dxa"/>
          </w:tcPr>
          <w:p w14:paraId="191A6FA8" w14:textId="77777777" w:rsidR="007B753D" w:rsidRDefault="00BC07A2">
            <w:pPr>
              <w:pStyle w:val="TableText"/>
              <w:spacing w:before="65" w:line="242" w:lineRule="auto"/>
              <w:ind w:left="114"/>
            </w:pPr>
            <w:r>
              <w:rPr>
                <w:spacing w:val="-3"/>
              </w:rPr>
              <w:t>44</w:t>
            </w:r>
          </w:p>
        </w:tc>
        <w:tc>
          <w:tcPr>
            <w:tcW w:w="1542" w:type="dxa"/>
          </w:tcPr>
          <w:p w14:paraId="263A3ED3" w14:textId="77777777" w:rsidR="007B753D" w:rsidRDefault="00BC07A2">
            <w:pPr>
              <w:pStyle w:val="TableText"/>
              <w:spacing w:before="66" w:line="283" w:lineRule="auto"/>
              <w:ind w:left="107" w:right="108" w:hanging="5"/>
            </w:pPr>
            <w:r>
              <w:rPr>
                <w:spacing w:val="2"/>
              </w:rPr>
              <w:t>A100604</w:t>
            </w:r>
            <w:r>
              <w:rPr>
                <w:spacing w:val="44"/>
              </w:rPr>
              <w:t xml:space="preserve"> </w:t>
            </w:r>
            <w:proofErr w:type="spellStart"/>
            <w:r>
              <w:rPr>
                <w:spacing w:val="2"/>
              </w:rPr>
              <w:t>防水涂</w:t>
            </w:r>
            <w:proofErr w:type="spellEnd"/>
            <w:r>
              <w:t xml:space="preserve"> 料</w:t>
            </w:r>
          </w:p>
        </w:tc>
        <w:tc>
          <w:tcPr>
            <w:tcW w:w="2672" w:type="dxa"/>
          </w:tcPr>
          <w:p w14:paraId="2388E05F" w14:textId="77777777" w:rsidR="007B753D" w:rsidRDefault="00BC07A2">
            <w:pPr>
              <w:pStyle w:val="TableText"/>
              <w:spacing w:before="65" w:line="220" w:lineRule="auto"/>
              <w:ind w:left="103"/>
            </w:pPr>
            <w:r>
              <w:rPr>
                <w:spacing w:val="-1"/>
              </w:rPr>
              <w:t>A10060499</w:t>
            </w:r>
            <w:r>
              <w:rPr>
                <w:spacing w:val="-30"/>
              </w:rPr>
              <w:t xml:space="preserve"> </w:t>
            </w:r>
            <w:proofErr w:type="spellStart"/>
            <w:r>
              <w:rPr>
                <w:spacing w:val="-1"/>
              </w:rPr>
              <w:t>其他防水涂料</w:t>
            </w:r>
            <w:proofErr w:type="spellEnd"/>
          </w:p>
        </w:tc>
        <w:tc>
          <w:tcPr>
            <w:tcW w:w="2248" w:type="dxa"/>
          </w:tcPr>
          <w:p w14:paraId="55146D6F" w14:textId="77777777" w:rsidR="007B753D" w:rsidRDefault="007B753D">
            <w:pPr>
              <w:rPr>
                <w:rFonts w:ascii="Arial"/>
              </w:rPr>
            </w:pPr>
          </w:p>
        </w:tc>
        <w:tc>
          <w:tcPr>
            <w:tcW w:w="3543" w:type="dxa"/>
          </w:tcPr>
          <w:p w14:paraId="0BB71BC3" w14:textId="77777777" w:rsidR="007B753D" w:rsidRDefault="00BC07A2">
            <w:pPr>
              <w:pStyle w:val="TableText"/>
              <w:spacing w:before="65" w:line="219" w:lineRule="auto"/>
              <w:ind w:left="109"/>
            </w:pPr>
            <w:r>
              <w:rPr>
                <w:spacing w:val="-1"/>
              </w:rPr>
              <w:t>HJ2537</w:t>
            </w:r>
            <w:r>
              <w:rPr>
                <w:spacing w:val="-34"/>
              </w:rPr>
              <w:t xml:space="preserve"> </w:t>
            </w:r>
            <w:proofErr w:type="spellStart"/>
            <w:r>
              <w:rPr>
                <w:spacing w:val="-1"/>
              </w:rPr>
              <w:t>水性涂料</w:t>
            </w:r>
            <w:proofErr w:type="spellEnd"/>
          </w:p>
        </w:tc>
      </w:tr>
      <w:tr w:rsidR="007B753D" w14:paraId="6BE05115" w14:textId="77777777">
        <w:trPr>
          <w:trHeight w:val="628"/>
        </w:trPr>
        <w:tc>
          <w:tcPr>
            <w:tcW w:w="583" w:type="dxa"/>
          </w:tcPr>
          <w:p w14:paraId="37BE933B" w14:textId="77777777" w:rsidR="007B753D" w:rsidRDefault="00BC07A2">
            <w:pPr>
              <w:pStyle w:val="TableText"/>
              <w:spacing w:before="66"/>
              <w:ind w:left="114"/>
            </w:pPr>
            <w:r>
              <w:rPr>
                <w:spacing w:val="-3"/>
              </w:rPr>
              <w:t>45</w:t>
            </w:r>
          </w:p>
        </w:tc>
        <w:tc>
          <w:tcPr>
            <w:tcW w:w="1542" w:type="dxa"/>
          </w:tcPr>
          <w:p w14:paraId="25230744" w14:textId="77777777" w:rsidR="007B753D" w:rsidRDefault="00BC07A2">
            <w:pPr>
              <w:pStyle w:val="TableText"/>
              <w:spacing w:before="66" w:line="283" w:lineRule="auto"/>
              <w:ind w:left="109" w:right="108" w:hanging="7"/>
            </w:pPr>
            <w:r>
              <w:rPr>
                <w:spacing w:val="3"/>
              </w:rPr>
              <w:t>A100699</w:t>
            </w:r>
            <w:r>
              <w:rPr>
                <w:spacing w:val="34"/>
              </w:rPr>
              <w:t xml:space="preserve"> </w:t>
            </w:r>
            <w:proofErr w:type="spellStart"/>
            <w:r>
              <w:rPr>
                <w:spacing w:val="3"/>
              </w:rPr>
              <w:t>其他建</w:t>
            </w:r>
            <w:proofErr w:type="spellEnd"/>
            <w:r>
              <w:t xml:space="preserve"> </w:t>
            </w:r>
            <w:proofErr w:type="spellStart"/>
            <w:r>
              <w:rPr>
                <w:spacing w:val="-2"/>
              </w:rPr>
              <w:t>筑涂料</w:t>
            </w:r>
            <w:proofErr w:type="spellEnd"/>
          </w:p>
        </w:tc>
        <w:tc>
          <w:tcPr>
            <w:tcW w:w="2672" w:type="dxa"/>
          </w:tcPr>
          <w:p w14:paraId="4BDA8475" w14:textId="77777777" w:rsidR="007B753D" w:rsidRDefault="007B753D">
            <w:pPr>
              <w:rPr>
                <w:rFonts w:ascii="Arial"/>
              </w:rPr>
            </w:pPr>
          </w:p>
        </w:tc>
        <w:tc>
          <w:tcPr>
            <w:tcW w:w="2248" w:type="dxa"/>
          </w:tcPr>
          <w:p w14:paraId="191864A8" w14:textId="77777777" w:rsidR="007B753D" w:rsidRDefault="007B753D">
            <w:pPr>
              <w:rPr>
                <w:rFonts w:ascii="Arial"/>
              </w:rPr>
            </w:pPr>
          </w:p>
        </w:tc>
        <w:tc>
          <w:tcPr>
            <w:tcW w:w="3543" w:type="dxa"/>
          </w:tcPr>
          <w:p w14:paraId="57DA46F0" w14:textId="77777777" w:rsidR="007B753D" w:rsidRDefault="00BC07A2">
            <w:pPr>
              <w:pStyle w:val="TableText"/>
              <w:spacing w:before="65" w:line="219" w:lineRule="auto"/>
              <w:ind w:left="109"/>
            </w:pPr>
            <w:r>
              <w:rPr>
                <w:spacing w:val="-1"/>
              </w:rPr>
              <w:t>HJ2537</w:t>
            </w:r>
            <w:r>
              <w:rPr>
                <w:spacing w:val="-34"/>
              </w:rPr>
              <w:t xml:space="preserve"> </w:t>
            </w:r>
            <w:proofErr w:type="spellStart"/>
            <w:r>
              <w:rPr>
                <w:spacing w:val="-1"/>
              </w:rPr>
              <w:t>水性涂料</w:t>
            </w:r>
            <w:proofErr w:type="spellEnd"/>
          </w:p>
        </w:tc>
      </w:tr>
      <w:tr w:rsidR="007B753D" w14:paraId="1FBB9C86" w14:textId="77777777">
        <w:trPr>
          <w:trHeight w:val="446"/>
        </w:trPr>
        <w:tc>
          <w:tcPr>
            <w:tcW w:w="583" w:type="dxa"/>
          </w:tcPr>
          <w:p w14:paraId="1793820D" w14:textId="77777777" w:rsidR="007B753D" w:rsidRDefault="00BC07A2">
            <w:pPr>
              <w:pStyle w:val="TableText"/>
              <w:spacing w:before="66"/>
              <w:ind w:left="114"/>
            </w:pPr>
            <w:r>
              <w:rPr>
                <w:spacing w:val="-3"/>
              </w:rPr>
              <w:t>46</w:t>
            </w:r>
          </w:p>
        </w:tc>
        <w:tc>
          <w:tcPr>
            <w:tcW w:w="1542" w:type="dxa"/>
          </w:tcPr>
          <w:p w14:paraId="10F0E419" w14:textId="77777777" w:rsidR="007B753D" w:rsidRDefault="00BC07A2">
            <w:pPr>
              <w:pStyle w:val="TableText"/>
              <w:spacing w:before="66" w:line="222" w:lineRule="auto"/>
              <w:ind w:left="102"/>
            </w:pPr>
            <w:r>
              <w:rPr>
                <w:spacing w:val="-8"/>
              </w:rPr>
              <w:t>A100701</w:t>
            </w:r>
            <w:r>
              <w:rPr>
                <w:spacing w:val="-12"/>
              </w:rPr>
              <w:t xml:space="preserve"> </w:t>
            </w:r>
            <w:proofErr w:type="spellStart"/>
            <w:r>
              <w:rPr>
                <w:spacing w:val="-8"/>
              </w:rPr>
              <w:t>门、门槛</w:t>
            </w:r>
            <w:proofErr w:type="spellEnd"/>
          </w:p>
        </w:tc>
        <w:tc>
          <w:tcPr>
            <w:tcW w:w="2672" w:type="dxa"/>
          </w:tcPr>
          <w:p w14:paraId="046B4F7A" w14:textId="77777777" w:rsidR="007B753D" w:rsidRDefault="007B753D">
            <w:pPr>
              <w:rPr>
                <w:rFonts w:ascii="Arial"/>
              </w:rPr>
            </w:pPr>
          </w:p>
        </w:tc>
        <w:tc>
          <w:tcPr>
            <w:tcW w:w="2248" w:type="dxa"/>
          </w:tcPr>
          <w:p w14:paraId="23D4BE3C" w14:textId="77777777" w:rsidR="007B753D" w:rsidRDefault="007B753D">
            <w:pPr>
              <w:rPr>
                <w:rFonts w:ascii="Arial"/>
              </w:rPr>
            </w:pPr>
          </w:p>
        </w:tc>
        <w:tc>
          <w:tcPr>
            <w:tcW w:w="3543" w:type="dxa"/>
          </w:tcPr>
          <w:p w14:paraId="3392BF24" w14:textId="77777777" w:rsidR="007B753D" w:rsidRDefault="00BC07A2">
            <w:pPr>
              <w:pStyle w:val="TableText"/>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rsidR="007B753D" w14:paraId="01420D48" w14:textId="77777777">
        <w:trPr>
          <w:trHeight w:val="405"/>
        </w:trPr>
        <w:tc>
          <w:tcPr>
            <w:tcW w:w="583" w:type="dxa"/>
          </w:tcPr>
          <w:p w14:paraId="7B708F5A" w14:textId="77777777" w:rsidR="007B753D" w:rsidRDefault="00BC07A2">
            <w:pPr>
              <w:pStyle w:val="TableText"/>
              <w:spacing w:before="66"/>
              <w:ind w:left="114"/>
            </w:pPr>
            <w:r>
              <w:rPr>
                <w:spacing w:val="-3"/>
              </w:rPr>
              <w:t>47</w:t>
            </w:r>
          </w:p>
        </w:tc>
        <w:tc>
          <w:tcPr>
            <w:tcW w:w="1542" w:type="dxa"/>
          </w:tcPr>
          <w:p w14:paraId="28386542" w14:textId="77777777" w:rsidR="007B753D" w:rsidRDefault="00BC07A2">
            <w:pPr>
              <w:pStyle w:val="TableText"/>
              <w:spacing w:before="66" w:line="221" w:lineRule="auto"/>
              <w:ind w:left="102"/>
            </w:pPr>
            <w:r>
              <w:rPr>
                <w:spacing w:val="-1"/>
              </w:rPr>
              <w:t>A100702</w:t>
            </w:r>
            <w:r>
              <w:rPr>
                <w:spacing w:val="-24"/>
              </w:rPr>
              <w:t xml:space="preserve"> </w:t>
            </w:r>
            <w:r>
              <w:rPr>
                <w:spacing w:val="-1"/>
              </w:rPr>
              <w:t>窗</w:t>
            </w:r>
          </w:p>
        </w:tc>
        <w:tc>
          <w:tcPr>
            <w:tcW w:w="2672" w:type="dxa"/>
          </w:tcPr>
          <w:p w14:paraId="16916EAB" w14:textId="77777777" w:rsidR="007B753D" w:rsidRDefault="007B753D">
            <w:pPr>
              <w:rPr>
                <w:rFonts w:ascii="Arial"/>
              </w:rPr>
            </w:pPr>
          </w:p>
        </w:tc>
        <w:tc>
          <w:tcPr>
            <w:tcW w:w="2248" w:type="dxa"/>
          </w:tcPr>
          <w:p w14:paraId="644F59DB" w14:textId="77777777" w:rsidR="007B753D" w:rsidRDefault="007B753D">
            <w:pPr>
              <w:rPr>
                <w:rFonts w:ascii="Arial"/>
              </w:rPr>
            </w:pPr>
          </w:p>
        </w:tc>
        <w:tc>
          <w:tcPr>
            <w:tcW w:w="3543" w:type="dxa"/>
          </w:tcPr>
          <w:p w14:paraId="53370830" w14:textId="77777777" w:rsidR="007B753D" w:rsidRDefault="00BC07A2">
            <w:pPr>
              <w:pStyle w:val="TableText"/>
              <w:spacing w:before="66" w:line="219" w:lineRule="auto"/>
              <w:ind w:left="109"/>
            </w:pPr>
            <w:r>
              <w:rPr>
                <w:spacing w:val="-1"/>
              </w:rPr>
              <w:t>HJ/T237</w:t>
            </w:r>
            <w:r>
              <w:rPr>
                <w:spacing w:val="-33"/>
              </w:rPr>
              <w:t xml:space="preserve"> </w:t>
            </w:r>
            <w:proofErr w:type="spellStart"/>
            <w:r>
              <w:rPr>
                <w:spacing w:val="-1"/>
              </w:rPr>
              <w:t>塑料门窗</w:t>
            </w:r>
            <w:proofErr w:type="spellEnd"/>
          </w:p>
        </w:tc>
      </w:tr>
      <w:tr w:rsidR="007B753D" w14:paraId="268CDECD" w14:textId="77777777">
        <w:trPr>
          <w:trHeight w:val="630"/>
        </w:trPr>
        <w:tc>
          <w:tcPr>
            <w:tcW w:w="583" w:type="dxa"/>
          </w:tcPr>
          <w:p w14:paraId="5E042F96" w14:textId="77777777" w:rsidR="007B753D" w:rsidRDefault="00BC07A2">
            <w:pPr>
              <w:pStyle w:val="TableText"/>
              <w:spacing w:before="69"/>
              <w:ind w:left="114"/>
            </w:pPr>
            <w:r>
              <w:rPr>
                <w:spacing w:val="-3"/>
              </w:rPr>
              <w:t>48</w:t>
            </w:r>
          </w:p>
        </w:tc>
        <w:tc>
          <w:tcPr>
            <w:tcW w:w="1542" w:type="dxa"/>
          </w:tcPr>
          <w:p w14:paraId="61A282AE" w14:textId="77777777" w:rsidR="007B753D" w:rsidRDefault="00BC07A2">
            <w:pPr>
              <w:pStyle w:val="TableText"/>
              <w:spacing w:before="70" w:line="282" w:lineRule="auto"/>
              <w:ind w:left="109" w:right="106" w:hanging="7"/>
            </w:pPr>
            <w:r>
              <w:rPr>
                <w:spacing w:val="-8"/>
              </w:rPr>
              <w:t>A170108</w:t>
            </w:r>
            <w:r>
              <w:rPr>
                <w:spacing w:val="-25"/>
              </w:rPr>
              <w:t xml:space="preserve"> </w:t>
            </w:r>
            <w:proofErr w:type="spellStart"/>
            <w:r>
              <w:rPr>
                <w:spacing w:val="-8"/>
              </w:rPr>
              <w:t>涂料（建</w:t>
            </w:r>
            <w:proofErr w:type="spellEnd"/>
            <w:r>
              <w:t xml:space="preserve"> </w:t>
            </w:r>
            <w:proofErr w:type="spellStart"/>
            <w:r>
              <w:rPr>
                <w:spacing w:val="-2"/>
              </w:rPr>
              <w:t>筑涂料除外</w:t>
            </w:r>
            <w:proofErr w:type="spellEnd"/>
            <w:r>
              <w:rPr>
                <w:spacing w:val="-2"/>
              </w:rPr>
              <w:t>）</w:t>
            </w:r>
          </w:p>
        </w:tc>
        <w:tc>
          <w:tcPr>
            <w:tcW w:w="2672" w:type="dxa"/>
          </w:tcPr>
          <w:p w14:paraId="327C35D0" w14:textId="77777777" w:rsidR="007B753D" w:rsidRDefault="007B753D">
            <w:pPr>
              <w:rPr>
                <w:rFonts w:ascii="Arial"/>
              </w:rPr>
            </w:pPr>
          </w:p>
        </w:tc>
        <w:tc>
          <w:tcPr>
            <w:tcW w:w="2248" w:type="dxa"/>
          </w:tcPr>
          <w:p w14:paraId="622935EA" w14:textId="77777777" w:rsidR="007B753D" w:rsidRDefault="007B753D">
            <w:pPr>
              <w:rPr>
                <w:rFonts w:ascii="Arial"/>
              </w:rPr>
            </w:pPr>
          </w:p>
        </w:tc>
        <w:tc>
          <w:tcPr>
            <w:tcW w:w="3543" w:type="dxa"/>
          </w:tcPr>
          <w:p w14:paraId="62064B8A" w14:textId="77777777" w:rsidR="007B753D" w:rsidRDefault="00BC07A2">
            <w:pPr>
              <w:pStyle w:val="TableText"/>
              <w:spacing w:before="69" w:line="219" w:lineRule="auto"/>
              <w:ind w:left="109"/>
            </w:pPr>
            <w:r>
              <w:rPr>
                <w:spacing w:val="-1"/>
              </w:rPr>
              <w:t>HJ2537</w:t>
            </w:r>
            <w:r>
              <w:rPr>
                <w:spacing w:val="-34"/>
              </w:rPr>
              <w:t xml:space="preserve"> </w:t>
            </w:r>
            <w:proofErr w:type="spellStart"/>
            <w:r>
              <w:rPr>
                <w:spacing w:val="-1"/>
              </w:rPr>
              <w:t>水性涂料</w:t>
            </w:r>
            <w:proofErr w:type="spellEnd"/>
          </w:p>
        </w:tc>
      </w:tr>
      <w:tr w:rsidR="007B753D" w14:paraId="006077AF" w14:textId="77777777">
        <w:trPr>
          <w:trHeight w:val="628"/>
        </w:trPr>
        <w:tc>
          <w:tcPr>
            <w:tcW w:w="583" w:type="dxa"/>
          </w:tcPr>
          <w:p w14:paraId="054C2702" w14:textId="77777777" w:rsidR="007B753D" w:rsidRDefault="00BC07A2">
            <w:pPr>
              <w:pStyle w:val="TableText"/>
              <w:spacing w:before="68"/>
              <w:ind w:left="114"/>
            </w:pPr>
            <w:r>
              <w:rPr>
                <w:spacing w:val="-3"/>
              </w:rPr>
              <w:t>49</w:t>
            </w:r>
          </w:p>
        </w:tc>
        <w:tc>
          <w:tcPr>
            <w:tcW w:w="1542" w:type="dxa"/>
          </w:tcPr>
          <w:p w14:paraId="5581249C" w14:textId="77777777" w:rsidR="007B753D" w:rsidRDefault="00BC07A2">
            <w:pPr>
              <w:pStyle w:val="TableText"/>
              <w:spacing w:before="68" w:line="282" w:lineRule="auto"/>
              <w:ind w:left="109" w:right="108" w:hanging="7"/>
            </w:pPr>
            <w:r>
              <w:rPr>
                <w:spacing w:val="3"/>
              </w:rPr>
              <w:t>A170112</w:t>
            </w:r>
            <w:r>
              <w:rPr>
                <w:spacing w:val="34"/>
              </w:rPr>
              <w:t xml:space="preserve"> </w:t>
            </w:r>
            <w:proofErr w:type="spellStart"/>
            <w:r>
              <w:rPr>
                <w:spacing w:val="3"/>
              </w:rPr>
              <w:t>密封用</w:t>
            </w:r>
            <w:proofErr w:type="spellEnd"/>
            <w:r>
              <w:t xml:space="preserve"> </w:t>
            </w:r>
            <w:proofErr w:type="spellStart"/>
            <w:r>
              <w:rPr>
                <w:spacing w:val="-2"/>
              </w:rPr>
              <w:t>填料及类似品</w:t>
            </w:r>
            <w:proofErr w:type="spellEnd"/>
          </w:p>
        </w:tc>
        <w:tc>
          <w:tcPr>
            <w:tcW w:w="2672" w:type="dxa"/>
          </w:tcPr>
          <w:p w14:paraId="566646F1" w14:textId="77777777" w:rsidR="007B753D" w:rsidRDefault="007B753D">
            <w:pPr>
              <w:rPr>
                <w:rFonts w:ascii="Arial"/>
              </w:rPr>
            </w:pPr>
          </w:p>
        </w:tc>
        <w:tc>
          <w:tcPr>
            <w:tcW w:w="2248" w:type="dxa"/>
          </w:tcPr>
          <w:p w14:paraId="2CBC7653" w14:textId="77777777" w:rsidR="007B753D" w:rsidRDefault="007B753D">
            <w:pPr>
              <w:rPr>
                <w:rFonts w:ascii="Arial"/>
              </w:rPr>
            </w:pPr>
          </w:p>
        </w:tc>
        <w:tc>
          <w:tcPr>
            <w:tcW w:w="3543" w:type="dxa"/>
          </w:tcPr>
          <w:p w14:paraId="551421C5" w14:textId="77777777" w:rsidR="007B753D" w:rsidRDefault="00BC07A2">
            <w:pPr>
              <w:pStyle w:val="TableText"/>
              <w:spacing w:before="67" w:line="219" w:lineRule="auto"/>
              <w:ind w:left="109"/>
            </w:pPr>
            <w:r>
              <w:rPr>
                <w:spacing w:val="-1"/>
              </w:rPr>
              <w:t>HJ2541</w:t>
            </w:r>
            <w:r>
              <w:rPr>
                <w:spacing w:val="-35"/>
              </w:rPr>
              <w:t xml:space="preserve"> </w:t>
            </w:r>
            <w:proofErr w:type="spellStart"/>
            <w:r>
              <w:rPr>
                <w:spacing w:val="-1"/>
              </w:rPr>
              <w:t>胶粘剂</w:t>
            </w:r>
            <w:proofErr w:type="spellEnd"/>
          </w:p>
        </w:tc>
      </w:tr>
      <w:tr w:rsidR="007B753D" w14:paraId="3C439179" w14:textId="77777777">
        <w:trPr>
          <w:trHeight w:val="633"/>
        </w:trPr>
        <w:tc>
          <w:tcPr>
            <w:tcW w:w="583" w:type="dxa"/>
          </w:tcPr>
          <w:p w14:paraId="0FDC2462" w14:textId="77777777" w:rsidR="007B753D" w:rsidRDefault="00BC07A2">
            <w:pPr>
              <w:pStyle w:val="TableText"/>
              <w:spacing w:before="69"/>
              <w:ind w:left="118"/>
            </w:pPr>
            <w:r>
              <w:rPr>
                <w:spacing w:val="-5"/>
              </w:rPr>
              <w:t>50</w:t>
            </w:r>
          </w:p>
        </w:tc>
        <w:tc>
          <w:tcPr>
            <w:tcW w:w="1542" w:type="dxa"/>
          </w:tcPr>
          <w:p w14:paraId="0B6C72BD" w14:textId="77777777" w:rsidR="007B753D" w:rsidRDefault="00BC07A2">
            <w:pPr>
              <w:pStyle w:val="TableText"/>
              <w:spacing w:before="69" w:line="284" w:lineRule="auto"/>
              <w:ind w:left="122" w:right="108" w:hanging="20"/>
            </w:pPr>
            <w:r>
              <w:rPr>
                <w:spacing w:val="3"/>
              </w:rPr>
              <w:t>A180201</w:t>
            </w:r>
            <w:r>
              <w:rPr>
                <w:spacing w:val="34"/>
              </w:rPr>
              <w:t xml:space="preserve"> </w:t>
            </w:r>
            <w:proofErr w:type="spellStart"/>
            <w:r>
              <w:rPr>
                <w:spacing w:val="3"/>
              </w:rPr>
              <w:t>塑料制</w:t>
            </w:r>
            <w:proofErr w:type="spellEnd"/>
            <w:r>
              <w:t xml:space="preserve"> 品</w:t>
            </w:r>
          </w:p>
        </w:tc>
        <w:tc>
          <w:tcPr>
            <w:tcW w:w="2672" w:type="dxa"/>
          </w:tcPr>
          <w:p w14:paraId="5A7A61CE" w14:textId="77777777" w:rsidR="007B753D" w:rsidRDefault="007B753D">
            <w:pPr>
              <w:rPr>
                <w:rFonts w:ascii="Arial"/>
              </w:rPr>
            </w:pPr>
          </w:p>
        </w:tc>
        <w:tc>
          <w:tcPr>
            <w:tcW w:w="2248" w:type="dxa"/>
          </w:tcPr>
          <w:p w14:paraId="2407011F" w14:textId="77777777" w:rsidR="007B753D" w:rsidRDefault="007B753D">
            <w:pPr>
              <w:rPr>
                <w:rFonts w:ascii="Arial"/>
              </w:rPr>
            </w:pPr>
          </w:p>
        </w:tc>
        <w:tc>
          <w:tcPr>
            <w:tcW w:w="3543" w:type="dxa"/>
          </w:tcPr>
          <w:p w14:paraId="3BC2D3C9" w14:textId="77777777" w:rsidR="007B753D" w:rsidRDefault="00BC07A2">
            <w:pPr>
              <w:pStyle w:val="TableText"/>
              <w:spacing w:before="69" w:line="284" w:lineRule="auto"/>
              <w:ind w:left="113" w:right="104" w:hanging="4"/>
            </w:pPr>
            <w:r>
              <w:t xml:space="preserve">HJ/T226 </w:t>
            </w:r>
            <w:proofErr w:type="spellStart"/>
            <w:r>
              <w:t>建筑用塑料管材</w:t>
            </w:r>
            <w:proofErr w:type="spellEnd"/>
            <w:r>
              <w:t>/HJ/</w:t>
            </w:r>
            <w:r>
              <w:rPr>
                <w:spacing w:val="-1"/>
              </w:rPr>
              <w:t xml:space="preserve">T231 </w:t>
            </w:r>
            <w:proofErr w:type="spellStart"/>
            <w:r>
              <w:rPr>
                <w:spacing w:val="-1"/>
              </w:rPr>
              <w:t>再生塑</w:t>
            </w:r>
            <w:proofErr w:type="spellEnd"/>
            <w:r>
              <w:t xml:space="preserve"> </w:t>
            </w:r>
            <w:proofErr w:type="spellStart"/>
            <w:r>
              <w:rPr>
                <w:spacing w:val="-2"/>
              </w:rPr>
              <w:t>料制品</w:t>
            </w:r>
            <w:proofErr w:type="spellEnd"/>
          </w:p>
        </w:tc>
      </w:tr>
    </w:tbl>
    <w:p w14:paraId="0730A56E" w14:textId="77777777" w:rsidR="007B753D" w:rsidRDefault="00BC07A2">
      <w:pPr>
        <w:spacing w:after="120" w:line="360" w:lineRule="auto"/>
        <w:rPr>
          <w:rFonts w:ascii="宋体" w:hAnsi="宋体"/>
          <w:spacing w:val="-3"/>
          <w:szCs w:val="21"/>
        </w:rPr>
        <w:sectPr w:rsidR="007B753D">
          <w:pgSz w:w="11906" w:h="16838"/>
          <w:pgMar w:top="1431" w:right="644" w:bottom="0" w:left="667" w:header="0" w:footer="0" w:gutter="0"/>
          <w:cols w:space="720"/>
        </w:sectPr>
      </w:pPr>
      <w:r>
        <w:rPr>
          <w:rFonts w:ascii="宋体" w:hAnsi="宋体" w:hint="eastAsia"/>
          <w:spacing w:val="-3"/>
          <w:szCs w:val="21"/>
        </w:rPr>
        <w:t>注：环境标志产品认证应依据相关标准的最新版本。</w:t>
      </w:r>
    </w:p>
    <w:p w14:paraId="70471199" w14:textId="77777777" w:rsidR="007B753D" w:rsidRDefault="00BC07A2">
      <w:pPr>
        <w:pStyle w:val="ab"/>
        <w:snapToGrid w:val="0"/>
        <w:spacing w:before="120" w:after="120" w:line="320" w:lineRule="exact"/>
        <w:jc w:val="center"/>
        <w:outlineLvl w:val="0"/>
        <w:rPr>
          <w:rFonts w:ascii="Times New Roman" w:hAnsi="Times New Roman" w:cs="Times New Roman"/>
          <w:sz w:val="32"/>
          <w:szCs w:val="32"/>
        </w:rPr>
      </w:pPr>
      <w:bookmarkStart w:id="27" w:name="_Toc221723927"/>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28" w:name="_投标人须知前附表"/>
      <w:bookmarkEnd w:id="27"/>
      <w:bookmarkEnd w:id="28"/>
    </w:p>
    <w:p w14:paraId="717B13F7" w14:textId="77777777" w:rsidR="007B753D" w:rsidRDefault="00BC07A2">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7B753D" w14:paraId="7655E71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19B9CE76" w14:textId="77777777" w:rsidR="007B753D" w:rsidRDefault="00BC07A2">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083255B8" w14:textId="77777777" w:rsidR="007B753D" w:rsidRDefault="00BC07A2">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E0F26F3" w14:textId="77777777" w:rsidR="007B753D" w:rsidRDefault="00BC07A2">
            <w:pPr>
              <w:jc w:val="center"/>
              <w:rPr>
                <w:b/>
                <w:szCs w:val="21"/>
              </w:rPr>
            </w:pPr>
            <w:r>
              <w:rPr>
                <w:b/>
                <w:szCs w:val="21"/>
              </w:rPr>
              <w:t>内容、要求</w:t>
            </w:r>
          </w:p>
        </w:tc>
      </w:tr>
      <w:tr w:rsidR="007B753D" w14:paraId="02025485"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588FE4CD" w14:textId="77777777" w:rsidR="007B753D" w:rsidRDefault="00BC07A2">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3497F31" w14:textId="77777777" w:rsidR="007B753D" w:rsidRDefault="00BC07A2">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5A131CC" w14:textId="15CB63D8" w:rsidR="007B753D" w:rsidRDefault="00BC07A2">
            <w:pPr>
              <w:spacing w:line="300" w:lineRule="exact"/>
              <w:jc w:val="left"/>
              <w:rPr>
                <w:szCs w:val="21"/>
              </w:rPr>
            </w:pPr>
            <w:r>
              <w:rPr>
                <w:szCs w:val="21"/>
              </w:rPr>
              <w:t>项目名称：</w:t>
            </w:r>
            <w:r w:rsidR="00A92A99">
              <w:rPr>
                <w:rFonts w:hint="eastAsia"/>
                <w:szCs w:val="21"/>
              </w:rPr>
              <w:t>电力工程学院“双高”之建设电力智能巡视实训室采购项目</w:t>
            </w:r>
          </w:p>
          <w:p w14:paraId="24004563" w14:textId="3DBB7249" w:rsidR="007B753D" w:rsidRDefault="00BC07A2">
            <w:pPr>
              <w:spacing w:line="300" w:lineRule="exact"/>
              <w:jc w:val="left"/>
              <w:rPr>
                <w:szCs w:val="21"/>
              </w:rPr>
            </w:pPr>
            <w:r>
              <w:rPr>
                <w:szCs w:val="21"/>
              </w:rPr>
              <w:t>项目编号：</w:t>
            </w:r>
            <w:r w:rsidR="00AD11D2">
              <w:rPr>
                <w:rFonts w:hint="eastAsia"/>
                <w:szCs w:val="21"/>
              </w:rPr>
              <w:t>GXZC2026-J1-000526-JDZB</w:t>
            </w:r>
          </w:p>
          <w:p w14:paraId="3972BE7B" w14:textId="27FF0043" w:rsidR="007B753D" w:rsidRDefault="00BC07A2">
            <w:pPr>
              <w:spacing w:line="300" w:lineRule="exact"/>
              <w:jc w:val="left"/>
              <w:rPr>
                <w:szCs w:val="21"/>
              </w:rPr>
            </w:pPr>
            <w:r>
              <w:rPr>
                <w:rFonts w:hint="eastAsia"/>
                <w:szCs w:val="21"/>
              </w:rPr>
              <w:t>采购计划号：</w:t>
            </w:r>
            <w:proofErr w:type="gramStart"/>
            <w:r w:rsidR="00AD11D2" w:rsidRPr="00AD11D2">
              <w:rPr>
                <w:rFonts w:hint="eastAsia"/>
                <w:szCs w:val="21"/>
              </w:rPr>
              <w:t>广西政采</w:t>
            </w:r>
            <w:proofErr w:type="gramEnd"/>
            <w:r w:rsidR="00AD11D2" w:rsidRPr="00AD11D2">
              <w:rPr>
                <w:rFonts w:hint="eastAsia"/>
                <w:szCs w:val="21"/>
              </w:rPr>
              <w:t>[2026]3958</w:t>
            </w:r>
            <w:r w:rsidR="00AD11D2" w:rsidRPr="00AD11D2">
              <w:rPr>
                <w:rFonts w:hint="eastAsia"/>
                <w:szCs w:val="21"/>
              </w:rPr>
              <w:t>号</w:t>
            </w:r>
          </w:p>
        </w:tc>
      </w:tr>
      <w:tr w:rsidR="007B753D" w14:paraId="6B4419E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E713202" w14:textId="77777777" w:rsidR="007B753D" w:rsidRDefault="00BC07A2">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7983957" w14:textId="77777777" w:rsidR="007B753D" w:rsidRDefault="00BC07A2">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5DC9B71" w14:textId="77777777" w:rsidR="007B753D" w:rsidRDefault="00BC07A2">
            <w:pPr>
              <w:spacing w:line="300" w:lineRule="exact"/>
              <w:jc w:val="left"/>
              <w:rPr>
                <w:szCs w:val="21"/>
              </w:rPr>
            </w:pPr>
            <w:r>
              <w:rPr>
                <w:rFonts w:hint="eastAsia"/>
                <w:szCs w:val="21"/>
              </w:rPr>
              <w:t>竞争性谈判。</w:t>
            </w:r>
          </w:p>
        </w:tc>
      </w:tr>
      <w:tr w:rsidR="007B753D" w14:paraId="0845ACB2" w14:textId="77777777">
        <w:tc>
          <w:tcPr>
            <w:tcW w:w="737" w:type="dxa"/>
            <w:tcBorders>
              <w:top w:val="single" w:sz="4" w:space="0" w:color="auto"/>
              <w:left w:val="single" w:sz="4" w:space="0" w:color="auto"/>
              <w:bottom w:val="single" w:sz="4" w:space="0" w:color="auto"/>
              <w:right w:val="single" w:sz="4" w:space="0" w:color="auto"/>
            </w:tcBorders>
            <w:vAlign w:val="center"/>
          </w:tcPr>
          <w:p w14:paraId="2EA2F402" w14:textId="77777777" w:rsidR="007B753D" w:rsidRDefault="00BC07A2">
            <w:pPr>
              <w:spacing w:line="300" w:lineRule="exact"/>
              <w:jc w:val="center"/>
              <w:rPr>
                <w:b/>
                <w:szCs w:val="21"/>
              </w:rPr>
            </w:pPr>
            <w:r>
              <w:rPr>
                <w:rFonts w:hint="eastAsia"/>
                <w:b/>
                <w:szCs w:val="21"/>
              </w:rPr>
              <w:t>1</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3C77CE03" w14:textId="77777777" w:rsidR="007B753D" w:rsidRDefault="00BC07A2">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B272866" w14:textId="77777777" w:rsidR="007B753D" w:rsidRDefault="00BC07A2">
            <w:pPr>
              <w:spacing w:line="300" w:lineRule="exact"/>
              <w:jc w:val="left"/>
              <w:rPr>
                <w:szCs w:val="21"/>
              </w:rPr>
            </w:pPr>
            <w:r>
              <w:rPr>
                <w:rFonts w:hint="eastAsia"/>
                <w:szCs w:val="21"/>
              </w:rPr>
              <w:t>本项目非专门面向中小</w:t>
            </w:r>
            <w:proofErr w:type="gramStart"/>
            <w:r>
              <w:rPr>
                <w:rFonts w:hint="eastAsia"/>
                <w:szCs w:val="21"/>
              </w:rPr>
              <w:t>微企业</w:t>
            </w:r>
            <w:proofErr w:type="gramEnd"/>
            <w:r>
              <w:rPr>
                <w:rFonts w:hint="eastAsia"/>
                <w:szCs w:val="21"/>
              </w:rPr>
              <w:t>采购。</w:t>
            </w:r>
          </w:p>
        </w:tc>
      </w:tr>
      <w:tr w:rsidR="007B753D" w14:paraId="4F2E0761" w14:textId="77777777">
        <w:tc>
          <w:tcPr>
            <w:tcW w:w="737" w:type="dxa"/>
            <w:tcBorders>
              <w:top w:val="single" w:sz="4" w:space="0" w:color="auto"/>
              <w:left w:val="single" w:sz="4" w:space="0" w:color="auto"/>
              <w:bottom w:val="single" w:sz="4" w:space="0" w:color="auto"/>
              <w:right w:val="single" w:sz="4" w:space="0" w:color="auto"/>
            </w:tcBorders>
            <w:vAlign w:val="center"/>
          </w:tcPr>
          <w:p w14:paraId="73FEE1C2" w14:textId="77777777" w:rsidR="007B753D" w:rsidRDefault="00BC07A2">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427B90E" w14:textId="77777777" w:rsidR="007B753D" w:rsidRDefault="00BC07A2">
            <w:pPr>
              <w:spacing w:line="300" w:lineRule="exact"/>
              <w:jc w:val="center"/>
              <w:rPr>
                <w:szCs w:val="21"/>
              </w:rPr>
            </w:pPr>
            <w:r>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2F2FF03" w14:textId="77777777" w:rsidR="007B753D" w:rsidRDefault="00BC07A2">
            <w:pPr>
              <w:spacing w:line="300" w:lineRule="exact"/>
              <w:jc w:val="left"/>
              <w:rPr>
                <w:szCs w:val="21"/>
              </w:rPr>
            </w:pPr>
            <w:r>
              <w:rPr>
                <w:rFonts w:hint="eastAsia"/>
                <w:szCs w:val="21"/>
              </w:rPr>
              <w:t>详</w:t>
            </w:r>
            <w:r>
              <w:rPr>
                <w:szCs w:val="21"/>
              </w:rPr>
              <w:t>见谈判公告</w:t>
            </w:r>
            <w:r>
              <w:rPr>
                <w:rFonts w:hint="eastAsia"/>
                <w:szCs w:val="21"/>
              </w:rPr>
              <w:t>。</w:t>
            </w:r>
          </w:p>
        </w:tc>
      </w:tr>
      <w:tr w:rsidR="007B753D" w14:paraId="1FC54480" w14:textId="77777777">
        <w:trPr>
          <w:trHeight w:val="606"/>
        </w:trPr>
        <w:tc>
          <w:tcPr>
            <w:tcW w:w="737" w:type="dxa"/>
            <w:tcBorders>
              <w:top w:val="single" w:sz="4" w:space="0" w:color="auto"/>
              <w:left w:val="single" w:sz="4" w:space="0" w:color="auto"/>
              <w:right w:val="single" w:sz="4" w:space="0" w:color="auto"/>
            </w:tcBorders>
            <w:vAlign w:val="center"/>
          </w:tcPr>
          <w:p w14:paraId="33DE06A8" w14:textId="77777777" w:rsidR="007B753D" w:rsidRDefault="00BC07A2">
            <w:pPr>
              <w:spacing w:line="300" w:lineRule="exact"/>
              <w:jc w:val="center"/>
              <w:rPr>
                <w:b/>
                <w:szCs w:val="21"/>
              </w:rPr>
            </w:pPr>
            <w:bookmarkStart w:id="29" w:name="_Hlk85555568"/>
            <w:r>
              <w:rPr>
                <w:b/>
                <w:szCs w:val="21"/>
              </w:rPr>
              <w:t>1.5.3</w:t>
            </w:r>
          </w:p>
        </w:tc>
        <w:tc>
          <w:tcPr>
            <w:tcW w:w="1248" w:type="dxa"/>
            <w:tcBorders>
              <w:top w:val="single" w:sz="4" w:space="0" w:color="auto"/>
              <w:left w:val="single" w:sz="4" w:space="0" w:color="auto"/>
              <w:right w:val="single" w:sz="4" w:space="0" w:color="auto"/>
            </w:tcBorders>
            <w:vAlign w:val="center"/>
          </w:tcPr>
          <w:p w14:paraId="67B21C84" w14:textId="77777777" w:rsidR="007B753D" w:rsidRDefault="00BC07A2">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36FCEAB7" w14:textId="77777777" w:rsidR="007B753D" w:rsidRDefault="00BC07A2">
            <w:pPr>
              <w:spacing w:line="300" w:lineRule="exact"/>
              <w:jc w:val="left"/>
              <w:rPr>
                <w:szCs w:val="21"/>
              </w:rPr>
            </w:pPr>
            <w:r>
              <w:rPr>
                <w:rFonts w:hint="eastAsia"/>
                <w:szCs w:val="21"/>
              </w:rPr>
              <w:t>是否接受联合体详见谈判公告</w:t>
            </w:r>
          </w:p>
        </w:tc>
      </w:tr>
      <w:bookmarkEnd w:id="29"/>
      <w:tr w:rsidR="007B753D" w14:paraId="01B82F92" w14:textId="77777777">
        <w:tc>
          <w:tcPr>
            <w:tcW w:w="737" w:type="dxa"/>
            <w:tcBorders>
              <w:top w:val="single" w:sz="4" w:space="0" w:color="auto"/>
              <w:left w:val="single" w:sz="4" w:space="0" w:color="auto"/>
              <w:bottom w:val="single" w:sz="4" w:space="0" w:color="auto"/>
              <w:right w:val="single" w:sz="4" w:space="0" w:color="auto"/>
            </w:tcBorders>
            <w:vAlign w:val="center"/>
          </w:tcPr>
          <w:p w14:paraId="6DE1AA0E" w14:textId="77777777" w:rsidR="007B753D" w:rsidRDefault="00BC07A2">
            <w:pPr>
              <w:spacing w:line="300" w:lineRule="exact"/>
              <w:jc w:val="center"/>
              <w:rPr>
                <w:b/>
                <w:szCs w:val="21"/>
              </w:rPr>
            </w:pPr>
            <w:r>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0545C6D6" w14:textId="77777777" w:rsidR="007B753D" w:rsidRDefault="00BC07A2">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0E9BB02" w14:textId="77777777" w:rsidR="007B753D" w:rsidRDefault="00BC07A2">
            <w:pPr>
              <w:pStyle w:val="a8"/>
              <w:rPr>
                <w:szCs w:val="21"/>
              </w:rPr>
            </w:pPr>
            <w:r>
              <w:rPr>
                <w:rFonts w:hint="eastAsia"/>
                <w:szCs w:val="21"/>
              </w:rPr>
              <w:t>不组织。</w:t>
            </w:r>
          </w:p>
        </w:tc>
      </w:tr>
      <w:tr w:rsidR="007B753D" w14:paraId="2A61A691" w14:textId="77777777">
        <w:tc>
          <w:tcPr>
            <w:tcW w:w="737" w:type="dxa"/>
            <w:tcBorders>
              <w:top w:val="single" w:sz="4" w:space="0" w:color="auto"/>
              <w:left w:val="single" w:sz="4" w:space="0" w:color="auto"/>
              <w:bottom w:val="single" w:sz="4" w:space="0" w:color="auto"/>
              <w:right w:val="single" w:sz="4" w:space="0" w:color="auto"/>
            </w:tcBorders>
            <w:vAlign w:val="center"/>
          </w:tcPr>
          <w:p w14:paraId="1205A07A" w14:textId="77777777" w:rsidR="007B753D" w:rsidRDefault="00BC07A2">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7CEA10C8" w14:textId="77777777" w:rsidR="007B753D" w:rsidRDefault="00BC07A2">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A92BCCC" w14:textId="77777777" w:rsidR="007B753D" w:rsidRDefault="00BC07A2">
            <w:pPr>
              <w:spacing w:line="300" w:lineRule="exact"/>
              <w:jc w:val="left"/>
              <w:rPr>
                <w:szCs w:val="21"/>
                <w:u w:val="single"/>
              </w:rPr>
            </w:pPr>
            <w:r>
              <w:rPr>
                <w:rFonts w:hint="eastAsia"/>
                <w:szCs w:val="21"/>
              </w:rPr>
              <w:t>是否接受分包详见谈判公告</w:t>
            </w:r>
          </w:p>
        </w:tc>
      </w:tr>
      <w:tr w:rsidR="007B753D" w14:paraId="493DF359" w14:textId="77777777">
        <w:tc>
          <w:tcPr>
            <w:tcW w:w="737" w:type="dxa"/>
            <w:tcBorders>
              <w:top w:val="single" w:sz="4" w:space="0" w:color="auto"/>
              <w:left w:val="single" w:sz="4" w:space="0" w:color="auto"/>
              <w:bottom w:val="single" w:sz="4" w:space="0" w:color="auto"/>
              <w:right w:val="single" w:sz="4" w:space="0" w:color="auto"/>
            </w:tcBorders>
            <w:vAlign w:val="center"/>
          </w:tcPr>
          <w:p w14:paraId="7F3FD4F3" w14:textId="77777777" w:rsidR="007B753D" w:rsidRDefault="00BC07A2">
            <w:pPr>
              <w:spacing w:line="300" w:lineRule="exact"/>
              <w:jc w:val="center"/>
              <w:rPr>
                <w:b/>
                <w:szCs w:val="21"/>
              </w:rPr>
            </w:pPr>
            <w:r>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4ED96B08" w14:textId="77777777" w:rsidR="007B753D" w:rsidRDefault="00BC07A2">
            <w:pPr>
              <w:spacing w:line="300" w:lineRule="exact"/>
              <w:jc w:val="center"/>
              <w:rPr>
                <w:szCs w:val="21"/>
              </w:rPr>
            </w:pPr>
            <w:r>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05EBFC62" w14:textId="77777777" w:rsidR="007B753D" w:rsidRDefault="00BC07A2">
            <w:pPr>
              <w:spacing w:line="300" w:lineRule="exact"/>
              <w:jc w:val="left"/>
              <w:rPr>
                <w:szCs w:val="21"/>
              </w:rPr>
            </w:pPr>
            <w:r>
              <w:rPr>
                <w:rFonts w:hint="eastAsia"/>
                <w:szCs w:val="21"/>
              </w:rPr>
              <w:t>适用</w:t>
            </w:r>
          </w:p>
        </w:tc>
      </w:tr>
      <w:tr w:rsidR="007B753D" w14:paraId="1D657E10" w14:textId="77777777">
        <w:tc>
          <w:tcPr>
            <w:tcW w:w="737" w:type="dxa"/>
            <w:tcBorders>
              <w:top w:val="single" w:sz="4" w:space="0" w:color="auto"/>
              <w:left w:val="single" w:sz="4" w:space="0" w:color="auto"/>
              <w:bottom w:val="single" w:sz="4" w:space="0" w:color="auto"/>
              <w:right w:val="single" w:sz="4" w:space="0" w:color="auto"/>
            </w:tcBorders>
            <w:vAlign w:val="center"/>
          </w:tcPr>
          <w:p w14:paraId="68AD7C90" w14:textId="77777777" w:rsidR="007B753D" w:rsidRDefault="00BC07A2">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2909B58" w14:textId="77777777" w:rsidR="007B753D" w:rsidRDefault="00BC07A2">
            <w:pPr>
              <w:spacing w:line="300" w:lineRule="exact"/>
              <w:jc w:val="center"/>
              <w:rPr>
                <w:szCs w:val="21"/>
              </w:rPr>
            </w:pPr>
            <w:r>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0A4628C" w14:textId="77777777" w:rsidR="007B753D" w:rsidRDefault="00BC07A2">
            <w:pPr>
              <w:spacing w:line="300" w:lineRule="exact"/>
              <w:jc w:val="left"/>
              <w:rPr>
                <w:szCs w:val="21"/>
              </w:rPr>
            </w:pPr>
            <w:r>
              <w:rPr>
                <w:szCs w:val="21"/>
              </w:rPr>
              <w:t>在谈判公告发布媒介发布</w:t>
            </w:r>
            <w:r>
              <w:rPr>
                <w:rFonts w:hint="eastAsia"/>
                <w:szCs w:val="21"/>
              </w:rPr>
              <w:t>。</w:t>
            </w:r>
          </w:p>
        </w:tc>
      </w:tr>
      <w:tr w:rsidR="007B753D" w14:paraId="365A2A7B"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9A1E030" w14:textId="77777777" w:rsidR="007B753D" w:rsidRDefault="00BC07A2">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2226A01" w14:textId="77777777" w:rsidR="007B753D" w:rsidRDefault="00BC07A2">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D4976A9" w14:textId="77777777" w:rsidR="007B753D" w:rsidRDefault="00BC07A2">
            <w:pPr>
              <w:spacing w:line="300" w:lineRule="exact"/>
              <w:jc w:val="left"/>
              <w:rPr>
                <w:szCs w:val="21"/>
              </w:rPr>
            </w:pPr>
            <w:r>
              <w:rPr>
                <w:szCs w:val="21"/>
              </w:rPr>
              <w:t>澄清、修改文件</w:t>
            </w:r>
            <w:r>
              <w:rPr>
                <w:rFonts w:hint="eastAsia"/>
                <w:szCs w:val="21"/>
              </w:rPr>
              <w:t>自谈判公告</w:t>
            </w:r>
            <w:r>
              <w:rPr>
                <w:szCs w:val="21"/>
              </w:rPr>
              <w:t>发布媒</w:t>
            </w:r>
            <w:r>
              <w:rPr>
                <w:rFonts w:hint="eastAsia"/>
                <w:szCs w:val="21"/>
              </w:rPr>
              <w:t>体</w:t>
            </w:r>
            <w:r>
              <w:rPr>
                <w:szCs w:val="21"/>
              </w:rPr>
              <w:t>发布之日起，视为供应商已收到该澄清、修改。供应商未及时关注</w:t>
            </w:r>
            <w:r>
              <w:rPr>
                <w:rFonts w:hint="eastAsia"/>
                <w:szCs w:val="21"/>
              </w:rPr>
              <w:t>谈判公告</w:t>
            </w:r>
            <w:r>
              <w:rPr>
                <w:szCs w:val="21"/>
              </w:rPr>
              <w:t>发布媒</w:t>
            </w:r>
            <w:r>
              <w:rPr>
                <w:rFonts w:hint="eastAsia"/>
                <w:szCs w:val="21"/>
              </w:rPr>
              <w:t>体</w:t>
            </w:r>
            <w:r>
              <w:rPr>
                <w:szCs w:val="21"/>
              </w:rPr>
              <w:t>造成的损失，由供应商自行负责。</w:t>
            </w:r>
          </w:p>
        </w:tc>
      </w:tr>
      <w:tr w:rsidR="007B753D" w14:paraId="2BDB6F8E"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3C1C788A" w14:textId="77777777" w:rsidR="007B753D" w:rsidRDefault="00BC07A2">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2B492764" w14:textId="77777777" w:rsidR="007B753D" w:rsidRDefault="00BC07A2">
            <w:pPr>
              <w:spacing w:line="300" w:lineRule="exact"/>
              <w:jc w:val="center"/>
              <w:rPr>
                <w:szCs w:val="21"/>
              </w:rPr>
            </w:pPr>
            <w:r>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3078F854" w14:textId="77777777" w:rsidR="007B753D" w:rsidRDefault="00BC07A2">
            <w:pPr>
              <w:spacing w:line="300" w:lineRule="exact"/>
              <w:jc w:val="left"/>
              <w:rPr>
                <w:szCs w:val="21"/>
              </w:rPr>
            </w:pPr>
            <w:r>
              <w:rPr>
                <w:szCs w:val="21"/>
              </w:rPr>
              <w:t>响应截止之日起</w:t>
            </w:r>
            <w:r>
              <w:rPr>
                <w:szCs w:val="21"/>
              </w:rPr>
              <w:t>90</w:t>
            </w:r>
            <w:r>
              <w:rPr>
                <w:szCs w:val="21"/>
              </w:rPr>
              <w:t>天。</w:t>
            </w:r>
          </w:p>
        </w:tc>
      </w:tr>
      <w:tr w:rsidR="007B753D" w14:paraId="261AE2BB" w14:textId="77777777">
        <w:tc>
          <w:tcPr>
            <w:tcW w:w="737" w:type="dxa"/>
            <w:tcBorders>
              <w:top w:val="single" w:sz="4" w:space="0" w:color="auto"/>
              <w:left w:val="single" w:sz="4" w:space="0" w:color="auto"/>
              <w:bottom w:val="single" w:sz="4" w:space="0" w:color="auto"/>
              <w:right w:val="single" w:sz="4" w:space="0" w:color="auto"/>
            </w:tcBorders>
            <w:vAlign w:val="center"/>
          </w:tcPr>
          <w:p w14:paraId="1C53678A" w14:textId="77777777" w:rsidR="007B753D" w:rsidRDefault="00BC07A2">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46B7E183" w14:textId="77777777" w:rsidR="007B753D" w:rsidRDefault="00BC07A2">
            <w:pPr>
              <w:spacing w:line="300" w:lineRule="exact"/>
              <w:jc w:val="center"/>
              <w:rPr>
                <w:szCs w:val="21"/>
              </w:rPr>
            </w:pPr>
            <w:r>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5FEC9FE" w14:textId="63E7A26A" w:rsidR="00400054" w:rsidRDefault="00400054" w:rsidP="00400054">
            <w:pPr>
              <w:spacing w:line="312" w:lineRule="auto"/>
              <w:jc w:val="left"/>
              <w:rPr>
                <w:kern w:val="0"/>
                <w:szCs w:val="21"/>
              </w:rPr>
            </w:pPr>
            <w:r>
              <w:rPr>
                <w:szCs w:val="21"/>
              </w:rPr>
              <w:t>谈判保证金</w:t>
            </w:r>
            <w:r>
              <w:rPr>
                <w:rFonts w:hint="eastAsia"/>
                <w:szCs w:val="21"/>
              </w:rPr>
              <w:t>金额：人民币壹万元整（</w:t>
            </w:r>
            <w:r>
              <w:rPr>
                <w:szCs w:val="21"/>
              </w:rPr>
              <w:t>¥</w:t>
            </w:r>
            <w:r w:rsidR="00432F87">
              <w:rPr>
                <w:szCs w:val="21"/>
              </w:rPr>
              <w:t>1</w:t>
            </w:r>
            <w:r>
              <w:rPr>
                <w:szCs w:val="21"/>
              </w:rPr>
              <w:t>0,000.00</w:t>
            </w:r>
            <w:r>
              <w:rPr>
                <w:rFonts w:hint="eastAsia"/>
                <w:szCs w:val="21"/>
              </w:rPr>
              <w:t>）。</w:t>
            </w:r>
          </w:p>
          <w:p w14:paraId="7A981386" w14:textId="77777777" w:rsidR="00400054" w:rsidRDefault="00400054" w:rsidP="00400054">
            <w:pPr>
              <w:spacing w:line="300" w:lineRule="exact"/>
              <w:jc w:val="left"/>
              <w:rPr>
                <w:szCs w:val="21"/>
              </w:rPr>
            </w:pPr>
            <w:r>
              <w:rPr>
                <w:rFonts w:hint="eastAsia"/>
                <w:szCs w:val="21"/>
              </w:rPr>
              <w:t>1</w:t>
            </w:r>
            <w:r>
              <w:rPr>
                <w:rFonts w:hint="eastAsia"/>
                <w:szCs w:val="21"/>
              </w:rPr>
              <w:t>、缴纳方式</w:t>
            </w:r>
            <w:proofErr w:type="gramStart"/>
            <w:r>
              <w:rPr>
                <w:rFonts w:hint="eastAsia"/>
                <w:szCs w:val="21"/>
              </w:rPr>
              <w:t>一</w:t>
            </w:r>
            <w:proofErr w:type="gramEnd"/>
            <w:r>
              <w:rPr>
                <w:rFonts w:hint="eastAsia"/>
                <w:szCs w:val="21"/>
              </w:rPr>
              <w:t>：</w:t>
            </w:r>
          </w:p>
          <w:p w14:paraId="3731FE5B" w14:textId="77777777" w:rsidR="00400054" w:rsidRDefault="00400054" w:rsidP="00400054">
            <w:pPr>
              <w:spacing w:line="300" w:lineRule="exact"/>
              <w:jc w:val="left"/>
              <w:rPr>
                <w:szCs w:val="21"/>
              </w:rPr>
            </w:pPr>
            <w:r>
              <w:rPr>
                <w:rFonts w:ascii="宋体" w:hAnsi="宋体" w:hint="eastAsia"/>
                <w:szCs w:val="21"/>
              </w:rPr>
              <w:t>（1）</w:t>
            </w:r>
            <w:r>
              <w:rPr>
                <w:szCs w:val="21"/>
              </w:rPr>
              <w:t>供应商应于</w:t>
            </w:r>
            <w:r>
              <w:rPr>
                <w:rFonts w:hint="eastAsia"/>
                <w:szCs w:val="21"/>
              </w:rPr>
              <w:t>响应截止</w:t>
            </w:r>
            <w:r>
              <w:rPr>
                <w:szCs w:val="21"/>
              </w:rPr>
              <w:t>时间前将谈判保证金以电汇、转账形式从供应商账户一次性足额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）对应的专用虚拟账号，所交纳的谈判保证金仅限当次项目（</w:t>
            </w:r>
            <w:r>
              <w:rPr>
                <w:rFonts w:hint="eastAsia"/>
                <w:szCs w:val="21"/>
              </w:rPr>
              <w:t>分标</w:t>
            </w:r>
            <w:r>
              <w:rPr>
                <w:szCs w:val="21"/>
              </w:rPr>
              <w:t>）有效，不得重复替代使用。本项目谈判保证金</w:t>
            </w:r>
            <w:r>
              <w:rPr>
                <w:rFonts w:hint="eastAsia"/>
                <w:szCs w:val="21"/>
              </w:rPr>
              <w:t>缴</w:t>
            </w:r>
            <w:r>
              <w:rPr>
                <w:szCs w:val="21"/>
              </w:rPr>
              <w:t>纳专用虚拟账号信息</w:t>
            </w:r>
            <w:r>
              <w:rPr>
                <w:rFonts w:hint="eastAsia"/>
                <w:szCs w:val="21"/>
              </w:rPr>
              <w:t>如下：</w:t>
            </w:r>
          </w:p>
          <w:p w14:paraId="3F506C7B" w14:textId="77777777" w:rsidR="00B36B7B" w:rsidRPr="00B36B7B" w:rsidRDefault="00B36B7B" w:rsidP="00B36B7B">
            <w:pPr>
              <w:spacing w:line="300" w:lineRule="exact"/>
              <w:jc w:val="left"/>
              <w:rPr>
                <w:szCs w:val="21"/>
              </w:rPr>
            </w:pPr>
            <w:r w:rsidRPr="00B36B7B">
              <w:rPr>
                <w:rFonts w:hint="eastAsia"/>
                <w:szCs w:val="21"/>
              </w:rPr>
              <w:t>开户银行：平安银行南宁分行营业部</w:t>
            </w:r>
          </w:p>
          <w:p w14:paraId="0B5E6E92" w14:textId="77777777" w:rsidR="00B36B7B" w:rsidRPr="00B36B7B" w:rsidRDefault="00B36B7B" w:rsidP="00B36B7B">
            <w:pPr>
              <w:spacing w:line="300" w:lineRule="exact"/>
              <w:jc w:val="left"/>
              <w:rPr>
                <w:szCs w:val="21"/>
              </w:rPr>
            </w:pPr>
            <w:r w:rsidRPr="00B36B7B">
              <w:rPr>
                <w:rFonts w:hint="eastAsia"/>
                <w:szCs w:val="21"/>
              </w:rPr>
              <w:t>开户名称：广西机电设备招标有限公司</w:t>
            </w:r>
          </w:p>
          <w:p w14:paraId="170C0DB5" w14:textId="40C4A03F" w:rsidR="00400054" w:rsidRDefault="00B36B7B" w:rsidP="00B36B7B">
            <w:pPr>
              <w:spacing w:line="300" w:lineRule="exact"/>
              <w:jc w:val="left"/>
              <w:rPr>
                <w:szCs w:val="21"/>
              </w:rPr>
            </w:pPr>
            <w:r w:rsidRPr="00B36B7B">
              <w:rPr>
                <w:rFonts w:hint="eastAsia"/>
                <w:szCs w:val="21"/>
              </w:rPr>
              <w:t>开户账户：</w:t>
            </w:r>
            <w:r w:rsidRPr="00B36B7B">
              <w:rPr>
                <w:rFonts w:hint="eastAsia"/>
                <w:szCs w:val="21"/>
              </w:rPr>
              <w:t>30210485735231</w:t>
            </w:r>
          </w:p>
          <w:p w14:paraId="7A89DFF3" w14:textId="4476A362" w:rsidR="007B753D" w:rsidRDefault="00400054" w:rsidP="00400054">
            <w:pPr>
              <w:spacing w:line="300" w:lineRule="exact"/>
              <w:jc w:val="left"/>
              <w:rPr>
                <w:szCs w:val="21"/>
              </w:rPr>
            </w:pPr>
            <w:r>
              <w:rPr>
                <w:szCs w:val="21"/>
              </w:rPr>
              <w:t>特别说明：本项目保证金采用虚拟账号，为保证谈判保证金与项目一一对应，供应商如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谈判保证金。</w:t>
            </w:r>
          </w:p>
          <w:p w14:paraId="16615B80" w14:textId="77777777" w:rsidR="007B753D" w:rsidRDefault="00BC07A2">
            <w:pPr>
              <w:spacing w:line="300" w:lineRule="exact"/>
              <w:jc w:val="left"/>
              <w:rPr>
                <w:szCs w:val="21"/>
              </w:rPr>
            </w:pPr>
            <w:r>
              <w:rPr>
                <w:rFonts w:ascii="宋体" w:hAnsi="宋体" w:hint="eastAsia"/>
                <w:szCs w:val="21"/>
              </w:rPr>
              <w:t>（2）</w:t>
            </w:r>
            <w:r>
              <w:rPr>
                <w:szCs w:val="21"/>
              </w:rPr>
              <w:t>谈判保证</w:t>
            </w:r>
            <w:proofErr w:type="gramStart"/>
            <w:r>
              <w:rPr>
                <w:szCs w:val="21"/>
              </w:rPr>
              <w:t>金币种应与</w:t>
            </w:r>
            <w:proofErr w:type="gramEnd"/>
            <w:r>
              <w:rPr>
                <w:szCs w:val="21"/>
              </w:rPr>
              <w:t>响应报价币种相同。</w:t>
            </w:r>
            <w:r>
              <w:rPr>
                <w:rFonts w:hint="eastAsia"/>
                <w:szCs w:val="21"/>
              </w:rPr>
              <w:t>谈判保证金缴纳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2FFFF878" w14:textId="77777777" w:rsidR="007B753D" w:rsidRDefault="00BC07A2">
            <w:pPr>
              <w:spacing w:line="300" w:lineRule="exact"/>
              <w:jc w:val="left"/>
              <w:rPr>
                <w:szCs w:val="21"/>
              </w:rPr>
            </w:pPr>
            <w:r>
              <w:rPr>
                <w:rFonts w:ascii="宋体" w:hAnsi="宋体" w:hint="eastAsia"/>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w:t>
            </w:r>
            <w:r>
              <w:rPr>
                <w:rFonts w:hint="eastAsia"/>
                <w:szCs w:val="21"/>
              </w:rPr>
              <w:lastRenderedPageBreak/>
              <w:t>内通过银行原路</w:t>
            </w:r>
            <w:r>
              <w:rPr>
                <w:szCs w:val="21"/>
              </w:rPr>
              <w:t>退</w:t>
            </w:r>
            <w:r>
              <w:rPr>
                <w:rFonts w:hint="eastAsia"/>
                <w:szCs w:val="21"/>
              </w:rPr>
              <w:t>还保证金</w:t>
            </w:r>
            <w:proofErr w:type="gramStart"/>
            <w:r>
              <w:rPr>
                <w:rFonts w:hint="eastAsia"/>
                <w:szCs w:val="21"/>
              </w:rPr>
              <w:t>至供应</w:t>
            </w:r>
            <w:proofErr w:type="gramEnd"/>
            <w:r>
              <w:rPr>
                <w:rFonts w:hint="eastAsia"/>
                <w:szCs w:val="21"/>
              </w:rPr>
              <w:t>商缴纳账户。供应商</w:t>
            </w:r>
            <w:r>
              <w:rPr>
                <w:szCs w:val="21"/>
              </w:rPr>
              <w:t>自行承担</w:t>
            </w:r>
            <w:r>
              <w:rPr>
                <w:rFonts w:hint="eastAsia"/>
                <w:szCs w:val="21"/>
              </w:rPr>
              <w:t>交纳保证金后未参加响应活动或谈判保证金缴纳错误而</w:t>
            </w:r>
            <w:r>
              <w:rPr>
                <w:szCs w:val="21"/>
              </w:rPr>
              <w:t>导致</w:t>
            </w:r>
            <w:r>
              <w:rPr>
                <w:rFonts w:hint="eastAsia"/>
                <w:szCs w:val="21"/>
              </w:rPr>
              <w:t>谈判保证金</w:t>
            </w:r>
            <w:r>
              <w:rPr>
                <w:szCs w:val="21"/>
              </w:rPr>
              <w:t>无法及时退还的责任</w:t>
            </w:r>
            <w:r>
              <w:rPr>
                <w:rFonts w:hint="eastAsia"/>
                <w:szCs w:val="21"/>
              </w:rPr>
              <w:t>。</w:t>
            </w:r>
          </w:p>
          <w:p w14:paraId="09EBEB90" w14:textId="77777777" w:rsidR="007B753D" w:rsidRDefault="00BC07A2">
            <w:pPr>
              <w:spacing w:line="300" w:lineRule="exact"/>
              <w:jc w:val="left"/>
              <w:rPr>
                <w:szCs w:val="21"/>
              </w:rPr>
            </w:pPr>
            <w:r>
              <w:rPr>
                <w:rFonts w:hint="eastAsia"/>
                <w:szCs w:val="21"/>
              </w:rPr>
              <w:t>2</w:t>
            </w:r>
            <w:r>
              <w:rPr>
                <w:rFonts w:hint="eastAsia"/>
                <w:szCs w:val="21"/>
              </w:rPr>
              <w:t>、缴纳方式二：</w:t>
            </w:r>
          </w:p>
          <w:p w14:paraId="3AB8B03B" w14:textId="77777777" w:rsidR="007B753D" w:rsidRDefault="00BC07A2">
            <w:pPr>
              <w:spacing w:line="300" w:lineRule="exact"/>
              <w:jc w:val="left"/>
              <w:rPr>
                <w:szCs w:val="21"/>
              </w:rPr>
            </w:pPr>
            <w:r>
              <w:rPr>
                <w:szCs w:val="21"/>
              </w:rPr>
              <w:t>供应商</w:t>
            </w:r>
            <w:r>
              <w:rPr>
                <w:rFonts w:hint="eastAsia"/>
                <w:szCs w:val="21"/>
              </w:rPr>
              <w:t>可</w:t>
            </w:r>
            <w:r>
              <w:rPr>
                <w:szCs w:val="21"/>
              </w:rPr>
              <w:t>于</w:t>
            </w:r>
            <w:r>
              <w:rPr>
                <w:rFonts w:hint="eastAsia"/>
                <w:szCs w:val="21"/>
              </w:rPr>
              <w:t>响应截止</w:t>
            </w:r>
            <w:r>
              <w:rPr>
                <w:szCs w:val="21"/>
              </w:rPr>
              <w:t>时间前</w:t>
            </w:r>
            <w:r>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Pr>
                <w:szCs w:val="21"/>
              </w:rPr>
              <w:t>采购代理机构</w:t>
            </w:r>
            <w:r>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5A4D94C2" w14:textId="77777777" w:rsidR="007B753D" w:rsidRDefault="00BC07A2">
            <w:pPr>
              <w:spacing w:line="300" w:lineRule="exact"/>
              <w:jc w:val="left"/>
              <w:rPr>
                <w:szCs w:val="21"/>
              </w:rPr>
            </w:pPr>
            <w:r>
              <w:rPr>
                <w:rFonts w:hint="eastAsia"/>
                <w:szCs w:val="21"/>
              </w:rPr>
              <w:t>3</w:t>
            </w:r>
            <w:r>
              <w:rPr>
                <w:rFonts w:hint="eastAsia"/>
                <w:szCs w:val="21"/>
              </w:rPr>
              <w:t>、响应保证金有下列情形之一的，视为保证金无效：</w:t>
            </w:r>
          </w:p>
          <w:p w14:paraId="6D50C1B2" w14:textId="77777777" w:rsidR="007B753D" w:rsidRDefault="00BC07A2">
            <w:pPr>
              <w:spacing w:line="300" w:lineRule="exact"/>
              <w:jc w:val="left"/>
              <w:rPr>
                <w:szCs w:val="21"/>
              </w:rPr>
            </w:pPr>
            <w:r>
              <w:rPr>
                <w:rFonts w:hint="eastAsia"/>
                <w:szCs w:val="21"/>
              </w:rPr>
              <w:t>（</w:t>
            </w:r>
            <w:r>
              <w:rPr>
                <w:rFonts w:hint="eastAsia"/>
                <w:szCs w:val="21"/>
              </w:rPr>
              <w:t>1</w:t>
            </w:r>
            <w:r>
              <w:rPr>
                <w:rFonts w:hint="eastAsia"/>
                <w:szCs w:val="21"/>
              </w:rPr>
              <w:t>）保证金在响应截止时间后提交的，或者不按规定交纳方式交纳的，或者未足额交纳的（包含保函额度不足的）的；</w:t>
            </w:r>
          </w:p>
          <w:p w14:paraId="4E23C718" w14:textId="77777777" w:rsidR="007B753D" w:rsidRDefault="00BC07A2">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4D99C041" w14:textId="77777777" w:rsidR="007B753D" w:rsidRDefault="00BC07A2">
            <w:pPr>
              <w:spacing w:line="300" w:lineRule="exact"/>
              <w:jc w:val="left"/>
              <w:rPr>
                <w:szCs w:val="21"/>
              </w:rPr>
            </w:pPr>
            <w:r>
              <w:rPr>
                <w:rFonts w:hint="eastAsia"/>
                <w:szCs w:val="21"/>
              </w:rPr>
              <w:t>（</w:t>
            </w:r>
            <w:r>
              <w:rPr>
                <w:rFonts w:hint="eastAsia"/>
                <w:szCs w:val="21"/>
              </w:rPr>
              <w:t>3</w:t>
            </w:r>
            <w:r>
              <w:rPr>
                <w:rFonts w:hint="eastAsia"/>
                <w:szCs w:val="21"/>
              </w:rPr>
              <w:t>）保函有效期低于响应有效期的；</w:t>
            </w:r>
          </w:p>
          <w:p w14:paraId="1E7163F8" w14:textId="77777777" w:rsidR="007B753D" w:rsidRDefault="00BC07A2">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7F14D936" w14:textId="77777777" w:rsidR="007B753D" w:rsidRDefault="00BC07A2">
            <w:pPr>
              <w:spacing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14:paraId="5DDDEEB1" w14:textId="77777777" w:rsidR="007B753D" w:rsidRDefault="00BC07A2">
            <w:pPr>
              <w:spacing w:line="300" w:lineRule="exact"/>
              <w:jc w:val="left"/>
              <w:rPr>
                <w:b/>
                <w:bCs/>
                <w:szCs w:val="21"/>
              </w:rPr>
            </w:pPr>
            <w:r>
              <w:rPr>
                <w:rFonts w:hint="eastAsia"/>
                <w:b/>
                <w:bCs/>
                <w:szCs w:val="21"/>
              </w:rPr>
              <w:t>注：为保证谈判保证金退还的及时性与便利性，鼓励优先采用方式</w:t>
            </w:r>
            <w:proofErr w:type="gramStart"/>
            <w:r>
              <w:rPr>
                <w:rFonts w:hint="eastAsia"/>
                <w:b/>
                <w:bCs/>
                <w:szCs w:val="21"/>
              </w:rPr>
              <w:t>一</w:t>
            </w:r>
            <w:proofErr w:type="gramEnd"/>
            <w:r>
              <w:rPr>
                <w:rFonts w:hint="eastAsia"/>
                <w:b/>
                <w:bCs/>
                <w:szCs w:val="21"/>
              </w:rPr>
              <w:t>递交谈判保证金。</w:t>
            </w:r>
          </w:p>
        </w:tc>
      </w:tr>
      <w:tr w:rsidR="007B753D" w14:paraId="1875D3F4" w14:textId="77777777">
        <w:trPr>
          <w:trHeight w:val="715"/>
        </w:trPr>
        <w:tc>
          <w:tcPr>
            <w:tcW w:w="737" w:type="dxa"/>
            <w:tcBorders>
              <w:left w:val="single" w:sz="4" w:space="0" w:color="auto"/>
              <w:right w:val="single" w:sz="4" w:space="0" w:color="auto"/>
            </w:tcBorders>
            <w:vAlign w:val="center"/>
          </w:tcPr>
          <w:p w14:paraId="7078DF05" w14:textId="77777777" w:rsidR="007B753D" w:rsidRDefault="00BC07A2">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6810C0C5" w14:textId="77777777" w:rsidR="007B753D" w:rsidRDefault="00BC07A2">
            <w:pPr>
              <w:spacing w:line="300" w:lineRule="exact"/>
              <w:jc w:val="center"/>
              <w:rPr>
                <w:szCs w:val="21"/>
              </w:rPr>
            </w:pPr>
            <w:r>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65C02C71" w14:textId="77777777" w:rsidR="007B753D" w:rsidRDefault="00BC07A2">
            <w:pPr>
              <w:spacing w:line="300" w:lineRule="exact"/>
              <w:jc w:val="left"/>
              <w:rPr>
                <w:szCs w:val="21"/>
              </w:rPr>
            </w:pPr>
            <w:r>
              <w:rPr>
                <w:rFonts w:hAnsi="宋体" w:hint="eastAsia"/>
                <w:szCs w:val="21"/>
              </w:rPr>
              <w:t>响应文件应按第六章响应文件格式分别编制并使用下载的广西政府采购云平台新版客户端上传。</w:t>
            </w:r>
          </w:p>
        </w:tc>
      </w:tr>
      <w:tr w:rsidR="007B753D" w14:paraId="1D80A1D3"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B50F681" w14:textId="77777777" w:rsidR="007B753D" w:rsidRDefault="00BC07A2">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6C0D9BE9" w14:textId="77777777" w:rsidR="007B753D" w:rsidRDefault="00BC07A2">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61232CF5" w14:textId="77777777" w:rsidR="007B753D" w:rsidRDefault="00BC07A2">
            <w:pPr>
              <w:spacing w:line="300" w:lineRule="exact"/>
              <w:jc w:val="left"/>
              <w:rPr>
                <w:szCs w:val="21"/>
              </w:rPr>
            </w:pPr>
            <w:proofErr w:type="gramStart"/>
            <w:r>
              <w:rPr>
                <w:rFonts w:hint="eastAsia"/>
                <w:kern w:val="0"/>
                <w:szCs w:val="21"/>
              </w:rPr>
              <w:t>见谈判</w:t>
            </w:r>
            <w:proofErr w:type="gramEnd"/>
            <w:r>
              <w:rPr>
                <w:rFonts w:hint="eastAsia"/>
                <w:kern w:val="0"/>
                <w:szCs w:val="21"/>
              </w:rPr>
              <w:t>公告要求</w:t>
            </w:r>
            <w:r>
              <w:rPr>
                <w:rFonts w:hint="eastAsia"/>
                <w:szCs w:val="21"/>
              </w:rPr>
              <w:t>。</w:t>
            </w:r>
          </w:p>
        </w:tc>
      </w:tr>
      <w:tr w:rsidR="007B753D" w14:paraId="45BC90A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ACCE7ED" w14:textId="77777777" w:rsidR="007B753D" w:rsidRDefault="00BC07A2">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1EA6BDA" w14:textId="77777777" w:rsidR="007B753D" w:rsidRDefault="00BC07A2">
            <w:pPr>
              <w:spacing w:line="300" w:lineRule="exact"/>
              <w:jc w:val="center"/>
              <w:rPr>
                <w:szCs w:val="20"/>
              </w:rPr>
            </w:pPr>
            <w:r>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293874AC" w14:textId="77777777" w:rsidR="007B753D" w:rsidRDefault="00BC07A2">
            <w:pPr>
              <w:spacing w:line="276" w:lineRule="auto"/>
              <w:rPr>
                <w:rFonts w:ascii="宋体" w:hAnsi="宋体"/>
                <w:szCs w:val="21"/>
              </w:rPr>
            </w:pPr>
            <w:r>
              <w:rPr>
                <w:rFonts w:ascii="宋体" w:hAnsi="宋体" w:hint="eastAsia"/>
                <w:szCs w:val="21"/>
              </w:rPr>
              <w:t>本项目</w:t>
            </w:r>
            <w:r>
              <w:rPr>
                <w:sz w:val="22"/>
                <w:szCs w:val="22"/>
              </w:rPr>
              <w:sym w:font="Wingdings 2" w:char="F052"/>
            </w:r>
            <w:r>
              <w:rPr>
                <w:rFonts w:hint="eastAsia"/>
                <w:szCs w:val="21"/>
              </w:rPr>
              <w:t>接受</w:t>
            </w:r>
            <w:r>
              <w:rPr>
                <w:rFonts w:hint="eastAsia"/>
                <w:szCs w:val="21"/>
              </w:rPr>
              <w:t xml:space="preserve">   </w:t>
            </w:r>
            <w:r>
              <w:rPr>
                <w:rFonts w:hint="eastAsia"/>
                <w:szCs w:val="21"/>
              </w:rPr>
              <w:t>□不接受</w:t>
            </w:r>
            <w:r>
              <w:rPr>
                <w:rFonts w:ascii="宋体" w:hAnsi="宋体" w:hint="eastAsia"/>
                <w:szCs w:val="21"/>
              </w:rPr>
              <w:t>备份响应文件</w:t>
            </w:r>
          </w:p>
          <w:p w14:paraId="75E0A23A" w14:textId="77777777" w:rsidR="007B753D" w:rsidRDefault="00BC07A2">
            <w:pPr>
              <w:spacing w:line="276" w:lineRule="auto"/>
              <w:rPr>
                <w:sz w:val="22"/>
                <w:szCs w:val="22"/>
              </w:rPr>
            </w:pPr>
            <w:r>
              <w:rPr>
                <w:rFonts w:ascii="宋体" w:hAnsi="宋体" w:hint="eastAsia"/>
                <w:szCs w:val="21"/>
              </w:rPr>
              <w:t>以广西政府采购云平台自动生成的备份文件为依据，当项目允许接受备份响应文件时，供应商才可以按规定上传备份响应文件。</w:t>
            </w:r>
          </w:p>
        </w:tc>
      </w:tr>
      <w:tr w:rsidR="007B753D" w14:paraId="3C9E304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E06C4DD" w14:textId="77777777" w:rsidR="007B753D" w:rsidRDefault="00BC07A2">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14BB3CD6" w14:textId="77777777" w:rsidR="007B753D" w:rsidRDefault="00BC07A2">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2B4C960" w14:textId="0712DB11" w:rsidR="007B753D" w:rsidRDefault="00432F87">
            <w:pPr>
              <w:spacing w:line="276" w:lineRule="auto"/>
              <w:rPr>
                <w:szCs w:val="21"/>
              </w:rPr>
            </w:pPr>
            <w:r>
              <w:rPr>
                <w:rFonts w:hint="eastAsia"/>
                <w:szCs w:val="21"/>
              </w:rPr>
              <w:t>否</w:t>
            </w:r>
          </w:p>
        </w:tc>
      </w:tr>
      <w:tr w:rsidR="007B753D" w14:paraId="7BF4911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BAE194A" w14:textId="77777777" w:rsidR="007B753D" w:rsidRDefault="00BC07A2">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10CE009" w14:textId="77777777" w:rsidR="007B753D" w:rsidRDefault="00BC07A2">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5FB7CEE" w14:textId="77777777" w:rsidR="007B753D" w:rsidRDefault="00BC07A2">
            <w:pPr>
              <w:spacing w:line="276" w:lineRule="auto"/>
              <w:rPr>
                <w:szCs w:val="21"/>
              </w:rPr>
            </w:pPr>
            <w:r>
              <w:rPr>
                <w:rFonts w:hint="eastAsia"/>
                <w:szCs w:val="21"/>
              </w:rPr>
              <w:t>否</w:t>
            </w:r>
          </w:p>
        </w:tc>
      </w:tr>
      <w:tr w:rsidR="007B753D" w14:paraId="27739C7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07055AF" w14:textId="77777777" w:rsidR="007B753D" w:rsidRDefault="00BC07A2">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6A89B06C" w14:textId="55607183" w:rsidR="007B753D" w:rsidRDefault="00BC07A2" w:rsidP="00B36B7B">
            <w:pPr>
              <w:spacing w:line="300" w:lineRule="exact"/>
              <w:jc w:val="center"/>
              <w:rPr>
                <w:szCs w:val="21"/>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3F41FC4C" w14:textId="35D6EB91" w:rsidR="007B753D" w:rsidRDefault="00BC07A2">
            <w:pPr>
              <w:spacing w:line="300" w:lineRule="exact"/>
              <w:jc w:val="left"/>
              <w:rPr>
                <w:szCs w:val="21"/>
              </w:rPr>
            </w:pPr>
            <w:r>
              <w:rPr>
                <w:rFonts w:hint="eastAsia"/>
                <w:szCs w:val="21"/>
              </w:rPr>
              <w:t>评审中出现下列情形之一的，评审委员会应当启动异常低价响应审查程序：</w:t>
            </w:r>
          </w:p>
          <w:p w14:paraId="27FD5523" w14:textId="77777777" w:rsidR="00B36B7B" w:rsidRPr="00B36B7B" w:rsidRDefault="00B36B7B" w:rsidP="00B36B7B">
            <w:pPr>
              <w:spacing w:line="276" w:lineRule="auto"/>
              <w:rPr>
                <w:szCs w:val="21"/>
              </w:rPr>
            </w:pPr>
            <w:r w:rsidRPr="00B36B7B">
              <w:rPr>
                <w:rFonts w:hint="eastAsia"/>
                <w:szCs w:val="21"/>
              </w:rPr>
              <w:t>（</w:t>
            </w:r>
            <w:r w:rsidRPr="00B36B7B">
              <w:rPr>
                <w:rFonts w:hint="eastAsia"/>
                <w:szCs w:val="21"/>
              </w:rPr>
              <w:t>1</w:t>
            </w:r>
            <w:r w:rsidRPr="00B36B7B">
              <w:rPr>
                <w:rFonts w:hint="eastAsia"/>
                <w:szCs w:val="21"/>
              </w:rPr>
              <w:t>）投标（响应）报价低于全部通过符合性审查投标人投标（响应）报价平均值</w:t>
            </w:r>
            <w:r w:rsidRPr="00B36B7B">
              <w:rPr>
                <w:rFonts w:hint="eastAsia"/>
                <w:szCs w:val="21"/>
              </w:rPr>
              <w:t>65%</w:t>
            </w:r>
            <w:r w:rsidRPr="00B36B7B">
              <w:rPr>
                <w:rFonts w:hint="eastAsia"/>
                <w:szCs w:val="21"/>
              </w:rPr>
              <w:t>的，即投标（响应）报价</w:t>
            </w:r>
            <w:r w:rsidRPr="00B36B7B">
              <w:rPr>
                <w:rFonts w:hint="eastAsia"/>
                <w:szCs w:val="21"/>
              </w:rPr>
              <w:t>&lt;</w:t>
            </w:r>
            <w:r w:rsidRPr="00B36B7B">
              <w:rPr>
                <w:rFonts w:hint="eastAsia"/>
                <w:szCs w:val="21"/>
              </w:rPr>
              <w:t>全部通过符合性审查投标人投标（响应）报价平均值×</w:t>
            </w:r>
            <w:r w:rsidRPr="00B36B7B">
              <w:rPr>
                <w:rFonts w:hint="eastAsia"/>
                <w:szCs w:val="21"/>
              </w:rPr>
              <w:t>65%</w:t>
            </w:r>
            <w:r w:rsidRPr="00B36B7B">
              <w:rPr>
                <w:rFonts w:hint="eastAsia"/>
                <w:szCs w:val="21"/>
              </w:rPr>
              <w:t>；</w:t>
            </w:r>
          </w:p>
          <w:p w14:paraId="3CB7E9E5" w14:textId="77777777" w:rsidR="00B36B7B" w:rsidRPr="00B36B7B" w:rsidRDefault="00B36B7B" w:rsidP="00B36B7B">
            <w:pPr>
              <w:spacing w:line="276" w:lineRule="auto"/>
              <w:rPr>
                <w:szCs w:val="21"/>
              </w:rPr>
            </w:pPr>
            <w:r w:rsidRPr="00B36B7B">
              <w:rPr>
                <w:rFonts w:hint="eastAsia"/>
                <w:szCs w:val="21"/>
              </w:rPr>
              <w:t>（</w:t>
            </w:r>
            <w:r w:rsidRPr="00B36B7B">
              <w:rPr>
                <w:rFonts w:hint="eastAsia"/>
                <w:szCs w:val="21"/>
              </w:rPr>
              <w:t>2</w:t>
            </w:r>
            <w:r w:rsidRPr="00B36B7B">
              <w:rPr>
                <w:rFonts w:hint="eastAsia"/>
                <w:szCs w:val="21"/>
              </w:rPr>
              <w:t>）投标（响应）报价低于通过符合性审查的次低报价投标人投标（响应）报价</w:t>
            </w:r>
            <w:r w:rsidRPr="00B36B7B">
              <w:rPr>
                <w:rFonts w:hint="eastAsia"/>
                <w:szCs w:val="21"/>
              </w:rPr>
              <w:t>65%</w:t>
            </w:r>
            <w:r w:rsidRPr="00B36B7B">
              <w:rPr>
                <w:rFonts w:hint="eastAsia"/>
                <w:szCs w:val="21"/>
              </w:rPr>
              <w:t>的，即投标（响应）报价</w:t>
            </w:r>
            <w:r w:rsidRPr="00B36B7B">
              <w:rPr>
                <w:rFonts w:hint="eastAsia"/>
                <w:szCs w:val="21"/>
              </w:rPr>
              <w:t>&lt;</w:t>
            </w:r>
            <w:r w:rsidRPr="00B36B7B">
              <w:rPr>
                <w:rFonts w:hint="eastAsia"/>
                <w:szCs w:val="21"/>
              </w:rPr>
              <w:t>通过符合性审查的次低报价投标人投标（响应）报价×</w:t>
            </w:r>
            <w:r w:rsidRPr="00B36B7B">
              <w:rPr>
                <w:rFonts w:hint="eastAsia"/>
                <w:szCs w:val="21"/>
              </w:rPr>
              <w:t>65%</w:t>
            </w:r>
            <w:r w:rsidRPr="00B36B7B">
              <w:rPr>
                <w:rFonts w:hint="eastAsia"/>
                <w:szCs w:val="21"/>
              </w:rPr>
              <w:t>；</w:t>
            </w:r>
          </w:p>
          <w:p w14:paraId="7694C949" w14:textId="77777777" w:rsidR="00B36B7B" w:rsidRPr="00B36B7B" w:rsidRDefault="00B36B7B" w:rsidP="00B36B7B">
            <w:pPr>
              <w:spacing w:line="276" w:lineRule="auto"/>
              <w:rPr>
                <w:szCs w:val="21"/>
              </w:rPr>
            </w:pPr>
            <w:r w:rsidRPr="00B36B7B">
              <w:rPr>
                <w:rFonts w:hint="eastAsia"/>
                <w:szCs w:val="21"/>
              </w:rPr>
              <w:t>（</w:t>
            </w:r>
            <w:r w:rsidRPr="00B36B7B">
              <w:rPr>
                <w:rFonts w:hint="eastAsia"/>
                <w:szCs w:val="21"/>
              </w:rPr>
              <w:t>3</w:t>
            </w:r>
            <w:r w:rsidRPr="00B36B7B">
              <w:rPr>
                <w:rFonts w:hint="eastAsia"/>
                <w:szCs w:val="21"/>
              </w:rPr>
              <w:t>）投标（响应）报价低于采购项目最高限价</w:t>
            </w:r>
            <w:r w:rsidRPr="00B36B7B">
              <w:rPr>
                <w:rFonts w:hint="eastAsia"/>
                <w:szCs w:val="21"/>
              </w:rPr>
              <w:t>65%</w:t>
            </w:r>
            <w:r w:rsidRPr="00B36B7B">
              <w:rPr>
                <w:rFonts w:hint="eastAsia"/>
                <w:szCs w:val="21"/>
              </w:rPr>
              <w:t>的，即投标（响应）报价</w:t>
            </w:r>
            <w:r w:rsidRPr="00B36B7B">
              <w:rPr>
                <w:rFonts w:hint="eastAsia"/>
                <w:szCs w:val="21"/>
              </w:rPr>
              <w:t>&lt;</w:t>
            </w:r>
            <w:r w:rsidRPr="00B36B7B">
              <w:rPr>
                <w:rFonts w:hint="eastAsia"/>
                <w:szCs w:val="21"/>
              </w:rPr>
              <w:t>采购项目最高限价×</w:t>
            </w:r>
            <w:r w:rsidRPr="00B36B7B">
              <w:rPr>
                <w:rFonts w:hint="eastAsia"/>
                <w:szCs w:val="21"/>
              </w:rPr>
              <w:t>65%</w:t>
            </w:r>
            <w:r w:rsidRPr="00B36B7B">
              <w:rPr>
                <w:rFonts w:hint="eastAsia"/>
                <w:szCs w:val="21"/>
              </w:rPr>
              <w:t>；</w:t>
            </w:r>
          </w:p>
          <w:p w14:paraId="614B7926" w14:textId="44FAE038" w:rsidR="007B753D" w:rsidRDefault="00B36B7B" w:rsidP="00B36B7B">
            <w:pPr>
              <w:spacing w:line="276" w:lineRule="auto"/>
              <w:rPr>
                <w:szCs w:val="21"/>
              </w:rPr>
            </w:pPr>
            <w:r w:rsidRPr="00B36B7B">
              <w:rPr>
                <w:rFonts w:hint="eastAsia"/>
                <w:szCs w:val="21"/>
              </w:rPr>
              <w:t>（</w:t>
            </w:r>
            <w:r w:rsidRPr="00B36B7B">
              <w:rPr>
                <w:rFonts w:hint="eastAsia"/>
                <w:szCs w:val="21"/>
              </w:rPr>
              <w:t>4</w:t>
            </w:r>
            <w:r w:rsidRPr="00B36B7B">
              <w:rPr>
                <w:rFonts w:hint="eastAsia"/>
                <w:szCs w:val="21"/>
              </w:rPr>
              <w:t>）评审委员会基于专业判断，认为投标人报价过低，有可能影响产品质量或者不能诚信履约的其他情形。</w:t>
            </w:r>
          </w:p>
        </w:tc>
      </w:tr>
      <w:tr w:rsidR="007B753D" w14:paraId="489AD64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457BA3" w14:textId="77777777" w:rsidR="007B753D" w:rsidRDefault="00BC07A2">
            <w:pPr>
              <w:spacing w:line="300" w:lineRule="exact"/>
              <w:jc w:val="center"/>
              <w:rPr>
                <w:b/>
                <w:szCs w:val="21"/>
              </w:rPr>
            </w:pPr>
            <w:r>
              <w:rPr>
                <w:rFonts w:hint="eastAsia"/>
                <w:b/>
                <w:szCs w:val="21"/>
              </w:rPr>
              <w:t>6.</w:t>
            </w:r>
            <w:r>
              <w:rPr>
                <w:b/>
                <w:szCs w:val="21"/>
              </w:rPr>
              <w:t>3</w:t>
            </w:r>
            <w:r>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19A4D4DD" w14:textId="77777777" w:rsidR="007B753D" w:rsidRDefault="00BC07A2">
            <w:pPr>
              <w:spacing w:line="300" w:lineRule="exact"/>
              <w:jc w:val="center"/>
              <w:rPr>
                <w:szCs w:val="21"/>
              </w:rPr>
            </w:pPr>
            <w:r>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6386E20C" w14:textId="77777777" w:rsidR="007B753D" w:rsidRDefault="00BC07A2">
            <w:pPr>
              <w:spacing w:line="276" w:lineRule="auto"/>
              <w:rPr>
                <w:szCs w:val="21"/>
              </w:rPr>
            </w:pPr>
            <w:r>
              <w:rPr>
                <w:sz w:val="22"/>
                <w:szCs w:val="22"/>
              </w:rPr>
              <w:sym w:font="Wingdings 2" w:char="F052"/>
            </w:r>
            <w:r>
              <w:rPr>
                <w:rFonts w:hint="eastAsia"/>
                <w:szCs w:val="21"/>
              </w:rPr>
              <w:t>采购人委托谈判小组确定</w:t>
            </w:r>
            <w:r>
              <w:rPr>
                <w:rFonts w:hint="eastAsia"/>
                <w:szCs w:val="21"/>
              </w:rPr>
              <w:t xml:space="preserve">   </w:t>
            </w:r>
            <w:r>
              <w:rPr>
                <w:rFonts w:hint="eastAsia"/>
                <w:szCs w:val="21"/>
              </w:rPr>
              <w:t>□采购人确定</w:t>
            </w:r>
          </w:p>
        </w:tc>
      </w:tr>
      <w:tr w:rsidR="007B753D" w14:paraId="3537EB3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71C300C" w14:textId="77777777" w:rsidR="007B753D" w:rsidRDefault="00BC07A2">
            <w:pPr>
              <w:spacing w:line="300" w:lineRule="exact"/>
              <w:jc w:val="center"/>
              <w:rPr>
                <w:b/>
                <w:szCs w:val="21"/>
              </w:rPr>
            </w:pPr>
            <w:r>
              <w:rPr>
                <w:b/>
                <w:szCs w:val="21"/>
              </w:rPr>
              <w:lastRenderedPageBreak/>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F6C21AA" w14:textId="77777777" w:rsidR="007B753D" w:rsidRDefault="00BC07A2">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4254406A" w14:textId="77777777" w:rsidR="007B753D" w:rsidRDefault="00BC07A2">
            <w:pPr>
              <w:spacing w:line="300" w:lineRule="exact"/>
              <w:jc w:val="left"/>
              <w:rPr>
                <w:szCs w:val="21"/>
              </w:rPr>
            </w:pPr>
            <w:r>
              <w:rPr>
                <w:szCs w:val="21"/>
              </w:rPr>
              <w:t>采购代理机构在采购人依法确认成交供应商后</w:t>
            </w:r>
            <w:r>
              <w:rPr>
                <w:szCs w:val="21"/>
              </w:rPr>
              <w:t>2</w:t>
            </w:r>
            <w:r>
              <w:rPr>
                <w:szCs w:val="21"/>
              </w:rPr>
              <w:t>个工作日内在</w:t>
            </w:r>
            <w:r>
              <w:rPr>
                <w:rFonts w:hint="eastAsia"/>
                <w:szCs w:val="21"/>
              </w:rPr>
              <w:t>谈判</w:t>
            </w:r>
            <w:r>
              <w:rPr>
                <w:szCs w:val="21"/>
              </w:rPr>
              <w:t>公告发布的媒体上发布</w:t>
            </w:r>
            <w:r>
              <w:rPr>
                <w:rFonts w:hint="eastAsia"/>
                <w:szCs w:val="21"/>
              </w:rPr>
              <w:t>结果</w:t>
            </w:r>
            <w:r>
              <w:rPr>
                <w:szCs w:val="21"/>
              </w:rPr>
              <w:t>公告</w:t>
            </w:r>
            <w:r>
              <w:rPr>
                <w:rFonts w:hint="eastAsia"/>
                <w:szCs w:val="21"/>
              </w:rPr>
              <w:t>。</w:t>
            </w:r>
          </w:p>
        </w:tc>
      </w:tr>
      <w:tr w:rsidR="007B753D" w14:paraId="198615D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D46719F" w14:textId="77777777" w:rsidR="007B753D" w:rsidRDefault="00BC07A2">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281AACA" w14:textId="77777777" w:rsidR="007B753D" w:rsidRDefault="00BC07A2">
            <w:pPr>
              <w:spacing w:line="300" w:lineRule="exact"/>
              <w:jc w:val="center"/>
              <w:rPr>
                <w:szCs w:val="21"/>
              </w:rPr>
            </w:pPr>
            <w:r>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5381F2E7" w14:textId="77777777" w:rsidR="007B753D" w:rsidRDefault="00BC07A2">
            <w:pPr>
              <w:spacing w:line="300" w:lineRule="exact"/>
              <w:jc w:val="left"/>
              <w:rPr>
                <w:szCs w:val="21"/>
              </w:rPr>
            </w:pPr>
            <w:r>
              <w:rPr>
                <w:rFonts w:hint="eastAsia"/>
                <w:szCs w:val="21"/>
              </w:rPr>
              <w:t>采购代理机构通过广西政府采购云平台发出</w:t>
            </w:r>
            <w:r>
              <w:rPr>
                <w:szCs w:val="21"/>
              </w:rPr>
              <w:t>成交通知书。</w:t>
            </w:r>
          </w:p>
          <w:p w14:paraId="3B507ADC" w14:textId="77777777" w:rsidR="007B753D" w:rsidRDefault="00BC07A2">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rsidR="007B753D" w14:paraId="380BA7E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8001991" w14:textId="77777777" w:rsidR="007B753D" w:rsidRDefault="00BC07A2">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46E1A851" w14:textId="77777777" w:rsidR="007B753D" w:rsidRDefault="00BC07A2">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A0300B1" w14:textId="77777777" w:rsidR="007B753D" w:rsidRDefault="00BC07A2">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w:t>
            </w:r>
            <w:proofErr w:type="gramStart"/>
            <w:r>
              <w:rPr>
                <w:szCs w:val="21"/>
              </w:rPr>
              <w:t>质疑函应使用</w:t>
            </w:r>
            <w:proofErr w:type="gramEnd"/>
            <w:r>
              <w:rPr>
                <w:szCs w:val="21"/>
              </w:rPr>
              <w:t>财政部发布的</w:t>
            </w:r>
            <w:r>
              <w:rPr>
                <w:rFonts w:hint="eastAsia"/>
                <w:szCs w:val="21"/>
              </w:rPr>
              <w:t>政府采购供应商质疑函范本，并应按照“质疑函制作说明”进行制作。</w:t>
            </w:r>
          </w:p>
          <w:p w14:paraId="403E7B44" w14:textId="77777777" w:rsidR="007B753D" w:rsidRDefault="00BC07A2">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w:t>
            </w:r>
            <w:proofErr w:type="gramStart"/>
            <w:r>
              <w:rPr>
                <w:rFonts w:hint="eastAsia"/>
                <w:szCs w:val="21"/>
              </w:rPr>
              <w:t>至谈判</w:t>
            </w:r>
            <w:proofErr w:type="gramEnd"/>
            <w:r>
              <w:rPr>
                <w:rFonts w:hint="eastAsia"/>
                <w:szCs w:val="21"/>
              </w:rPr>
              <w:t>公告中采购代理机构信息中的联系人。</w:t>
            </w:r>
          </w:p>
        </w:tc>
      </w:tr>
      <w:tr w:rsidR="007B753D" w14:paraId="4E788F99"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32365990" w14:textId="77777777" w:rsidR="007B753D" w:rsidRDefault="00BC07A2">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6A16A5B4" w14:textId="77777777" w:rsidR="007B753D" w:rsidRDefault="00BC07A2">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1DFD3AB" w14:textId="77777777" w:rsidR="007B753D" w:rsidRDefault="00BC07A2">
            <w:pPr>
              <w:rPr>
                <w:szCs w:val="21"/>
              </w:rPr>
            </w:pPr>
            <w:r>
              <w:rPr>
                <w:szCs w:val="21"/>
              </w:rPr>
              <w:t>（</w:t>
            </w:r>
            <w:r>
              <w:rPr>
                <w:szCs w:val="21"/>
              </w:rPr>
              <w:t>1</w:t>
            </w:r>
            <w:r>
              <w:rPr>
                <w:szCs w:val="21"/>
              </w:rPr>
              <w:t>）</w:t>
            </w:r>
            <w:r>
              <w:rPr>
                <w:szCs w:val="20"/>
              </w:rPr>
              <w:t>代理服务费</w:t>
            </w:r>
          </w:p>
          <w:p w14:paraId="02C80278" w14:textId="77777777" w:rsidR="007B753D" w:rsidRDefault="00BC07A2">
            <w:pPr>
              <w:spacing w:line="300" w:lineRule="exact"/>
              <w:jc w:val="left"/>
              <w:rPr>
                <w:szCs w:val="21"/>
                <w:u w:val="single"/>
              </w:rPr>
            </w:pPr>
            <w:r>
              <w:rPr>
                <w:szCs w:val="21"/>
              </w:rPr>
              <w:t>采购代理机构向成交供应商收取代理服务费。本项目代理服务费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proofErr w:type="gramStart"/>
            <w:r>
              <w:rPr>
                <w:szCs w:val="21"/>
              </w:rPr>
              <w:t>发改价格</w:t>
            </w:r>
            <w:proofErr w:type="gramEnd"/>
            <w:r>
              <w:rPr>
                <w:szCs w:val="21"/>
              </w:rPr>
              <w:t>﹝</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rFonts w:hint="eastAsia"/>
                <w:szCs w:val="21"/>
              </w:rPr>
              <w:t xml:space="preserve"> </w:t>
            </w:r>
          </w:p>
          <w:p w14:paraId="4E1363AD" w14:textId="77777777" w:rsidR="007B753D" w:rsidRDefault="00BC07A2">
            <w:pPr>
              <w:spacing w:line="300" w:lineRule="exact"/>
              <w:jc w:val="left"/>
              <w:rPr>
                <w:szCs w:val="21"/>
              </w:rPr>
            </w:pPr>
            <w:r>
              <w:rPr>
                <w:szCs w:val="21"/>
              </w:rPr>
              <w:t>（</w:t>
            </w:r>
            <w:r>
              <w:rPr>
                <w:szCs w:val="21"/>
              </w:rPr>
              <w:t>2</w:t>
            </w:r>
            <w:r>
              <w:rPr>
                <w:szCs w:val="21"/>
              </w:rPr>
              <w:t>）成交供应商在成交通知书发出前以银行转账或现金形式支付代理服务费；采购代理机构也可以从成交供应商的谈判保证金中扣除上述金额的代理服务费，余款</w:t>
            </w:r>
            <w:proofErr w:type="gramStart"/>
            <w:r>
              <w:rPr>
                <w:szCs w:val="21"/>
              </w:rPr>
              <w:t>按供应</w:t>
            </w:r>
            <w:proofErr w:type="gramEnd"/>
            <w:r>
              <w:rPr>
                <w:szCs w:val="21"/>
              </w:rPr>
              <w:t>商所汇入谈判保证金的账户原路退回，如无法原路返回，则按《代理服务费承诺书》列明的账户退回。</w:t>
            </w:r>
          </w:p>
          <w:p w14:paraId="58E3C985" w14:textId="77777777" w:rsidR="007B753D" w:rsidRDefault="00BC07A2">
            <w:pPr>
              <w:spacing w:line="300" w:lineRule="exact"/>
              <w:jc w:val="left"/>
              <w:rPr>
                <w:kern w:val="0"/>
                <w:szCs w:val="21"/>
              </w:rPr>
            </w:pPr>
            <w:r>
              <w:rPr>
                <w:rFonts w:hint="eastAsia"/>
                <w:kern w:val="0"/>
                <w:szCs w:val="21"/>
              </w:rPr>
              <w:t>开户银行：广西北部湾银行南宁市金湖支行</w:t>
            </w:r>
          </w:p>
          <w:p w14:paraId="35B6D82C" w14:textId="77777777" w:rsidR="007B753D" w:rsidRDefault="00BC07A2">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428FD631" w14:textId="77777777" w:rsidR="007B753D" w:rsidRDefault="00BC07A2">
            <w:pPr>
              <w:spacing w:line="300" w:lineRule="exact"/>
              <w:jc w:val="left"/>
              <w:rPr>
                <w:kern w:val="0"/>
                <w:szCs w:val="21"/>
              </w:rPr>
            </w:pPr>
            <w:r>
              <w:rPr>
                <w:rFonts w:hint="eastAsia"/>
                <w:kern w:val="0"/>
                <w:szCs w:val="21"/>
              </w:rPr>
              <w:t>开户名称：广西机电设备招标有限公司</w:t>
            </w:r>
          </w:p>
          <w:p w14:paraId="2318F736" w14:textId="77777777" w:rsidR="007B753D" w:rsidRDefault="00BC07A2">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0FD08B31" w14:textId="77777777" w:rsidR="007B753D" w:rsidRDefault="00BC07A2">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7B753D" w14:paraId="23912364"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229AE49" w14:textId="77777777" w:rsidR="007B753D" w:rsidRDefault="00BC07A2">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140FE7DC" w14:textId="77777777" w:rsidR="007B753D" w:rsidRDefault="00BC07A2">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413EA563" w14:textId="77777777" w:rsidR="007B753D" w:rsidRDefault="00BC07A2">
            <w:pPr>
              <w:spacing w:line="276" w:lineRule="auto"/>
              <w:rPr>
                <w:szCs w:val="21"/>
              </w:rPr>
            </w:pPr>
            <w:r>
              <w:rPr>
                <w:sz w:val="22"/>
                <w:szCs w:val="22"/>
              </w:rPr>
              <w:sym w:font="Wingdings 2" w:char="F052"/>
            </w:r>
            <w:r>
              <w:rPr>
                <w:rFonts w:hint="eastAsia"/>
                <w:szCs w:val="21"/>
              </w:rPr>
              <w:t>无</w:t>
            </w:r>
          </w:p>
          <w:p w14:paraId="1B5B95DE" w14:textId="77777777" w:rsidR="007B753D" w:rsidRDefault="00BC07A2">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7B753D" w14:paraId="4B9D85D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2078095" w14:textId="77777777" w:rsidR="007B753D" w:rsidRDefault="00BC07A2">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4DC9205" w14:textId="77777777" w:rsidR="007B753D" w:rsidRDefault="00BC07A2">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5CDAA501" w14:textId="77777777" w:rsidR="007B753D" w:rsidRDefault="00BC07A2">
            <w:pPr>
              <w:spacing w:line="276" w:lineRule="auto"/>
              <w:rPr>
                <w:szCs w:val="21"/>
              </w:rPr>
            </w:pPr>
            <w:r>
              <w:rPr>
                <w:sz w:val="22"/>
                <w:szCs w:val="22"/>
              </w:rPr>
              <w:sym w:font="Wingdings 2" w:char="F052"/>
            </w:r>
            <w:r>
              <w:rPr>
                <w:rFonts w:hint="eastAsia"/>
                <w:szCs w:val="21"/>
              </w:rPr>
              <w:t>无</w:t>
            </w:r>
          </w:p>
          <w:p w14:paraId="4AF8F360" w14:textId="77777777" w:rsidR="007B753D" w:rsidRDefault="00BC07A2">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7B753D" w14:paraId="61C104B1"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5235187" w14:textId="77777777" w:rsidR="007B753D" w:rsidRDefault="00BC07A2">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66FBA77E" w14:textId="77777777" w:rsidR="007B753D" w:rsidRDefault="00BC07A2">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F558BED" w14:textId="77777777" w:rsidR="007B753D" w:rsidRDefault="00BC07A2">
            <w:pPr>
              <w:spacing w:line="276" w:lineRule="auto"/>
              <w:rPr>
                <w:szCs w:val="21"/>
              </w:rPr>
            </w:pPr>
            <w:r>
              <w:rPr>
                <w:rFonts w:hint="eastAsia"/>
                <w:szCs w:val="21"/>
              </w:rPr>
              <w:t>构成本采购文件的各个组成文件应互为解释，互为说明：</w:t>
            </w:r>
          </w:p>
          <w:p w14:paraId="6FE5E64D" w14:textId="77777777" w:rsidR="007B753D" w:rsidRDefault="00BC07A2">
            <w:pPr>
              <w:spacing w:line="276" w:lineRule="auto"/>
              <w:rPr>
                <w:sz w:val="24"/>
              </w:rPr>
            </w:pPr>
            <w:r>
              <w:rPr>
                <w:rFonts w:hint="eastAsia"/>
                <w:szCs w:val="21"/>
              </w:rPr>
              <w:t>除采购文件中有特别规定外，仅适用于招标投标阶段的规定，按更正公告（澄清公告）、谈判公告、采购需求、供应商须知、评审方法及标准、合同条款格式、响应文件格式的先后顺序解释；同</w:t>
            </w:r>
            <w:proofErr w:type="gramStart"/>
            <w:r>
              <w:rPr>
                <w:rFonts w:hint="eastAsia"/>
                <w:szCs w:val="21"/>
              </w:rPr>
              <w:t>一组成</w:t>
            </w:r>
            <w:proofErr w:type="gramEnd"/>
            <w:r>
              <w:rPr>
                <w:rFonts w:hint="eastAsia"/>
                <w:szCs w:val="21"/>
              </w:rPr>
              <w:t>文件中就同一事项的规定或者约定不一致的，以编排顺序在后者为准；同</w:t>
            </w:r>
            <w:proofErr w:type="gramStart"/>
            <w:r>
              <w:rPr>
                <w:rFonts w:hint="eastAsia"/>
                <w:szCs w:val="21"/>
              </w:rPr>
              <w:t>一组成</w:t>
            </w:r>
            <w:proofErr w:type="gramEnd"/>
            <w:r>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4DDE9B8" w14:textId="77777777" w:rsidR="007B753D" w:rsidRDefault="007B753D"/>
    <w:p w14:paraId="105C1582" w14:textId="77777777" w:rsidR="007B753D" w:rsidRDefault="00BC07A2">
      <w:pPr>
        <w:spacing w:before="120" w:line="320" w:lineRule="atLeast"/>
        <w:outlineLvl w:val="1"/>
        <w:rPr>
          <w:b/>
          <w:bCs/>
          <w:kern w:val="0"/>
          <w:szCs w:val="21"/>
        </w:rPr>
      </w:pPr>
      <w:r>
        <w:br w:type="page"/>
      </w:r>
      <w:bookmarkStart w:id="30" w:name="_Hlk88949215"/>
      <w:bookmarkStart w:id="31" w:name="_Hlk89180124"/>
      <w:r>
        <w:rPr>
          <w:b/>
          <w:bCs/>
          <w:kern w:val="0"/>
          <w:szCs w:val="21"/>
        </w:rPr>
        <w:lastRenderedPageBreak/>
        <w:t>1</w:t>
      </w:r>
      <w:r>
        <w:rPr>
          <w:b/>
          <w:bCs/>
          <w:kern w:val="0"/>
          <w:szCs w:val="21"/>
        </w:rPr>
        <w:t>．总则</w:t>
      </w:r>
    </w:p>
    <w:p w14:paraId="37B1D1A7" w14:textId="77777777" w:rsidR="007B753D" w:rsidRDefault="00BC07A2">
      <w:pPr>
        <w:spacing w:before="120" w:line="320" w:lineRule="atLeast"/>
        <w:ind w:firstLineChars="200" w:firstLine="422"/>
        <w:outlineLvl w:val="2"/>
        <w:rPr>
          <w:b/>
          <w:bCs/>
          <w:kern w:val="0"/>
          <w:szCs w:val="21"/>
        </w:rPr>
      </w:pPr>
      <w:bookmarkStart w:id="32" w:name="_Toc254970527"/>
      <w:bookmarkStart w:id="33" w:name="_Toc254970668"/>
      <w:r>
        <w:rPr>
          <w:b/>
          <w:bCs/>
          <w:kern w:val="0"/>
          <w:szCs w:val="21"/>
        </w:rPr>
        <w:t>1.1</w:t>
      </w:r>
      <w:r>
        <w:rPr>
          <w:b/>
          <w:bCs/>
          <w:kern w:val="0"/>
          <w:szCs w:val="21"/>
        </w:rPr>
        <w:t>适用范围</w:t>
      </w:r>
      <w:bookmarkEnd w:id="32"/>
      <w:bookmarkEnd w:id="33"/>
    </w:p>
    <w:p w14:paraId="3BC4BAB3" w14:textId="77777777" w:rsidR="007B753D" w:rsidRDefault="00BC07A2">
      <w:pPr>
        <w:spacing w:before="120" w:line="320" w:lineRule="atLeast"/>
        <w:ind w:firstLineChars="200" w:firstLine="420"/>
        <w:rPr>
          <w:szCs w:val="21"/>
        </w:rPr>
      </w:pPr>
      <w:r>
        <w:rPr>
          <w:szCs w:val="21"/>
        </w:rPr>
        <w:t>本采购文件适用于供应商须知前附表所述项目的</w:t>
      </w:r>
      <w:r>
        <w:rPr>
          <w:rFonts w:hint="eastAsia"/>
          <w:szCs w:val="21"/>
        </w:rPr>
        <w:t>政府采购活动。</w:t>
      </w:r>
    </w:p>
    <w:p w14:paraId="053B465D" w14:textId="77777777" w:rsidR="007B753D" w:rsidRDefault="00BC07A2">
      <w:pPr>
        <w:spacing w:before="120" w:line="320" w:lineRule="atLeast"/>
        <w:ind w:firstLineChars="200" w:firstLine="422"/>
        <w:outlineLvl w:val="2"/>
        <w:rPr>
          <w:b/>
          <w:bCs/>
          <w:kern w:val="0"/>
          <w:szCs w:val="21"/>
        </w:rPr>
      </w:pPr>
      <w:bookmarkStart w:id="34" w:name="_Toc254970528"/>
      <w:bookmarkStart w:id="35" w:name="_Toc254970669"/>
      <w:r>
        <w:rPr>
          <w:b/>
          <w:bCs/>
          <w:kern w:val="0"/>
          <w:szCs w:val="21"/>
        </w:rPr>
        <w:t>1.2</w:t>
      </w:r>
      <w:r>
        <w:rPr>
          <w:b/>
          <w:bCs/>
          <w:kern w:val="0"/>
          <w:szCs w:val="21"/>
        </w:rPr>
        <w:t>定义</w:t>
      </w:r>
      <w:bookmarkEnd w:id="34"/>
      <w:bookmarkEnd w:id="35"/>
    </w:p>
    <w:p w14:paraId="4E070F63" w14:textId="77777777" w:rsidR="007B753D" w:rsidRDefault="00BC07A2">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7FE62C3E" w14:textId="77777777" w:rsidR="007B753D" w:rsidRDefault="00BC07A2">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指响应招标、参加响应竞争的法人、其他组织或者自然人</w:t>
      </w:r>
      <w:r>
        <w:rPr>
          <w:szCs w:val="21"/>
        </w:rPr>
        <w:t>。</w:t>
      </w:r>
    </w:p>
    <w:p w14:paraId="3C3C3A37" w14:textId="77777777" w:rsidR="007B753D" w:rsidRDefault="00BC07A2">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 xml:space="preserve">    </w:t>
      </w:r>
      <w:r>
        <w:rPr>
          <w:rFonts w:hint="eastAsia"/>
        </w:rPr>
        <w:t>1.2.4</w:t>
      </w:r>
      <w:r>
        <w:rPr>
          <w:rFonts w:hint="eastAsia"/>
        </w:rPr>
        <w:t>本文件中的“公章”是指根据我国对公章的管理规定，用供应</w:t>
      </w:r>
      <w:proofErr w:type="gramStart"/>
      <w:r>
        <w:rPr>
          <w:rFonts w:hint="eastAsia"/>
        </w:rPr>
        <w:t>商法定主体</w:t>
      </w:r>
      <w:proofErr w:type="gramEnd"/>
      <w:r>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D9214D6" w14:textId="77777777" w:rsidR="007B753D" w:rsidRDefault="00BC07A2">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采购文件如有特殊规定，以采购文件规定为准。</w:t>
      </w:r>
      <w:r>
        <w:rPr>
          <w:szCs w:val="21"/>
        </w:rPr>
        <w:t xml:space="preserve"> </w:t>
      </w:r>
    </w:p>
    <w:p w14:paraId="1836532D" w14:textId="77777777" w:rsidR="007B753D" w:rsidRDefault="00BC07A2">
      <w:pPr>
        <w:spacing w:before="120" w:line="320" w:lineRule="atLeast"/>
        <w:ind w:firstLineChars="200" w:firstLine="420"/>
        <w:rPr>
          <w:szCs w:val="21"/>
        </w:rPr>
      </w:pPr>
      <w:r>
        <w:rPr>
          <w:szCs w:val="21"/>
        </w:rPr>
        <w:t>1.2.</w:t>
      </w:r>
      <w:r>
        <w:rPr>
          <w:rFonts w:hint="eastAsia"/>
          <w:szCs w:val="21"/>
        </w:rPr>
        <w:t>6</w:t>
      </w:r>
      <w:r>
        <w:rPr>
          <w:rFonts w:hint="eastAsia"/>
          <w:szCs w:val="21"/>
        </w:rPr>
        <w:t>本项目的技术商务要求重要性分为“▲”（如有）和一般无标识指标。▲代表实质性要求指标，</w:t>
      </w:r>
      <w:r>
        <w:rPr>
          <w:rFonts w:hint="eastAsia"/>
          <w:b/>
          <w:bCs/>
          <w:szCs w:val="21"/>
        </w:rPr>
        <w:t>不满足该指标项将导致响应被否决</w:t>
      </w:r>
      <w:r>
        <w:rPr>
          <w:rFonts w:hint="eastAsia"/>
          <w:szCs w:val="21"/>
        </w:rPr>
        <w:t>，无标识则表示一般指标项。</w:t>
      </w:r>
    </w:p>
    <w:p w14:paraId="77219B85" w14:textId="77777777" w:rsidR="007B753D" w:rsidRDefault="00BC07A2">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采购文件</w:t>
      </w:r>
      <w:r>
        <w:rPr>
          <w:rFonts w:hint="eastAsia"/>
          <w:szCs w:val="21"/>
        </w:rPr>
        <w:t>出现多种选项的条款，以“</w:t>
      </w:r>
      <w:r>
        <w:sym w:font="Wingdings 2" w:char="F052"/>
      </w:r>
      <w:r>
        <w:rPr>
          <w:rFonts w:hint="eastAsia"/>
          <w:szCs w:val="21"/>
        </w:rPr>
        <w:t>”表示本条款所选择的方式。</w:t>
      </w:r>
    </w:p>
    <w:p w14:paraId="5F5823AB" w14:textId="77777777" w:rsidR="007B753D" w:rsidRDefault="00BC07A2">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535D35C1" w14:textId="77777777" w:rsidR="007B753D" w:rsidRDefault="00BC07A2">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39E416C3" w14:textId="77777777" w:rsidR="007B753D" w:rsidRDefault="00BC07A2">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7E4A1505" w14:textId="77777777" w:rsidR="007B753D" w:rsidRDefault="00BC07A2">
      <w:pPr>
        <w:spacing w:before="120" w:line="320" w:lineRule="atLeast"/>
        <w:ind w:firstLineChars="200" w:firstLine="420"/>
        <w:rPr>
          <w:szCs w:val="21"/>
        </w:rPr>
      </w:pPr>
      <w:r>
        <w:rPr>
          <w:rFonts w:hint="eastAsia"/>
          <w:szCs w:val="21"/>
        </w:rPr>
        <w:t>1</w:t>
      </w:r>
      <w:r>
        <w:rPr>
          <w:szCs w:val="21"/>
        </w:rPr>
        <w:t>.3.2</w:t>
      </w:r>
      <w:r>
        <w:rPr>
          <w:rFonts w:hint="eastAsia"/>
          <w:szCs w:val="21"/>
        </w:rPr>
        <w:t>采购方式：详见供应商须知前附表</w:t>
      </w:r>
    </w:p>
    <w:p w14:paraId="7B156D61" w14:textId="77777777" w:rsidR="007B753D" w:rsidRDefault="00BC07A2">
      <w:pPr>
        <w:spacing w:before="120" w:line="320" w:lineRule="atLeast"/>
        <w:ind w:firstLineChars="200" w:firstLine="422"/>
        <w:outlineLvl w:val="2"/>
        <w:rPr>
          <w:b/>
          <w:bCs/>
          <w:kern w:val="0"/>
          <w:szCs w:val="21"/>
        </w:rPr>
      </w:pPr>
      <w:r>
        <w:rPr>
          <w:rFonts w:hint="eastAsia"/>
          <w:b/>
          <w:bCs/>
          <w:kern w:val="0"/>
          <w:szCs w:val="21"/>
        </w:rPr>
        <w:t>1.4</w:t>
      </w:r>
      <w:r>
        <w:rPr>
          <w:rFonts w:hint="eastAsia"/>
          <w:b/>
          <w:bCs/>
          <w:kern w:val="0"/>
          <w:szCs w:val="21"/>
        </w:rPr>
        <w:t>促进中小企业发展政策</w:t>
      </w:r>
    </w:p>
    <w:p w14:paraId="00121927" w14:textId="77777777" w:rsidR="007B753D" w:rsidRDefault="00BC07A2">
      <w:pPr>
        <w:spacing w:before="120" w:line="320" w:lineRule="atLeast"/>
        <w:ind w:firstLineChars="200" w:firstLine="420"/>
        <w:rPr>
          <w:szCs w:val="21"/>
        </w:rPr>
      </w:pPr>
      <w:r>
        <w:rPr>
          <w:rFonts w:hint="eastAsia"/>
          <w:szCs w:val="21"/>
        </w:rPr>
        <w:t>1.4.1</w:t>
      </w:r>
      <w:r>
        <w:rPr>
          <w:rFonts w:hint="eastAsia"/>
          <w:szCs w:val="21"/>
        </w:rPr>
        <w:t>本项目落实促进中小企业发展政策措施在前附表规定。</w:t>
      </w:r>
    </w:p>
    <w:p w14:paraId="515BAAD5" w14:textId="77777777" w:rsidR="007B753D" w:rsidRDefault="00BC07A2">
      <w:pPr>
        <w:spacing w:before="120" w:line="320" w:lineRule="atLeast"/>
        <w:ind w:firstLineChars="200" w:firstLine="420"/>
        <w:rPr>
          <w:szCs w:val="21"/>
        </w:rPr>
      </w:pPr>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w:t>
      </w:r>
      <w:proofErr w:type="gramStart"/>
      <w:r>
        <w:rPr>
          <w:rFonts w:hint="eastAsia"/>
          <w:szCs w:val="21"/>
        </w:rPr>
        <w:t>桂财采〔</w:t>
      </w:r>
      <w:r>
        <w:rPr>
          <w:rFonts w:hint="eastAsia"/>
          <w:szCs w:val="21"/>
        </w:rPr>
        <w:t>2021</w:t>
      </w:r>
      <w:r>
        <w:rPr>
          <w:rFonts w:hint="eastAsia"/>
          <w:szCs w:val="21"/>
        </w:rPr>
        <w:t>〕</w:t>
      </w:r>
      <w:proofErr w:type="gramEnd"/>
      <w:r>
        <w:rPr>
          <w:rFonts w:hint="eastAsia"/>
          <w:szCs w:val="21"/>
        </w:rPr>
        <w:t>70</w:t>
      </w:r>
      <w:r>
        <w:rPr>
          <w:rFonts w:hint="eastAsia"/>
          <w:szCs w:val="21"/>
        </w:rPr>
        <w:t>号）规定，价格扣除比例在第四章评审方法及标准中规定，对小型企业和微型企业同等对待，不作区分。</w:t>
      </w:r>
    </w:p>
    <w:p w14:paraId="44B59A07" w14:textId="77777777" w:rsidR="007B753D" w:rsidRDefault="00BC07A2">
      <w:pPr>
        <w:spacing w:before="120" w:line="320" w:lineRule="atLeast"/>
        <w:ind w:firstLineChars="200" w:firstLine="420"/>
        <w:rPr>
          <w:szCs w:val="21"/>
        </w:rPr>
      </w:pPr>
      <w:r>
        <w:rPr>
          <w:rFonts w:hint="eastAsia"/>
          <w:szCs w:val="21"/>
        </w:rPr>
        <w:t>1.4.2</w:t>
      </w:r>
      <w:r>
        <w:rPr>
          <w:rFonts w:hint="eastAsia"/>
          <w:szCs w:val="21"/>
        </w:rPr>
        <w:t>中小企业定义</w:t>
      </w:r>
    </w:p>
    <w:p w14:paraId="05E2CE32" w14:textId="77777777" w:rsidR="007B753D" w:rsidRDefault="00BC07A2">
      <w:pPr>
        <w:spacing w:before="120" w:line="320" w:lineRule="atLeast"/>
        <w:ind w:firstLineChars="200" w:firstLine="420"/>
        <w:rPr>
          <w:szCs w:val="21"/>
        </w:rPr>
      </w:pPr>
      <w:r>
        <w:rPr>
          <w:rFonts w:hint="eastAsia"/>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w:t>
      </w:r>
      <w:r>
        <w:rPr>
          <w:rFonts w:hint="eastAsia"/>
          <w:szCs w:val="21"/>
        </w:rPr>
        <w:lastRenderedPageBreak/>
        <w:t>关系的除外。</w:t>
      </w:r>
    </w:p>
    <w:p w14:paraId="690D0ADC" w14:textId="77777777" w:rsidR="007B753D" w:rsidRDefault="00BC07A2">
      <w:pPr>
        <w:spacing w:before="120" w:line="320" w:lineRule="atLeast"/>
        <w:ind w:firstLineChars="200" w:firstLine="420"/>
        <w:rPr>
          <w:szCs w:val="21"/>
        </w:rPr>
      </w:pPr>
      <w:r>
        <w:rPr>
          <w:rFonts w:hint="eastAsia"/>
          <w:szCs w:val="21"/>
        </w:rPr>
        <w:t>1.4.</w:t>
      </w:r>
      <w:r>
        <w:rPr>
          <w:szCs w:val="21"/>
        </w:rPr>
        <w:t>2</w:t>
      </w:r>
      <w:r>
        <w:rPr>
          <w:rFonts w:hint="eastAsia"/>
          <w:szCs w:val="21"/>
        </w:rPr>
        <w:t>.2</w:t>
      </w:r>
      <w:r>
        <w:rPr>
          <w:rFonts w:hint="eastAsia"/>
          <w:szCs w:val="21"/>
        </w:rPr>
        <w:t>供应商提供的货物、工程或者服务符合下列情形的，享受本款规定的促进中小企业发展政策：</w:t>
      </w:r>
    </w:p>
    <w:p w14:paraId="34668AB1" w14:textId="77777777" w:rsidR="007B753D" w:rsidRDefault="00BC07A2">
      <w:pPr>
        <w:spacing w:before="120" w:line="320" w:lineRule="atLeast"/>
        <w:ind w:firstLineChars="200" w:firstLine="420"/>
        <w:rPr>
          <w:szCs w:val="21"/>
        </w:rPr>
      </w:pPr>
      <w:r>
        <w:rPr>
          <w:rFonts w:hint="eastAsia"/>
          <w:szCs w:val="21"/>
        </w:rPr>
        <w:t>在货物采购项目中，货物由中小企业制造，即货物由中小企业生产且使用该中小企业商号或者注册商标；</w:t>
      </w:r>
    </w:p>
    <w:p w14:paraId="5CE369F0" w14:textId="77777777" w:rsidR="007B753D" w:rsidRDefault="00BC07A2">
      <w:pPr>
        <w:spacing w:before="120" w:line="320" w:lineRule="atLeast"/>
        <w:ind w:firstLineChars="200" w:firstLine="420"/>
        <w:rPr>
          <w:szCs w:val="21"/>
        </w:rPr>
      </w:pPr>
      <w:r>
        <w:rPr>
          <w:rFonts w:hint="eastAsia"/>
          <w:szCs w:val="21"/>
        </w:rPr>
        <w:t>在工程采购项目中，工程由中小企业承建，即工程施工单位为中小企业；</w:t>
      </w:r>
    </w:p>
    <w:p w14:paraId="1B63FA86" w14:textId="77777777" w:rsidR="007B753D" w:rsidRDefault="00BC07A2">
      <w:pPr>
        <w:spacing w:before="120" w:line="320" w:lineRule="atLeast"/>
        <w:ind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658EB474" w14:textId="77777777" w:rsidR="007B753D" w:rsidRDefault="00BC07A2">
      <w:pPr>
        <w:spacing w:before="120" w:line="320" w:lineRule="atLeast"/>
        <w:ind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2EADB4D0" w14:textId="77777777" w:rsidR="007B753D" w:rsidRDefault="00BC07A2">
      <w:pPr>
        <w:spacing w:before="120" w:line="320" w:lineRule="atLeast"/>
        <w:ind w:firstLineChars="200" w:firstLine="420"/>
        <w:rPr>
          <w:szCs w:val="21"/>
        </w:rPr>
      </w:pPr>
      <w:r>
        <w:rPr>
          <w:rFonts w:hint="eastAsia"/>
          <w:szCs w:val="21"/>
        </w:rPr>
        <w:t>1.4.</w:t>
      </w:r>
      <w:r>
        <w:rPr>
          <w:szCs w:val="21"/>
        </w:rPr>
        <w:t>2</w:t>
      </w:r>
      <w:r>
        <w:rPr>
          <w:rFonts w:hint="eastAsia"/>
          <w:szCs w:val="21"/>
        </w:rPr>
        <w:t>.3</w:t>
      </w:r>
      <w:r>
        <w:rPr>
          <w:rFonts w:hint="eastAsia"/>
          <w:szCs w:val="21"/>
        </w:rPr>
        <w:t>本</w:t>
      </w:r>
      <w:proofErr w:type="gramStart"/>
      <w:r>
        <w:rPr>
          <w:rFonts w:hint="eastAsia"/>
          <w:szCs w:val="21"/>
        </w:rPr>
        <w:t>项目标</w:t>
      </w:r>
      <w:proofErr w:type="gramEnd"/>
      <w:r>
        <w:rPr>
          <w:rFonts w:hint="eastAsia"/>
          <w:szCs w:val="21"/>
        </w:rPr>
        <w:t>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58FE4DE7" w14:textId="77777777" w:rsidR="007B753D" w:rsidRDefault="00BC07A2">
      <w:pPr>
        <w:spacing w:before="120" w:line="320" w:lineRule="atLeast"/>
        <w:ind w:firstLineChars="200" w:firstLine="420"/>
        <w:rPr>
          <w:szCs w:val="21"/>
        </w:rPr>
      </w:pPr>
      <w:r>
        <w:rPr>
          <w:rFonts w:hint="eastAsia"/>
          <w:szCs w:val="21"/>
        </w:rPr>
        <w:t>符合条件的货物制造商、工程施工单位、服务承接单位为中小企业的，应按采购文件规定在响应文件中提供声明函。</w:t>
      </w:r>
    </w:p>
    <w:p w14:paraId="2EFF758E" w14:textId="77777777" w:rsidR="007B753D" w:rsidRDefault="00BC07A2">
      <w:pPr>
        <w:spacing w:before="120" w:line="320" w:lineRule="atLeast"/>
        <w:ind w:firstLineChars="200" w:firstLine="420"/>
        <w:rPr>
          <w:szCs w:val="21"/>
        </w:rPr>
      </w:pPr>
      <w:r>
        <w:rPr>
          <w:rFonts w:hint="eastAsia"/>
          <w:szCs w:val="21"/>
        </w:rPr>
        <w:t>1.4.</w:t>
      </w:r>
      <w:r>
        <w:rPr>
          <w:szCs w:val="21"/>
        </w:rPr>
        <w:t>2</w:t>
      </w:r>
      <w:r>
        <w:rPr>
          <w:rFonts w:hint="eastAsia"/>
          <w:szCs w:val="21"/>
        </w:rPr>
        <w:t>.4</w:t>
      </w:r>
      <w:r>
        <w:rPr>
          <w:rFonts w:hint="eastAsia"/>
          <w:szCs w:val="21"/>
        </w:rPr>
        <w:t>视同中小企业情形</w:t>
      </w:r>
    </w:p>
    <w:p w14:paraId="194D8BE0"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4EFBC832"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政府采购活动，联合体各方均为中小企业的，联合体视同中小企业。其中，联合体各方均为小</w:t>
      </w:r>
      <w:proofErr w:type="gramStart"/>
      <w:r>
        <w:rPr>
          <w:rFonts w:hint="eastAsia"/>
          <w:szCs w:val="21"/>
        </w:rPr>
        <w:t>微企业</w:t>
      </w:r>
      <w:proofErr w:type="gramEnd"/>
      <w:r>
        <w:rPr>
          <w:rFonts w:hint="eastAsia"/>
          <w:szCs w:val="21"/>
        </w:rPr>
        <w:t>的，联合体视同小微企业。</w:t>
      </w:r>
    </w:p>
    <w:p w14:paraId="2C3C0C5E" w14:textId="77777777" w:rsidR="007B753D" w:rsidRDefault="00BC07A2">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16B342B3" w14:textId="77777777" w:rsidR="007B753D" w:rsidRDefault="00BC07A2">
      <w:pPr>
        <w:spacing w:before="120" w:line="320" w:lineRule="atLeast"/>
        <w:ind w:firstLineChars="200" w:firstLine="420"/>
        <w:rPr>
          <w:szCs w:val="21"/>
        </w:rPr>
      </w:pPr>
      <w:r>
        <w:rPr>
          <w:rFonts w:hint="eastAsia"/>
          <w:szCs w:val="21"/>
        </w:rPr>
        <w:t>符合条件的货物制造商、工程施工单位、服务承接单位为监狱企业或残疾人福利性单位的，应按采购文件规定在响应文件中提供相关证明文件。</w:t>
      </w:r>
    </w:p>
    <w:p w14:paraId="76128A9E" w14:textId="77777777" w:rsidR="007B753D" w:rsidRDefault="00BC07A2">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405CB514" w14:textId="77777777" w:rsidR="007B753D" w:rsidRDefault="00BC07A2">
      <w:pPr>
        <w:spacing w:before="120" w:line="320" w:lineRule="atLeast"/>
        <w:ind w:firstLineChars="200" w:firstLine="420"/>
        <w:rPr>
          <w:szCs w:val="21"/>
        </w:rPr>
      </w:pPr>
      <w:r>
        <w:rPr>
          <w:szCs w:val="21"/>
        </w:rPr>
        <w:t>1.5.1</w:t>
      </w:r>
      <w:r>
        <w:rPr>
          <w:rFonts w:hint="eastAsia"/>
          <w:szCs w:val="21"/>
        </w:rPr>
        <w:t>供应商资格要求：详见供应商须知前附表</w:t>
      </w:r>
    </w:p>
    <w:p w14:paraId="3F9B8679" w14:textId="77777777" w:rsidR="007B753D" w:rsidRDefault="00BC07A2">
      <w:pPr>
        <w:spacing w:before="120" w:line="320" w:lineRule="atLeast"/>
        <w:ind w:firstLineChars="200" w:firstLine="420"/>
        <w:rPr>
          <w:szCs w:val="21"/>
        </w:rPr>
      </w:pPr>
      <w:r>
        <w:rPr>
          <w:szCs w:val="21"/>
        </w:rPr>
        <w:t>1.5.2</w:t>
      </w:r>
      <w:r>
        <w:rPr>
          <w:szCs w:val="21"/>
        </w:rPr>
        <w:t>按照谈判公告的规定获得采购文件。</w:t>
      </w:r>
    </w:p>
    <w:p w14:paraId="4C82B15D" w14:textId="77777777" w:rsidR="007B753D" w:rsidRDefault="00BC07A2">
      <w:pPr>
        <w:spacing w:before="120" w:line="320" w:lineRule="atLeast"/>
        <w:ind w:firstLineChars="200" w:firstLine="420"/>
        <w:rPr>
          <w:szCs w:val="21"/>
        </w:rPr>
      </w:pPr>
      <w:r>
        <w:rPr>
          <w:szCs w:val="21"/>
        </w:rPr>
        <w:t>1.5.3</w:t>
      </w:r>
      <w:r>
        <w:rPr>
          <w:szCs w:val="21"/>
        </w:rPr>
        <w:t>本项目是否接受联合体响应，见</w:t>
      </w:r>
      <w:r>
        <w:rPr>
          <w:szCs w:val="21"/>
        </w:rPr>
        <w:t>“</w:t>
      </w:r>
      <w:r>
        <w:rPr>
          <w:szCs w:val="21"/>
        </w:rPr>
        <w:t>供应商须知前附表</w:t>
      </w:r>
      <w:r>
        <w:rPr>
          <w:szCs w:val="21"/>
        </w:rPr>
        <w:t>”</w:t>
      </w:r>
      <w:r>
        <w:rPr>
          <w:szCs w:val="21"/>
        </w:rPr>
        <w:t>规定。</w:t>
      </w:r>
    </w:p>
    <w:p w14:paraId="4CDB1BB8" w14:textId="77777777" w:rsidR="007B753D" w:rsidRDefault="00BC07A2">
      <w:pPr>
        <w:spacing w:before="120" w:line="320" w:lineRule="atLeast"/>
        <w:ind w:firstLineChars="200" w:firstLine="420"/>
        <w:rPr>
          <w:szCs w:val="21"/>
        </w:rPr>
      </w:pPr>
      <w:r>
        <w:rPr>
          <w:rFonts w:hint="eastAsia"/>
          <w:szCs w:val="21"/>
        </w:rPr>
        <w:t>如接受联合体响应，联合体响应要求如下：</w:t>
      </w:r>
      <w:r>
        <w:rPr>
          <w:rFonts w:hint="eastAsia"/>
          <w:szCs w:val="21"/>
        </w:rPr>
        <w:t xml:space="preserve"> </w:t>
      </w:r>
    </w:p>
    <w:p w14:paraId="0CC34102" w14:textId="77777777" w:rsidR="007B753D" w:rsidRDefault="00BC07A2">
      <w:pPr>
        <w:spacing w:before="120" w:line="320" w:lineRule="atLeast"/>
        <w:ind w:firstLineChars="200" w:firstLine="420"/>
        <w:rPr>
          <w:szCs w:val="21"/>
        </w:rPr>
      </w:pPr>
      <w:r>
        <w:rPr>
          <w:rFonts w:hint="eastAsia"/>
          <w:szCs w:val="21"/>
        </w:rPr>
        <w:t>（</w:t>
      </w:r>
      <w:r>
        <w:rPr>
          <w:szCs w:val="21"/>
        </w:rPr>
        <w:t>1</w:t>
      </w:r>
      <w:r>
        <w:rPr>
          <w:rFonts w:hint="eastAsia"/>
          <w:szCs w:val="21"/>
        </w:rPr>
        <w:t>）供应商可以组成一个响应联合体，以一个供应商的身份共同参加响应。联合体响应的，须提供《联合体协议书》（格式后附）</w:t>
      </w:r>
    </w:p>
    <w:p w14:paraId="39A19111"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0646FA84" w14:textId="77777777" w:rsidR="007B753D" w:rsidRDefault="00BC07A2">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055C6A" w14:textId="77777777" w:rsidR="007B753D" w:rsidRDefault="00BC07A2">
      <w:pPr>
        <w:spacing w:before="120" w:line="320" w:lineRule="atLeast"/>
        <w:ind w:firstLineChars="200" w:firstLine="420"/>
        <w:rPr>
          <w:szCs w:val="21"/>
        </w:rPr>
      </w:pPr>
      <w:r>
        <w:rPr>
          <w:rFonts w:hint="eastAsia"/>
          <w:szCs w:val="21"/>
        </w:rPr>
        <w:lastRenderedPageBreak/>
        <w:t>（</w:t>
      </w:r>
      <w:r>
        <w:rPr>
          <w:rFonts w:hint="eastAsia"/>
          <w:szCs w:val="21"/>
        </w:rPr>
        <w:t>4</w:t>
      </w:r>
      <w:r>
        <w:rPr>
          <w:rFonts w:hint="eastAsia"/>
          <w:szCs w:val="21"/>
        </w:rPr>
        <w:t>）以联合体形</w:t>
      </w:r>
      <w:proofErr w:type="gramStart"/>
      <w:r>
        <w:rPr>
          <w:rFonts w:hint="eastAsia"/>
          <w:szCs w:val="21"/>
        </w:rPr>
        <w:t>式参加</w:t>
      </w:r>
      <w:proofErr w:type="gramEnd"/>
      <w:r>
        <w:rPr>
          <w:rFonts w:hint="eastAsia"/>
          <w:szCs w:val="21"/>
        </w:rPr>
        <w:t>政府采购活动的，联合体各方不得再单独参加或者与其</w:t>
      </w:r>
      <w:proofErr w:type="gramStart"/>
      <w:r>
        <w:rPr>
          <w:rFonts w:hint="eastAsia"/>
          <w:szCs w:val="21"/>
        </w:rPr>
        <w:t>他供应</w:t>
      </w:r>
      <w:proofErr w:type="gramEnd"/>
      <w:r>
        <w:rPr>
          <w:rFonts w:hint="eastAsia"/>
          <w:szCs w:val="21"/>
        </w:rPr>
        <w:t>商另外组成联合体参加同一合同项下的政府采购活动。</w:t>
      </w:r>
    </w:p>
    <w:p w14:paraId="24B72CC5" w14:textId="77777777" w:rsidR="007B753D" w:rsidRDefault="00BC07A2">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）联合体中有同类资质的供应</w:t>
      </w:r>
      <w:proofErr w:type="gramStart"/>
      <w:r>
        <w:rPr>
          <w:rFonts w:hint="eastAsia"/>
          <w:szCs w:val="21"/>
        </w:rPr>
        <w:t>商按照</w:t>
      </w:r>
      <w:proofErr w:type="gramEnd"/>
      <w:r>
        <w:rPr>
          <w:rFonts w:hint="eastAsia"/>
          <w:szCs w:val="21"/>
        </w:rPr>
        <w:t>联合体分工承担相同工作的，应当按照资质等级较低的供应商确定资质等级。</w:t>
      </w:r>
    </w:p>
    <w:p w14:paraId="223D4887" w14:textId="77777777" w:rsidR="007B753D" w:rsidRDefault="00BC07A2">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）联合体响应业绩、履约能力按照联合体各方其中较高的一方认定并计算（采购文件其他章节另有规定的除外）。</w:t>
      </w:r>
    </w:p>
    <w:p w14:paraId="2414170C" w14:textId="77777777" w:rsidR="007B753D" w:rsidRDefault="00BC07A2">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）供应商为联合体的，可以由联合体中的一方或者多方共同交纳谈判保证金，其交纳的保证金对联合体各方均具有约束力。</w:t>
      </w:r>
    </w:p>
    <w:p w14:paraId="31C4DD16" w14:textId="77777777" w:rsidR="007B753D" w:rsidRDefault="00BC07A2">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）联合体各方均应按照采购文件的规定提交资格证明文件。</w:t>
      </w:r>
    </w:p>
    <w:p w14:paraId="68625188" w14:textId="77777777" w:rsidR="007B753D" w:rsidRDefault="00BC07A2">
      <w:pPr>
        <w:spacing w:before="120" w:line="320" w:lineRule="atLeast"/>
        <w:ind w:firstLineChars="200" w:firstLine="422"/>
        <w:outlineLvl w:val="2"/>
        <w:rPr>
          <w:b/>
          <w:bCs/>
          <w:kern w:val="0"/>
          <w:szCs w:val="21"/>
        </w:rPr>
      </w:pPr>
      <w:bookmarkStart w:id="36" w:name="_Toc254970531"/>
      <w:bookmarkStart w:id="37" w:name="_Toc254970672"/>
      <w:r>
        <w:rPr>
          <w:b/>
          <w:bCs/>
          <w:kern w:val="0"/>
          <w:szCs w:val="21"/>
        </w:rPr>
        <w:t>1.6</w:t>
      </w:r>
      <w:r>
        <w:rPr>
          <w:b/>
          <w:bCs/>
          <w:kern w:val="0"/>
          <w:szCs w:val="21"/>
        </w:rPr>
        <w:t>现场踏勘及响应费用</w:t>
      </w:r>
      <w:bookmarkEnd w:id="36"/>
      <w:bookmarkEnd w:id="37"/>
    </w:p>
    <w:p w14:paraId="1EDEC59F" w14:textId="77777777" w:rsidR="007B753D" w:rsidRDefault="00BC07A2">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635017DC" w14:textId="77777777" w:rsidR="007B753D" w:rsidRDefault="00BC07A2">
      <w:pPr>
        <w:spacing w:before="120" w:line="320" w:lineRule="atLeast"/>
        <w:ind w:firstLineChars="200" w:firstLine="420"/>
        <w:rPr>
          <w:szCs w:val="21"/>
        </w:rPr>
      </w:pPr>
      <w:r>
        <w:rPr>
          <w:szCs w:val="21"/>
        </w:rPr>
        <w:t>1.6.2</w:t>
      </w:r>
      <w:r>
        <w:rPr>
          <w:szCs w:val="21"/>
        </w:rPr>
        <w:t>供应商均应自行承担所有与响应有关的全部费用（采购文件有相关的规定除外）。</w:t>
      </w:r>
    </w:p>
    <w:p w14:paraId="12B04E7B" w14:textId="77777777" w:rsidR="007B753D" w:rsidRDefault="00BC07A2">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10BF8C51" w14:textId="77777777" w:rsidR="007B753D" w:rsidRDefault="00BC07A2">
      <w:pPr>
        <w:spacing w:before="120" w:line="320" w:lineRule="atLeast"/>
        <w:ind w:firstLineChars="200" w:firstLine="420"/>
        <w:rPr>
          <w:szCs w:val="21"/>
        </w:rPr>
      </w:pPr>
      <w:r>
        <w:rPr>
          <w:szCs w:val="21"/>
        </w:rPr>
        <w:t>1.7.1</w:t>
      </w:r>
      <w:r>
        <w:rPr>
          <w:szCs w:val="21"/>
        </w:rPr>
        <w:t>如</w:t>
      </w:r>
      <w:r>
        <w:rPr>
          <w:rFonts w:hint="eastAsia"/>
          <w:szCs w:val="21"/>
        </w:rPr>
        <w:t>采购文件</w:t>
      </w:r>
      <w:r>
        <w:rPr>
          <w:szCs w:val="21"/>
        </w:rPr>
        <w:t>其他地方无特别规定</w:t>
      </w:r>
      <w:r>
        <w:rPr>
          <w:rFonts w:hint="eastAsia"/>
          <w:szCs w:val="21"/>
        </w:rPr>
        <w:t>，</w:t>
      </w:r>
      <w:r>
        <w:rPr>
          <w:szCs w:val="21"/>
        </w:rPr>
        <w:t>本项目不允许转包。</w:t>
      </w:r>
    </w:p>
    <w:p w14:paraId="1F76CBC8" w14:textId="77777777" w:rsidR="007B753D" w:rsidRDefault="00BC07A2">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B746EA8" w14:textId="77777777" w:rsidR="007B753D" w:rsidRDefault="00BC07A2">
      <w:pPr>
        <w:spacing w:before="120" w:line="276" w:lineRule="auto"/>
        <w:ind w:firstLineChars="200" w:firstLine="422"/>
        <w:outlineLvl w:val="2"/>
        <w:rPr>
          <w:b/>
          <w:bCs/>
          <w:kern w:val="0"/>
          <w:szCs w:val="21"/>
        </w:rPr>
      </w:pPr>
      <w:bookmarkStart w:id="38" w:name="_Toc254970673"/>
      <w:bookmarkStart w:id="39" w:name="_Toc254970532"/>
      <w:r>
        <w:rPr>
          <w:b/>
          <w:bCs/>
          <w:kern w:val="0"/>
          <w:szCs w:val="21"/>
        </w:rPr>
        <w:t>1.8</w:t>
      </w:r>
      <w:r>
        <w:rPr>
          <w:b/>
          <w:bCs/>
          <w:kern w:val="0"/>
          <w:szCs w:val="21"/>
        </w:rPr>
        <w:t>特别说明</w:t>
      </w:r>
      <w:bookmarkEnd w:id="38"/>
      <w:bookmarkEnd w:id="39"/>
    </w:p>
    <w:p w14:paraId="2CC5E2F2" w14:textId="77777777" w:rsidR="007B753D" w:rsidRDefault="00BC07A2">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3EA0356E" w14:textId="77777777" w:rsidR="007B753D" w:rsidRDefault="00BC07A2">
      <w:pPr>
        <w:spacing w:before="120" w:line="320" w:lineRule="atLeast"/>
        <w:ind w:firstLineChars="200" w:firstLine="420"/>
        <w:rPr>
          <w:szCs w:val="21"/>
        </w:rPr>
      </w:pPr>
      <w:r>
        <w:rPr>
          <w:szCs w:val="21"/>
        </w:rPr>
        <w:t>1.8.2</w:t>
      </w:r>
      <w:r>
        <w:rPr>
          <w:szCs w:val="21"/>
        </w:rPr>
        <w:t>供应商应仔细阅读采购文件的所有内容，按照采购文件的要求提交响应文件，并对所提供的全部资料的真实性承担法律责任。</w:t>
      </w:r>
    </w:p>
    <w:p w14:paraId="232E9CCC" w14:textId="77777777" w:rsidR="007B753D" w:rsidRDefault="00BC07A2">
      <w:pPr>
        <w:spacing w:before="120" w:line="360" w:lineRule="auto"/>
        <w:ind w:firstLineChars="200" w:firstLine="420"/>
        <w:rPr>
          <w:szCs w:val="21"/>
        </w:rPr>
      </w:pPr>
      <w:r>
        <w:rPr>
          <w:szCs w:val="21"/>
        </w:rPr>
        <w:t>1.8.3</w:t>
      </w:r>
      <w:r>
        <w:rPr>
          <w:rFonts w:hint="eastAsia"/>
          <w:szCs w:val="21"/>
        </w:rPr>
        <w:t xml:space="preserve"> </w:t>
      </w:r>
      <w:r>
        <w:rPr>
          <w:rFonts w:hint="eastAsia"/>
          <w:szCs w:val="21"/>
        </w:rPr>
        <w:t>中标结果公示后签订合同前，中标供应商须携带所投核心产品及加盖产品原厂公章和中标人公章的授权函原件到采购人指定地点进行必要的部署前测试沟通，便于采购人进行场地规划和综合布线等基础环境改造。</w:t>
      </w:r>
    </w:p>
    <w:p w14:paraId="4E41FDCC" w14:textId="77777777" w:rsidR="007B753D" w:rsidRDefault="00BC07A2">
      <w:pPr>
        <w:spacing w:before="120" w:line="360" w:lineRule="auto"/>
        <w:ind w:firstLineChars="200" w:firstLine="420"/>
        <w:rPr>
          <w:szCs w:val="21"/>
        </w:rPr>
      </w:pPr>
      <w:r>
        <w:rPr>
          <w:rFonts w:hint="eastAsia"/>
          <w:szCs w:val="21"/>
        </w:rPr>
        <w:t>1.8.4</w:t>
      </w:r>
      <w:r>
        <w:rPr>
          <w:szCs w:val="21"/>
        </w:rPr>
        <w:t>供应商在响应活动中提供任何虚假材料，</w:t>
      </w:r>
      <w:r>
        <w:rPr>
          <w:rFonts w:hint="eastAsia"/>
          <w:szCs w:val="21"/>
        </w:rPr>
        <w:t>将被视为虚假应标。若已中标，采购人有权取消其中标资格并上报监管部门，由此给采购人带来的一切损失由该供应商承担。</w:t>
      </w:r>
      <w:r>
        <w:rPr>
          <w:szCs w:val="21"/>
        </w:rPr>
        <w:t xml:space="preserve"> </w:t>
      </w:r>
    </w:p>
    <w:p w14:paraId="54B26415" w14:textId="77777777" w:rsidR="007B753D" w:rsidRDefault="00BC07A2">
      <w:pPr>
        <w:spacing w:before="120" w:line="276" w:lineRule="auto"/>
        <w:ind w:firstLineChars="200" w:firstLine="422"/>
        <w:outlineLvl w:val="2"/>
        <w:rPr>
          <w:b/>
          <w:bCs/>
          <w:kern w:val="0"/>
          <w:szCs w:val="21"/>
        </w:rPr>
      </w:pPr>
      <w:r>
        <w:rPr>
          <w:rFonts w:hint="eastAsia"/>
          <w:b/>
          <w:bCs/>
          <w:kern w:val="0"/>
          <w:szCs w:val="21"/>
        </w:rPr>
        <w:t>1</w:t>
      </w:r>
      <w:r>
        <w:rPr>
          <w:b/>
          <w:bCs/>
          <w:kern w:val="0"/>
          <w:szCs w:val="21"/>
        </w:rPr>
        <w:t>.</w:t>
      </w:r>
      <w:r>
        <w:rPr>
          <w:rFonts w:hint="eastAsia"/>
          <w:b/>
          <w:bCs/>
          <w:kern w:val="0"/>
          <w:szCs w:val="21"/>
        </w:rPr>
        <w:t xml:space="preserve">9 </w:t>
      </w:r>
      <w:r>
        <w:rPr>
          <w:rFonts w:hint="eastAsia"/>
          <w:b/>
          <w:bCs/>
          <w:kern w:val="0"/>
          <w:szCs w:val="21"/>
        </w:rPr>
        <w:t>对本国产品的支持政策</w:t>
      </w:r>
    </w:p>
    <w:p w14:paraId="5AB665D3" w14:textId="77777777" w:rsidR="007B753D" w:rsidRDefault="00BC07A2">
      <w:pPr>
        <w:spacing w:before="120" w:line="360" w:lineRule="auto"/>
        <w:ind w:leftChars="190" w:left="819" w:hangingChars="200" w:hanging="420"/>
        <w:rPr>
          <w:szCs w:val="21"/>
        </w:rPr>
      </w:pPr>
      <w:r>
        <w:rPr>
          <w:rFonts w:hint="eastAsia"/>
          <w:szCs w:val="21"/>
        </w:rPr>
        <w:t>1.9.1</w:t>
      </w:r>
      <w:r>
        <w:rPr>
          <w:szCs w:val="21"/>
        </w:rPr>
        <w:t>本国产品标准</w:t>
      </w:r>
    </w:p>
    <w:p w14:paraId="226D3495" w14:textId="77777777" w:rsidR="007B753D" w:rsidRDefault="00BC07A2">
      <w:pPr>
        <w:spacing w:line="276" w:lineRule="auto"/>
        <w:ind w:firstLineChars="200" w:firstLine="420"/>
        <w:rPr>
          <w:szCs w:val="21"/>
        </w:rPr>
      </w:pPr>
      <w:r>
        <w:rPr>
          <w:rFonts w:hint="eastAsia"/>
          <w:szCs w:val="21"/>
        </w:rPr>
        <w:t>“本国产品标准的产品”是指：符合《国务院办公厅关于在政府采购中实施本国产品标准及相关政策的通知》（国办发〔</w:t>
      </w:r>
      <w:r>
        <w:rPr>
          <w:rFonts w:hint="eastAsia"/>
          <w:szCs w:val="21"/>
        </w:rPr>
        <w:t>2025</w:t>
      </w:r>
      <w:r>
        <w:rPr>
          <w:rFonts w:hint="eastAsia"/>
          <w:szCs w:val="21"/>
        </w:rPr>
        <w:t>〕</w:t>
      </w:r>
      <w:r>
        <w:rPr>
          <w:rFonts w:hint="eastAsia"/>
          <w:szCs w:val="21"/>
        </w:rPr>
        <w:t>34</w:t>
      </w:r>
      <w:r>
        <w:rPr>
          <w:rFonts w:hint="eastAsia"/>
          <w:szCs w:val="21"/>
        </w:rPr>
        <w:t>号）规定的本国产品标准的产品。</w:t>
      </w:r>
    </w:p>
    <w:p w14:paraId="5287054E" w14:textId="77777777" w:rsidR="007B753D" w:rsidRDefault="00BC07A2">
      <w:pPr>
        <w:spacing w:line="276" w:lineRule="auto"/>
        <w:ind w:firstLineChars="200" w:firstLine="420"/>
        <w:rPr>
          <w:szCs w:val="21"/>
        </w:rPr>
      </w:pPr>
      <w:r>
        <w:rPr>
          <w:rFonts w:hint="eastAsia"/>
          <w:szCs w:val="21"/>
        </w:rPr>
        <w:t>本国产品标准的产品应当符合以下条件：</w:t>
      </w:r>
    </w:p>
    <w:p w14:paraId="20E35EA0" w14:textId="77777777" w:rsidR="007B753D" w:rsidRDefault="00BC07A2">
      <w:pPr>
        <w:spacing w:line="276" w:lineRule="auto"/>
        <w:ind w:firstLineChars="200" w:firstLine="420"/>
        <w:rPr>
          <w:szCs w:val="21"/>
        </w:rPr>
      </w:pPr>
      <w:r>
        <w:rPr>
          <w:rFonts w:hint="eastAsia"/>
          <w:szCs w:val="21"/>
        </w:rPr>
        <w:t>（</w:t>
      </w:r>
      <w:r>
        <w:rPr>
          <w:rFonts w:hint="eastAsia"/>
          <w:szCs w:val="21"/>
        </w:rPr>
        <w:t>1</w:t>
      </w:r>
      <w:r>
        <w:rPr>
          <w:rFonts w:hint="eastAsia"/>
          <w:szCs w:val="21"/>
        </w:rPr>
        <w:t>）</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4DB1D912" w14:textId="77777777" w:rsidR="007B753D" w:rsidRDefault="00BC07A2">
      <w:pPr>
        <w:spacing w:line="276" w:lineRule="auto"/>
        <w:ind w:firstLineChars="200" w:firstLine="420"/>
        <w:rPr>
          <w:szCs w:val="21"/>
        </w:rPr>
      </w:pPr>
      <w:r>
        <w:rPr>
          <w:szCs w:val="21"/>
        </w:rPr>
        <w:t>①</w:t>
      </w:r>
      <w:r>
        <w:rPr>
          <w:szCs w:val="21"/>
        </w:rPr>
        <w:t>为确保产品在运输或者储存期间保持某种状态而进行的操作；</w:t>
      </w:r>
    </w:p>
    <w:p w14:paraId="3AE1632D" w14:textId="77777777" w:rsidR="007B753D" w:rsidRDefault="00BC07A2">
      <w:pPr>
        <w:spacing w:line="276" w:lineRule="auto"/>
        <w:ind w:firstLineChars="200" w:firstLine="420"/>
        <w:rPr>
          <w:szCs w:val="21"/>
        </w:rPr>
      </w:pPr>
      <w:r>
        <w:rPr>
          <w:szCs w:val="21"/>
        </w:rPr>
        <w:lastRenderedPageBreak/>
        <w:t>②</w:t>
      </w:r>
      <w:r>
        <w:rPr>
          <w:szCs w:val="21"/>
        </w:rPr>
        <w:t>为产品运输或者销售进行的包装或者展示；</w:t>
      </w:r>
    </w:p>
    <w:p w14:paraId="73A694CE" w14:textId="77777777" w:rsidR="007B753D" w:rsidRDefault="00BC07A2">
      <w:pPr>
        <w:spacing w:line="276" w:lineRule="auto"/>
        <w:ind w:firstLineChars="200" w:firstLine="420"/>
        <w:rPr>
          <w:szCs w:val="21"/>
        </w:rPr>
      </w:pPr>
      <w:r>
        <w:rPr>
          <w:szCs w:val="21"/>
        </w:rPr>
        <w:t>③</w:t>
      </w:r>
      <w:r>
        <w:rPr>
          <w:szCs w:val="21"/>
        </w:rPr>
        <w:t>在产品或者其包装上粘贴或者印刷品牌、标志、标识以及其他用于区别的标记；</w:t>
      </w:r>
    </w:p>
    <w:p w14:paraId="58A78C69" w14:textId="77777777" w:rsidR="007B753D" w:rsidRDefault="00BC07A2">
      <w:pPr>
        <w:spacing w:line="276" w:lineRule="auto"/>
        <w:ind w:firstLineChars="200" w:firstLine="420"/>
        <w:rPr>
          <w:szCs w:val="21"/>
        </w:rPr>
      </w:pPr>
      <w:r>
        <w:rPr>
          <w:szCs w:val="21"/>
        </w:rPr>
        <w:t>④</w:t>
      </w:r>
      <w:r>
        <w:rPr>
          <w:szCs w:val="21"/>
        </w:rPr>
        <w:t>简单的上漆、磨光和分装；</w:t>
      </w:r>
    </w:p>
    <w:p w14:paraId="2EC26F70" w14:textId="77777777" w:rsidR="007B753D" w:rsidRDefault="00BC07A2">
      <w:pPr>
        <w:spacing w:line="276" w:lineRule="auto"/>
        <w:ind w:firstLineChars="200" w:firstLine="420"/>
        <w:rPr>
          <w:szCs w:val="21"/>
        </w:rPr>
      </w:pPr>
      <w:r>
        <w:rPr>
          <w:szCs w:val="21"/>
        </w:rPr>
        <w:t>⑤</w:t>
      </w:r>
      <w:r>
        <w:rPr>
          <w:szCs w:val="21"/>
        </w:rPr>
        <w:t>其他不属于属性改变的情形；</w:t>
      </w:r>
    </w:p>
    <w:p w14:paraId="7439E69D" w14:textId="77777777" w:rsidR="007B753D" w:rsidRDefault="00BC07A2">
      <w:pPr>
        <w:spacing w:line="276" w:lineRule="auto"/>
        <w:ind w:firstLineChars="200" w:firstLine="420"/>
        <w:rPr>
          <w:szCs w:val="21"/>
        </w:rPr>
      </w:pPr>
      <w:r>
        <w:rPr>
          <w:rFonts w:hint="eastAsia"/>
          <w:szCs w:val="21"/>
        </w:rPr>
        <w:t>（</w:t>
      </w:r>
      <w:r>
        <w:rPr>
          <w:rFonts w:hint="eastAsia"/>
          <w:szCs w:val="21"/>
        </w:rPr>
        <w:t>2</w:t>
      </w:r>
      <w:r>
        <w:rPr>
          <w:rFonts w:hint="eastAsia"/>
          <w:szCs w:val="21"/>
        </w:rPr>
        <w:t>）</w:t>
      </w:r>
      <w:r>
        <w:rPr>
          <w:szCs w:val="21"/>
        </w:rPr>
        <w:t>中国境内生产的组件成本占比达到规定比例</w:t>
      </w:r>
      <w:r>
        <w:rPr>
          <w:rFonts w:hint="eastAsia"/>
          <w:szCs w:val="21"/>
        </w:rPr>
        <w:t>。</w:t>
      </w:r>
    </w:p>
    <w:p w14:paraId="6C510773" w14:textId="77777777" w:rsidR="007B753D" w:rsidRDefault="00BC07A2">
      <w:pPr>
        <w:spacing w:line="276" w:lineRule="auto"/>
        <w:ind w:firstLineChars="200" w:firstLine="420"/>
        <w:rPr>
          <w:szCs w:val="21"/>
        </w:rPr>
      </w:pPr>
      <w:r>
        <w:rPr>
          <w:rFonts w:hint="eastAsia"/>
          <w:szCs w:val="21"/>
        </w:rPr>
        <w:t>①产品在中国境内生产的组件成本占比应当达到规定比例，计算公式为：产品在中国境内生产的组件成本</w:t>
      </w:r>
      <w:r>
        <w:rPr>
          <w:rFonts w:hint="eastAsia"/>
          <w:szCs w:val="21"/>
        </w:rPr>
        <w:t>/</w:t>
      </w:r>
      <w:r>
        <w:rPr>
          <w:rFonts w:hint="eastAsia"/>
          <w:szCs w:val="21"/>
        </w:rPr>
        <w:t>产品总成本≥规定比例；</w:t>
      </w:r>
    </w:p>
    <w:p w14:paraId="7B97AEB3" w14:textId="77777777" w:rsidR="007B753D" w:rsidRDefault="00BC07A2">
      <w:pPr>
        <w:spacing w:line="276" w:lineRule="auto"/>
        <w:ind w:firstLineChars="200" w:firstLine="420"/>
        <w:rPr>
          <w:szCs w:val="21"/>
        </w:rPr>
      </w:pPr>
      <w:r>
        <w:rPr>
          <w:rFonts w:hint="eastAsia"/>
          <w:szCs w:val="21"/>
        </w:rPr>
        <w:t>②产品在中国境内生产的组件成本，按照《中国境内生产的组件成本核算基本规则》计算；</w:t>
      </w:r>
    </w:p>
    <w:p w14:paraId="051606D6" w14:textId="77777777" w:rsidR="007B753D" w:rsidRDefault="00BC07A2">
      <w:pPr>
        <w:spacing w:line="276" w:lineRule="auto"/>
        <w:ind w:firstLineChars="200" w:firstLine="420"/>
        <w:rPr>
          <w:szCs w:val="21"/>
        </w:rPr>
      </w:pPr>
      <w:r>
        <w:rPr>
          <w:rFonts w:hint="eastAsia"/>
          <w:szCs w:val="21"/>
        </w:rPr>
        <w:t>③中国境内生产的组件成本占比相关要求实施前，符合第（</w:t>
      </w:r>
      <w:r>
        <w:rPr>
          <w:rFonts w:hint="eastAsia"/>
          <w:szCs w:val="21"/>
        </w:rPr>
        <w:t>1</w:t>
      </w:r>
      <w:r>
        <w:rPr>
          <w:rFonts w:hint="eastAsia"/>
          <w:szCs w:val="21"/>
        </w:rPr>
        <w:t>）项条件的产品在政府采购活动中视同本国产品。</w:t>
      </w:r>
    </w:p>
    <w:p w14:paraId="3910F252" w14:textId="77777777" w:rsidR="007B753D" w:rsidRDefault="00BC07A2">
      <w:pPr>
        <w:spacing w:line="276" w:lineRule="auto"/>
        <w:ind w:firstLineChars="200" w:firstLine="420"/>
        <w:rPr>
          <w:szCs w:val="21"/>
        </w:rPr>
      </w:pPr>
      <w:r>
        <w:rPr>
          <w:rFonts w:hint="eastAsia"/>
          <w:szCs w:val="21"/>
        </w:rPr>
        <w:t>（</w:t>
      </w:r>
      <w:r>
        <w:rPr>
          <w:rFonts w:hint="eastAsia"/>
          <w:szCs w:val="21"/>
        </w:rPr>
        <w:t>3</w:t>
      </w:r>
      <w:r>
        <w:rPr>
          <w:rFonts w:hint="eastAsia"/>
          <w:szCs w:val="21"/>
        </w:rPr>
        <w:t>）</w:t>
      </w:r>
      <w:r>
        <w:rPr>
          <w:szCs w:val="21"/>
        </w:rPr>
        <w:t>特定产品的关键组件和工序在中国境内完成。</w:t>
      </w:r>
    </w:p>
    <w:p w14:paraId="5A2CFE91" w14:textId="77777777" w:rsidR="007B753D" w:rsidRDefault="00BC07A2">
      <w:pPr>
        <w:spacing w:line="276" w:lineRule="auto"/>
        <w:ind w:firstLineChars="200" w:firstLine="420"/>
        <w:rPr>
          <w:szCs w:val="21"/>
        </w:rPr>
      </w:pPr>
      <w:r>
        <w:rPr>
          <w:rFonts w:hint="eastAsia"/>
          <w:szCs w:val="21"/>
        </w:rPr>
        <w:t>①对特定产品，在符合第（</w:t>
      </w:r>
      <w:r>
        <w:rPr>
          <w:rFonts w:hint="eastAsia"/>
          <w:szCs w:val="21"/>
        </w:rPr>
        <w:t>1</w:t>
      </w:r>
      <w:r>
        <w:rPr>
          <w:rFonts w:hint="eastAsia"/>
          <w:szCs w:val="21"/>
        </w:rPr>
        <w:t>）项和第（</w:t>
      </w:r>
      <w:r>
        <w:rPr>
          <w:rFonts w:hint="eastAsia"/>
          <w:szCs w:val="21"/>
        </w:rPr>
        <w:t>2</w:t>
      </w:r>
      <w:r>
        <w:rPr>
          <w:rFonts w:hint="eastAsia"/>
          <w:szCs w:val="21"/>
        </w:rPr>
        <w:t>）项条件的基础上，应当符合财政部会同有关行业主管部门确定的其关键组件、关键工序在中国境内生产、完成等要求；</w:t>
      </w:r>
    </w:p>
    <w:p w14:paraId="0B2EE528" w14:textId="77777777" w:rsidR="007B753D" w:rsidRDefault="00BC07A2">
      <w:pPr>
        <w:spacing w:line="276" w:lineRule="auto"/>
        <w:ind w:firstLineChars="200" w:firstLine="420"/>
        <w:rPr>
          <w:szCs w:val="21"/>
        </w:rPr>
      </w:pPr>
      <w:r>
        <w:rPr>
          <w:rFonts w:hint="eastAsia"/>
          <w:szCs w:val="21"/>
        </w:rPr>
        <w:t>②特定产品的关键组件、关键工序符合相关要求实施前，符合第（</w:t>
      </w:r>
      <w:r>
        <w:rPr>
          <w:rFonts w:hint="eastAsia"/>
          <w:szCs w:val="21"/>
        </w:rPr>
        <w:t>1</w:t>
      </w:r>
      <w:r>
        <w:rPr>
          <w:rFonts w:hint="eastAsia"/>
          <w:szCs w:val="21"/>
        </w:rPr>
        <w:t>）项和第（</w:t>
      </w:r>
      <w:r>
        <w:rPr>
          <w:rFonts w:hint="eastAsia"/>
          <w:szCs w:val="21"/>
        </w:rPr>
        <w:t>2</w:t>
      </w:r>
      <w:r>
        <w:rPr>
          <w:rFonts w:hint="eastAsia"/>
          <w:szCs w:val="21"/>
        </w:rPr>
        <w:t>）项条件的产品在政府采购活动中视同本国产品。</w:t>
      </w:r>
    </w:p>
    <w:p w14:paraId="2119F943" w14:textId="77777777" w:rsidR="007B753D" w:rsidRDefault="00BC07A2">
      <w:pPr>
        <w:spacing w:before="120" w:line="360" w:lineRule="auto"/>
        <w:ind w:leftChars="190" w:left="819" w:hangingChars="200" w:hanging="420"/>
        <w:rPr>
          <w:szCs w:val="21"/>
        </w:rPr>
      </w:pPr>
      <w:r>
        <w:rPr>
          <w:rFonts w:hint="eastAsia"/>
          <w:szCs w:val="21"/>
        </w:rPr>
        <w:t xml:space="preserve">1.9.2 </w:t>
      </w:r>
      <w:r>
        <w:rPr>
          <w:rFonts w:hint="eastAsia"/>
          <w:szCs w:val="21"/>
        </w:rPr>
        <w:t>本国产品标准的适用范围</w:t>
      </w:r>
    </w:p>
    <w:p w14:paraId="7C7C4EFC" w14:textId="77777777" w:rsidR="007B753D" w:rsidRDefault="00BC07A2">
      <w:pPr>
        <w:spacing w:line="276" w:lineRule="auto"/>
        <w:ind w:firstLineChars="200" w:firstLine="42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47EF1CF9" w14:textId="77777777" w:rsidR="007B753D" w:rsidRDefault="00BC07A2">
      <w:pPr>
        <w:spacing w:line="276" w:lineRule="auto"/>
        <w:ind w:firstLineChars="200" w:firstLine="420"/>
        <w:rPr>
          <w:szCs w:val="21"/>
        </w:rPr>
      </w:pPr>
      <w:r>
        <w:rPr>
          <w:szCs w:val="21"/>
        </w:rPr>
        <w:t>中华人民共和国缔结或者共同参加的国际条约、协定对政府采购中本国产品政策另有规定的，按照有关条约、协定执行。</w:t>
      </w:r>
    </w:p>
    <w:p w14:paraId="3B374703" w14:textId="77777777" w:rsidR="007B753D" w:rsidRDefault="00BC07A2">
      <w:pPr>
        <w:spacing w:before="120" w:line="320" w:lineRule="atLeast"/>
        <w:ind w:firstLineChars="200" w:firstLine="420"/>
        <w:rPr>
          <w:szCs w:val="21"/>
        </w:rPr>
      </w:pPr>
      <w:r>
        <w:rPr>
          <w:rFonts w:hint="eastAsia"/>
          <w:szCs w:val="21"/>
        </w:rPr>
        <w:t xml:space="preserve">1.9.3 </w:t>
      </w:r>
      <w:r>
        <w:rPr>
          <w:rFonts w:hint="eastAsia"/>
          <w:szCs w:val="21"/>
        </w:rPr>
        <w:t>价格评审优惠</w:t>
      </w:r>
    </w:p>
    <w:p w14:paraId="52AC0DAA" w14:textId="77777777" w:rsidR="007B753D" w:rsidRDefault="00BC07A2">
      <w:pPr>
        <w:spacing w:before="120" w:line="320" w:lineRule="atLeast"/>
        <w:ind w:firstLineChars="200" w:firstLine="420"/>
        <w:rPr>
          <w:szCs w:val="21"/>
        </w:rPr>
      </w:pPr>
      <w:r>
        <w:rPr>
          <w:rFonts w:hint="eastAsia"/>
          <w:szCs w:val="21"/>
        </w:rPr>
        <w:t>既有本国产品又有非本国产品参与竞争的，依法对本国产品给予价格评审优惠，对本国产品的报价给予</w:t>
      </w:r>
      <w:r>
        <w:rPr>
          <w:rFonts w:hint="eastAsia"/>
          <w:szCs w:val="21"/>
        </w:rPr>
        <w:t>20%</w:t>
      </w:r>
      <w:r>
        <w:rPr>
          <w:rFonts w:hint="eastAsia"/>
          <w:szCs w:val="21"/>
        </w:rPr>
        <w:t>的价格扣除，用扣除后的价格参与评审。</w:t>
      </w:r>
    </w:p>
    <w:p w14:paraId="2D9508DA" w14:textId="77777777" w:rsidR="007B753D" w:rsidRDefault="00BC07A2">
      <w:pPr>
        <w:spacing w:before="120" w:line="320" w:lineRule="atLeast"/>
        <w:ind w:firstLineChars="200" w:firstLine="42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w:t>
      </w:r>
      <w:r>
        <w:rPr>
          <w:rFonts w:hint="eastAsia"/>
          <w:szCs w:val="21"/>
        </w:rPr>
        <w:t>80%</w:t>
      </w:r>
      <w:r>
        <w:rPr>
          <w:rFonts w:hint="eastAsia"/>
          <w:szCs w:val="21"/>
        </w:rPr>
        <w:t>以上时，依法对该供应商提供的全部产品给予价格评审优惠，即对该供应商提供的全部产品的总报价给予</w:t>
      </w:r>
      <w:r>
        <w:rPr>
          <w:rFonts w:hint="eastAsia"/>
          <w:szCs w:val="21"/>
        </w:rPr>
        <w:t>20%</w:t>
      </w:r>
      <w:r>
        <w:rPr>
          <w:rFonts w:hint="eastAsia"/>
          <w:szCs w:val="21"/>
        </w:rPr>
        <w:t>的价格扣除，用扣除后的价格参与评审。</w:t>
      </w:r>
    </w:p>
    <w:p w14:paraId="498161B8" w14:textId="77777777" w:rsidR="007B753D" w:rsidRDefault="00BC07A2">
      <w:pPr>
        <w:spacing w:before="120" w:line="320" w:lineRule="atLeast"/>
        <w:ind w:firstLineChars="200" w:firstLine="420"/>
        <w:rPr>
          <w:szCs w:val="21"/>
        </w:rPr>
      </w:pPr>
      <w:r>
        <w:rPr>
          <w:rFonts w:hint="eastAsia"/>
          <w:szCs w:val="21"/>
        </w:rPr>
        <w:t>价格扣除比例在第四章评审方法及标准中规定。</w:t>
      </w:r>
    </w:p>
    <w:p w14:paraId="038EB779" w14:textId="77777777" w:rsidR="007B753D" w:rsidRDefault="00BC07A2">
      <w:pPr>
        <w:spacing w:before="120" w:line="320" w:lineRule="atLeast"/>
        <w:ind w:firstLineChars="200" w:firstLine="420"/>
        <w:rPr>
          <w:szCs w:val="21"/>
        </w:rPr>
      </w:pPr>
      <w:r>
        <w:rPr>
          <w:rFonts w:hint="eastAsia"/>
          <w:szCs w:val="21"/>
        </w:rPr>
        <w:t>1.9.4</w:t>
      </w:r>
      <w:r>
        <w:rPr>
          <w:rFonts w:hint="eastAsia"/>
          <w:szCs w:val="21"/>
        </w:rPr>
        <w:t>政策执行要求</w:t>
      </w:r>
    </w:p>
    <w:p w14:paraId="15215874" w14:textId="77777777" w:rsidR="007B753D" w:rsidRDefault="00BC07A2">
      <w:pPr>
        <w:spacing w:before="120" w:line="320" w:lineRule="atLeast"/>
        <w:ind w:firstLineChars="200" w:firstLine="420"/>
        <w:rPr>
          <w:szCs w:val="21"/>
        </w:rPr>
      </w:pPr>
      <w:r>
        <w:rPr>
          <w:rFonts w:hint="eastAsia"/>
          <w:szCs w:val="21"/>
        </w:rPr>
        <w:t>19.4.1</w:t>
      </w:r>
      <w:r>
        <w:rPr>
          <w:rFonts w:hint="eastAsia"/>
          <w:szCs w:val="21"/>
        </w:rPr>
        <w:t>产品在中国境内生产的组件成本核算规则：产品在中国境内生产的组件成本，按照《中国境内生产的组件成本核算基本规则》计算。</w:t>
      </w:r>
    </w:p>
    <w:p w14:paraId="3B4B1629" w14:textId="77777777" w:rsidR="007B753D" w:rsidRDefault="00BC07A2">
      <w:pPr>
        <w:spacing w:before="120" w:line="360" w:lineRule="auto"/>
        <w:ind w:firstLineChars="1200" w:firstLine="2520"/>
        <w:rPr>
          <w:szCs w:val="21"/>
        </w:rPr>
      </w:pPr>
      <w:r>
        <w:rPr>
          <w:rFonts w:hint="eastAsia"/>
          <w:szCs w:val="21"/>
        </w:rPr>
        <w:t>《中国境内生产的组件成本核算基本规则》</w:t>
      </w:r>
    </w:p>
    <w:p w14:paraId="4A9DE954" w14:textId="77777777" w:rsidR="007B753D" w:rsidRDefault="00BC07A2">
      <w:pPr>
        <w:spacing w:before="120"/>
        <w:ind w:firstLineChars="200" w:firstLine="42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0D0B77" w14:textId="77777777" w:rsidR="007B753D" w:rsidRDefault="00BC07A2">
      <w:pPr>
        <w:spacing w:before="120"/>
        <w:ind w:firstLineChars="200" w:firstLine="420"/>
        <w:rPr>
          <w:szCs w:val="21"/>
        </w:rPr>
      </w:pPr>
      <w:r>
        <w:rPr>
          <w:rFonts w:hint="eastAsia"/>
          <w:szCs w:val="21"/>
        </w:rPr>
        <w:t>1.</w:t>
      </w:r>
      <w:r>
        <w:rPr>
          <w:rFonts w:hint="eastAsia"/>
          <w:szCs w:val="21"/>
        </w:rPr>
        <w:t>产品的一级组件是指直接组成产品的组件。产品的二级组件是指直接组成产品一级组件的组件。一级组件不可分解的，视同二级组件。</w:t>
      </w:r>
    </w:p>
    <w:p w14:paraId="3A7DA6CD" w14:textId="77777777" w:rsidR="007B753D" w:rsidRDefault="00BC07A2">
      <w:pPr>
        <w:spacing w:before="120"/>
        <w:ind w:firstLineChars="200" w:firstLine="420"/>
        <w:rPr>
          <w:szCs w:val="21"/>
        </w:rPr>
      </w:pPr>
      <w:r>
        <w:rPr>
          <w:rFonts w:hint="eastAsia"/>
          <w:szCs w:val="21"/>
        </w:rPr>
        <w:t>2.</w:t>
      </w:r>
      <w:r>
        <w:rPr>
          <w:rFonts w:hint="eastAsia"/>
          <w:szCs w:val="21"/>
        </w:rPr>
        <w:t>二级组件在中国境内生产的，其全部成本计入中国境内生产的组件成本；二级组件不在中国境内生产的，其成本不计入中国境内生产的组件成本。</w:t>
      </w:r>
    </w:p>
    <w:p w14:paraId="0174E6C2" w14:textId="77777777" w:rsidR="007B753D" w:rsidRDefault="00BC07A2">
      <w:pPr>
        <w:spacing w:before="120"/>
        <w:ind w:firstLineChars="200" w:firstLine="420"/>
        <w:rPr>
          <w:szCs w:val="21"/>
        </w:rPr>
      </w:pPr>
      <w:r>
        <w:rPr>
          <w:rFonts w:hint="eastAsia"/>
          <w:szCs w:val="21"/>
        </w:rPr>
        <w:t>3.</w:t>
      </w:r>
      <w:r>
        <w:rPr>
          <w:rFonts w:hint="eastAsia"/>
          <w:szCs w:val="21"/>
        </w:rPr>
        <w:t>产品总成本和组件成本以相关会计核算数据、采购合同、进货记录等为基础进行计算。</w:t>
      </w:r>
    </w:p>
    <w:p w14:paraId="7CC5639C" w14:textId="77777777" w:rsidR="007B753D" w:rsidRDefault="00BC07A2">
      <w:pPr>
        <w:spacing w:before="120"/>
        <w:ind w:firstLineChars="200" w:firstLine="420"/>
        <w:rPr>
          <w:szCs w:val="21"/>
        </w:rPr>
      </w:pPr>
      <w:r>
        <w:rPr>
          <w:rFonts w:hint="eastAsia"/>
          <w:szCs w:val="21"/>
        </w:rPr>
        <w:lastRenderedPageBreak/>
        <w:t>4.</w:t>
      </w:r>
      <w:r>
        <w:rPr>
          <w:rFonts w:hint="eastAsia"/>
          <w:szCs w:val="21"/>
        </w:rPr>
        <w:t>需要对成本核算规则予以进一步明确的其他有关事项，由财政部会同有关部门另行规定。</w:t>
      </w:r>
    </w:p>
    <w:p w14:paraId="3B8B4E49" w14:textId="77777777" w:rsidR="007B753D" w:rsidRDefault="00BC07A2">
      <w:pPr>
        <w:spacing w:before="120" w:line="320" w:lineRule="atLeast"/>
        <w:ind w:firstLineChars="200" w:firstLine="420"/>
        <w:rPr>
          <w:szCs w:val="21"/>
        </w:rPr>
      </w:pPr>
      <w:r>
        <w:rPr>
          <w:rFonts w:hint="eastAsia"/>
          <w:szCs w:val="21"/>
        </w:rPr>
        <w:t>1.9.4.2</w:t>
      </w:r>
      <w:r>
        <w:rPr>
          <w:rFonts w:hint="eastAsia"/>
          <w:szCs w:val="21"/>
        </w:rPr>
        <w:t>证明材料提交与审查：供应商需在投标（响应）文件中对其提供的产品出具《关于符合本国产品标准的声明函》（样式见响应文件格式）或财政部会同有关部门规定的有关证明文件。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A471A36" w14:textId="77777777" w:rsidR="007B753D" w:rsidRDefault="00BC07A2">
      <w:pPr>
        <w:pStyle w:val="a0"/>
        <w:ind w:firstLineChars="200" w:firstLine="42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Pr>
          <w:rFonts w:hint="eastAsia"/>
          <w:sz w:val="21"/>
          <w:szCs w:val="21"/>
        </w:rPr>
        <w:t>不</w:t>
      </w:r>
      <w:proofErr w:type="gramEnd"/>
      <w:r>
        <w:rPr>
          <w:rFonts w:hint="eastAsia"/>
          <w:sz w:val="21"/>
          <w:szCs w:val="21"/>
        </w:rPr>
        <w:t>认定为本国产品。</w:t>
      </w:r>
    </w:p>
    <w:p w14:paraId="44C585B3" w14:textId="77777777" w:rsidR="007B753D" w:rsidRDefault="00BC07A2">
      <w:pPr>
        <w:pStyle w:val="a0"/>
        <w:ind w:firstLineChars="200" w:firstLine="420"/>
        <w:rPr>
          <w:sz w:val="21"/>
          <w:szCs w:val="21"/>
        </w:rPr>
      </w:pPr>
      <w:r>
        <w:rPr>
          <w:rFonts w:hint="eastAsia"/>
          <w:sz w:val="21"/>
          <w:szCs w:val="21"/>
        </w:rPr>
        <w:t>澄清补正应当按照“</w:t>
      </w:r>
      <w:r>
        <w:rPr>
          <w:rFonts w:hint="eastAsia"/>
          <w:sz w:val="21"/>
          <w:szCs w:val="21"/>
        </w:rPr>
        <w:t>6.3.3</w:t>
      </w:r>
      <w:r>
        <w:rPr>
          <w:rFonts w:hint="eastAsia"/>
          <w:sz w:val="21"/>
          <w:szCs w:val="21"/>
        </w:rPr>
        <w:t>澄清、说明或补正”的规定提交。</w:t>
      </w:r>
    </w:p>
    <w:p w14:paraId="68A6F612" w14:textId="77777777" w:rsidR="007B753D" w:rsidRDefault="00BC07A2">
      <w:pPr>
        <w:pStyle w:val="a0"/>
        <w:ind w:firstLineChars="200" w:firstLine="420"/>
        <w:rPr>
          <w:sz w:val="21"/>
          <w:szCs w:val="21"/>
        </w:rPr>
      </w:pPr>
      <w:r>
        <w:rPr>
          <w:rFonts w:hint="eastAsia"/>
          <w:sz w:val="21"/>
          <w:szCs w:val="21"/>
        </w:rPr>
        <w:t>1.9.4.3</w:t>
      </w:r>
      <w:r>
        <w:rPr>
          <w:rFonts w:hint="eastAsia"/>
          <w:sz w:val="21"/>
          <w:szCs w:val="21"/>
        </w:rPr>
        <w:t>成本核算与承诺</w:t>
      </w:r>
    </w:p>
    <w:p w14:paraId="683B0CC5" w14:textId="77777777" w:rsidR="007B753D" w:rsidRDefault="00BC07A2">
      <w:pPr>
        <w:pStyle w:val="a0"/>
        <w:ind w:firstLineChars="200" w:firstLine="420"/>
        <w:rPr>
          <w:sz w:val="21"/>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详见响应文件格式</w:t>
      </w:r>
      <w:r>
        <w:rPr>
          <w:sz w:val="21"/>
          <w:szCs w:val="21"/>
        </w:rPr>
        <w:t>）。相关成本核算的原始凭证应妥善留存，以备核查。采购人可在履约验收环节对相关材料进行抽查。</w:t>
      </w:r>
    </w:p>
    <w:p w14:paraId="3C65C18D" w14:textId="77777777" w:rsidR="007B753D" w:rsidRDefault="00BC07A2">
      <w:pPr>
        <w:spacing w:before="120" w:line="320" w:lineRule="atLeast"/>
        <w:ind w:firstLineChars="200" w:firstLine="420"/>
        <w:rPr>
          <w:szCs w:val="21"/>
        </w:rPr>
      </w:pPr>
      <w:r>
        <w:rPr>
          <w:rFonts w:hint="eastAsia"/>
          <w:szCs w:val="21"/>
        </w:rPr>
        <w:t xml:space="preserve">1.9.5 </w:t>
      </w:r>
      <w:r>
        <w:rPr>
          <w:rFonts w:hint="eastAsia"/>
          <w:szCs w:val="21"/>
        </w:rPr>
        <w:t>争议处理</w:t>
      </w:r>
    </w:p>
    <w:p w14:paraId="26BF0BDA" w14:textId="77777777" w:rsidR="007B753D" w:rsidRDefault="00BC07A2">
      <w:pPr>
        <w:spacing w:before="120" w:line="320" w:lineRule="atLeast"/>
        <w:ind w:firstLineChars="200" w:firstLine="42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A366491" w14:textId="77777777" w:rsidR="007B753D" w:rsidRDefault="00BC07A2">
      <w:pPr>
        <w:spacing w:before="120" w:line="320" w:lineRule="atLeast"/>
        <w:ind w:leftChars="1" w:left="2" w:firstLineChars="200" w:firstLine="422"/>
        <w:outlineLvl w:val="1"/>
        <w:rPr>
          <w:b/>
          <w:bCs/>
          <w:kern w:val="0"/>
          <w:szCs w:val="21"/>
        </w:rPr>
      </w:pPr>
      <w:bookmarkStart w:id="40" w:name="_Toc254970675"/>
      <w:bookmarkStart w:id="41" w:name="_Toc254970534"/>
      <w:r>
        <w:rPr>
          <w:b/>
          <w:bCs/>
          <w:kern w:val="0"/>
          <w:szCs w:val="21"/>
        </w:rPr>
        <w:t>2</w:t>
      </w:r>
      <w:r>
        <w:rPr>
          <w:b/>
          <w:bCs/>
          <w:kern w:val="0"/>
          <w:szCs w:val="21"/>
        </w:rPr>
        <w:t>．采购文件</w:t>
      </w:r>
      <w:bookmarkEnd w:id="40"/>
      <w:bookmarkEnd w:id="41"/>
    </w:p>
    <w:p w14:paraId="63BCD542" w14:textId="77777777" w:rsidR="007B753D" w:rsidRDefault="00BC07A2">
      <w:pPr>
        <w:spacing w:before="120" w:line="320" w:lineRule="atLeast"/>
        <w:ind w:firstLineChars="200" w:firstLine="422"/>
        <w:outlineLvl w:val="2"/>
        <w:rPr>
          <w:b/>
          <w:bCs/>
          <w:kern w:val="0"/>
          <w:szCs w:val="21"/>
        </w:rPr>
      </w:pPr>
      <w:r>
        <w:rPr>
          <w:b/>
          <w:bCs/>
          <w:kern w:val="0"/>
          <w:szCs w:val="21"/>
        </w:rPr>
        <w:t>2.1</w:t>
      </w:r>
      <w:r>
        <w:rPr>
          <w:b/>
          <w:bCs/>
          <w:kern w:val="0"/>
          <w:szCs w:val="21"/>
        </w:rPr>
        <w:t>采购文件的构成</w:t>
      </w:r>
    </w:p>
    <w:p w14:paraId="5E4E22DC" w14:textId="77777777" w:rsidR="007B753D" w:rsidRDefault="00BC07A2">
      <w:pPr>
        <w:spacing w:before="120" w:line="320" w:lineRule="atLeast"/>
        <w:ind w:firstLineChars="200" w:firstLine="420"/>
        <w:rPr>
          <w:szCs w:val="21"/>
        </w:rPr>
      </w:pPr>
      <w:r>
        <w:rPr>
          <w:szCs w:val="21"/>
        </w:rPr>
        <w:t>第一章</w:t>
      </w:r>
      <w:r>
        <w:rPr>
          <w:szCs w:val="21"/>
        </w:rPr>
        <w:t xml:space="preserve"> </w:t>
      </w:r>
      <w:r>
        <w:rPr>
          <w:szCs w:val="21"/>
        </w:rPr>
        <w:t>谈判公告</w:t>
      </w:r>
    </w:p>
    <w:p w14:paraId="769C429C" w14:textId="77777777" w:rsidR="007B753D" w:rsidRDefault="00BC07A2">
      <w:pPr>
        <w:spacing w:before="120" w:line="320" w:lineRule="atLeast"/>
        <w:ind w:firstLineChars="200" w:firstLine="420"/>
        <w:rPr>
          <w:szCs w:val="21"/>
        </w:rPr>
      </w:pPr>
      <w:r>
        <w:rPr>
          <w:szCs w:val="21"/>
        </w:rPr>
        <w:t>第二章</w:t>
      </w:r>
      <w:r>
        <w:rPr>
          <w:szCs w:val="21"/>
        </w:rPr>
        <w:t xml:space="preserve"> </w:t>
      </w:r>
      <w:r>
        <w:rPr>
          <w:szCs w:val="21"/>
        </w:rPr>
        <w:t>采购需求</w:t>
      </w:r>
    </w:p>
    <w:p w14:paraId="63B46211" w14:textId="77777777" w:rsidR="007B753D" w:rsidRDefault="00BC07A2">
      <w:pPr>
        <w:spacing w:before="120" w:line="320" w:lineRule="atLeast"/>
        <w:ind w:firstLineChars="200" w:firstLine="420"/>
        <w:rPr>
          <w:szCs w:val="21"/>
        </w:rPr>
      </w:pPr>
      <w:r>
        <w:rPr>
          <w:szCs w:val="21"/>
        </w:rPr>
        <w:t>第三章</w:t>
      </w:r>
      <w:r>
        <w:rPr>
          <w:szCs w:val="21"/>
        </w:rPr>
        <w:t xml:space="preserve"> </w:t>
      </w:r>
      <w:r>
        <w:rPr>
          <w:szCs w:val="21"/>
        </w:rPr>
        <w:t>供应商须知</w:t>
      </w:r>
    </w:p>
    <w:p w14:paraId="1A2308B6" w14:textId="77777777" w:rsidR="007B753D" w:rsidRDefault="00BC07A2">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4D11DC1F" w14:textId="77777777" w:rsidR="007B753D" w:rsidRDefault="00BC07A2">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41367F55" w14:textId="77777777" w:rsidR="007B753D" w:rsidRDefault="00BC07A2">
      <w:pPr>
        <w:spacing w:before="120" w:line="320" w:lineRule="atLeast"/>
        <w:ind w:firstLineChars="200" w:firstLine="420"/>
        <w:rPr>
          <w:szCs w:val="21"/>
        </w:rPr>
      </w:pPr>
      <w:r>
        <w:rPr>
          <w:szCs w:val="21"/>
        </w:rPr>
        <w:t>第六章</w:t>
      </w:r>
      <w:r>
        <w:rPr>
          <w:szCs w:val="21"/>
        </w:rPr>
        <w:t xml:space="preserve"> </w:t>
      </w:r>
      <w:r>
        <w:rPr>
          <w:szCs w:val="21"/>
        </w:rPr>
        <w:t>响应文件格式</w:t>
      </w:r>
    </w:p>
    <w:p w14:paraId="62BFB333" w14:textId="77777777" w:rsidR="007B753D" w:rsidRDefault="00BC07A2">
      <w:pPr>
        <w:spacing w:before="120" w:line="320" w:lineRule="atLeast"/>
        <w:ind w:firstLineChars="200" w:firstLine="422"/>
        <w:outlineLvl w:val="2"/>
        <w:rPr>
          <w:b/>
          <w:bCs/>
          <w:kern w:val="0"/>
          <w:szCs w:val="21"/>
        </w:rPr>
      </w:pPr>
      <w:r>
        <w:rPr>
          <w:b/>
          <w:bCs/>
          <w:kern w:val="0"/>
          <w:szCs w:val="21"/>
        </w:rPr>
        <w:t>2.2</w:t>
      </w:r>
      <w:r>
        <w:rPr>
          <w:b/>
          <w:bCs/>
          <w:kern w:val="0"/>
          <w:szCs w:val="21"/>
        </w:rPr>
        <w:t>供应商的风险</w:t>
      </w:r>
    </w:p>
    <w:p w14:paraId="6F4A84C4" w14:textId="77777777" w:rsidR="007B753D" w:rsidRDefault="00BC07A2">
      <w:pPr>
        <w:spacing w:before="120" w:line="320" w:lineRule="atLeast"/>
        <w:ind w:firstLineChars="200" w:firstLine="420"/>
        <w:rPr>
          <w:szCs w:val="21"/>
        </w:rPr>
      </w:pPr>
      <w:r>
        <w:rPr>
          <w:szCs w:val="21"/>
        </w:rPr>
        <w:t>供应商没有按照采购文件要求提供全部资料，或者供应商没有对采购文件在各方面</w:t>
      </w:r>
      <w:proofErr w:type="gramStart"/>
      <w:r>
        <w:rPr>
          <w:szCs w:val="21"/>
        </w:rPr>
        <w:t>作出</w:t>
      </w:r>
      <w:proofErr w:type="gramEnd"/>
      <w:r>
        <w:rPr>
          <w:szCs w:val="21"/>
        </w:rPr>
        <w:t>实质性响应是供应商的风险，并可能导致其响应被否决。</w:t>
      </w:r>
    </w:p>
    <w:p w14:paraId="18D439DC" w14:textId="77777777" w:rsidR="007B753D" w:rsidRDefault="00BC07A2">
      <w:pPr>
        <w:spacing w:before="120" w:line="320" w:lineRule="atLeast"/>
        <w:ind w:firstLineChars="200" w:firstLine="422"/>
        <w:outlineLvl w:val="2"/>
        <w:rPr>
          <w:b/>
          <w:szCs w:val="21"/>
        </w:rPr>
      </w:pPr>
      <w:r>
        <w:rPr>
          <w:b/>
          <w:bCs/>
          <w:kern w:val="0"/>
          <w:szCs w:val="21"/>
        </w:rPr>
        <w:t>2.3</w:t>
      </w:r>
      <w:r>
        <w:rPr>
          <w:b/>
          <w:bCs/>
          <w:kern w:val="0"/>
          <w:szCs w:val="21"/>
        </w:rPr>
        <w:t>采购文件的澄清与修改</w:t>
      </w:r>
    </w:p>
    <w:p w14:paraId="20BC5AB5" w14:textId="77777777" w:rsidR="007B753D" w:rsidRDefault="00BC07A2">
      <w:pPr>
        <w:spacing w:before="120" w:line="320" w:lineRule="atLeast"/>
        <w:ind w:firstLineChars="200" w:firstLine="420"/>
        <w:rPr>
          <w:szCs w:val="21"/>
        </w:rPr>
      </w:pPr>
      <w:r>
        <w:rPr>
          <w:szCs w:val="21"/>
        </w:rPr>
        <w:t>2.3.1</w:t>
      </w:r>
      <w:r>
        <w:rPr>
          <w:rFonts w:hint="eastAsia"/>
          <w:szCs w:val="21"/>
        </w:rPr>
        <w:t>任何已获得采购文件的潜在供应商，均可</w:t>
      </w:r>
      <w:r>
        <w:rPr>
          <w:szCs w:val="21"/>
        </w:rPr>
        <w:t>以书面形式要求采购代理机构</w:t>
      </w:r>
      <w:proofErr w:type="gramStart"/>
      <w:r>
        <w:rPr>
          <w:szCs w:val="21"/>
        </w:rPr>
        <w:t>作出</w:t>
      </w:r>
      <w:proofErr w:type="gramEnd"/>
      <w:r>
        <w:rPr>
          <w:szCs w:val="21"/>
        </w:rPr>
        <w:t>书面解释、澄清</w:t>
      </w:r>
      <w:r>
        <w:rPr>
          <w:rFonts w:hint="eastAsia"/>
          <w:szCs w:val="21"/>
        </w:rPr>
        <w:t>。</w:t>
      </w:r>
    </w:p>
    <w:p w14:paraId="74F0848D" w14:textId="77777777" w:rsidR="007B753D" w:rsidRDefault="00BC07A2">
      <w:pPr>
        <w:spacing w:before="120" w:line="320" w:lineRule="atLeast"/>
        <w:ind w:firstLineChars="200" w:firstLine="42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Pr>
          <w:rFonts w:hint="eastAsia"/>
          <w:szCs w:val="21"/>
        </w:rPr>
        <w:t>3</w:t>
      </w:r>
      <w:r>
        <w:rPr>
          <w:rFonts w:hint="eastAsia"/>
          <w:szCs w:val="21"/>
        </w:rPr>
        <w:t>个工作日前，</w:t>
      </w:r>
      <w:bookmarkStart w:id="42" w:name="_Hlk132790706"/>
      <w:r>
        <w:rPr>
          <w:rFonts w:hint="eastAsia"/>
          <w:szCs w:val="21"/>
        </w:rPr>
        <w:t>在供应商须知前附表规定的方式通知所有获取采购文件的潜在</w:t>
      </w:r>
      <w:bookmarkEnd w:id="42"/>
      <w:r>
        <w:rPr>
          <w:rFonts w:hint="eastAsia"/>
          <w:szCs w:val="21"/>
        </w:rPr>
        <w:t>供应商，不足</w:t>
      </w:r>
      <w:r>
        <w:rPr>
          <w:rFonts w:hint="eastAsia"/>
          <w:szCs w:val="21"/>
        </w:rPr>
        <w:t>3</w:t>
      </w:r>
      <w:r>
        <w:rPr>
          <w:rFonts w:hint="eastAsia"/>
          <w:szCs w:val="21"/>
        </w:rPr>
        <w:t>个工作日的，应当顺延提交首次响应文件截止之日。</w:t>
      </w:r>
      <w:r>
        <w:rPr>
          <w:rFonts w:hint="eastAsia"/>
          <w:szCs w:val="21"/>
        </w:rPr>
        <w:t xml:space="preserve"> </w:t>
      </w:r>
    </w:p>
    <w:p w14:paraId="4A1A1B45" w14:textId="77777777" w:rsidR="007B753D" w:rsidRDefault="00BC07A2">
      <w:pPr>
        <w:spacing w:before="120" w:line="320" w:lineRule="atLeast"/>
        <w:ind w:firstLineChars="200" w:firstLine="420"/>
        <w:rPr>
          <w:szCs w:val="21"/>
        </w:rPr>
      </w:pPr>
      <w:r>
        <w:rPr>
          <w:szCs w:val="21"/>
        </w:rPr>
        <w:lastRenderedPageBreak/>
        <w:t>2.3.3</w:t>
      </w:r>
      <w:r>
        <w:rPr>
          <w:szCs w:val="21"/>
        </w:rPr>
        <w:t>采购文件澄清、答复、修改、补充的内容为采购文件的组成部分。当采购文件与采购文件的答复、澄清、修改、补充通知就同一内容的表述不一致时，以最后发出的公告或书面文件为准。</w:t>
      </w:r>
    </w:p>
    <w:p w14:paraId="6694FE41" w14:textId="77777777" w:rsidR="007B753D" w:rsidRDefault="00BC07A2">
      <w:pPr>
        <w:spacing w:before="120" w:line="320" w:lineRule="atLeast"/>
        <w:ind w:leftChars="1" w:left="2" w:firstLineChars="200" w:firstLine="422"/>
        <w:outlineLvl w:val="1"/>
        <w:rPr>
          <w:b/>
          <w:bCs/>
          <w:kern w:val="0"/>
          <w:szCs w:val="21"/>
        </w:rPr>
      </w:pPr>
      <w:bookmarkStart w:id="43" w:name="_Toc254970676"/>
      <w:bookmarkStart w:id="44" w:name="_Toc254970535"/>
      <w:r>
        <w:rPr>
          <w:b/>
          <w:bCs/>
          <w:kern w:val="0"/>
          <w:szCs w:val="21"/>
        </w:rPr>
        <w:t>3</w:t>
      </w:r>
      <w:r>
        <w:rPr>
          <w:b/>
          <w:bCs/>
          <w:kern w:val="0"/>
          <w:szCs w:val="21"/>
        </w:rPr>
        <w:t>．响应文件</w:t>
      </w:r>
      <w:bookmarkEnd w:id="43"/>
      <w:bookmarkEnd w:id="44"/>
    </w:p>
    <w:p w14:paraId="7CEAFBCB" w14:textId="77777777" w:rsidR="007B753D" w:rsidRDefault="00BC07A2">
      <w:pPr>
        <w:spacing w:before="120" w:line="320" w:lineRule="atLeast"/>
        <w:ind w:firstLineChars="200" w:firstLine="422"/>
        <w:outlineLvl w:val="2"/>
        <w:rPr>
          <w:b/>
          <w:bCs/>
          <w:kern w:val="0"/>
          <w:szCs w:val="21"/>
        </w:rPr>
      </w:pPr>
      <w:bookmarkStart w:id="45" w:name="_Toc254970677"/>
      <w:bookmarkStart w:id="46" w:name="_Toc254970536"/>
      <w:r>
        <w:rPr>
          <w:b/>
          <w:bCs/>
          <w:kern w:val="0"/>
          <w:szCs w:val="21"/>
        </w:rPr>
        <w:t>3.1</w:t>
      </w:r>
      <w:r>
        <w:rPr>
          <w:b/>
          <w:bCs/>
          <w:kern w:val="0"/>
          <w:szCs w:val="21"/>
        </w:rPr>
        <w:t>响应文件的组成</w:t>
      </w:r>
      <w:bookmarkEnd w:id="45"/>
      <w:bookmarkEnd w:id="46"/>
    </w:p>
    <w:p w14:paraId="5DCAA86F" w14:textId="77777777" w:rsidR="007B753D" w:rsidRDefault="00BC07A2">
      <w:pPr>
        <w:spacing w:before="120" w:line="320" w:lineRule="atLeast"/>
        <w:ind w:firstLineChars="200" w:firstLine="420"/>
        <w:rPr>
          <w:szCs w:val="21"/>
        </w:rPr>
      </w:pPr>
      <w:r>
        <w:rPr>
          <w:szCs w:val="21"/>
        </w:rPr>
        <w:t>响应文件由第六章</w:t>
      </w:r>
      <w:r>
        <w:rPr>
          <w:szCs w:val="21"/>
        </w:rPr>
        <w:t>“</w:t>
      </w:r>
      <w:r>
        <w:rPr>
          <w:szCs w:val="21"/>
        </w:rPr>
        <w:t>响应文件格式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42AC96BF" w14:textId="77777777" w:rsidR="007B753D" w:rsidRDefault="00BC07A2">
      <w:pPr>
        <w:spacing w:before="120" w:line="320" w:lineRule="atLeast"/>
        <w:ind w:firstLineChars="200" w:firstLine="422"/>
        <w:outlineLvl w:val="2"/>
        <w:rPr>
          <w:b/>
          <w:bCs/>
          <w:kern w:val="0"/>
          <w:szCs w:val="21"/>
        </w:rPr>
      </w:pPr>
      <w:bookmarkStart w:id="47" w:name="_Toc254970678"/>
      <w:bookmarkStart w:id="48" w:name="_Toc254970537"/>
      <w:r>
        <w:rPr>
          <w:b/>
          <w:szCs w:val="21"/>
        </w:rPr>
        <w:t>3.2</w:t>
      </w:r>
      <w:r>
        <w:rPr>
          <w:b/>
          <w:bCs/>
          <w:kern w:val="0"/>
          <w:szCs w:val="21"/>
        </w:rPr>
        <w:t>响应文件的语言及计量</w:t>
      </w:r>
      <w:bookmarkEnd w:id="47"/>
      <w:bookmarkEnd w:id="48"/>
    </w:p>
    <w:p w14:paraId="721FF0DB" w14:textId="77777777" w:rsidR="007B753D" w:rsidRDefault="00BC07A2">
      <w:pPr>
        <w:spacing w:before="120" w:line="320" w:lineRule="atLeast"/>
        <w:ind w:firstLineChars="200" w:firstLine="42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E67E8BC" w14:textId="77777777" w:rsidR="007B753D" w:rsidRDefault="00BC07A2">
      <w:pPr>
        <w:spacing w:before="120" w:line="320" w:lineRule="atLeast"/>
        <w:ind w:firstLineChars="200" w:firstLine="420"/>
        <w:rPr>
          <w:szCs w:val="21"/>
        </w:rPr>
      </w:pPr>
      <w:r>
        <w:rPr>
          <w:szCs w:val="21"/>
        </w:rPr>
        <w:t>3.2.2</w:t>
      </w:r>
      <w:r>
        <w:rPr>
          <w:szCs w:val="21"/>
        </w:rPr>
        <w:t>计量单位采购文件已有明确规定的，响应使用采购文件规定的计量单位；采购文件没有规定的，应采用中华人民共和国法定计量单位。</w:t>
      </w:r>
    </w:p>
    <w:p w14:paraId="035852C9" w14:textId="77777777" w:rsidR="007B753D" w:rsidRDefault="00BC07A2">
      <w:pPr>
        <w:spacing w:before="120" w:line="320" w:lineRule="atLeast"/>
        <w:ind w:firstLineChars="200" w:firstLine="422"/>
        <w:outlineLvl w:val="2"/>
        <w:rPr>
          <w:b/>
          <w:bCs/>
          <w:kern w:val="0"/>
          <w:szCs w:val="21"/>
        </w:rPr>
      </w:pPr>
      <w:bookmarkStart w:id="49" w:name="_Toc254970538"/>
      <w:bookmarkStart w:id="50" w:name="_Toc254970679"/>
      <w:r>
        <w:rPr>
          <w:b/>
          <w:bCs/>
          <w:kern w:val="0"/>
          <w:szCs w:val="21"/>
        </w:rPr>
        <w:t>3.3</w:t>
      </w:r>
      <w:r>
        <w:rPr>
          <w:b/>
          <w:bCs/>
          <w:kern w:val="0"/>
          <w:szCs w:val="21"/>
        </w:rPr>
        <w:t>响应报价</w:t>
      </w:r>
      <w:bookmarkEnd w:id="49"/>
      <w:bookmarkEnd w:id="50"/>
    </w:p>
    <w:p w14:paraId="6E6C9E5E" w14:textId="77777777" w:rsidR="007B753D" w:rsidRDefault="00BC07A2">
      <w:pPr>
        <w:spacing w:before="120" w:line="320" w:lineRule="atLeast"/>
        <w:ind w:firstLineChars="200" w:firstLine="420"/>
        <w:rPr>
          <w:szCs w:val="21"/>
        </w:rPr>
      </w:pPr>
      <w:r>
        <w:rPr>
          <w:szCs w:val="21"/>
        </w:rPr>
        <w:t>3.3.1</w:t>
      </w:r>
      <w:r>
        <w:rPr>
          <w:szCs w:val="21"/>
        </w:rPr>
        <w:t>响应报价应按采购文件中相关附表格式填写。</w:t>
      </w:r>
    </w:p>
    <w:p w14:paraId="58046293" w14:textId="77777777" w:rsidR="007B753D" w:rsidRDefault="00BC07A2">
      <w:pPr>
        <w:spacing w:before="120" w:line="320" w:lineRule="atLeast"/>
        <w:ind w:firstLineChars="200" w:firstLine="420"/>
        <w:rPr>
          <w:szCs w:val="21"/>
        </w:rPr>
      </w:pPr>
      <w:r>
        <w:rPr>
          <w:szCs w:val="21"/>
        </w:rPr>
        <w:t>3.3.2</w:t>
      </w:r>
      <w:r>
        <w:rPr>
          <w:szCs w:val="21"/>
        </w:rPr>
        <w:t>响应文件只允许有一个报价，有选择的或有条件的报价将不予接受。</w:t>
      </w:r>
    </w:p>
    <w:p w14:paraId="3B4686EE" w14:textId="77777777" w:rsidR="007B753D" w:rsidRDefault="00BC07A2">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1BB33706" w14:textId="77777777" w:rsidR="007B753D" w:rsidRDefault="00BC07A2">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45529D7F" w14:textId="77777777" w:rsidR="007B753D" w:rsidRDefault="00BC07A2">
      <w:pPr>
        <w:spacing w:before="120" w:line="320" w:lineRule="atLeast"/>
        <w:ind w:firstLineChars="200" w:firstLine="422"/>
        <w:outlineLvl w:val="2"/>
        <w:rPr>
          <w:b/>
          <w:bCs/>
          <w:kern w:val="0"/>
          <w:szCs w:val="21"/>
        </w:rPr>
      </w:pPr>
      <w:r>
        <w:rPr>
          <w:b/>
          <w:bCs/>
          <w:kern w:val="0"/>
          <w:szCs w:val="21"/>
        </w:rPr>
        <w:t>3.4</w:t>
      </w:r>
      <w:r>
        <w:rPr>
          <w:b/>
          <w:bCs/>
          <w:kern w:val="0"/>
          <w:szCs w:val="21"/>
        </w:rPr>
        <w:t>响应有效期</w:t>
      </w:r>
    </w:p>
    <w:p w14:paraId="0D70F372" w14:textId="77777777" w:rsidR="007B753D" w:rsidRDefault="00BC07A2">
      <w:pPr>
        <w:spacing w:before="120" w:line="320" w:lineRule="atLeast"/>
        <w:ind w:firstLineChars="200" w:firstLine="420"/>
        <w:rPr>
          <w:szCs w:val="21"/>
        </w:rPr>
      </w:pPr>
      <w:r>
        <w:rPr>
          <w:szCs w:val="21"/>
        </w:rPr>
        <w:t>3.4.1</w:t>
      </w:r>
      <w:r>
        <w:rPr>
          <w:szCs w:val="21"/>
        </w:rPr>
        <w:t>如采购文件其他地方无特别规定</w:t>
      </w:r>
      <w:r>
        <w:rPr>
          <w:rFonts w:hint="eastAsia"/>
          <w:szCs w:val="21"/>
        </w:rPr>
        <w:t>，</w:t>
      </w:r>
      <w:r>
        <w:rPr>
          <w:szCs w:val="21"/>
        </w:rPr>
        <w:t>响应有效期则为响应截止之日起</w:t>
      </w:r>
      <w:r>
        <w:rPr>
          <w:szCs w:val="21"/>
        </w:rPr>
        <w:t>90</w:t>
      </w:r>
      <w:r>
        <w:rPr>
          <w:szCs w:val="21"/>
        </w:rPr>
        <w:t>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41381BE1" w14:textId="77777777" w:rsidR="007B753D" w:rsidRDefault="00BC07A2">
      <w:pPr>
        <w:spacing w:before="120" w:line="320" w:lineRule="atLeast"/>
        <w:ind w:firstLineChars="200" w:firstLine="420"/>
        <w:rPr>
          <w:szCs w:val="21"/>
        </w:rPr>
      </w:pPr>
      <w:r>
        <w:rPr>
          <w:szCs w:val="21"/>
        </w:rPr>
        <w:t>3.4.2</w:t>
      </w:r>
      <w:r>
        <w:rPr>
          <w:szCs w:val="21"/>
        </w:rPr>
        <w:t>在特殊情况下，采购人可与供应商协商延长响应文件的有效期，这种要求和答复均以书面形式进行。</w:t>
      </w:r>
    </w:p>
    <w:p w14:paraId="20925ACF" w14:textId="77777777" w:rsidR="007B753D" w:rsidRDefault="00BC07A2">
      <w:pPr>
        <w:spacing w:before="120" w:line="320" w:lineRule="atLeast"/>
        <w:ind w:firstLineChars="200" w:firstLine="420"/>
        <w:rPr>
          <w:szCs w:val="21"/>
        </w:rPr>
      </w:pPr>
      <w:r>
        <w:rPr>
          <w:szCs w:val="21"/>
        </w:rPr>
        <w:t>3.4.3</w:t>
      </w:r>
      <w:r>
        <w:rPr>
          <w:rFonts w:hint="eastAsia"/>
          <w:szCs w:val="21"/>
        </w:rPr>
        <w:t>供应商同意延长的响应有效期的，如本项目要求提交保证金则应相应延长其谈判保证金的有效期，但不得要求或被允许修改或撤销其响应文件；供应</w:t>
      </w:r>
      <w:proofErr w:type="gramStart"/>
      <w:r>
        <w:rPr>
          <w:rFonts w:hint="eastAsia"/>
          <w:szCs w:val="21"/>
        </w:rPr>
        <w:t>商拒绝</w:t>
      </w:r>
      <w:proofErr w:type="gramEnd"/>
      <w:r>
        <w:rPr>
          <w:rFonts w:hint="eastAsia"/>
          <w:szCs w:val="21"/>
        </w:rPr>
        <w:t>延长的，其响应无效，但供应商有权收回其谈判保证金。</w:t>
      </w:r>
    </w:p>
    <w:p w14:paraId="29B28966" w14:textId="77777777" w:rsidR="007B753D" w:rsidRDefault="00BC07A2">
      <w:pPr>
        <w:spacing w:before="120" w:line="320" w:lineRule="atLeast"/>
        <w:ind w:firstLineChars="200" w:firstLine="422"/>
        <w:outlineLvl w:val="2"/>
        <w:rPr>
          <w:b/>
          <w:bCs/>
          <w:kern w:val="0"/>
          <w:szCs w:val="21"/>
        </w:rPr>
      </w:pPr>
      <w:bookmarkStart w:id="51" w:name="_Toc254970541"/>
      <w:bookmarkStart w:id="52" w:name="_Toc254970682"/>
      <w:r>
        <w:rPr>
          <w:b/>
          <w:bCs/>
          <w:kern w:val="0"/>
          <w:szCs w:val="21"/>
        </w:rPr>
        <w:t>3.5</w:t>
      </w:r>
      <w:r>
        <w:rPr>
          <w:b/>
          <w:bCs/>
          <w:kern w:val="0"/>
          <w:szCs w:val="21"/>
        </w:rPr>
        <w:t>谈判保证金</w:t>
      </w:r>
      <w:bookmarkEnd w:id="51"/>
      <w:bookmarkEnd w:id="52"/>
    </w:p>
    <w:p w14:paraId="414DCB7F" w14:textId="77777777" w:rsidR="007B753D" w:rsidRDefault="00BC07A2">
      <w:pPr>
        <w:spacing w:before="120" w:line="320" w:lineRule="atLeast"/>
        <w:ind w:firstLineChars="200" w:firstLine="420"/>
        <w:rPr>
          <w:szCs w:val="21"/>
        </w:rPr>
      </w:pPr>
      <w:r>
        <w:rPr>
          <w:szCs w:val="21"/>
        </w:rPr>
        <w:t>3.5.1</w:t>
      </w:r>
      <w:r>
        <w:rPr>
          <w:szCs w:val="21"/>
        </w:rPr>
        <w:t>供应商须按须知前附表规定提交谈判保证金，</w:t>
      </w:r>
      <w:r>
        <w:rPr>
          <w:b/>
          <w:bCs/>
          <w:szCs w:val="21"/>
        </w:rPr>
        <w:t>否则其响应将被否决</w:t>
      </w:r>
      <w:r>
        <w:rPr>
          <w:szCs w:val="21"/>
        </w:rPr>
        <w:t>。除采购文件规定不予退还保证金的情形外，代理机构在规定时间内退回供应商的谈判保证金（供应商自行承担因未</w:t>
      </w:r>
      <w:proofErr w:type="gramStart"/>
      <w:r>
        <w:rPr>
          <w:szCs w:val="21"/>
        </w:rPr>
        <w:t>按供应</w:t>
      </w:r>
      <w:proofErr w:type="gramEnd"/>
      <w:r>
        <w:rPr>
          <w:szCs w:val="21"/>
        </w:rPr>
        <w:t>商须知前附表要求交纳导致谈判保证金无法及时退还的责任）。</w:t>
      </w:r>
    </w:p>
    <w:p w14:paraId="60849EE0" w14:textId="77777777" w:rsidR="007B753D" w:rsidRDefault="00BC07A2">
      <w:pPr>
        <w:spacing w:before="120" w:line="320" w:lineRule="atLeast"/>
        <w:ind w:firstLineChars="200" w:firstLine="420"/>
        <w:rPr>
          <w:szCs w:val="21"/>
        </w:rPr>
      </w:pPr>
      <w:r>
        <w:rPr>
          <w:szCs w:val="21"/>
        </w:rPr>
        <w:t>3.5.2</w:t>
      </w:r>
      <w:r>
        <w:rPr>
          <w:szCs w:val="21"/>
        </w:rPr>
        <w:t>谈判保证</w:t>
      </w:r>
      <w:proofErr w:type="gramStart"/>
      <w:r>
        <w:rPr>
          <w:szCs w:val="21"/>
        </w:rPr>
        <w:t>金币种应与</w:t>
      </w:r>
      <w:proofErr w:type="gramEnd"/>
      <w:r>
        <w:rPr>
          <w:szCs w:val="21"/>
        </w:rPr>
        <w:t>响应报价币种相同。</w:t>
      </w:r>
    </w:p>
    <w:p w14:paraId="5ACFEC1D" w14:textId="77777777" w:rsidR="007B753D" w:rsidRDefault="00BC07A2">
      <w:pPr>
        <w:spacing w:before="120" w:line="320" w:lineRule="atLeast"/>
        <w:ind w:firstLineChars="200" w:firstLine="420"/>
        <w:rPr>
          <w:szCs w:val="21"/>
        </w:rPr>
      </w:pPr>
      <w:r>
        <w:rPr>
          <w:szCs w:val="21"/>
        </w:rPr>
        <w:t>3.5.3</w:t>
      </w:r>
      <w:r>
        <w:rPr>
          <w:szCs w:val="21"/>
        </w:rPr>
        <w:t>未成交供应商的谈判保证金在成交通知书发出后</w:t>
      </w:r>
      <w:r>
        <w:rPr>
          <w:szCs w:val="21"/>
        </w:rPr>
        <w:t>5</w:t>
      </w:r>
      <w:r>
        <w:rPr>
          <w:szCs w:val="21"/>
        </w:rPr>
        <w:t>个工作日内退还。成交供应商的谈判保证金在合同签订后</w:t>
      </w:r>
      <w:r>
        <w:rPr>
          <w:szCs w:val="21"/>
        </w:rPr>
        <w:t>5</w:t>
      </w:r>
      <w:r>
        <w:rPr>
          <w:szCs w:val="21"/>
        </w:rPr>
        <w:t>个工作日内退还（办理退还手续时需要向采购代理机构提供两份合同复印件）。</w:t>
      </w:r>
    </w:p>
    <w:p w14:paraId="75A1EE39" w14:textId="77777777" w:rsidR="007B753D" w:rsidRDefault="00BC07A2">
      <w:pPr>
        <w:spacing w:before="120" w:line="320" w:lineRule="atLeast"/>
        <w:ind w:firstLineChars="200" w:firstLine="420"/>
        <w:rPr>
          <w:szCs w:val="21"/>
        </w:rPr>
      </w:pPr>
      <w:r>
        <w:rPr>
          <w:szCs w:val="21"/>
        </w:rPr>
        <w:t>3.5.4</w:t>
      </w:r>
      <w:r>
        <w:rPr>
          <w:szCs w:val="21"/>
        </w:rPr>
        <w:t>供应商有下列情形之一的，谈判保证金将不予退还：</w:t>
      </w:r>
    </w:p>
    <w:p w14:paraId="603CEACE" w14:textId="77777777" w:rsidR="007B753D" w:rsidRDefault="00BC07A2">
      <w:pPr>
        <w:numPr>
          <w:ilvl w:val="0"/>
          <w:numId w:val="2"/>
        </w:numPr>
        <w:spacing w:before="120" w:line="320" w:lineRule="atLeast"/>
        <w:rPr>
          <w:szCs w:val="21"/>
        </w:rPr>
      </w:pPr>
      <w:r>
        <w:rPr>
          <w:szCs w:val="21"/>
        </w:rPr>
        <w:t>供应商在响应有效期内撤销响应文件的；</w:t>
      </w:r>
    </w:p>
    <w:p w14:paraId="1C08C278" w14:textId="77777777" w:rsidR="007B753D" w:rsidRDefault="00BC07A2">
      <w:pPr>
        <w:numPr>
          <w:ilvl w:val="0"/>
          <w:numId w:val="2"/>
        </w:numPr>
        <w:spacing w:before="120" w:line="320" w:lineRule="atLeast"/>
        <w:rPr>
          <w:szCs w:val="21"/>
        </w:rPr>
      </w:pPr>
      <w:r>
        <w:rPr>
          <w:rFonts w:hint="eastAsia"/>
          <w:szCs w:val="21"/>
        </w:rPr>
        <w:lastRenderedPageBreak/>
        <w:t>供应商在提交响应文件截止时间后撤回响应文件的，但采取竞争性谈判方式采购且在提交最后报价之前退出谈判的情况除外；</w:t>
      </w:r>
    </w:p>
    <w:p w14:paraId="17194313" w14:textId="77777777" w:rsidR="007B753D" w:rsidRDefault="00BC07A2">
      <w:pPr>
        <w:numPr>
          <w:ilvl w:val="0"/>
          <w:numId w:val="2"/>
        </w:numPr>
        <w:spacing w:before="120" w:line="320" w:lineRule="atLeast"/>
        <w:rPr>
          <w:szCs w:val="21"/>
        </w:rPr>
      </w:pPr>
      <w:r>
        <w:rPr>
          <w:szCs w:val="21"/>
        </w:rPr>
        <w:t>供应商在响应过程中弄虚作假，提供虚假材料的；</w:t>
      </w:r>
    </w:p>
    <w:p w14:paraId="3F2EDC56" w14:textId="77777777" w:rsidR="007B753D" w:rsidRDefault="00BC07A2">
      <w:pPr>
        <w:numPr>
          <w:ilvl w:val="0"/>
          <w:numId w:val="2"/>
        </w:numPr>
        <w:spacing w:before="120" w:line="320" w:lineRule="atLeast"/>
        <w:rPr>
          <w:szCs w:val="21"/>
        </w:rPr>
      </w:pPr>
      <w:r>
        <w:rPr>
          <w:szCs w:val="21"/>
        </w:rPr>
        <w:t>成交</w:t>
      </w:r>
      <w:proofErr w:type="gramStart"/>
      <w:r>
        <w:rPr>
          <w:szCs w:val="21"/>
        </w:rPr>
        <w:t>供应商无正当</w:t>
      </w:r>
      <w:proofErr w:type="gramEnd"/>
      <w:r>
        <w:rPr>
          <w:szCs w:val="21"/>
        </w:rPr>
        <w:t>理由不与采购人签订合同的；</w:t>
      </w:r>
    </w:p>
    <w:p w14:paraId="03C79E12" w14:textId="77777777" w:rsidR="007B753D" w:rsidRDefault="00BC07A2">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1C07CF50" w14:textId="77777777" w:rsidR="007B753D" w:rsidRDefault="00BC07A2">
      <w:pPr>
        <w:numPr>
          <w:ilvl w:val="0"/>
          <w:numId w:val="2"/>
        </w:numPr>
        <w:spacing w:before="120" w:line="320" w:lineRule="atLeast"/>
        <w:rPr>
          <w:szCs w:val="21"/>
        </w:rPr>
      </w:pPr>
      <w:r>
        <w:rPr>
          <w:rFonts w:hint="eastAsia"/>
          <w:szCs w:val="21"/>
        </w:rPr>
        <w:t>供应商与采购人、其他供应商或者采购代理机构恶意串通的；</w:t>
      </w:r>
    </w:p>
    <w:p w14:paraId="72A9016F" w14:textId="77777777" w:rsidR="007B753D" w:rsidRDefault="00BC07A2">
      <w:pPr>
        <w:numPr>
          <w:ilvl w:val="0"/>
          <w:numId w:val="2"/>
        </w:numPr>
        <w:spacing w:before="120" w:line="320" w:lineRule="atLeast"/>
        <w:rPr>
          <w:szCs w:val="21"/>
        </w:rPr>
      </w:pPr>
      <w:r>
        <w:rPr>
          <w:szCs w:val="21"/>
        </w:rPr>
        <w:t>拒绝履行合同义务的；</w:t>
      </w:r>
    </w:p>
    <w:p w14:paraId="58A8E334" w14:textId="77777777" w:rsidR="007B753D" w:rsidRDefault="00BC07A2">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622120AC" w14:textId="77777777" w:rsidR="007B753D" w:rsidRDefault="00BC07A2">
      <w:pPr>
        <w:spacing w:before="120" w:line="320" w:lineRule="atLeast"/>
        <w:ind w:firstLineChars="200" w:firstLine="422"/>
        <w:outlineLvl w:val="2"/>
        <w:rPr>
          <w:b/>
          <w:bCs/>
          <w:kern w:val="0"/>
          <w:szCs w:val="21"/>
        </w:rPr>
      </w:pPr>
      <w:bookmarkStart w:id="53" w:name="_Toc254970542"/>
      <w:bookmarkStart w:id="54" w:name="_Toc254970683"/>
      <w:r>
        <w:rPr>
          <w:b/>
          <w:bCs/>
          <w:kern w:val="0"/>
          <w:szCs w:val="21"/>
        </w:rPr>
        <w:t>3.6</w:t>
      </w:r>
      <w:r>
        <w:rPr>
          <w:b/>
          <w:bCs/>
          <w:kern w:val="0"/>
          <w:szCs w:val="21"/>
        </w:rPr>
        <w:t>响应文件的</w:t>
      </w:r>
      <w:bookmarkEnd w:id="53"/>
      <w:bookmarkEnd w:id="54"/>
      <w:r>
        <w:rPr>
          <w:b/>
          <w:bCs/>
          <w:kern w:val="0"/>
          <w:szCs w:val="21"/>
        </w:rPr>
        <w:t>编制要求</w:t>
      </w:r>
    </w:p>
    <w:p w14:paraId="2BEF5E12" w14:textId="77777777" w:rsidR="007B753D" w:rsidRDefault="00BC07A2">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w:t>
      </w:r>
      <w:r>
        <w:rPr>
          <w:rFonts w:hint="eastAsia"/>
          <w:szCs w:val="21"/>
        </w:rPr>
        <w:t>C</w:t>
      </w:r>
      <w:r>
        <w:rPr>
          <w:szCs w:val="21"/>
        </w:rPr>
        <w:t>A</w:t>
      </w:r>
      <w:r>
        <w:rPr>
          <w:rFonts w:hint="eastAsia"/>
          <w:szCs w:val="21"/>
        </w:rPr>
        <w:t>登录客户端制作响应文件。</w:t>
      </w:r>
    </w:p>
    <w:p w14:paraId="18F8AE7C" w14:textId="77777777" w:rsidR="007B753D" w:rsidRDefault="00BC07A2">
      <w:pPr>
        <w:spacing w:before="120" w:line="320" w:lineRule="atLeast"/>
        <w:ind w:firstLineChars="200" w:firstLine="420"/>
        <w:rPr>
          <w:szCs w:val="21"/>
        </w:rPr>
      </w:pPr>
      <w:r>
        <w:rPr>
          <w:rFonts w:hint="eastAsia"/>
          <w:szCs w:val="21"/>
        </w:rPr>
        <w:t>3.6.2</w:t>
      </w:r>
      <w:r>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w:t>
      </w:r>
      <w:proofErr w:type="gramStart"/>
      <w:r>
        <w:rPr>
          <w:rFonts w:hint="eastAsia"/>
          <w:szCs w:val="21"/>
        </w:rPr>
        <w:t>如做出</w:t>
      </w:r>
      <w:proofErr w:type="gramEnd"/>
      <w:r>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174A8BA3" w14:textId="77777777" w:rsidR="007B753D" w:rsidRDefault="00BC07A2">
      <w:pPr>
        <w:spacing w:before="120" w:line="320" w:lineRule="atLeast"/>
        <w:ind w:firstLineChars="200" w:firstLine="420"/>
        <w:rPr>
          <w:szCs w:val="21"/>
        </w:rPr>
      </w:pPr>
      <w:r>
        <w:rPr>
          <w:rFonts w:hint="eastAsia"/>
          <w:szCs w:val="21"/>
        </w:rPr>
        <w:t xml:space="preserve">3.6.3 </w:t>
      </w:r>
      <w:r>
        <w:rPr>
          <w:rFonts w:hint="eastAsia"/>
          <w:szCs w:val="21"/>
        </w:rPr>
        <w:t>供应商的响应文件未按照采购文件要求签署、盖章的，其响应无效。</w:t>
      </w:r>
    </w:p>
    <w:p w14:paraId="21DBB5B9" w14:textId="77777777" w:rsidR="007B753D" w:rsidRDefault="00BC07A2">
      <w:pPr>
        <w:spacing w:before="120" w:line="320" w:lineRule="atLeast"/>
        <w:ind w:firstLineChars="200" w:firstLine="42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04D734F4" w14:textId="77777777" w:rsidR="007B753D" w:rsidRDefault="00BC07A2">
      <w:pPr>
        <w:spacing w:before="120" w:line="320" w:lineRule="atLeast"/>
        <w:ind w:firstLineChars="200" w:firstLine="42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否则作无效响应处理。</w:t>
      </w:r>
    </w:p>
    <w:p w14:paraId="4F1737B3" w14:textId="77777777" w:rsidR="007B753D" w:rsidRDefault="00BC07A2">
      <w:pPr>
        <w:spacing w:before="120" w:line="320" w:lineRule="atLeast"/>
        <w:ind w:firstLineChars="200" w:firstLine="422"/>
        <w:outlineLvl w:val="2"/>
        <w:rPr>
          <w:b/>
          <w:bCs/>
          <w:kern w:val="0"/>
          <w:szCs w:val="21"/>
        </w:rPr>
      </w:pPr>
      <w:r>
        <w:rPr>
          <w:b/>
          <w:bCs/>
          <w:kern w:val="0"/>
          <w:szCs w:val="21"/>
        </w:rPr>
        <w:t>3.7</w:t>
      </w:r>
      <w:r>
        <w:rPr>
          <w:b/>
          <w:bCs/>
          <w:kern w:val="0"/>
          <w:szCs w:val="21"/>
        </w:rPr>
        <w:t>响应文件的递交、修改和撤回</w:t>
      </w:r>
    </w:p>
    <w:p w14:paraId="48C0BDAC" w14:textId="77777777" w:rsidR="007B753D" w:rsidRDefault="00BC07A2">
      <w:pPr>
        <w:spacing w:before="120" w:line="320" w:lineRule="atLeast"/>
        <w:ind w:firstLineChars="200" w:firstLine="420"/>
        <w:rPr>
          <w:szCs w:val="21"/>
        </w:rPr>
      </w:pPr>
      <w:r>
        <w:rPr>
          <w:szCs w:val="21"/>
        </w:rPr>
        <w:t>3.7.1</w:t>
      </w:r>
      <w:r>
        <w:rPr>
          <w:rFonts w:hint="eastAsia"/>
          <w:szCs w:val="21"/>
        </w:rPr>
        <w:t>供应商必须在“供应商须知前附表”规定的响应文件截标时间和响应地点提交电子版响应文件。电子响应文件应在制作完成后，在响应截止时间前通过有效数字证书（</w:t>
      </w:r>
      <w:r>
        <w:rPr>
          <w:rFonts w:hint="eastAsia"/>
          <w:szCs w:val="21"/>
        </w:rPr>
        <w:t>CA</w:t>
      </w:r>
      <w:r>
        <w:rPr>
          <w:rFonts w:hint="eastAsia"/>
          <w:szCs w:val="21"/>
        </w:rPr>
        <w:t>认证锁）进行电子签章、加密，然后通过网络将加密的电子响应文件递交至广西政府采购云平台。</w:t>
      </w:r>
      <w:r>
        <w:rPr>
          <w:rFonts w:hint="eastAsia"/>
          <w:szCs w:val="21"/>
        </w:rPr>
        <w:t xml:space="preserve"> </w:t>
      </w:r>
    </w:p>
    <w:p w14:paraId="25393BB0" w14:textId="77777777" w:rsidR="007B753D" w:rsidRDefault="00BC07A2">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未在规定时间内提交或者未按照采购文件要求签章、加密的电子响应文件，广西政府采购云平台将拒收。</w:t>
      </w:r>
      <w:r>
        <w:rPr>
          <w:rFonts w:hint="eastAsia"/>
          <w:szCs w:val="21"/>
        </w:rPr>
        <w:t xml:space="preserve"> </w:t>
      </w:r>
    </w:p>
    <w:p w14:paraId="1FB39E5D" w14:textId="77777777" w:rsidR="007B753D" w:rsidRDefault="00BC07A2">
      <w:pPr>
        <w:spacing w:before="120" w:line="320" w:lineRule="atLeast"/>
        <w:ind w:leftChars="1" w:left="2" w:firstLineChars="200" w:firstLine="420"/>
        <w:rPr>
          <w:szCs w:val="21"/>
        </w:rPr>
      </w:pPr>
      <w:bookmarkStart w:id="55" w:name="_Toc254970544"/>
      <w:bookmarkStart w:id="56"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8CF1DF1" w14:textId="77777777" w:rsidR="007B753D" w:rsidRDefault="00BC07A2">
      <w:pPr>
        <w:spacing w:before="120" w:line="320" w:lineRule="atLeast"/>
        <w:ind w:leftChars="1" w:left="2" w:firstLineChars="200" w:firstLine="420"/>
        <w:rPr>
          <w:szCs w:val="21"/>
        </w:rPr>
      </w:pPr>
      <w:r>
        <w:rPr>
          <w:szCs w:val="21"/>
        </w:rPr>
        <w:t>3.7.4</w:t>
      </w:r>
      <w:r>
        <w:rPr>
          <w:rFonts w:hint="eastAsia"/>
          <w:szCs w:val="21"/>
        </w:rPr>
        <w:t>在响应截止时间前，除供应商补充、修改或者撤回响应文件外，任何单位和个人不得解密或提取响应文件。</w:t>
      </w:r>
    </w:p>
    <w:p w14:paraId="4CBC7D51" w14:textId="77777777" w:rsidR="007B753D" w:rsidRDefault="00BC07A2">
      <w:pPr>
        <w:spacing w:before="120" w:line="320" w:lineRule="atLeast"/>
        <w:ind w:leftChars="1" w:left="2" w:firstLineChars="200" w:firstLine="420"/>
        <w:rPr>
          <w:szCs w:val="21"/>
        </w:rPr>
      </w:pPr>
      <w:r>
        <w:rPr>
          <w:szCs w:val="21"/>
        </w:rPr>
        <w:t>3.7.5</w:t>
      </w:r>
      <w:r>
        <w:rPr>
          <w:rFonts w:hint="eastAsia"/>
          <w:szCs w:val="21"/>
        </w:rPr>
        <w:t>在响应截止时间</w:t>
      </w:r>
      <w:proofErr w:type="gramStart"/>
      <w:r>
        <w:rPr>
          <w:rFonts w:hint="eastAsia"/>
          <w:szCs w:val="21"/>
        </w:rPr>
        <w:t>止</w:t>
      </w:r>
      <w:proofErr w:type="gramEnd"/>
      <w:r>
        <w:rPr>
          <w:rFonts w:hint="eastAsia"/>
          <w:szCs w:val="21"/>
        </w:rPr>
        <w:t>提交电子版响应文件的供应商不足</w:t>
      </w:r>
      <w:r>
        <w:rPr>
          <w:rFonts w:hint="eastAsia"/>
          <w:szCs w:val="21"/>
        </w:rPr>
        <w:t>3</w:t>
      </w:r>
      <w:r>
        <w:rPr>
          <w:rFonts w:hint="eastAsia"/>
          <w:szCs w:val="21"/>
        </w:rPr>
        <w:t>家时，电子版响应文件由代理机构在广西政府采购云平台操作退回，除此之外采购人和采购代理机构对已提交的响应文件概不退回。</w:t>
      </w:r>
    </w:p>
    <w:p w14:paraId="7620734D" w14:textId="77777777" w:rsidR="007B753D" w:rsidRDefault="00BC07A2">
      <w:pPr>
        <w:spacing w:before="120" w:line="320" w:lineRule="atLeast"/>
        <w:ind w:leftChars="1" w:left="2" w:firstLineChars="200" w:firstLine="420"/>
        <w:rPr>
          <w:szCs w:val="21"/>
        </w:rPr>
      </w:pPr>
      <w:bookmarkStart w:id="57" w:name="_Hlk93046827"/>
      <w:r>
        <w:rPr>
          <w:rFonts w:hint="eastAsia"/>
          <w:szCs w:val="21"/>
        </w:rPr>
        <w:t>3</w:t>
      </w:r>
      <w:r>
        <w:rPr>
          <w:szCs w:val="21"/>
        </w:rPr>
        <w:t>.7.6</w:t>
      </w:r>
      <w:r>
        <w:rPr>
          <w:rFonts w:hint="eastAsia"/>
          <w:szCs w:val="21"/>
        </w:rPr>
        <w:t>采购文件未允许同</w:t>
      </w:r>
      <w:proofErr w:type="gramStart"/>
      <w:r>
        <w:rPr>
          <w:rFonts w:hint="eastAsia"/>
          <w:szCs w:val="21"/>
        </w:rPr>
        <w:t>一供应</w:t>
      </w:r>
      <w:proofErr w:type="gramEnd"/>
      <w:r>
        <w:rPr>
          <w:rFonts w:hint="eastAsia"/>
          <w:szCs w:val="21"/>
        </w:rPr>
        <w:t>商提交两个或以上不同的响应文件，但存在</w:t>
      </w:r>
      <w:r>
        <w:rPr>
          <w:rFonts w:hint="eastAsia"/>
        </w:rPr>
        <w:t>同</w:t>
      </w:r>
      <w:proofErr w:type="gramStart"/>
      <w:r>
        <w:rPr>
          <w:rFonts w:hint="eastAsia"/>
          <w:szCs w:val="21"/>
        </w:rPr>
        <w:t>一供应</w:t>
      </w:r>
      <w:proofErr w:type="gramEnd"/>
      <w:r>
        <w:rPr>
          <w:rFonts w:hint="eastAsia"/>
          <w:szCs w:val="21"/>
        </w:rPr>
        <w:t>商提交两个或以上不同的响应文件的，</w:t>
      </w:r>
      <w:r>
        <w:rPr>
          <w:rFonts w:hint="eastAsia"/>
          <w:b/>
          <w:bCs/>
          <w:szCs w:val="21"/>
        </w:rPr>
        <w:t>其响应无效。</w:t>
      </w:r>
      <w:r>
        <w:rPr>
          <w:rFonts w:hint="eastAsia"/>
          <w:szCs w:val="21"/>
        </w:rPr>
        <w:t>供应商在同一响应文件中对某项技术、商务要求提供有选择性的</w:t>
      </w:r>
      <w:r>
        <w:rPr>
          <w:rFonts w:hint="eastAsia"/>
          <w:szCs w:val="21"/>
        </w:rPr>
        <w:lastRenderedPageBreak/>
        <w:t>响应参数或方案等同于提交两个或以上不同的响应文件。</w:t>
      </w:r>
      <w:bookmarkEnd w:id="57"/>
    </w:p>
    <w:p w14:paraId="55F439DF" w14:textId="77777777" w:rsidR="007B753D" w:rsidRDefault="00BC07A2">
      <w:pPr>
        <w:spacing w:before="120" w:line="320" w:lineRule="atLeast"/>
        <w:ind w:leftChars="1" w:left="2" w:firstLineChars="200" w:firstLine="422"/>
        <w:outlineLvl w:val="1"/>
        <w:rPr>
          <w:b/>
          <w:bCs/>
          <w:kern w:val="0"/>
          <w:szCs w:val="21"/>
        </w:rPr>
      </w:pPr>
      <w:r>
        <w:rPr>
          <w:b/>
          <w:bCs/>
          <w:kern w:val="0"/>
          <w:szCs w:val="21"/>
        </w:rPr>
        <w:t>4</w:t>
      </w:r>
      <w:r>
        <w:rPr>
          <w:b/>
          <w:bCs/>
          <w:kern w:val="0"/>
          <w:szCs w:val="21"/>
        </w:rPr>
        <w:t>．截标</w:t>
      </w:r>
      <w:bookmarkEnd w:id="55"/>
      <w:bookmarkEnd w:id="56"/>
    </w:p>
    <w:p w14:paraId="155D053E" w14:textId="77777777" w:rsidR="007B753D" w:rsidRDefault="00BC07A2">
      <w:pPr>
        <w:spacing w:before="120" w:line="320" w:lineRule="atLeast"/>
        <w:ind w:firstLineChars="200" w:firstLine="422"/>
        <w:outlineLvl w:val="2"/>
        <w:rPr>
          <w:b/>
          <w:bCs/>
          <w:kern w:val="0"/>
          <w:szCs w:val="21"/>
        </w:rPr>
      </w:pPr>
      <w:r>
        <w:rPr>
          <w:b/>
          <w:bCs/>
          <w:kern w:val="0"/>
          <w:szCs w:val="21"/>
        </w:rPr>
        <w:t>4.1</w:t>
      </w:r>
      <w:r>
        <w:rPr>
          <w:b/>
          <w:bCs/>
          <w:kern w:val="0"/>
          <w:szCs w:val="21"/>
        </w:rPr>
        <w:t>截标准备</w:t>
      </w:r>
    </w:p>
    <w:p w14:paraId="2C9EDE36" w14:textId="77777777" w:rsidR="007B753D" w:rsidRDefault="00BC07A2">
      <w:pPr>
        <w:spacing w:before="120" w:line="276" w:lineRule="auto"/>
        <w:ind w:firstLineChars="200" w:firstLine="420"/>
        <w:rPr>
          <w:szCs w:val="21"/>
        </w:rPr>
      </w:pPr>
      <w:r>
        <w:rPr>
          <w:szCs w:val="21"/>
        </w:rPr>
        <w:t>本项目响应截止时间及地点见</w:t>
      </w:r>
      <w:r>
        <w:rPr>
          <w:szCs w:val="21"/>
        </w:rPr>
        <w:t>“</w:t>
      </w:r>
      <w:r>
        <w:rPr>
          <w:szCs w:val="21"/>
        </w:rPr>
        <w:t>供应商须知前附表</w:t>
      </w:r>
      <w:r>
        <w:rPr>
          <w:szCs w:val="21"/>
        </w:rPr>
        <w:t>”</w:t>
      </w:r>
      <w:r>
        <w:rPr>
          <w:szCs w:val="21"/>
        </w:rPr>
        <w:t>规定。</w:t>
      </w:r>
    </w:p>
    <w:p w14:paraId="65BF8A6B" w14:textId="77777777" w:rsidR="007B753D" w:rsidRDefault="00BC07A2">
      <w:pPr>
        <w:autoSpaceDE w:val="0"/>
        <w:autoSpaceDN w:val="0"/>
        <w:adjustRightInd w:val="0"/>
        <w:spacing w:line="276" w:lineRule="auto"/>
        <w:ind w:firstLineChars="200" w:firstLine="420"/>
        <w:rPr>
          <w:szCs w:val="21"/>
        </w:rPr>
      </w:pPr>
      <w:r>
        <w:rPr>
          <w:rFonts w:hint="eastAsia"/>
          <w:szCs w:val="21"/>
        </w:rPr>
        <w:t>全流程电子化项目没有现场递交响应文件及现场截标环节。采购代理机构将按照采购文件规定的时间通过广西政府采购云平台</w:t>
      </w:r>
      <w:proofErr w:type="gramStart"/>
      <w:r>
        <w:rPr>
          <w:rFonts w:hint="eastAsia"/>
          <w:szCs w:val="21"/>
        </w:rPr>
        <w:t>组织线</w:t>
      </w:r>
      <w:proofErr w:type="gramEnd"/>
      <w:r>
        <w:rPr>
          <w:rFonts w:hint="eastAsia"/>
          <w:szCs w:val="21"/>
        </w:rPr>
        <w:t>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002E0BAF" w14:textId="77777777" w:rsidR="007B753D" w:rsidRDefault="00BC07A2">
      <w:pPr>
        <w:spacing w:before="120" w:line="276" w:lineRule="auto"/>
        <w:ind w:firstLineChars="200" w:firstLine="420"/>
        <w:rPr>
          <w:szCs w:val="21"/>
        </w:rPr>
      </w:pPr>
      <w:r>
        <w:rPr>
          <w:rFonts w:hint="eastAsia"/>
          <w:szCs w:val="21"/>
        </w:rPr>
        <w:t>如供应商成功解密响应文件，但未在广西政府采购云平台电子开标大厅参加截标的，视同认可截标过程和结果，由此产生的后果由供应商自行负责。</w:t>
      </w:r>
      <w:r>
        <w:rPr>
          <w:rFonts w:hint="eastAsia"/>
          <w:szCs w:val="21"/>
        </w:rPr>
        <w:t xml:space="preserve"> </w:t>
      </w:r>
    </w:p>
    <w:p w14:paraId="0182DFC4" w14:textId="77777777" w:rsidR="007B753D" w:rsidRDefault="00BC07A2">
      <w:pPr>
        <w:spacing w:before="120" w:line="320" w:lineRule="atLeast"/>
        <w:ind w:firstLineChars="200" w:firstLine="422"/>
        <w:outlineLvl w:val="2"/>
        <w:rPr>
          <w:b/>
          <w:bCs/>
          <w:kern w:val="0"/>
          <w:szCs w:val="21"/>
        </w:rPr>
      </w:pPr>
      <w:r>
        <w:rPr>
          <w:b/>
          <w:bCs/>
          <w:kern w:val="0"/>
          <w:szCs w:val="21"/>
        </w:rPr>
        <w:t>4.2</w:t>
      </w:r>
      <w:r>
        <w:rPr>
          <w:b/>
          <w:bCs/>
          <w:kern w:val="0"/>
          <w:szCs w:val="21"/>
        </w:rPr>
        <w:t>截标程序</w:t>
      </w:r>
    </w:p>
    <w:p w14:paraId="14CF159C" w14:textId="77777777" w:rsidR="007B753D" w:rsidRDefault="00BC07A2">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677CB462" w14:textId="77777777" w:rsidR="007B753D" w:rsidRDefault="00BC07A2">
      <w:pPr>
        <w:spacing w:before="120" w:line="320" w:lineRule="atLeast"/>
        <w:ind w:firstLineChars="200" w:firstLine="42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Pr>
          <w:rFonts w:hint="eastAsia"/>
          <w:szCs w:val="21"/>
        </w:rPr>
        <w:t>CA</w:t>
      </w:r>
      <w:r>
        <w:rPr>
          <w:rFonts w:hint="eastAsia"/>
          <w:szCs w:val="21"/>
        </w:rPr>
        <w:t>锁准时登录到广西政府采购云平台电子开标大厅签到并对电子响应文件解密。截标后供应商未及时进行解密的，代理机构可通知供应商。</w:t>
      </w:r>
      <w:bookmarkStart w:id="58" w:name="_Hlk106637960"/>
      <w:r>
        <w:rPr>
          <w:rFonts w:hint="eastAsia"/>
        </w:rPr>
        <w:t>通知后供应商仍未在上述规定时间内解密响应文件</w:t>
      </w:r>
      <w:bookmarkEnd w:id="58"/>
      <w:r>
        <w:rPr>
          <w:rFonts w:hint="eastAsia"/>
          <w:szCs w:val="21"/>
        </w:rPr>
        <w:t>，或者</w:t>
      </w:r>
      <w:proofErr w:type="gramStart"/>
      <w:r>
        <w:rPr>
          <w:rFonts w:hint="eastAsia"/>
          <w:szCs w:val="21"/>
        </w:rPr>
        <w:t>供应商没预留</w:t>
      </w:r>
      <w:proofErr w:type="gramEnd"/>
      <w:r>
        <w:rPr>
          <w:rFonts w:hint="eastAsia"/>
          <w:szCs w:val="21"/>
        </w:rPr>
        <w:t>联系方式或预留联系方式无效导致代理机构无法联系到供应商进行解密的，均视为无效响应。</w:t>
      </w:r>
    </w:p>
    <w:p w14:paraId="3621074B" w14:textId="77777777" w:rsidR="007B753D" w:rsidRDefault="00BC07A2">
      <w:pPr>
        <w:spacing w:before="120" w:line="320" w:lineRule="atLeast"/>
        <w:ind w:firstLineChars="200" w:firstLine="420"/>
        <w:rPr>
          <w:szCs w:val="21"/>
        </w:rPr>
      </w:pPr>
      <w:r>
        <w:rPr>
          <w:rFonts w:hint="eastAsia"/>
          <w:szCs w:val="21"/>
        </w:rPr>
        <w:t>4</w:t>
      </w:r>
      <w:r>
        <w:rPr>
          <w:szCs w:val="21"/>
        </w:rPr>
        <w:t>.2.3</w:t>
      </w:r>
      <w:bookmarkStart w:id="59"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2C218D1B" w14:textId="77777777" w:rsidR="007B753D" w:rsidRDefault="00BC07A2">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E2F1BE1" w14:textId="77777777" w:rsidR="007B753D" w:rsidRDefault="00BC07A2">
      <w:pPr>
        <w:spacing w:before="120" w:line="320" w:lineRule="atLeast"/>
        <w:ind w:firstLineChars="200" w:firstLine="420"/>
        <w:rPr>
          <w:szCs w:val="21"/>
        </w:rPr>
      </w:pPr>
      <w:r>
        <w:rPr>
          <w:szCs w:val="21"/>
        </w:rPr>
        <w:t>4.2.5</w:t>
      </w:r>
      <w:r>
        <w:rPr>
          <w:szCs w:val="21"/>
        </w:rPr>
        <w:t>截标结束。</w:t>
      </w:r>
    </w:p>
    <w:p w14:paraId="104D3CC4" w14:textId="77777777" w:rsidR="007B753D" w:rsidRDefault="00BC07A2">
      <w:pPr>
        <w:pStyle w:val="ab"/>
        <w:snapToGrid w:val="0"/>
        <w:spacing w:line="440" w:lineRule="exact"/>
        <w:ind w:firstLineChars="200" w:firstLine="422"/>
        <w:rPr>
          <w:rFonts w:hAnsi="宋体"/>
        </w:rPr>
      </w:pPr>
      <w:r>
        <w:rPr>
          <w:rFonts w:hAnsi="宋体" w:hint="eastAsia"/>
          <w:b/>
          <w:bCs/>
        </w:rPr>
        <w:t>特别说明：</w:t>
      </w:r>
      <w:r>
        <w:rPr>
          <w:rFonts w:hAnsi="宋体" w:hint="eastAsia"/>
        </w:rPr>
        <w:t>如遇广西政府采购云平台电子化截标或评审程序调整的，按调整后的程序执行。</w:t>
      </w:r>
    </w:p>
    <w:p w14:paraId="7E20DD40" w14:textId="77777777" w:rsidR="007B753D" w:rsidRDefault="00BC07A2">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4DD4ED57" w14:textId="77777777" w:rsidR="007B753D" w:rsidRDefault="00BC07A2">
      <w:pPr>
        <w:spacing w:before="120" w:line="320" w:lineRule="atLeast"/>
        <w:ind w:firstLineChars="200" w:firstLine="420"/>
        <w:rPr>
          <w:szCs w:val="21"/>
        </w:rPr>
      </w:pPr>
      <w:r>
        <w:rPr>
          <w:szCs w:val="21"/>
        </w:rPr>
        <w:t>4.3.1“</w:t>
      </w:r>
      <w:r>
        <w:rPr>
          <w:szCs w:val="21"/>
        </w:rPr>
        <w:t>供应商须知前附表</w:t>
      </w:r>
      <w:r>
        <w:rPr>
          <w:szCs w:val="21"/>
        </w:rPr>
        <w:t>”</w:t>
      </w:r>
      <w:r>
        <w:rPr>
          <w:szCs w:val="21"/>
        </w:rPr>
        <w:t>规定在截标会议结束后进行演示的，供应商应按规定进行演示。</w:t>
      </w:r>
    </w:p>
    <w:p w14:paraId="7CA1FDA4" w14:textId="77777777" w:rsidR="007B753D" w:rsidRDefault="00BC07A2">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分或响应无效等后果由供应商自行承担。</w:t>
      </w:r>
    </w:p>
    <w:p w14:paraId="6D8C7104" w14:textId="77777777" w:rsidR="007B753D" w:rsidRDefault="00BC07A2">
      <w:pPr>
        <w:spacing w:before="120" w:line="320" w:lineRule="atLeast"/>
        <w:ind w:firstLineChars="200" w:firstLine="422"/>
        <w:outlineLvl w:val="2"/>
        <w:rPr>
          <w:szCs w:val="21"/>
        </w:rPr>
      </w:pPr>
      <w:r>
        <w:rPr>
          <w:b/>
          <w:bCs/>
          <w:kern w:val="0"/>
          <w:szCs w:val="21"/>
        </w:rPr>
        <w:t>4.4</w:t>
      </w:r>
      <w:r>
        <w:rPr>
          <w:b/>
          <w:bCs/>
          <w:kern w:val="0"/>
          <w:szCs w:val="21"/>
        </w:rPr>
        <w:t>样品</w:t>
      </w:r>
    </w:p>
    <w:p w14:paraId="3FD88AC8" w14:textId="77777777" w:rsidR="007B753D" w:rsidRDefault="00BC07A2">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7150FCE2" w14:textId="77777777" w:rsidR="007B753D" w:rsidRDefault="00BC07A2">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分或响应无效等后果由供应商自行承担。</w:t>
      </w:r>
    </w:p>
    <w:p w14:paraId="4B026F53" w14:textId="77777777" w:rsidR="007B753D" w:rsidRDefault="00BC07A2">
      <w:pPr>
        <w:spacing w:before="120" w:line="320" w:lineRule="atLeast"/>
        <w:ind w:firstLineChars="200" w:firstLine="420"/>
        <w:rPr>
          <w:szCs w:val="21"/>
        </w:rPr>
      </w:pPr>
      <w:bookmarkStart w:id="60" w:name="_Toc254970686"/>
      <w:bookmarkStart w:id="61" w:name="_Toc254970545"/>
      <w:r>
        <w:rPr>
          <w:szCs w:val="21"/>
        </w:rPr>
        <w:t>4.4.3</w:t>
      </w:r>
      <w:r>
        <w:rPr>
          <w:szCs w:val="21"/>
        </w:rPr>
        <w:t>样品封存或退还的说明请见第六章响应文件格式所附样品递交表。</w:t>
      </w:r>
    </w:p>
    <w:p w14:paraId="37759B7E" w14:textId="77777777" w:rsidR="007B753D" w:rsidRDefault="00BC07A2">
      <w:pPr>
        <w:spacing w:before="120" w:line="320" w:lineRule="atLeast"/>
        <w:ind w:leftChars="1" w:left="2" w:firstLineChars="200" w:firstLine="422"/>
        <w:outlineLvl w:val="1"/>
        <w:rPr>
          <w:b/>
          <w:bCs/>
          <w:kern w:val="0"/>
          <w:szCs w:val="21"/>
        </w:rPr>
      </w:pPr>
      <w:r>
        <w:rPr>
          <w:b/>
          <w:bCs/>
          <w:kern w:val="0"/>
          <w:szCs w:val="21"/>
        </w:rPr>
        <w:t>5</w:t>
      </w:r>
      <w:r>
        <w:rPr>
          <w:b/>
          <w:bCs/>
          <w:kern w:val="0"/>
          <w:szCs w:val="21"/>
        </w:rPr>
        <w:t>．</w:t>
      </w:r>
      <w:r>
        <w:rPr>
          <w:rFonts w:hint="eastAsia"/>
          <w:b/>
          <w:bCs/>
          <w:kern w:val="0"/>
          <w:szCs w:val="21"/>
        </w:rPr>
        <w:t>资格审查</w:t>
      </w:r>
    </w:p>
    <w:p w14:paraId="35DB1088" w14:textId="77777777" w:rsidR="007B753D" w:rsidRDefault="00BC07A2">
      <w:pPr>
        <w:spacing w:before="120" w:line="320" w:lineRule="atLeast"/>
        <w:ind w:leftChars="1" w:left="2" w:firstLineChars="200" w:firstLine="42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ascii="宋体" w:hAnsi="宋体" w:hint="eastAsia"/>
          <w:bCs/>
          <w:szCs w:val="21"/>
        </w:rPr>
        <w:t>谈判小组通过电子交易平台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是根据法律法规和采购文件的规定，对供应商的基本资格条件、特定资格条件进行审查。</w:t>
      </w:r>
    </w:p>
    <w:p w14:paraId="3016107E" w14:textId="77777777" w:rsidR="007B753D" w:rsidRDefault="00BC07A2">
      <w:pPr>
        <w:spacing w:before="120" w:line="320" w:lineRule="atLeast"/>
        <w:ind w:leftChars="1" w:left="2" w:firstLineChars="200" w:firstLine="420"/>
        <w:outlineLvl w:val="2"/>
        <w:rPr>
          <w:bCs/>
          <w:kern w:val="0"/>
          <w:szCs w:val="21"/>
        </w:rPr>
      </w:pPr>
      <w:r>
        <w:rPr>
          <w:rFonts w:hint="eastAsia"/>
          <w:bCs/>
          <w:kern w:val="0"/>
          <w:szCs w:val="21"/>
        </w:rPr>
        <w:lastRenderedPageBreak/>
        <w:t>5.</w:t>
      </w:r>
      <w:r>
        <w:rPr>
          <w:bCs/>
          <w:kern w:val="0"/>
          <w:szCs w:val="21"/>
        </w:rPr>
        <w:t>2</w:t>
      </w:r>
      <w:r>
        <w:rPr>
          <w:rFonts w:hint="eastAsia"/>
          <w:bCs/>
          <w:kern w:val="0"/>
          <w:szCs w:val="21"/>
        </w:rPr>
        <w:t>资格审查标准在第四章评审方法及标准中规定，符合资格审查标准要求的供应商即为资格审查合格。</w:t>
      </w:r>
    </w:p>
    <w:p w14:paraId="59837881" w14:textId="77777777" w:rsidR="007B753D" w:rsidRDefault="00BC07A2">
      <w:pPr>
        <w:spacing w:before="120" w:line="276" w:lineRule="auto"/>
        <w:ind w:leftChars="1" w:left="2" w:firstLineChars="200" w:firstLine="42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23B2D8B0" w14:textId="77777777" w:rsidR="007B753D" w:rsidRDefault="00BC07A2">
      <w:pPr>
        <w:spacing w:line="276" w:lineRule="auto"/>
        <w:ind w:firstLineChars="200" w:firstLine="42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Ansi="宋体" w:hint="eastAsia"/>
        </w:rPr>
        <w:t>（注：广西政府采购云平台已与“信用中国”平台做接口，可直接在线查询）</w:t>
      </w:r>
    </w:p>
    <w:p w14:paraId="1F2F9A07" w14:textId="77777777" w:rsidR="007B753D" w:rsidRDefault="00BC07A2">
      <w:pPr>
        <w:spacing w:before="120" w:line="276" w:lineRule="auto"/>
        <w:ind w:firstLineChars="200" w:firstLine="42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bookmarkEnd w:id="60"/>
    <w:bookmarkEnd w:id="61"/>
    <w:p w14:paraId="0034B9F7" w14:textId="77777777" w:rsidR="007B753D" w:rsidRDefault="00BC07A2">
      <w:pPr>
        <w:spacing w:before="120" w:line="320" w:lineRule="atLeast"/>
        <w:ind w:leftChars="1" w:left="2" w:firstLineChars="200" w:firstLine="422"/>
        <w:outlineLvl w:val="1"/>
        <w:rPr>
          <w:b/>
          <w:bCs/>
          <w:kern w:val="0"/>
          <w:szCs w:val="21"/>
        </w:rPr>
      </w:pPr>
      <w:r>
        <w:rPr>
          <w:b/>
          <w:bCs/>
          <w:kern w:val="0"/>
          <w:szCs w:val="21"/>
        </w:rPr>
        <w:t>6</w:t>
      </w:r>
      <w:r>
        <w:rPr>
          <w:b/>
          <w:bCs/>
          <w:kern w:val="0"/>
          <w:szCs w:val="21"/>
        </w:rPr>
        <w:t>．评审</w:t>
      </w:r>
    </w:p>
    <w:p w14:paraId="01CEEDC9" w14:textId="77777777" w:rsidR="007B753D" w:rsidRDefault="00BC07A2">
      <w:pPr>
        <w:spacing w:before="120" w:line="320" w:lineRule="atLeast"/>
        <w:ind w:firstLineChars="200" w:firstLine="422"/>
        <w:outlineLvl w:val="2"/>
        <w:rPr>
          <w:b/>
          <w:bCs/>
          <w:kern w:val="0"/>
          <w:szCs w:val="21"/>
        </w:rPr>
      </w:pPr>
      <w:r>
        <w:rPr>
          <w:b/>
          <w:bCs/>
          <w:kern w:val="0"/>
          <w:szCs w:val="21"/>
        </w:rPr>
        <w:t>6.1</w:t>
      </w:r>
      <w:r>
        <w:rPr>
          <w:b/>
          <w:bCs/>
          <w:kern w:val="0"/>
          <w:szCs w:val="21"/>
        </w:rPr>
        <w:t>组建</w:t>
      </w:r>
      <w:r>
        <w:rPr>
          <w:rFonts w:hint="eastAsia"/>
          <w:b/>
          <w:bCs/>
          <w:kern w:val="0"/>
          <w:szCs w:val="21"/>
        </w:rPr>
        <w:t>谈判</w:t>
      </w:r>
      <w:r>
        <w:rPr>
          <w:b/>
          <w:bCs/>
          <w:kern w:val="0"/>
          <w:szCs w:val="21"/>
        </w:rPr>
        <w:t>小组</w:t>
      </w:r>
    </w:p>
    <w:p w14:paraId="7A84DC35" w14:textId="77777777" w:rsidR="007B753D" w:rsidRDefault="00BC07A2">
      <w:pPr>
        <w:spacing w:before="120" w:line="320" w:lineRule="atLeast"/>
        <w:ind w:firstLineChars="200" w:firstLine="420"/>
        <w:rPr>
          <w:szCs w:val="21"/>
        </w:rPr>
      </w:pPr>
      <w:r>
        <w:rPr>
          <w:rFonts w:hint="eastAsia"/>
          <w:szCs w:val="21"/>
        </w:rPr>
        <w:t>6.1.1</w:t>
      </w:r>
      <w:r>
        <w:rPr>
          <w:szCs w:val="21"/>
        </w:rPr>
        <w:t>本项目</w:t>
      </w:r>
      <w:r>
        <w:rPr>
          <w:rFonts w:hint="eastAsia"/>
          <w:szCs w:val="21"/>
        </w:rPr>
        <w:t>评审工作由谈判</w:t>
      </w:r>
      <w:r>
        <w:rPr>
          <w:szCs w:val="21"/>
        </w:rPr>
        <w:t>小组</w:t>
      </w:r>
      <w:r>
        <w:rPr>
          <w:rFonts w:hint="eastAsia"/>
          <w:szCs w:val="21"/>
        </w:rPr>
        <w:t>负责，谈判小组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5600E191" w14:textId="77777777" w:rsidR="007B753D" w:rsidRDefault="00BC07A2">
      <w:pPr>
        <w:spacing w:before="120" w:line="320" w:lineRule="atLeast"/>
        <w:ind w:firstLineChars="200" w:firstLine="420"/>
        <w:rPr>
          <w:szCs w:val="21"/>
        </w:rPr>
      </w:pPr>
      <w:r>
        <w:rPr>
          <w:rFonts w:hint="eastAsia"/>
          <w:szCs w:val="21"/>
        </w:rPr>
        <w:t>6.1.2</w:t>
      </w:r>
      <w:r>
        <w:rPr>
          <w:rFonts w:hint="eastAsia"/>
          <w:szCs w:val="21"/>
        </w:rPr>
        <w:t>谈判小组成员应当通过电子交易平台进行独立评审，谈判小组成员对需要共同认定的事项存在争议的，应当按照少数服从多数的原则</w:t>
      </w:r>
      <w:proofErr w:type="gramStart"/>
      <w:r>
        <w:rPr>
          <w:rFonts w:hint="eastAsia"/>
          <w:szCs w:val="21"/>
        </w:rPr>
        <w:t>作出</w:t>
      </w:r>
      <w:proofErr w:type="gramEnd"/>
      <w:r>
        <w:rPr>
          <w:rFonts w:hint="eastAsia"/>
          <w:szCs w:val="21"/>
        </w:rPr>
        <w:t>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w:t>
      </w:r>
      <w:proofErr w:type="gramStart"/>
      <w:r>
        <w:rPr>
          <w:rFonts w:hint="eastAsia"/>
          <w:szCs w:val="21"/>
        </w:rPr>
        <w:t>作出</w:t>
      </w:r>
      <w:proofErr w:type="gramEnd"/>
      <w:r>
        <w:rPr>
          <w:rFonts w:hint="eastAsia"/>
          <w:szCs w:val="21"/>
        </w:rPr>
        <w:t>结论并记录在评审报告中。</w:t>
      </w:r>
    </w:p>
    <w:p w14:paraId="7ADA491F" w14:textId="77777777" w:rsidR="007B753D" w:rsidRDefault="00BC07A2">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334151D" w14:textId="77777777" w:rsidR="007B753D" w:rsidRDefault="00BC07A2">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本项目评审过程实行全程网上留痕及录音、录像监控，供应商在评审过程中所进行的试图影响评审结果的不公正活动，可能导致其</w:t>
      </w:r>
      <w:proofErr w:type="gramStart"/>
      <w:r>
        <w:rPr>
          <w:rFonts w:hint="eastAsia"/>
          <w:szCs w:val="21"/>
        </w:rPr>
        <w:t>响应按</w:t>
      </w:r>
      <w:proofErr w:type="gramEnd"/>
      <w:r>
        <w:rPr>
          <w:rFonts w:hint="eastAsia"/>
          <w:szCs w:val="21"/>
        </w:rPr>
        <w:t>无效处理。</w:t>
      </w:r>
    </w:p>
    <w:p w14:paraId="201AADEA" w14:textId="77777777" w:rsidR="007B753D" w:rsidRDefault="00BC07A2">
      <w:pPr>
        <w:spacing w:before="120" w:line="320" w:lineRule="atLeast"/>
        <w:ind w:firstLineChars="200" w:firstLine="422"/>
        <w:outlineLvl w:val="2"/>
        <w:rPr>
          <w:b/>
          <w:bCs/>
          <w:kern w:val="0"/>
          <w:szCs w:val="21"/>
        </w:rPr>
      </w:pPr>
      <w:r>
        <w:rPr>
          <w:b/>
          <w:bCs/>
          <w:kern w:val="0"/>
          <w:szCs w:val="21"/>
        </w:rPr>
        <w:t>6.2</w:t>
      </w:r>
      <w:r>
        <w:rPr>
          <w:rFonts w:hint="eastAsia"/>
          <w:b/>
          <w:bCs/>
          <w:kern w:val="0"/>
          <w:szCs w:val="21"/>
        </w:rPr>
        <w:t>评审方法及依据</w:t>
      </w:r>
    </w:p>
    <w:p w14:paraId="3A8E9C36" w14:textId="77777777" w:rsidR="007B753D" w:rsidRDefault="00BC07A2">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0C0B91EC" w14:textId="77777777" w:rsidR="007B753D" w:rsidRDefault="00BC07A2">
      <w:pPr>
        <w:suppressAutoHyphens/>
        <w:spacing w:before="120" w:line="320" w:lineRule="atLeast"/>
        <w:ind w:firstLineChars="200" w:firstLine="420"/>
        <w:rPr>
          <w:bCs/>
          <w:kern w:val="0"/>
          <w:szCs w:val="21"/>
        </w:rPr>
      </w:pPr>
      <w:r>
        <w:rPr>
          <w:bCs/>
          <w:kern w:val="0"/>
          <w:szCs w:val="21"/>
        </w:rPr>
        <w:t>6.2.2</w:t>
      </w:r>
      <w:r>
        <w:rPr>
          <w:rFonts w:hint="eastAsia"/>
          <w:bCs/>
          <w:kern w:val="0"/>
          <w:szCs w:val="21"/>
        </w:rPr>
        <w:t>谈判小组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32E9B718" w14:textId="77777777" w:rsidR="007B753D" w:rsidRDefault="00BC07A2">
      <w:pPr>
        <w:spacing w:before="120" w:line="320" w:lineRule="atLeast"/>
        <w:ind w:firstLineChars="200" w:firstLine="422"/>
        <w:outlineLvl w:val="2"/>
        <w:rPr>
          <w:b/>
          <w:bCs/>
          <w:kern w:val="0"/>
          <w:szCs w:val="21"/>
        </w:rPr>
      </w:pPr>
      <w:r>
        <w:rPr>
          <w:b/>
          <w:bCs/>
          <w:kern w:val="0"/>
          <w:szCs w:val="21"/>
        </w:rPr>
        <w:t>6.3</w:t>
      </w:r>
      <w:r>
        <w:rPr>
          <w:b/>
          <w:bCs/>
          <w:kern w:val="0"/>
          <w:szCs w:val="21"/>
        </w:rPr>
        <w:t>评审</w:t>
      </w:r>
      <w:r>
        <w:rPr>
          <w:rFonts w:hint="eastAsia"/>
          <w:b/>
          <w:bCs/>
          <w:kern w:val="0"/>
          <w:szCs w:val="21"/>
        </w:rPr>
        <w:t>程序</w:t>
      </w:r>
    </w:p>
    <w:p w14:paraId="4B21DB93" w14:textId="77777777" w:rsidR="007B753D" w:rsidRDefault="00BC07A2">
      <w:pPr>
        <w:spacing w:before="120" w:line="320" w:lineRule="atLeast"/>
        <w:ind w:firstLineChars="200" w:firstLine="420"/>
      </w:pPr>
      <w:r>
        <w:t>6.</w:t>
      </w:r>
      <w:bookmarkStart w:id="62" w:name="_Hlk19175507"/>
      <w:bookmarkStart w:id="63" w:name="_Hlk80956880"/>
      <w:r>
        <w:t>3.1</w:t>
      </w:r>
      <w:r>
        <w:rPr>
          <w:rFonts w:hint="eastAsia"/>
        </w:rPr>
        <w:t>符合性审查</w:t>
      </w:r>
    </w:p>
    <w:p w14:paraId="6CF177A8" w14:textId="77777777" w:rsidR="007B753D" w:rsidRDefault="00BC07A2">
      <w:pPr>
        <w:spacing w:before="120" w:line="320" w:lineRule="atLeast"/>
        <w:ind w:firstLineChars="200" w:firstLine="420"/>
        <w:rPr>
          <w:szCs w:val="21"/>
        </w:rPr>
      </w:pPr>
      <w:r>
        <w:rPr>
          <w:bCs/>
          <w:kern w:val="1"/>
          <w:szCs w:val="21"/>
        </w:rPr>
        <w:t>资格审查结束后，</w:t>
      </w:r>
      <w:r>
        <w:rPr>
          <w:rFonts w:hAnsi="宋体" w:hint="eastAsia"/>
        </w:rPr>
        <w:t>谈判小组对</w:t>
      </w:r>
      <w:r>
        <w:t>通过资格审查的供应商</w:t>
      </w:r>
      <w:r>
        <w:rPr>
          <w:rFonts w:hAnsi="宋体" w:hint="eastAsia"/>
        </w:rPr>
        <w:t>的响应文件报价、商务资信、技术等方面实质性内容进行符合性审查，</w:t>
      </w:r>
      <w:r>
        <w:rPr>
          <w:rFonts w:hint="eastAsia"/>
          <w:szCs w:val="21"/>
        </w:rPr>
        <w:t>符合性审查标准</w:t>
      </w:r>
      <w:r>
        <w:rPr>
          <w:szCs w:val="21"/>
        </w:rPr>
        <w:t>详见第四章评审方法及标准。</w:t>
      </w:r>
    </w:p>
    <w:bookmarkEnd w:id="62"/>
    <w:bookmarkEnd w:id="63"/>
    <w:p w14:paraId="06885F65" w14:textId="77777777" w:rsidR="007B753D" w:rsidRDefault="00BC07A2">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38C066CE" w14:textId="77777777" w:rsidR="007B753D" w:rsidRDefault="00BC07A2">
      <w:pPr>
        <w:suppressAutoHyphens/>
        <w:spacing w:before="120" w:line="320" w:lineRule="atLeast"/>
        <w:ind w:firstLineChars="201" w:firstLine="422"/>
        <w:rPr>
          <w:szCs w:val="21"/>
        </w:rPr>
      </w:pPr>
      <w:bookmarkStart w:id="64" w:name="_Hlk47714684"/>
      <w:r>
        <w:rPr>
          <w:rFonts w:hint="eastAsia"/>
          <w:szCs w:val="21"/>
        </w:rPr>
        <w:t>（</w:t>
      </w:r>
      <w:r>
        <w:rPr>
          <w:rFonts w:hint="eastAsia"/>
          <w:szCs w:val="21"/>
        </w:rPr>
        <w:t>1</w:t>
      </w:r>
      <w:r>
        <w:rPr>
          <w:rFonts w:hint="eastAsia"/>
          <w:szCs w:val="21"/>
        </w:rPr>
        <w:t>）</w:t>
      </w:r>
      <w:bookmarkEnd w:id="64"/>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4834C0C1" w14:textId="77777777" w:rsidR="007B753D" w:rsidRDefault="00BC07A2">
      <w:pPr>
        <w:spacing w:before="120" w:line="320" w:lineRule="atLeast"/>
        <w:ind w:firstLineChars="200" w:firstLine="420"/>
        <w:rPr>
          <w:szCs w:val="21"/>
        </w:rPr>
      </w:pPr>
      <w:bookmarkStart w:id="65" w:name="_Hlk19176155"/>
      <w:r>
        <w:rPr>
          <w:rFonts w:hint="eastAsia"/>
          <w:szCs w:val="21"/>
        </w:rPr>
        <w:lastRenderedPageBreak/>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供应商在响应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材料，不在《网络关键设备和网络安全专用产品安全认证和安全检测结果》中或不在有效期内或未提供有效的《计算机信息系统安全专用产品销售许可证》的，投标无效。</w:t>
      </w:r>
    </w:p>
    <w:p w14:paraId="2AD396BD" w14:textId="77777777" w:rsidR="007B753D" w:rsidRDefault="00BC07A2">
      <w:pPr>
        <w:spacing w:before="120" w:line="320" w:lineRule="atLeast"/>
        <w:ind w:firstLineChars="200" w:firstLine="420"/>
      </w:pPr>
      <w:r>
        <w:rPr>
          <w:rFonts w:hint="eastAsia"/>
          <w:szCs w:val="21"/>
        </w:rPr>
        <w:t>注：网络安全专用产品在中共中央网络安全和信息化委员会办公室网站上发布的《网络关键设备和网络安全专用产品目录》中查询。</w:t>
      </w:r>
      <w:r>
        <w:rPr>
          <w:rFonts w:hint="eastAsia"/>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IDS</w:t>
      </w:r>
      <w:r>
        <w:rPr>
          <w:rFonts w:hint="eastAsia"/>
          <w:szCs w:val="21"/>
        </w:rPr>
        <w:t>）、入侵防御系统（</w:t>
      </w:r>
      <w:r>
        <w:rPr>
          <w:rFonts w:hint="eastAsia"/>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w:t>
      </w:r>
      <w:proofErr w:type="gramStart"/>
      <w:r>
        <w:rPr>
          <w:rFonts w:hint="eastAsia"/>
          <w:szCs w:val="21"/>
        </w:rPr>
        <w:t>钥</w:t>
      </w:r>
      <w:proofErr w:type="gramEnd"/>
      <w:r>
        <w:rPr>
          <w:rFonts w:hint="eastAsia"/>
          <w:szCs w:val="21"/>
        </w:rPr>
        <w:t>基础设施、网络安全态势感知产品、信息系统安全管理平台、网络型流量控制产品、负载均衡产品、信息过滤产品、抗拒</w:t>
      </w:r>
      <w:proofErr w:type="gramStart"/>
      <w:r>
        <w:rPr>
          <w:rFonts w:hint="eastAsia"/>
          <w:szCs w:val="21"/>
        </w:rPr>
        <w:t>绝服务</w:t>
      </w:r>
      <w:proofErr w:type="gramEnd"/>
      <w:r>
        <w:rPr>
          <w:rFonts w:hint="eastAsia"/>
          <w:szCs w:val="21"/>
        </w:rPr>
        <w:t>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124A9659" w14:textId="77777777" w:rsidR="007B753D" w:rsidRDefault="00BC07A2">
      <w:pPr>
        <w:spacing w:before="120" w:line="320" w:lineRule="atLeast"/>
        <w:ind w:firstLineChars="200" w:firstLine="420"/>
      </w:pPr>
      <w:r>
        <w:t>6.3.3</w:t>
      </w:r>
      <w:r>
        <w:t>澄清、说明或补正</w:t>
      </w:r>
    </w:p>
    <w:p w14:paraId="527684F6" w14:textId="77777777" w:rsidR="007B753D" w:rsidRDefault="00BC07A2">
      <w:pPr>
        <w:spacing w:before="120" w:line="320" w:lineRule="atLeast"/>
        <w:ind w:firstLineChars="200" w:firstLine="420"/>
      </w:pPr>
      <w:r>
        <w:rPr>
          <w:rFonts w:hint="eastAsia"/>
        </w:rPr>
        <w:t>（</w:t>
      </w:r>
      <w:r>
        <w:rPr>
          <w:rFonts w:hint="eastAsia"/>
        </w:rPr>
        <w:t>1</w:t>
      </w:r>
      <w:r>
        <w:rPr>
          <w:rFonts w:hint="eastAsia"/>
        </w:rPr>
        <w:t>）对响应文件中含义不明确、同类问题表述不一致或者有明显文字和计算错误的内容，</w:t>
      </w:r>
      <w:r>
        <w:rPr>
          <w:rFonts w:hAnsi="宋体" w:hint="eastAsia"/>
        </w:rPr>
        <w:t>谈判</w:t>
      </w:r>
      <w:r>
        <w:rPr>
          <w:rFonts w:hint="eastAsia"/>
        </w:rPr>
        <w:t>小组应在广西政府采购云平台发布电子澄清函，要求供应商在平台设置的时间内</w:t>
      </w:r>
      <w:proofErr w:type="gramStart"/>
      <w:r>
        <w:rPr>
          <w:rFonts w:hint="eastAsia"/>
        </w:rPr>
        <w:t>作出</w:t>
      </w:r>
      <w:proofErr w:type="gramEnd"/>
      <w:r>
        <w:rPr>
          <w:rFonts w:hint="eastAsia"/>
        </w:rPr>
        <w:t>必要的澄清、说明或者补正。供应商在广西政府采购云平台接收到电子澄清函后根据澄清</w:t>
      </w:r>
      <w:proofErr w:type="gramStart"/>
      <w:r>
        <w:rPr>
          <w:rFonts w:hint="eastAsia"/>
        </w:rPr>
        <w:t>函内容</w:t>
      </w:r>
      <w:proofErr w:type="gramEnd"/>
      <w:r>
        <w:rPr>
          <w:rFonts w:hint="eastAsia"/>
        </w:rPr>
        <w:t>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w:t>
      </w:r>
      <w:proofErr w:type="gramStart"/>
      <w:r>
        <w:rPr>
          <w:rFonts w:hint="eastAsia"/>
        </w:rPr>
        <w:t>至</w:t>
      </w:r>
      <w:r>
        <w:rPr>
          <w:rFonts w:hAnsi="宋体" w:hint="eastAsia"/>
        </w:rPr>
        <w:t>谈判</w:t>
      </w:r>
      <w:proofErr w:type="gramEnd"/>
      <w:r>
        <w:rPr>
          <w:rFonts w:hint="eastAsia"/>
        </w:rPr>
        <w:t>小组。供应商的澄清、说明或者补正不得超出响应文件的范围或者改变响应文件的实质性内容。供应商未在规定时间内进行澄清、说明或者补正的，按无效响应处理。</w:t>
      </w:r>
    </w:p>
    <w:p w14:paraId="27D7A6CA" w14:textId="77777777" w:rsidR="007B753D" w:rsidRDefault="00BC07A2">
      <w:pPr>
        <w:spacing w:before="120" w:line="320" w:lineRule="atLeast"/>
        <w:ind w:firstLineChars="200" w:firstLine="420"/>
      </w:pPr>
      <w:r>
        <w:rPr>
          <w:rFonts w:hint="eastAsia"/>
        </w:rPr>
        <w:t>（</w:t>
      </w:r>
      <w:r>
        <w:rPr>
          <w:rFonts w:hint="eastAsia"/>
        </w:rPr>
        <w:t>2</w:t>
      </w:r>
      <w:r>
        <w:rPr>
          <w:rFonts w:hint="eastAsia"/>
        </w:rPr>
        <w:t>）异常情况处理：如</w:t>
      </w:r>
      <w:proofErr w:type="gramStart"/>
      <w:r>
        <w:rPr>
          <w:rFonts w:hint="eastAsia"/>
        </w:rPr>
        <w:t>遇无法</w:t>
      </w:r>
      <w:proofErr w:type="gramEnd"/>
      <w:r>
        <w:rPr>
          <w:rFonts w:hint="eastAsia"/>
        </w:rPr>
        <w:t>正常使用线上发送澄清函的情况，将以书面形式执行。</w:t>
      </w:r>
      <w:r>
        <w:rPr>
          <w:rFonts w:hAnsi="宋体" w:hint="eastAsia"/>
        </w:rPr>
        <w:t>谈判</w:t>
      </w:r>
      <w:r>
        <w:rPr>
          <w:rFonts w:hint="eastAsia"/>
        </w:rPr>
        <w:t>小组以书面形式要求供应商在规定时间内</w:t>
      </w:r>
      <w:proofErr w:type="gramStart"/>
      <w:r>
        <w:rPr>
          <w:rFonts w:hint="eastAsia"/>
        </w:rPr>
        <w:t>作出</w:t>
      </w:r>
      <w:proofErr w:type="gramEnd"/>
      <w:r>
        <w:rPr>
          <w:rFonts w:hint="eastAsia"/>
        </w:rPr>
        <w:t>必要的澄清、说明或者补正。供应商的澄清、说明或者补正必须采用书面形式，并加盖公章或者由法定代表人或者其授权的代表签字。</w:t>
      </w:r>
    </w:p>
    <w:p w14:paraId="1726498F" w14:textId="77777777" w:rsidR="007B753D" w:rsidRDefault="00BC07A2">
      <w:pPr>
        <w:spacing w:before="120" w:line="320" w:lineRule="atLeast"/>
        <w:ind w:firstLineChars="200" w:firstLine="420"/>
      </w:pPr>
      <w:r>
        <w:t>6.3.4</w:t>
      </w:r>
      <w:r>
        <w:rPr>
          <w:rFonts w:hint="eastAsia"/>
        </w:rPr>
        <w:t>报价</w:t>
      </w:r>
      <w:r>
        <w:t>修正</w:t>
      </w:r>
    </w:p>
    <w:p w14:paraId="32E0B2F0" w14:textId="77777777" w:rsidR="007B753D" w:rsidRDefault="00BC07A2">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713D7FAB" w14:textId="77777777" w:rsidR="007B753D" w:rsidRDefault="00BC07A2">
      <w:pPr>
        <w:spacing w:before="120" w:line="320" w:lineRule="atLeast"/>
        <w:ind w:firstLineChars="200" w:firstLine="420"/>
        <w:rPr>
          <w:szCs w:val="21"/>
        </w:rPr>
      </w:pPr>
      <w:r>
        <w:rPr>
          <w:rFonts w:ascii="宋体" w:hAnsi="宋体" w:hint="eastAsia"/>
          <w:szCs w:val="21"/>
        </w:rPr>
        <w:t>①</w:t>
      </w:r>
      <w:r>
        <w:rPr>
          <w:szCs w:val="21"/>
        </w:rPr>
        <w:t>响应文件中开标一览表（报价表）内容与响应文件中相应内容不一致的，以开标一览表（报价表）为准；</w:t>
      </w:r>
    </w:p>
    <w:p w14:paraId="5F57C532" w14:textId="77777777" w:rsidR="007B753D" w:rsidRDefault="00BC07A2">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4534F597" w14:textId="77777777" w:rsidR="007B753D" w:rsidRDefault="00BC07A2">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1BBE8750" w14:textId="77777777" w:rsidR="007B753D" w:rsidRDefault="00BC07A2">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7759B94A" w14:textId="77777777" w:rsidR="007B753D" w:rsidRDefault="00BC07A2">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w:t>
      </w:r>
      <w:proofErr w:type="gramStart"/>
      <w:r>
        <w:rPr>
          <w:rFonts w:hint="eastAsia"/>
          <w:szCs w:val="21"/>
        </w:rPr>
        <w:t>经供应</w:t>
      </w:r>
      <w:proofErr w:type="gramEnd"/>
      <w:r>
        <w:rPr>
          <w:rFonts w:hint="eastAsia"/>
          <w:szCs w:val="21"/>
        </w:rPr>
        <w:t>商确认后产生约束力，供应商不确认的，其响应无效。</w:t>
      </w:r>
    </w:p>
    <w:p w14:paraId="482632AF" w14:textId="77777777" w:rsidR="007B753D" w:rsidRDefault="00BC07A2">
      <w:pPr>
        <w:spacing w:before="120" w:line="320" w:lineRule="atLeast"/>
        <w:ind w:firstLineChars="200" w:firstLine="420"/>
        <w:rPr>
          <w:szCs w:val="21"/>
        </w:rPr>
      </w:pPr>
      <w:r>
        <w:rPr>
          <w:rFonts w:hint="eastAsia"/>
          <w:szCs w:val="21"/>
        </w:rPr>
        <w:t>（</w:t>
      </w:r>
      <w:r>
        <w:rPr>
          <w:szCs w:val="21"/>
        </w:rPr>
        <w:t>2</w:t>
      </w:r>
      <w:r>
        <w:rPr>
          <w:rFonts w:hint="eastAsia"/>
          <w:szCs w:val="21"/>
        </w:rPr>
        <w:t>）</w:t>
      </w:r>
      <w:proofErr w:type="gramStart"/>
      <w:r>
        <w:rPr>
          <w:rFonts w:hint="eastAsia"/>
          <w:szCs w:val="21"/>
        </w:rPr>
        <w:t>经供应</w:t>
      </w:r>
      <w:proofErr w:type="gramEnd"/>
      <w:r>
        <w:rPr>
          <w:rFonts w:hint="eastAsia"/>
          <w:szCs w:val="21"/>
        </w:rPr>
        <w:t>商确认修正后的最后报价若超过采购预算金额或者最高限价，其响应文件作无效响应处理。</w:t>
      </w:r>
    </w:p>
    <w:p w14:paraId="7C734581" w14:textId="77777777" w:rsidR="007B753D" w:rsidRDefault="00BC07A2">
      <w:pPr>
        <w:spacing w:before="120" w:line="320" w:lineRule="atLeast"/>
        <w:ind w:firstLineChars="200" w:firstLine="420"/>
        <w:rPr>
          <w:szCs w:val="21"/>
        </w:rPr>
      </w:pPr>
      <w:r>
        <w:rPr>
          <w:rFonts w:hint="eastAsia"/>
          <w:szCs w:val="21"/>
        </w:rPr>
        <w:t>（</w:t>
      </w:r>
      <w:r>
        <w:rPr>
          <w:szCs w:val="21"/>
        </w:rPr>
        <w:t>3</w:t>
      </w:r>
      <w:r>
        <w:rPr>
          <w:rFonts w:hint="eastAsia"/>
          <w:szCs w:val="21"/>
        </w:rPr>
        <w:t>）</w:t>
      </w:r>
      <w:proofErr w:type="gramStart"/>
      <w:r>
        <w:rPr>
          <w:rFonts w:hint="eastAsia"/>
          <w:szCs w:val="21"/>
        </w:rPr>
        <w:t>经供应</w:t>
      </w:r>
      <w:proofErr w:type="gramEnd"/>
      <w:r>
        <w:rPr>
          <w:rFonts w:hint="eastAsia"/>
          <w:szCs w:val="21"/>
        </w:rPr>
        <w:t>商确认修正后的最后报价作为签订合同的依据，并以此报价计算价格分。</w:t>
      </w:r>
    </w:p>
    <w:p w14:paraId="6D3E4F36" w14:textId="77777777" w:rsidR="007B753D" w:rsidRDefault="00BC07A2">
      <w:pPr>
        <w:spacing w:before="120" w:line="320" w:lineRule="atLeast"/>
        <w:ind w:firstLineChars="200" w:firstLine="420"/>
        <w:rPr>
          <w:szCs w:val="21"/>
        </w:rPr>
      </w:pPr>
      <w:r>
        <w:rPr>
          <w:rFonts w:hint="eastAsia"/>
          <w:szCs w:val="21"/>
        </w:rPr>
        <w:t>（</w:t>
      </w:r>
      <w:r>
        <w:rPr>
          <w:szCs w:val="21"/>
        </w:rPr>
        <w:t>4</w:t>
      </w:r>
      <w:r>
        <w:rPr>
          <w:rFonts w:hint="eastAsia"/>
          <w:szCs w:val="21"/>
        </w:rPr>
        <w:t>）如</w:t>
      </w:r>
      <w:r>
        <w:rPr>
          <w:rFonts w:hAnsi="宋体" w:hint="eastAsia"/>
        </w:rPr>
        <w:t>谈判</w:t>
      </w:r>
      <w:r>
        <w:rPr>
          <w:rFonts w:hint="eastAsia"/>
          <w:szCs w:val="21"/>
        </w:rPr>
        <w:t>过程中有多轮报价的，</w:t>
      </w:r>
      <w:r>
        <w:rPr>
          <w:rFonts w:hAnsi="宋体" w:hint="eastAsia"/>
        </w:rPr>
        <w:t>谈判</w:t>
      </w:r>
      <w:r>
        <w:rPr>
          <w:rFonts w:hint="eastAsia"/>
          <w:szCs w:val="21"/>
        </w:rPr>
        <w:t>小组在每一轮报价均应按上述规则修正报价。</w:t>
      </w:r>
    </w:p>
    <w:p w14:paraId="0A71B372" w14:textId="77777777" w:rsidR="007B753D" w:rsidRDefault="00BC07A2">
      <w:pPr>
        <w:spacing w:before="120" w:line="320" w:lineRule="atLeast"/>
        <w:ind w:firstLineChars="200" w:firstLine="420"/>
        <w:rPr>
          <w:szCs w:val="21"/>
        </w:rPr>
      </w:pPr>
      <w:r>
        <w:rPr>
          <w:rFonts w:hint="eastAsia"/>
          <w:szCs w:val="21"/>
        </w:rPr>
        <w:lastRenderedPageBreak/>
        <w:t>6.3.5</w:t>
      </w:r>
      <w:r>
        <w:rPr>
          <w:rFonts w:hint="eastAsia"/>
          <w:szCs w:val="21"/>
        </w:rPr>
        <w:t>异常低价审查</w:t>
      </w:r>
    </w:p>
    <w:p w14:paraId="46FDD463" w14:textId="77777777" w:rsidR="007B753D" w:rsidRDefault="00BC07A2">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供应商须知前附表</w:t>
      </w:r>
      <w:r>
        <w:rPr>
          <w:szCs w:val="21"/>
        </w:rPr>
        <w:t>”</w:t>
      </w:r>
      <w:r>
        <w:rPr>
          <w:szCs w:val="21"/>
        </w:rPr>
        <w:t>规定。</w:t>
      </w:r>
    </w:p>
    <w:p w14:paraId="12C9A7BE" w14:textId="77777777" w:rsidR="007B753D" w:rsidRDefault="00BC07A2">
      <w:pPr>
        <w:spacing w:before="120" w:line="320" w:lineRule="atLeast"/>
        <w:ind w:firstLineChars="200" w:firstLine="420"/>
        <w:rPr>
          <w:szCs w:val="21"/>
        </w:rPr>
      </w:pPr>
      <w:r>
        <w:rPr>
          <w:rFonts w:hint="eastAsia"/>
          <w:szCs w:val="21"/>
        </w:rPr>
        <w:t>评审委员会启动异常低价投标审查后，属于前述第</w:t>
      </w:r>
      <w:r>
        <w:rPr>
          <w:rFonts w:hint="eastAsia"/>
          <w:szCs w:val="21"/>
        </w:rPr>
        <w:t>1</w:t>
      </w:r>
      <w:r>
        <w:rPr>
          <w:rFonts w:hint="eastAsia"/>
          <w:szCs w:val="21"/>
        </w:rPr>
        <w:t>项至第</w:t>
      </w:r>
      <w:r>
        <w:rPr>
          <w:rFonts w:hint="eastAsia"/>
          <w:szCs w:val="21"/>
        </w:rPr>
        <w:t>4</w:t>
      </w:r>
      <w:r>
        <w:rPr>
          <w:rFonts w:hint="eastAsia"/>
          <w:szCs w:val="21"/>
        </w:rPr>
        <w:t>项情形的，应当要求相关供应商在评审现场合理的时间内对投标价格</w:t>
      </w:r>
      <w:proofErr w:type="gramStart"/>
      <w:r>
        <w:rPr>
          <w:rFonts w:hint="eastAsia"/>
          <w:szCs w:val="21"/>
        </w:rPr>
        <w:t>作出</w:t>
      </w:r>
      <w:proofErr w:type="gramEnd"/>
      <w:r>
        <w:rPr>
          <w:rFonts w:hint="eastAsia"/>
          <w:szCs w:val="21"/>
        </w:rPr>
        <w:t>解释，提供项目具体成本测算等与报价合理性相关的书面说明及必要的证明材料，包括但不限于原材料成本、人工成本、制造费用等，给予相关供应商的合理时间一般不少于</w:t>
      </w:r>
      <w:r>
        <w:rPr>
          <w:rFonts w:hint="eastAsia"/>
          <w:szCs w:val="21"/>
        </w:rPr>
        <w:t>30</w:t>
      </w:r>
      <w:r>
        <w:rPr>
          <w:rFonts w:hint="eastAsia"/>
          <w:szCs w:val="21"/>
        </w:rPr>
        <w:t>分钟。其中，属于第</w:t>
      </w:r>
      <w:r>
        <w:rPr>
          <w:rFonts w:hint="eastAsia"/>
          <w:szCs w:val="21"/>
        </w:rPr>
        <w:t>3</w:t>
      </w:r>
      <w:r>
        <w:rPr>
          <w:rFonts w:hint="eastAsia"/>
          <w:szCs w:val="21"/>
        </w:rPr>
        <w:t>项情形，供应商已随投标（响应）文件一并提交相关书面说明及必要的证明材料的，在评审现场可不再重复提交。</w:t>
      </w:r>
    </w:p>
    <w:p w14:paraId="5D34EC54" w14:textId="77777777" w:rsidR="007B753D" w:rsidRDefault="00BC07A2">
      <w:pPr>
        <w:spacing w:before="120" w:line="320" w:lineRule="atLeast"/>
        <w:ind w:firstLineChars="200" w:firstLine="42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5B3738" w14:textId="77777777" w:rsidR="007B753D" w:rsidRDefault="00BC07A2">
      <w:pPr>
        <w:spacing w:before="120" w:line="320" w:lineRule="atLeast"/>
        <w:ind w:firstLineChars="200" w:firstLine="42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623DFB" w14:textId="77777777" w:rsidR="007B753D" w:rsidRDefault="00BC07A2">
      <w:pPr>
        <w:spacing w:before="120" w:line="320" w:lineRule="atLeast"/>
        <w:ind w:firstLineChars="200" w:firstLine="42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23F08979" w14:textId="77777777" w:rsidR="007B753D" w:rsidRDefault="00BC07A2">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w:t>
      </w:r>
    </w:p>
    <w:p w14:paraId="5DD69EC7" w14:textId="77777777" w:rsidR="007B753D" w:rsidRDefault="00BC07A2">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0D961E80"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65"/>
    <w:p w14:paraId="531CBEAF" w14:textId="77777777" w:rsidR="007B753D" w:rsidRDefault="00BC07A2">
      <w:pPr>
        <w:spacing w:before="120" w:line="320" w:lineRule="atLeast"/>
        <w:ind w:firstLineChars="200" w:firstLine="420"/>
        <w:rPr>
          <w:szCs w:val="21"/>
        </w:rPr>
      </w:pPr>
      <w:r>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10CC2388"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027BD7BA" w14:textId="77777777" w:rsidR="007B753D" w:rsidRDefault="00BC07A2">
      <w:pPr>
        <w:spacing w:before="120" w:line="320" w:lineRule="atLeast"/>
        <w:ind w:firstLineChars="200" w:firstLine="420"/>
      </w:pPr>
      <w:r>
        <w:t>6.3.</w:t>
      </w:r>
      <w:r>
        <w:rPr>
          <w:rFonts w:hint="eastAsia"/>
        </w:rPr>
        <w:t>7</w:t>
      </w:r>
      <w:r>
        <w:rPr>
          <w:rFonts w:hint="eastAsia"/>
        </w:rPr>
        <w:t>谈判</w:t>
      </w:r>
    </w:p>
    <w:p w14:paraId="640F9A57" w14:textId="77777777" w:rsidR="007B753D" w:rsidRDefault="00BC07A2">
      <w:pPr>
        <w:spacing w:before="120" w:line="320" w:lineRule="atLeast"/>
        <w:ind w:firstLineChars="200" w:firstLine="420"/>
      </w:pPr>
      <w:r>
        <w:rPr>
          <w:rFonts w:hint="eastAsia"/>
        </w:rPr>
        <w:t>（</w:t>
      </w:r>
      <w:r>
        <w:rPr>
          <w:rFonts w:hint="eastAsia"/>
        </w:rPr>
        <w:t>1</w:t>
      </w:r>
      <w:r>
        <w:rPr>
          <w:rFonts w:hint="eastAsia"/>
        </w:rPr>
        <w:t>）谈判小组按照“供应商须知前附表”</w:t>
      </w:r>
      <w:r>
        <w:rPr>
          <w:rFonts w:hint="eastAsia"/>
        </w:rPr>
        <w:t xml:space="preserve"> </w:t>
      </w:r>
      <w:r>
        <w:rPr>
          <w:rFonts w:hint="eastAsia"/>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45A0D60C" w14:textId="77777777" w:rsidR="007B753D" w:rsidRDefault="00BC07A2">
      <w:pPr>
        <w:spacing w:before="120" w:line="320" w:lineRule="atLeast"/>
        <w:ind w:firstLineChars="200" w:firstLine="420"/>
      </w:pPr>
      <w:r>
        <w:rPr>
          <w:rFonts w:hint="eastAsia"/>
        </w:rPr>
        <w:t>（</w:t>
      </w:r>
      <w:r>
        <w:rPr>
          <w:rFonts w:hint="eastAsia"/>
        </w:rPr>
        <w:t>2</w:t>
      </w:r>
      <w:r>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46405E0E" w14:textId="77777777" w:rsidR="007B753D" w:rsidRDefault="00BC07A2">
      <w:pPr>
        <w:spacing w:before="120" w:line="320" w:lineRule="atLeast"/>
        <w:ind w:firstLineChars="200" w:firstLine="420"/>
      </w:pPr>
      <w:r>
        <w:rPr>
          <w:rFonts w:hint="eastAsia"/>
        </w:rPr>
        <w:t>对采购文件</w:t>
      </w:r>
      <w:proofErr w:type="gramStart"/>
      <w:r>
        <w:rPr>
          <w:rFonts w:hint="eastAsia"/>
        </w:rPr>
        <w:t>作出</w:t>
      </w:r>
      <w:proofErr w:type="gramEnd"/>
      <w:r>
        <w:rPr>
          <w:rFonts w:hint="eastAsia"/>
        </w:rPr>
        <w:t>的实质性变动是采购文件的有效组成部分，由谈判小组通过广西政府采购云平台以书面形式同时通知所有参加谈判的供应商。</w:t>
      </w:r>
    </w:p>
    <w:p w14:paraId="2E6514CE" w14:textId="77777777" w:rsidR="007B753D" w:rsidRDefault="00BC07A2">
      <w:pPr>
        <w:spacing w:before="120" w:line="320" w:lineRule="atLeast"/>
        <w:ind w:firstLineChars="200" w:firstLine="420"/>
      </w:pPr>
      <w:r>
        <w:rPr>
          <w:rFonts w:hint="eastAsia"/>
        </w:rPr>
        <w:t>（</w:t>
      </w:r>
      <w:r>
        <w:rPr>
          <w:rFonts w:hint="eastAsia"/>
        </w:rPr>
        <w:t>3</w:t>
      </w:r>
      <w:r>
        <w:rPr>
          <w:rFonts w:hint="eastAsia"/>
        </w:rPr>
        <w:t>）供应商必须按照采购文件的变动情况和谈判小组的要求重新提交响应文件，并在广西政府采购云平台在线编辑或上传</w:t>
      </w:r>
      <w:r>
        <w:rPr>
          <w:rFonts w:hint="eastAsia"/>
        </w:rPr>
        <w:t>PDF</w:t>
      </w:r>
      <w:r>
        <w:rPr>
          <w:rFonts w:hint="eastAsia"/>
        </w:rPr>
        <w:t>格式，使用电子签章后提交</w:t>
      </w:r>
      <w:proofErr w:type="gramStart"/>
      <w:r>
        <w:rPr>
          <w:rFonts w:hint="eastAsia"/>
        </w:rPr>
        <w:t>至谈判</w:t>
      </w:r>
      <w:proofErr w:type="gramEnd"/>
      <w:r>
        <w:rPr>
          <w:rFonts w:hint="eastAsia"/>
        </w:rPr>
        <w:t>小组。参加谈判的供应商未在规定时间内重新提交响应文件的，视同退出谈判。</w:t>
      </w:r>
    </w:p>
    <w:p w14:paraId="76DBF4E1" w14:textId="77777777" w:rsidR="007B753D" w:rsidRDefault="00BC07A2">
      <w:pPr>
        <w:spacing w:before="120" w:line="320" w:lineRule="atLeast"/>
        <w:ind w:firstLineChars="200" w:firstLine="420"/>
      </w:pPr>
      <w:r>
        <w:rPr>
          <w:rFonts w:hint="eastAsia"/>
        </w:rPr>
        <w:t>（</w:t>
      </w:r>
      <w:r>
        <w:rPr>
          <w:rFonts w:hint="eastAsia"/>
        </w:rPr>
        <w:t>4</w:t>
      </w:r>
      <w:r>
        <w:rPr>
          <w:rFonts w:hint="eastAsia"/>
        </w:rPr>
        <w:t>）供应商的法定代表人或其授权代表无须到现场参加谈判，提问及回答</w:t>
      </w:r>
      <w:r>
        <w:rPr>
          <w:rFonts w:hint="eastAsia"/>
        </w:rPr>
        <w:t>/</w:t>
      </w:r>
      <w:r>
        <w:rPr>
          <w:rFonts w:hint="eastAsia"/>
        </w:rPr>
        <w:t>响应均通过广西政府采</w:t>
      </w:r>
      <w:r>
        <w:rPr>
          <w:rFonts w:hint="eastAsia"/>
        </w:rPr>
        <w:lastRenderedPageBreak/>
        <w:t>购云平台进行。谈判过程中使用的电子签章应为供应商上传响应文件的同一签章。</w:t>
      </w:r>
    </w:p>
    <w:p w14:paraId="6F4E57F8" w14:textId="77777777" w:rsidR="007B753D" w:rsidRDefault="00BC07A2">
      <w:pPr>
        <w:spacing w:before="120" w:line="320" w:lineRule="atLeast"/>
        <w:ind w:firstLineChars="200" w:firstLine="420"/>
      </w:pPr>
      <w:r>
        <w:rPr>
          <w:rFonts w:hint="eastAsia"/>
        </w:rPr>
        <w:t>6</w:t>
      </w:r>
      <w:r>
        <w:t>.3.</w:t>
      </w:r>
      <w:r>
        <w:rPr>
          <w:rFonts w:hint="eastAsia"/>
        </w:rPr>
        <w:t>8</w:t>
      </w:r>
      <w:r>
        <w:rPr>
          <w:rFonts w:hint="eastAsia"/>
        </w:rPr>
        <w:t>最后报价</w:t>
      </w:r>
    </w:p>
    <w:p w14:paraId="2B91A53A" w14:textId="77777777" w:rsidR="007B753D" w:rsidRDefault="00BC07A2">
      <w:pPr>
        <w:spacing w:before="120" w:line="320" w:lineRule="atLeast"/>
        <w:ind w:firstLineChars="200" w:firstLine="420"/>
      </w:pPr>
      <w:r>
        <w:rPr>
          <w:rFonts w:hint="eastAsia"/>
        </w:rPr>
        <w:t>（</w:t>
      </w:r>
      <w:r>
        <w:rPr>
          <w:rFonts w:hint="eastAsia"/>
        </w:rPr>
        <w:t>1</w:t>
      </w:r>
      <w:r>
        <w:rPr>
          <w:rFonts w:hint="eastAsia"/>
        </w:rPr>
        <w:t>）采购文件能够详细列明采购标的</w:t>
      </w:r>
      <w:proofErr w:type="gramStart"/>
      <w:r>
        <w:rPr>
          <w:rFonts w:hint="eastAsia"/>
        </w:rPr>
        <w:t>的</w:t>
      </w:r>
      <w:proofErr w:type="gramEnd"/>
      <w:r>
        <w:rPr>
          <w:rFonts w:hint="eastAsia"/>
        </w:rPr>
        <w:t>技术、服务要求的，谈判结束后，谈判小组应当要求所有实质性响应的供应商在规定时间内提交最后报价，提交最后报价的供应商不得少于</w:t>
      </w:r>
      <w:r>
        <w:rPr>
          <w:rFonts w:hint="eastAsia"/>
        </w:rPr>
        <w:t>3</w:t>
      </w:r>
      <w:r>
        <w:rPr>
          <w:rFonts w:hint="eastAsia"/>
        </w:rPr>
        <w:t>家。</w:t>
      </w:r>
      <w:r>
        <w:rPr>
          <w:rFonts w:hint="eastAsia"/>
        </w:rPr>
        <w:t xml:space="preserve"> </w:t>
      </w:r>
    </w:p>
    <w:p w14:paraId="0D7C7DB6" w14:textId="77777777" w:rsidR="007B753D" w:rsidRDefault="00BC07A2">
      <w:pPr>
        <w:spacing w:before="120" w:line="320" w:lineRule="atLeast"/>
        <w:ind w:firstLineChars="200" w:firstLine="420"/>
      </w:pPr>
      <w:r>
        <w:rPr>
          <w:rFonts w:hint="eastAsia"/>
        </w:rPr>
        <w:t>采购文件不能详细列明采购标的</w:t>
      </w:r>
      <w:proofErr w:type="gramStart"/>
      <w:r>
        <w:rPr>
          <w:rFonts w:hint="eastAsia"/>
        </w:rPr>
        <w:t>的</w:t>
      </w:r>
      <w:proofErr w:type="gramEnd"/>
      <w:r>
        <w:rPr>
          <w:rFonts w:hint="eastAsia"/>
        </w:rPr>
        <w:t>技术、服务要求，需经谈判由供应商提供最终设计方案或解决方案的，谈判结束后，谈判小组应当按照少数服从多数的原则投票推荐</w:t>
      </w:r>
      <w:r>
        <w:rPr>
          <w:rFonts w:hint="eastAsia"/>
        </w:rPr>
        <w:t>3</w:t>
      </w:r>
      <w:r>
        <w:rPr>
          <w:rFonts w:hint="eastAsia"/>
        </w:rPr>
        <w:t>家以上供应商的设计方案或者解决方案，并要求其在规定时间内提交最后报价。</w:t>
      </w:r>
    </w:p>
    <w:p w14:paraId="7BEF6836" w14:textId="77777777" w:rsidR="007B753D" w:rsidRDefault="00BC07A2">
      <w:pPr>
        <w:spacing w:before="120" w:line="320" w:lineRule="atLeast"/>
        <w:ind w:firstLineChars="200" w:firstLine="420"/>
      </w:pPr>
      <w:r>
        <w:rPr>
          <w:rFonts w:hint="eastAsia"/>
        </w:rPr>
        <w:t>最后报价是供应商响应文件的有效组成部分。</w:t>
      </w:r>
    </w:p>
    <w:p w14:paraId="2A7DC931" w14:textId="77777777" w:rsidR="007B753D" w:rsidRDefault="00BC07A2">
      <w:pPr>
        <w:spacing w:before="120" w:line="320" w:lineRule="atLeast"/>
        <w:ind w:firstLineChars="200" w:firstLine="420"/>
      </w:pPr>
      <w:r>
        <w:rPr>
          <w:rFonts w:hint="eastAsia"/>
        </w:rPr>
        <w:t>（</w:t>
      </w:r>
      <w:r>
        <w:rPr>
          <w:rFonts w:hint="eastAsia"/>
        </w:rPr>
        <w:t>2</w:t>
      </w:r>
      <w:r>
        <w:rPr>
          <w:rFonts w:hint="eastAsia"/>
        </w:rPr>
        <w:t>）最后报价要求通过广西政府采购云平台发出，供应商需在广西政府采购云平台设置的时间内报价，最后报价不得超过采购预算金额且具有唯一性，否则否决其响应。</w:t>
      </w:r>
    </w:p>
    <w:p w14:paraId="369C3418" w14:textId="77777777" w:rsidR="007B753D" w:rsidRDefault="00BC07A2">
      <w:pPr>
        <w:spacing w:before="120" w:line="320" w:lineRule="atLeast"/>
        <w:ind w:firstLineChars="200" w:firstLine="420"/>
      </w:pPr>
      <w:r>
        <w:rPr>
          <w:rFonts w:hint="eastAsia"/>
        </w:rPr>
        <w:t>（</w:t>
      </w:r>
      <w:r>
        <w:t>3</w:t>
      </w:r>
      <w:r>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218747A6" w14:textId="77777777" w:rsidR="007B753D" w:rsidRDefault="00BC07A2">
      <w:pPr>
        <w:spacing w:before="120" w:line="320" w:lineRule="atLeast"/>
        <w:ind w:firstLineChars="200" w:firstLine="420"/>
      </w:pPr>
      <w:r>
        <w:rPr>
          <w:rFonts w:hint="eastAsia"/>
        </w:rPr>
        <w:t>（</w:t>
      </w:r>
      <w:r>
        <w:rPr>
          <w:rFonts w:hint="eastAsia"/>
        </w:rPr>
        <w:t>4</w:t>
      </w:r>
      <w:r>
        <w:rPr>
          <w:rFonts w:hint="eastAsia"/>
        </w:rPr>
        <w:t>）供应商未在规定时间内提交最后报价的，视同退出谈判。</w:t>
      </w:r>
    </w:p>
    <w:p w14:paraId="5DD4775B" w14:textId="77777777" w:rsidR="007B753D" w:rsidRDefault="00BC07A2">
      <w:pPr>
        <w:spacing w:before="120" w:line="320" w:lineRule="atLeast"/>
        <w:ind w:firstLineChars="200" w:firstLine="420"/>
      </w:pPr>
      <w:r>
        <w:rPr>
          <w:rFonts w:hint="eastAsia"/>
        </w:rPr>
        <w:t>（</w:t>
      </w:r>
      <w:r>
        <w:rPr>
          <w:rFonts w:hint="eastAsia"/>
        </w:rPr>
        <w:t>5</w:t>
      </w:r>
      <w:r>
        <w:rPr>
          <w:rFonts w:hint="eastAsia"/>
        </w:rPr>
        <w:t>）最后报价结束后，谈判小组不得再与供应商进行任何形式的商谈。</w:t>
      </w:r>
    </w:p>
    <w:p w14:paraId="3AF3C5E9" w14:textId="77777777" w:rsidR="007B753D" w:rsidRDefault="00BC07A2">
      <w:pPr>
        <w:spacing w:before="120" w:line="320" w:lineRule="atLeast"/>
        <w:ind w:firstLineChars="200" w:firstLine="420"/>
        <w:rPr>
          <w:szCs w:val="21"/>
        </w:rPr>
      </w:pPr>
      <w:r>
        <w:rPr>
          <w:szCs w:val="21"/>
        </w:rPr>
        <w:t>6.3.</w:t>
      </w:r>
      <w:r>
        <w:rPr>
          <w:rFonts w:hint="eastAsia"/>
          <w:szCs w:val="21"/>
        </w:rPr>
        <w:t>9</w:t>
      </w:r>
      <w:r>
        <w:rPr>
          <w:szCs w:val="21"/>
        </w:rPr>
        <w:t>串通投标认定</w:t>
      </w:r>
    </w:p>
    <w:p w14:paraId="34FC4C0B" w14:textId="77777777" w:rsidR="007B753D" w:rsidRDefault="00BC07A2">
      <w:pPr>
        <w:spacing w:before="120" w:line="320" w:lineRule="atLeast"/>
        <w:ind w:firstLineChars="200" w:firstLine="420"/>
      </w:pPr>
      <w:r>
        <w:rPr>
          <w:rFonts w:hint="eastAsia"/>
          <w:szCs w:val="21"/>
        </w:rPr>
        <w:t>谈判</w:t>
      </w:r>
      <w:r>
        <w:rPr>
          <w:szCs w:val="21"/>
        </w:rPr>
        <w:t>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4DFE1803" w14:textId="77777777" w:rsidR="007B753D" w:rsidRDefault="00BC07A2">
      <w:pPr>
        <w:spacing w:before="120" w:line="320" w:lineRule="atLeast"/>
        <w:ind w:firstLineChars="200" w:firstLine="420"/>
        <w:rPr>
          <w:szCs w:val="21"/>
        </w:rPr>
      </w:pPr>
      <w:bookmarkStart w:id="66" w:name="_Hlk19122026"/>
      <w:r>
        <w:rPr>
          <w:rFonts w:hint="eastAsia"/>
          <w:szCs w:val="21"/>
        </w:rPr>
        <w:t>（</w:t>
      </w:r>
      <w:r>
        <w:rPr>
          <w:rFonts w:hint="eastAsia"/>
          <w:szCs w:val="21"/>
        </w:rPr>
        <w:t>1</w:t>
      </w:r>
      <w:r>
        <w:rPr>
          <w:rFonts w:hint="eastAsia"/>
          <w:szCs w:val="21"/>
        </w:rPr>
        <w:t>）</w:t>
      </w:r>
      <w:bookmarkEnd w:id="66"/>
      <w:r>
        <w:rPr>
          <w:szCs w:val="21"/>
        </w:rPr>
        <w:t>根据《关于防治政府采购招标中串通投标行为的通知》</w:t>
      </w:r>
      <w:r>
        <w:rPr>
          <w:rFonts w:hint="eastAsia"/>
          <w:szCs w:val="21"/>
        </w:rPr>
        <w:t>（</w:t>
      </w:r>
      <w:proofErr w:type="gramStart"/>
      <w:r>
        <w:rPr>
          <w:szCs w:val="21"/>
        </w:rPr>
        <w:t>桂财采</w:t>
      </w:r>
      <w:r>
        <w:rPr>
          <w:rFonts w:hint="eastAsia"/>
          <w:szCs w:val="21"/>
        </w:rPr>
        <w:t>〔</w:t>
      </w:r>
      <w:r>
        <w:rPr>
          <w:rFonts w:hint="eastAsia"/>
          <w:szCs w:val="21"/>
        </w:rPr>
        <w:t>2016</w:t>
      </w:r>
      <w:r>
        <w:rPr>
          <w:rFonts w:hint="eastAsia"/>
          <w:szCs w:val="21"/>
        </w:rPr>
        <w:t>〕</w:t>
      </w:r>
      <w:proofErr w:type="gramEnd"/>
      <w:r>
        <w:rPr>
          <w:rFonts w:hint="eastAsia"/>
          <w:szCs w:val="21"/>
        </w:rPr>
        <w:t>42</w:t>
      </w:r>
      <w:r>
        <w:rPr>
          <w:rFonts w:hint="eastAsia"/>
          <w:szCs w:val="21"/>
        </w:rPr>
        <w:t>号）</w:t>
      </w:r>
      <w:r>
        <w:rPr>
          <w:szCs w:val="21"/>
        </w:rPr>
        <w:t>规定，出现下述情况的，相关供应商的投标作无效投标处理。</w:t>
      </w:r>
    </w:p>
    <w:p w14:paraId="27EC1903" w14:textId="77777777" w:rsidR="007B753D" w:rsidRDefault="00BC07A2">
      <w:pPr>
        <w:spacing w:before="120" w:line="320" w:lineRule="atLeast"/>
        <w:ind w:firstLineChars="200" w:firstLine="420"/>
        <w:rPr>
          <w:szCs w:val="21"/>
        </w:rPr>
      </w:pPr>
      <w:bookmarkStart w:id="67"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27884D7A" w14:textId="77777777" w:rsidR="007B753D" w:rsidRDefault="00BC07A2">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3310FC71" w14:textId="77777777" w:rsidR="007B753D" w:rsidRDefault="00BC07A2">
      <w:pPr>
        <w:spacing w:before="120" w:line="320" w:lineRule="atLeast"/>
        <w:ind w:firstLineChars="200" w:firstLine="420"/>
        <w:rPr>
          <w:szCs w:val="21"/>
        </w:rPr>
      </w:pPr>
      <w:r>
        <w:rPr>
          <w:rFonts w:hint="eastAsia"/>
          <w:szCs w:val="21"/>
        </w:rPr>
        <w:t>③</w:t>
      </w:r>
      <w:r>
        <w:rPr>
          <w:szCs w:val="21"/>
        </w:rPr>
        <w:t>视为或被认定为串通投标的相关供应商。</w:t>
      </w:r>
    </w:p>
    <w:p w14:paraId="2DB13A97" w14:textId="77777777" w:rsidR="007B753D" w:rsidRDefault="00BC07A2">
      <w:pPr>
        <w:spacing w:before="120" w:line="320" w:lineRule="atLeast"/>
        <w:ind w:firstLineChars="200" w:firstLine="420"/>
        <w:rPr>
          <w:szCs w:val="21"/>
        </w:rPr>
      </w:pPr>
      <w:bookmarkStart w:id="68" w:name="_Hlk19122058"/>
      <w:bookmarkEnd w:id="67"/>
      <w:r>
        <w:rPr>
          <w:rFonts w:hint="eastAsia"/>
          <w:szCs w:val="21"/>
        </w:rPr>
        <w:t>（</w:t>
      </w:r>
      <w:r>
        <w:rPr>
          <w:rFonts w:hint="eastAsia"/>
          <w:szCs w:val="21"/>
        </w:rPr>
        <w:t>2</w:t>
      </w:r>
      <w:r>
        <w:rPr>
          <w:rFonts w:hint="eastAsia"/>
          <w:szCs w:val="21"/>
        </w:rPr>
        <w:t>）</w:t>
      </w:r>
      <w:bookmarkEnd w:id="68"/>
      <w:r>
        <w:rPr>
          <w:szCs w:val="21"/>
        </w:rPr>
        <w:t>根据《关于防治政府采购招标中串通投标行为的通知》</w:t>
      </w:r>
      <w:r>
        <w:rPr>
          <w:rFonts w:hint="eastAsia"/>
          <w:szCs w:val="21"/>
        </w:rPr>
        <w:t>（</w:t>
      </w:r>
      <w:proofErr w:type="gramStart"/>
      <w:r>
        <w:rPr>
          <w:szCs w:val="21"/>
        </w:rPr>
        <w:t>桂财采</w:t>
      </w:r>
      <w:r>
        <w:rPr>
          <w:rFonts w:hint="eastAsia"/>
          <w:szCs w:val="21"/>
        </w:rPr>
        <w:t>〔</w:t>
      </w:r>
      <w:r>
        <w:rPr>
          <w:rFonts w:hint="eastAsia"/>
          <w:szCs w:val="21"/>
        </w:rPr>
        <w:t>2016</w:t>
      </w:r>
      <w:r>
        <w:rPr>
          <w:rFonts w:hint="eastAsia"/>
          <w:szCs w:val="21"/>
        </w:rPr>
        <w:t>〕</w:t>
      </w:r>
      <w:proofErr w:type="gramEnd"/>
      <w:r>
        <w:rPr>
          <w:rFonts w:hint="eastAsia"/>
          <w:szCs w:val="21"/>
        </w:rPr>
        <w:t>42</w:t>
      </w:r>
      <w:r>
        <w:rPr>
          <w:rFonts w:hint="eastAsia"/>
          <w:szCs w:val="21"/>
        </w:rPr>
        <w:t>号）</w:t>
      </w:r>
      <w:r>
        <w:rPr>
          <w:szCs w:val="21"/>
        </w:rPr>
        <w:t>规定，有下列情形之一的视为供应商相互串通投标，响应文件将被视为无效。</w:t>
      </w:r>
    </w:p>
    <w:p w14:paraId="03218DE6" w14:textId="77777777" w:rsidR="007B753D" w:rsidRDefault="00BC07A2">
      <w:pPr>
        <w:spacing w:before="120" w:line="320" w:lineRule="atLeast"/>
        <w:ind w:firstLineChars="200" w:firstLine="420"/>
        <w:rPr>
          <w:szCs w:val="21"/>
        </w:rPr>
      </w:pPr>
      <w:bookmarkStart w:id="69" w:name="_Hlk19122048"/>
      <w:r>
        <w:rPr>
          <w:rFonts w:ascii="宋体" w:hAnsi="宋体" w:cs="宋体" w:hint="eastAsia"/>
          <w:szCs w:val="21"/>
        </w:rPr>
        <w:t>①</w:t>
      </w:r>
      <w:r>
        <w:rPr>
          <w:szCs w:val="21"/>
        </w:rPr>
        <w:t>不同供应商的响应文件由同一单位或者个人编制；或不同供应商报名的</w:t>
      </w:r>
      <w:r>
        <w:rPr>
          <w:szCs w:val="21"/>
        </w:rPr>
        <w:t>IP</w:t>
      </w:r>
      <w:r>
        <w:rPr>
          <w:szCs w:val="21"/>
        </w:rPr>
        <w:t>地址一致的；</w:t>
      </w:r>
    </w:p>
    <w:p w14:paraId="394D5844" w14:textId="77777777" w:rsidR="007B753D" w:rsidRDefault="00BC07A2">
      <w:pPr>
        <w:spacing w:before="120" w:line="320" w:lineRule="atLeast"/>
        <w:ind w:firstLineChars="200" w:firstLine="420"/>
        <w:rPr>
          <w:szCs w:val="21"/>
        </w:rPr>
      </w:pPr>
      <w:r>
        <w:rPr>
          <w:rFonts w:hint="eastAsia"/>
          <w:szCs w:val="21"/>
        </w:rPr>
        <w:t>②</w:t>
      </w:r>
      <w:r>
        <w:rPr>
          <w:szCs w:val="21"/>
        </w:rPr>
        <w:t>不同供应商委托同一单位或者个人办理投标事宜；</w:t>
      </w:r>
    </w:p>
    <w:p w14:paraId="67400CE2" w14:textId="77777777" w:rsidR="007B753D" w:rsidRDefault="00BC07A2">
      <w:pPr>
        <w:spacing w:before="120" w:line="320" w:lineRule="atLeast"/>
        <w:ind w:firstLineChars="200" w:firstLine="420"/>
        <w:rPr>
          <w:szCs w:val="21"/>
        </w:rPr>
      </w:pPr>
      <w:r>
        <w:rPr>
          <w:rFonts w:hint="eastAsia"/>
          <w:szCs w:val="21"/>
        </w:rPr>
        <w:t>③</w:t>
      </w:r>
      <w:r>
        <w:rPr>
          <w:szCs w:val="21"/>
        </w:rPr>
        <w:t>不同的供应商的响应文件载明的项目管理员为同一个人；</w:t>
      </w:r>
    </w:p>
    <w:p w14:paraId="1F3B2554" w14:textId="77777777" w:rsidR="007B753D" w:rsidRDefault="00BC07A2">
      <w:pPr>
        <w:spacing w:before="120" w:line="320" w:lineRule="atLeast"/>
        <w:ind w:firstLineChars="200" w:firstLine="420"/>
        <w:rPr>
          <w:szCs w:val="21"/>
        </w:rPr>
      </w:pPr>
      <w:r>
        <w:rPr>
          <w:rFonts w:hint="eastAsia"/>
          <w:szCs w:val="21"/>
        </w:rPr>
        <w:t>④</w:t>
      </w:r>
      <w:r>
        <w:rPr>
          <w:szCs w:val="21"/>
        </w:rPr>
        <w:t>不同供应商的响应文件异常一致或投标报价呈规律性差异；</w:t>
      </w:r>
    </w:p>
    <w:p w14:paraId="3B13B838" w14:textId="77777777" w:rsidR="007B753D" w:rsidRDefault="00BC07A2">
      <w:pPr>
        <w:spacing w:before="120" w:line="320" w:lineRule="atLeast"/>
        <w:ind w:firstLineChars="200" w:firstLine="420"/>
        <w:rPr>
          <w:szCs w:val="21"/>
        </w:rPr>
      </w:pPr>
      <w:r>
        <w:rPr>
          <w:rFonts w:hint="eastAsia"/>
          <w:szCs w:val="21"/>
        </w:rPr>
        <w:t>⑤</w:t>
      </w:r>
      <w:r>
        <w:rPr>
          <w:szCs w:val="21"/>
        </w:rPr>
        <w:t>不同供应商的响应文件相互混装；</w:t>
      </w:r>
    </w:p>
    <w:p w14:paraId="7E8F18BA" w14:textId="77777777" w:rsidR="007B753D" w:rsidRDefault="00BC07A2">
      <w:pPr>
        <w:spacing w:before="120" w:line="320" w:lineRule="atLeast"/>
        <w:ind w:firstLineChars="200" w:firstLine="420"/>
        <w:rPr>
          <w:szCs w:val="21"/>
        </w:rPr>
      </w:pPr>
      <w:r>
        <w:rPr>
          <w:rFonts w:hint="eastAsia"/>
          <w:szCs w:val="21"/>
        </w:rPr>
        <w:t>⑥</w:t>
      </w:r>
      <w:r>
        <w:rPr>
          <w:szCs w:val="21"/>
        </w:rPr>
        <w:t>不同供应商的保证金从同一单位或者个人账户转出。</w:t>
      </w:r>
    </w:p>
    <w:p w14:paraId="52B49659" w14:textId="77777777" w:rsidR="007B753D" w:rsidRDefault="00BC07A2">
      <w:pPr>
        <w:spacing w:before="120" w:line="320" w:lineRule="atLeast"/>
        <w:ind w:firstLineChars="200" w:firstLine="420"/>
        <w:rPr>
          <w:szCs w:val="21"/>
        </w:rPr>
      </w:pPr>
      <w:bookmarkStart w:id="70" w:name="_Hlk19122102"/>
      <w:bookmarkEnd w:id="69"/>
      <w:r>
        <w:rPr>
          <w:rFonts w:hint="eastAsia"/>
          <w:szCs w:val="21"/>
        </w:rPr>
        <w:t>（</w:t>
      </w:r>
      <w:r>
        <w:rPr>
          <w:rFonts w:hint="eastAsia"/>
          <w:szCs w:val="21"/>
        </w:rPr>
        <w:t>3</w:t>
      </w:r>
      <w:r>
        <w:rPr>
          <w:rFonts w:hint="eastAsia"/>
          <w:szCs w:val="21"/>
        </w:rPr>
        <w:t>）</w:t>
      </w:r>
      <w:bookmarkEnd w:id="70"/>
      <w:r>
        <w:rPr>
          <w:szCs w:val="21"/>
        </w:rPr>
        <w:t>根据《关于防治政府采购招标中串通投标行为的通知》</w:t>
      </w:r>
      <w:r>
        <w:rPr>
          <w:rFonts w:hint="eastAsia"/>
          <w:szCs w:val="21"/>
        </w:rPr>
        <w:t>（</w:t>
      </w:r>
      <w:proofErr w:type="gramStart"/>
      <w:r>
        <w:rPr>
          <w:szCs w:val="21"/>
        </w:rPr>
        <w:t>桂财采</w:t>
      </w:r>
      <w:r>
        <w:rPr>
          <w:rFonts w:hint="eastAsia"/>
          <w:szCs w:val="21"/>
        </w:rPr>
        <w:t>〔</w:t>
      </w:r>
      <w:r>
        <w:rPr>
          <w:rFonts w:hint="eastAsia"/>
          <w:szCs w:val="21"/>
        </w:rPr>
        <w:t>2016</w:t>
      </w:r>
      <w:r>
        <w:rPr>
          <w:rFonts w:hint="eastAsia"/>
          <w:szCs w:val="21"/>
        </w:rPr>
        <w:t>〕</w:t>
      </w:r>
      <w:proofErr w:type="gramEnd"/>
      <w:r>
        <w:rPr>
          <w:rFonts w:hint="eastAsia"/>
          <w:szCs w:val="21"/>
        </w:rPr>
        <w:t>42</w:t>
      </w:r>
      <w:r>
        <w:rPr>
          <w:rFonts w:hint="eastAsia"/>
          <w:szCs w:val="21"/>
        </w:rPr>
        <w:t>号）</w:t>
      </w:r>
      <w:r>
        <w:rPr>
          <w:szCs w:val="21"/>
        </w:rPr>
        <w:t>规定，供应商有下列情形之一的，属于恶意串通行为，响应文件将被视为无效。</w:t>
      </w:r>
    </w:p>
    <w:p w14:paraId="74F8BB0E" w14:textId="77777777" w:rsidR="007B753D" w:rsidRDefault="00BC07A2">
      <w:pPr>
        <w:spacing w:before="120" w:line="320" w:lineRule="atLeast"/>
        <w:ind w:firstLineChars="200" w:firstLine="420"/>
        <w:rPr>
          <w:szCs w:val="21"/>
        </w:rPr>
      </w:pPr>
      <w:bookmarkStart w:id="71" w:name="_Hlk19122095"/>
      <w:r>
        <w:rPr>
          <w:rFonts w:hint="eastAsia"/>
          <w:szCs w:val="21"/>
        </w:rPr>
        <w:t>①</w:t>
      </w:r>
      <w:r>
        <w:rPr>
          <w:szCs w:val="21"/>
        </w:rPr>
        <w:t>供应商直接或者间接从采购人或者采购代理机构处获得其他供应商的相关信息并修改其响应文件或者响应文件；</w:t>
      </w:r>
    </w:p>
    <w:p w14:paraId="052D096B" w14:textId="77777777" w:rsidR="007B753D" w:rsidRDefault="00BC07A2">
      <w:pPr>
        <w:spacing w:before="120" w:line="320" w:lineRule="atLeast"/>
        <w:ind w:firstLineChars="200" w:firstLine="420"/>
        <w:rPr>
          <w:szCs w:val="21"/>
        </w:rPr>
      </w:pPr>
      <w:r>
        <w:rPr>
          <w:rFonts w:hint="eastAsia"/>
          <w:szCs w:val="21"/>
        </w:rPr>
        <w:lastRenderedPageBreak/>
        <w:t>②</w:t>
      </w:r>
      <w:r>
        <w:rPr>
          <w:szCs w:val="21"/>
        </w:rPr>
        <w:t>供应</w:t>
      </w:r>
      <w:proofErr w:type="gramStart"/>
      <w:r>
        <w:rPr>
          <w:szCs w:val="21"/>
        </w:rPr>
        <w:t>商按照</w:t>
      </w:r>
      <w:proofErr w:type="gramEnd"/>
      <w:r>
        <w:rPr>
          <w:szCs w:val="21"/>
        </w:rPr>
        <w:t>采购人或者采购代理机构的授意撤换、修改响应文件或者响应文件</w:t>
      </w:r>
      <w:r>
        <w:rPr>
          <w:rFonts w:hint="eastAsia"/>
          <w:szCs w:val="21"/>
        </w:rPr>
        <w:t>;</w:t>
      </w:r>
    </w:p>
    <w:p w14:paraId="2BCEEEC4" w14:textId="77777777" w:rsidR="007B753D" w:rsidRDefault="00BC07A2">
      <w:pPr>
        <w:spacing w:before="120" w:line="320" w:lineRule="atLeast"/>
        <w:ind w:firstLineChars="200" w:firstLine="420"/>
        <w:rPr>
          <w:szCs w:val="21"/>
        </w:rPr>
      </w:pPr>
      <w:r>
        <w:rPr>
          <w:rFonts w:hint="eastAsia"/>
          <w:szCs w:val="21"/>
        </w:rPr>
        <w:t>③</w:t>
      </w:r>
      <w:r>
        <w:rPr>
          <w:szCs w:val="21"/>
        </w:rPr>
        <w:t>供应商之间协商报价、技术方案等响应文件或者响应文件的实质性内容；</w:t>
      </w:r>
    </w:p>
    <w:p w14:paraId="3CAAA514" w14:textId="77777777" w:rsidR="007B753D" w:rsidRDefault="00BC07A2">
      <w:pPr>
        <w:spacing w:before="120" w:line="320" w:lineRule="atLeast"/>
        <w:ind w:firstLineChars="200" w:firstLine="420"/>
        <w:rPr>
          <w:szCs w:val="21"/>
        </w:rPr>
      </w:pPr>
      <w:r>
        <w:rPr>
          <w:rFonts w:hint="eastAsia"/>
          <w:szCs w:val="21"/>
        </w:rPr>
        <w:t>④</w:t>
      </w:r>
      <w:r>
        <w:rPr>
          <w:szCs w:val="21"/>
        </w:rPr>
        <w:t>属于同一集团、协会、商会等组织成员的供应</w:t>
      </w:r>
      <w:proofErr w:type="gramStart"/>
      <w:r>
        <w:rPr>
          <w:szCs w:val="21"/>
        </w:rPr>
        <w:t>商按照</w:t>
      </w:r>
      <w:proofErr w:type="gramEnd"/>
      <w:r>
        <w:rPr>
          <w:szCs w:val="21"/>
        </w:rPr>
        <w:t>该组织要求协同参加政府采购活动；</w:t>
      </w:r>
    </w:p>
    <w:p w14:paraId="798BBBDD" w14:textId="77777777" w:rsidR="007B753D" w:rsidRDefault="00BC07A2">
      <w:pPr>
        <w:spacing w:before="120" w:line="320" w:lineRule="atLeast"/>
        <w:ind w:firstLineChars="200" w:firstLine="42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00B3180E" w14:textId="77777777" w:rsidR="007B753D" w:rsidRDefault="00BC07A2">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71AE93D8" w14:textId="77777777" w:rsidR="007B753D" w:rsidRDefault="00BC07A2">
      <w:pPr>
        <w:spacing w:before="120" w:line="320" w:lineRule="atLeast"/>
        <w:ind w:firstLineChars="200" w:firstLine="42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71"/>
    <w:p w14:paraId="516ABF9A" w14:textId="77777777" w:rsidR="007B753D" w:rsidRDefault="00BC07A2">
      <w:pPr>
        <w:spacing w:before="120" w:line="320" w:lineRule="atLeast"/>
        <w:ind w:firstLineChars="200" w:firstLine="42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07455F2D" w14:textId="77777777" w:rsidR="007B753D" w:rsidRDefault="00BC07A2">
      <w:pPr>
        <w:spacing w:before="120" w:line="320" w:lineRule="atLeast"/>
        <w:ind w:firstLineChars="200" w:firstLine="420"/>
        <w:rPr>
          <w:szCs w:val="21"/>
        </w:rPr>
      </w:pPr>
      <w:r>
        <w:rPr>
          <w:rFonts w:hint="eastAsia"/>
          <w:szCs w:val="21"/>
        </w:rPr>
        <w:t>（</w:t>
      </w:r>
      <w:r>
        <w:rPr>
          <w:szCs w:val="21"/>
        </w:rPr>
        <w:t>1</w:t>
      </w:r>
      <w:r>
        <w:rPr>
          <w:szCs w:val="21"/>
        </w:rPr>
        <w:t>）在</w:t>
      </w:r>
      <w:r>
        <w:rPr>
          <w:rFonts w:hint="eastAsia"/>
          <w:szCs w:val="21"/>
        </w:rPr>
        <w:t>评审过程中</w:t>
      </w:r>
      <w:r>
        <w:rPr>
          <w:szCs w:val="21"/>
        </w:rPr>
        <w:t>如发现下列情形之一的，响应文件将被视为无效：</w:t>
      </w:r>
    </w:p>
    <w:p w14:paraId="0B60E7DD" w14:textId="77777777" w:rsidR="007B753D" w:rsidRDefault="00BC07A2">
      <w:pPr>
        <w:spacing w:before="120" w:line="320" w:lineRule="atLeast"/>
        <w:ind w:firstLineChars="200" w:firstLine="42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1FABCAB3" w14:textId="77777777" w:rsidR="007B753D" w:rsidRDefault="00BC07A2">
      <w:pPr>
        <w:spacing w:before="120" w:line="320" w:lineRule="atLeast"/>
        <w:ind w:firstLineChars="200" w:firstLine="420"/>
        <w:rPr>
          <w:szCs w:val="21"/>
        </w:rPr>
      </w:pPr>
      <w:r>
        <w:rPr>
          <w:rFonts w:hint="eastAsia"/>
          <w:szCs w:val="21"/>
        </w:rPr>
        <w:t>②</w:t>
      </w:r>
      <w:r>
        <w:rPr>
          <w:szCs w:val="21"/>
        </w:rPr>
        <w:t>响应文件</w:t>
      </w:r>
      <w:r>
        <w:rPr>
          <w:rFonts w:hint="eastAsia"/>
          <w:szCs w:val="21"/>
        </w:rPr>
        <w:t>存在采购文件规定的无效情形。</w:t>
      </w:r>
    </w:p>
    <w:p w14:paraId="1C8BFE76" w14:textId="77777777" w:rsidR="007B753D" w:rsidRDefault="00BC07A2">
      <w:pPr>
        <w:spacing w:before="120" w:line="320" w:lineRule="atLeast"/>
        <w:ind w:firstLineChars="200" w:firstLine="420"/>
        <w:rPr>
          <w:szCs w:val="21"/>
        </w:rPr>
      </w:pPr>
      <w:bookmarkStart w:id="72" w:name="_Hlk19113313"/>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）以及《广西壮族自治区财政厅转发财政部关于促进政府采购公平竞争优化营商环境的通知》（</w:t>
      </w:r>
      <w:proofErr w:type="gramStart"/>
      <w:r>
        <w:rPr>
          <w:rFonts w:hint="eastAsia"/>
          <w:szCs w:val="21"/>
        </w:rPr>
        <w:t>桂财采〔</w:t>
      </w:r>
      <w:r>
        <w:rPr>
          <w:rFonts w:hint="eastAsia"/>
          <w:szCs w:val="21"/>
        </w:rPr>
        <w:t>2019</w:t>
      </w:r>
      <w:r>
        <w:rPr>
          <w:rFonts w:hint="eastAsia"/>
          <w:szCs w:val="21"/>
        </w:rPr>
        <w:t>〕</w:t>
      </w:r>
      <w:proofErr w:type="gramEnd"/>
      <w:r>
        <w:rPr>
          <w:rFonts w:hint="eastAsia"/>
          <w:szCs w:val="21"/>
        </w:rPr>
        <w:t>41</w:t>
      </w:r>
      <w:r>
        <w:rPr>
          <w:rFonts w:hint="eastAsia"/>
          <w:szCs w:val="21"/>
        </w:rPr>
        <w:t>号）规定，谈判小组不得因装订、纸张、文件排序等非实质性的格式、形式问题认定投标无效或否决投标，从而限制和影响供应商投标（响应）。</w:t>
      </w:r>
    </w:p>
    <w:bookmarkEnd w:id="72"/>
    <w:p w14:paraId="41ADA8A5" w14:textId="77777777" w:rsidR="007B753D" w:rsidRDefault="00BC07A2">
      <w:pPr>
        <w:spacing w:before="120" w:line="320" w:lineRule="atLeast"/>
        <w:ind w:firstLineChars="200" w:firstLine="420"/>
        <w:rPr>
          <w:szCs w:val="21"/>
        </w:rPr>
      </w:pPr>
      <w:r>
        <w:rPr>
          <w:szCs w:val="21"/>
        </w:rPr>
        <w:t>6.3.1</w:t>
      </w:r>
      <w:r>
        <w:rPr>
          <w:rFonts w:hint="eastAsia"/>
          <w:szCs w:val="21"/>
        </w:rPr>
        <w:t>1</w:t>
      </w:r>
      <w:r>
        <w:rPr>
          <w:szCs w:val="21"/>
        </w:rPr>
        <w:t>比较</w:t>
      </w:r>
      <w:r>
        <w:rPr>
          <w:rFonts w:hint="eastAsia"/>
          <w:szCs w:val="21"/>
        </w:rPr>
        <w:t>与评价</w:t>
      </w:r>
    </w:p>
    <w:p w14:paraId="3E2B8920"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szCs w:val="21"/>
        </w:rPr>
        <w:t>谈判小组按扣除后的价格由低到高的顺序排列推荐</w:t>
      </w:r>
      <w:r>
        <w:rPr>
          <w:szCs w:val="21"/>
        </w:rPr>
        <w:t>3</w:t>
      </w:r>
      <w:r>
        <w:rPr>
          <w:szCs w:val="21"/>
        </w:rPr>
        <w:t>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w:t>
      </w:r>
      <w:r>
        <w:rPr>
          <w:rFonts w:hint="eastAsia"/>
          <w:szCs w:val="21"/>
        </w:rPr>
        <w:t>最后</w:t>
      </w:r>
      <w:r>
        <w:rPr>
          <w:szCs w:val="21"/>
        </w:rPr>
        <w:t>报价经扣除后价格相同，则按服务条款的优劣顺序排列。若仍相同的，由</w:t>
      </w:r>
      <w:r>
        <w:rPr>
          <w:rFonts w:hint="eastAsia"/>
          <w:szCs w:val="21"/>
        </w:rPr>
        <w:t>采购人自行</w:t>
      </w:r>
      <w:r>
        <w:rPr>
          <w:szCs w:val="21"/>
        </w:rPr>
        <w:t>确定。</w:t>
      </w:r>
    </w:p>
    <w:p w14:paraId="27385988" w14:textId="77777777" w:rsidR="007B753D" w:rsidRDefault="00BC07A2">
      <w:pPr>
        <w:spacing w:before="120" w:line="320" w:lineRule="atLeast"/>
        <w:ind w:firstLineChars="200" w:firstLine="420"/>
      </w:pPr>
      <w:r>
        <w:rPr>
          <w:rFonts w:hint="eastAsia"/>
          <w:szCs w:val="21"/>
        </w:rPr>
        <w:t>（</w:t>
      </w:r>
      <w:r>
        <w:rPr>
          <w:rFonts w:hint="eastAsia"/>
          <w:szCs w:val="21"/>
        </w:rPr>
        <w:t>2</w:t>
      </w:r>
      <w:r>
        <w:rPr>
          <w:rFonts w:hint="eastAsia"/>
          <w:szCs w:val="21"/>
        </w:rPr>
        <w:t>）谈判小组根据评审记录及评审结果编写评审报告，谈判小组成员均应当在评审报告上签字，对自己的评审意见承担法律责任。</w:t>
      </w:r>
      <w:r>
        <w:t>评审报告签署前，经复核发现存在以</w:t>
      </w:r>
      <w:r>
        <w:rPr>
          <w:rFonts w:hint="eastAsia"/>
        </w:rPr>
        <w:t>下</w:t>
      </w:r>
      <w:r>
        <w:t>情形之一的，</w:t>
      </w:r>
      <w:r>
        <w:rPr>
          <w:rFonts w:hint="eastAsia"/>
        </w:rPr>
        <w:t>谈判</w:t>
      </w:r>
      <w:r>
        <w:t>小组应当当场修改评审结果，并在评审报告中记载；评审报告签署后，采购人或者采购代理机构发现存在以</w:t>
      </w:r>
      <w:r>
        <w:rPr>
          <w:rFonts w:hint="eastAsia"/>
        </w:rPr>
        <w:t>下</w:t>
      </w:r>
      <w:r>
        <w:t>情形之一的，应当组织原</w:t>
      </w:r>
      <w:r>
        <w:rPr>
          <w:rFonts w:hint="eastAsia"/>
        </w:rPr>
        <w:t>谈判</w:t>
      </w:r>
      <w:r>
        <w:t>小组进行重新评审。</w:t>
      </w:r>
    </w:p>
    <w:p w14:paraId="37CF8621" w14:textId="77777777" w:rsidR="007B753D" w:rsidRDefault="00BC07A2">
      <w:pPr>
        <w:spacing w:before="120" w:line="320" w:lineRule="atLeast"/>
        <w:ind w:firstLineChars="200" w:firstLine="420"/>
        <w:rPr>
          <w:szCs w:val="21"/>
        </w:rPr>
      </w:pPr>
      <w:r>
        <w:rPr>
          <w:rFonts w:hint="eastAsia"/>
        </w:rPr>
        <w:t>资格性检查认定错误、价格计算错误。</w:t>
      </w:r>
    </w:p>
    <w:p w14:paraId="2F598405" w14:textId="77777777" w:rsidR="007B753D" w:rsidRDefault="00BC07A2">
      <w:pPr>
        <w:spacing w:before="120" w:line="320" w:lineRule="atLeast"/>
        <w:ind w:firstLineChars="200" w:firstLine="422"/>
        <w:outlineLvl w:val="2"/>
        <w:rPr>
          <w:b/>
          <w:bCs/>
          <w:kern w:val="0"/>
          <w:szCs w:val="21"/>
        </w:rPr>
      </w:pPr>
      <w:r>
        <w:rPr>
          <w:b/>
          <w:bCs/>
          <w:kern w:val="0"/>
          <w:szCs w:val="21"/>
        </w:rPr>
        <w:t>6.4</w:t>
      </w:r>
      <w:r>
        <w:rPr>
          <w:b/>
          <w:bCs/>
          <w:kern w:val="0"/>
          <w:szCs w:val="21"/>
        </w:rPr>
        <w:t>确定成交供应商</w:t>
      </w:r>
    </w:p>
    <w:p w14:paraId="182A7A1A" w14:textId="77777777" w:rsidR="007B753D" w:rsidRDefault="00BC07A2">
      <w:pPr>
        <w:spacing w:before="120" w:line="276" w:lineRule="auto"/>
        <w:ind w:firstLineChars="200" w:firstLine="420"/>
        <w:rPr>
          <w:szCs w:val="21"/>
        </w:rPr>
      </w:pPr>
      <w:r>
        <w:rPr>
          <w:rFonts w:hint="eastAsia"/>
          <w:szCs w:val="21"/>
        </w:rPr>
        <w:t>6.</w:t>
      </w:r>
      <w:r>
        <w:rPr>
          <w:szCs w:val="21"/>
        </w:rPr>
        <w:t>4.1</w:t>
      </w:r>
      <w:r>
        <w:rPr>
          <w:szCs w:val="21"/>
        </w:rPr>
        <w:t>采购代理机构将在评审结束后</w:t>
      </w:r>
      <w:r>
        <w:rPr>
          <w:szCs w:val="21"/>
        </w:rPr>
        <w:t>2</w:t>
      </w:r>
      <w:r>
        <w:rPr>
          <w:szCs w:val="21"/>
        </w:rPr>
        <w:t>个工作日内将评审报告送采购人，采购人在</w:t>
      </w:r>
      <w:r>
        <w:rPr>
          <w:szCs w:val="21"/>
        </w:rPr>
        <w:t>5</w:t>
      </w:r>
      <w:r>
        <w:rPr>
          <w:szCs w:val="21"/>
        </w:rPr>
        <w:t>个工作日内按照评审报告中推荐的</w:t>
      </w:r>
      <w:r>
        <w:rPr>
          <w:rFonts w:hint="eastAsia"/>
          <w:szCs w:val="21"/>
        </w:rPr>
        <w:t>成交</w:t>
      </w:r>
      <w:r>
        <w:rPr>
          <w:szCs w:val="21"/>
        </w:rPr>
        <w:t>候选供应商顺序确定成交供应商。</w:t>
      </w:r>
    </w:p>
    <w:p w14:paraId="309AF975" w14:textId="77777777" w:rsidR="007B753D" w:rsidRDefault="00BC07A2">
      <w:pPr>
        <w:spacing w:before="120" w:line="276" w:lineRule="auto"/>
        <w:ind w:firstLineChars="200" w:firstLine="420"/>
        <w:rPr>
          <w:szCs w:val="21"/>
        </w:rPr>
      </w:pPr>
      <w:r>
        <w:rPr>
          <w:szCs w:val="21"/>
        </w:rPr>
        <w:t>6.4.2</w:t>
      </w:r>
      <w:r>
        <w:rPr>
          <w:rFonts w:hint="eastAsia"/>
          <w:szCs w:val="21"/>
        </w:rPr>
        <w:t>采购人、采购代理机构认为供应商对采购过程、成交结果提出的质疑成立且影响或者可能影响成交结果的，合格供应</w:t>
      </w:r>
      <w:proofErr w:type="gramStart"/>
      <w:r>
        <w:rPr>
          <w:rFonts w:hint="eastAsia"/>
          <w:szCs w:val="21"/>
        </w:rPr>
        <w:t>商符合</w:t>
      </w:r>
      <w:proofErr w:type="gramEnd"/>
      <w:r>
        <w:rPr>
          <w:rFonts w:hint="eastAsia"/>
          <w:szCs w:val="21"/>
        </w:rPr>
        <w:t>法定数量时，可以从合格的成交候选人中另行确定成交供应商的，应当依法另行确定成交供应商；否则应当重新开展采购活动。</w:t>
      </w:r>
    </w:p>
    <w:p w14:paraId="4460D851" w14:textId="77777777" w:rsidR="007B753D" w:rsidRDefault="00BC07A2">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52577AF5" w14:textId="77777777" w:rsidR="007B753D" w:rsidRDefault="00BC07A2">
      <w:pPr>
        <w:spacing w:before="120" w:line="320" w:lineRule="atLeast"/>
        <w:ind w:firstLineChars="200" w:firstLine="420"/>
        <w:rPr>
          <w:szCs w:val="21"/>
        </w:rPr>
      </w:pPr>
      <w:r>
        <w:rPr>
          <w:rFonts w:hint="eastAsia"/>
          <w:szCs w:val="21"/>
        </w:rPr>
        <w:t>6</w:t>
      </w:r>
      <w:r>
        <w:rPr>
          <w:szCs w:val="21"/>
        </w:rPr>
        <w:t>.5.1</w:t>
      </w:r>
      <w:r>
        <w:rPr>
          <w:szCs w:val="21"/>
        </w:rPr>
        <w:t>自成交供应商确定后</w:t>
      </w:r>
      <w:r>
        <w:rPr>
          <w:szCs w:val="21"/>
        </w:rPr>
        <w:t>2</w:t>
      </w:r>
      <w:r>
        <w:rPr>
          <w:szCs w:val="21"/>
        </w:rPr>
        <w:t>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0114F98D" w14:textId="77777777" w:rsidR="007B753D" w:rsidRDefault="00BC07A2">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1CB642F5" w14:textId="77777777" w:rsidR="007B753D" w:rsidRDefault="00BC07A2">
      <w:pPr>
        <w:suppressAutoHyphens/>
        <w:spacing w:before="120" w:line="320" w:lineRule="atLeast"/>
        <w:ind w:firstLineChars="200" w:firstLine="422"/>
        <w:outlineLvl w:val="2"/>
        <w:rPr>
          <w:b/>
          <w:bCs/>
          <w:kern w:val="0"/>
          <w:szCs w:val="21"/>
        </w:rPr>
      </w:pPr>
      <w:r>
        <w:rPr>
          <w:b/>
          <w:bCs/>
          <w:kern w:val="0"/>
          <w:szCs w:val="21"/>
        </w:rPr>
        <w:lastRenderedPageBreak/>
        <w:t>6.6</w:t>
      </w:r>
      <w:r>
        <w:rPr>
          <w:rFonts w:hint="eastAsia"/>
          <w:b/>
          <w:bCs/>
          <w:kern w:val="0"/>
          <w:szCs w:val="21"/>
        </w:rPr>
        <w:t>废标</w:t>
      </w:r>
    </w:p>
    <w:p w14:paraId="17337558" w14:textId="77777777" w:rsidR="007B753D" w:rsidRDefault="00BC07A2">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2C2962C3" w14:textId="77777777" w:rsidR="007B753D" w:rsidRDefault="00BC07A2">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）符合专业条件的供应商或者对采购文件做实质性响应的供应商不足三家；</w:t>
      </w:r>
    </w:p>
    <w:p w14:paraId="4ABE8DFF"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0B5A45D8" w14:textId="77777777" w:rsidR="007B753D" w:rsidRDefault="00BC07A2">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2136354E" w14:textId="77777777" w:rsidR="007B753D" w:rsidRDefault="00BC07A2">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37A7AFE7" w14:textId="77777777" w:rsidR="007B753D" w:rsidRDefault="00BC07A2">
      <w:pPr>
        <w:spacing w:before="120" w:line="320" w:lineRule="atLeast"/>
        <w:ind w:firstLineChars="200" w:firstLine="420"/>
        <w:rPr>
          <w:szCs w:val="21"/>
        </w:rPr>
      </w:pPr>
      <w:r>
        <w:rPr>
          <w:kern w:val="1"/>
          <w:szCs w:val="21"/>
        </w:rPr>
        <w:t>6.6.2</w:t>
      </w:r>
      <w:proofErr w:type="gramStart"/>
      <w:r>
        <w:rPr>
          <w:rFonts w:hint="eastAsia"/>
          <w:kern w:val="1"/>
          <w:szCs w:val="21"/>
        </w:rPr>
        <w:t>废标后</w:t>
      </w:r>
      <w:proofErr w:type="gramEnd"/>
      <w:r>
        <w:rPr>
          <w:rFonts w:hint="eastAsia"/>
          <w:szCs w:val="21"/>
        </w:rPr>
        <w:t>采购</w:t>
      </w:r>
      <w:r>
        <w:rPr>
          <w:rFonts w:hint="eastAsia"/>
          <w:kern w:val="1"/>
          <w:szCs w:val="21"/>
        </w:rPr>
        <w:t>代理机构将</w:t>
      </w:r>
      <w:proofErr w:type="gramStart"/>
      <w:r>
        <w:rPr>
          <w:rFonts w:hint="eastAsia"/>
          <w:kern w:val="1"/>
          <w:szCs w:val="21"/>
        </w:rPr>
        <w:t>发布废标公告</w:t>
      </w:r>
      <w:proofErr w:type="gramEnd"/>
      <w:r>
        <w:rPr>
          <w:rFonts w:hint="eastAsia"/>
          <w:kern w:val="1"/>
          <w:szCs w:val="21"/>
        </w:rPr>
        <w:t>通知供应商。</w:t>
      </w:r>
    </w:p>
    <w:p w14:paraId="3713FE18" w14:textId="77777777" w:rsidR="007B753D" w:rsidRDefault="00BC07A2">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1507BC02" w14:textId="77777777" w:rsidR="007B753D" w:rsidRDefault="00BC07A2">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64C451AC" w14:textId="77777777" w:rsidR="007B753D" w:rsidRDefault="00BC07A2">
      <w:pPr>
        <w:spacing w:before="120" w:line="320" w:lineRule="atLeast"/>
        <w:ind w:firstLineChars="200" w:firstLine="420"/>
        <w:rPr>
          <w:szCs w:val="21"/>
        </w:rPr>
      </w:pPr>
      <w:r>
        <w:rPr>
          <w:szCs w:val="21"/>
        </w:rPr>
        <w:t>合同将授予被确定实质上响应采购文件要求，具备履行合同能力，排名第一的供应商。在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w:t>
      </w:r>
      <w:r>
        <w:rPr>
          <w:szCs w:val="21"/>
        </w:rPr>
        <w:t xml:space="preserve"> </w:t>
      </w:r>
      <w:r>
        <w:rPr>
          <w:szCs w:val="21"/>
        </w:rPr>
        <w:t>，应在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没收谈判保证金</w:t>
      </w:r>
      <w:r>
        <w:rPr>
          <w:rFonts w:hint="eastAsia"/>
          <w:szCs w:val="21"/>
        </w:rPr>
        <w:t>。</w:t>
      </w:r>
    </w:p>
    <w:p w14:paraId="5A7E0F1F" w14:textId="77777777" w:rsidR="007B753D" w:rsidRDefault="00BC07A2">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3116F7B9" w14:textId="77777777" w:rsidR="007B753D" w:rsidRDefault="00BC07A2">
      <w:pPr>
        <w:spacing w:before="120" w:line="320" w:lineRule="atLeast"/>
        <w:ind w:firstLineChars="200" w:firstLine="420"/>
        <w:rPr>
          <w:szCs w:val="21"/>
        </w:rPr>
      </w:pPr>
      <w:r>
        <w:rPr>
          <w:szCs w:val="21"/>
        </w:rPr>
        <w:t>7.2.1</w:t>
      </w:r>
      <w:r>
        <w:rPr>
          <w:szCs w:val="21"/>
        </w:rPr>
        <w:t>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592A376B" w14:textId="77777777" w:rsidR="007B753D" w:rsidRDefault="00BC07A2">
      <w:pPr>
        <w:spacing w:before="120" w:line="320" w:lineRule="atLeast"/>
        <w:ind w:firstLineChars="200" w:firstLine="42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439CDB16" w14:textId="77777777" w:rsidR="007B753D" w:rsidRDefault="00BC07A2">
      <w:pPr>
        <w:spacing w:before="120" w:line="320" w:lineRule="atLeast"/>
        <w:ind w:firstLineChars="200" w:firstLine="420"/>
        <w:rPr>
          <w:szCs w:val="21"/>
        </w:rPr>
      </w:pPr>
      <w:r>
        <w:rPr>
          <w:szCs w:val="21"/>
        </w:rPr>
        <w:t>7.2.3</w:t>
      </w:r>
      <w:r>
        <w:rPr>
          <w:szCs w:val="21"/>
        </w:rPr>
        <w:t>如成交供应商不按成交通知书的规定签订合同，</w:t>
      </w:r>
      <w:r>
        <w:rPr>
          <w:rFonts w:hint="eastAsia"/>
          <w:szCs w:val="21"/>
        </w:rPr>
        <w:t>其谈判保证金将不予退还，并报由同级政府采购监督管理部门处理。</w:t>
      </w:r>
    </w:p>
    <w:p w14:paraId="738DC550" w14:textId="77777777" w:rsidR="007B753D" w:rsidRDefault="00BC07A2">
      <w:pPr>
        <w:spacing w:before="120" w:line="320" w:lineRule="atLeast"/>
        <w:ind w:firstLineChars="200" w:firstLine="420"/>
        <w:rPr>
          <w:szCs w:val="21"/>
        </w:rPr>
      </w:pPr>
      <w:r>
        <w:rPr>
          <w:rFonts w:hint="eastAsia"/>
          <w:szCs w:val="21"/>
        </w:rPr>
        <w:t>7</w:t>
      </w:r>
      <w:r>
        <w:rPr>
          <w:szCs w:val="21"/>
        </w:rPr>
        <w:t>.2.4</w:t>
      </w:r>
      <w:r>
        <w:rPr>
          <w:rFonts w:hint="eastAsia"/>
          <w:szCs w:val="21"/>
        </w:rPr>
        <w:t>成交供应</w:t>
      </w:r>
      <w:proofErr w:type="gramStart"/>
      <w:r>
        <w:rPr>
          <w:rFonts w:hint="eastAsia"/>
          <w:szCs w:val="21"/>
        </w:rPr>
        <w:t>商拒绝</w:t>
      </w:r>
      <w:proofErr w:type="gramEnd"/>
      <w:r>
        <w:rPr>
          <w:rFonts w:hint="eastAsia"/>
          <w:szCs w:val="21"/>
        </w:rPr>
        <w:t>与采购人签订合同的，采购人可以按照评审报告推荐的成交候选人名单排序，确定下一候选人为成交供应商，也可以重新开展政府采购活动。</w:t>
      </w:r>
    </w:p>
    <w:p w14:paraId="20D7849A" w14:textId="77777777" w:rsidR="007B753D" w:rsidRDefault="00BC07A2">
      <w:pPr>
        <w:spacing w:before="120" w:line="320" w:lineRule="atLeast"/>
        <w:ind w:firstLineChars="200" w:firstLine="420"/>
        <w:rPr>
          <w:szCs w:val="21"/>
        </w:rPr>
      </w:pPr>
      <w:bookmarkStart w:id="73"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bookmarkEnd w:id="73"/>
    </w:p>
    <w:p w14:paraId="0706C936" w14:textId="77777777" w:rsidR="007B753D" w:rsidRDefault="00BC07A2">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2A61D81D" w14:textId="77777777" w:rsidR="007B753D" w:rsidRDefault="00BC07A2">
      <w:pPr>
        <w:spacing w:before="120" w:line="320" w:lineRule="atLeast"/>
        <w:ind w:firstLineChars="200" w:firstLine="420"/>
        <w:rPr>
          <w:szCs w:val="21"/>
        </w:rPr>
      </w:pPr>
      <w:r>
        <w:rPr>
          <w:szCs w:val="21"/>
        </w:rPr>
        <w:t>7.3.1</w:t>
      </w:r>
      <w:r>
        <w:rPr>
          <w:szCs w:val="21"/>
        </w:rPr>
        <w:t>如</w:t>
      </w:r>
      <w:r>
        <w:rPr>
          <w:rFonts w:hint="eastAsia"/>
          <w:szCs w:val="21"/>
        </w:rPr>
        <w:t>采购文件</w:t>
      </w:r>
      <w:r>
        <w:rPr>
          <w:szCs w:val="21"/>
        </w:rPr>
        <w:t>无特殊规定</w:t>
      </w:r>
      <w:r>
        <w:rPr>
          <w:rFonts w:hint="eastAsia"/>
          <w:szCs w:val="21"/>
        </w:rPr>
        <w:t>，</w:t>
      </w:r>
      <w:r>
        <w:rPr>
          <w:szCs w:val="21"/>
        </w:rPr>
        <w:t>成交供应商应在签订合同后</w:t>
      </w:r>
      <w:r>
        <w:rPr>
          <w:szCs w:val="21"/>
        </w:rPr>
        <w:t>1</w:t>
      </w:r>
      <w:r>
        <w:rPr>
          <w:szCs w:val="21"/>
        </w:rPr>
        <w:t>个工作日内，将政府采购合同副本送采购代理机构</w:t>
      </w:r>
      <w:r>
        <w:rPr>
          <w:rFonts w:hint="eastAsia"/>
          <w:szCs w:val="21"/>
        </w:rPr>
        <w:t>存档</w:t>
      </w:r>
      <w:r>
        <w:rPr>
          <w:szCs w:val="21"/>
        </w:rPr>
        <w:t>。</w:t>
      </w:r>
    </w:p>
    <w:p w14:paraId="06AC8C8E" w14:textId="77777777" w:rsidR="007B753D" w:rsidRDefault="00BC07A2">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2498EA05" w14:textId="77777777" w:rsidR="007B753D" w:rsidRDefault="00BC07A2">
      <w:pPr>
        <w:spacing w:before="120" w:line="320" w:lineRule="atLeast"/>
        <w:ind w:firstLineChars="200" w:firstLine="420"/>
        <w:rPr>
          <w:szCs w:val="21"/>
        </w:rPr>
      </w:pPr>
      <w:bookmarkStart w:id="74"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bookmarkEnd w:id="74"/>
    </w:p>
    <w:p w14:paraId="195691C5" w14:textId="77777777" w:rsidR="007B753D" w:rsidRDefault="00BC07A2">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2922DEC7" w14:textId="77777777" w:rsidR="007B753D" w:rsidRDefault="00BC07A2">
      <w:pPr>
        <w:spacing w:before="120" w:line="320" w:lineRule="atLeast"/>
        <w:ind w:firstLineChars="200" w:firstLine="420"/>
        <w:rPr>
          <w:szCs w:val="21"/>
        </w:rPr>
      </w:pPr>
      <w:bookmarkStart w:id="75" w:name="_Toc217446070"/>
      <w:bookmarkStart w:id="76"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w:t>
      </w:r>
      <w:r>
        <w:rPr>
          <w:rFonts w:hint="eastAsia"/>
          <w:szCs w:val="21"/>
        </w:rPr>
        <w:lastRenderedPageBreak/>
        <w:t>成。双方均不得擅自变更、中止或者终止政府采购合同。</w:t>
      </w:r>
    </w:p>
    <w:p w14:paraId="39C93237" w14:textId="77777777" w:rsidR="007B753D" w:rsidRDefault="00BC07A2">
      <w:pPr>
        <w:spacing w:before="120" w:line="320" w:lineRule="atLeast"/>
        <w:ind w:firstLineChars="200" w:firstLine="422"/>
        <w:rPr>
          <w:b/>
          <w:bCs/>
          <w:kern w:val="0"/>
          <w:szCs w:val="21"/>
        </w:rPr>
      </w:pPr>
      <w:r>
        <w:rPr>
          <w:b/>
          <w:bCs/>
          <w:kern w:val="0"/>
          <w:szCs w:val="21"/>
        </w:rPr>
        <w:t>7.5</w:t>
      </w:r>
      <w:r>
        <w:rPr>
          <w:b/>
          <w:bCs/>
          <w:kern w:val="0"/>
          <w:szCs w:val="21"/>
        </w:rPr>
        <w:t>履约验收</w:t>
      </w:r>
      <w:bookmarkEnd w:id="75"/>
      <w:bookmarkEnd w:id="76"/>
    </w:p>
    <w:p w14:paraId="76982B1D" w14:textId="77777777" w:rsidR="007B753D" w:rsidRDefault="00BC07A2">
      <w:pPr>
        <w:spacing w:before="120" w:line="320" w:lineRule="atLeast"/>
        <w:ind w:firstLineChars="200" w:firstLine="420"/>
        <w:rPr>
          <w:szCs w:val="21"/>
        </w:rPr>
      </w:pPr>
      <w:r>
        <w:rPr>
          <w:szCs w:val="21"/>
        </w:rPr>
        <w:t>7.5.1</w:t>
      </w:r>
      <w:r>
        <w:rPr>
          <w:szCs w:val="21"/>
        </w:rPr>
        <w:t>采购人可以根据政府采购项目具体情况自行组织验收，或者委托政府采购代理机构、国家认可的质量检测机构开展采购项目履约验收工作。</w:t>
      </w:r>
    </w:p>
    <w:p w14:paraId="46BAEE26" w14:textId="77777777" w:rsidR="007B753D" w:rsidRDefault="00BC07A2">
      <w:pPr>
        <w:spacing w:before="120" w:line="320" w:lineRule="atLeast"/>
        <w:ind w:firstLineChars="200" w:firstLine="420"/>
        <w:rPr>
          <w:szCs w:val="21"/>
        </w:rPr>
      </w:pPr>
      <w:r>
        <w:rPr>
          <w:szCs w:val="21"/>
        </w:rPr>
        <w:t>7.5.2</w:t>
      </w:r>
      <w:r>
        <w:rPr>
          <w:szCs w:val="21"/>
        </w:rPr>
        <w:t>验收结果合格的，成交供应商可向采购人申请办理履约保证金（如有）的退</w:t>
      </w:r>
      <w:proofErr w:type="gramStart"/>
      <w:r>
        <w:rPr>
          <w:szCs w:val="21"/>
        </w:rPr>
        <w:t>付手</w:t>
      </w:r>
      <w:proofErr w:type="gramEnd"/>
      <w:r>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0C4EEFF7" w14:textId="77777777" w:rsidR="007B753D" w:rsidRDefault="00BC07A2">
      <w:pPr>
        <w:spacing w:before="120" w:line="320" w:lineRule="atLeast"/>
        <w:ind w:firstLineChars="200" w:firstLine="420"/>
        <w:rPr>
          <w:szCs w:val="21"/>
        </w:rPr>
      </w:pPr>
      <w:r>
        <w:rPr>
          <w:szCs w:val="21"/>
        </w:rPr>
        <w:t>7.5.3</w:t>
      </w:r>
      <w:r>
        <w:rPr>
          <w:szCs w:val="21"/>
        </w:rPr>
        <w:t>采购合同项目完成验收后，采购人应当将验收原始记录、</w:t>
      </w:r>
      <w:proofErr w:type="gramStart"/>
      <w:r>
        <w:rPr>
          <w:szCs w:val="21"/>
        </w:rPr>
        <w:t>验收书</w:t>
      </w:r>
      <w:proofErr w:type="gramEnd"/>
      <w:r>
        <w:rPr>
          <w:szCs w:val="21"/>
        </w:rPr>
        <w:t>等资料作为该采购项目档案妥善保管，不得伪造、变造、隐匿或者销毁，验收资料保存期为采购结束之日起至少保存</w:t>
      </w:r>
      <w:r>
        <w:rPr>
          <w:szCs w:val="21"/>
        </w:rPr>
        <w:t>15</w:t>
      </w:r>
      <w:r>
        <w:rPr>
          <w:szCs w:val="21"/>
        </w:rPr>
        <w:t>年。</w:t>
      </w:r>
    </w:p>
    <w:p w14:paraId="4B588722" w14:textId="77777777" w:rsidR="007B753D" w:rsidRDefault="00BC07A2">
      <w:pPr>
        <w:spacing w:before="120" w:line="320" w:lineRule="atLeast"/>
        <w:ind w:firstLineChars="200" w:firstLine="420"/>
        <w:rPr>
          <w:szCs w:val="21"/>
        </w:rPr>
      </w:pPr>
      <w:r>
        <w:rPr>
          <w:szCs w:val="21"/>
        </w:rPr>
        <w:t>7.5.4</w:t>
      </w:r>
      <w:r>
        <w:rPr>
          <w:szCs w:val="21"/>
        </w:rPr>
        <w:t>本项目将严格按照本采购文件及合同有关规定进行合同履约验收。采购文件或合同未规定的按财政部关于进一步加强政府采购需求和履约验收管理的指导意见（财库〔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w:t>
      </w:r>
      <w:proofErr w:type="gramStart"/>
      <w:r>
        <w:rPr>
          <w:szCs w:val="21"/>
        </w:rPr>
        <w:t>桂财采〔</w:t>
      </w:r>
      <w:r>
        <w:rPr>
          <w:szCs w:val="21"/>
        </w:rPr>
        <w:t>2015</w:t>
      </w:r>
      <w:r>
        <w:rPr>
          <w:szCs w:val="21"/>
        </w:rPr>
        <w:t>〕</w:t>
      </w:r>
      <w:proofErr w:type="gramEnd"/>
      <w:r>
        <w:rPr>
          <w:szCs w:val="21"/>
        </w:rPr>
        <w:t>22</w:t>
      </w:r>
      <w:r>
        <w:rPr>
          <w:szCs w:val="21"/>
        </w:rPr>
        <w:t>号）的规定执行。</w:t>
      </w:r>
    </w:p>
    <w:p w14:paraId="1E450A3B" w14:textId="77777777" w:rsidR="007B753D" w:rsidRDefault="00BC07A2">
      <w:pPr>
        <w:spacing w:before="120" w:line="320" w:lineRule="atLeast"/>
        <w:ind w:leftChars="1" w:left="2" w:firstLineChars="200" w:firstLine="422"/>
        <w:outlineLvl w:val="1"/>
        <w:rPr>
          <w:b/>
          <w:bCs/>
          <w:kern w:val="0"/>
          <w:szCs w:val="21"/>
        </w:rPr>
      </w:pPr>
      <w:bookmarkStart w:id="77" w:name="_Toc254970674"/>
      <w:bookmarkStart w:id="78" w:name="_Toc254970533"/>
      <w:r>
        <w:rPr>
          <w:b/>
          <w:bCs/>
          <w:kern w:val="0"/>
          <w:szCs w:val="21"/>
        </w:rPr>
        <w:t>8</w:t>
      </w:r>
      <w:r>
        <w:rPr>
          <w:b/>
          <w:bCs/>
          <w:kern w:val="0"/>
          <w:szCs w:val="21"/>
        </w:rPr>
        <w:t>．质疑和投诉</w:t>
      </w:r>
      <w:bookmarkEnd w:id="77"/>
      <w:bookmarkEnd w:id="78"/>
    </w:p>
    <w:p w14:paraId="59A63BF8" w14:textId="77777777" w:rsidR="007B753D" w:rsidRDefault="00BC07A2">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59577E52" w14:textId="77777777" w:rsidR="007B753D" w:rsidRDefault="00BC07A2">
      <w:pPr>
        <w:spacing w:before="120" w:line="320" w:lineRule="atLeast"/>
        <w:ind w:firstLineChars="200" w:firstLine="420"/>
        <w:rPr>
          <w:szCs w:val="21"/>
        </w:rPr>
      </w:pPr>
      <w:r>
        <w:rPr>
          <w:szCs w:val="21"/>
        </w:rPr>
        <w:t>8.1.1</w:t>
      </w:r>
      <w:r>
        <w:rPr>
          <w:szCs w:val="21"/>
        </w:rPr>
        <w:t>质疑内容、时限</w:t>
      </w:r>
    </w:p>
    <w:p w14:paraId="0C95F8D8"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w:t>
      </w:r>
      <w:proofErr w:type="gramStart"/>
      <w:r>
        <w:rPr>
          <w:rFonts w:hint="eastAsia"/>
          <w:szCs w:val="21"/>
        </w:rPr>
        <w:t>商依法</w:t>
      </w:r>
      <w:proofErr w:type="gramEnd"/>
      <w:r>
        <w:rPr>
          <w:rFonts w:hint="eastAsia"/>
          <w:szCs w:val="21"/>
        </w:rPr>
        <w:t>提出的询问</w:t>
      </w:r>
      <w:proofErr w:type="gramStart"/>
      <w:r>
        <w:rPr>
          <w:rFonts w:hint="eastAsia"/>
          <w:szCs w:val="21"/>
        </w:rPr>
        <w:t>作出</w:t>
      </w:r>
      <w:proofErr w:type="gramEnd"/>
      <w:r>
        <w:rPr>
          <w:rFonts w:hint="eastAsia"/>
          <w:szCs w:val="21"/>
        </w:rPr>
        <w:t>答复。</w:t>
      </w:r>
    </w:p>
    <w:p w14:paraId="70781CE8"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）供应商认为采购文件、采购过程、中标或者成交结果使自己的权益受到损害的，可以在知道或者应知其权益受到损害之日起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w:t>
      </w:r>
      <w:proofErr w:type="gramStart"/>
      <w:r>
        <w:rPr>
          <w:szCs w:val="21"/>
        </w:rPr>
        <w:t>作出</w:t>
      </w:r>
      <w:proofErr w:type="gramEnd"/>
      <w:r>
        <w:rPr>
          <w:szCs w:val="21"/>
        </w:rPr>
        <w:t>答复。</w:t>
      </w:r>
    </w:p>
    <w:p w14:paraId="4AF9D117" w14:textId="77777777" w:rsidR="007B753D" w:rsidRDefault="00BC07A2">
      <w:pPr>
        <w:spacing w:before="120" w:line="320" w:lineRule="atLeast"/>
        <w:ind w:firstLineChars="200" w:firstLine="420"/>
        <w:rPr>
          <w:szCs w:val="21"/>
        </w:rPr>
      </w:pPr>
      <w:r>
        <w:rPr>
          <w:szCs w:val="21"/>
        </w:rPr>
        <w:t>8.1.2</w:t>
      </w:r>
      <w:r>
        <w:rPr>
          <w:szCs w:val="21"/>
        </w:rPr>
        <w:t>质疑形式</w:t>
      </w:r>
    </w:p>
    <w:p w14:paraId="6CD72CE7" w14:textId="77777777" w:rsidR="007B753D" w:rsidRDefault="00BC07A2">
      <w:pPr>
        <w:spacing w:before="120" w:line="320" w:lineRule="atLeast"/>
        <w:ind w:firstLineChars="200" w:firstLine="420"/>
        <w:rPr>
          <w:szCs w:val="21"/>
        </w:rPr>
      </w:pPr>
      <w:r>
        <w:rPr>
          <w:szCs w:val="21"/>
        </w:rPr>
        <w:t>质疑应当采用</w:t>
      </w:r>
      <w:r>
        <w:rPr>
          <w:rFonts w:hint="eastAsia"/>
          <w:szCs w:val="21"/>
        </w:rPr>
        <w:t>供应商</w:t>
      </w:r>
      <w:r>
        <w:rPr>
          <w:szCs w:val="21"/>
        </w:rPr>
        <w:t>须知前附表所规定的形式，</w:t>
      </w:r>
      <w:proofErr w:type="gramStart"/>
      <w:r>
        <w:rPr>
          <w:szCs w:val="21"/>
        </w:rPr>
        <w:t>质疑书</w:t>
      </w:r>
      <w:proofErr w:type="gramEnd"/>
      <w:r>
        <w:rPr>
          <w:szCs w:val="21"/>
        </w:rPr>
        <w:t>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15E29A0C" w14:textId="77777777" w:rsidR="007B753D" w:rsidRDefault="00BC07A2">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w:t>
      </w:r>
      <w:proofErr w:type="gramStart"/>
      <w:r>
        <w:rPr>
          <w:rFonts w:hint="eastAsia"/>
          <w:szCs w:val="21"/>
        </w:rPr>
        <w:t>函应当</w:t>
      </w:r>
      <w:proofErr w:type="gramEnd"/>
      <w:r>
        <w:rPr>
          <w:rFonts w:hint="eastAsia"/>
          <w:szCs w:val="21"/>
        </w:rPr>
        <w:t>包括下列内容：</w:t>
      </w:r>
    </w:p>
    <w:p w14:paraId="313C8937"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7A68C810"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20CFF9C9" w14:textId="77777777" w:rsidR="007B753D" w:rsidRDefault="00BC07A2">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65AE641E" w14:textId="77777777" w:rsidR="007B753D" w:rsidRDefault="00BC07A2">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6E43B367" w14:textId="77777777" w:rsidR="007B753D" w:rsidRDefault="00BC07A2">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364674D3" w14:textId="77777777" w:rsidR="007B753D" w:rsidRDefault="00BC07A2">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47FC869D" w14:textId="77777777" w:rsidR="007B753D" w:rsidRDefault="00BC07A2">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3DC50535" w14:textId="77777777" w:rsidR="007B753D" w:rsidRDefault="00BC07A2">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4A65A9BB" w14:textId="77777777" w:rsidR="007B753D" w:rsidRDefault="00BC07A2">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392D3EDB" w14:textId="77777777" w:rsidR="007B753D" w:rsidRDefault="00BC07A2">
      <w:pPr>
        <w:spacing w:before="120" w:line="320" w:lineRule="atLeast"/>
        <w:ind w:firstLineChars="200" w:firstLine="420"/>
        <w:rPr>
          <w:szCs w:val="21"/>
        </w:rPr>
      </w:pPr>
      <w:r>
        <w:rPr>
          <w:szCs w:val="21"/>
        </w:rPr>
        <w:lastRenderedPageBreak/>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17D11BD2" w14:textId="77777777" w:rsidR="007B753D" w:rsidRDefault="00BC07A2">
      <w:pPr>
        <w:spacing w:before="120" w:line="320" w:lineRule="atLeast"/>
        <w:ind w:leftChars="1" w:left="2" w:firstLineChars="200" w:firstLine="422"/>
        <w:outlineLvl w:val="1"/>
        <w:rPr>
          <w:b/>
          <w:bCs/>
          <w:kern w:val="0"/>
          <w:szCs w:val="21"/>
        </w:rPr>
      </w:pPr>
      <w:r>
        <w:rPr>
          <w:b/>
          <w:bCs/>
          <w:kern w:val="0"/>
          <w:szCs w:val="21"/>
        </w:rPr>
        <w:t>9</w:t>
      </w:r>
      <w:r>
        <w:rPr>
          <w:b/>
          <w:bCs/>
          <w:kern w:val="0"/>
          <w:szCs w:val="21"/>
        </w:rPr>
        <w:t>．其他事项</w:t>
      </w:r>
    </w:p>
    <w:p w14:paraId="4C250CF9" w14:textId="77777777" w:rsidR="007B753D" w:rsidRDefault="00BC07A2">
      <w:pPr>
        <w:spacing w:before="120" w:line="320" w:lineRule="atLeast"/>
        <w:ind w:firstLineChars="200" w:firstLine="420"/>
        <w:rPr>
          <w:szCs w:val="21"/>
        </w:rPr>
      </w:pPr>
      <w:r>
        <w:rPr>
          <w:szCs w:val="21"/>
        </w:rPr>
        <w:t>9.1</w:t>
      </w:r>
      <w:r>
        <w:rPr>
          <w:szCs w:val="21"/>
        </w:rPr>
        <w:t>代理服务收费由采购代理机构向成交供应商收取。签订合同前，成交供应商应向采购代理机构一次付清代理服务费。</w:t>
      </w:r>
    </w:p>
    <w:p w14:paraId="446F8373" w14:textId="77777777" w:rsidR="007B753D" w:rsidRDefault="00BC07A2">
      <w:pPr>
        <w:spacing w:before="120" w:line="276" w:lineRule="auto"/>
        <w:ind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0512A833" w14:textId="77777777" w:rsidR="007B753D" w:rsidRDefault="00BC07A2">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37CB62B4" w14:textId="77777777" w:rsidR="007B753D" w:rsidRDefault="00BC07A2">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10965362" w14:textId="77777777" w:rsidR="007B753D" w:rsidRDefault="00BC07A2">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72098EB8" w14:textId="77777777" w:rsidR="007B753D" w:rsidRDefault="00BC07A2">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73B52AEB" w14:textId="77777777" w:rsidR="007B753D" w:rsidRDefault="00BC07A2">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083C5FCD" w14:textId="77777777" w:rsidR="007B753D" w:rsidRDefault="00BC07A2">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szCs w:val="21"/>
        </w:rPr>
        <w:t>作出</w:t>
      </w:r>
      <w:proofErr w:type="gramEnd"/>
      <w:r>
        <w:rPr>
          <w:rFonts w:hint="eastAsia"/>
          <w:szCs w:val="21"/>
        </w:rPr>
        <w:t>妥善保密处理，并报财政部门备案。</w:t>
      </w:r>
      <w:r>
        <w:rPr>
          <w:szCs w:val="21"/>
        </w:rPr>
        <w:t xml:space="preserve"> </w:t>
      </w:r>
    </w:p>
    <w:p w14:paraId="0F33FAA4" w14:textId="77777777" w:rsidR="007B753D" w:rsidRDefault="00BC07A2">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58231DC6" w14:textId="77777777" w:rsidR="007B753D" w:rsidRDefault="00BC07A2">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63A179C" w14:textId="77777777" w:rsidR="007B753D" w:rsidRDefault="00BC07A2">
      <w:pPr>
        <w:spacing w:before="120" w:line="320" w:lineRule="atLeast"/>
        <w:ind w:leftChars="1" w:left="2" w:firstLineChars="200" w:firstLine="422"/>
        <w:outlineLvl w:val="1"/>
        <w:rPr>
          <w:b/>
          <w:bCs/>
          <w:kern w:val="0"/>
          <w:szCs w:val="21"/>
        </w:rPr>
      </w:pPr>
      <w:r>
        <w:rPr>
          <w:b/>
          <w:bCs/>
          <w:kern w:val="0"/>
          <w:szCs w:val="21"/>
        </w:rPr>
        <w:t>10</w:t>
      </w:r>
      <w:r>
        <w:rPr>
          <w:b/>
          <w:bCs/>
          <w:kern w:val="0"/>
          <w:szCs w:val="21"/>
        </w:rPr>
        <w:t>．</w:t>
      </w:r>
      <w:r>
        <w:rPr>
          <w:rFonts w:hint="eastAsia"/>
          <w:b/>
          <w:bCs/>
          <w:kern w:val="0"/>
          <w:szCs w:val="21"/>
        </w:rPr>
        <w:t>其他说明</w:t>
      </w:r>
    </w:p>
    <w:p w14:paraId="0DA89DFB" w14:textId="77777777" w:rsidR="007B753D" w:rsidRDefault="00BC07A2">
      <w:pPr>
        <w:spacing w:before="120" w:line="320" w:lineRule="atLeast"/>
        <w:ind w:leftChars="1" w:left="2" w:firstLineChars="200" w:firstLine="422"/>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18C165A7" w14:textId="77777777" w:rsidR="007B753D" w:rsidRDefault="00BC07A2">
      <w:pPr>
        <w:spacing w:before="120" w:line="320" w:lineRule="atLeast"/>
        <w:ind w:leftChars="1" w:left="2" w:firstLineChars="200" w:firstLine="422"/>
        <w:outlineLvl w:val="1"/>
        <w:rPr>
          <w:sz w:val="32"/>
          <w:szCs w:val="32"/>
        </w:rPr>
      </w:pPr>
      <w:r>
        <w:rPr>
          <w:b/>
          <w:bCs/>
          <w:kern w:val="0"/>
          <w:szCs w:val="21"/>
        </w:rPr>
        <w:t>10.2</w:t>
      </w:r>
      <w:r>
        <w:rPr>
          <w:rFonts w:hint="eastAsia"/>
        </w:rPr>
        <w:t>本</w:t>
      </w:r>
      <w:r>
        <w:t>采购文件是根据国家有关法律及有关政策、法规和参照国际惯例编制，解释权属采购代理机构。</w:t>
      </w:r>
      <w:bookmarkEnd w:id="30"/>
    </w:p>
    <w:bookmarkEnd w:id="31"/>
    <w:p w14:paraId="4E656560" w14:textId="77777777" w:rsidR="007B753D" w:rsidRDefault="007B753D">
      <w:pPr>
        <w:spacing w:before="120" w:line="320" w:lineRule="atLeast"/>
        <w:outlineLvl w:val="1"/>
        <w:rPr>
          <w:bCs/>
          <w:kern w:val="0"/>
          <w:sz w:val="28"/>
          <w:szCs w:val="28"/>
        </w:rPr>
        <w:sectPr w:rsidR="007B753D">
          <w:headerReference w:type="default" r:id="rId17"/>
          <w:headerReference w:type="first" r:id="rId18"/>
          <w:pgSz w:w="11906" w:h="16838"/>
          <w:pgMar w:top="993" w:right="1133" w:bottom="1246" w:left="1418" w:header="851" w:footer="992" w:gutter="0"/>
          <w:cols w:space="720"/>
          <w:titlePg/>
          <w:docGrid w:linePitch="312"/>
        </w:sectPr>
      </w:pPr>
    </w:p>
    <w:p w14:paraId="22EEE613" w14:textId="77777777" w:rsidR="007B753D" w:rsidRDefault="00BC07A2">
      <w:pPr>
        <w:pStyle w:val="ab"/>
        <w:snapToGrid w:val="0"/>
        <w:spacing w:before="120" w:after="120" w:line="320" w:lineRule="exact"/>
        <w:jc w:val="center"/>
        <w:outlineLvl w:val="0"/>
        <w:rPr>
          <w:rFonts w:ascii="Times New Roman" w:hAnsi="Times New Roman" w:cs="Times New Roman"/>
          <w:sz w:val="32"/>
          <w:szCs w:val="32"/>
        </w:rPr>
      </w:pPr>
      <w:bookmarkStart w:id="79" w:name="_Toc221723928"/>
      <w:bookmarkStart w:id="80" w:name="_Toc254970690"/>
      <w:bookmarkStart w:id="81" w:name="_Toc254970549"/>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79"/>
    </w:p>
    <w:p w14:paraId="41FD2458" w14:textId="77777777" w:rsidR="007B753D" w:rsidRDefault="00BC07A2">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w:t>
      </w:r>
      <w:r>
        <w:rPr>
          <w:b/>
          <w:bCs/>
          <w:kern w:val="0"/>
          <w:szCs w:val="21"/>
        </w:rPr>
        <w:t>评审</w:t>
      </w:r>
      <w:r>
        <w:rPr>
          <w:rFonts w:hint="eastAsia"/>
          <w:b/>
          <w:bCs/>
          <w:kern w:val="0"/>
          <w:szCs w:val="21"/>
        </w:rPr>
        <w:t>方法</w:t>
      </w:r>
    </w:p>
    <w:p w14:paraId="27681BB6" w14:textId="77777777" w:rsidR="007B753D" w:rsidRDefault="00BC07A2">
      <w:pPr>
        <w:suppressAutoHyphens/>
        <w:spacing w:before="120" w:line="320" w:lineRule="atLeast"/>
        <w:ind w:firstLineChars="200" w:firstLine="420"/>
      </w:pPr>
      <w:r>
        <w:rPr>
          <w:szCs w:val="21"/>
        </w:rPr>
        <w:t>本项目采用</w:t>
      </w:r>
      <w:r>
        <w:rPr>
          <w:rFonts w:hint="eastAsia"/>
          <w:bCs/>
          <w:kern w:val="1"/>
          <w:szCs w:val="21"/>
        </w:rPr>
        <w:t>最低评标价法</w:t>
      </w:r>
      <w:r>
        <w:rPr>
          <w:szCs w:val="21"/>
        </w:rPr>
        <w:t>进行评审</w:t>
      </w:r>
      <w:r>
        <w:rPr>
          <w:bCs/>
          <w:kern w:val="1"/>
          <w:szCs w:val="21"/>
        </w:rPr>
        <w:t>。</w:t>
      </w:r>
      <w:r>
        <w:rPr>
          <w:szCs w:val="21"/>
        </w:rPr>
        <w:t>最低评标价法，是指</w:t>
      </w:r>
      <w:r>
        <w:rPr>
          <w:rFonts w:hint="eastAsia"/>
          <w:szCs w:val="21"/>
        </w:rPr>
        <w:t>响应</w:t>
      </w:r>
      <w:r>
        <w:rPr>
          <w:szCs w:val="21"/>
        </w:rPr>
        <w:t>文件满足</w:t>
      </w:r>
      <w:r>
        <w:rPr>
          <w:rFonts w:hint="eastAsia"/>
          <w:szCs w:val="21"/>
        </w:rPr>
        <w:t>采购文件</w:t>
      </w:r>
      <w:r>
        <w:rPr>
          <w:szCs w:val="21"/>
        </w:rPr>
        <w:t>全部实质性要求</w:t>
      </w:r>
      <w:proofErr w:type="gramStart"/>
      <w:r>
        <w:rPr>
          <w:szCs w:val="21"/>
        </w:rPr>
        <w:t>且</w:t>
      </w:r>
      <w:r>
        <w:rPr>
          <w:rFonts w:hint="eastAsia"/>
          <w:szCs w:val="21"/>
        </w:rPr>
        <w:t>谈判</w:t>
      </w:r>
      <w:proofErr w:type="gramEnd"/>
      <w:r>
        <w:rPr>
          <w:szCs w:val="21"/>
        </w:rPr>
        <w:t>报价最低的供应商为</w:t>
      </w:r>
      <w:r>
        <w:rPr>
          <w:rFonts w:hint="eastAsia"/>
          <w:szCs w:val="21"/>
        </w:rPr>
        <w:t>成交</w:t>
      </w:r>
      <w:r>
        <w:rPr>
          <w:szCs w:val="21"/>
        </w:rPr>
        <w:t>候选人的评</w:t>
      </w:r>
      <w:r>
        <w:rPr>
          <w:rFonts w:hint="eastAsia"/>
          <w:szCs w:val="21"/>
        </w:rPr>
        <w:t>审</w:t>
      </w:r>
      <w:r>
        <w:rPr>
          <w:szCs w:val="21"/>
        </w:rPr>
        <w:t>方法。</w:t>
      </w:r>
      <w:r>
        <w:t xml:space="preserve"> </w:t>
      </w:r>
    </w:p>
    <w:p w14:paraId="5FFBE37E" w14:textId="77777777" w:rsidR="007B753D" w:rsidRDefault="00BC07A2">
      <w:pPr>
        <w:suppressAutoHyphens/>
        <w:spacing w:before="120" w:line="320" w:lineRule="atLeast"/>
        <w:ind w:firstLineChars="200" w:firstLine="420"/>
        <w:rPr>
          <w:kern w:val="1"/>
          <w:szCs w:val="21"/>
        </w:rPr>
      </w:pPr>
      <w:r>
        <w:rPr>
          <w:rFonts w:hint="eastAsia"/>
          <w:kern w:val="1"/>
          <w:szCs w:val="21"/>
        </w:rPr>
        <w:t>本项目评审的其他详细规定在第三</w:t>
      </w:r>
      <w:proofErr w:type="gramStart"/>
      <w:r>
        <w:rPr>
          <w:rFonts w:hint="eastAsia"/>
          <w:kern w:val="1"/>
          <w:szCs w:val="21"/>
        </w:rPr>
        <w:t>章供应</w:t>
      </w:r>
      <w:proofErr w:type="gramEnd"/>
      <w:r>
        <w:rPr>
          <w:rFonts w:hint="eastAsia"/>
          <w:kern w:val="1"/>
          <w:szCs w:val="21"/>
        </w:rPr>
        <w:t>商须知中规定。</w:t>
      </w:r>
    </w:p>
    <w:p w14:paraId="5D533276" w14:textId="77777777" w:rsidR="007B753D" w:rsidRDefault="00BC07A2">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82" w:name="_Hlk160525103"/>
      <w:r>
        <w:rPr>
          <w:rFonts w:hint="eastAsia"/>
          <w:b/>
          <w:bCs/>
          <w:kern w:val="0"/>
          <w:szCs w:val="21"/>
        </w:rPr>
        <w:t>联合体投标的，联合体各方均应提交第一项基本资格要求的资格证明文件）</w:t>
      </w:r>
      <w:bookmarkEnd w:id="8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7B753D" w14:paraId="177C1D24" w14:textId="77777777">
        <w:trPr>
          <w:trHeight w:val="468"/>
        </w:trPr>
        <w:tc>
          <w:tcPr>
            <w:tcW w:w="846" w:type="dxa"/>
            <w:vAlign w:val="center"/>
          </w:tcPr>
          <w:p w14:paraId="5BC3C2F7" w14:textId="77777777" w:rsidR="007B753D" w:rsidRDefault="00BC07A2">
            <w:pPr>
              <w:spacing w:line="240" w:lineRule="exact"/>
              <w:jc w:val="center"/>
              <w:rPr>
                <w:b/>
                <w:kern w:val="0"/>
                <w:szCs w:val="21"/>
              </w:rPr>
            </w:pPr>
            <w:bookmarkStart w:id="83" w:name="_Hlk92979501"/>
            <w:r>
              <w:rPr>
                <w:rFonts w:hint="eastAsia"/>
                <w:b/>
                <w:kern w:val="0"/>
                <w:szCs w:val="21"/>
              </w:rPr>
              <w:t>审查</w:t>
            </w:r>
            <w:r>
              <w:rPr>
                <w:b/>
                <w:kern w:val="0"/>
                <w:szCs w:val="21"/>
              </w:rPr>
              <w:t>因素</w:t>
            </w:r>
          </w:p>
        </w:tc>
        <w:tc>
          <w:tcPr>
            <w:tcW w:w="1843" w:type="dxa"/>
            <w:vAlign w:val="center"/>
          </w:tcPr>
          <w:p w14:paraId="001B5F5E" w14:textId="77777777" w:rsidR="007B753D" w:rsidRDefault="00BC07A2">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35264043" w14:textId="77777777" w:rsidR="007B753D" w:rsidRDefault="00BC07A2">
            <w:pPr>
              <w:spacing w:line="240" w:lineRule="exact"/>
              <w:jc w:val="center"/>
              <w:rPr>
                <w:b/>
                <w:kern w:val="0"/>
                <w:szCs w:val="21"/>
              </w:rPr>
            </w:pPr>
            <w:r>
              <w:rPr>
                <w:rFonts w:hint="eastAsia"/>
                <w:b/>
                <w:kern w:val="0"/>
                <w:szCs w:val="21"/>
              </w:rPr>
              <w:t>说明</w:t>
            </w:r>
          </w:p>
        </w:tc>
      </w:tr>
      <w:tr w:rsidR="007B753D" w14:paraId="36296C80" w14:textId="77777777">
        <w:trPr>
          <w:cantSplit/>
          <w:trHeight w:val="760"/>
        </w:trPr>
        <w:tc>
          <w:tcPr>
            <w:tcW w:w="846" w:type="dxa"/>
            <w:vMerge w:val="restart"/>
            <w:vAlign w:val="center"/>
          </w:tcPr>
          <w:p w14:paraId="0F76A4EE" w14:textId="77777777" w:rsidR="007B753D" w:rsidRDefault="00BC07A2">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55A1F070" w14:textId="77777777" w:rsidR="007B753D" w:rsidRDefault="00BC07A2">
            <w:pPr>
              <w:spacing w:line="240" w:lineRule="exact"/>
              <w:jc w:val="left"/>
              <w:rPr>
                <w:szCs w:val="21"/>
              </w:rPr>
            </w:pPr>
            <w:r>
              <w:rPr>
                <w:szCs w:val="21"/>
              </w:rPr>
              <w:t>（</w:t>
            </w:r>
            <w:r>
              <w:rPr>
                <w:szCs w:val="21"/>
              </w:rPr>
              <w:t>1</w:t>
            </w:r>
            <w:r>
              <w:rPr>
                <w:szCs w:val="21"/>
              </w:rPr>
              <w:t>）具有独立承担民事责任的能力</w:t>
            </w:r>
          </w:p>
        </w:tc>
        <w:tc>
          <w:tcPr>
            <w:tcW w:w="6242" w:type="dxa"/>
          </w:tcPr>
          <w:p w14:paraId="4091D872" w14:textId="77777777" w:rsidR="007B753D" w:rsidRDefault="00BC07A2">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7B753D" w14:paraId="52EEFD85" w14:textId="77777777">
        <w:trPr>
          <w:cantSplit/>
          <w:trHeight w:val="397"/>
        </w:trPr>
        <w:tc>
          <w:tcPr>
            <w:tcW w:w="846" w:type="dxa"/>
            <w:vMerge/>
            <w:vAlign w:val="center"/>
          </w:tcPr>
          <w:p w14:paraId="6E34313B" w14:textId="77777777" w:rsidR="007B753D" w:rsidRDefault="007B753D">
            <w:pPr>
              <w:spacing w:line="240" w:lineRule="exact"/>
              <w:rPr>
                <w:szCs w:val="21"/>
                <w:lang w:val="zh-CN"/>
              </w:rPr>
            </w:pPr>
          </w:p>
        </w:tc>
        <w:tc>
          <w:tcPr>
            <w:tcW w:w="1843" w:type="dxa"/>
            <w:vAlign w:val="center"/>
          </w:tcPr>
          <w:p w14:paraId="63519041" w14:textId="77777777" w:rsidR="007B753D" w:rsidRDefault="00BC07A2">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4B17F623" w14:textId="77777777" w:rsidR="007B753D" w:rsidRDefault="00BC07A2">
            <w:pPr>
              <w:spacing w:line="240" w:lineRule="exact"/>
              <w:jc w:val="left"/>
              <w:rPr>
                <w:szCs w:val="21"/>
              </w:rPr>
            </w:pPr>
            <w:r>
              <w:rPr>
                <w:rFonts w:ascii="宋体" w:hAnsi="宋体" w:cs="宋体" w:hint="eastAsia"/>
                <w:szCs w:val="21"/>
              </w:rPr>
              <w:t>①</w:t>
            </w:r>
            <w:r>
              <w:rPr>
                <w:szCs w:val="21"/>
              </w:rPr>
              <w:t>审查商业信誉声明。须提供，格式见第六章</w:t>
            </w:r>
            <w:r>
              <w:rPr>
                <w:rFonts w:hint="eastAsia"/>
                <w:szCs w:val="21"/>
              </w:rPr>
              <w:t>响应</w:t>
            </w:r>
            <w:r>
              <w:rPr>
                <w:szCs w:val="21"/>
              </w:rPr>
              <w:t>文件格式</w:t>
            </w:r>
            <w:r>
              <w:rPr>
                <w:szCs w:val="21"/>
              </w:rPr>
              <w:t>“</w:t>
            </w:r>
            <w:r>
              <w:rPr>
                <w:rFonts w:hint="eastAsia"/>
                <w:szCs w:val="21"/>
              </w:rPr>
              <w:t>响应</w:t>
            </w:r>
            <w:r>
              <w:rPr>
                <w:szCs w:val="21"/>
              </w:rPr>
              <w:t>声明书</w:t>
            </w:r>
            <w:r>
              <w:rPr>
                <w:szCs w:val="21"/>
              </w:rPr>
              <w:t>”</w:t>
            </w:r>
            <w:r>
              <w:rPr>
                <w:szCs w:val="21"/>
              </w:rPr>
              <w:t>。</w:t>
            </w:r>
          </w:p>
          <w:p w14:paraId="714A8576" w14:textId="77777777" w:rsidR="007B753D" w:rsidRDefault="00BC07A2">
            <w:pPr>
              <w:spacing w:line="240" w:lineRule="exact"/>
              <w:jc w:val="left"/>
              <w:rPr>
                <w:szCs w:val="21"/>
              </w:rPr>
            </w:pPr>
            <w:r>
              <w:rPr>
                <w:rFonts w:ascii="宋体" w:hAnsi="宋体" w:cs="宋体" w:hint="eastAsia"/>
                <w:szCs w:val="21"/>
              </w:rPr>
              <w:t>②</w:t>
            </w:r>
            <w:r>
              <w:rPr>
                <w:szCs w:val="21"/>
              </w:rPr>
              <w:t>审查</w:t>
            </w:r>
            <w:r>
              <w:rPr>
                <w:szCs w:val="21"/>
              </w:rPr>
              <w:t>2024</w:t>
            </w:r>
            <w:r>
              <w:rPr>
                <w:rFonts w:hint="eastAsia"/>
                <w:szCs w:val="21"/>
              </w:rPr>
              <w:t>年</w:t>
            </w:r>
            <w:r>
              <w:rPr>
                <w:szCs w:val="21"/>
              </w:rPr>
              <w:t>度</w:t>
            </w:r>
            <w:r>
              <w:rPr>
                <w:rFonts w:hint="eastAsia"/>
                <w:szCs w:val="21"/>
              </w:rPr>
              <w:t>或</w:t>
            </w:r>
            <w:r>
              <w:rPr>
                <w:rFonts w:hint="eastAsia"/>
                <w:szCs w:val="21"/>
              </w:rPr>
              <w:t>2</w:t>
            </w:r>
            <w:r>
              <w:rPr>
                <w:szCs w:val="21"/>
              </w:rPr>
              <w:t>025</w:t>
            </w:r>
            <w:r>
              <w:rPr>
                <w:rFonts w:hint="eastAsia"/>
                <w:szCs w:val="21"/>
              </w:rPr>
              <w:t>年度</w:t>
            </w:r>
            <w:r>
              <w:rPr>
                <w:szCs w:val="21"/>
              </w:rPr>
              <w:t>财务状况报告（表）复印件或银行出具的资信证明复印件，</w:t>
            </w:r>
            <w:r>
              <w:t>对于从取得营业执照时间起到响应文件递交截止时间为止不足</w:t>
            </w:r>
            <w:r>
              <w:t>1</w:t>
            </w:r>
            <w:r>
              <w:t>年的供应商，只需提交</w:t>
            </w:r>
            <w:r>
              <w:rPr>
                <w:rFonts w:hint="eastAsia"/>
                <w:szCs w:val="21"/>
              </w:rPr>
              <w:t>响应</w:t>
            </w:r>
            <w:r>
              <w:rPr>
                <w:szCs w:val="21"/>
              </w:rPr>
              <w:t>文件递交截止时间前一个月的财务状况报告（表）复印件。</w:t>
            </w:r>
          </w:p>
        </w:tc>
      </w:tr>
      <w:tr w:rsidR="007B753D" w14:paraId="463767A9" w14:textId="77777777">
        <w:trPr>
          <w:cantSplit/>
          <w:trHeight w:val="397"/>
        </w:trPr>
        <w:tc>
          <w:tcPr>
            <w:tcW w:w="846" w:type="dxa"/>
            <w:vMerge/>
            <w:vAlign w:val="center"/>
          </w:tcPr>
          <w:p w14:paraId="3580C8AF" w14:textId="77777777" w:rsidR="007B753D" w:rsidRDefault="007B753D">
            <w:pPr>
              <w:spacing w:line="240" w:lineRule="exact"/>
              <w:rPr>
                <w:szCs w:val="21"/>
                <w:lang w:val="zh-CN"/>
              </w:rPr>
            </w:pPr>
          </w:p>
        </w:tc>
        <w:tc>
          <w:tcPr>
            <w:tcW w:w="1843" w:type="dxa"/>
            <w:vAlign w:val="center"/>
          </w:tcPr>
          <w:p w14:paraId="289FB499" w14:textId="77777777" w:rsidR="007B753D" w:rsidRDefault="00BC07A2">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11E00EF4" w14:textId="77777777" w:rsidR="007B753D" w:rsidRDefault="00BC07A2">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5BAA510C" w14:textId="77777777" w:rsidR="007B753D" w:rsidRDefault="00BC07A2">
            <w:pPr>
              <w:spacing w:line="240" w:lineRule="exact"/>
              <w:jc w:val="left"/>
              <w:rPr>
                <w:szCs w:val="21"/>
              </w:rPr>
            </w:pPr>
            <w:r>
              <w:rPr>
                <w:rFonts w:ascii="宋体" w:hAnsi="宋体" w:cs="宋体" w:hint="eastAsia"/>
                <w:szCs w:val="21"/>
              </w:rPr>
              <w:t>②</w:t>
            </w:r>
            <w:r>
              <w:rPr>
                <w:szCs w:val="21"/>
              </w:rPr>
              <w:t>审查书面声明。须提供，格式见第六章</w:t>
            </w:r>
            <w:r>
              <w:rPr>
                <w:rFonts w:hint="eastAsia"/>
                <w:szCs w:val="21"/>
              </w:rPr>
              <w:t>响应</w:t>
            </w:r>
            <w:r>
              <w:rPr>
                <w:szCs w:val="21"/>
              </w:rPr>
              <w:t>文件格式</w:t>
            </w:r>
            <w:r>
              <w:rPr>
                <w:szCs w:val="21"/>
              </w:rPr>
              <w:t>“</w:t>
            </w:r>
            <w:r>
              <w:rPr>
                <w:rFonts w:hint="eastAsia"/>
                <w:szCs w:val="21"/>
              </w:rPr>
              <w:t>响应</w:t>
            </w:r>
            <w:r>
              <w:t>声明书</w:t>
            </w:r>
            <w:r>
              <w:rPr>
                <w:szCs w:val="21"/>
              </w:rPr>
              <w:t>”</w:t>
            </w:r>
            <w:r>
              <w:rPr>
                <w:szCs w:val="21"/>
              </w:rPr>
              <w:t>。</w:t>
            </w:r>
          </w:p>
          <w:p w14:paraId="2FF43238" w14:textId="77777777" w:rsidR="007B753D" w:rsidRDefault="00BC07A2">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7B753D" w14:paraId="1D1032F7" w14:textId="77777777">
        <w:trPr>
          <w:cantSplit/>
          <w:trHeight w:val="397"/>
        </w:trPr>
        <w:tc>
          <w:tcPr>
            <w:tcW w:w="846" w:type="dxa"/>
            <w:vMerge/>
            <w:vAlign w:val="center"/>
          </w:tcPr>
          <w:p w14:paraId="569085A6" w14:textId="77777777" w:rsidR="007B753D" w:rsidRDefault="007B753D">
            <w:pPr>
              <w:spacing w:line="240" w:lineRule="exact"/>
              <w:rPr>
                <w:szCs w:val="21"/>
                <w:lang w:val="zh-CN"/>
              </w:rPr>
            </w:pPr>
          </w:p>
        </w:tc>
        <w:tc>
          <w:tcPr>
            <w:tcW w:w="1843" w:type="dxa"/>
            <w:vAlign w:val="center"/>
          </w:tcPr>
          <w:p w14:paraId="0164278C" w14:textId="77777777" w:rsidR="007B753D" w:rsidRDefault="00BC07A2">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7A4DCB18" w14:textId="77777777" w:rsidR="007B753D" w:rsidRDefault="00BC07A2">
            <w:pPr>
              <w:spacing w:line="240" w:lineRule="exact"/>
              <w:jc w:val="left"/>
              <w:rPr>
                <w:szCs w:val="21"/>
              </w:rPr>
            </w:pPr>
            <w:r>
              <w:rPr>
                <w:rFonts w:ascii="宋体" w:hAnsi="宋体" w:cs="宋体" w:hint="eastAsia"/>
                <w:szCs w:val="21"/>
              </w:rPr>
              <w:t>①</w:t>
            </w:r>
            <w:r>
              <w:rPr>
                <w:szCs w:val="21"/>
              </w:rPr>
              <w:t>审查</w:t>
            </w:r>
            <w:r>
              <w:rPr>
                <w:rFonts w:hint="eastAsia"/>
                <w:szCs w:val="21"/>
              </w:rPr>
              <w:t>响应</w:t>
            </w:r>
            <w:r>
              <w:rPr>
                <w:szCs w:val="21"/>
              </w:rPr>
              <w:t>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1575627D" w14:textId="77777777" w:rsidR="007B753D" w:rsidRDefault="00BC07A2">
            <w:pPr>
              <w:spacing w:line="240" w:lineRule="exact"/>
              <w:jc w:val="left"/>
              <w:rPr>
                <w:szCs w:val="21"/>
              </w:rPr>
            </w:pPr>
            <w:r>
              <w:rPr>
                <w:rFonts w:ascii="宋体" w:hAnsi="宋体" w:cs="宋体" w:hint="eastAsia"/>
                <w:szCs w:val="21"/>
              </w:rPr>
              <w:t>②</w:t>
            </w:r>
            <w:r>
              <w:rPr>
                <w:szCs w:val="21"/>
              </w:rPr>
              <w:t>审查</w:t>
            </w:r>
            <w:r>
              <w:rPr>
                <w:rFonts w:hint="eastAsia"/>
                <w:szCs w:val="21"/>
              </w:rPr>
              <w:t>响应</w:t>
            </w:r>
            <w:r>
              <w:rPr>
                <w:szCs w:val="21"/>
              </w:rPr>
              <w:t>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535023B6" w14:textId="77777777" w:rsidR="007B753D" w:rsidRDefault="00BC07A2">
            <w:pPr>
              <w:spacing w:line="240" w:lineRule="exact"/>
              <w:jc w:val="left"/>
              <w:rPr>
                <w:szCs w:val="21"/>
              </w:rPr>
            </w:pPr>
            <w:r>
              <w:rPr>
                <w:szCs w:val="21"/>
              </w:rPr>
              <w:t>供应</w:t>
            </w:r>
            <w:proofErr w:type="gramStart"/>
            <w:r>
              <w:rPr>
                <w:szCs w:val="21"/>
              </w:rPr>
              <w:t>商成立</w:t>
            </w:r>
            <w:proofErr w:type="gramEnd"/>
            <w:r>
              <w:rPr>
                <w:szCs w:val="21"/>
              </w:rPr>
              <w:t>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4476CFD7" w14:textId="77777777" w:rsidR="007B753D" w:rsidRDefault="00BC07A2">
            <w:pPr>
              <w:spacing w:line="240" w:lineRule="exact"/>
              <w:jc w:val="left"/>
              <w:rPr>
                <w:szCs w:val="21"/>
              </w:rPr>
            </w:pPr>
            <w:r>
              <w:rPr>
                <w:szCs w:val="21"/>
              </w:rPr>
              <w:t>依法免税或不需要缴纳社会保障资金的供应商，须提供相应文件证明其依法免税或不需要缴纳社会保障资金。</w:t>
            </w:r>
          </w:p>
        </w:tc>
      </w:tr>
      <w:tr w:rsidR="007B753D" w14:paraId="76D00DB5" w14:textId="77777777">
        <w:trPr>
          <w:cantSplit/>
          <w:trHeight w:val="397"/>
        </w:trPr>
        <w:tc>
          <w:tcPr>
            <w:tcW w:w="846" w:type="dxa"/>
            <w:vMerge/>
            <w:vAlign w:val="center"/>
          </w:tcPr>
          <w:p w14:paraId="117FE8A1" w14:textId="77777777" w:rsidR="007B753D" w:rsidRDefault="007B753D">
            <w:pPr>
              <w:spacing w:line="240" w:lineRule="exact"/>
              <w:rPr>
                <w:szCs w:val="21"/>
                <w:lang w:val="zh-CN"/>
              </w:rPr>
            </w:pPr>
          </w:p>
        </w:tc>
        <w:tc>
          <w:tcPr>
            <w:tcW w:w="1843" w:type="dxa"/>
            <w:vAlign w:val="center"/>
          </w:tcPr>
          <w:p w14:paraId="730C131F" w14:textId="77777777" w:rsidR="007B753D" w:rsidRDefault="00BC07A2">
            <w:pPr>
              <w:spacing w:line="240" w:lineRule="exact"/>
              <w:jc w:val="left"/>
              <w:rPr>
                <w:szCs w:val="21"/>
              </w:rPr>
            </w:pPr>
            <w:r>
              <w:rPr>
                <w:szCs w:val="21"/>
              </w:rPr>
              <w:t>（</w:t>
            </w:r>
            <w:r>
              <w:rPr>
                <w:szCs w:val="21"/>
              </w:rPr>
              <w:t>5</w:t>
            </w:r>
            <w:r>
              <w:rPr>
                <w:szCs w:val="21"/>
              </w:rPr>
              <w:t>）参加政府采购活动前三年内，在经营活动中没有重大违法记录</w:t>
            </w:r>
          </w:p>
        </w:tc>
        <w:tc>
          <w:tcPr>
            <w:tcW w:w="6242" w:type="dxa"/>
            <w:vAlign w:val="center"/>
          </w:tcPr>
          <w:p w14:paraId="314673AA" w14:textId="77777777" w:rsidR="007B753D" w:rsidRDefault="00BC07A2">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szCs w:val="21"/>
              </w:rPr>
              <w:t>“</w:t>
            </w:r>
            <w:r>
              <w:rPr>
                <w:rFonts w:hint="eastAsia"/>
                <w:szCs w:val="21"/>
              </w:rPr>
              <w:t>响应</w:t>
            </w:r>
            <w:r>
              <w:rPr>
                <w:szCs w:val="21"/>
              </w:rPr>
              <w:t>声明书</w:t>
            </w:r>
            <w:r>
              <w:rPr>
                <w:szCs w:val="21"/>
              </w:rPr>
              <w:t>”</w:t>
            </w:r>
            <w:r>
              <w:rPr>
                <w:szCs w:val="21"/>
              </w:rPr>
              <w:t>。</w:t>
            </w:r>
            <w:r>
              <w:rPr>
                <w:szCs w:val="21"/>
              </w:rPr>
              <w:t xml:space="preserve"> </w:t>
            </w:r>
          </w:p>
        </w:tc>
      </w:tr>
      <w:tr w:rsidR="007B753D" w14:paraId="3B09B4ED" w14:textId="77777777">
        <w:trPr>
          <w:cantSplit/>
          <w:trHeight w:val="397"/>
        </w:trPr>
        <w:tc>
          <w:tcPr>
            <w:tcW w:w="846" w:type="dxa"/>
            <w:vMerge/>
            <w:vAlign w:val="center"/>
          </w:tcPr>
          <w:p w14:paraId="26AAC780" w14:textId="77777777" w:rsidR="007B753D" w:rsidRDefault="007B753D">
            <w:pPr>
              <w:spacing w:line="240" w:lineRule="exact"/>
              <w:rPr>
                <w:szCs w:val="21"/>
                <w:lang w:val="zh-CN"/>
              </w:rPr>
            </w:pPr>
          </w:p>
        </w:tc>
        <w:tc>
          <w:tcPr>
            <w:tcW w:w="1843" w:type="dxa"/>
            <w:vAlign w:val="center"/>
          </w:tcPr>
          <w:p w14:paraId="00B43EF6" w14:textId="77777777" w:rsidR="007B753D" w:rsidRDefault="00BC07A2">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1DE02575" w14:textId="77777777" w:rsidR="007B753D" w:rsidRDefault="00BC07A2">
            <w:pPr>
              <w:spacing w:line="240" w:lineRule="exact"/>
              <w:jc w:val="left"/>
              <w:rPr>
                <w:szCs w:val="21"/>
              </w:rPr>
            </w:pPr>
            <w:r>
              <w:rPr>
                <w:szCs w:val="21"/>
              </w:rPr>
              <w:t>无。</w:t>
            </w:r>
          </w:p>
        </w:tc>
      </w:tr>
      <w:tr w:rsidR="007B753D" w14:paraId="1E7153BA" w14:textId="77777777">
        <w:trPr>
          <w:cantSplit/>
          <w:trHeight w:val="397"/>
        </w:trPr>
        <w:tc>
          <w:tcPr>
            <w:tcW w:w="846" w:type="dxa"/>
            <w:vAlign w:val="center"/>
          </w:tcPr>
          <w:p w14:paraId="7E6EA8A5" w14:textId="77777777" w:rsidR="007B753D" w:rsidRDefault="00BC07A2">
            <w:pPr>
              <w:spacing w:line="240" w:lineRule="exact"/>
              <w:jc w:val="left"/>
              <w:rPr>
                <w:kern w:val="0"/>
                <w:szCs w:val="21"/>
              </w:rPr>
            </w:pPr>
            <w:r>
              <w:rPr>
                <w:rFonts w:hint="eastAsia"/>
                <w:kern w:val="0"/>
                <w:szCs w:val="21"/>
              </w:rPr>
              <w:t>采购政策</w:t>
            </w:r>
          </w:p>
        </w:tc>
        <w:tc>
          <w:tcPr>
            <w:tcW w:w="1843" w:type="dxa"/>
            <w:vAlign w:val="center"/>
          </w:tcPr>
          <w:p w14:paraId="7648C177" w14:textId="77777777" w:rsidR="007B753D" w:rsidRDefault="00BC07A2">
            <w:pPr>
              <w:spacing w:line="240" w:lineRule="exact"/>
              <w:jc w:val="left"/>
              <w:rPr>
                <w:szCs w:val="21"/>
              </w:rPr>
            </w:pPr>
            <w:r>
              <w:rPr>
                <w:rFonts w:hint="eastAsia"/>
                <w:szCs w:val="21"/>
              </w:rPr>
              <w:t>落实政府采购政策需满足的资格要求</w:t>
            </w:r>
          </w:p>
        </w:tc>
        <w:tc>
          <w:tcPr>
            <w:tcW w:w="6242" w:type="dxa"/>
            <w:vAlign w:val="center"/>
          </w:tcPr>
          <w:p w14:paraId="6032F86D" w14:textId="77777777" w:rsidR="007B753D" w:rsidRDefault="00BC07A2">
            <w:pPr>
              <w:spacing w:line="240" w:lineRule="exact"/>
              <w:rPr>
                <w:szCs w:val="21"/>
              </w:rPr>
            </w:pPr>
            <w:r>
              <w:rPr>
                <w:rFonts w:hint="eastAsia"/>
                <w:szCs w:val="21"/>
              </w:rPr>
              <w:t>无</w:t>
            </w:r>
            <w:r>
              <w:rPr>
                <w:szCs w:val="21"/>
              </w:rPr>
              <w:t>。</w:t>
            </w:r>
          </w:p>
        </w:tc>
      </w:tr>
      <w:tr w:rsidR="007B753D" w14:paraId="739A8985" w14:textId="77777777">
        <w:trPr>
          <w:cantSplit/>
          <w:trHeight w:val="584"/>
        </w:trPr>
        <w:tc>
          <w:tcPr>
            <w:tcW w:w="846" w:type="dxa"/>
            <w:vMerge w:val="restart"/>
            <w:vAlign w:val="center"/>
          </w:tcPr>
          <w:p w14:paraId="7CA5D026" w14:textId="77777777" w:rsidR="007B753D" w:rsidRDefault="00BC07A2">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002F29E2" w14:textId="77777777" w:rsidR="007B753D" w:rsidRDefault="00BC07A2">
            <w:pPr>
              <w:spacing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14:paraId="2C66821E" w14:textId="77777777" w:rsidR="007B753D" w:rsidRDefault="00BC07A2">
            <w:pPr>
              <w:spacing w:line="240" w:lineRule="exact"/>
              <w:jc w:val="left"/>
              <w:rPr>
                <w:szCs w:val="21"/>
              </w:rPr>
            </w:pPr>
            <w:r>
              <w:rPr>
                <w:szCs w:val="21"/>
              </w:rPr>
              <w:t>须符合</w:t>
            </w:r>
            <w:r>
              <w:rPr>
                <w:rFonts w:hint="eastAsia"/>
                <w:szCs w:val="21"/>
              </w:rPr>
              <w:t>“谈判公告”</w:t>
            </w:r>
            <w:r>
              <w:rPr>
                <w:szCs w:val="21"/>
              </w:rPr>
              <w:t>的要求</w:t>
            </w:r>
          </w:p>
        </w:tc>
      </w:tr>
      <w:tr w:rsidR="007B753D" w14:paraId="58EB3C95" w14:textId="77777777">
        <w:trPr>
          <w:cantSplit/>
          <w:trHeight w:val="397"/>
        </w:trPr>
        <w:tc>
          <w:tcPr>
            <w:tcW w:w="846" w:type="dxa"/>
            <w:vMerge/>
            <w:vAlign w:val="center"/>
          </w:tcPr>
          <w:p w14:paraId="0A9AACA1" w14:textId="77777777" w:rsidR="007B753D" w:rsidRDefault="007B753D">
            <w:pPr>
              <w:spacing w:line="240" w:lineRule="exact"/>
              <w:rPr>
                <w:szCs w:val="21"/>
              </w:rPr>
            </w:pPr>
          </w:p>
        </w:tc>
        <w:tc>
          <w:tcPr>
            <w:tcW w:w="1843" w:type="dxa"/>
            <w:vAlign w:val="center"/>
          </w:tcPr>
          <w:p w14:paraId="6ADD52F5" w14:textId="77777777" w:rsidR="007B753D" w:rsidRDefault="00BC07A2">
            <w:pPr>
              <w:spacing w:line="240" w:lineRule="exact"/>
              <w:jc w:val="left"/>
              <w:rPr>
                <w:szCs w:val="21"/>
              </w:rPr>
            </w:pPr>
            <w:r>
              <w:rPr>
                <w:szCs w:val="21"/>
              </w:rPr>
              <w:t>（</w:t>
            </w:r>
            <w:r>
              <w:rPr>
                <w:szCs w:val="21"/>
              </w:rPr>
              <w:t>2</w:t>
            </w:r>
            <w:r>
              <w:rPr>
                <w:szCs w:val="21"/>
              </w:rPr>
              <w:t>）业绩要求</w:t>
            </w:r>
          </w:p>
        </w:tc>
        <w:tc>
          <w:tcPr>
            <w:tcW w:w="6242" w:type="dxa"/>
            <w:vAlign w:val="center"/>
          </w:tcPr>
          <w:p w14:paraId="47C4833B" w14:textId="77777777" w:rsidR="007B753D" w:rsidRDefault="00BC07A2">
            <w:pPr>
              <w:spacing w:line="240" w:lineRule="exact"/>
              <w:jc w:val="left"/>
              <w:rPr>
                <w:szCs w:val="21"/>
              </w:rPr>
            </w:pPr>
            <w:r>
              <w:rPr>
                <w:szCs w:val="21"/>
              </w:rPr>
              <w:t>须符合</w:t>
            </w:r>
            <w:r>
              <w:rPr>
                <w:rFonts w:hint="eastAsia"/>
                <w:szCs w:val="21"/>
              </w:rPr>
              <w:t>“谈判公告”</w:t>
            </w:r>
            <w:r>
              <w:rPr>
                <w:szCs w:val="21"/>
              </w:rPr>
              <w:t>的要求</w:t>
            </w:r>
          </w:p>
        </w:tc>
      </w:tr>
      <w:tr w:rsidR="007B753D" w14:paraId="3F848068" w14:textId="77777777">
        <w:trPr>
          <w:cantSplit/>
          <w:trHeight w:val="1064"/>
        </w:trPr>
        <w:tc>
          <w:tcPr>
            <w:tcW w:w="846" w:type="dxa"/>
            <w:vMerge/>
            <w:vAlign w:val="center"/>
          </w:tcPr>
          <w:p w14:paraId="53800B47" w14:textId="77777777" w:rsidR="007B753D" w:rsidRDefault="007B753D">
            <w:pPr>
              <w:spacing w:line="240" w:lineRule="exact"/>
              <w:jc w:val="left"/>
              <w:rPr>
                <w:szCs w:val="21"/>
              </w:rPr>
            </w:pPr>
          </w:p>
        </w:tc>
        <w:tc>
          <w:tcPr>
            <w:tcW w:w="1843" w:type="dxa"/>
            <w:vAlign w:val="center"/>
          </w:tcPr>
          <w:p w14:paraId="723D72E3" w14:textId="77777777" w:rsidR="007B753D" w:rsidRDefault="00BC07A2">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3A6D7556" w14:textId="77777777" w:rsidR="007B753D" w:rsidRDefault="00BC07A2">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143B3C49" w14:textId="77777777" w:rsidR="007B753D" w:rsidRDefault="00BC07A2">
            <w:pPr>
              <w:spacing w:line="240" w:lineRule="exact"/>
              <w:jc w:val="left"/>
              <w:rPr>
                <w:szCs w:val="21"/>
              </w:rPr>
            </w:pPr>
            <w:r>
              <w:rPr>
                <w:szCs w:val="21"/>
              </w:rPr>
              <w:t>须提供，格式见第六章</w:t>
            </w:r>
            <w:r>
              <w:rPr>
                <w:rFonts w:hint="eastAsia"/>
                <w:szCs w:val="21"/>
              </w:rPr>
              <w:t>响应</w:t>
            </w:r>
            <w:r>
              <w:rPr>
                <w:szCs w:val="21"/>
              </w:rPr>
              <w:t>文件格式</w:t>
            </w:r>
            <w:r>
              <w:rPr>
                <w:szCs w:val="21"/>
              </w:rPr>
              <w:t>“</w:t>
            </w:r>
            <w:r>
              <w:rPr>
                <w:rFonts w:hint="eastAsia"/>
                <w:szCs w:val="21"/>
              </w:rPr>
              <w:t>供应商直接控股股东、管理关系信息表</w:t>
            </w:r>
            <w:r>
              <w:rPr>
                <w:szCs w:val="21"/>
              </w:rPr>
              <w:t>”</w:t>
            </w:r>
            <w:r>
              <w:rPr>
                <w:szCs w:val="21"/>
              </w:rPr>
              <w:t>。</w:t>
            </w:r>
          </w:p>
        </w:tc>
      </w:tr>
      <w:tr w:rsidR="007B753D" w14:paraId="577B94B1" w14:textId="77777777">
        <w:trPr>
          <w:cantSplit/>
          <w:trHeight w:val="624"/>
        </w:trPr>
        <w:tc>
          <w:tcPr>
            <w:tcW w:w="846" w:type="dxa"/>
            <w:vMerge/>
            <w:vAlign w:val="center"/>
          </w:tcPr>
          <w:p w14:paraId="593EDEFC" w14:textId="77777777" w:rsidR="007B753D" w:rsidRDefault="007B753D">
            <w:pPr>
              <w:spacing w:line="240" w:lineRule="exact"/>
              <w:jc w:val="left"/>
              <w:rPr>
                <w:kern w:val="0"/>
                <w:szCs w:val="21"/>
              </w:rPr>
            </w:pPr>
          </w:p>
        </w:tc>
        <w:tc>
          <w:tcPr>
            <w:tcW w:w="1843" w:type="dxa"/>
            <w:vAlign w:val="center"/>
          </w:tcPr>
          <w:p w14:paraId="5BFD5524" w14:textId="77777777" w:rsidR="007B753D" w:rsidRDefault="00BC07A2">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vAlign w:val="center"/>
          </w:tcPr>
          <w:p w14:paraId="20B83FFD" w14:textId="77777777" w:rsidR="007B753D" w:rsidRDefault="00BC07A2">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rsidR="007B753D" w14:paraId="46F3F185" w14:textId="77777777">
        <w:trPr>
          <w:cantSplit/>
          <w:trHeight w:val="624"/>
        </w:trPr>
        <w:tc>
          <w:tcPr>
            <w:tcW w:w="846" w:type="dxa"/>
            <w:vMerge/>
            <w:vAlign w:val="center"/>
          </w:tcPr>
          <w:p w14:paraId="3B042497" w14:textId="77777777" w:rsidR="007B753D" w:rsidRDefault="007B753D">
            <w:pPr>
              <w:spacing w:line="240" w:lineRule="exact"/>
              <w:jc w:val="left"/>
              <w:rPr>
                <w:kern w:val="0"/>
                <w:szCs w:val="21"/>
              </w:rPr>
            </w:pPr>
          </w:p>
        </w:tc>
        <w:tc>
          <w:tcPr>
            <w:tcW w:w="1843" w:type="dxa"/>
            <w:vAlign w:val="center"/>
          </w:tcPr>
          <w:p w14:paraId="28FC89FA" w14:textId="77777777" w:rsidR="007B753D" w:rsidRDefault="00BC07A2">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7B45FC7B" w14:textId="77777777" w:rsidR="007B753D" w:rsidRDefault="00BC07A2">
            <w:pPr>
              <w:spacing w:line="240" w:lineRule="exact"/>
              <w:rPr>
                <w:szCs w:val="21"/>
              </w:rPr>
            </w:pPr>
            <w:r>
              <w:rPr>
                <w:rFonts w:hint="eastAsia"/>
                <w:szCs w:val="21"/>
              </w:rPr>
              <w:t>允许分公司参与响应的，供应商须提供总公司出具的授权其参与本项目的授权文件或制度。</w:t>
            </w:r>
          </w:p>
        </w:tc>
      </w:tr>
      <w:tr w:rsidR="007B753D" w14:paraId="1764EE61" w14:textId="77777777">
        <w:trPr>
          <w:cantSplit/>
          <w:trHeight w:val="624"/>
        </w:trPr>
        <w:tc>
          <w:tcPr>
            <w:tcW w:w="846" w:type="dxa"/>
            <w:vMerge/>
            <w:vAlign w:val="center"/>
          </w:tcPr>
          <w:p w14:paraId="17855874" w14:textId="77777777" w:rsidR="007B753D" w:rsidRDefault="007B753D">
            <w:pPr>
              <w:spacing w:line="240" w:lineRule="exact"/>
              <w:jc w:val="left"/>
              <w:rPr>
                <w:kern w:val="0"/>
                <w:szCs w:val="21"/>
              </w:rPr>
            </w:pPr>
          </w:p>
        </w:tc>
        <w:tc>
          <w:tcPr>
            <w:tcW w:w="1843" w:type="dxa"/>
            <w:vAlign w:val="center"/>
          </w:tcPr>
          <w:p w14:paraId="719F2B83" w14:textId="77777777" w:rsidR="007B753D" w:rsidRDefault="00BC07A2">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02552479" w14:textId="77777777" w:rsidR="007B753D" w:rsidRDefault="00BC07A2">
            <w:pPr>
              <w:spacing w:line="240" w:lineRule="exact"/>
              <w:rPr>
                <w:szCs w:val="21"/>
                <w:lang w:val="zh-CN"/>
              </w:rPr>
            </w:pPr>
            <w:r>
              <w:rPr>
                <w:szCs w:val="21"/>
              </w:rPr>
              <w:t>须符合</w:t>
            </w:r>
            <w:r>
              <w:rPr>
                <w:rFonts w:hint="eastAsia"/>
                <w:szCs w:val="21"/>
              </w:rPr>
              <w:t>“谈判公告”</w:t>
            </w:r>
            <w:r>
              <w:rPr>
                <w:szCs w:val="21"/>
              </w:rPr>
              <w:t>的要求</w:t>
            </w:r>
          </w:p>
        </w:tc>
      </w:tr>
      <w:tr w:rsidR="007B753D" w14:paraId="14EB0E2F" w14:textId="77777777">
        <w:trPr>
          <w:cantSplit/>
          <w:trHeight w:val="410"/>
        </w:trPr>
        <w:tc>
          <w:tcPr>
            <w:tcW w:w="846" w:type="dxa"/>
            <w:vMerge/>
            <w:vAlign w:val="center"/>
          </w:tcPr>
          <w:p w14:paraId="1619D077" w14:textId="77777777" w:rsidR="007B753D" w:rsidRDefault="007B753D">
            <w:pPr>
              <w:spacing w:line="240" w:lineRule="exact"/>
              <w:jc w:val="left"/>
              <w:rPr>
                <w:kern w:val="0"/>
                <w:szCs w:val="21"/>
              </w:rPr>
            </w:pPr>
          </w:p>
        </w:tc>
        <w:tc>
          <w:tcPr>
            <w:tcW w:w="1843" w:type="dxa"/>
            <w:vAlign w:val="center"/>
          </w:tcPr>
          <w:p w14:paraId="775F2BCF" w14:textId="77777777" w:rsidR="007B753D" w:rsidRDefault="00BC07A2">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1920A873" w14:textId="77777777" w:rsidR="007B753D" w:rsidRDefault="00BC07A2">
            <w:pPr>
              <w:spacing w:line="240" w:lineRule="exact"/>
              <w:rPr>
                <w:szCs w:val="21"/>
              </w:rPr>
            </w:pPr>
            <w:r>
              <w:rPr>
                <w:rFonts w:hint="eastAsia"/>
                <w:szCs w:val="21"/>
                <w:lang w:val="zh-CN"/>
              </w:rPr>
              <w:t>须符合“谈判公告”的要求</w:t>
            </w:r>
          </w:p>
        </w:tc>
      </w:tr>
      <w:tr w:rsidR="007B753D" w14:paraId="4A84C0AD" w14:textId="77777777">
        <w:trPr>
          <w:cantSplit/>
          <w:trHeight w:val="490"/>
        </w:trPr>
        <w:tc>
          <w:tcPr>
            <w:tcW w:w="846" w:type="dxa"/>
            <w:vMerge/>
            <w:vAlign w:val="center"/>
          </w:tcPr>
          <w:p w14:paraId="188BE2B7" w14:textId="77777777" w:rsidR="007B753D" w:rsidRDefault="007B753D">
            <w:pPr>
              <w:spacing w:line="240" w:lineRule="exact"/>
              <w:jc w:val="left"/>
              <w:rPr>
                <w:kern w:val="0"/>
                <w:szCs w:val="21"/>
              </w:rPr>
            </w:pPr>
          </w:p>
        </w:tc>
        <w:tc>
          <w:tcPr>
            <w:tcW w:w="1843" w:type="dxa"/>
            <w:vAlign w:val="center"/>
          </w:tcPr>
          <w:p w14:paraId="49853E74" w14:textId="77777777" w:rsidR="007B753D" w:rsidRDefault="00BC07A2">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17B9B5EB" w14:textId="77777777" w:rsidR="007B753D" w:rsidRDefault="00BC07A2">
            <w:pPr>
              <w:spacing w:line="312" w:lineRule="auto"/>
              <w:jc w:val="left"/>
              <w:rPr>
                <w:kern w:val="0"/>
                <w:szCs w:val="21"/>
              </w:rPr>
            </w:pPr>
            <w:r>
              <w:rPr>
                <w:rFonts w:hint="eastAsia"/>
                <w:kern w:val="0"/>
                <w:szCs w:val="21"/>
              </w:rPr>
              <w:t>按</w:t>
            </w:r>
            <w:r>
              <w:rPr>
                <w:kern w:val="0"/>
                <w:szCs w:val="21"/>
              </w:rPr>
              <w:t>照</w:t>
            </w:r>
            <w:r>
              <w:rPr>
                <w:rFonts w:hint="eastAsia"/>
                <w:kern w:val="0"/>
                <w:szCs w:val="21"/>
              </w:rPr>
              <w:t>谈判</w:t>
            </w:r>
            <w:r>
              <w:rPr>
                <w:kern w:val="0"/>
                <w:szCs w:val="21"/>
              </w:rPr>
              <w:t>公告规定获得</w:t>
            </w:r>
            <w:r>
              <w:rPr>
                <w:rFonts w:hint="eastAsia"/>
                <w:kern w:val="0"/>
                <w:szCs w:val="21"/>
              </w:rPr>
              <w:t>采购</w:t>
            </w:r>
            <w:r>
              <w:rPr>
                <w:kern w:val="0"/>
                <w:szCs w:val="21"/>
              </w:rPr>
              <w:t>文件。</w:t>
            </w:r>
            <w:r>
              <w:rPr>
                <w:rFonts w:hint="eastAsia"/>
                <w:kern w:val="0"/>
                <w:szCs w:val="21"/>
              </w:rPr>
              <w:t>足额、及时缴纳谈判保证金。</w:t>
            </w:r>
          </w:p>
        </w:tc>
      </w:tr>
    </w:tbl>
    <w:p w14:paraId="61E0918D" w14:textId="77777777" w:rsidR="007B753D" w:rsidRDefault="00BC07A2">
      <w:pPr>
        <w:spacing w:before="120" w:line="320" w:lineRule="atLeast"/>
        <w:ind w:firstLineChars="196" w:firstLine="413"/>
        <w:outlineLvl w:val="1"/>
        <w:rPr>
          <w:b/>
          <w:bCs/>
          <w:kern w:val="0"/>
          <w:szCs w:val="21"/>
        </w:rPr>
      </w:pPr>
      <w:bookmarkStart w:id="84" w:name="_Hlk92979639"/>
      <w:bookmarkEnd w:id="83"/>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7B753D" w14:paraId="4DF2D0A1" w14:textId="77777777">
        <w:trPr>
          <w:trHeight w:val="348"/>
        </w:trPr>
        <w:tc>
          <w:tcPr>
            <w:tcW w:w="1579" w:type="dxa"/>
            <w:vAlign w:val="center"/>
          </w:tcPr>
          <w:p w14:paraId="7F3CACDB" w14:textId="77777777" w:rsidR="007B753D" w:rsidRDefault="00BC07A2">
            <w:pPr>
              <w:spacing w:line="240" w:lineRule="exact"/>
              <w:jc w:val="center"/>
              <w:rPr>
                <w:b/>
                <w:kern w:val="0"/>
                <w:szCs w:val="21"/>
              </w:rPr>
            </w:pPr>
            <w:bookmarkStart w:id="85" w:name="_Hlk92979654"/>
            <w:r>
              <w:rPr>
                <w:rFonts w:hint="eastAsia"/>
                <w:b/>
                <w:kern w:val="0"/>
                <w:szCs w:val="21"/>
              </w:rPr>
              <w:t>审查</w:t>
            </w:r>
            <w:r>
              <w:rPr>
                <w:b/>
                <w:kern w:val="0"/>
                <w:szCs w:val="21"/>
              </w:rPr>
              <w:t>因素</w:t>
            </w:r>
          </w:p>
        </w:tc>
        <w:tc>
          <w:tcPr>
            <w:tcW w:w="2436" w:type="dxa"/>
            <w:vAlign w:val="center"/>
          </w:tcPr>
          <w:p w14:paraId="55C03735" w14:textId="77777777" w:rsidR="007B753D" w:rsidRDefault="00BC07A2">
            <w:pPr>
              <w:spacing w:line="240" w:lineRule="exact"/>
              <w:jc w:val="center"/>
              <w:rPr>
                <w:b/>
                <w:kern w:val="0"/>
                <w:szCs w:val="21"/>
              </w:rPr>
            </w:pPr>
            <w:r>
              <w:rPr>
                <w:rFonts w:hint="eastAsia"/>
                <w:b/>
                <w:kern w:val="0"/>
                <w:szCs w:val="21"/>
              </w:rPr>
              <w:t>审查内容</w:t>
            </w:r>
          </w:p>
        </w:tc>
        <w:tc>
          <w:tcPr>
            <w:tcW w:w="5309" w:type="dxa"/>
          </w:tcPr>
          <w:p w14:paraId="4A12CA97" w14:textId="77777777" w:rsidR="007B753D" w:rsidRDefault="00BC07A2">
            <w:pPr>
              <w:spacing w:line="240" w:lineRule="exact"/>
              <w:jc w:val="center"/>
              <w:rPr>
                <w:b/>
                <w:kern w:val="0"/>
                <w:szCs w:val="21"/>
              </w:rPr>
            </w:pPr>
            <w:r>
              <w:rPr>
                <w:rFonts w:hint="eastAsia"/>
                <w:b/>
                <w:kern w:val="0"/>
                <w:szCs w:val="21"/>
              </w:rPr>
              <w:t>说明</w:t>
            </w:r>
          </w:p>
        </w:tc>
      </w:tr>
      <w:tr w:rsidR="007B753D" w14:paraId="34485CD6" w14:textId="77777777">
        <w:trPr>
          <w:trHeight w:val="1440"/>
        </w:trPr>
        <w:tc>
          <w:tcPr>
            <w:tcW w:w="1579" w:type="dxa"/>
            <w:vMerge w:val="restart"/>
            <w:vAlign w:val="center"/>
          </w:tcPr>
          <w:p w14:paraId="773A9F28" w14:textId="77777777" w:rsidR="007B753D" w:rsidRDefault="00BC07A2">
            <w:pPr>
              <w:spacing w:line="240" w:lineRule="exact"/>
              <w:jc w:val="center"/>
              <w:rPr>
                <w:kern w:val="0"/>
                <w:szCs w:val="21"/>
              </w:rPr>
            </w:pPr>
            <w:r>
              <w:rPr>
                <w:rFonts w:hint="eastAsia"/>
                <w:kern w:val="0"/>
                <w:szCs w:val="21"/>
              </w:rPr>
              <w:t>商务资信</w:t>
            </w:r>
          </w:p>
        </w:tc>
        <w:tc>
          <w:tcPr>
            <w:tcW w:w="2436" w:type="dxa"/>
            <w:vAlign w:val="center"/>
          </w:tcPr>
          <w:p w14:paraId="1EF8A63D" w14:textId="77777777" w:rsidR="007B753D" w:rsidRDefault="00BC07A2">
            <w:pPr>
              <w:spacing w:line="240" w:lineRule="exact"/>
            </w:pPr>
            <w:r>
              <w:rPr>
                <w:rFonts w:hint="eastAsia"/>
              </w:rPr>
              <w:t>法定代表人身份证明及授权委托书</w:t>
            </w:r>
          </w:p>
        </w:tc>
        <w:tc>
          <w:tcPr>
            <w:tcW w:w="5309" w:type="dxa"/>
            <w:vAlign w:val="center"/>
          </w:tcPr>
          <w:p w14:paraId="440E2A6E" w14:textId="77777777" w:rsidR="007B753D" w:rsidRDefault="00BC07A2">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6E7EA79B" w14:textId="77777777" w:rsidR="007B753D" w:rsidRDefault="00BC07A2">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0BF0E9DC" w14:textId="77777777" w:rsidR="007B753D" w:rsidRDefault="00BC07A2">
            <w:pPr>
              <w:spacing w:line="240" w:lineRule="exact"/>
            </w:pPr>
            <w:r>
              <w:rPr>
                <w:rFonts w:ascii="宋体" w:hAnsi="宋体"/>
                <w:szCs w:val="21"/>
              </w:rPr>
              <w:t>格式及附件见第六章响应文件格式要求</w:t>
            </w:r>
          </w:p>
        </w:tc>
      </w:tr>
      <w:tr w:rsidR="007B753D" w14:paraId="03C2A33B" w14:textId="77777777">
        <w:trPr>
          <w:trHeight w:val="554"/>
        </w:trPr>
        <w:tc>
          <w:tcPr>
            <w:tcW w:w="1579" w:type="dxa"/>
            <w:vMerge/>
            <w:vAlign w:val="center"/>
          </w:tcPr>
          <w:p w14:paraId="571E5542" w14:textId="77777777" w:rsidR="007B753D" w:rsidRDefault="007B753D">
            <w:pPr>
              <w:spacing w:line="240" w:lineRule="exact"/>
              <w:jc w:val="center"/>
              <w:rPr>
                <w:kern w:val="0"/>
                <w:szCs w:val="21"/>
              </w:rPr>
            </w:pPr>
          </w:p>
        </w:tc>
        <w:tc>
          <w:tcPr>
            <w:tcW w:w="2436" w:type="dxa"/>
            <w:vAlign w:val="center"/>
          </w:tcPr>
          <w:p w14:paraId="41B9A4CF" w14:textId="77777777" w:rsidR="007B753D" w:rsidRDefault="00BC07A2">
            <w:pPr>
              <w:spacing w:line="240" w:lineRule="exact"/>
              <w:rPr>
                <w:szCs w:val="21"/>
              </w:rPr>
            </w:pPr>
            <w:r>
              <w:rPr>
                <w:rFonts w:hint="eastAsia"/>
                <w:szCs w:val="21"/>
              </w:rPr>
              <w:t>实质性条款响应</w:t>
            </w:r>
          </w:p>
        </w:tc>
        <w:tc>
          <w:tcPr>
            <w:tcW w:w="5309" w:type="dxa"/>
            <w:vAlign w:val="center"/>
          </w:tcPr>
          <w:p w14:paraId="09F47F41" w14:textId="77777777" w:rsidR="007B753D" w:rsidRDefault="00BC07A2">
            <w:pPr>
              <w:spacing w:line="240" w:lineRule="exact"/>
              <w:rPr>
                <w:szCs w:val="21"/>
              </w:rPr>
            </w:pPr>
            <w:r>
              <w:rPr>
                <w:rFonts w:ascii="宋体" w:hAnsi="宋体" w:hint="eastAsia"/>
                <w:szCs w:val="21"/>
              </w:rPr>
              <w:t>采购文件实质性要求响应均无负偏离</w:t>
            </w:r>
          </w:p>
        </w:tc>
      </w:tr>
      <w:tr w:rsidR="007B753D" w14:paraId="6D0E6703" w14:textId="77777777">
        <w:trPr>
          <w:trHeight w:val="644"/>
        </w:trPr>
        <w:tc>
          <w:tcPr>
            <w:tcW w:w="1579" w:type="dxa"/>
            <w:vMerge/>
            <w:vAlign w:val="center"/>
          </w:tcPr>
          <w:p w14:paraId="5CFCADE7" w14:textId="77777777" w:rsidR="007B753D" w:rsidRDefault="007B753D">
            <w:pPr>
              <w:spacing w:line="240" w:lineRule="exact"/>
              <w:jc w:val="center"/>
              <w:rPr>
                <w:kern w:val="0"/>
                <w:szCs w:val="21"/>
              </w:rPr>
            </w:pPr>
          </w:p>
        </w:tc>
        <w:tc>
          <w:tcPr>
            <w:tcW w:w="2436" w:type="dxa"/>
            <w:vAlign w:val="center"/>
          </w:tcPr>
          <w:p w14:paraId="64A85BD8" w14:textId="77777777" w:rsidR="007B753D" w:rsidRDefault="00BC07A2">
            <w:pPr>
              <w:spacing w:line="240" w:lineRule="exact"/>
              <w:rPr>
                <w:szCs w:val="21"/>
              </w:rPr>
            </w:pPr>
            <w:r>
              <w:rPr>
                <w:rFonts w:hint="eastAsia"/>
                <w:szCs w:val="21"/>
              </w:rPr>
              <w:t>串通投标</w:t>
            </w:r>
          </w:p>
        </w:tc>
        <w:tc>
          <w:tcPr>
            <w:tcW w:w="5309" w:type="dxa"/>
            <w:vAlign w:val="center"/>
          </w:tcPr>
          <w:p w14:paraId="29D86103" w14:textId="77777777" w:rsidR="007B753D" w:rsidRDefault="00BC07A2">
            <w:pPr>
              <w:spacing w:line="240" w:lineRule="exact"/>
              <w:rPr>
                <w:szCs w:val="21"/>
              </w:rPr>
            </w:pPr>
            <w:r>
              <w:rPr>
                <w:rFonts w:ascii="宋体" w:hAnsi="宋体" w:hint="eastAsia"/>
                <w:szCs w:val="21"/>
              </w:rPr>
              <w:t>不属于供应商须知正文第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.9规定的串通投标情形，见</w:t>
            </w:r>
            <w:r>
              <w:rPr>
                <w:rFonts w:ascii="宋体" w:hAnsi="宋体"/>
                <w:szCs w:val="21"/>
              </w:rPr>
              <w:t>第六章响应文件格式要求</w:t>
            </w:r>
          </w:p>
        </w:tc>
      </w:tr>
      <w:tr w:rsidR="007B753D" w14:paraId="76A9A20C" w14:textId="77777777">
        <w:trPr>
          <w:trHeight w:val="894"/>
        </w:trPr>
        <w:tc>
          <w:tcPr>
            <w:tcW w:w="1579" w:type="dxa"/>
            <w:vMerge w:val="restart"/>
            <w:vAlign w:val="center"/>
          </w:tcPr>
          <w:p w14:paraId="5C92BD66" w14:textId="77777777" w:rsidR="007B753D" w:rsidRDefault="00BC07A2">
            <w:pPr>
              <w:spacing w:line="240" w:lineRule="exact"/>
              <w:jc w:val="center"/>
              <w:rPr>
                <w:szCs w:val="21"/>
              </w:rPr>
            </w:pPr>
            <w:r>
              <w:rPr>
                <w:rFonts w:hint="eastAsia"/>
                <w:kern w:val="0"/>
                <w:szCs w:val="21"/>
              </w:rPr>
              <w:t>技术</w:t>
            </w:r>
          </w:p>
        </w:tc>
        <w:tc>
          <w:tcPr>
            <w:tcW w:w="2436" w:type="dxa"/>
            <w:vAlign w:val="center"/>
          </w:tcPr>
          <w:p w14:paraId="0478CDB2" w14:textId="77777777" w:rsidR="007B753D" w:rsidRDefault="00BC07A2">
            <w:pPr>
              <w:spacing w:line="240" w:lineRule="exact"/>
              <w:rPr>
                <w:szCs w:val="21"/>
              </w:rPr>
            </w:pPr>
            <w:r>
              <w:rPr>
                <w:rFonts w:hint="eastAsia"/>
                <w:szCs w:val="21"/>
              </w:rPr>
              <w:t>节能产品（如有）</w:t>
            </w:r>
          </w:p>
        </w:tc>
        <w:tc>
          <w:tcPr>
            <w:tcW w:w="5309" w:type="dxa"/>
            <w:vAlign w:val="center"/>
          </w:tcPr>
          <w:p w14:paraId="2977DEC3" w14:textId="77777777" w:rsidR="007B753D" w:rsidRDefault="00BC07A2">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rsidR="007B753D" w14:paraId="35340551" w14:textId="77777777">
        <w:trPr>
          <w:trHeight w:val="1523"/>
        </w:trPr>
        <w:tc>
          <w:tcPr>
            <w:tcW w:w="1579" w:type="dxa"/>
            <w:vMerge/>
            <w:vAlign w:val="center"/>
          </w:tcPr>
          <w:p w14:paraId="64BAA3F0" w14:textId="77777777" w:rsidR="007B753D" w:rsidRDefault="007B753D">
            <w:pPr>
              <w:spacing w:line="240" w:lineRule="exact"/>
              <w:jc w:val="center"/>
              <w:rPr>
                <w:kern w:val="0"/>
                <w:szCs w:val="21"/>
              </w:rPr>
            </w:pPr>
          </w:p>
        </w:tc>
        <w:tc>
          <w:tcPr>
            <w:tcW w:w="2436" w:type="dxa"/>
            <w:vAlign w:val="center"/>
          </w:tcPr>
          <w:p w14:paraId="67301882" w14:textId="77777777" w:rsidR="007B753D" w:rsidRDefault="00BC07A2">
            <w:r>
              <w:rPr>
                <w:rFonts w:hint="eastAsia"/>
              </w:rPr>
              <w:t>网络安全专用产品（如有）</w:t>
            </w:r>
          </w:p>
        </w:tc>
        <w:tc>
          <w:tcPr>
            <w:tcW w:w="5309" w:type="dxa"/>
          </w:tcPr>
          <w:p w14:paraId="3B2929C4" w14:textId="77777777" w:rsidR="007B753D" w:rsidRDefault="00BC07A2">
            <w:r>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7B753D" w14:paraId="4B81A2E9" w14:textId="77777777">
        <w:trPr>
          <w:trHeight w:val="412"/>
        </w:trPr>
        <w:tc>
          <w:tcPr>
            <w:tcW w:w="1579" w:type="dxa"/>
            <w:vMerge/>
            <w:vAlign w:val="center"/>
          </w:tcPr>
          <w:p w14:paraId="27BCC859" w14:textId="77777777" w:rsidR="007B753D" w:rsidRDefault="007B753D">
            <w:pPr>
              <w:spacing w:line="240" w:lineRule="exact"/>
              <w:jc w:val="center"/>
              <w:rPr>
                <w:kern w:val="0"/>
                <w:szCs w:val="21"/>
              </w:rPr>
            </w:pPr>
          </w:p>
        </w:tc>
        <w:tc>
          <w:tcPr>
            <w:tcW w:w="2436" w:type="dxa"/>
            <w:vAlign w:val="center"/>
          </w:tcPr>
          <w:p w14:paraId="105EC298" w14:textId="77777777" w:rsidR="007B753D" w:rsidRDefault="00BC07A2">
            <w:r>
              <w:rPr>
                <w:rFonts w:hint="eastAsia"/>
              </w:rPr>
              <w:t>一般指标项偏离</w:t>
            </w:r>
          </w:p>
        </w:tc>
        <w:tc>
          <w:tcPr>
            <w:tcW w:w="5309" w:type="dxa"/>
            <w:vAlign w:val="center"/>
          </w:tcPr>
          <w:p w14:paraId="1E5C06E8" w14:textId="77777777" w:rsidR="007B753D" w:rsidRDefault="00BC07A2">
            <w:r>
              <w:rPr>
                <w:rFonts w:hint="eastAsia"/>
              </w:rPr>
              <w:t>一般指标</w:t>
            </w:r>
            <w:proofErr w:type="gramStart"/>
            <w:r>
              <w:rPr>
                <w:rFonts w:hint="eastAsia"/>
              </w:rPr>
              <w:t>项发生</w:t>
            </w:r>
            <w:proofErr w:type="gramEnd"/>
            <w:r>
              <w:rPr>
                <w:rFonts w:hint="eastAsia"/>
              </w:rPr>
              <w:t>负偏离或不</w:t>
            </w:r>
            <w:proofErr w:type="gramStart"/>
            <w:r>
              <w:rPr>
                <w:rFonts w:hint="eastAsia"/>
              </w:rPr>
              <w:t>响应达</w:t>
            </w:r>
            <w:proofErr w:type="gramEnd"/>
            <w:r>
              <w:rPr>
                <w:rFonts w:hint="eastAsia"/>
              </w:rPr>
              <w:t>3</w:t>
            </w:r>
            <w:r>
              <w:rPr>
                <w:rFonts w:hint="eastAsia"/>
              </w:rPr>
              <w:t>项（含）以上的，响应无效。</w:t>
            </w:r>
          </w:p>
        </w:tc>
      </w:tr>
      <w:tr w:rsidR="007B753D" w14:paraId="3C3DB836" w14:textId="77777777">
        <w:trPr>
          <w:trHeight w:val="451"/>
        </w:trPr>
        <w:tc>
          <w:tcPr>
            <w:tcW w:w="1579" w:type="dxa"/>
            <w:vMerge w:val="restart"/>
            <w:vAlign w:val="center"/>
          </w:tcPr>
          <w:p w14:paraId="47539A10" w14:textId="77777777" w:rsidR="007B753D" w:rsidRDefault="00BC07A2">
            <w:pPr>
              <w:spacing w:line="240" w:lineRule="exact"/>
              <w:jc w:val="center"/>
              <w:rPr>
                <w:kern w:val="0"/>
                <w:szCs w:val="21"/>
              </w:rPr>
            </w:pPr>
            <w:r>
              <w:rPr>
                <w:rFonts w:hint="eastAsia"/>
                <w:kern w:val="0"/>
                <w:szCs w:val="21"/>
              </w:rPr>
              <w:t>报价</w:t>
            </w:r>
          </w:p>
        </w:tc>
        <w:tc>
          <w:tcPr>
            <w:tcW w:w="2436" w:type="dxa"/>
            <w:vAlign w:val="center"/>
          </w:tcPr>
          <w:p w14:paraId="6D4A3459" w14:textId="77777777" w:rsidR="007B753D" w:rsidRDefault="00BC07A2">
            <w:pPr>
              <w:spacing w:line="240" w:lineRule="exact"/>
              <w:rPr>
                <w:szCs w:val="21"/>
              </w:rPr>
            </w:pPr>
            <w:r>
              <w:rPr>
                <w:rFonts w:hint="eastAsia"/>
                <w:szCs w:val="21"/>
              </w:rPr>
              <w:t>有效报价</w:t>
            </w:r>
          </w:p>
        </w:tc>
        <w:tc>
          <w:tcPr>
            <w:tcW w:w="5309" w:type="dxa"/>
            <w:vAlign w:val="center"/>
          </w:tcPr>
          <w:p w14:paraId="52C720AF" w14:textId="77777777" w:rsidR="007B753D" w:rsidRDefault="00BC07A2">
            <w:pPr>
              <w:spacing w:line="240" w:lineRule="exact"/>
              <w:rPr>
                <w:bCs/>
                <w:kern w:val="0"/>
                <w:szCs w:val="21"/>
              </w:rPr>
            </w:pPr>
            <w:r>
              <w:rPr>
                <w:rFonts w:hint="eastAsia"/>
              </w:rPr>
              <w:t>报价未超出采购预算金额，也未超出最高限价（如有）</w:t>
            </w:r>
          </w:p>
        </w:tc>
      </w:tr>
      <w:tr w:rsidR="007B753D" w14:paraId="5C5945DA" w14:textId="77777777">
        <w:trPr>
          <w:trHeight w:val="451"/>
        </w:trPr>
        <w:tc>
          <w:tcPr>
            <w:tcW w:w="1579" w:type="dxa"/>
            <w:vMerge/>
            <w:vAlign w:val="center"/>
          </w:tcPr>
          <w:p w14:paraId="26D0B2E8" w14:textId="77777777" w:rsidR="007B753D" w:rsidRDefault="007B753D">
            <w:pPr>
              <w:spacing w:line="240" w:lineRule="exact"/>
              <w:jc w:val="center"/>
              <w:rPr>
                <w:kern w:val="0"/>
                <w:szCs w:val="21"/>
              </w:rPr>
            </w:pPr>
          </w:p>
        </w:tc>
        <w:tc>
          <w:tcPr>
            <w:tcW w:w="2436" w:type="dxa"/>
            <w:vAlign w:val="center"/>
          </w:tcPr>
          <w:p w14:paraId="2F6C261B" w14:textId="77777777" w:rsidR="007B753D" w:rsidRDefault="00BC07A2">
            <w:pPr>
              <w:spacing w:line="240" w:lineRule="exact"/>
              <w:rPr>
                <w:bCs/>
                <w:kern w:val="0"/>
                <w:szCs w:val="21"/>
              </w:rPr>
            </w:pPr>
            <w:r>
              <w:rPr>
                <w:rFonts w:hint="eastAsia"/>
                <w:bCs/>
                <w:kern w:val="0"/>
                <w:szCs w:val="21"/>
              </w:rPr>
              <w:t>漏项报价</w:t>
            </w:r>
          </w:p>
        </w:tc>
        <w:tc>
          <w:tcPr>
            <w:tcW w:w="5309" w:type="dxa"/>
            <w:vAlign w:val="center"/>
          </w:tcPr>
          <w:p w14:paraId="62FE99A5" w14:textId="77777777" w:rsidR="007B753D" w:rsidRDefault="00BC07A2">
            <w:pPr>
              <w:spacing w:line="240" w:lineRule="exact"/>
              <w:rPr>
                <w:rFonts w:hAnsi="宋体"/>
                <w:szCs w:val="21"/>
              </w:rPr>
            </w:pPr>
            <w:r>
              <w:rPr>
                <w:rFonts w:ascii="宋体" w:hAnsi="宋体" w:hint="eastAsia"/>
                <w:szCs w:val="21"/>
              </w:rPr>
              <w:t>未就所投分标进行报价或者存在漏项报价；</w:t>
            </w:r>
          </w:p>
        </w:tc>
      </w:tr>
      <w:tr w:rsidR="007B753D" w14:paraId="2D4D7D27" w14:textId="77777777">
        <w:trPr>
          <w:trHeight w:val="451"/>
        </w:trPr>
        <w:tc>
          <w:tcPr>
            <w:tcW w:w="1579" w:type="dxa"/>
            <w:vMerge/>
            <w:vAlign w:val="center"/>
          </w:tcPr>
          <w:p w14:paraId="67D9A026" w14:textId="77777777" w:rsidR="007B753D" w:rsidRDefault="007B753D">
            <w:pPr>
              <w:spacing w:line="240" w:lineRule="exact"/>
              <w:jc w:val="center"/>
              <w:rPr>
                <w:kern w:val="0"/>
                <w:szCs w:val="21"/>
              </w:rPr>
            </w:pPr>
          </w:p>
        </w:tc>
        <w:tc>
          <w:tcPr>
            <w:tcW w:w="2436" w:type="dxa"/>
            <w:vAlign w:val="center"/>
          </w:tcPr>
          <w:p w14:paraId="22E1B77C" w14:textId="77777777" w:rsidR="007B753D" w:rsidRDefault="00BC07A2">
            <w:pPr>
              <w:spacing w:line="240" w:lineRule="exact"/>
              <w:rPr>
                <w:rFonts w:hAnsi="宋体"/>
                <w:szCs w:val="21"/>
              </w:rPr>
            </w:pPr>
            <w:r>
              <w:rPr>
                <w:rFonts w:hAnsi="宋体" w:hint="eastAsia"/>
                <w:szCs w:val="21"/>
              </w:rPr>
              <w:t>响应报价唯一性</w:t>
            </w:r>
          </w:p>
        </w:tc>
        <w:tc>
          <w:tcPr>
            <w:tcW w:w="5309" w:type="dxa"/>
            <w:vAlign w:val="center"/>
          </w:tcPr>
          <w:p w14:paraId="4848D62E" w14:textId="77777777" w:rsidR="007B753D" w:rsidRDefault="00BC07A2">
            <w:pPr>
              <w:spacing w:line="240" w:lineRule="exact"/>
              <w:rPr>
                <w:szCs w:val="21"/>
              </w:rPr>
            </w:pPr>
            <w:r>
              <w:rPr>
                <w:rFonts w:ascii="宋体" w:hAnsi="宋体" w:hint="eastAsia"/>
                <w:szCs w:val="21"/>
              </w:rPr>
              <w:t>不存在有选择、有条件的最后报价（采购文件允许有备选方案或者其他约定的除外）</w:t>
            </w:r>
          </w:p>
        </w:tc>
      </w:tr>
      <w:tr w:rsidR="007B753D" w14:paraId="0EDA73C4" w14:textId="77777777">
        <w:trPr>
          <w:trHeight w:val="451"/>
        </w:trPr>
        <w:tc>
          <w:tcPr>
            <w:tcW w:w="1579" w:type="dxa"/>
            <w:vMerge/>
            <w:vAlign w:val="center"/>
          </w:tcPr>
          <w:p w14:paraId="10C6FDDD" w14:textId="77777777" w:rsidR="007B753D" w:rsidRDefault="007B753D">
            <w:pPr>
              <w:spacing w:line="240" w:lineRule="exact"/>
              <w:jc w:val="center"/>
              <w:rPr>
                <w:kern w:val="0"/>
                <w:szCs w:val="21"/>
              </w:rPr>
            </w:pPr>
          </w:p>
        </w:tc>
        <w:tc>
          <w:tcPr>
            <w:tcW w:w="2436" w:type="dxa"/>
            <w:vAlign w:val="center"/>
          </w:tcPr>
          <w:p w14:paraId="3D05BFB5" w14:textId="77777777" w:rsidR="007B753D" w:rsidRDefault="00BC07A2">
            <w:pPr>
              <w:spacing w:line="240" w:lineRule="exact"/>
              <w:rPr>
                <w:lang w:val="zh-CN"/>
              </w:rPr>
            </w:pPr>
            <w:r>
              <w:rPr>
                <w:rFonts w:hint="eastAsia"/>
                <w:szCs w:val="21"/>
                <w:lang w:val="zh-CN"/>
              </w:rPr>
              <w:t>过低报价合理性</w:t>
            </w:r>
          </w:p>
        </w:tc>
        <w:tc>
          <w:tcPr>
            <w:tcW w:w="5309" w:type="dxa"/>
            <w:vAlign w:val="center"/>
          </w:tcPr>
          <w:p w14:paraId="209853FA" w14:textId="77777777" w:rsidR="007B753D" w:rsidRDefault="00BC07A2">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供应商不能证明其报价合理性的，评审委员会应当将其作为无效响应处理。</w:t>
            </w:r>
          </w:p>
        </w:tc>
      </w:tr>
      <w:tr w:rsidR="007B753D" w14:paraId="6FCC1F6D" w14:textId="77777777">
        <w:trPr>
          <w:trHeight w:val="451"/>
        </w:trPr>
        <w:tc>
          <w:tcPr>
            <w:tcW w:w="1579" w:type="dxa"/>
            <w:vMerge/>
            <w:vAlign w:val="center"/>
          </w:tcPr>
          <w:p w14:paraId="6D97E6CA" w14:textId="77777777" w:rsidR="007B753D" w:rsidRDefault="007B753D">
            <w:pPr>
              <w:spacing w:line="240" w:lineRule="exact"/>
              <w:jc w:val="center"/>
              <w:rPr>
                <w:kern w:val="0"/>
                <w:szCs w:val="21"/>
              </w:rPr>
            </w:pPr>
          </w:p>
        </w:tc>
        <w:tc>
          <w:tcPr>
            <w:tcW w:w="2436" w:type="dxa"/>
            <w:vAlign w:val="center"/>
          </w:tcPr>
          <w:p w14:paraId="777DC33F" w14:textId="77777777" w:rsidR="007B753D" w:rsidRDefault="00BC07A2">
            <w:pPr>
              <w:spacing w:line="240" w:lineRule="exact"/>
              <w:rPr>
                <w:rFonts w:ascii="宋体" w:hAnsi="宋体"/>
                <w:szCs w:val="21"/>
              </w:rPr>
            </w:pPr>
            <w:r>
              <w:rPr>
                <w:rFonts w:hint="eastAsia"/>
                <w:szCs w:val="21"/>
              </w:rPr>
              <w:t>响应有效期</w:t>
            </w:r>
          </w:p>
        </w:tc>
        <w:tc>
          <w:tcPr>
            <w:tcW w:w="5309" w:type="dxa"/>
            <w:vAlign w:val="center"/>
          </w:tcPr>
          <w:p w14:paraId="2EB84F6F" w14:textId="77777777" w:rsidR="007B753D" w:rsidRDefault="00BC07A2">
            <w:pPr>
              <w:spacing w:line="240" w:lineRule="exact"/>
              <w:rPr>
                <w:szCs w:val="21"/>
              </w:rPr>
            </w:pPr>
            <w:r>
              <w:rPr>
                <w:rFonts w:ascii="宋体" w:hAnsi="宋体" w:hint="eastAsia"/>
                <w:szCs w:val="21"/>
              </w:rPr>
              <w:t>满足采购文件规定</w:t>
            </w:r>
          </w:p>
        </w:tc>
      </w:tr>
    </w:tbl>
    <w:bookmarkEnd w:id="85"/>
    <w:p w14:paraId="04DE8B18" w14:textId="77777777" w:rsidR="007B753D" w:rsidRDefault="00BC07A2">
      <w:pPr>
        <w:spacing w:before="120" w:line="320" w:lineRule="atLeast"/>
        <w:ind w:firstLineChars="150" w:firstLine="316"/>
        <w:rPr>
          <w:b/>
          <w:bCs/>
          <w:kern w:val="0"/>
          <w:szCs w:val="21"/>
        </w:rPr>
      </w:pPr>
      <w:r>
        <w:rPr>
          <w:rFonts w:hint="eastAsia"/>
          <w:b/>
          <w:bCs/>
          <w:kern w:val="0"/>
          <w:szCs w:val="21"/>
        </w:rPr>
        <w:t>注：涉及政府采购价格评审优惠政策叠加的，按照相关政策要求统一从对应报价的基础上进行价格扣除，用响应总价减去扣除金额之和的价格参加评审。</w:t>
      </w:r>
    </w:p>
    <w:p w14:paraId="688AB9CF" w14:textId="77777777" w:rsidR="007B753D" w:rsidRDefault="00BC07A2">
      <w:pPr>
        <w:spacing w:before="120" w:line="320" w:lineRule="atLeast"/>
        <w:ind w:firstLineChars="150" w:firstLine="316"/>
        <w:rPr>
          <w:b/>
          <w:bCs/>
          <w:kern w:val="0"/>
          <w:szCs w:val="21"/>
        </w:rPr>
      </w:pPr>
      <w:r>
        <w:rPr>
          <w:b/>
          <w:bCs/>
          <w:kern w:val="0"/>
          <w:szCs w:val="21"/>
        </w:rPr>
        <w:t>政策性扣除计算方法</w:t>
      </w:r>
      <w:r>
        <w:rPr>
          <w:rFonts w:hint="eastAsia"/>
          <w:b/>
          <w:bCs/>
          <w:kern w:val="0"/>
          <w:szCs w:val="21"/>
        </w:rPr>
        <w:t>：</w:t>
      </w:r>
    </w:p>
    <w:p w14:paraId="2D072CD7" w14:textId="77777777" w:rsidR="007B753D" w:rsidRDefault="00BC07A2">
      <w:pPr>
        <w:spacing w:before="120" w:line="320" w:lineRule="atLeast"/>
        <w:ind w:firstLineChars="150" w:firstLine="315"/>
        <w:rPr>
          <w:szCs w:val="21"/>
        </w:rPr>
      </w:pPr>
      <w:r>
        <w:rPr>
          <w:rFonts w:hint="eastAsia"/>
          <w:szCs w:val="21"/>
        </w:rPr>
        <w:t>1</w:t>
      </w:r>
      <w:r>
        <w:rPr>
          <w:rFonts w:hint="eastAsia"/>
          <w:szCs w:val="21"/>
        </w:rPr>
        <w:t>）小</w:t>
      </w:r>
      <w:proofErr w:type="gramStart"/>
      <w:r>
        <w:rPr>
          <w:rFonts w:hint="eastAsia"/>
          <w:szCs w:val="21"/>
        </w:rPr>
        <w:t>微企业</w:t>
      </w:r>
      <w:proofErr w:type="gramEnd"/>
      <w:r>
        <w:rPr>
          <w:rFonts w:hint="eastAsia"/>
          <w:szCs w:val="21"/>
        </w:rPr>
        <w:t>的价格扣除计算</w:t>
      </w:r>
      <w:r>
        <w:rPr>
          <w:rFonts w:hint="eastAsia"/>
          <w:szCs w:val="21"/>
        </w:rPr>
        <w:t>:</w:t>
      </w:r>
      <w:r>
        <w:rPr>
          <w:rFonts w:hint="eastAsia"/>
          <w:szCs w:val="21"/>
        </w:rPr>
        <w:t>供应商响应</w:t>
      </w:r>
      <w:r>
        <w:rPr>
          <w:szCs w:val="21"/>
        </w:rPr>
        <w:t>报价将按相应比例进行扣除，用扣除后的价格参与评审（计</w:t>
      </w:r>
      <w:r>
        <w:rPr>
          <w:szCs w:val="21"/>
        </w:rPr>
        <w:lastRenderedPageBreak/>
        <w:t>算价格分）</w:t>
      </w:r>
      <w:r>
        <w:rPr>
          <w:rFonts w:hint="eastAsia"/>
          <w:szCs w:val="21"/>
        </w:rPr>
        <w:t>，价格扣除比例分别如下：</w:t>
      </w:r>
      <w:r>
        <w:rPr>
          <w:rFonts w:ascii="宋体" w:eastAsia="楷体_GB2312" w:hAnsi="Courier New" w:cs="Courier New" w:hint="eastAsia"/>
          <w:b/>
          <w:sz w:val="24"/>
        </w:rPr>
        <w:t>【备注：适用非专门面向或非预留份额比例专门面向中小企业（小微企业）的项目】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7B753D" w14:paraId="44622800" w14:textId="77777777">
        <w:tc>
          <w:tcPr>
            <w:tcW w:w="1417" w:type="dxa"/>
          </w:tcPr>
          <w:p w14:paraId="07500A80" w14:textId="77777777" w:rsidR="007B753D" w:rsidRDefault="00BC07A2">
            <w:pPr>
              <w:spacing w:before="120" w:line="320" w:lineRule="atLeast"/>
              <w:jc w:val="center"/>
              <w:rPr>
                <w:szCs w:val="21"/>
              </w:rPr>
            </w:pPr>
            <w:r>
              <w:rPr>
                <w:rFonts w:hint="eastAsia"/>
                <w:szCs w:val="21"/>
              </w:rPr>
              <w:t>独立响应</w:t>
            </w:r>
          </w:p>
        </w:tc>
        <w:tc>
          <w:tcPr>
            <w:tcW w:w="4962" w:type="dxa"/>
          </w:tcPr>
          <w:p w14:paraId="24AF9489" w14:textId="77777777" w:rsidR="007B753D" w:rsidRDefault="00BC07A2">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tcPr>
          <w:p w14:paraId="7EE222E8" w14:textId="77777777" w:rsidR="007B753D" w:rsidRDefault="00BC07A2">
            <w:pPr>
              <w:spacing w:before="120" w:line="320" w:lineRule="atLeast"/>
              <w:rPr>
                <w:szCs w:val="21"/>
              </w:rPr>
            </w:pPr>
            <w:r>
              <w:rPr>
                <w:rFonts w:hint="eastAsia"/>
                <w:szCs w:val="21"/>
              </w:rPr>
              <w:t>价格扣除响应报价的</w:t>
            </w:r>
            <w:r>
              <w:rPr>
                <w:rFonts w:hint="eastAsia"/>
                <w:szCs w:val="21"/>
              </w:rPr>
              <w:t>10%</w:t>
            </w:r>
          </w:p>
        </w:tc>
      </w:tr>
      <w:tr w:rsidR="007B753D" w14:paraId="66DA1DA8" w14:textId="77777777">
        <w:tc>
          <w:tcPr>
            <w:tcW w:w="1417" w:type="dxa"/>
            <w:vMerge w:val="restart"/>
          </w:tcPr>
          <w:p w14:paraId="04A55C73" w14:textId="77777777" w:rsidR="007B753D" w:rsidRDefault="00BC07A2">
            <w:pPr>
              <w:spacing w:before="120" w:line="320" w:lineRule="atLeast"/>
              <w:jc w:val="center"/>
              <w:rPr>
                <w:szCs w:val="21"/>
              </w:rPr>
            </w:pPr>
            <w:r>
              <w:rPr>
                <w:rFonts w:hint="eastAsia"/>
                <w:szCs w:val="21"/>
              </w:rPr>
              <w:t>联合体或</w:t>
            </w:r>
          </w:p>
          <w:p w14:paraId="56D85016" w14:textId="77777777" w:rsidR="007B753D" w:rsidRDefault="00BC07A2">
            <w:pPr>
              <w:spacing w:before="120" w:line="320" w:lineRule="atLeast"/>
              <w:jc w:val="center"/>
              <w:rPr>
                <w:szCs w:val="21"/>
              </w:rPr>
            </w:pPr>
            <w:r>
              <w:rPr>
                <w:rFonts w:hint="eastAsia"/>
                <w:szCs w:val="21"/>
              </w:rPr>
              <w:t>分包</w:t>
            </w:r>
          </w:p>
        </w:tc>
        <w:tc>
          <w:tcPr>
            <w:tcW w:w="4962" w:type="dxa"/>
          </w:tcPr>
          <w:p w14:paraId="4385518E" w14:textId="77777777" w:rsidR="007B753D" w:rsidRDefault="00BC07A2">
            <w:pPr>
              <w:spacing w:before="120" w:line="320" w:lineRule="atLeast"/>
              <w:rPr>
                <w:szCs w:val="21"/>
              </w:rPr>
            </w:pPr>
            <w:r>
              <w:rPr>
                <w:rFonts w:hint="eastAsia"/>
                <w:szCs w:val="21"/>
              </w:rPr>
              <w:t>小</w:t>
            </w:r>
            <w:proofErr w:type="gramStart"/>
            <w:r>
              <w:rPr>
                <w:rFonts w:hint="eastAsia"/>
                <w:szCs w:val="21"/>
              </w:rPr>
              <w:t>微企业</w:t>
            </w:r>
            <w:proofErr w:type="gramEnd"/>
            <w:r>
              <w:rPr>
                <w:rFonts w:hint="eastAsia"/>
                <w:szCs w:val="21"/>
              </w:rPr>
              <w:t>制造商承担的金额比例为</w:t>
            </w:r>
            <w:r>
              <w:rPr>
                <w:rFonts w:hint="eastAsia"/>
                <w:szCs w:val="21"/>
              </w:rPr>
              <w:t>1</w:t>
            </w:r>
            <w:r>
              <w:rPr>
                <w:szCs w:val="21"/>
              </w:rPr>
              <w:t>00</w:t>
            </w:r>
            <w:r>
              <w:rPr>
                <w:rFonts w:hint="eastAsia"/>
                <w:szCs w:val="21"/>
              </w:rPr>
              <w:t>%</w:t>
            </w:r>
          </w:p>
        </w:tc>
        <w:tc>
          <w:tcPr>
            <w:tcW w:w="2551" w:type="dxa"/>
          </w:tcPr>
          <w:p w14:paraId="6C968E33" w14:textId="77777777" w:rsidR="007B753D" w:rsidRDefault="00BC07A2">
            <w:pPr>
              <w:spacing w:before="120" w:line="320" w:lineRule="atLeast"/>
              <w:rPr>
                <w:szCs w:val="21"/>
              </w:rPr>
            </w:pPr>
            <w:r>
              <w:rPr>
                <w:rFonts w:hint="eastAsia"/>
                <w:szCs w:val="21"/>
              </w:rPr>
              <w:t>价格扣除响应报价的</w:t>
            </w:r>
            <w:r>
              <w:rPr>
                <w:rFonts w:hint="eastAsia"/>
                <w:szCs w:val="21"/>
              </w:rPr>
              <w:t>10%</w:t>
            </w:r>
          </w:p>
        </w:tc>
      </w:tr>
      <w:tr w:rsidR="007B753D" w14:paraId="1A856367" w14:textId="77777777">
        <w:tc>
          <w:tcPr>
            <w:tcW w:w="1417" w:type="dxa"/>
            <w:vMerge/>
          </w:tcPr>
          <w:p w14:paraId="58B09BDC" w14:textId="77777777" w:rsidR="007B753D" w:rsidRDefault="007B753D">
            <w:pPr>
              <w:spacing w:before="120" w:line="320" w:lineRule="atLeast"/>
              <w:rPr>
                <w:szCs w:val="21"/>
              </w:rPr>
            </w:pPr>
          </w:p>
        </w:tc>
        <w:tc>
          <w:tcPr>
            <w:tcW w:w="4962" w:type="dxa"/>
          </w:tcPr>
          <w:p w14:paraId="0A581AFF" w14:textId="77777777" w:rsidR="007B753D" w:rsidRDefault="00BC07A2">
            <w:pPr>
              <w:spacing w:before="120" w:line="320" w:lineRule="atLeast"/>
              <w:rPr>
                <w:szCs w:val="21"/>
              </w:rPr>
            </w:pPr>
            <w:r>
              <w:rPr>
                <w:rFonts w:hint="eastAsia"/>
                <w:szCs w:val="21"/>
              </w:rPr>
              <w:t>小</w:t>
            </w:r>
            <w:proofErr w:type="gramStart"/>
            <w:r>
              <w:rPr>
                <w:rFonts w:hint="eastAsia"/>
                <w:szCs w:val="21"/>
              </w:rPr>
              <w:t>微企业</w:t>
            </w:r>
            <w:proofErr w:type="gramEnd"/>
            <w:r>
              <w:rPr>
                <w:rFonts w:hint="eastAsia"/>
                <w:szCs w:val="21"/>
              </w:rPr>
              <w:t>制造商承担的金额比例达到合同总金额</w:t>
            </w:r>
            <w:r>
              <w:rPr>
                <w:rFonts w:hint="eastAsia"/>
                <w:szCs w:val="21"/>
              </w:rPr>
              <w:t>3</w:t>
            </w:r>
            <w:r>
              <w:rPr>
                <w:szCs w:val="21"/>
              </w:rPr>
              <w:t>0%</w:t>
            </w:r>
            <w:r>
              <w:rPr>
                <w:rFonts w:hint="eastAsia"/>
                <w:szCs w:val="21"/>
              </w:rPr>
              <w:t>以上</w:t>
            </w:r>
          </w:p>
        </w:tc>
        <w:tc>
          <w:tcPr>
            <w:tcW w:w="2551" w:type="dxa"/>
          </w:tcPr>
          <w:p w14:paraId="71105478" w14:textId="77777777" w:rsidR="007B753D" w:rsidRDefault="00BC07A2">
            <w:pPr>
              <w:spacing w:before="120" w:line="320" w:lineRule="atLeast"/>
              <w:rPr>
                <w:szCs w:val="21"/>
              </w:rPr>
            </w:pPr>
            <w:r>
              <w:rPr>
                <w:rFonts w:hint="eastAsia"/>
                <w:szCs w:val="21"/>
              </w:rPr>
              <w:t>价格扣除响应报价的</w:t>
            </w:r>
            <w:r>
              <w:rPr>
                <w:szCs w:val="21"/>
              </w:rPr>
              <w:t>4</w:t>
            </w:r>
            <w:r>
              <w:rPr>
                <w:rFonts w:hint="eastAsia"/>
                <w:szCs w:val="21"/>
              </w:rPr>
              <w:t>%</w:t>
            </w:r>
          </w:p>
        </w:tc>
      </w:tr>
      <w:tr w:rsidR="007B753D" w14:paraId="4AF4BB7C" w14:textId="77777777">
        <w:tc>
          <w:tcPr>
            <w:tcW w:w="8930" w:type="dxa"/>
            <w:gridSpan w:val="3"/>
          </w:tcPr>
          <w:p w14:paraId="0A4317CD" w14:textId="77777777" w:rsidR="007B753D" w:rsidRDefault="00BC07A2">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29C95DBD" w14:textId="77777777" w:rsidR="007B753D" w:rsidRDefault="007B753D"/>
    <w:p w14:paraId="2D1DDF66" w14:textId="77777777" w:rsidR="007B753D" w:rsidRDefault="00BC07A2">
      <w:pPr>
        <w:ind w:firstLineChars="200" w:firstLine="420"/>
        <w:rPr>
          <w:rFonts w:eastAsia="楷体_GB2312"/>
          <w:b/>
          <w:sz w:val="24"/>
        </w:rPr>
      </w:pPr>
      <w:r>
        <w:rPr>
          <w:rFonts w:hint="eastAsia"/>
        </w:rPr>
        <w:t>2</w:t>
      </w:r>
      <w:r>
        <w:rPr>
          <w:rFonts w:hint="eastAsia"/>
        </w:rPr>
        <w:t>）本国产品的价格扣除计算：供应商响应</w:t>
      </w:r>
      <w:r>
        <w:t>报价将按相应比例进行扣除，用扣除后的价格参与评审（计算价格分）</w:t>
      </w:r>
      <w:r>
        <w:rPr>
          <w:rFonts w:hint="eastAsia"/>
        </w:rPr>
        <w:t>，价格扣除比例分别如下：</w:t>
      </w:r>
      <w:r>
        <w:rPr>
          <w:rFonts w:ascii="宋体" w:eastAsia="楷体_GB2312" w:hAnsi="Courier New" w:cs="Courier New" w:hint="eastAsia"/>
          <w:b/>
          <w:sz w:val="24"/>
        </w:rPr>
        <w:t>【备注：适用对本国产品支持政策的项目】</w:t>
      </w:r>
    </w:p>
    <w:p w14:paraId="6E100752" w14:textId="77777777" w:rsidR="007B753D" w:rsidRDefault="007B753D">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7B753D" w14:paraId="72E9989D" w14:textId="77777777">
        <w:tc>
          <w:tcPr>
            <w:tcW w:w="1829" w:type="dxa"/>
          </w:tcPr>
          <w:p w14:paraId="77F5C8A0" w14:textId="77777777" w:rsidR="007B753D" w:rsidRDefault="00BC07A2">
            <w:r>
              <w:rPr>
                <w:rFonts w:hint="eastAsia"/>
              </w:rPr>
              <w:t>采购项目或者采购包中为单一产品</w:t>
            </w:r>
          </w:p>
        </w:tc>
        <w:tc>
          <w:tcPr>
            <w:tcW w:w="4550" w:type="dxa"/>
          </w:tcPr>
          <w:p w14:paraId="2B1E9B6F" w14:textId="77777777" w:rsidR="007B753D" w:rsidRDefault="00BC07A2">
            <w:r>
              <w:rPr>
                <w:rFonts w:hint="eastAsia"/>
              </w:rPr>
              <w:t>若本项目既有本国产品又有非本国产品参与竞争的，供应商所提供符合本国产品标准的产品</w:t>
            </w:r>
          </w:p>
        </w:tc>
        <w:tc>
          <w:tcPr>
            <w:tcW w:w="2551" w:type="dxa"/>
            <w:vMerge w:val="restart"/>
          </w:tcPr>
          <w:p w14:paraId="503DCE29" w14:textId="77777777" w:rsidR="007B753D" w:rsidRDefault="007B753D"/>
          <w:p w14:paraId="6E1AD6C1" w14:textId="77777777" w:rsidR="007B753D" w:rsidRDefault="007B753D"/>
          <w:p w14:paraId="16AD9E7B" w14:textId="77777777" w:rsidR="007B753D" w:rsidRDefault="007B753D"/>
          <w:p w14:paraId="1DA58B9C" w14:textId="77777777" w:rsidR="007B753D" w:rsidRDefault="00BC07A2">
            <w:r>
              <w:rPr>
                <w:rFonts w:hint="eastAsia"/>
              </w:rPr>
              <w:t>价格扣除全部产品报价的</w:t>
            </w:r>
            <w:r>
              <w:rPr>
                <w:rFonts w:hint="eastAsia"/>
              </w:rPr>
              <w:t>20%</w:t>
            </w:r>
          </w:p>
        </w:tc>
      </w:tr>
      <w:tr w:rsidR="007B753D" w14:paraId="451D8EB3" w14:textId="77777777">
        <w:tc>
          <w:tcPr>
            <w:tcW w:w="1829" w:type="dxa"/>
          </w:tcPr>
          <w:p w14:paraId="0690C10A" w14:textId="77777777" w:rsidR="007B753D" w:rsidRDefault="00BC07A2">
            <w:r>
              <w:rPr>
                <w:rFonts w:hint="eastAsia"/>
              </w:rPr>
              <w:t>采购项目或者采购包中含有多种产品</w:t>
            </w:r>
          </w:p>
        </w:tc>
        <w:tc>
          <w:tcPr>
            <w:tcW w:w="4550" w:type="dxa"/>
          </w:tcPr>
          <w:p w14:paraId="7A4A55CD" w14:textId="77777777" w:rsidR="007B753D" w:rsidRDefault="00BC07A2">
            <w:r>
              <w:rPr>
                <w:rFonts w:hint="eastAsia"/>
              </w:rPr>
              <w:t>若本项目既有本国产品又有非本国产品参与竞争的，供应商提供符合本国产品标准的产品成本之和占该供应商提供的全部产品成本之和的比例达到</w:t>
            </w:r>
            <w:r>
              <w:rPr>
                <w:rFonts w:hint="eastAsia"/>
              </w:rPr>
              <w:t>80%</w:t>
            </w:r>
            <w:r>
              <w:rPr>
                <w:rFonts w:hint="eastAsia"/>
              </w:rPr>
              <w:t>以上时。</w:t>
            </w:r>
            <w:r>
              <w:rPr>
                <w:rFonts w:hint="eastAsia"/>
                <w:b/>
                <w:bCs/>
              </w:rPr>
              <w:t>供应商须在响应文件提交《关于符合本国产品标准的成本占比承诺函》。如供应</w:t>
            </w:r>
            <w:proofErr w:type="gramStart"/>
            <w:r>
              <w:rPr>
                <w:rFonts w:hint="eastAsia"/>
                <w:b/>
                <w:bCs/>
              </w:rPr>
              <w:t>商所有</w:t>
            </w:r>
            <w:proofErr w:type="gramEnd"/>
            <w:r>
              <w:rPr>
                <w:rFonts w:hint="eastAsia"/>
                <w:b/>
                <w:bCs/>
              </w:rPr>
              <w:t>产品均为本国产品且填写《关于符合本国产品标准的声明函》的，无须填写《关于符合本国产品标准的成本占比承诺函》。</w:t>
            </w:r>
          </w:p>
        </w:tc>
        <w:tc>
          <w:tcPr>
            <w:tcW w:w="2551" w:type="dxa"/>
            <w:vMerge/>
          </w:tcPr>
          <w:p w14:paraId="10CA8A05" w14:textId="77777777" w:rsidR="007B753D" w:rsidRDefault="007B753D">
            <w:pPr>
              <w:ind w:firstLineChars="200" w:firstLine="420"/>
            </w:pPr>
          </w:p>
        </w:tc>
      </w:tr>
      <w:tr w:rsidR="007B753D" w14:paraId="6307BD61" w14:textId="77777777">
        <w:tc>
          <w:tcPr>
            <w:tcW w:w="8930" w:type="dxa"/>
            <w:gridSpan w:val="3"/>
          </w:tcPr>
          <w:p w14:paraId="19F83B4D" w14:textId="77777777" w:rsidR="007B753D" w:rsidRDefault="00BC07A2">
            <w:r>
              <w:rPr>
                <w:rFonts w:hint="eastAsia"/>
              </w:rPr>
              <w:t>注：未提供《关于符合本国产品标准的声明函》、</w:t>
            </w:r>
            <w:r>
              <w:rPr>
                <w:rFonts w:hint="eastAsia"/>
                <w:szCs w:val="21"/>
              </w:rPr>
              <w:t>《关于符合本国产品标准的成本占比承诺函》（如适用）</w:t>
            </w:r>
            <w:r>
              <w:rPr>
                <w:rFonts w:hint="eastAsia"/>
              </w:rPr>
              <w:t>或不符合条件的，不享受价格扣除优惠。</w:t>
            </w:r>
          </w:p>
        </w:tc>
      </w:tr>
    </w:tbl>
    <w:p w14:paraId="3AF92C39" w14:textId="77777777" w:rsidR="007B753D" w:rsidRDefault="007B753D">
      <w:pPr>
        <w:ind w:firstLineChars="200" w:firstLine="420"/>
      </w:pPr>
    </w:p>
    <w:p w14:paraId="04225576" w14:textId="77777777" w:rsidR="007B753D" w:rsidRDefault="00BC07A2">
      <w:pPr>
        <w:pStyle w:val="a0"/>
        <w:ind w:firstLineChars="200" w:firstLine="420"/>
        <w:rPr>
          <w:sz w:val="21"/>
        </w:rPr>
      </w:pPr>
      <w:r>
        <w:rPr>
          <w:rFonts w:hint="eastAsia"/>
          <w:sz w:val="21"/>
        </w:rPr>
        <w:t>3</w:t>
      </w:r>
      <w:r>
        <w:rPr>
          <w:rFonts w:hint="eastAsia"/>
          <w:sz w:val="21"/>
        </w:rPr>
        <w:t>）评审报价计算示例：</w:t>
      </w:r>
    </w:p>
    <w:p w14:paraId="34353FAC" w14:textId="77777777" w:rsidR="007B753D" w:rsidRDefault="00BC07A2">
      <w:pPr>
        <w:spacing w:before="120" w:line="320" w:lineRule="atLeast"/>
        <w:ind w:firstLineChars="200" w:firstLine="420"/>
      </w:pPr>
      <w:r>
        <w:rPr>
          <w:rFonts w:hint="eastAsia"/>
        </w:rPr>
        <w:t>a.</w:t>
      </w:r>
      <w:r>
        <w:rPr>
          <w:rFonts w:hint="eastAsia"/>
        </w:rPr>
        <w:t>供应商若符合中小企业支持政策的要求，计算公式具体为：评审报价＝</w:t>
      </w:r>
      <w:proofErr w:type="gramStart"/>
      <w:r>
        <w:rPr>
          <w:rFonts w:hint="eastAsia"/>
        </w:rPr>
        <w:t>响应总</w:t>
      </w:r>
      <w:proofErr w:type="gramEnd"/>
      <w:r>
        <w:rPr>
          <w:rFonts w:hint="eastAsia"/>
        </w:rPr>
        <w:t>报价－（</w:t>
      </w:r>
      <w:proofErr w:type="gramStart"/>
      <w:r>
        <w:rPr>
          <w:rFonts w:hint="eastAsia"/>
        </w:rPr>
        <w:t>响应总</w:t>
      </w:r>
      <w:proofErr w:type="gramEnd"/>
      <w:r>
        <w:rPr>
          <w:rFonts w:hint="eastAsia"/>
        </w:rPr>
        <w:t>报价</w:t>
      </w:r>
      <w:r>
        <w:rPr>
          <w:rFonts w:hint="eastAsia"/>
        </w:rPr>
        <w:t>*</w:t>
      </w:r>
      <w:r>
        <w:rPr>
          <w:rFonts w:hint="eastAsia"/>
        </w:rPr>
        <w:t>小</w:t>
      </w:r>
      <w:proofErr w:type="gramStart"/>
      <w:r>
        <w:rPr>
          <w:rFonts w:hint="eastAsia"/>
        </w:rPr>
        <w:t>微企业</w:t>
      </w:r>
      <w:proofErr w:type="gramEnd"/>
      <w:r>
        <w:rPr>
          <w:rFonts w:hint="eastAsia"/>
        </w:rPr>
        <w:t>价格扣除比例）</w:t>
      </w:r>
    </w:p>
    <w:p w14:paraId="79D87EF9" w14:textId="77777777" w:rsidR="007B753D" w:rsidRDefault="00BC07A2">
      <w:pPr>
        <w:ind w:firstLineChars="200" w:firstLine="420"/>
      </w:pPr>
      <w:r>
        <w:rPr>
          <w:rFonts w:hint="eastAsia"/>
        </w:rPr>
        <w:t>b.</w:t>
      </w:r>
      <w:r>
        <w:rPr>
          <w:rFonts w:hint="eastAsia"/>
        </w:rPr>
        <w:t>供应商若符合本国产品支持政策的要求，计算公式具体为：评审报价＝</w:t>
      </w:r>
      <w:proofErr w:type="gramStart"/>
      <w:r>
        <w:rPr>
          <w:rFonts w:hint="eastAsia"/>
        </w:rPr>
        <w:t>响应总</w:t>
      </w:r>
      <w:proofErr w:type="gramEnd"/>
      <w:r>
        <w:rPr>
          <w:rFonts w:hint="eastAsia"/>
        </w:rPr>
        <w:t>报价－（全部产品的总报价</w:t>
      </w:r>
      <w:r>
        <w:rPr>
          <w:rFonts w:hint="eastAsia"/>
        </w:rPr>
        <w:t>*20%</w:t>
      </w:r>
      <w:r>
        <w:rPr>
          <w:rFonts w:hint="eastAsia"/>
        </w:rPr>
        <w:t>）</w:t>
      </w:r>
    </w:p>
    <w:p w14:paraId="018C2054" w14:textId="77777777" w:rsidR="007B753D" w:rsidRDefault="00BC07A2">
      <w:pPr>
        <w:ind w:firstLineChars="200" w:firstLine="420"/>
      </w:pPr>
      <w:r>
        <w:rPr>
          <w:rFonts w:hint="eastAsia"/>
        </w:rPr>
        <w:t>c.</w:t>
      </w:r>
      <w:r>
        <w:rPr>
          <w:rFonts w:hint="eastAsia"/>
        </w:rPr>
        <w:t>供应商若同时符合中小企业、本国产品扶持政策的要求，计算公式具体为：评审报价＝</w:t>
      </w:r>
      <w:proofErr w:type="gramStart"/>
      <w:r>
        <w:rPr>
          <w:rFonts w:hint="eastAsia"/>
        </w:rPr>
        <w:t>响应总</w:t>
      </w:r>
      <w:proofErr w:type="gramEnd"/>
      <w:r>
        <w:rPr>
          <w:rFonts w:hint="eastAsia"/>
        </w:rPr>
        <w:t>报价－（</w:t>
      </w:r>
      <w:proofErr w:type="gramStart"/>
      <w:r>
        <w:rPr>
          <w:rFonts w:hint="eastAsia"/>
        </w:rPr>
        <w:t>响应总</w:t>
      </w:r>
      <w:proofErr w:type="gramEnd"/>
      <w:r>
        <w:rPr>
          <w:rFonts w:hint="eastAsia"/>
        </w:rPr>
        <w:t>报价</w:t>
      </w:r>
      <w:r>
        <w:rPr>
          <w:rFonts w:hint="eastAsia"/>
        </w:rPr>
        <w:t>*</w:t>
      </w:r>
      <w:r>
        <w:rPr>
          <w:rFonts w:hint="eastAsia"/>
        </w:rPr>
        <w:t>小</w:t>
      </w:r>
      <w:proofErr w:type="gramStart"/>
      <w:r>
        <w:rPr>
          <w:rFonts w:hint="eastAsia"/>
        </w:rPr>
        <w:t>微企业</w:t>
      </w:r>
      <w:proofErr w:type="gramEnd"/>
      <w:r>
        <w:rPr>
          <w:rFonts w:hint="eastAsia"/>
        </w:rPr>
        <w:t>价格扣除比例）－（全部产品的总报价</w:t>
      </w:r>
      <w:r>
        <w:rPr>
          <w:rFonts w:hint="eastAsia"/>
        </w:rPr>
        <w:t>*20%</w:t>
      </w:r>
      <w:r>
        <w:rPr>
          <w:rFonts w:hint="eastAsia"/>
        </w:rPr>
        <w:t>）</w:t>
      </w:r>
    </w:p>
    <w:p w14:paraId="77C0F261" w14:textId="77777777" w:rsidR="007B753D" w:rsidRDefault="00BC07A2">
      <w:pPr>
        <w:pStyle w:val="a0"/>
        <w:ind w:firstLineChars="200" w:firstLine="420"/>
        <w:rPr>
          <w:sz w:val="21"/>
          <w:szCs w:val="21"/>
        </w:rPr>
      </w:pPr>
      <w:r>
        <w:rPr>
          <w:rFonts w:hint="eastAsia"/>
          <w:sz w:val="21"/>
          <w:szCs w:val="21"/>
        </w:rPr>
        <w:t>备注：全部产品是指货物或服务采购项目或采购包中包含的全部货物、服务产品。</w:t>
      </w:r>
    </w:p>
    <w:p w14:paraId="401F7876" w14:textId="77777777" w:rsidR="007B753D" w:rsidRDefault="00BC07A2">
      <w:pPr>
        <w:spacing w:before="120" w:line="320" w:lineRule="atLeast"/>
        <w:ind w:firstLineChars="200" w:firstLine="420"/>
      </w:pPr>
      <w:r>
        <w:rPr>
          <w:rFonts w:hint="eastAsia"/>
        </w:rPr>
        <w:t>1</w:t>
      </w:r>
      <w:r>
        <w:t>.1</w:t>
      </w:r>
      <w:r>
        <w:rPr>
          <w:rFonts w:hint="eastAsia"/>
        </w:rPr>
        <w:t>偏离认定说明</w:t>
      </w:r>
    </w:p>
    <w:p w14:paraId="125D2A9A" w14:textId="77777777" w:rsidR="007B753D" w:rsidRDefault="00BC07A2">
      <w:pPr>
        <w:spacing w:before="120" w:line="320" w:lineRule="atLeast"/>
        <w:ind w:firstLineChars="200" w:firstLine="420"/>
        <w:rPr>
          <w:szCs w:val="21"/>
        </w:rPr>
      </w:pPr>
      <w:r>
        <w:rPr>
          <w:rFonts w:hint="eastAsia"/>
          <w:szCs w:val="21"/>
        </w:rPr>
        <w:t>供应商根据采购需求中技术参数为基准，填写响应表，对于响应表或证明材料与技术参数不符的，按如下规定：</w:t>
      </w:r>
    </w:p>
    <w:p w14:paraId="1B38005B"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E72758E" w14:textId="77777777" w:rsidR="007B753D" w:rsidRDefault="00BC07A2">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）响应表中响应的内容与证明材料不一致的，以证明材料为准作为评审依据。</w:t>
      </w:r>
    </w:p>
    <w:p w14:paraId="1814A1E7" w14:textId="77777777" w:rsidR="007B753D" w:rsidRDefault="00BC07A2">
      <w:pPr>
        <w:spacing w:before="120" w:line="320" w:lineRule="atLeast"/>
        <w:ind w:firstLineChars="200" w:firstLine="420"/>
        <w:rPr>
          <w:szCs w:val="21"/>
        </w:rPr>
      </w:pPr>
      <w:r>
        <w:rPr>
          <w:rFonts w:hint="eastAsia"/>
          <w:szCs w:val="21"/>
        </w:rPr>
        <w:lastRenderedPageBreak/>
        <w:t>（</w:t>
      </w:r>
      <w:r>
        <w:rPr>
          <w:rFonts w:hint="eastAsia"/>
          <w:szCs w:val="21"/>
        </w:rPr>
        <w:t>3</w:t>
      </w:r>
      <w:r>
        <w:rPr>
          <w:rFonts w:hint="eastAsia"/>
          <w:szCs w:val="21"/>
        </w:rPr>
        <w:t>）同时出现以上两种情况的，按照（</w:t>
      </w:r>
      <w:r>
        <w:rPr>
          <w:rFonts w:hint="eastAsia"/>
          <w:szCs w:val="21"/>
        </w:rPr>
        <w:t>1</w:t>
      </w:r>
      <w:r>
        <w:rPr>
          <w:rFonts w:hint="eastAsia"/>
          <w:szCs w:val="21"/>
        </w:rPr>
        <w:t>）</w:t>
      </w:r>
      <w:r>
        <w:rPr>
          <w:rFonts w:hint="eastAsia"/>
          <w:szCs w:val="21"/>
        </w:rPr>
        <w:t>-</w:t>
      </w:r>
      <w:r>
        <w:rPr>
          <w:rFonts w:hint="eastAsia"/>
          <w:szCs w:val="21"/>
        </w:rPr>
        <w:t>（</w:t>
      </w:r>
      <w:r>
        <w:rPr>
          <w:rFonts w:hint="eastAsia"/>
          <w:szCs w:val="21"/>
        </w:rPr>
        <w:t>2</w:t>
      </w:r>
      <w:r>
        <w:rPr>
          <w:rFonts w:hint="eastAsia"/>
          <w:szCs w:val="21"/>
        </w:rPr>
        <w:t>）顺序认定。</w:t>
      </w:r>
    </w:p>
    <w:p w14:paraId="6A93E22C" w14:textId="77777777" w:rsidR="007B753D" w:rsidRDefault="00BC07A2">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）响应表与采购需求中技术参数比较有漏项的，如为实质性参数漏项，视为未响应；如为非实质性参数漏项，视为负偏离。</w:t>
      </w:r>
    </w:p>
    <w:p w14:paraId="4658A839" w14:textId="77777777" w:rsidR="007B753D" w:rsidRDefault="00BC07A2">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）一项技术参数有多条小项要求的，必须全部响应。如只响应部分参数，视为漏项，按照（</w:t>
      </w:r>
      <w:r>
        <w:rPr>
          <w:rFonts w:hint="eastAsia"/>
          <w:szCs w:val="21"/>
        </w:rPr>
        <w:t>4</w:t>
      </w:r>
      <w:r>
        <w:rPr>
          <w:rFonts w:hint="eastAsia"/>
          <w:szCs w:val="21"/>
        </w:rPr>
        <w:t>）判定。评审时以每一条技术参数为评审依据。</w:t>
      </w:r>
    </w:p>
    <w:p w14:paraId="523A5E4F" w14:textId="77777777" w:rsidR="007B753D" w:rsidRDefault="00BC07A2">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）对于区间涵盖值参数，例：电压“测量范围</w:t>
      </w:r>
      <w:r>
        <w:rPr>
          <w:rFonts w:hint="eastAsia"/>
          <w:szCs w:val="21"/>
        </w:rPr>
        <w:t>3V-5V</w:t>
      </w:r>
      <w:r>
        <w:rPr>
          <w:rFonts w:hint="eastAsia"/>
          <w:szCs w:val="21"/>
        </w:rPr>
        <w:t>”，同时满足下限值更低及上限值更高才视为正偏离，例：响应为“测量范围</w:t>
      </w:r>
      <w:r>
        <w:rPr>
          <w:rFonts w:hint="eastAsia"/>
          <w:szCs w:val="21"/>
        </w:rPr>
        <w:t>2V-6V</w:t>
      </w:r>
      <w:r>
        <w:rPr>
          <w:rFonts w:hint="eastAsia"/>
          <w:szCs w:val="21"/>
        </w:rPr>
        <w:t>”。如有一端负偏离，不管另一端如何，均视为负偏离，例：响应为“测量范围</w:t>
      </w:r>
      <w:r>
        <w:rPr>
          <w:rFonts w:hint="eastAsia"/>
          <w:szCs w:val="21"/>
        </w:rPr>
        <w:t>4V-6V</w:t>
      </w:r>
      <w:r>
        <w:rPr>
          <w:rFonts w:hint="eastAsia"/>
          <w:szCs w:val="21"/>
        </w:rPr>
        <w:t>”。</w:t>
      </w:r>
    </w:p>
    <w:p w14:paraId="2440E11B" w14:textId="77777777" w:rsidR="007B753D" w:rsidRDefault="00BC07A2">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）对于区间任意值参数，例“</w:t>
      </w:r>
      <w:r>
        <w:rPr>
          <w:rFonts w:hint="eastAsia"/>
          <w:szCs w:val="21"/>
        </w:rPr>
        <w:t>5mm</w:t>
      </w:r>
      <w:r>
        <w:rPr>
          <w:rFonts w:hint="eastAsia"/>
          <w:szCs w:val="21"/>
        </w:rPr>
        <w:t>≤间距≤</w:t>
      </w:r>
      <w:r>
        <w:rPr>
          <w:rFonts w:hint="eastAsia"/>
          <w:szCs w:val="21"/>
        </w:rPr>
        <w:t>10mm</w:t>
      </w:r>
      <w:r>
        <w:rPr>
          <w:rFonts w:hint="eastAsia"/>
          <w:szCs w:val="21"/>
        </w:rPr>
        <w:t>”或“间距</w:t>
      </w:r>
      <w:r>
        <w:rPr>
          <w:rFonts w:hint="eastAsia"/>
          <w:szCs w:val="21"/>
        </w:rPr>
        <w:t>7.5</w:t>
      </w:r>
      <w:r>
        <w:rPr>
          <w:rFonts w:hint="eastAsia"/>
          <w:szCs w:val="21"/>
        </w:rPr>
        <w:t>±</w:t>
      </w:r>
      <w:r>
        <w:rPr>
          <w:rFonts w:hint="eastAsia"/>
          <w:szCs w:val="21"/>
        </w:rPr>
        <w:t>2.5mm</w:t>
      </w:r>
      <w:r>
        <w:rPr>
          <w:rFonts w:hint="eastAsia"/>
          <w:szCs w:val="21"/>
        </w:rPr>
        <w:t>”，若间距响应值为</w:t>
      </w:r>
      <w:r>
        <w:rPr>
          <w:rFonts w:hint="eastAsia"/>
          <w:szCs w:val="21"/>
        </w:rPr>
        <w:t>5mm-10mm</w:t>
      </w:r>
      <w:r>
        <w:rPr>
          <w:rFonts w:hint="eastAsia"/>
          <w:szCs w:val="21"/>
        </w:rPr>
        <w:t>中任意区间值或任意一个数值（含本数）时为无偏离，例：“</w:t>
      </w:r>
      <w:r>
        <w:rPr>
          <w:rFonts w:hint="eastAsia"/>
          <w:szCs w:val="21"/>
        </w:rPr>
        <w:t>6mm</w:t>
      </w:r>
      <w:r>
        <w:rPr>
          <w:rFonts w:hint="eastAsia"/>
          <w:szCs w:val="21"/>
        </w:rPr>
        <w:t>≤间距≤</w:t>
      </w:r>
      <w:r>
        <w:rPr>
          <w:rFonts w:hint="eastAsia"/>
          <w:szCs w:val="21"/>
        </w:rPr>
        <w:t>8mm</w:t>
      </w:r>
      <w:r>
        <w:rPr>
          <w:rFonts w:hint="eastAsia"/>
          <w:szCs w:val="21"/>
        </w:rPr>
        <w:t>”、“</w:t>
      </w:r>
      <w:r>
        <w:rPr>
          <w:rFonts w:hint="eastAsia"/>
          <w:szCs w:val="21"/>
        </w:rPr>
        <w:t>8</w:t>
      </w:r>
      <w:r>
        <w:rPr>
          <w:rFonts w:hint="eastAsia"/>
          <w:szCs w:val="21"/>
        </w:rPr>
        <w:t>±</w:t>
      </w:r>
      <w:r>
        <w:rPr>
          <w:rFonts w:hint="eastAsia"/>
          <w:szCs w:val="21"/>
        </w:rPr>
        <w:t>2mm</w:t>
      </w:r>
      <w:r>
        <w:rPr>
          <w:rFonts w:hint="eastAsia"/>
          <w:szCs w:val="21"/>
        </w:rPr>
        <w:t>”、“</w:t>
      </w:r>
      <w:r>
        <w:rPr>
          <w:rFonts w:hint="eastAsia"/>
          <w:szCs w:val="21"/>
        </w:rPr>
        <w:t>8mm</w:t>
      </w:r>
      <w:r>
        <w:rPr>
          <w:rFonts w:hint="eastAsia"/>
          <w:szCs w:val="21"/>
        </w:rPr>
        <w:t>”。超过区间范围视为负偏离，例：“</w:t>
      </w:r>
      <w:r>
        <w:rPr>
          <w:rFonts w:hint="eastAsia"/>
          <w:szCs w:val="21"/>
        </w:rPr>
        <w:t>3mm</w:t>
      </w:r>
      <w:r>
        <w:rPr>
          <w:rFonts w:hint="eastAsia"/>
          <w:szCs w:val="21"/>
        </w:rPr>
        <w:t>≤间距≤</w:t>
      </w:r>
      <w:r>
        <w:rPr>
          <w:rFonts w:hint="eastAsia"/>
          <w:szCs w:val="21"/>
        </w:rPr>
        <w:t>12mm</w:t>
      </w:r>
      <w:r>
        <w:rPr>
          <w:rFonts w:hint="eastAsia"/>
          <w:szCs w:val="21"/>
        </w:rPr>
        <w:t>”、“</w:t>
      </w:r>
      <w:r>
        <w:rPr>
          <w:rFonts w:hint="eastAsia"/>
          <w:szCs w:val="21"/>
        </w:rPr>
        <w:t>8</w:t>
      </w:r>
      <w:r>
        <w:rPr>
          <w:rFonts w:hint="eastAsia"/>
          <w:szCs w:val="21"/>
        </w:rPr>
        <w:t>±</w:t>
      </w:r>
      <w:r>
        <w:rPr>
          <w:rFonts w:hint="eastAsia"/>
          <w:szCs w:val="21"/>
        </w:rPr>
        <w:t>4mm</w:t>
      </w:r>
      <w:r>
        <w:rPr>
          <w:rFonts w:hint="eastAsia"/>
          <w:szCs w:val="21"/>
        </w:rPr>
        <w:t>”、“</w:t>
      </w:r>
      <w:r>
        <w:rPr>
          <w:rFonts w:hint="eastAsia"/>
          <w:szCs w:val="21"/>
        </w:rPr>
        <w:t>3-12mm</w:t>
      </w:r>
      <w:r>
        <w:rPr>
          <w:rFonts w:hint="eastAsia"/>
          <w:szCs w:val="21"/>
        </w:rPr>
        <w:t>”、“</w:t>
      </w:r>
      <w:r>
        <w:rPr>
          <w:rFonts w:hint="eastAsia"/>
          <w:szCs w:val="21"/>
        </w:rPr>
        <w:t>3mm</w:t>
      </w:r>
      <w:r>
        <w:rPr>
          <w:rFonts w:hint="eastAsia"/>
          <w:szCs w:val="21"/>
        </w:rPr>
        <w:t>”。此类参数不存在正偏离。</w:t>
      </w:r>
    </w:p>
    <w:p w14:paraId="68088B91" w14:textId="77777777" w:rsidR="007B753D" w:rsidRDefault="00BC07A2">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）对于单边任意参数的要求，例“长度≥</w:t>
      </w:r>
      <w:r>
        <w:rPr>
          <w:rFonts w:hint="eastAsia"/>
          <w:szCs w:val="21"/>
        </w:rPr>
        <w:t>50cm</w:t>
      </w:r>
      <w:r>
        <w:rPr>
          <w:rFonts w:hint="eastAsia"/>
          <w:szCs w:val="21"/>
        </w:rPr>
        <w:t>”，若响应为</w:t>
      </w:r>
      <w:r>
        <w:rPr>
          <w:rFonts w:hint="eastAsia"/>
          <w:szCs w:val="21"/>
        </w:rPr>
        <w:t>50 cm</w:t>
      </w:r>
      <w:r>
        <w:rPr>
          <w:rFonts w:hint="eastAsia"/>
          <w:szCs w:val="21"/>
        </w:rPr>
        <w:t>及</w:t>
      </w:r>
      <w:r>
        <w:rPr>
          <w:rFonts w:hint="eastAsia"/>
          <w:szCs w:val="21"/>
        </w:rPr>
        <w:t>50cm</w:t>
      </w:r>
      <w:r>
        <w:rPr>
          <w:rFonts w:hint="eastAsia"/>
          <w:szCs w:val="21"/>
        </w:rPr>
        <w:t>以上任意一个数值，均视为无偏离；若响应小于</w:t>
      </w:r>
      <w:r>
        <w:rPr>
          <w:rFonts w:hint="eastAsia"/>
          <w:szCs w:val="21"/>
        </w:rPr>
        <w:t>50cm</w:t>
      </w:r>
      <w:r>
        <w:rPr>
          <w:rFonts w:hint="eastAsia"/>
          <w:szCs w:val="21"/>
        </w:rPr>
        <w:t>，视为负偏离。此类参数无正偏离。</w:t>
      </w:r>
    </w:p>
    <w:p w14:paraId="2ADF33CF" w14:textId="77777777" w:rsidR="007B753D" w:rsidRDefault="00BC07A2">
      <w:pPr>
        <w:spacing w:before="120" w:line="320" w:lineRule="atLeast"/>
        <w:ind w:firstLineChars="200" w:firstLine="420"/>
        <w:rPr>
          <w:szCs w:val="21"/>
        </w:rPr>
      </w:pPr>
      <w:r>
        <w:rPr>
          <w:rFonts w:hint="eastAsia"/>
          <w:szCs w:val="21"/>
        </w:rPr>
        <w:t>（</w:t>
      </w:r>
      <w:r>
        <w:rPr>
          <w:rFonts w:hint="eastAsia"/>
          <w:szCs w:val="21"/>
        </w:rPr>
        <w:t>9</w:t>
      </w:r>
      <w:r>
        <w:rPr>
          <w:rFonts w:hint="eastAsia"/>
          <w:szCs w:val="21"/>
        </w:rPr>
        <w:t>）对于固定参数，响应与采购需求中技术参数一致，视为无偏离，其他均视为负偏离，此类参数无正偏离。</w:t>
      </w:r>
    </w:p>
    <w:p w14:paraId="4FD368E3" w14:textId="77777777" w:rsidR="007B753D" w:rsidRDefault="00BC07A2">
      <w:pPr>
        <w:spacing w:before="120" w:line="320" w:lineRule="atLeast"/>
        <w:ind w:firstLineChars="200" w:firstLine="420"/>
        <w:rPr>
          <w:szCs w:val="21"/>
        </w:rPr>
      </w:pPr>
      <w:r>
        <w:rPr>
          <w:rFonts w:hint="eastAsia"/>
          <w:szCs w:val="21"/>
        </w:rPr>
        <w:t>（</w:t>
      </w:r>
      <w:r>
        <w:rPr>
          <w:rFonts w:hint="eastAsia"/>
          <w:szCs w:val="21"/>
        </w:rPr>
        <w:t>10</w:t>
      </w:r>
      <w:r>
        <w:rPr>
          <w:rFonts w:hint="eastAsia"/>
          <w:szCs w:val="21"/>
        </w:rPr>
        <w:t>）如采购需求中技术参数有特殊要求与上述说明不一致的，以特殊要求为准。</w:t>
      </w:r>
    </w:p>
    <w:p w14:paraId="7C6B9A63" w14:textId="77777777" w:rsidR="007B753D" w:rsidRDefault="007B753D">
      <w:pPr>
        <w:spacing w:before="120" w:line="320" w:lineRule="atLeast"/>
        <w:ind w:firstLineChars="200" w:firstLine="420"/>
        <w:rPr>
          <w:szCs w:val="21"/>
        </w:rPr>
      </w:pPr>
    </w:p>
    <w:p w14:paraId="470EC492" w14:textId="77777777" w:rsidR="007B753D" w:rsidRDefault="007B753D">
      <w:pPr>
        <w:spacing w:before="120" w:line="320" w:lineRule="atLeast"/>
        <w:ind w:firstLineChars="200" w:firstLine="420"/>
        <w:rPr>
          <w:szCs w:val="21"/>
        </w:rPr>
      </w:pPr>
    </w:p>
    <w:p w14:paraId="1C97F194" w14:textId="77777777" w:rsidR="007B753D" w:rsidRDefault="007B753D">
      <w:pPr>
        <w:spacing w:before="120" w:line="320" w:lineRule="atLeast"/>
        <w:ind w:firstLineChars="200" w:firstLine="420"/>
        <w:rPr>
          <w:szCs w:val="21"/>
        </w:rPr>
      </w:pPr>
    </w:p>
    <w:bookmarkEnd w:id="80"/>
    <w:bookmarkEnd w:id="81"/>
    <w:bookmarkEnd w:id="84"/>
    <w:p w14:paraId="0C1B7AC2" w14:textId="77777777" w:rsidR="007B753D" w:rsidRDefault="007B753D">
      <w:pPr>
        <w:pStyle w:val="ab"/>
        <w:snapToGrid w:val="0"/>
        <w:spacing w:before="120" w:after="120"/>
        <w:outlineLvl w:val="0"/>
        <w:rPr>
          <w:rFonts w:ascii="Times New Roman" w:hAnsi="Times New Roman" w:cs="Times New Roman"/>
          <w:b/>
          <w:sz w:val="32"/>
          <w:szCs w:val="32"/>
        </w:rPr>
        <w:sectPr w:rsidR="007B753D">
          <w:headerReference w:type="default" r:id="rId19"/>
          <w:headerReference w:type="first" r:id="rId20"/>
          <w:pgSz w:w="11906" w:h="16838"/>
          <w:pgMar w:top="1418" w:right="1133" w:bottom="1246" w:left="1418" w:header="851" w:footer="992" w:gutter="0"/>
          <w:cols w:space="720"/>
          <w:docGrid w:linePitch="312"/>
        </w:sectPr>
      </w:pPr>
    </w:p>
    <w:p w14:paraId="15411C9A" w14:textId="77777777" w:rsidR="007B753D" w:rsidRDefault="00BC07A2">
      <w:pPr>
        <w:pStyle w:val="ab"/>
        <w:snapToGrid w:val="0"/>
        <w:spacing w:before="120" w:after="120" w:line="320" w:lineRule="exact"/>
        <w:jc w:val="center"/>
        <w:outlineLvl w:val="0"/>
        <w:rPr>
          <w:rFonts w:ascii="Times New Roman" w:hAnsi="Times New Roman" w:cs="Times New Roman"/>
          <w:sz w:val="32"/>
          <w:szCs w:val="32"/>
        </w:rPr>
      </w:pPr>
      <w:bookmarkStart w:id="86" w:name="_Toc25316"/>
      <w:bookmarkStart w:id="87" w:name="_Toc221723929"/>
      <w:bookmarkStart w:id="88" w:name="_Hlk160525271"/>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86"/>
      <w:bookmarkEnd w:id="87"/>
    </w:p>
    <w:bookmarkEnd w:id="88"/>
    <w:p w14:paraId="5748921E" w14:textId="77777777" w:rsidR="00400054" w:rsidRDefault="00BC07A2" w:rsidP="00400054">
      <w:pPr>
        <w:pStyle w:val="2"/>
        <w:adjustRightInd w:val="0"/>
        <w:snapToGrid w:val="0"/>
        <w:spacing w:line="400" w:lineRule="exact"/>
        <w:jc w:val="center"/>
        <w:rPr>
          <w:rFonts w:ascii="黑体" w:hAnsi="华文中宋"/>
          <w:b w:val="0"/>
          <w:bCs w:val="0"/>
          <w:sz w:val="28"/>
          <w:szCs w:val="28"/>
        </w:rPr>
      </w:pPr>
      <w:r>
        <w:rPr>
          <w:rFonts w:ascii="宋体" w:hAnsi="宋体" w:cs="宋体" w:hint="eastAsia"/>
          <w:szCs w:val="21"/>
        </w:rPr>
        <w:t xml:space="preserve">              </w:t>
      </w:r>
      <w:r w:rsidR="00400054">
        <w:rPr>
          <w:rFonts w:ascii="黑体" w:hAnsi="华文中宋" w:hint="eastAsia"/>
          <w:b w:val="0"/>
          <w:bCs w:val="0"/>
          <w:sz w:val="28"/>
          <w:szCs w:val="28"/>
        </w:rPr>
        <w:t>政府采购合同</w:t>
      </w:r>
    </w:p>
    <w:p w14:paraId="161A5DA5" w14:textId="77777777" w:rsidR="00400054" w:rsidRDefault="00400054" w:rsidP="00400054">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w:t>
      </w:r>
    </w:p>
    <w:p w14:paraId="0C874721" w14:textId="77777777" w:rsidR="00400054" w:rsidRDefault="00400054" w:rsidP="00400054">
      <w:pPr>
        <w:adjustRightInd w:val="0"/>
        <w:snapToGrid w:val="0"/>
        <w:spacing w:line="400" w:lineRule="exact"/>
        <w:rPr>
          <w:rFonts w:ascii="宋体" w:hAnsi="宋体"/>
          <w:szCs w:val="21"/>
        </w:rPr>
      </w:pPr>
      <w:r>
        <w:rPr>
          <w:rFonts w:ascii="宋体" w:hAnsi="宋体" w:hint="eastAsia"/>
          <w:szCs w:val="21"/>
        </w:rPr>
        <w:t>乙方（全称）：</w:t>
      </w:r>
      <w:r>
        <w:rPr>
          <w:rFonts w:ascii="宋体" w:hAnsi="宋体" w:hint="eastAsia"/>
          <w:szCs w:val="21"/>
          <w:u w:val="single"/>
        </w:rPr>
        <w:t xml:space="preserve">                       </w:t>
      </w:r>
      <w:r>
        <w:rPr>
          <w:rFonts w:ascii="宋体" w:hAnsi="宋体" w:hint="eastAsia"/>
          <w:szCs w:val="21"/>
        </w:rPr>
        <w:t>（供应商）</w:t>
      </w:r>
    </w:p>
    <w:p w14:paraId="3CC07BB4" w14:textId="77777777" w:rsidR="00400054" w:rsidRDefault="00400054" w:rsidP="00400054">
      <w:pPr>
        <w:pStyle w:val="a9"/>
        <w:adjustRightInd w:val="0"/>
        <w:snapToGrid w:val="0"/>
        <w:spacing w:line="400" w:lineRule="exact"/>
        <w:ind w:firstLineChars="200" w:firstLine="420"/>
        <w:rPr>
          <w:rFonts w:ascii="宋体" w:eastAsia="宋体" w:hAnsi="宋体"/>
          <w:sz w:val="21"/>
          <w:szCs w:val="21"/>
        </w:rPr>
      </w:pPr>
      <w:r>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p w14:paraId="3F568381" w14:textId="77777777" w:rsidR="00400054" w:rsidRDefault="00400054" w:rsidP="00400054">
      <w:pPr>
        <w:widowControl/>
        <w:spacing w:afterLines="40" w:after="96" w:line="460" w:lineRule="exact"/>
        <w:ind w:firstLineChars="200" w:firstLine="422"/>
        <w:rPr>
          <w:rFonts w:ascii="宋体" w:hAnsi="宋体" w:cs="仿宋"/>
          <w:b/>
          <w:bCs/>
          <w:szCs w:val="21"/>
        </w:rPr>
      </w:pPr>
      <w:r>
        <w:rPr>
          <w:rFonts w:ascii="宋体" w:hAnsi="宋体" w:cs="仿宋" w:hint="eastAsia"/>
          <w:b/>
          <w:bCs/>
        </w:rPr>
        <w:t>第一条 合同标的</w:t>
      </w:r>
    </w:p>
    <w:p w14:paraId="74FFC0E7" w14:textId="77777777" w:rsidR="00400054" w:rsidRDefault="00400054" w:rsidP="00400054">
      <w:pPr>
        <w:widowControl/>
        <w:spacing w:afterLines="40" w:after="96" w:line="460" w:lineRule="exact"/>
        <w:ind w:firstLineChars="200" w:firstLine="420"/>
        <w:rPr>
          <w:rFonts w:ascii="宋体" w:hAnsi="宋体" w:cs="仿宋"/>
        </w:rPr>
      </w:pPr>
      <w:r>
        <w:rPr>
          <w:rFonts w:ascii="宋体" w:hAnsi="宋体" w:cs="仿宋" w:hint="eastAsia"/>
        </w:rPr>
        <w:t>1. 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147"/>
        <w:gridCol w:w="1341"/>
        <w:gridCol w:w="1250"/>
        <w:gridCol w:w="1131"/>
        <w:gridCol w:w="1111"/>
        <w:gridCol w:w="1129"/>
        <w:gridCol w:w="1250"/>
      </w:tblGrid>
      <w:tr w:rsidR="00400054" w14:paraId="7E048F74" w14:textId="77777777" w:rsidTr="003847A4">
        <w:trPr>
          <w:trHeight w:val="429"/>
        </w:trPr>
        <w:tc>
          <w:tcPr>
            <w:tcW w:w="387" w:type="pct"/>
            <w:tcBorders>
              <w:top w:val="single" w:sz="4" w:space="0" w:color="auto"/>
              <w:left w:val="single" w:sz="4" w:space="0" w:color="auto"/>
              <w:bottom w:val="single" w:sz="4" w:space="0" w:color="auto"/>
              <w:right w:val="single" w:sz="4" w:space="0" w:color="auto"/>
            </w:tcBorders>
            <w:vAlign w:val="center"/>
          </w:tcPr>
          <w:p w14:paraId="12986458" w14:textId="77777777" w:rsidR="00400054" w:rsidRDefault="00400054" w:rsidP="003847A4">
            <w:pPr>
              <w:widowControl/>
              <w:spacing w:line="460" w:lineRule="exact"/>
              <w:jc w:val="center"/>
              <w:rPr>
                <w:rFonts w:ascii="宋体" w:hAnsi="宋体" w:cs="仿宋"/>
              </w:rPr>
            </w:pPr>
            <w:r>
              <w:rPr>
                <w:rFonts w:ascii="宋体" w:hAnsi="宋体" w:cs="仿宋" w:hint="eastAsia"/>
              </w:rPr>
              <w:t>序号</w:t>
            </w:r>
          </w:p>
        </w:tc>
        <w:tc>
          <w:tcPr>
            <w:tcW w:w="633" w:type="pct"/>
            <w:tcBorders>
              <w:top w:val="single" w:sz="4" w:space="0" w:color="auto"/>
              <w:left w:val="nil"/>
              <w:bottom w:val="single" w:sz="4" w:space="0" w:color="auto"/>
              <w:right w:val="single" w:sz="4" w:space="0" w:color="auto"/>
            </w:tcBorders>
            <w:vAlign w:val="center"/>
          </w:tcPr>
          <w:p w14:paraId="7B4E3259" w14:textId="77777777" w:rsidR="00400054" w:rsidRDefault="00400054" w:rsidP="003847A4">
            <w:pPr>
              <w:widowControl/>
              <w:spacing w:line="460" w:lineRule="exact"/>
              <w:jc w:val="center"/>
              <w:rPr>
                <w:rFonts w:ascii="宋体" w:hAnsi="宋体" w:cs="仿宋"/>
              </w:rPr>
            </w:pPr>
            <w:r>
              <w:rPr>
                <w:rFonts w:ascii="宋体" w:hAnsi="宋体" w:cs="仿宋" w:hint="eastAsia"/>
              </w:rPr>
              <w:t>产品名称</w:t>
            </w:r>
          </w:p>
        </w:tc>
        <w:tc>
          <w:tcPr>
            <w:tcW w:w="740" w:type="pct"/>
            <w:tcBorders>
              <w:top w:val="single" w:sz="4" w:space="0" w:color="auto"/>
              <w:left w:val="nil"/>
              <w:bottom w:val="single" w:sz="4" w:space="0" w:color="auto"/>
              <w:right w:val="single" w:sz="4" w:space="0" w:color="auto"/>
            </w:tcBorders>
            <w:vAlign w:val="center"/>
          </w:tcPr>
          <w:p w14:paraId="01EE6AE2" w14:textId="77777777" w:rsidR="00400054" w:rsidRDefault="00400054" w:rsidP="003847A4">
            <w:pPr>
              <w:widowControl/>
              <w:spacing w:line="460" w:lineRule="exact"/>
              <w:jc w:val="center"/>
              <w:rPr>
                <w:rFonts w:ascii="宋体" w:hAnsi="宋体" w:cs="仿宋"/>
              </w:rPr>
            </w:pPr>
            <w:r>
              <w:rPr>
                <w:rFonts w:ascii="宋体" w:hAnsi="宋体" w:cs="仿宋" w:hint="eastAsia"/>
              </w:rPr>
              <w:t>商标品牌</w:t>
            </w:r>
          </w:p>
        </w:tc>
        <w:tc>
          <w:tcPr>
            <w:tcW w:w="690" w:type="pct"/>
            <w:tcBorders>
              <w:top w:val="single" w:sz="4" w:space="0" w:color="auto"/>
              <w:left w:val="nil"/>
              <w:bottom w:val="single" w:sz="4" w:space="0" w:color="auto"/>
              <w:right w:val="single" w:sz="4" w:space="0" w:color="auto"/>
            </w:tcBorders>
            <w:vAlign w:val="center"/>
          </w:tcPr>
          <w:p w14:paraId="32871EF8" w14:textId="77777777" w:rsidR="00400054" w:rsidRDefault="00400054" w:rsidP="003847A4">
            <w:pPr>
              <w:widowControl/>
              <w:spacing w:line="460" w:lineRule="exact"/>
              <w:jc w:val="center"/>
              <w:rPr>
                <w:rFonts w:ascii="宋体" w:hAnsi="宋体" w:cs="仿宋"/>
              </w:rPr>
            </w:pPr>
            <w:r>
              <w:rPr>
                <w:rFonts w:ascii="宋体" w:hAnsi="宋体" w:cs="仿宋" w:hint="eastAsia"/>
              </w:rPr>
              <w:t>规格型号</w:t>
            </w:r>
          </w:p>
        </w:tc>
        <w:tc>
          <w:tcPr>
            <w:tcW w:w="624" w:type="pct"/>
            <w:tcBorders>
              <w:top w:val="single" w:sz="4" w:space="0" w:color="auto"/>
              <w:left w:val="nil"/>
              <w:bottom w:val="single" w:sz="4" w:space="0" w:color="auto"/>
              <w:right w:val="single" w:sz="4" w:space="0" w:color="auto"/>
            </w:tcBorders>
            <w:vAlign w:val="center"/>
          </w:tcPr>
          <w:p w14:paraId="04BBD2C9" w14:textId="77777777" w:rsidR="00400054" w:rsidRDefault="00400054" w:rsidP="003847A4">
            <w:pPr>
              <w:widowControl/>
              <w:spacing w:line="460" w:lineRule="exact"/>
              <w:jc w:val="center"/>
              <w:rPr>
                <w:rFonts w:ascii="宋体" w:hAnsi="宋体" w:cs="仿宋"/>
              </w:rPr>
            </w:pPr>
            <w:r>
              <w:rPr>
                <w:rFonts w:ascii="宋体" w:hAnsi="宋体" w:cs="仿宋" w:hint="eastAsia"/>
              </w:rPr>
              <w:t>生产厂家</w:t>
            </w:r>
          </w:p>
        </w:tc>
        <w:tc>
          <w:tcPr>
            <w:tcW w:w="613" w:type="pct"/>
            <w:tcBorders>
              <w:top w:val="single" w:sz="4" w:space="0" w:color="auto"/>
              <w:left w:val="nil"/>
              <w:bottom w:val="single" w:sz="4" w:space="0" w:color="auto"/>
              <w:right w:val="single" w:sz="4" w:space="0" w:color="auto"/>
            </w:tcBorders>
            <w:vAlign w:val="center"/>
          </w:tcPr>
          <w:p w14:paraId="34922676" w14:textId="77777777" w:rsidR="00400054" w:rsidRDefault="00400054" w:rsidP="003847A4">
            <w:pPr>
              <w:widowControl/>
              <w:spacing w:line="460" w:lineRule="exact"/>
              <w:jc w:val="center"/>
              <w:rPr>
                <w:rFonts w:ascii="宋体" w:hAnsi="宋体" w:cs="仿宋"/>
              </w:rPr>
            </w:pPr>
            <w:r>
              <w:rPr>
                <w:rFonts w:ascii="宋体" w:hAnsi="宋体" w:cs="仿宋" w:hint="eastAsia"/>
              </w:rPr>
              <w:t>数量</w:t>
            </w:r>
          </w:p>
          <w:p w14:paraId="65DA549B" w14:textId="77777777" w:rsidR="00400054" w:rsidRDefault="00400054" w:rsidP="003847A4">
            <w:pPr>
              <w:widowControl/>
              <w:spacing w:line="460" w:lineRule="exact"/>
              <w:jc w:val="center"/>
              <w:rPr>
                <w:rFonts w:ascii="宋体" w:hAnsi="宋体" w:cs="仿宋"/>
              </w:rPr>
            </w:pPr>
            <w:r>
              <w:rPr>
                <w:rFonts w:ascii="宋体" w:hAnsi="宋体" w:cs="仿宋" w:hint="eastAsia"/>
              </w:rPr>
              <w:t>单位</w:t>
            </w:r>
          </w:p>
        </w:tc>
        <w:tc>
          <w:tcPr>
            <w:tcW w:w="623" w:type="pct"/>
            <w:tcBorders>
              <w:top w:val="single" w:sz="4" w:space="0" w:color="auto"/>
              <w:left w:val="nil"/>
              <w:bottom w:val="single" w:sz="4" w:space="0" w:color="auto"/>
              <w:right w:val="single" w:sz="4" w:space="0" w:color="auto"/>
            </w:tcBorders>
            <w:vAlign w:val="center"/>
          </w:tcPr>
          <w:p w14:paraId="03ECB30D" w14:textId="77777777" w:rsidR="00400054" w:rsidRDefault="00400054" w:rsidP="003847A4">
            <w:pPr>
              <w:widowControl/>
              <w:spacing w:line="460" w:lineRule="exact"/>
              <w:jc w:val="center"/>
              <w:rPr>
                <w:rFonts w:ascii="宋体" w:hAnsi="宋体" w:cs="仿宋"/>
              </w:rPr>
            </w:pPr>
            <w:r>
              <w:rPr>
                <w:rFonts w:ascii="宋体" w:hAnsi="宋体" w:cs="仿宋" w:hint="eastAsia"/>
              </w:rPr>
              <w:t>单价(元)</w:t>
            </w:r>
          </w:p>
        </w:tc>
        <w:tc>
          <w:tcPr>
            <w:tcW w:w="690" w:type="pct"/>
            <w:tcBorders>
              <w:top w:val="single" w:sz="4" w:space="0" w:color="auto"/>
              <w:left w:val="nil"/>
              <w:bottom w:val="single" w:sz="4" w:space="0" w:color="auto"/>
              <w:right w:val="single" w:sz="4" w:space="0" w:color="auto"/>
            </w:tcBorders>
            <w:vAlign w:val="center"/>
          </w:tcPr>
          <w:p w14:paraId="2A9DAD0D" w14:textId="77777777" w:rsidR="00400054" w:rsidRDefault="00400054" w:rsidP="003847A4">
            <w:pPr>
              <w:widowControl/>
              <w:spacing w:line="460" w:lineRule="exact"/>
              <w:jc w:val="center"/>
              <w:rPr>
                <w:rFonts w:ascii="宋体" w:hAnsi="宋体" w:cs="仿宋"/>
              </w:rPr>
            </w:pPr>
            <w:r>
              <w:rPr>
                <w:rFonts w:ascii="宋体" w:hAnsi="宋体" w:cs="仿宋" w:hint="eastAsia"/>
              </w:rPr>
              <w:t>金额(元)</w:t>
            </w:r>
          </w:p>
        </w:tc>
      </w:tr>
      <w:tr w:rsidR="00400054" w14:paraId="5B743E7A" w14:textId="77777777" w:rsidTr="003847A4">
        <w:trPr>
          <w:trHeight w:val="937"/>
        </w:trPr>
        <w:tc>
          <w:tcPr>
            <w:tcW w:w="387" w:type="pct"/>
            <w:tcBorders>
              <w:top w:val="single" w:sz="4" w:space="0" w:color="auto"/>
              <w:left w:val="single" w:sz="4" w:space="0" w:color="auto"/>
              <w:bottom w:val="single" w:sz="4" w:space="0" w:color="auto"/>
              <w:right w:val="single" w:sz="4" w:space="0" w:color="auto"/>
            </w:tcBorders>
            <w:vAlign w:val="center"/>
          </w:tcPr>
          <w:p w14:paraId="10005D24" w14:textId="77777777" w:rsidR="00400054" w:rsidRDefault="00400054" w:rsidP="003847A4">
            <w:pPr>
              <w:widowControl/>
              <w:spacing w:line="460" w:lineRule="exact"/>
              <w:ind w:firstLine="280"/>
              <w:jc w:val="center"/>
              <w:rPr>
                <w:rFonts w:ascii="宋体" w:hAnsi="宋体" w:cs="仿宋"/>
              </w:rPr>
            </w:pPr>
            <w:r>
              <w:rPr>
                <w:rFonts w:ascii="宋体" w:hAnsi="宋体" w:cs="仿宋" w:hint="eastAsia"/>
              </w:rPr>
              <w:t>1</w:t>
            </w:r>
          </w:p>
        </w:tc>
        <w:tc>
          <w:tcPr>
            <w:tcW w:w="633" w:type="pct"/>
            <w:tcBorders>
              <w:top w:val="single" w:sz="4" w:space="0" w:color="auto"/>
              <w:left w:val="nil"/>
              <w:bottom w:val="single" w:sz="4" w:space="0" w:color="auto"/>
              <w:right w:val="single" w:sz="4" w:space="0" w:color="auto"/>
            </w:tcBorders>
            <w:vAlign w:val="center"/>
          </w:tcPr>
          <w:p w14:paraId="7901D543" w14:textId="77777777" w:rsidR="00400054" w:rsidRDefault="00400054" w:rsidP="003847A4">
            <w:pPr>
              <w:widowControl/>
              <w:spacing w:line="460" w:lineRule="exact"/>
              <w:ind w:firstLine="280"/>
              <w:jc w:val="center"/>
              <w:rPr>
                <w:rFonts w:ascii="宋体" w:hAnsi="宋体" w:cs="仿宋"/>
              </w:rPr>
            </w:pPr>
          </w:p>
        </w:tc>
        <w:tc>
          <w:tcPr>
            <w:tcW w:w="740" w:type="pct"/>
            <w:tcBorders>
              <w:top w:val="single" w:sz="4" w:space="0" w:color="auto"/>
              <w:left w:val="nil"/>
              <w:bottom w:val="single" w:sz="4" w:space="0" w:color="auto"/>
              <w:right w:val="single" w:sz="4" w:space="0" w:color="auto"/>
            </w:tcBorders>
            <w:vAlign w:val="center"/>
          </w:tcPr>
          <w:p w14:paraId="565F6B77" w14:textId="77777777" w:rsidR="00400054" w:rsidRDefault="00400054" w:rsidP="003847A4">
            <w:pPr>
              <w:widowControl/>
              <w:spacing w:line="460" w:lineRule="exact"/>
              <w:ind w:firstLine="280"/>
              <w:rPr>
                <w:rFonts w:ascii="宋体" w:hAnsi="宋体" w:cs="仿宋"/>
              </w:rPr>
            </w:pPr>
          </w:p>
        </w:tc>
        <w:tc>
          <w:tcPr>
            <w:tcW w:w="690" w:type="pct"/>
            <w:tcBorders>
              <w:top w:val="single" w:sz="4" w:space="0" w:color="auto"/>
              <w:left w:val="nil"/>
              <w:bottom w:val="single" w:sz="4" w:space="0" w:color="auto"/>
              <w:right w:val="single" w:sz="4" w:space="0" w:color="auto"/>
            </w:tcBorders>
            <w:vAlign w:val="center"/>
          </w:tcPr>
          <w:p w14:paraId="25AAA573" w14:textId="77777777" w:rsidR="00400054" w:rsidRDefault="00400054" w:rsidP="003847A4">
            <w:pPr>
              <w:widowControl/>
              <w:spacing w:line="460" w:lineRule="exact"/>
              <w:ind w:firstLine="280"/>
              <w:jc w:val="center"/>
              <w:rPr>
                <w:rFonts w:ascii="宋体" w:hAnsi="宋体" w:cs="仿宋"/>
              </w:rPr>
            </w:pPr>
          </w:p>
        </w:tc>
        <w:tc>
          <w:tcPr>
            <w:tcW w:w="624" w:type="pct"/>
            <w:tcBorders>
              <w:top w:val="single" w:sz="4" w:space="0" w:color="auto"/>
              <w:left w:val="nil"/>
              <w:bottom w:val="single" w:sz="4" w:space="0" w:color="auto"/>
              <w:right w:val="single" w:sz="4" w:space="0" w:color="auto"/>
            </w:tcBorders>
            <w:vAlign w:val="center"/>
          </w:tcPr>
          <w:p w14:paraId="1E99F1DD" w14:textId="77777777" w:rsidR="00400054" w:rsidRDefault="00400054" w:rsidP="003847A4">
            <w:pPr>
              <w:widowControl/>
              <w:spacing w:line="460" w:lineRule="exact"/>
              <w:ind w:firstLine="280"/>
              <w:jc w:val="center"/>
              <w:rPr>
                <w:rFonts w:ascii="宋体" w:hAnsi="宋体" w:cs="仿宋"/>
              </w:rPr>
            </w:pPr>
          </w:p>
        </w:tc>
        <w:tc>
          <w:tcPr>
            <w:tcW w:w="613" w:type="pct"/>
            <w:tcBorders>
              <w:top w:val="single" w:sz="4" w:space="0" w:color="auto"/>
              <w:left w:val="nil"/>
              <w:bottom w:val="single" w:sz="4" w:space="0" w:color="auto"/>
              <w:right w:val="single" w:sz="4" w:space="0" w:color="auto"/>
            </w:tcBorders>
            <w:vAlign w:val="center"/>
          </w:tcPr>
          <w:p w14:paraId="12E070E6" w14:textId="77777777" w:rsidR="00400054" w:rsidRDefault="00400054" w:rsidP="003847A4">
            <w:pPr>
              <w:widowControl/>
              <w:spacing w:line="460" w:lineRule="exact"/>
              <w:ind w:firstLine="280"/>
              <w:jc w:val="center"/>
              <w:rPr>
                <w:rFonts w:ascii="宋体" w:hAnsi="宋体" w:cs="仿宋"/>
              </w:rPr>
            </w:pPr>
          </w:p>
        </w:tc>
        <w:tc>
          <w:tcPr>
            <w:tcW w:w="623" w:type="pct"/>
            <w:tcBorders>
              <w:top w:val="single" w:sz="4" w:space="0" w:color="auto"/>
              <w:left w:val="nil"/>
              <w:bottom w:val="single" w:sz="4" w:space="0" w:color="auto"/>
              <w:right w:val="single" w:sz="4" w:space="0" w:color="auto"/>
            </w:tcBorders>
            <w:vAlign w:val="center"/>
          </w:tcPr>
          <w:p w14:paraId="4757D137" w14:textId="77777777" w:rsidR="00400054" w:rsidRDefault="00400054" w:rsidP="003847A4">
            <w:pPr>
              <w:widowControl/>
              <w:spacing w:line="460" w:lineRule="exact"/>
              <w:ind w:firstLine="280"/>
              <w:jc w:val="center"/>
              <w:rPr>
                <w:rFonts w:ascii="宋体" w:hAnsi="宋体" w:cs="仿宋"/>
              </w:rPr>
            </w:pPr>
          </w:p>
        </w:tc>
        <w:tc>
          <w:tcPr>
            <w:tcW w:w="690" w:type="pct"/>
            <w:tcBorders>
              <w:top w:val="single" w:sz="4" w:space="0" w:color="auto"/>
              <w:left w:val="nil"/>
              <w:bottom w:val="single" w:sz="4" w:space="0" w:color="auto"/>
              <w:right w:val="single" w:sz="4" w:space="0" w:color="auto"/>
            </w:tcBorders>
            <w:vAlign w:val="center"/>
          </w:tcPr>
          <w:p w14:paraId="0F020486" w14:textId="77777777" w:rsidR="00400054" w:rsidRDefault="00400054" w:rsidP="003847A4">
            <w:pPr>
              <w:widowControl/>
              <w:spacing w:line="460" w:lineRule="exact"/>
              <w:ind w:firstLine="280"/>
              <w:jc w:val="center"/>
              <w:rPr>
                <w:rFonts w:ascii="宋体" w:hAnsi="宋体" w:cs="仿宋"/>
              </w:rPr>
            </w:pPr>
          </w:p>
        </w:tc>
      </w:tr>
      <w:tr w:rsidR="00400054" w14:paraId="78E022E3" w14:textId="77777777" w:rsidTr="003847A4">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58DB832" w14:textId="77777777" w:rsidR="00400054" w:rsidRDefault="00400054" w:rsidP="003847A4">
            <w:pPr>
              <w:widowControl/>
              <w:spacing w:line="460" w:lineRule="exact"/>
              <w:ind w:firstLine="280"/>
              <w:rPr>
                <w:rFonts w:ascii="宋体" w:hAnsi="宋体" w:cs="仿宋"/>
              </w:rPr>
            </w:pPr>
            <w:r>
              <w:rPr>
                <w:rFonts w:ascii="宋体" w:hAnsi="宋体" w:cs="仿宋" w:hint="eastAsia"/>
              </w:rPr>
              <w:t xml:space="preserve">人民币合计金额（含税）(大写) </w:t>
            </w:r>
            <w:r>
              <w:rPr>
                <w:rFonts w:ascii="宋体" w:hAnsi="宋体" w:cs="仿宋" w:hint="eastAsia"/>
                <w:u w:val="single"/>
              </w:rPr>
              <w:t xml:space="preserve">                   </w:t>
            </w:r>
            <w:r>
              <w:rPr>
                <w:rFonts w:ascii="宋体" w:hAnsi="宋体" w:cs="仿宋" w:hint="eastAsia"/>
              </w:rPr>
              <w:t>元整(小写)（¥</w:t>
            </w:r>
            <w:r>
              <w:rPr>
                <w:rFonts w:ascii="宋体" w:hAnsi="宋体" w:cs="仿宋" w:hint="eastAsia"/>
                <w:u w:val="single"/>
              </w:rPr>
              <w:t xml:space="preserve">               </w:t>
            </w:r>
            <w:r>
              <w:rPr>
                <w:rFonts w:ascii="宋体" w:hAnsi="宋体" w:cs="仿宋" w:hint="eastAsia"/>
              </w:rPr>
              <w:t xml:space="preserve">）               </w:t>
            </w:r>
          </w:p>
        </w:tc>
      </w:tr>
    </w:tbl>
    <w:p w14:paraId="49A75EAB" w14:textId="77777777" w:rsidR="00400054" w:rsidRDefault="00400054" w:rsidP="00400054">
      <w:pPr>
        <w:widowControl/>
        <w:snapToGrid w:val="0"/>
        <w:spacing w:line="400" w:lineRule="exact"/>
        <w:ind w:firstLineChars="200" w:firstLine="420"/>
        <w:rPr>
          <w:rFonts w:ascii="宋体" w:hAnsi="宋体" w:cs="仿宋"/>
          <w:szCs w:val="21"/>
        </w:rPr>
      </w:pPr>
      <w:r>
        <w:rPr>
          <w:rFonts w:ascii="宋体" w:hAnsi="宋体" w:cs="仿宋" w:hint="eastAsia"/>
        </w:rPr>
        <w:t>2. 合同合计金额包括货物价款，随配附件、备品备件、专用工具、包装、运输、装卸、保险、运抵指定交货地点、送货上门服务、现场安装调试、包装箱清理、保修等各种费用和售后服务、培训、税金等全部费用。如采购文件及响应文件对其另有规定的，从其规定。</w:t>
      </w:r>
    </w:p>
    <w:p w14:paraId="34E797DE"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第二条 供货保证</w:t>
      </w:r>
    </w:p>
    <w:p w14:paraId="33BA0002"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1. 乙方所提供的货物型号、技术规格、技术参数等应符合国家标准、行业标准、地方标准等标准、规范（上述标准、规范有出入的，以较严格为准），并与公告规定、采购文件及响应文件承诺的质量相一致，以确保使用过程的安全有效，如采购文件中明确对货物提出更高的技术要求的，乙方还应当确保符合采购文件提出的技术要求。</w:t>
      </w:r>
    </w:p>
    <w:p w14:paraId="019F16D6"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2. 乙方所提供的货物必须是全新、未使用的原装产品，且在正常安装、使用和保养条件下，其使用寿命期内各项指标均达到公告规定、采购文件或响应文件承诺的质量要求。</w:t>
      </w:r>
    </w:p>
    <w:p w14:paraId="4F3BB581"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第三条 权利保证</w:t>
      </w:r>
    </w:p>
    <w:p w14:paraId="40AF04AF"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1. 乙方应保证所提供货物在使用时不会侵犯任何第三方的专利权、商标权、工业设计权或其他权利。</w:t>
      </w:r>
    </w:p>
    <w:p w14:paraId="15538551"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2. 乙方应按公告规定、采购文件或响应文件承诺的时间向甲方提供使用货物的有关技术资料。</w:t>
      </w:r>
    </w:p>
    <w:p w14:paraId="402E42CD"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3. 没有甲方事先书面同意，乙方不得将由甲方提供的有关合同或任何合同条文、规格、计划、图纸、样品或资料提供给与履行本合同无关的任何其他人。即使</w:t>
      </w:r>
      <w:proofErr w:type="gramStart"/>
      <w:r>
        <w:rPr>
          <w:rFonts w:ascii="宋体" w:hAnsi="宋体" w:cs="仿宋" w:hint="eastAsia"/>
        </w:rPr>
        <w:t>向履行</w:t>
      </w:r>
      <w:proofErr w:type="gramEnd"/>
      <w:r>
        <w:rPr>
          <w:rFonts w:ascii="宋体" w:hAnsi="宋体" w:cs="仿宋" w:hint="eastAsia"/>
        </w:rPr>
        <w:t>本合同有关的人员提供，也</w:t>
      </w:r>
      <w:r>
        <w:rPr>
          <w:rFonts w:ascii="宋体" w:hAnsi="宋体" w:cs="仿宋" w:hint="eastAsia"/>
        </w:rPr>
        <w:lastRenderedPageBreak/>
        <w:t>应注意保密并限于履行合同的必需范围，该保密义务为永久性，不因本合同的解除、撤销、无效、终止而免除。</w:t>
      </w:r>
    </w:p>
    <w:p w14:paraId="49C58C29"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4. 乙方保证将要交付的货物的所有权完全属于乙方，且无任何抵押、质押、查封、留置等产权瑕疵。</w:t>
      </w:r>
    </w:p>
    <w:p w14:paraId="3A9EEAFE"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5</w:t>
      </w:r>
      <w:r>
        <w:rPr>
          <w:rFonts w:ascii="宋体" w:hAnsi="宋体" w:cs="仿宋"/>
        </w:rPr>
        <w:t xml:space="preserve">. </w:t>
      </w:r>
      <w:r>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7DA9F3E7"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第四条 包装和运输</w:t>
      </w:r>
    </w:p>
    <w:p w14:paraId="7BFED8C1"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1. 乙方提供的货物均应按照公告规定、采购文件或响应文件承诺的包装材料、包装标准、包装方式进行包装，每一包装单元内应附详细的装箱单和质量合格证。使用说明书、质量检验证明书、随配附件和工具以及清单一并附于货物内。</w:t>
      </w:r>
    </w:p>
    <w:p w14:paraId="7ACE5D6B"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t>2. 货物的运输方式：</w:t>
      </w:r>
      <w:r>
        <w:rPr>
          <w:rFonts w:ascii="宋体" w:hAnsi="宋体" w:cs="仿宋" w:hint="eastAsia"/>
          <w:u w:val="single"/>
        </w:rPr>
        <w:t xml:space="preserve"> 不限 </w:t>
      </w:r>
    </w:p>
    <w:p w14:paraId="59E2D512"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t>3. 乙方负责货物运输及相关费用，货物运输合理损耗及计算方法：</w:t>
      </w:r>
      <w:r>
        <w:rPr>
          <w:rFonts w:ascii="宋体" w:hAnsi="宋体" w:cs="仿宋" w:hint="eastAsia"/>
          <w:u w:val="single"/>
        </w:rPr>
        <w:t>货物运输保险费已包含在合同总价中，乙方须确保货物安全无损地运抵安装地点</w:t>
      </w:r>
      <w:r>
        <w:rPr>
          <w:rFonts w:ascii="宋体" w:hAnsi="宋体" w:cs="仿宋" w:hint="eastAsia"/>
        </w:rPr>
        <w:t>。</w:t>
      </w:r>
    </w:p>
    <w:p w14:paraId="6E14EF79" w14:textId="77777777" w:rsidR="00400054" w:rsidRDefault="00400054" w:rsidP="00400054">
      <w:pPr>
        <w:widowControl/>
        <w:snapToGrid w:val="0"/>
        <w:spacing w:before="120" w:after="120" w:line="400" w:lineRule="exact"/>
        <w:ind w:firstLineChars="200" w:firstLine="420"/>
        <w:jc w:val="left"/>
        <w:rPr>
          <w:rFonts w:ascii="宋体" w:hAnsi="宋体" w:cs="仿宋"/>
        </w:rPr>
      </w:pPr>
      <w:r>
        <w:rPr>
          <w:rFonts w:ascii="宋体" w:hAnsi="宋体" w:cs="仿宋" w:hint="eastAsia"/>
        </w:rPr>
        <w:t>4. 乙方应在货物发运前对其进行满足运输距离、防潮、防震、防锈和防破损装卸等要求包装，以保证货物安全运达甲方指定地点。</w:t>
      </w:r>
    </w:p>
    <w:p w14:paraId="3433F04A" w14:textId="77777777" w:rsidR="00400054" w:rsidRDefault="00400054" w:rsidP="00400054">
      <w:pPr>
        <w:widowControl/>
        <w:snapToGrid w:val="0"/>
        <w:spacing w:before="120" w:after="120" w:line="400" w:lineRule="exact"/>
        <w:ind w:firstLineChars="200" w:firstLine="420"/>
        <w:jc w:val="left"/>
        <w:rPr>
          <w:rFonts w:ascii="宋体" w:hAnsi="宋体" w:cs="仿宋"/>
        </w:rPr>
      </w:pPr>
      <w:r>
        <w:rPr>
          <w:rFonts w:ascii="宋体" w:hAnsi="宋体" w:cs="仿宋" w:hint="eastAsia"/>
        </w:rPr>
        <w:t>5. 乙方在货物发运手续办理完毕后二十四小时内或货到甲方四十八小时前通知甲方，以准备接货。</w:t>
      </w:r>
    </w:p>
    <w:p w14:paraId="4796201F" w14:textId="77777777" w:rsidR="00400054" w:rsidRDefault="00400054" w:rsidP="00400054">
      <w:pPr>
        <w:widowControl/>
        <w:snapToGrid w:val="0"/>
        <w:spacing w:before="120" w:after="120" w:line="400" w:lineRule="exact"/>
        <w:ind w:firstLineChars="200" w:firstLine="420"/>
        <w:jc w:val="left"/>
        <w:rPr>
          <w:rFonts w:ascii="宋体" w:hAnsi="宋体" w:cs="仿宋"/>
        </w:rPr>
      </w:pPr>
      <w:r>
        <w:rPr>
          <w:rFonts w:ascii="宋体" w:hAnsi="宋体" w:cs="仿宋" w:hint="eastAsia"/>
        </w:rPr>
        <w:t>6. 货物在交付甲方签收前发生的风险均由乙方负责。</w:t>
      </w:r>
    </w:p>
    <w:p w14:paraId="655B2BE9"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t>7. 货物在规定的交付期限内由乙方送达甲方指定的地点。</w:t>
      </w:r>
    </w:p>
    <w:p w14:paraId="75B08400" w14:textId="77777777" w:rsidR="00400054" w:rsidRDefault="00400054" w:rsidP="00400054">
      <w:pPr>
        <w:widowControl/>
        <w:spacing w:line="400" w:lineRule="exact"/>
        <w:ind w:firstLineChars="200" w:firstLine="422"/>
        <w:rPr>
          <w:rFonts w:ascii="宋体" w:hAnsi="宋体" w:cs="仿宋"/>
        </w:rPr>
      </w:pPr>
      <w:r>
        <w:rPr>
          <w:rFonts w:ascii="宋体" w:hAnsi="宋体" w:cs="仿宋" w:hint="eastAsia"/>
          <w:b/>
          <w:bCs/>
        </w:rPr>
        <w:t>第五条 交付和验收</w:t>
      </w:r>
    </w:p>
    <w:p w14:paraId="0FC4E598"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t>1. 交货时间：</w:t>
      </w:r>
      <w:r>
        <w:rPr>
          <w:rFonts w:hint="eastAsia"/>
          <w:szCs w:val="21"/>
        </w:rPr>
        <w:t>自签订合同之日起</w:t>
      </w:r>
      <w:r>
        <w:rPr>
          <w:rFonts w:hint="eastAsia"/>
          <w:szCs w:val="21"/>
        </w:rPr>
        <w:t>30</w:t>
      </w:r>
      <w:r>
        <w:rPr>
          <w:rFonts w:hint="eastAsia"/>
          <w:szCs w:val="21"/>
        </w:rPr>
        <w:t>个日历日内全部货物交货安装调试完毕。</w:t>
      </w:r>
    </w:p>
    <w:p w14:paraId="0FA8B9C9" w14:textId="77777777" w:rsidR="00400054" w:rsidRDefault="00400054" w:rsidP="00400054">
      <w:pPr>
        <w:widowControl/>
        <w:spacing w:line="400" w:lineRule="exact"/>
        <w:ind w:firstLineChars="300" w:firstLine="630"/>
        <w:rPr>
          <w:rFonts w:ascii="宋体" w:hAnsi="宋体" w:cs="仿宋"/>
        </w:rPr>
      </w:pPr>
      <w:r>
        <w:rPr>
          <w:rFonts w:ascii="宋体" w:hAnsi="宋体" w:cs="仿宋" w:hint="eastAsia"/>
        </w:rPr>
        <w:t xml:space="preserve"> 交货地点：</w:t>
      </w:r>
      <w:r>
        <w:rPr>
          <w:rFonts w:ascii="宋体" w:hAnsi="宋体" w:hint="eastAsia"/>
          <w:spacing w:val="6"/>
          <w:szCs w:val="21"/>
        </w:rPr>
        <w:t>广西南宁市广西水利电力职业技术学院指定地点。</w:t>
      </w:r>
    </w:p>
    <w:p w14:paraId="56EC0506" w14:textId="77777777" w:rsidR="00400054" w:rsidRDefault="00400054" w:rsidP="00400054">
      <w:pPr>
        <w:widowControl/>
        <w:numPr>
          <w:ilvl w:val="0"/>
          <w:numId w:val="10"/>
        </w:numPr>
        <w:snapToGrid w:val="0"/>
        <w:spacing w:before="120" w:after="120" w:line="400" w:lineRule="exact"/>
        <w:ind w:firstLineChars="200" w:firstLine="420"/>
        <w:jc w:val="left"/>
        <w:rPr>
          <w:rFonts w:ascii="宋体" w:hAnsi="宋体" w:cs="仿宋"/>
          <w:bCs/>
        </w:rPr>
      </w:pPr>
      <w:r>
        <w:rPr>
          <w:rFonts w:ascii="宋体" w:hAnsi="宋体" w:cs="仿宋" w:hint="eastAsia"/>
        </w:rPr>
        <w:t>甲方对乙方提交的货物依据采购文件上的技术规格要求和国家有关质量标准进行现</w:t>
      </w:r>
      <w:r>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37898914" w14:textId="77777777" w:rsidR="00400054" w:rsidRDefault="00400054" w:rsidP="00400054">
      <w:pPr>
        <w:widowControl/>
        <w:numPr>
          <w:ilvl w:val="0"/>
          <w:numId w:val="10"/>
        </w:numPr>
        <w:snapToGrid w:val="0"/>
        <w:spacing w:before="120" w:after="120" w:line="400" w:lineRule="exact"/>
        <w:ind w:firstLineChars="200" w:firstLine="420"/>
        <w:rPr>
          <w:rFonts w:ascii="宋体" w:hAnsi="宋体" w:cs="仿宋"/>
        </w:rPr>
      </w:pPr>
      <w:r>
        <w:rPr>
          <w:rFonts w:ascii="宋体" w:hAnsi="宋体" w:cs="仿宋" w:hint="eastAsia"/>
          <w:bCs/>
        </w:rPr>
        <w:t>甲方如发现乙方所交付的货物有短装、次品、损坏或其它不符合</w:t>
      </w:r>
      <w:r>
        <w:rPr>
          <w:rFonts w:ascii="宋体" w:hAnsi="宋体" w:cs="仿宋" w:hint="eastAsia"/>
        </w:rPr>
        <w:t>采购文件要求的验收标准、验收方法、响应文件承诺、</w:t>
      </w:r>
      <w:r>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本合同规定之情形的，甲方有权拒绝接受并根据货物具体情形做出现场记录（或由甲乙双方签署备忘录），此现场记录（或备忘录）可用作证明货物应补充更换、存在损坏的有效证据。乙方应</w:t>
      </w:r>
      <w:proofErr w:type="gramStart"/>
      <w:r>
        <w:rPr>
          <w:rFonts w:ascii="宋体" w:hAnsi="宋体" w:cs="仿宋" w:hint="eastAsia"/>
          <w:bCs/>
        </w:rPr>
        <w:t>负责负责</w:t>
      </w:r>
      <w:proofErr w:type="gramEnd"/>
      <w:r>
        <w:rPr>
          <w:rFonts w:ascii="宋体" w:hAnsi="宋体" w:cs="仿宋" w:hint="eastAsia"/>
          <w:bCs/>
        </w:rPr>
        <w:t>补充、更换货物，由此产生的时间延误与有关费用由乙方承担，验收期限相应顺延。</w:t>
      </w:r>
    </w:p>
    <w:p w14:paraId="325C8C33"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lastRenderedPageBreak/>
        <w:t xml:space="preserve">4. </w:t>
      </w:r>
      <w:r>
        <w:rPr>
          <w:rFonts w:ascii="宋体" w:hAnsi="宋体" w:cs="仿宋" w:hint="eastAsia"/>
          <w:bCs/>
        </w:rPr>
        <w:t>乙方交货前应对拟提交的货物</w:t>
      </w:r>
      <w:proofErr w:type="gramStart"/>
      <w:r>
        <w:rPr>
          <w:rFonts w:ascii="宋体" w:hAnsi="宋体" w:cs="仿宋" w:hint="eastAsia"/>
          <w:bCs/>
        </w:rPr>
        <w:t>作出</w:t>
      </w:r>
      <w:proofErr w:type="gramEnd"/>
      <w:r>
        <w:rPr>
          <w:rFonts w:ascii="宋体" w:hAnsi="宋体" w:cs="仿宋" w:hint="eastAsia"/>
          <w:bCs/>
        </w:rPr>
        <w:t>全面检查和对验收文件进行整理，并列出清单，作为甲方收货验收和使用的技术条件依据，检验的结果同样应随货物交甲方。同时，</w:t>
      </w:r>
      <w:r>
        <w:rPr>
          <w:rFonts w:ascii="宋体" w:hAnsi="宋体" w:cs="仿宋" w:hint="eastAsia"/>
        </w:rPr>
        <w:t>乙方应将所提供货物的装箱清单、用户手册、原厂保修卡、随机资料、工具和备品、备件</w:t>
      </w:r>
      <w:r>
        <w:rPr>
          <w:rFonts w:ascii="宋体" w:hAnsi="宋体" w:hint="eastAsia"/>
          <w:spacing w:val="5"/>
          <w:kern w:val="0"/>
        </w:rPr>
        <w:t>、验收单</w:t>
      </w:r>
      <w:r>
        <w:rPr>
          <w:rFonts w:ascii="宋体" w:hAnsi="宋体" w:cs="仿宋" w:hint="eastAsia"/>
        </w:rPr>
        <w:t>等一并交付给甲方。</w:t>
      </w:r>
      <w:r>
        <w:rPr>
          <w:rFonts w:ascii="宋体" w:hAnsi="宋体" w:cs="仿宋" w:hint="eastAsia"/>
          <w:bCs/>
        </w:rPr>
        <w:t>乙方不能完整交付货物及本款规定的单证和工具的，必须负责补齐，否则视为逾期交货。</w:t>
      </w:r>
      <w:r>
        <w:rPr>
          <w:rFonts w:ascii="宋体" w:hAnsi="宋体" w:cs="仿宋" w:hint="eastAsia"/>
        </w:rPr>
        <w:t xml:space="preserve"> </w:t>
      </w:r>
    </w:p>
    <w:p w14:paraId="237B4264" w14:textId="77777777" w:rsidR="00400054" w:rsidRDefault="00400054" w:rsidP="00400054">
      <w:pPr>
        <w:widowControl/>
        <w:numPr>
          <w:ilvl w:val="0"/>
          <w:numId w:val="11"/>
        </w:numPr>
        <w:spacing w:line="400" w:lineRule="exact"/>
        <w:ind w:firstLineChars="200" w:firstLine="420"/>
        <w:rPr>
          <w:rFonts w:ascii="宋体" w:hAnsi="宋体" w:cs="仿宋"/>
        </w:rPr>
      </w:pPr>
      <w:r>
        <w:rPr>
          <w:rFonts w:ascii="宋体" w:hAnsi="宋体" w:cs="仿宋" w:hint="eastAsia"/>
        </w:rPr>
        <w:t>乙方需负责货物的安装、调试，并培训甲方的使用操作人员，直到设备运行符合技术要求，甲方</w:t>
      </w:r>
      <w:proofErr w:type="gramStart"/>
      <w:r>
        <w:rPr>
          <w:rFonts w:ascii="宋体" w:hAnsi="宋体" w:cs="仿宋" w:hint="eastAsia"/>
        </w:rPr>
        <w:t>方</w:t>
      </w:r>
      <w:proofErr w:type="gramEnd"/>
      <w:r>
        <w:rPr>
          <w:rFonts w:ascii="宋体" w:hAnsi="宋体" w:cs="仿宋" w:hint="eastAsia"/>
        </w:rPr>
        <w:t>可验收。</w:t>
      </w:r>
    </w:p>
    <w:p w14:paraId="4AAEC334" w14:textId="77777777" w:rsidR="00400054" w:rsidRDefault="00400054" w:rsidP="00400054">
      <w:pPr>
        <w:widowControl/>
        <w:numPr>
          <w:ilvl w:val="0"/>
          <w:numId w:val="11"/>
        </w:numPr>
        <w:spacing w:line="400" w:lineRule="exact"/>
        <w:ind w:firstLineChars="200" w:firstLine="420"/>
        <w:rPr>
          <w:rFonts w:ascii="宋体" w:hAnsi="宋体" w:cs="仿宋"/>
        </w:rPr>
      </w:pPr>
      <w:r>
        <w:rPr>
          <w:rFonts w:ascii="宋体" w:hAnsi="宋体" w:cs="仿宋" w:hint="eastAsia"/>
        </w:rPr>
        <w:t>甲方应当在到货并安装、调试完后一个月内进行验收，逾期不验收的，亦</w:t>
      </w:r>
      <w:proofErr w:type="gramStart"/>
      <w:r>
        <w:rPr>
          <w:rFonts w:ascii="宋体" w:hAnsi="宋体" w:cs="仿宋" w:hint="eastAsia"/>
        </w:rPr>
        <w:t>不</w:t>
      </w:r>
      <w:proofErr w:type="gramEnd"/>
      <w:r>
        <w:rPr>
          <w:rFonts w:ascii="宋体" w:hAnsi="宋体" w:cs="仿宋" w:hint="eastAsia"/>
        </w:rPr>
        <w:t>免除乙方质量保证责任。甲方组织验收，</w:t>
      </w:r>
      <w:r>
        <w:rPr>
          <w:rFonts w:ascii="宋体" w:hAnsi="宋体" w:cs="仿宋" w:hint="eastAsia"/>
          <w:bCs/>
        </w:rPr>
        <w:t>乙方必须到场</w:t>
      </w:r>
      <w:r>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2D8389AB"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2A452E8D" w14:textId="77777777" w:rsidR="00400054" w:rsidRDefault="00400054" w:rsidP="00400054">
      <w:pPr>
        <w:widowControl/>
        <w:spacing w:line="400" w:lineRule="exact"/>
        <w:ind w:firstLineChars="200" w:firstLine="420"/>
        <w:rPr>
          <w:rFonts w:ascii="宋体" w:hAnsi="宋体" w:cs="仿宋"/>
        </w:rPr>
      </w:pPr>
      <w:r>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3B17B15D" w14:textId="77777777" w:rsidR="00400054" w:rsidRDefault="00400054" w:rsidP="00400054">
      <w:pPr>
        <w:widowControl/>
        <w:snapToGrid w:val="0"/>
        <w:spacing w:before="120" w:after="120" w:line="400" w:lineRule="exact"/>
        <w:ind w:firstLineChars="200" w:firstLine="420"/>
        <w:jc w:val="left"/>
        <w:rPr>
          <w:rFonts w:ascii="宋体" w:hAnsi="宋体" w:cs="仿宋"/>
        </w:rPr>
      </w:pPr>
      <w:r>
        <w:rPr>
          <w:rFonts w:ascii="宋体" w:hAnsi="宋体" w:cs="仿宋" w:hint="eastAsia"/>
        </w:rPr>
        <w:t>9. 其他未尽事宜应严格参照《关于印发广西壮族自治区政府采购项目履约验收管理办法的通知》[</w:t>
      </w:r>
      <w:proofErr w:type="gramStart"/>
      <w:r>
        <w:rPr>
          <w:rFonts w:ascii="宋体" w:hAnsi="宋体" w:cs="仿宋" w:hint="eastAsia"/>
        </w:rPr>
        <w:t>桂财采〔2015〕</w:t>
      </w:r>
      <w:proofErr w:type="gramEnd"/>
      <w:r>
        <w:rPr>
          <w:rFonts w:ascii="宋体" w:hAnsi="宋体" w:cs="仿宋" w:hint="eastAsia"/>
        </w:rPr>
        <w:t>22号]以及《财政部关于进一步加强政府采购需求和履约验收管理的指导意见》[财库〔2016〕205号]规定执行。</w:t>
      </w:r>
    </w:p>
    <w:p w14:paraId="16FC03F8"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第六条 安装和培训</w:t>
      </w:r>
    </w:p>
    <w:p w14:paraId="5D3109FF"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1. 甲方应提供必要安装条件（如场地、电源、水源等）。乙方应在到货之日起</w:t>
      </w:r>
      <w:r>
        <w:rPr>
          <w:rFonts w:ascii="宋体" w:hAnsi="宋体" w:cs="仿宋" w:hint="eastAsia"/>
          <w:u w:val="single"/>
        </w:rPr>
        <w:t xml:space="preserve"> 5</w:t>
      </w:r>
      <w:r>
        <w:rPr>
          <w:rFonts w:ascii="宋体" w:hAnsi="宋体" w:cs="仿宋" w:hint="eastAsia"/>
          <w:i/>
          <w:iCs/>
          <w:u w:val="single"/>
        </w:rPr>
        <w:t xml:space="preserve"> </w:t>
      </w:r>
      <w:proofErr w:type="gramStart"/>
      <w:r>
        <w:rPr>
          <w:rFonts w:ascii="宋体" w:hAnsi="宋体" w:cs="仿宋" w:hint="eastAsia"/>
        </w:rPr>
        <w:t>个</w:t>
      </w:r>
      <w:proofErr w:type="gramEnd"/>
      <w:r>
        <w:rPr>
          <w:rFonts w:ascii="宋体" w:hAnsi="宋体" w:cs="仿宋" w:hint="eastAsia"/>
        </w:rPr>
        <w:t>工作日内对货物进行安装、调试。</w:t>
      </w:r>
    </w:p>
    <w:p w14:paraId="3D5971B9"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2. 乙方负责甲方有关人员的培训，具体培训时间由甲方予以确定。</w:t>
      </w:r>
    </w:p>
    <w:p w14:paraId="2B6CAA3D"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第七条 售后服务、质保期</w:t>
      </w:r>
    </w:p>
    <w:p w14:paraId="02CBAC72" w14:textId="77777777" w:rsidR="00400054" w:rsidRDefault="00400054" w:rsidP="00400054">
      <w:pPr>
        <w:widowControl/>
        <w:spacing w:afterLines="40" w:after="96" w:line="400" w:lineRule="exact"/>
        <w:ind w:firstLineChars="200" w:firstLine="420"/>
        <w:rPr>
          <w:rFonts w:ascii="宋体" w:hAnsi="宋体" w:cs="仿宋"/>
        </w:rPr>
      </w:pPr>
      <w:r>
        <w:rPr>
          <w:rFonts w:ascii="宋体" w:hAnsi="宋体" w:cs="仿宋" w:hint="eastAsia"/>
        </w:rPr>
        <w:t>1. 乙方应按照国家有关法律法规和“三包”规定以及公告、采购文件响应文件和本合同所附的《服务承诺》，为甲方提供售后服务。</w:t>
      </w:r>
    </w:p>
    <w:p w14:paraId="5AA3536D" w14:textId="77777777" w:rsidR="00400054" w:rsidRDefault="00400054" w:rsidP="00400054">
      <w:pPr>
        <w:widowControl/>
        <w:spacing w:afterLines="40" w:after="96" w:line="400" w:lineRule="exact"/>
        <w:ind w:firstLineChars="200" w:firstLine="420"/>
        <w:rPr>
          <w:rFonts w:ascii="宋体" w:hAnsi="宋体" w:cs="仿宋"/>
        </w:rPr>
      </w:pPr>
      <w:r>
        <w:rPr>
          <w:rFonts w:ascii="宋体" w:hAnsi="宋体" w:cs="仿宋" w:hint="eastAsia"/>
        </w:rPr>
        <w:t>2. 货物质保期：</w:t>
      </w:r>
      <w:r>
        <w:rPr>
          <w:rFonts w:ascii="宋体" w:hAnsi="宋体" w:cs="仿宋" w:hint="eastAsia"/>
          <w:u w:val="single"/>
        </w:rPr>
        <w:t>货物质保期为自验收合格之日起3年，采购需求部分对于质保期有特别要求的则以采购需求部分为准。</w:t>
      </w:r>
      <w:r>
        <w:rPr>
          <w:rFonts w:ascii="宋体" w:hAnsi="宋体" w:cs="仿宋" w:hint="eastAsia"/>
        </w:rPr>
        <w:t>。</w:t>
      </w:r>
    </w:p>
    <w:p w14:paraId="46C4576A" w14:textId="77777777" w:rsidR="00400054" w:rsidRDefault="00400054" w:rsidP="00400054">
      <w:pPr>
        <w:widowControl/>
        <w:spacing w:afterLines="40" w:after="96" w:line="400" w:lineRule="exact"/>
        <w:ind w:firstLineChars="200" w:firstLine="420"/>
        <w:rPr>
          <w:rFonts w:ascii="宋体" w:hAnsi="宋体" w:cs="仿宋"/>
        </w:rPr>
      </w:pPr>
      <w:r>
        <w:rPr>
          <w:rFonts w:ascii="宋体" w:hAnsi="宋体" w:cs="仿宋" w:hint="eastAsia"/>
        </w:rPr>
        <w:t>3. 乙方提供的服务承诺和售后服务及质保期责任等其它具体约定事项（</w:t>
      </w:r>
      <w:proofErr w:type="gramStart"/>
      <w:r>
        <w:rPr>
          <w:rFonts w:ascii="宋体" w:hAnsi="宋体" w:cs="仿宋" w:hint="eastAsia"/>
        </w:rPr>
        <w:t>见合同</w:t>
      </w:r>
      <w:proofErr w:type="gramEnd"/>
      <w:r>
        <w:rPr>
          <w:rFonts w:ascii="宋体" w:hAnsi="宋体" w:cs="仿宋" w:hint="eastAsia"/>
        </w:rPr>
        <w:t>附件)。</w:t>
      </w:r>
    </w:p>
    <w:p w14:paraId="755A4DAE"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第八条 付款方式</w:t>
      </w:r>
    </w:p>
    <w:p w14:paraId="2462F3B0" w14:textId="77777777" w:rsidR="00400054" w:rsidRDefault="00400054" w:rsidP="00400054">
      <w:pPr>
        <w:widowControl/>
        <w:suppressAutoHyphens/>
        <w:spacing w:afterLines="40" w:after="96" w:line="400" w:lineRule="exact"/>
        <w:ind w:firstLineChars="200" w:firstLine="420"/>
        <w:rPr>
          <w:rFonts w:ascii="宋体" w:hAnsi="宋体" w:cs="仿宋"/>
          <w:u w:val="single"/>
        </w:rPr>
      </w:pPr>
      <w:r>
        <w:rPr>
          <w:rFonts w:ascii="宋体" w:hAnsi="宋体" w:cs="仿宋" w:hint="eastAsia"/>
          <w:u w:val="single"/>
        </w:rPr>
        <w:t>合同签订之日起10个工作日内，乙方提交预付款申请并经甲方审核通过后，甲方向乙方支付合同金额的30%作为预付款；所有货物供货、安装、调试完毕，项目完成且通过甲方验收合格后，甲方</w:t>
      </w:r>
      <w:r>
        <w:rPr>
          <w:rFonts w:ascii="宋体" w:hAnsi="宋体" w:cs="仿宋" w:hint="eastAsia"/>
          <w:u w:val="single"/>
        </w:rPr>
        <w:lastRenderedPageBreak/>
        <w:t>在收到乙方提交的合格发票之日起10个工作日内支付合同剩余70%款项。甲方付款前，乙方应先向甲方开具等额有效发票，否则甲方有权顺延付款并且</w:t>
      </w:r>
      <w:proofErr w:type="gramStart"/>
      <w:r>
        <w:rPr>
          <w:rFonts w:ascii="宋体" w:hAnsi="宋体" w:cs="仿宋" w:hint="eastAsia"/>
          <w:u w:val="single"/>
        </w:rPr>
        <w:t>不</w:t>
      </w:r>
      <w:proofErr w:type="gramEnd"/>
      <w:r>
        <w:rPr>
          <w:rFonts w:ascii="宋体" w:hAnsi="宋体" w:cs="仿宋" w:hint="eastAsia"/>
          <w:u w:val="single"/>
        </w:rPr>
        <w:t>视为违约。</w:t>
      </w:r>
    </w:p>
    <w:p w14:paraId="032B7AF0"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第九条 履约保证金</w:t>
      </w:r>
    </w:p>
    <w:p w14:paraId="3617EE0E" w14:textId="77777777" w:rsidR="00400054" w:rsidRDefault="00400054" w:rsidP="00400054">
      <w:pPr>
        <w:widowControl/>
        <w:suppressAutoHyphens/>
        <w:snapToGrid w:val="0"/>
        <w:spacing w:line="400" w:lineRule="exact"/>
        <w:ind w:firstLineChars="200" w:firstLine="420"/>
        <w:rPr>
          <w:rFonts w:ascii="宋体" w:hAnsi="宋体" w:cs="仿宋"/>
          <w:u w:val="single"/>
        </w:rPr>
      </w:pPr>
      <w:r>
        <w:rPr>
          <w:rFonts w:ascii="宋体" w:hAnsi="宋体" w:cs="仿宋" w:hint="eastAsia"/>
          <w:u w:val="single"/>
        </w:rPr>
        <w:t>履约保证金：按合同金额的5%：                  （¥            ）（乙方如为中小企业的，履约保证金按合同金额的 2%收取）。</w:t>
      </w:r>
    </w:p>
    <w:p w14:paraId="4F1450A6"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履约保证金递交方式：银行转账或电汇</w:t>
      </w:r>
    </w:p>
    <w:p w14:paraId="5966DEAC"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备注：在签订合同之前，乙方需把履约保证金足额交到甲方指定账户。未提交履约保证金的，不予签订本合同。履约保证金</w:t>
      </w:r>
      <w:proofErr w:type="gramStart"/>
      <w:r>
        <w:rPr>
          <w:rFonts w:ascii="宋体" w:hAnsi="宋体" w:cs="仿宋" w:hint="eastAsia"/>
        </w:rPr>
        <w:t>自项目</w:t>
      </w:r>
      <w:proofErr w:type="gramEnd"/>
      <w:r>
        <w:rPr>
          <w:rFonts w:ascii="宋体" w:hAnsi="宋体" w:cs="仿宋" w:hint="eastAsia"/>
        </w:rPr>
        <w:t>验收合格后无质量问题，待乙方</w:t>
      </w:r>
      <w:proofErr w:type="gramStart"/>
      <w:r>
        <w:rPr>
          <w:rFonts w:ascii="宋体" w:hAnsi="宋体" w:cs="仿宋" w:hint="eastAsia"/>
        </w:rPr>
        <w:t>履行完质保</w:t>
      </w:r>
      <w:proofErr w:type="gramEnd"/>
      <w:r>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5A795BAD"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履约保证金指定账户：</w:t>
      </w:r>
    </w:p>
    <w:p w14:paraId="7CBEEAF7"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开户名称：</w:t>
      </w:r>
      <w:r>
        <w:rPr>
          <w:rFonts w:ascii="宋体" w:hAnsi="宋体" w:cstheme="minorEastAsia" w:hint="eastAsia"/>
          <w:snapToGrid w:val="0"/>
          <w:spacing w:val="5"/>
          <w:kern w:val="0"/>
          <w:szCs w:val="21"/>
        </w:rPr>
        <w:t>广西水利电力职业技术学院</w:t>
      </w:r>
    </w:p>
    <w:p w14:paraId="4348EDE2"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开户银行：</w:t>
      </w:r>
      <w:r>
        <w:rPr>
          <w:rFonts w:ascii="宋体" w:hAnsi="宋体" w:hint="eastAsia"/>
          <w:spacing w:val="5"/>
          <w:kern w:val="0"/>
        </w:rPr>
        <w:t>工商银行南宁市桃源支行</w:t>
      </w:r>
    </w:p>
    <w:p w14:paraId="5FDABD28"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履约保证金的银行账户为：</w:t>
      </w:r>
      <w:r>
        <w:rPr>
          <w:rFonts w:ascii="宋体" w:hAnsi="宋体"/>
          <w:spacing w:val="5"/>
          <w:kern w:val="0"/>
        </w:rPr>
        <w:t>2102108009264002953</w:t>
      </w:r>
    </w:p>
    <w:p w14:paraId="6597A15D"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第十条 税费</w:t>
      </w:r>
    </w:p>
    <w:p w14:paraId="051653F7" w14:textId="77777777" w:rsidR="00400054" w:rsidRDefault="00400054" w:rsidP="00400054">
      <w:pPr>
        <w:widowControl/>
        <w:spacing w:afterLines="40" w:after="96" w:line="400" w:lineRule="exact"/>
        <w:ind w:firstLineChars="200" w:firstLine="420"/>
        <w:rPr>
          <w:rFonts w:ascii="宋体" w:hAnsi="宋体" w:cs="仿宋"/>
        </w:rPr>
      </w:pPr>
      <w:r>
        <w:rPr>
          <w:rFonts w:ascii="宋体" w:hAnsi="宋体" w:cs="仿宋" w:hint="eastAsia"/>
        </w:rPr>
        <w:t>本合同执行中相关的一切税费均由乙方负担。</w:t>
      </w:r>
    </w:p>
    <w:p w14:paraId="449FE2C7" w14:textId="77777777" w:rsidR="00400054" w:rsidRDefault="00400054" w:rsidP="00400054">
      <w:pPr>
        <w:widowControl/>
        <w:spacing w:afterLines="40" w:after="96" w:line="400" w:lineRule="exact"/>
        <w:ind w:firstLineChars="200" w:firstLine="422"/>
        <w:rPr>
          <w:rFonts w:ascii="宋体" w:hAnsi="宋体" w:cs="仿宋"/>
          <w:b/>
          <w:bCs/>
        </w:rPr>
      </w:pPr>
      <w:r>
        <w:rPr>
          <w:rFonts w:ascii="宋体" w:hAnsi="宋体" w:cs="仿宋" w:hint="eastAsia"/>
          <w:b/>
          <w:bCs/>
        </w:rPr>
        <w:t>第十一条 质量保证及售后服务</w:t>
      </w:r>
    </w:p>
    <w:p w14:paraId="44CBC109"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w:t>
      </w:r>
      <w:proofErr w:type="gramStart"/>
      <w:r>
        <w:rPr>
          <w:rFonts w:ascii="宋体" w:hAnsi="宋体" w:cs="仿宋" w:hint="eastAsia"/>
        </w:rPr>
        <w:t>负责负责</w:t>
      </w:r>
      <w:proofErr w:type="gramEnd"/>
      <w:r>
        <w:rPr>
          <w:rFonts w:ascii="宋体" w:hAnsi="宋体" w:cs="仿宋" w:hint="eastAsia"/>
        </w:rPr>
        <w:t>修理和更换零部件。对达不到技术要求者，根据实际情况，经双方协商，可按以下办法处理：</w:t>
      </w:r>
    </w:p>
    <w:p w14:paraId="57B960D1"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（1）更换：产品出现质量问题、经乙方</w:t>
      </w:r>
      <w:r>
        <w:rPr>
          <w:rFonts w:ascii="宋体" w:hAnsi="宋体" w:cs="仿宋" w:hint="eastAsia"/>
          <w:u w:val="single"/>
        </w:rPr>
        <w:t>1</w:t>
      </w:r>
      <w:r>
        <w:rPr>
          <w:rFonts w:ascii="宋体" w:hAnsi="宋体" w:cs="仿宋" w:hint="eastAsia"/>
        </w:rPr>
        <w:t>次维修仍不能达到合同约定的质量标准的，甲方有权更换，并由乙方承担所发生的全部费用。</w:t>
      </w:r>
    </w:p>
    <w:p w14:paraId="7DC41700"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（2）贬值处理：因乙方产品出现质量问题造成退换货产生的贬值由乙方自行承担。</w:t>
      </w:r>
    </w:p>
    <w:p w14:paraId="66B35C79"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09EF895E" w14:textId="77777777" w:rsidR="00400054" w:rsidRDefault="00400054" w:rsidP="00400054">
      <w:pPr>
        <w:widowControl/>
        <w:snapToGrid w:val="0"/>
        <w:spacing w:before="120" w:after="120" w:line="400" w:lineRule="exact"/>
        <w:ind w:firstLineChars="200" w:firstLine="420"/>
        <w:rPr>
          <w:rFonts w:ascii="宋体" w:hAnsi="宋体" w:cs="仿宋"/>
        </w:rPr>
      </w:pPr>
      <w:r>
        <w:rPr>
          <w:rFonts w:ascii="宋体" w:hAnsi="宋体" w:cs="仿宋" w:hint="eastAsia"/>
        </w:rPr>
        <w:t>2. 如在使用过程中出现故障，乙方应在接到甲方通知后</w:t>
      </w:r>
      <w:r>
        <w:rPr>
          <w:rFonts w:ascii="宋体" w:hAnsi="宋体" w:cs="仿宋" w:hint="eastAsia"/>
          <w:u w:val="single"/>
        </w:rPr>
        <w:t xml:space="preserve">  2 </w:t>
      </w:r>
      <w:r>
        <w:rPr>
          <w:rFonts w:ascii="宋体" w:hAnsi="宋体" w:cs="仿宋" w:hint="eastAsia"/>
        </w:rPr>
        <w:t>小时内响应，</w:t>
      </w:r>
      <w:r>
        <w:rPr>
          <w:rFonts w:ascii="宋体" w:hAnsi="宋体" w:cs="仿宋" w:hint="eastAsia"/>
          <w:u w:val="single"/>
        </w:rPr>
        <w:t xml:space="preserve"> 24 </w:t>
      </w:r>
      <w:r>
        <w:rPr>
          <w:rFonts w:ascii="宋体" w:hAnsi="宋体" w:cs="仿宋" w:hint="eastAsia"/>
        </w:rPr>
        <w:t>小时内解决故障，否则须在</w:t>
      </w:r>
      <w:r>
        <w:rPr>
          <w:rFonts w:ascii="宋体" w:hAnsi="宋体" w:cs="仿宋" w:hint="eastAsia"/>
          <w:u w:val="single"/>
        </w:rPr>
        <w:t xml:space="preserve">  5  </w:t>
      </w:r>
      <w:r>
        <w:rPr>
          <w:rFonts w:ascii="宋体" w:hAnsi="宋体" w:cs="仿宋" w:hint="eastAsia"/>
        </w:rPr>
        <w:t>工作日内提供与原设备技术参数要求相同或高于原设备技术参数要求的备用产</w:t>
      </w:r>
      <w:r>
        <w:rPr>
          <w:rFonts w:ascii="宋体" w:hAnsi="宋体" w:cs="仿宋" w:hint="eastAsia"/>
        </w:rPr>
        <w:lastRenderedPageBreak/>
        <w:t>品，以保证甲方的正常工作。乙方在接到甲方通知后拒不响应或解决故障的，甲方有权聘请第三方进行维修，由此产生的费用由乙方承担。</w:t>
      </w:r>
    </w:p>
    <w:p w14:paraId="457594D8"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4ADBF710" w14:textId="77777777" w:rsidR="00400054" w:rsidRDefault="00400054" w:rsidP="00400054">
      <w:pPr>
        <w:widowControl/>
        <w:snapToGrid w:val="0"/>
        <w:spacing w:before="120" w:after="120" w:line="400" w:lineRule="exact"/>
        <w:ind w:firstLineChars="200" w:firstLine="420"/>
        <w:rPr>
          <w:rFonts w:ascii="宋体" w:hAnsi="宋体" w:cs="仿宋"/>
        </w:rPr>
      </w:pPr>
      <w:r>
        <w:rPr>
          <w:rFonts w:ascii="宋体" w:hAnsi="宋体" w:cs="仿宋" w:hint="eastAsia"/>
        </w:rPr>
        <w:t>4.上述的货物因人为因素出现的故障不在负责保修范围内。超过质保期的机器设备，终生维修，维修时只收取部件成本费。</w:t>
      </w:r>
    </w:p>
    <w:p w14:paraId="73A1FD6C" w14:textId="77777777" w:rsidR="00400054" w:rsidRDefault="00400054" w:rsidP="00400054">
      <w:pPr>
        <w:widowControl/>
        <w:snapToGrid w:val="0"/>
        <w:spacing w:before="120" w:after="120" w:line="400" w:lineRule="exact"/>
        <w:ind w:firstLineChars="200" w:firstLine="422"/>
        <w:rPr>
          <w:rFonts w:ascii="宋体" w:hAnsi="宋体" w:cs="仿宋"/>
          <w:b/>
        </w:rPr>
      </w:pPr>
      <w:r>
        <w:rPr>
          <w:rFonts w:ascii="宋体" w:hAnsi="宋体" w:cs="仿宋" w:hint="eastAsia"/>
          <w:b/>
        </w:rPr>
        <w:t>第十二条 违约责任</w:t>
      </w:r>
    </w:p>
    <w:p w14:paraId="2884058E"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w:t>
      </w:r>
      <w:proofErr w:type="gramStart"/>
      <w:r>
        <w:rPr>
          <w:rFonts w:ascii="宋体" w:hAnsi="宋体" w:cs="仿宋" w:hint="eastAsia"/>
        </w:rPr>
        <w:t>当下未</w:t>
      </w:r>
      <w:proofErr w:type="gramEnd"/>
      <w:r>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6BD5F306"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09D9103D"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3.因包装、运输引起的货物损坏，按质量不合格处理。</w:t>
      </w:r>
    </w:p>
    <w:p w14:paraId="6750ACBB"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1CFF6118"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5.中标人未</w:t>
      </w:r>
      <w:proofErr w:type="gramStart"/>
      <w:r>
        <w:rPr>
          <w:rFonts w:ascii="宋体" w:hAnsi="宋体" w:cs="仿宋" w:hint="eastAsia"/>
        </w:rPr>
        <w:t>按签订</w:t>
      </w:r>
      <w:proofErr w:type="gramEnd"/>
      <w:r>
        <w:rPr>
          <w:rFonts w:ascii="宋体" w:hAnsi="宋体" w:cs="仿宋" w:hint="eastAsia"/>
        </w:rPr>
        <w:t>的合同和响应文件中规定的服务承诺提供售后服务的，中标人应</w:t>
      </w:r>
      <w:proofErr w:type="gramStart"/>
      <w:r>
        <w:rPr>
          <w:rFonts w:ascii="宋体" w:hAnsi="宋体" w:cs="仿宋" w:hint="eastAsia"/>
        </w:rPr>
        <w:t>按签订</w:t>
      </w:r>
      <w:proofErr w:type="gramEnd"/>
      <w:r>
        <w:rPr>
          <w:rFonts w:ascii="宋体" w:hAnsi="宋体" w:cs="仿宋" w:hint="eastAsia"/>
        </w:rPr>
        <w:t>的合同合计金额的5%向采购人支付违约金；承诺由生产厂家提供正规售后服务但经查证后无法得到生产厂家正规售后服务的，采购人可拒绝验收。</w:t>
      </w:r>
    </w:p>
    <w:p w14:paraId="0C3CA36C"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0D562793"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3D38F4DD"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8.将本项目转让、分包给他人的，一经发现，采购人有权单方终止协议，并有权要求中标人承担由此造成的一切经济损失。</w:t>
      </w:r>
    </w:p>
    <w:p w14:paraId="4D16A08B"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9.其他违约行为按违约货款额 5%收取违约金并赔偿经济损失。</w:t>
      </w:r>
    </w:p>
    <w:p w14:paraId="7819E1AA"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lastRenderedPageBreak/>
        <w:t>10.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13F3298D" w14:textId="77777777" w:rsidR="00400054" w:rsidRDefault="00400054" w:rsidP="00400054">
      <w:pPr>
        <w:widowControl/>
        <w:snapToGrid w:val="0"/>
        <w:spacing w:before="120" w:after="120" w:line="400" w:lineRule="exact"/>
        <w:ind w:firstLineChars="200" w:firstLine="422"/>
        <w:rPr>
          <w:rFonts w:ascii="宋体" w:hAnsi="宋体" w:cs="仿宋"/>
          <w:b/>
        </w:rPr>
      </w:pPr>
      <w:r>
        <w:rPr>
          <w:rFonts w:ascii="宋体" w:hAnsi="宋体" w:cs="仿宋" w:hint="eastAsia"/>
          <w:b/>
        </w:rPr>
        <w:t>第十三条 不可抗力事件处理</w:t>
      </w:r>
    </w:p>
    <w:p w14:paraId="728DC430"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 在合同有效期内，任何一方因不可抗力事件导致不能履行合同，则合同履行期可延长，其延长期与不可抗力影响期相同。</w:t>
      </w:r>
    </w:p>
    <w:p w14:paraId="43AC4798"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 不可抗力事件发生后，应立即通知对方，并寄送有关权威机构出具的证明。</w:t>
      </w:r>
    </w:p>
    <w:p w14:paraId="43436A42"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3. 不可抗力事件延续一百二十天以上，双方应通过友好协商，确定是否继续履行合同。</w:t>
      </w:r>
    </w:p>
    <w:p w14:paraId="0C50503A" w14:textId="77777777" w:rsidR="00400054" w:rsidRDefault="00400054" w:rsidP="00400054">
      <w:pPr>
        <w:widowControl/>
        <w:snapToGrid w:val="0"/>
        <w:spacing w:before="120" w:after="120" w:line="400" w:lineRule="exact"/>
        <w:ind w:firstLineChars="200" w:firstLine="422"/>
        <w:rPr>
          <w:rFonts w:ascii="宋体" w:hAnsi="宋体" w:cs="仿宋"/>
          <w:b/>
        </w:rPr>
      </w:pPr>
      <w:r>
        <w:rPr>
          <w:rFonts w:ascii="宋体" w:hAnsi="宋体" w:cs="仿宋" w:hint="eastAsia"/>
          <w:b/>
        </w:rPr>
        <w:t>第十四条 合同争议解决</w:t>
      </w:r>
    </w:p>
    <w:p w14:paraId="00228A48"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481F8B07"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 因履行本合同引起的或与本合同有关的争议，甲乙双方应首先通过友好协商解决，如果协商不能解决，可向甲方所在地人民法院提起诉讼。</w:t>
      </w:r>
    </w:p>
    <w:p w14:paraId="7D255F16"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3. 诉讼期间，本合同继续履行。</w:t>
      </w:r>
    </w:p>
    <w:p w14:paraId="1DBDCB87" w14:textId="77777777" w:rsidR="00400054" w:rsidRDefault="00400054" w:rsidP="00400054">
      <w:pPr>
        <w:widowControl/>
        <w:snapToGrid w:val="0"/>
        <w:spacing w:before="120" w:after="120" w:line="400" w:lineRule="exact"/>
        <w:ind w:firstLineChars="200" w:firstLine="422"/>
        <w:rPr>
          <w:rFonts w:ascii="宋体" w:hAnsi="宋体" w:cs="仿宋"/>
          <w:b/>
        </w:rPr>
      </w:pPr>
      <w:r>
        <w:rPr>
          <w:rFonts w:ascii="宋体" w:hAnsi="宋体" w:cs="仿宋" w:hint="eastAsia"/>
          <w:b/>
        </w:rPr>
        <w:t>第十五条 合同生效及其它</w:t>
      </w:r>
    </w:p>
    <w:p w14:paraId="1535A953"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1.合同履行地点为：</w:t>
      </w:r>
      <w:r>
        <w:rPr>
          <w:rFonts w:ascii="宋体" w:hAnsi="宋体" w:cs="仿宋" w:hint="eastAsia"/>
          <w:u w:val="single"/>
        </w:rPr>
        <w:t>广西水利电力职业技术学院</w:t>
      </w:r>
      <w:r>
        <w:rPr>
          <w:rFonts w:ascii="宋体" w:hAnsi="宋体" w:cs="仿宋" w:hint="eastAsia"/>
        </w:rPr>
        <w:t>；合同履行的方式：</w:t>
      </w:r>
      <w:r>
        <w:rPr>
          <w:rFonts w:ascii="宋体" w:hAnsi="宋体" w:cs="仿宋" w:hint="eastAsia"/>
          <w:u w:val="single"/>
        </w:rPr>
        <w:t>按照本合同约定</w:t>
      </w:r>
      <w:r>
        <w:rPr>
          <w:rFonts w:ascii="宋体" w:hAnsi="宋体" w:cs="仿宋" w:hint="eastAsia"/>
        </w:rPr>
        <w:t>。</w:t>
      </w:r>
    </w:p>
    <w:p w14:paraId="46ADA03B"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 合同经双方法定代表人或委托代理人签字并加盖单位公章后生效。</w:t>
      </w:r>
    </w:p>
    <w:p w14:paraId="0DE8D16D"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3. 合同执行中涉及采购内容修改或补充的，按政府采购相关规定要求签订书面补充协议，并作为主合同不可分割的一部分。</w:t>
      </w:r>
    </w:p>
    <w:p w14:paraId="37B6FBD8"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4. 本合同未尽事宜，遵照《中华人民共和国民法典》有关条文执行。</w:t>
      </w:r>
    </w:p>
    <w:p w14:paraId="01E85E9F" w14:textId="77777777" w:rsidR="00400054" w:rsidRDefault="00400054" w:rsidP="00400054">
      <w:pPr>
        <w:widowControl/>
        <w:snapToGrid w:val="0"/>
        <w:spacing w:before="120" w:after="120" w:line="400" w:lineRule="exact"/>
        <w:ind w:firstLineChars="200" w:firstLine="422"/>
        <w:rPr>
          <w:rFonts w:ascii="宋体" w:hAnsi="宋体" w:cs="仿宋"/>
          <w:b/>
        </w:rPr>
      </w:pPr>
      <w:r>
        <w:rPr>
          <w:rFonts w:ascii="宋体" w:hAnsi="宋体" w:cs="仿宋" w:hint="eastAsia"/>
          <w:b/>
        </w:rPr>
        <w:t>第十六条 合同的变更、终止与转让</w:t>
      </w:r>
    </w:p>
    <w:p w14:paraId="4A82A25F"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1.本合同一经签订，甲乙双方不得擅自变更、中止或终止。</w:t>
      </w:r>
    </w:p>
    <w:p w14:paraId="109C0197"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2.未经甲方书面同意，乙方不得擅自转让、分包（无进口资格的乙方委托进口货物除外）其应履行的合同义务。</w:t>
      </w:r>
    </w:p>
    <w:p w14:paraId="4BF5B7A0" w14:textId="77777777" w:rsidR="00400054" w:rsidRDefault="00400054" w:rsidP="00400054">
      <w:pPr>
        <w:widowControl/>
        <w:spacing w:afterLines="40" w:after="96" w:line="400" w:lineRule="exact"/>
        <w:ind w:firstLineChars="200" w:firstLine="422"/>
        <w:rPr>
          <w:rFonts w:ascii="宋体" w:hAnsi="宋体" w:cs="仿宋"/>
          <w:b/>
        </w:rPr>
      </w:pPr>
      <w:r>
        <w:rPr>
          <w:rFonts w:ascii="宋体" w:hAnsi="宋体" w:cs="仿宋" w:hint="eastAsia"/>
          <w:b/>
        </w:rPr>
        <w:t>第十七条 签订本合同依据</w:t>
      </w:r>
    </w:p>
    <w:p w14:paraId="2C9250B0"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 xml:space="preserve">1. 本合同； </w:t>
      </w:r>
    </w:p>
    <w:p w14:paraId="042E486F"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2. 中标（成交）通知书；</w:t>
      </w:r>
    </w:p>
    <w:p w14:paraId="7E9D6B4A"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3. 乙方提供的投标（响应）文件；</w:t>
      </w:r>
    </w:p>
    <w:p w14:paraId="7829F316" w14:textId="77777777" w:rsidR="00400054" w:rsidRDefault="00400054" w:rsidP="00400054">
      <w:pPr>
        <w:widowControl/>
        <w:suppressAutoHyphens/>
        <w:snapToGrid w:val="0"/>
        <w:spacing w:line="400" w:lineRule="exact"/>
        <w:ind w:firstLineChars="200" w:firstLine="420"/>
        <w:rPr>
          <w:rFonts w:ascii="宋体" w:hAnsi="宋体" w:cs="仿宋"/>
        </w:rPr>
      </w:pPr>
      <w:r>
        <w:rPr>
          <w:rFonts w:ascii="宋体" w:hAnsi="宋体" w:cs="仿宋" w:hint="eastAsia"/>
        </w:rPr>
        <w:t>4. 采购文件。</w:t>
      </w:r>
    </w:p>
    <w:p w14:paraId="7C5F80E9" w14:textId="77777777" w:rsidR="00400054" w:rsidRDefault="00400054" w:rsidP="00400054">
      <w:pPr>
        <w:widowControl/>
        <w:suppressAutoHyphens/>
        <w:snapToGrid w:val="0"/>
        <w:spacing w:line="400" w:lineRule="exact"/>
        <w:ind w:firstLineChars="200" w:firstLine="420"/>
      </w:pPr>
      <w:r>
        <w:rPr>
          <w:rFonts w:ascii="宋体" w:hAnsi="宋体" w:cs="仿宋" w:hint="eastAsia"/>
        </w:rPr>
        <w:t>上述合同文件互相补充和解释。如果合同文件之间存在矛盾或者不一致之处，以上述文件的排列顺序在先者为准。</w:t>
      </w:r>
    </w:p>
    <w:p w14:paraId="76E15677" w14:textId="77777777" w:rsidR="00400054" w:rsidRDefault="00400054" w:rsidP="00400054">
      <w:pPr>
        <w:widowControl/>
        <w:snapToGrid w:val="0"/>
        <w:spacing w:line="400" w:lineRule="exact"/>
        <w:ind w:firstLineChars="200" w:firstLine="422"/>
        <w:jc w:val="left"/>
        <w:rPr>
          <w:rFonts w:ascii="宋体" w:hAnsi="宋体" w:cs="仿宋"/>
        </w:rPr>
      </w:pPr>
      <w:r>
        <w:rPr>
          <w:rFonts w:ascii="宋体" w:hAnsi="宋体" w:cs="仿宋" w:hint="eastAsia"/>
          <w:b/>
        </w:rPr>
        <w:t>第十八条 通知</w:t>
      </w:r>
    </w:p>
    <w:p w14:paraId="3DBEFBC2" w14:textId="77777777" w:rsidR="00400054" w:rsidRDefault="00400054" w:rsidP="00400054">
      <w:pPr>
        <w:widowControl/>
        <w:snapToGrid w:val="0"/>
        <w:spacing w:line="400" w:lineRule="exact"/>
        <w:ind w:firstLineChars="200" w:firstLine="420"/>
        <w:jc w:val="left"/>
        <w:rPr>
          <w:rFonts w:ascii="宋体" w:hAnsi="宋体" w:cs="仿宋"/>
        </w:rPr>
      </w:pPr>
      <w:r>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62CD03F0" w14:textId="77777777" w:rsidR="00400054" w:rsidRDefault="00400054" w:rsidP="00400054">
      <w:pPr>
        <w:widowControl/>
        <w:snapToGrid w:val="0"/>
        <w:spacing w:line="400" w:lineRule="exact"/>
        <w:ind w:firstLineChars="200" w:firstLine="422"/>
        <w:rPr>
          <w:rFonts w:ascii="宋体" w:hAnsi="宋体" w:cs="仿宋"/>
        </w:rPr>
      </w:pPr>
      <w:r>
        <w:rPr>
          <w:rFonts w:ascii="宋体" w:hAnsi="宋体" w:cs="仿宋" w:hint="eastAsia"/>
          <w:b/>
        </w:rPr>
        <w:t xml:space="preserve">第十九条 </w:t>
      </w:r>
      <w:r>
        <w:rPr>
          <w:rFonts w:ascii="宋体" w:hAnsi="宋体" w:cs="仿宋" w:hint="eastAsia"/>
        </w:rPr>
        <w:t>本合同一式五份，具有同等法律效力。甲方三份，乙方二份。</w:t>
      </w:r>
    </w:p>
    <w:p w14:paraId="6E1CEC72" w14:textId="77777777" w:rsidR="00400054" w:rsidRDefault="00400054" w:rsidP="00400054">
      <w:pPr>
        <w:widowControl/>
        <w:snapToGrid w:val="0"/>
        <w:spacing w:line="400" w:lineRule="exact"/>
        <w:ind w:firstLineChars="200" w:firstLine="420"/>
        <w:rPr>
          <w:rFonts w:ascii="宋体" w:hAnsi="宋体" w:cs="仿宋"/>
        </w:rPr>
      </w:pPr>
      <w:r>
        <w:rPr>
          <w:rFonts w:ascii="宋体" w:hAnsi="宋体" w:cs="仿宋" w:hint="eastAsia"/>
        </w:rPr>
        <w:t>（以下为签章页，无正文）</w:t>
      </w:r>
    </w:p>
    <w:p w14:paraId="66A7BE95" w14:textId="77777777" w:rsidR="00400054" w:rsidRDefault="00400054" w:rsidP="00400054">
      <w:pPr>
        <w:widowControl/>
        <w:snapToGrid w:val="0"/>
        <w:spacing w:line="460" w:lineRule="exact"/>
        <w:ind w:firstLineChars="200" w:firstLine="420"/>
        <w:rPr>
          <w:rFonts w:ascii="宋体" w:hAnsi="宋体" w:cs="仿宋"/>
        </w:rPr>
      </w:pPr>
      <w:r>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00054" w14:paraId="5D1783DE" w14:textId="77777777" w:rsidTr="003847A4">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4C474CFE"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甲方（章）广西水利电力职业技术学院</w:t>
            </w:r>
          </w:p>
          <w:p w14:paraId="66619792" w14:textId="77777777" w:rsidR="00400054" w:rsidRDefault="00400054" w:rsidP="003847A4">
            <w:pPr>
              <w:widowControl/>
              <w:snapToGrid w:val="0"/>
              <w:spacing w:line="460" w:lineRule="exact"/>
              <w:ind w:firstLine="280"/>
              <w:rPr>
                <w:rFonts w:ascii="宋体" w:hAnsi="宋体" w:cs="仿宋"/>
              </w:rPr>
            </w:pPr>
          </w:p>
          <w:p w14:paraId="49009A13" w14:textId="77777777" w:rsidR="00400054" w:rsidRDefault="00400054" w:rsidP="003847A4">
            <w:pPr>
              <w:pStyle w:val="a0"/>
              <w:spacing w:line="460" w:lineRule="exact"/>
              <w:ind w:left="1400" w:firstLine="372"/>
              <w:rPr>
                <w:rFonts w:ascii="宋体" w:hAnsi="宋体" w:cs="仿宋"/>
                <w:sz w:val="21"/>
                <w:szCs w:val="21"/>
              </w:rPr>
            </w:pPr>
          </w:p>
          <w:p w14:paraId="3723A32B" w14:textId="64076740" w:rsidR="00400054" w:rsidRDefault="00400054" w:rsidP="003847A4">
            <w:pPr>
              <w:widowControl/>
              <w:snapToGrid w:val="0"/>
              <w:spacing w:line="460" w:lineRule="exact"/>
              <w:ind w:firstLineChars="450" w:firstLine="945"/>
              <w:jc w:val="right"/>
              <w:rPr>
                <w:rFonts w:ascii="宋体" w:hAnsi="宋体" w:cs="仿宋"/>
                <w:szCs w:val="21"/>
              </w:rPr>
            </w:pPr>
            <w:r>
              <w:rPr>
                <w:rFonts w:ascii="宋体" w:hAnsi="宋体" w:cs="仿宋" w:hint="eastAsia"/>
              </w:rPr>
              <w:t>20</w:t>
            </w:r>
            <w:r>
              <w:rPr>
                <w:rFonts w:ascii="宋体" w:hAnsi="宋体" w:cs="仿宋"/>
              </w:rPr>
              <w:t>26</w:t>
            </w:r>
            <w:r>
              <w:rPr>
                <w:rFonts w:ascii="宋体" w:hAnsi="宋体" w:cs="仿宋" w:hint="eastAsia"/>
              </w:rPr>
              <w:t>年   月   日</w:t>
            </w:r>
          </w:p>
        </w:tc>
        <w:tc>
          <w:tcPr>
            <w:tcW w:w="2500" w:type="pct"/>
            <w:tcBorders>
              <w:top w:val="single" w:sz="4" w:space="0" w:color="auto"/>
              <w:left w:val="nil"/>
              <w:bottom w:val="single" w:sz="4" w:space="0" w:color="auto"/>
              <w:right w:val="single" w:sz="4" w:space="0" w:color="auto"/>
            </w:tcBorders>
            <w:vAlign w:val="center"/>
          </w:tcPr>
          <w:p w14:paraId="6D378169"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乙方（章）               </w:t>
            </w:r>
          </w:p>
          <w:p w14:paraId="056C7C5A" w14:textId="77777777" w:rsidR="00400054" w:rsidRDefault="00400054" w:rsidP="003847A4">
            <w:pPr>
              <w:widowControl/>
              <w:snapToGrid w:val="0"/>
              <w:spacing w:line="460" w:lineRule="exact"/>
              <w:ind w:firstLine="280"/>
              <w:rPr>
                <w:rFonts w:ascii="宋体" w:hAnsi="宋体" w:cs="仿宋"/>
              </w:rPr>
            </w:pPr>
          </w:p>
          <w:p w14:paraId="2DEB4F0E" w14:textId="77777777" w:rsidR="00400054" w:rsidRDefault="00400054" w:rsidP="003847A4">
            <w:pPr>
              <w:pStyle w:val="a0"/>
              <w:spacing w:line="460" w:lineRule="exact"/>
              <w:ind w:left="1400" w:firstLine="372"/>
              <w:rPr>
                <w:rFonts w:ascii="宋体" w:hAnsi="宋体" w:cs="仿宋"/>
                <w:sz w:val="21"/>
                <w:szCs w:val="21"/>
              </w:rPr>
            </w:pPr>
          </w:p>
          <w:p w14:paraId="37449511" w14:textId="441AA07E" w:rsidR="00400054" w:rsidRDefault="00400054" w:rsidP="003847A4">
            <w:pPr>
              <w:widowControl/>
              <w:snapToGrid w:val="0"/>
              <w:spacing w:line="460" w:lineRule="exact"/>
              <w:ind w:firstLine="280"/>
              <w:jc w:val="right"/>
              <w:rPr>
                <w:rFonts w:ascii="宋体" w:hAnsi="宋体" w:cs="仿宋"/>
                <w:szCs w:val="21"/>
              </w:rPr>
            </w:pPr>
            <w:r>
              <w:rPr>
                <w:rFonts w:ascii="宋体" w:hAnsi="宋体" w:cs="仿宋" w:hint="eastAsia"/>
              </w:rPr>
              <w:t>20</w:t>
            </w:r>
            <w:r>
              <w:rPr>
                <w:rFonts w:ascii="宋体" w:hAnsi="宋体" w:cs="仿宋"/>
              </w:rPr>
              <w:t>26</w:t>
            </w:r>
            <w:r>
              <w:rPr>
                <w:rFonts w:ascii="宋体" w:hAnsi="宋体" w:cs="仿宋" w:hint="eastAsia"/>
              </w:rPr>
              <w:t>年   月   日</w:t>
            </w:r>
          </w:p>
        </w:tc>
      </w:tr>
      <w:tr w:rsidR="00400054" w14:paraId="76E4D629" w14:textId="77777777" w:rsidTr="003847A4">
        <w:trPr>
          <w:cantSplit/>
          <w:trHeight w:val="893"/>
        </w:trPr>
        <w:tc>
          <w:tcPr>
            <w:tcW w:w="2500" w:type="pct"/>
            <w:tcBorders>
              <w:top w:val="single" w:sz="4" w:space="0" w:color="auto"/>
              <w:left w:val="single" w:sz="4" w:space="0" w:color="auto"/>
              <w:bottom w:val="single" w:sz="4" w:space="0" w:color="auto"/>
              <w:right w:val="single" w:sz="4" w:space="0" w:color="auto"/>
            </w:tcBorders>
          </w:tcPr>
          <w:p w14:paraId="6A2ABB8E"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单位地址： </w:t>
            </w:r>
          </w:p>
        </w:tc>
        <w:tc>
          <w:tcPr>
            <w:tcW w:w="2500" w:type="pct"/>
            <w:tcBorders>
              <w:top w:val="single" w:sz="4" w:space="0" w:color="auto"/>
              <w:left w:val="nil"/>
              <w:bottom w:val="single" w:sz="4" w:space="0" w:color="auto"/>
              <w:right w:val="single" w:sz="4" w:space="0" w:color="auto"/>
            </w:tcBorders>
          </w:tcPr>
          <w:p w14:paraId="046A239C"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单位地址： </w:t>
            </w:r>
          </w:p>
        </w:tc>
      </w:tr>
      <w:tr w:rsidR="00400054" w14:paraId="0481D106" w14:textId="77777777" w:rsidTr="003847A4">
        <w:trPr>
          <w:cantSplit/>
          <w:trHeight w:val="853"/>
        </w:trPr>
        <w:tc>
          <w:tcPr>
            <w:tcW w:w="2500" w:type="pct"/>
            <w:tcBorders>
              <w:top w:val="single" w:sz="4" w:space="0" w:color="auto"/>
              <w:left w:val="single" w:sz="4" w:space="0" w:color="auto"/>
              <w:bottom w:val="single" w:sz="4" w:space="0" w:color="auto"/>
              <w:right w:val="single" w:sz="4" w:space="0" w:color="auto"/>
            </w:tcBorders>
          </w:tcPr>
          <w:p w14:paraId="43F8CF77"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法定代表人：</w:t>
            </w:r>
          </w:p>
        </w:tc>
        <w:tc>
          <w:tcPr>
            <w:tcW w:w="2500" w:type="pct"/>
            <w:tcBorders>
              <w:top w:val="single" w:sz="4" w:space="0" w:color="auto"/>
              <w:left w:val="nil"/>
              <w:bottom w:val="single" w:sz="4" w:space="0" w:color="auto"/>
              <w:right w:val="single" w:sz="4" w:space="0" w:color="auto"/>
            </w:tcBorders>
          </w:tcPr>
          <w:p w14:paraId="3B3BE9B6"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法定代表人（负责人或自然人）：</w:t>
            </w:r>
          </w:p>
        </w:tc>
      </w:tr>
      <w:tr w:rsidR="00400054" w14:paraId="3382ED09" w14:textId="77777777" w:rsidTr="003847A4">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033C87DC"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委托代理人：</w:t>
            </w:r>
          </w:p>
        </w:tc>
        <w:tc>
          <w:tcPr>
            <w:tcW w:w="2500" w:type="pct"/>
            <w:tcBorders>
              <w:top w:val="single" w:sz="4" w:space="0" w:color="auto"/>
              <w:left w:val="nil"/>
              <w:bottom w:val="single" w:sz="4" w:space="0" w:color="auto"/>
              <w:right w:val="single" w:sz="4" w:space="0" w:color="auto"/>
            </w:tcBorders>
            <w:vAlign w:val="center"/>
          </w:tcPr>
          <w:p w14:paraId="4434AAA2"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委托代理人</w:t>
            </w:r>
          </w:p>
        </w:tc>
      </w:tr>
      <w:tr w:rsidR="00400054" w14:paraId="424D2979" w14:textId="77777777" w:rsidTr="003847A4">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40CC3721"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电话： </w:t>
            </w:r>
          </w:p>
        </w:tc>
        <w:tc>
          <w:tcPr>
            <w:tcW w:w="2500" w:type="pct"/>
            <w:tcBorders>
              <w:top w:val="single" w:sz="4" w:space="0" w:color="auto"/>
              <w:left w:val="nil"/>
              <w:bottom w:val="single" w:sz="4" w:space="0" w:color="auto"/>
              <w:right w:val="single" w:sz="4" w:space="0" w:color="auto"/>
            </w:tcBorders>
            <w:vAlign w:val="center"/>
          </w:tcPr>
          <w:p w14:paraId="756BC40D"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电话：</w:t>
            </w:r>
          </w:p>
        </w:tc>
      </w:tr>
      <w:tr w:rsidR="00400054" w14:paraId="77D83703" w14:textId="77777777" w:rsidTr="003847A4">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53CDF73"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电子邮箱： </w:t>
            </w:r>
          </w:p>
        </w:tc>
        <w:tc>
          <w:tcPr>
            <w:tcW w:w="2500" w:type="pct"/>
            <w:tcBorders>
              <w:top w:val="single" w:sz="4" w:space="0" w:color="auto"/>
              <w:left w:val="nil"/>
              <w:bottom w:val="single" w:sz="4" w:space="0" w:color="auto"/>
              <w:right w:val="single" w:sz="4" w:space="0" w:color="auto"/>
            </w:tcBorders>
            <w:vAlign w:val="center"/>
          </w:tcPr>
          <w:p w14:paraId="2B55061C"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电子邮箱：</w:t>
            </w:r>
          </w:p>
        </w:tc>
      </w:tr>
      <w:tr w:rsidR="00400054" w14:paraId="0B4AED4B" w14:textId="77777777" w:rsidTr="003847A4">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CC35BEF"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开户银行： </w:t>
            </w:r>
          </w:p>
        </w:tc>
        <w:tc>
          <w:tcPr>
            <w:tcW w:w="2500" w:type="pct"/>
            <w:tcBorders>
              <w:top w:val="single" w:sz="4" w:space="0" w:color="auto"/>
              <w:left w:val="nil"/>
              <w:bottom w:val="single" w:sz="4" w:space="0" w:color="auto"/>
              <w:right w:val="single" w:sz="4" w:space="0" w:color="auto"/>
            </w:tcBorders>
          </w:tcPr>
          <w:p w14:paraId="2DAAC4C1"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开户银行： </w:t>
            </w:r>
          </w:p>
        </w:tc>
      </w:tr>
      <w:tr w:rsidR="00400054" w14:paraId="68A5CB19" w14:textId="77777777" w:rsidTr="003847A4">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47E0D2B" w14:textId="77777777" w:rsidR="00400054" w:rsidRDefault="00400054" w:rsidP="003847A4">
            <w:pPr>
              <w:widowControl/>
              <w:spacing w:line="460" w:lineRule="exact"/>
              <w:ind w:firstLine="280"/>
              <w:rPr>
                <w:rFonts w:ascii="宋体" w:hAnsi="宋体" w:cs="仿宋"/>
              </w:rPr>
            </w:pPr>
            <w:r>
              <w:rPr>
                <w:rFonts w:ascii="宋体" w:hAnsi="宋体" w:cs="仿宋" w:hint="eastAsia"/>
              </w:rPr>
              <w:t xml:space="preserve">账号：  </w:t>
            </w:r>
          </w:p>
        </w:tc>
        <w:tc>
          <w:tcPr>
            <w:tcW w:w="2500" w:type="pct"/>
            <w:tcBorders>
              <w:top w:val="single" w:sz="4" w:space="0" w:color="auto"/>
              <w:left w:val="nil"/>
              <w:bottom w:val="single" w:sz="4" w:space="0" w:color="auto"/>
              <w:right w:val="single" w:sz="4" w:space="0" w:color="auto"/>
            </w:tcBorders>
            <w:vAlign w:val="center"/>
          </w:tcPr>
          <w:p w14:paraId="02CC09EF"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账号：</w:t>
            </w:r>
          </w:p>
        </w:tc>
      </w:tr>
      <w:tr w:rsidR="00400054" w14:paraId="3FBF4F45" w14:textId="77777777" w:rsidTr="003847A4">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B6D5D8B" w14:textId="77777777" w:rsidR="00400054" w:rsidRDefault="00400054" w:rsidP="003847A4">
            <w:pPr>
              <w:widowControl/>
              <w:spacing w:line="460" w:lineRule="exact"/>
              <w:ind w:firstLine="280"/>
              <w:rPr>
                <w:rFonts w:ascii="宋体" w:hAnsi="宋体" w:cs="仿宋"/>
              </w:rPr>
            </w:pPr>
            <w:r>
              <w:rPr>
                <w:rFonts w:ascii="宋体" w:hAnsi="宋体" w:cs="仿宋" w:hint="eastAsia"/>
              </w:rPr>
              <w:t xml:space="preserve">统一社会信用代码： </w:t>
            </w:r>
          </w:p>
        </w:tc>
        <w:tc>
          <w:tcPr>
            <w:tcW w:w="2500" w:type="pct"/>
            <w:tcBorders>
              <w:top w:val="single" w:sz="4" w:space="0" w:color="auto"/>
              <w:left w:val="nil"/>
              <w:bottom w:val="single" w:sz="4" w:space="0" w:color="auto"/>
              <w:right w:val="single" w:sz="4" w:space="0" w:color="auto"/>
            </w:tcBorders>
            <w:vAlign w:val="center"/>
          </w:tcPr>
          <w:p w14:paraId="6DAA77B5"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统一社会信用代码：</w:t>
            </w:r>
          </w:p>
        </w:tc>
      </w:tr>
      <w:tr w:rsidR="00400054" w14:paraId="73ADF4A4" w14:textId="77777777" w:rsidTr="003847A4">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950CEED"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 xml:space="preserve">邮政编码： </w:t>
            </w:r>
          </w:p>
        </w:tc>
        <w:tc>
          <w:tcPr>
            <w:tcW w:w="2500" w:type="pct"/>
            <w:tcBorders>
              <w:top w:val="single" w:sz="4" w:space="0" w:color="auto"/>
              <w:left w:val="nil"/>
              <w:bottom w:val="single" w:sz="4" w:space="0" w:color="auto"/>
              <w:right w:val="single" w:sz="4" w:space="0" w:color="auto"/>
            </w:tcBorders>
            <w:vAlign w:val="center"/>
          </w:tcPr>
          <w:p w14:paraId="1C1F312B" w14:textId="77777777" w:rsidR="00400054" w:rsidRDefault="00400054" w:rsidP="003847A4">
            <w:pPr>
              <w:widowControl/>
              <w:snapToGrid w:val="0"/>
              <w:spacing w:line="460" w:lineRule="exact"/>
              <w:ind w:firstLine="280"/>
              <w:rPr>
                <w:rFonts w:ascii="宋体" w:hAnsi="宋体" w:cs="仿宋"/>
              </w:rPr>
            </w:pPr>
            <w:r>
              <w:rPr>
                <w:rFonts w:ascii="宋体" w:hAnsi="宋体" w:cs="仿宋" w:hint="eastAsia"/>
              </w:rPr>
              <w:t>邮政编码：</w:t>
            </w:r>
          </w:p>
        </w:tc>
      </w:tr>
    </w:tbl>
    <w:p w14:paraId="51B2EE54" w14:textId="738F365B" w:rsidR="007B753D" w:rsidRDefault="007B753D" w:rsidP="00400054">
      <w:pPr>
        <w:snapToGrid w:val="0"/>
        <w:spacing w:line="400" w:lineRule="exact"/>
        <w:ind w:right="480" w:firstLineChars="2400" w:firstLine="5060"/>
        <w:rPr>
          <w:b/>
          <w:bCs/>
          <w:szCs w:val="21"/>
        </w:rPr>
      </w:pPr>
    </w:p>
    <w:p w14:paraId="586DDBB7" w14:textId="77777777" w:rsidR="007B753D" w:rsidRDefault="007B753D">
      <w:pPr>
        <w:widowControl/>
        <w:jc w:val="left"/>
        <w:rPr>
          <w:b/>
          <w:bCs/>
          <w:szCs w:val="21"/>
        </w:rPr>
        <w:sectPr w:rsidR="007B753D">
          <w:headerReference w:type="default" r:id="rId21"/>
          <w:pgSz w:w="11906" w:h="16838"/>
          <w:pgMar w:top="1418" w:right="1418" w:bottom="1246" w:left="1418" w:header="851" w:footer="992" w:gutter="0"/>
          <w:cols w:space="720"/>
          <w:docGrid w:linePitch="312"/>
        </w:sectPr>
      </w:pPr>
    </w:p>
    <w:p w14:paraId="0992D519" w14:textId="77777777" w:rsidR="007B753D" w:rsidRDefault="00BC07A2">
      <w:pPr>
        <w:widowControl/>
        <w:jc w:val="center"/>
        <w:outlineLvl w:val="0"/>
        <w:rPr>
          <w:sz w:val="32"/>
          <w:szCs w:val="32"/>
        </w:rPr>
      </w:pPr>
      <w:bookmarkStart w:id="89" w:name="_Toc221723930"/>
      <w:bookmarkEnd w:id="0"/>
      <w:bookmarkEnd w:id="1"/>
      <w:r>
        <w:rPr>
          <w:sz w:val="32"/>
          <w:szCs w:val="32"/>
        </w:rPr>
        <w:lastRenderedPageBreak/>
        <w:t>第六章</w:t>
      </w:r>
      <w:r>
        <w:rPr>
          <w:sz w:val="32"/>
          <w:szCs w:val="32"/>
        </w:rPr>
        <w:t xml:space="preserve">  </w:t>
      </w:r>
      <w:r>
        <w:rPr>
          <w:sz w:val="32"/>
          <w:szCs w:val="32"/>
        </w:rPr>
        <w:t>响应文件格式</w:t>
      </w:r>
      <w:bookmarkEnd w:id="89"/>
    </w:p>
    <w:p w14:paraId="6105DCD9" w14:textId="77777777" w:rsidR="007B753D" w:rsidRDefault="007B753D">
      <w:pPr>
        <w:rPr>
          <w:sz w:val="28"/>
          <w:szCs w:val="28"/>
        </w:rPr>
      </w:pPr>
      <w:bookmarkStart w:id="90" w:name="_Toc254970697"/>
      <w:bookmarkStart w:id="91" w:name="_Toc254970556"/>
    </w:p>
    <w:p w14:paraId="38F65696" w14:textId="77777777" w:rsidR="007B753D" w:rsidRDefault="007B753D">
      <w:pPr>
        <w:rPr>
          <w:sz w:val="28"/>
          <w:szCs w:val="28"/>
        </w:rPr>
      </w:pPr>
    </w:p>
    <w:p w14:paraId="5D648598" w14:textId="77777777" w:rsidR="007B753D" w:rsidRDefault="00BC07A2">
      <w:pPr>
        <w:spacing w:line="500" w:lineRule="exact"/>
        <w:ind w:firstLineChars="200" w:firstLine="560"/>
        <w:rPr>
          <w:sz w:val="28"/>
          <w:szCs w:val="28"/>
        </w:rPr>
      </w:pPr>
      <w:bookmarkStart w:id="92" w:name="_Hlk89181132"/>
      <w:r>
        <w:rPr>
          <w:rFonts w:hint="eastAsia"/>
          <w:sz w:val="28"/>
          <w:szCs w:val="28"/>
        </w:rPr>
        <w:t>注：有签字、盖章要求的应按要求签字（签章）、盖章（签章）</w:t>
      </w:r>
      <w:bookmarkEnd w:id="90"/>
      <w:bookmarkEnd w:id="91"/>
      <w:bookmarkEnd w:id="92"/>
    </w:p>
    <w:p w14:paraId="7465EE89" w14:textId="77777777" w:rsidR="007B753D" w:rsidRDefault="00BC07A2">
      <w:pPr>
        <w:snapToGrid w:val="0"/>
        <w:spacing w:beforeLines="50" w:before="120" w:after="50" w:line="440" w:lineRule="exact"/>
        <w:jc w:val="left"/>
        <w:outlineLvl w:val="1"/>
        <w:rPr>
          <w:b/>
          <w:sz w:val="24"/>
        </w:rPr>
      </w:pPr>
      <w:r>
        <w:rPr>
          <w:sz w:val="24"/>
        </w:rPr>
        <w:br w:type="page"/>
      </w:r>
      <w:r>
        <w:rPr>
          <w:rFonts w:hint="eastAsia"/>
          <w:sz w:val="24"/>
        </w:rPr>
        <w:lastRenderedPageBreak/>
        <w:t>1.</w:t>
      </w:r>
      <w:r>
        <w:rPr>
          <w:sz w:val="24"/>
        </w:rPr>
        <w:t>响应文件封面</w:t>
      </w:r>
      <w:r>
        <w:rPr>
          <w:rFonts w:hint="eastAsia"/>
          <w:sz w:val="24"/>
        </w:rPr>
        <w:t>参考</w:t>
      </w:r>
      <w:r>
        <w:rPr>
          <w:sz w:val="24"/>
        </w:rPr>
        <w:t>格式</w:t>
      </w:r>
      <w:bookmarkStart w:id="93" w:name="_Hlk92966991"/>
      <w:r>
        <w:rPr>
          <w:rFonts w:hint="eastAsia"/>
          <w:sz w:val="24"/>
        </w:rPr>
        <w:t>（资格证明文件）</w:t>
      </w:r>
      <w:bookmarkEnd w:id="93"/>
      <w:r>
        <w:rPr>
          <w:sz w:val="24"/>
        </w:rPr>
        <w:t>：</w:t>
      </w:r>
      <w:r>
        <w:rPr>
          <w:b/>
          <w:bCs/>
          <w:sz w:val="24"/>
        </w:rPr>
        <w:t xml:space="preserve"> </w:t>
      </w:r>
    </w:p>
    <w:p w14:paraId="057CE134" w14:textId="77777777" w:rsidR="007B753D" w:rsidRDefault="007B753D">
      <w:pPr>
        <w:snapToGrid w:val="0"/>
        <w:spacing w:beforeLines="50" w:before="120" w:after="50" w:line="360" w:lineRule="exact"/>
        <w:rPr>
          <w:sz w:val="24"/>
        </w:rPr>
      </w:pPr>
    </w:p>
    <w:p w14:paraId="22D83CDE" w14:textId="77777777" w:rsidR="007B753D" w:rsidRDefault="007B753D">
      <w:pPr>
        <w:snapToGrid w:val="0"/>
        <w:spacing w:beforeLines="50" w:before="120" w:after="50" w:line="360" w:lineRule="exact"/>
        <w:jc w:val="right"/>
        <w:rPr>
          <w:bCs/>
          <w:sz w:val="24"/>
        </w:rPr>
      </w:pPr>
    </w:p>
    <w:p w14:paraId="5CA3D43B" w14:textId="77777777" w:rsidR="007B753D" w:rsidRDefault="00BC07A2">
      <w:pPr>
        <w:snapToGrid w:val="0"/>
        <w:spacing w:beforeLines="50" w:before="120" w:after="50" w:line="360" w:lineRule="exact"/>
        <w:jc w:val="center"/>
        <w:rPr>
          <w:bCs/>
          <w:sz w:val="24"/>
        </w:rPr>
      </w:pPr>
      <w:r>
        <w:rPr>
          <w:rFonts w:ascii="宋体" w:hAnsi="宋体" w:hint="eastAsia"/>
          <w:b/>
          <w:sz w:val="44"/>
        </w:rPr>
        <w:t>电子响应文件</w:t>
      </w:r>
    </w:p>
    <w:p w14:paraId="1411D57F" w14:textId="77777777" w:rsidR="007B753D" w:rsidRDefault="007B753D">
      <w:pPr>
        <w:snapToGrid w:val="0"/>
        <w:spacing w:beforeLines="50" w:before="120" w:after="50" w:line="360" w:lineRule="exact"/>
        <w:jc w:val="center"/>
        <w:rPr>
          <w:b/>
          <w:bCs/>
          <w:sz w:val="44"/>
          <w:szCs w:val="44"/>
        </w:rPr>
      </w:pPr>
    </w:p>
    <w:p w14:paraId="0B38187F" w14:textId="77777777" w:rsidR="007B753D" w:rsidRDefault="007B753D">
      <w:pPr>
        <w:snapToGrid w:val="0"/>
        <w:spacing w:beforeLines="50" w:before="120" w:after="50" w:line="360" w:lineRule="exact"/>
        <w:jc w:val="center"/>
        <w:rPr>
          <w:b/>
          <w:bCs/>
          <w:sz w:val="44"/>
          <w:szCs w:val="44"/>
        </w:rPr>
      </w:pPr>
    </w:p>
    <w:p w14:paraId="02106BD3" w14:textId="77777777" w:rsidR="007B753D" w:rsidRDefault="00BC07A2">
      <w:pPr>
        <w:snapToGrid w:val="0"/>
        <w:spacing w:beforeLines="50" w:before="120" w:after="50" w:line="360" w:lineRule="exact"/>
        <w:jc w:val="center"/>
        <w:rPr>
          <w:b/>
          <w:bCs/>
          <w:sz w:val="44"/>
          <w:szCs w:val="44"/>
        </w:rPr>
      </w:pPr>
      <w:bookmarkStart w:id="94" w:name="_Hlk92967018"/>
      <w:r>
        <w:rPr>
          <w:b/>
          <w:bCs/>
          <w:sz w:val="44"/>
          <w:szCs w:val="44"/>
        </w:rPr>
        <w:t>资格</w:t>
      </w:r>
      <w:r>
        <w:rPr>
          <w:rFonts w:hint="eastAsia"/>
          <w:b/>
          <w:bCs/>
          <w:sz w:val="44"/>
          <w:szCs w:val="44"/>
        </w:rPr>
        <w:t>证明文件</w:t>
      </w:r>
    </w:p>
    <w:bookmarkEnd w:id="94"/>
    <w:p w14:paraId="4B052D28" w14:textId="77777777" w:rsidR="007B753D" w:rsidRDefault="007B753D">
      <w:pPr>
        <w:snapToGrid w:val="0"/>
        <w:spacing w:beforeLines="50" w:before="120" w:after="50" w:line="360" w:lineRule="exact"/>
        <w:jc w:val="center"/>
        <w:rPr>
          <w:b/>
          <w:bCs/>
          <w:sz w:val="44"/>
          <w:szCs w:val="44"/>
        </w:rPr>
      </w:pPr>
    </w:p>
    <w:p w14:paraId="20A23785" w14:textId="77777777" w:rsidR="007B753D" w:rsidRDefault="007B753D">
      <w:pPr>
        <w:snapToGrid w:val="0"/>
        <w:spacing w:beforeLines="50" w:before="120" w:after="50" w:line="360" w:lineRule="exact"/>
        <w:rPr>
          <w:bCs/>
          <w:sz w:val="24"/>
        </w:rPr>
      </w:pPr>
    </w:p>
    <w:p w14:paraId="0A38A796" w14:textId="77777777" w:rsidR="007B753D" w:rsidRDefault="00BC07A2">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3A81D6CC" w14:textId="77777777" w:rsidR="007B753D" w:rsidRDefault="00BC07A2">
      <w:pPr>
        <w:snapToGrid w:val="0"/>
        <w:spacing w:beforeLines="50" w:before="120" w:after="50" w:line="360" w:lineRule="exact"/>
        <w:ind w:firstLineChars="300" w:firstLine="720"/>
        <w:rPr>
          <w:bCs/>
          <w:sz w:val="24"/>
        </w:rPr>
      </w:pPr>
      <w:r>
        <w:rPr>
          <w:bCs/>
          <w:sz w:val="24"/>
        </w:rPr>
        <w:t>项目编号：</w:t>
      </w:r>
    </w:p>
    <w:p w14:paraId="221A1785" w14:textId="77777777" w:rsidR="007B753D" w:rsidRDefault="00BC07A2">
      <w:pPr>
        <w:snapToGrid w:val="0"/>
        <w:spacing w:beforeLines="50" w:before="120" w:after="50" w:line="44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5E0500C3" w14:textId="77777777" w:rsidR="007B753D" w:rsidRDefault="00BC07A2">
      <w:pPr>
        <w:snapToGrid w:val="0"/>
        <w:spacing w:beforeLines="50" w:before="120" w:after="50" w:line="360" w:lineRule="exact"/>
        <w:ind w:firstLineChars="300" w:firstLine="720"/>
        <w:rPr>
          <w:bCs/>
          <w:sz w:val="24"/>
        </w:rPr>
      </w:pPr>
      <w:r>
        <w:rPr>
          <w:bCs/>
          <w:sz w:val="24"/>
        </w:rPr>
        <w:t>供应商名称：</w:t>
      </w:r>
    </w:p>
    <w:p w14:paraId="00FB2291" w14:textId="77777777" w:rsidR="007B753D" w:rsidRDefault="00BC07A2">
      <w:pPr>
        <w:snapToGrid w:val="0"/>
        <w:spacing w:beforeLines="50" w:before="120" w:after="50" w:line="360" w:lineRule="exact"/>
        <w:ind w:firstLineChars="300" w:firstLine="720"/>
        <w:rPr>
          <w:bCs/>
          <w:sz w:val="24"/>
        </w:rPr>
      </w:pPr>
      <w:r>
        <w:rPr>
          <w:bCs/>
          <w:sz w:val="24"/>
        </w:rPr>
        <w:t>供应商地址：</w:t>
      </w:r>
    </w:p>
    <w:p w14:paraId="3D69D377" w14:textId="77777777" w:rsidR="007B753D" w:rsidRDefault="007B753D">
      <w:pPr>
        <w:pStyle w:val="a1"/>
        <w:snapToGrid w:val="0"/>
        <w:spacing w:before="50" w:after="50" w:line="360" w:lineRule="exact"/>
        <w:ind w:firstLineChars="400" w:firstLine="960"/>
        <w:rPr>
          <w:bCs/>
          <w:sz w:val="24"/>
          <w:szCs w:val="24"/>
        </w:rPr>
      </w:pPr>
    </w:p>
    <w:p w14:paraId="1FE25E51" w14:textId="77777777" w:rsidR="007B753D" w:rsidRDefault="00BC07A2">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4A48FF73" w14:textId="77777777" w:rsidR="007B753D" w:rsidRDefault="00BC07A2">
      <w:pPr>
        <w:snapToGrid w:val="0"/>
        <w:spacing w:before="50" w:after="50" w:line="440" w:lineRule="exact"/>
        <w:rPr>
          <w:b/>
          <w:sz w:val="24"/>
        </w:rPr>
      </w:pPr>
      <w:r>
        <w:rPr>
          <w:b/>
          <w:sz w:val="24"/>
        </w:rPr>
        <w:t xml:space="preserve"> </w:t>
      </w:r>
    </w:p>
    <w:p w14:paraId="6D7CB731" w14:textId="77777777" w:rsidR="007B753D" w:rsidRDefault="00BC07A2">
      <w:r>
        <w:t xml:space="preserve"> </w:t>
      </w:r>
    </w:p>
    <w:p w14:paraId="648CB987" w14:textId="77777777" w:rsidR="007B753D" w:rsidRDefault="00BC07A2">
      <w:pPr>
        <w:snapToGrid w:val="0"/>
        <w:spacing w:beforeLines="50" w:before="120" w:after="50" w:line="440" w:lineRule="exact"/>
        <w:jc w:val="center"/>
        <w:rPr>
          <w:b/>
          <w:bCs/>
          <w:sz w:val="24"/>
        </w:rPr>
      </w:pPr>
      <w:bookmarkStart w:id="95" w:name="_Toc254970557"/>
      <w:bookmarkStart w:id="96" w:name="_Toc254970698"/>
      <w:r>
        <w:rPr>
          <w:sz w:val="24"/>
        </w:rPr>
        <w:br w:type="page"/>
      </w:r>
      <w:bookmarkEnd w:id="95"/>
      <w:bookmarkEnd w:id="96"/>
    </w:p>
    <w:p w14:paraId="05B64B16" w14:textId="77777777" w:rsidR="007B753D" w:rsidRDefault="007B753D">
      <w:pPr>
        <w:snapToGrid w:val="0"/>
        <w:spacing w:beforeLines="50" w:before="120" w:after="50" w:line="440" w:lineRule="exact"/>
        <w:jc w:val="center"/>
        <w:rPr>
          <w:sz w:val="24"/>
        </w:rPr>
      </w:pPr>
    </w:p>
    <w:p w14:paraId="3D6B32B4" w14:textId="77777777" w:rsidR="007B753D" w:rsidRDefault="00BC07A2">
      <w:pPr>
        <w:snapToGrid w:val="0"/>
        <w:spacing w:before="50" w:after="50" w:line="440" w:lineRule="exact"/>
        <w:ind w:firstLineChars="49" w:firstLine="138"/>
        <w:jc w:val="center"/>
        <w:rPr>
          <w:b/>
          <w:sz w:val="28"/>
          <w:szCs w:val="28"/>
        </w:rPr>
      </w:pPr>
      <w:r>
        <w:rPr>
          <w:b/>
          <w:sz w:val="28"/>
          <w:szCs w:val="28"/>
        </w:rPr>
        <w:t>目录</w:t>
      </w:r>
    </w:p>
    <w:p w14:paraId="54850792" w14:textId="77777777" w:rsidR="007B753D" w:rsidRDefault="00BC07A2">
      <w:pPr>
        <w:snapToGrid w:val="0"/>
        <w:spacing w:before="50" w:after="50" w:line="440" w:lineRule="exact"/>
        <w:ind w:firstLineChars="49" w:firstLine="118"/>
        <w:jc w:val="center"/>
        <w:rPr>
          <w:b/>
          <w:sz w:val="24"/>
        </w:rPr>
      </w:pPr>
      <w:r>
        <w:rPr>
          <w:b/>
          <w:sz w:val="24"/>
        </w:rPr>
        <w:t>（需有页码）</w:t>
      </w:r>
    </w:p>
    <w:p w14:paraId="0E804043" w14:textId="77777777" w:rsidR="007B753D" w:rsidRDefault="00BC07A2">
      <w:pPr>
        <w:snapToGrid w:val="0"/>
        <w:spacing w:beforeLines="50" w:before="120" w:after="50" w:line="440" w:lineRule="exact"/>
        <w:jc w:val="center"/>
        <w:rPr>
          <w:rStyle w:val="22"/>
          <w:rFonts w:ascii="Times New Roman" w:eastAsia="宋体" w:hAnsi="Times New Roman"/>
        </w:rPr>
      </w:pPr>
      <w:r>
        <w:rPr>
          <w:b/>
          <w:sz w:val="24"/>
        </w:rPr>
        <w:br w:type="page"/>
      </w:r>
      <w:r>
        <w:rPr>
          <w:b/>
          <w:sz w:val="24"/>
        </w:rPr>
        <w:lastRenderedPageBreak/>
        <w:t>第</w:t>
      </w:r>
      <w:r>
        <w:rPr>
          <w:rFonts w:hint="eastAsia"/>
          <w:b/>
          <w:sz w:val="24"/>
        </w:rPr>
        <w:t>一</w:t>
      </w:r>
      <w:r>
        <w:rPr>
          <w:b/>
          <w:sz w:val="24"/>
        </w:rPr>
        <w:t>部分</w:t>
      </w:r>
      <w:r>
        <w:rPr>
          <w:b/>
          <w:sz w:val="24"/>
        </w:rPr>
        <w:t xml:space="preserve"> </w:t>
      </w:r>
      <w:r>
        <w:rPr>
          <w:rFonts w:hint="eastAsia"/>
          <w:b/>
          <w:sz w:val="24"/>
        </w:rPr>
        <w:t>资格证明</w:t>
      </w:r>
      <w:r>
        <w:rPr>
          <w:b/>
          <w:sz w:val="24"/>
        </w:rPr>
        <w:t>文件</w:t>
      </w:r>
    </w:p>
    <w:p w14:paraId="692E041B" w14:textId="77777777" w:rsidR="007B753D" w:rsidRDefault="00BC07A2">
      <w:pPr>
        <w:snapToGrid w:val="0"/>
        <w:spacing w:before="50" w:afterLines="50" w:after="120" w:line="400" w:lineRule="exact"/>
        <w:jc w:val="left"/>
        <w:rPr>
          <w:b/>
          <w:szCs w:val="21"/>
        </w:rPr>
      </w:pPr>
      <w:r>
        <w:rPr>
          <w:b/>
          <w:szCs w:val="21"/>
        </w:rPr>
        <w:t>1</w:t>
      </w:r>
      <w:r>
        <w:rPr>
          <w:b/>
          <w:szCs w:val="21"/>
        </w:rPr>
        <w:t>．响应声明书格式：</w:t>
      </w:r>
    </w:p>
    <w:p w14:paraId="256081BC" w14:textId="77777777" w:rsidR="007B753D" w:rsidRDefault="007B753D">
      <w:pPr>
        <w:snapToGrid w:val="0"/>
        <w:spacing w:beforeLines="50" w:before="120" w:after="50" w:line="360" w:lineRule="exact"/>
        <w:jc w:val="center"/>
        <w:rPr>
          <w:b/>
          <w:szCs w:val="21"/>
        </w:rPr>
      </w:pPr>
    </w:p>
    <w:p w14:paraId="025DE1CB" w14:textId="77777777" w:rsidR="007B753D" w:rsidRDefault="00BC07A2">
      <w:pPr>
        <w:snapToGrid w:val="0"/>
        <w:spacing w:beforeLines="50" w:before="120" w:after="50" w:line="360" w:lineRule="exact"/>
        <w:jc w:val="center"/>
        <w:rPr>
          <w:b/>
          <w:szCs w:val="21"/>
        </w:rPr>
      </w:pPr>
      <w:r>
        <w:rPr>
          <w:b/>
          <w:szCs w:val="21"/>
        </w:rPr>
        <w:t>响应声明书</w:t>
      </w:r>
    </w:p>
    <w:p w14:paraId="66ABC9B6" w14:textId="77777777" w:rsidR="007B753D" w:rsidRDefault="00BC07A2">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67664853" w14:textId="77777777" w:rsidR="007B753D" w:rsidRDefault="00BC07A2">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9F176A3" w14:textId="77777777" w:rsidR="007B753D" w:rsidRDefault="00BC07A2">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谈判</w:t>
      </w:r>
      <w:r>
        <w:rPr>
          <w:szCs w:val="21"/>
        </w:rPr>
        <w:t>，为便于贵方公正、</w:t>
      </w:r>
      <w:proofErr w:type="gramStart"/>
      <w:r>
        <w:rPr>
          <w:szCs w:val="21"/>
        </w:rPr>
        <w:t>择优地</w:t>
      </w:r>
      <w:proofErr w:type="gramEnd"/>
      <w:r>
        <w:rPr>
          <w:szCs w:val="21"/>
        </w:rPr>
        <w:t>确定成交供应商及其响应产品和服务，我方就本次</w:t>
      </w:r>
      <w:r>
        <w:rPr>
          <w:rFonts w:hint="eastAsia"/>
          <w:szCs w:val="21"/>
        </w:rPr>
        <w:t>谈判</w:t>
      </w:r>
      <w:r>
        <w:rPr>
          <w:szCs w:val="21"/>
        </w:rPr>
        <w:t>有关事项郑重声明如下：</w:t>
      </w:r>
      <w:r>
        <w:rPr>
          <w:rFonts w:hint="eastAsia"/>
          <w:szCs w:val="21"/>
        </w:rPr>
        <w:t xml:space="preserve"> </w:t>
      </w:r>
    </w:p>
    <w:p w14:paraId="1F6126EE" w14:textId="77777777" w:rsidR="007B753D" w:rsidRDefault="00BC07A2">
      <w:pPr>
        <w:snapToGrid w:val="0"/>
        <w:spacing w:beforeLines="50" w:before="120" w:line="360" w:lineRule="exact"/>
        <w:ind w:firstLineChars="200" w:firstLine="420"/>
        <w:rPr>
          <w:szCs w:val="21"/>
        </w:rPr>
      </w:pPr>
      <w:r>
        <w:rPr>
          <w:szCs w:val="21"/>
        </w:rPr>
        <w:t>（</w:t>
      </w:r>
      <w:r>
        <w:rPr>
          <w:szCs w:val="21"/>
        </w:rPr>
        <w:t>1</w:t>
      </w:r>
      <w:r>
        <w:rPr>
          <w:szCs w:val="21"/>
        </w:rPr>
        <w:t>）我方向贵方提交的所有响应文件、资料都是准确的和真实的。</w:t>
      </w:r>
    </w:p>
    <w:p w14:paraId="6D1F3886" w14:textId="77777777" w:rsidR="007B753D" w:rsidRDefault="00BC07A2">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61C85222" w14:textId="77777777" w:rsidR="007B753D" w:rsidRDefault="00BC07A2">
      <w:pPr>
        <w:snapToGrid w:val="0"/>
        <w:spacing w:beforeLines="50" w:before="120" w:line="360" w:lineRule="exact"/>
        <w:ind w:firstLineChars="200" w:firstLine="420"/>
        <w:rPr>
          <w:szCs w:val="21"/>
        </w:rPr>
      </w:pPr>
      <w:r>
        <w:rPr>
          <w:szCs w:val="21"/>
        </w:rPr>
        <w:t>（</w:t>
      </w:r>
      <w:r>
        <w:rPr>
          <w:szCs w:val="21"/>
        </w:rPr>
        <w:t>3</w:t>
      </w:r>
      <w:r>
        <w:rPr>
          <w:szCs w:val="21"/>
        </w:rPr>
        <w:t>）</w:t>
      </w:r>
      <w:r>
        <w:rPr>
          <w:szCs w:val="21"/>
        </w:rPr>
        <w:t xml:space="preserve"> </w:t>
      </w:r>
      <w:r>
        <w:rPr>
          <w:szCs w:val="21"/>
        </w:rPr>
        <w:t>我方承诺在参加本政府采购项目活动前，没有被纳入政府部门或银行认定的失信名单，我方具有良好的商业信誉。</w:t>
      </w:r>
    </w:p>
    <w:p w14:paraId="5D03BA17" w14:textId="77777777" w:rsidR="007B753D" w:rsidRDefault="00BC07A2">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306F917" w14:textId="77777777" w:rsidR="007B753D" w:rsidRDefault="00BC07A2">
      <w:pPr>
        <w:snapToGrid w:val="0"/>
        <w:spacing w:beforeLines="50" w:before="120" w:line="360" w:lineRule="exact"/>
        <w:ind w:firstLineChars="200" w:firstLine="420"/>
        <w:rPr>
          <w:szCs w:val="21"/>
          <w:lang w:val="zh-CN"/>
        </w:rPr>
      </w:pPr>
      <w:r>
        <w:rPr>
          <w:szCs w:val="21"/>
        </w:rPr>
        <w:t>（</w:t>
      </w:r>
      <w:r>
        <w:rPr>
          <w:szCs w:val="21"/>
        </w:rPr>
        <w:t>5</w:t>
      </w:r>
      <w:r>
        <w:rPr>
          <w:szCs w:val="21"/>
        </w:rPr>
        <w:t>）</w:t>
      </w:r>
      <w:r>
        <w:rPr>
          <w:szCs w:val="21"/>
          <w:lang w:val="zh-CN"/>
        </w:rPr>
        <w:t>我方</w:t>
      </w:r>
      <w:r>
        <w:rPr>
          <w:szCs w:val="21"/>
        </w:rPr>
        <w:t>承诺</w:t>
      </w:r>
      <w:r>
        <w:rPr>
          <w:szCs w:val="21"/>
          <w:lang w:val="zh-CN"/>
        </w:rPr>
        <w:t>具有履行本项目合同所必需的设备和专业技术能力。</w:t>
      </w:r>
    </w:p>
    <w:p w14:paraId="6D8EE768" w14:textId="77777777" w:rsidR="007B753D" w:rsidRDefault="00BC07A2">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1E506AF5" w14:textId="77777777" w:rsidR="007B753D" w:rsidRDefault="00BC07A2">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提交的谈判保证金</w:t>
      </w:r>
      <w:r>
        <w:rPr>
          <w:rFonts w:hint="eastAsia"/>
          <w:szCs w:val="21"/>
        </w:rPr>
        <w:t>，并从中</w:t>
      </w:r>
      <w:r>
        <w:rPr>
          <w:szCs w:val="21"/>
        </w:rPr>
        <w:t>扣除</w:t>
      </w:r>
      <w:r>
        <w:rPr>
          <w:rFonts w:hint="eastAsia"/>
          <w:szCs w:val="21"/>
        </w:rPr>
        <w:t>代理服务费。</w:t>
      </w:r>
    </w:p>
    <w:p w14:paraId="0E23FB52" w14:textId="77777777" w:rsidR="007B753D" w:rsidRDefault="00BC07A2">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p w14:paraId="156D22C0" w14:textId="77777777" w:rsidR="007B753D" w:rsidRDefault="007B753D">
      <w:pPr>
        <w:snapToGrid w:val="0"/>
        <w:spacing w:beforeLines="50" w:before="120" w:line="360" w:lineRule="exact"/>
        <w:ind w:firstLineChars="200" w:firstLine="420"/>
        <w:rPr>
          <w:szCs w:val="21"/>
        </w:rPr>
      </w:pPr>
    </w:p>
    <w:p w14:paraId="16DAEECD" w14:textId="77777777" w:rsidR="007B753D" w:rsidRDefault="00BC07A2">
      <w:pPr>
        <w:snapToGrid w:val="0"/>
        <w:spacing w:beforeLines="50" w:before="120" w:after="50" w:line="360" w:lineRule="exact"/>
        <w:ind w:firstLineChars="1700" w:firstLine="3570"/>
        <w:rPr>
          <w:szCs w:val="21"/>
        </w:rPr>
      </w:pPr>
      <w:bookmarkStart w:id="97" w:name="_Hlk89181199"/>
      <w:r>
        <w:rPr>
          <w:szCs w:val="21"/>
        </w:rPr>
        <w:t>供应商</w:t>
      </w:r>
      <w:r>
        <w:rPr>
          <w:rFonts w:hint="eastAsia"/>
          <w:szCs w:val="21"/>
        </w:rPr>
        <w:t>名称（电子签章）</w:t>
      </w:r>
      <w:r>
        <w:rPr>
          <w:szCs w:val="21"/>
        </w:rPr>
        <w:t>：</w:t>
      </w:r>
      <w:r>
        <w:rPr>
          <w:szCs w:val="21"/>
          <w:u w:val="single"/>
        </w:rPr>
        <w:t xml:space="preserve">                </w:t>
      </w:r>
    </w:p>
    <w:p w14:paraId="6807FA26" w14:textId="77777777" w:rsidR="007B753D" w:rsidRDefault="00BC07A2">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bookmarkEnd w:id="97"/>
    <w:p w14:paraId="15146F2E" w14:textId="77777777" w:rsidR="007B753D" w:rsidRDefault="007B753D">
      <w:pPr>
        <w:snapToGrid w:val="0"/>
        <w:spacing w:beforeLines="50" w:before="120" w:after="50" w:line="360" w:lineRule="exact"/>
        <w:ind w:firstLineChars="100" w:firstLine="210"/>
        <w:rPr>
          <w:szCs w:val="21"/>
        </w:rPr>
      </w:pPr>
    </w:p>
    <w:p w14:paraId="4BF9F65A" w14:textId="77777777" w:rsidR="007B753D" w:rsidRDefault="007B753D">
      <w:pPr>
        <w:spacing w:line="360" w:lineRule="auto"/>
      </w:pPr>
      <w:bookmarkStart w:id="98" w:name="_Hlk21623528"/>
    </w:p>
    <w:bookmarkEnd w:id="98"/>
    <w:p w14:paraId="4F6CAED7" w14:textId="77777777" w:rsidR="007B753D" w:rsidRDefault="00BC07A2">
      <w:pPr>
        <w:snapToGrid w:val="0"/>
        <w:spacing w:beforeLines="50" w:before="120" w:after="50" w:line="440" w:lineRule="exact"/>
        <w:rPr>
          <w:szCs w:val="21"/>
        </w:rPr>
      </w:pPr>
      <w:r>
        <w:rPr>
          <w:szCs w:val="21"/>
        </w:rPr>
        <w:br w:type="page"/>
      </w:r>
      <w:r>
        <w:rPr>
          <w:rFonts w:hint="eastAsia"/>
          <w:szCs w:val="21"/>
        </w:rPr>
        <w:lastRenderedPageBreak/>
        <w:t>2</w:t>
      </w:r>
      <w:r>
        <w:rPr>
          <w:szCs w:val="21"/>
        </w:rPr>
        <w:t>．法人或者其他组织的营业执照等证明文件、自然人的身份证明。</w:t>
      </w:r>
      <w:proofErr w:type="gramStart"/>
      <w:r>
        <w:rPr>
          <w:szCs w:val="21"/>
        </w:rPr>
        <w:t>即供应</w:t>
      </w:r>
      <w:proofErr w:type="gramEnd"/>
      <w:r>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szCs w:val="21"/>
        </w:rPr>
        <w:t>商不是</w:t>
      </w:r>
      <w:proofErr w:type="gramEnd"/>
      <w:r>
        <w:rPr>
          <w:szCs w:val="21"/>
        </w:rPr>
        <w:t>以上所列的法人、组织、自然人的，则提供国家规定的相关证明材料。（加盖</w:t>
      </w:r>
      <w:bookmarkStart w:id="99" w:name="_Hlk89181279"/>
      <w:r>
        <w:rPr>
          <w:szCs w:val="21"/>
        </w:rPr>
        <w:t>供应商</w:t>
      </w:r>
      <w:r>
        <w:rPr>
          <w:rFonts w:hint="eastAsia"/>
          <w:szCs w:val="21"/>
        </w:rPr>
        <w:t>电子签章</w:t>
      </w:r>
      <w:bookmarkEnd w:id="99"/>
      <w:r>
        <w:rPr>
          <w:szCs w:val="21"/>
        </w:rPr>
        <w:t>）</w:t>
      </w:r>
      <w:r>
        <w:rPr>
          <w:rFonts w:hint="eastAsia"/>
          <w:szCs w:val="21"/>
        </w:rPr>
        <w:t>。</w:t>
      </w:r>
    </w:p>
    <w:p w14:paraId="177C4746" w14:textId="77777777" w:rsidR="007B753D" w:rsidRDefault="007B753D">
      <w:pPr>
        <w:snapToGrid w:val="0"/>
        <w:spacing w:beforeLines="50" w:before="120" w:after="50" w:line="440" w:lineRule="exact"/>
        <w:rPr>
          <w:szCs w:val="21"/>
        </w:rPr>
      </w:pPr>
      <w:bookmarkStart w:id="100" w:name="_Hlk21623558"/>
    </w:p>
    <w:p w14:paraId="15C701C1" w14:textId="77777777" w:rsidR="007B753D" w:rsidRDefault="00BC07A2">
      <w:pPr>
        <w:snapToGrid w:val="0"/>
        <w:spacing w:beforeLines="50" w:before="120" w:after="50" w:line="440" w:lineRule="exact"/>
        <w:rPr>
          <w:b/>
          <w:szCs w:val="21"/>
        </w:rPr>
      </w:pPr>
      <w:r>
        <w:rPr>
          <w:rFonts w:hint="eastAsia"/>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bookmarkEnd w:id="100"/>
    <w:p w14:paraId="0E9AFADE" w14:textId="77777777" w:rsidR="007B753D" w:rsidRDefault="007B753D">
      <w:pPr>
        <w:snapToGrid w:val="0"/>
        <w:spacing w:beforeLines="50" w:before="120" w:after="50" w:line="440" w:lineRule="exact"/>
        <w:rPr>
          <w:szCs w:val="21"/>
        </w:rPr>
      </w:pPr>
    </w:p>
    <w:p w14:paraId="6A96E180" w14:textId="77777777" w:rsidR="007B753D" w:rsidRDefault="00BC07A2">
      <w:pPr>
        <w:snapToGrid w:val="0"/>
        <w:spacing w:before="50" w:afterLines="50" w:after="12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w:t>
      </w:r>
      <w:proofErr w:type="gramStart"/>
      <w:r>
        <w:t>商成立</w:t>
      </w:r>
      <w:proofErr w:type="gramEnd"/>
      <w:r>
        <w:t>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资格性检查表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3955D6F3" w14:textId="77777777" w:rsidR="007B753D" w:rsidRDefault="007B753D">
      <w:pPr>
        <w:snapToGrid w:val="0"/>
        <w:spacing w:before="50" w:afterLines="50" w:after="120" w:line="440" w:lineRule="exact"/>
        <w:jc w:val="left"/>
      </w:pPr>
    </w:p>
    <w:p w14:paraId="2D23EDE3" w14:textId="77777777" w:rsidR="007B753D" w:rsidRDefault="00BC07A2">
      <w:pPr>
        <w:pStyle w:val="ab"/>
        <w:tabs>
          <w:tab w:val="left" w:pos="2127"/>
        </w:tabs>
        <w:spacing w:line="340" w:lineRule="exact"/>
        <w:rPr>
          <w:b/>
        </w:rPr>
      </w:pPr>
      <w:r>
        <w:rPr>
          <w:rFonts w:ascii="Times New Roman" w:hAnsi="Times New Roman" w:cs="Times New Roman" w:hint="eastAsia"/>
        </w:rPr>
        <w:t>5</w:t>
      </w:r>
      <w:r>
        <w:rPr>
          <w:rFonts w:ascii="Times New Roman" w:hAnsi="Times New Roman" w:cs="Times New Roman"/>
        </w:rPr>
        <w:t>．具备法律、行政法规规定的其他要求的证明材料（按</w:t>
      </w:r>
      <w:r>
        <w:rPr>
          <w:rFonts w:ascii="Times New Roman" w:hAnsi="Times New Roman" w:cs="Times New Roman"/>
        </w:rPr>
        <w:t>“</w:t>
      </w:r>
      <w:r>
        <w:rPr>
          <w:rFonts w:ascii="Times New Roman" w:hAnsi="Times New Roman" w:cs="Times New Roman"/>
        </w:rPr>
        <w:t>评审方法及标准</w:t>
      </w:r>
      <w:r>
        <w:rPr>
          <w:rFonts w:ascii="Times New Roman" w:hAnsi="Times New Roman" w:cs="Times New Roman"/>
        </w:rPr>
        <w:t>” “</w:t>
      </w:r>
      <w:r>
        <w:rPr>
          <w:rFonts w:ascii="Times New Roman" w:hAnsi="Times New Roman" w:cs="Times New Roman"/>
        </w:rPr>
        <w:t>资格性检查表</w:t>
      </w:r>
      <w:r>
        <w:rPr>
          <w:rFonts w:ascii="Times New Roman" w:hAnsi="Times New Roman" w:cs="Times New Roman"/>
        </w:rPr>
        <w:t>”</w:t>
      </w:r>
      <w:r>
        <w:rPr>
          <w:rFonts w:ascii="Times New Roman" w:hAnsi="Times New Roman" w:cs="Times New Roman"/>
        </w:rPr>
        <w:t>规定提供）。</w:t>
      </w:r>
      <w:r>
        <w:rPr>
          <w:rFonts w:hint="eastAsia"/>
          <w:b/>
        </w:rPr>
        <w:t>（如采购文件有要求时提供）</w:t>
      </w:r>
    </w:p>
    <w:p w14:paraId="5669ED7D" w14:textId="77777777" w:rsidR="007B753D" w:rsidRDefault="007B753D">
      <w:pPr>
        <w:pStyle w:val="ab"/>
        <w:tabs>
          <w:tab w:val="left" w:pos="2127"/>
        </w:tabs>
        <w:spacing w:line="340" w:lineRule="exact"/>
        <w:rPr>
          <w:b/>
        </w:rPr>
      </w:pPr>
    </w:p>
    <w:p w14:paraId="38C8ADF3" w14:textId="77777777" w:rsidR="007B753D" w:rsidRDefault="00BC07A2">
      <w:pPr>
        <w:pStyle w:val="ab"/>
        <w:tabs>
          <w:tab w:val="left" w:pos="2127"/>
        </w:tabs>
        <w:spacing w:line="340" w:lineRule="exact"/>
        <w:rPr>
          <w:b/>
        </w:rPr>
      </w:pPr>
      <w:r>
        <w:rPr>
          <w:rFonts w:ascii="Times New Roman" w:hAnsi="Times New Roman" w:cs="Times New Roman"/>
        </w:rPr>
        <w:t>6</w:t>
      </w:r>
      <w:r>
        <w:rPr>
          <w:rFonts w:ascii="Times New Roman" w:hAnsi="Times New Roman" w:cs="Times New Roman"/>
        </w:rPr>
        <w:t>．满足供应商特定资格条件的其他证明材料加盖供应商</w:t>
      </w:r>
      <w:r>
        <w:rPr>
          <w:rFonts w:ascii="Times New Roman" w:hAnsi="Times New Roman" w:cs="Times New Roman" w:hint="eastAsia"/>
        </w:rPr>
        <w:t>电子签章</w:t>
      </w:r>
      <w:r>
        <w:rPr>
          <w:rFonts w:ascii="Times New Roman" w:hAnsi="Times New Roman" w:cs="Times New Roman"/>
        </w:rPr>
        <w:t>（按</w:t>
      </w:r>
      <w:r>
        <w:rPr>
          <w:rFonts w:ascii="Times New Roman" w:hAnsi="Times New Roman" w:cs="Times New Roman"/>
        </w:rPr>
        <w:t>“</w:t>
      </w:r>
      <w:r>
        <w:rPr>
          <w:rFonts w:ascii="Times New Roman" w:hAnsi="Times New Roman" w:cs="Times New Roman"/>
        </w:rPr>
        <w:t>评审方法及标准</w:t>
      </w:r>
      <w:r>
        <w:rPr>
          <w:rFonts w:ascii="Times New Roman" w:hAnsi="Times New Roman" w:cs="Times New Roman"/>
        </w:rPr>
        <w:t>” “</w:t>
      </w:r>
      <w:r>
        <w:rPr>
          <w:rFonts w:ascii="Times New Roman" w:hAnsi="Times New Roman" w:cs="Times New Roman"/>
        </w:rPr>
        <w:t>资格性检查表</w:t>
      </w:r>
      <w:r>
        <w:rPr>
          <w:rFonts w:ascii="Times New Roman" w:hAnsi="Times New Roman" w:cs="Times New Roman"/>
        </w:rPr>
        <w:t>”</w:t>
      </w:r>
      <w:r>
        <w:rPr>
          <w:rFonts w:ascii="Times New Roman" w:hAnsi="Times New Roman" w:cs="Times New Roman"/>
        </w:rPr>
        <w:t>规定提供）。</w:t>
      </w:r>
      <w:r>
        <w:rPr>
          <w:rFonts w:hint="eastAsia"/>
          <w:b/>
        </w:rPr>
        <w:t>（如采购文件有要求时提供）</w:t>
      </w:r>
    </w:p>
    <w:p w14:paraId="05C61F71" w14:textId="77777777" w:rsidR="007B753D" w:rsidRDefault="00BC07A2">
      <w:pPr>
        <w:snapToGrid w:val="0"/>
        <w:spacing w:before="50" w:afterLines="50" w:after="120" w:line="360" w:lineRule="auto"/>
        <w:jc w:val="left"/>
        <w:rPr>
          <w:szCs w:val="21"/>
        </w:rPr>
      </w:pPr>
      <w:r>
        <w:br w:type="page"/>
      </w:r>
      <w:r>
        <w:rPr>
          <w:rFonts w:hint="eastAsia"/>
          <w:szCs w:val="21"/>
        </w:rPr>
        <w:lastRenderedPageBreak/>
        <w:t>7</w:t>
      </w:r>
      <w:r>
        <w:rPr>
          <w:szCs w:val="21"/>
        </w:rPr>
        <w:t>.1</w:t>
      </w:r>
      <w:r>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B753D" w14:paraId="23ED84F7"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B0F590" w14:textId="77777777" w:rsidR="007B753D" w:rsidRDefault="00BC07A2">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C9620A" w14:textId="77777777" w:rsidR="007B753D" w:rsidRDefault="00BC07A2">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C2F37A" w14:textId="77777777" w:rsidR="007B753D" w:rsidRDefault="00BC07A2">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033AA1" w14:textId="77777777" w:rsidR="007B753D" w:rsidRDefault="00BC07A2">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ED0BE0" w14:textId="77777777" w:rsidR="007B753D" w:rsidRDefault="00BC07A2">
            <w:pPr>
              <w:spacing w:line="360" w:lineRule="auto"/>
              <w:jc w:val="center"/>
              <w:rPr>
                <w:szCs w:val="21"/>
              </w:rPr>
            </w:pPr>
            <w:r>
              <w:rPr>
                <w:rFonts w:hint="eastAsia"/>
                <w:szCs w:val="21"/>
              </w:rPr>
              <w:t>备注</w:t>
            </w:r>
          </w:p>
        </w:tc>
      </w:tr>
      <w:tr w:rsidR="007B753D" w14:paraId="291878A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12C37B" w14:textId="77777777" w:rsidR="007B753D" w:rsidRDefault="00BC07A2">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E23806" w14:textId="77777777" w:rsidR="007B753D" w:rsidRDefault="007B753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8C1F10" w14:textId="77777777" w:rsidR="007B753D" w:rsidRDefault="007B753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907D68" w14:textId="77777777" w:rsidR="007B753D" w:rsidRDefault="007B753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27DB65" w14:textId="77777777" w:rsidR="007B753D" w:rsidRDefault="007B753D">
            <w:pPr>
              <w:spacing w:line="360" w:lineRule="auto"/>
              <w:jc w:val="center"/>
              <w:rPr>
                <w:szCs w:val="21"/>
              </w:rPr>
            </w:pPr>
          </w:p>
        </w:tc>
      </w:tr>
      <w:tr w:rsidR="007B753D" w14:paraId="55D4E18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D952AB" w14:textId="77777777" w:rsidR="007B753D" w:rsidRDefault="00BC07A2">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454635" w14:textId="77777777" w:rsidR="007B753D" w:rsidRDefault="007B753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A34228" w14:textId="77777777" w:rsidR="007B753D" w:rsidRDefault="007B753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2DEFBD" w14:textId="77777777" w:rsidR="007B753D" w:rsidRDefault="007B753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532591" w14:textId="77777777" w:rsidR="007B753D" w:rsidRDefault="007B753D">
            <w:pPr>
              <w:spacing w:line="360" w:lineRule="auto"/>
              <w:jc w:val="center"/>
              <w:rPr>
                <w:szCs w:val="21"/>
              </w:rPr>
            </w:pPr>
          </w:p>
        </w:tc>
      </w:tr>
      <w:tr w:rsidR="007B753D" w14:paraId="68CA67D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DDA8B3" w14:textId="77777777" w:rsidR="007B753D" w:rsidRDefault="00BC07A2">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9DC9FE" w14:textId="77777777" w:rsidR="007B753D" w:rsidRDefault="007B753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5B15D9" w14:textId="77777777" w:rsidR="007B753D" w:rsidRDefault="007B753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621A58" w14:textId="77777777" w:rsidR="007B753D" w:rsidRDefault="007B753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998D31" w14:textId="77777777" w:rsidR="007B753D" w:rsidRDefault="007B753D">
            <w:pPr>
              <w:spacing w:line="360" w:lineRule="auto"/>
              <w:jc w:val="center"/>
              <w:rPr>
                <w:szCs w:val="21"/>
              </w:rPr>
            </w:pPr>
          </w:p>
        </w:tc>
      </w:tr>
      <w:tr w:rsidR="007B753D" w14:paraId="2B70EC8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FF8C09" w14:textId="77777777" w:rsidR="007B753D" w:rsidRDefault="00BC07A2">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AC0DAF" w14:textId="77777777" w:rsidR="007B753D" w:rsidRDefault="007B753D">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95D94E" w14:textId="77777777" w:rsidR="007B753D" w:rsidRDefault="007B753D">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BE39F0" w14:textId="77777777" w:rsidR="007B753D" w:rsidRDefault="007B753D">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C1734C" w14:textId="77777777" w:rsidR="007B753D" w:rsidRDefault="007B753D">
            <w:pPr>
              <w:spacing w:line="360" w:lineRule="auto"/>
              <w:jc w:val="center"/>
              <w:rPr>
                <w:szCs w:val="21"/>
              </w:rPr>
            </w:pPr>
          </w:p>
        </w:tc>
      </w:tr>
    </w:tbl>
    <w:p w14:paraId="262F8AB5" w14:textId="77777777" w:rsidR="007B753D" w:rsidRDefault="00BC07A2">
      <w:pPr>
        <w:snapToGrid w:val="0"/>
        <w:spacing w:line="360" w:lineRule="auto"/>
        <w:jc w:val="left"/>
        <w:rPr>
          <w:szCs w:val="21"/>
        </w:rPr>
      </w:pPr>
      <w:r>
        <w:rPr>
          <w:rFonts w:hint="eastAsia"/>
          <w:szCs w:val="21"/>
        </w:rPr>
        <w:t>注：</w:t>
      </w:r>
    </w:p>
    <w:p w14:paraId="08E8FF0D" w14:textId="77777777" w:rsidR="007B753D" w:rsidRDefault="00BC07A2">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8D3929" w14:textId="77777777" w:rsidR="007B753D" w:rsidRDefault="00BC07A2">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5DD6D6E0" w14:textId="77777777" w:rsidR="007B753D" w:rsidRDefault="00BC07A2">
      <w:pPr>
        <w:snapToGrid w:val="0"/>
        <w:spacing w:line="360" w:lineRule="auto"/>
        <w:jc w:val="left"/>
        <w:rPr>
          <w:szCs w:val="21"/>
        </w:rPr>
      </w:pPr>
      <w:r>
        <w:rPr>
          <w:rFonts w:hint="eastAsia"/>
          <w:szCs w:val="21"/>
        </w:rPr>
        <w:t>3.</w:t>
      </w:r>
      <w:r>
        <w:rPr>
          <w:rFonts w:hint="eastAsia"/>
          <w:szCs w:val="21"/>
        </w:rPr>
        <w:t>供应商不存在直接控股股东的，则填“无”。</w:t>
      </w:r>
    </w:p>
    <w:p w14:paraId="15FE2851" w14:textId="77777777" w:rsidR="007B753D" w:rsidRDefault="007B753D">
      <w:pPr>
        <w:snapToGrid w:val="0"/>
        <w:spacing w:line="360" w:lineRule="auto"/>
        <w:jc w:val="left"/>
        <w:rPr>
          <w:szCs w:val="21"/>
        </w:rPr>
      </w:pPr>
    </w:p>
    <w:p w14:paraId="525D7634" w14:textId="77777777" w:rsidR="007B753D" w:rsidRDefault="007B753D">
      <w:pPr>
        <w:snapToGrid w:val="0"/>
        <w:spacing w:line="360" w:lineRule="auto"/>
        <w:jc w:val="left"/>
        <w:rPr>
          <w:szCs w:val="21"/>
        </w:rPr>
      </w:pPr>
    </w:p>
    <w:p w14:paraId="668C8D5E" w14:textId="77777777" w:rsidR="007B753D" w:rsidRDefault="007B753D">
      <w:pPr>
        <w:snapToGrid w:val="0"/>
        <w:spacing w:line="360" w:lineRule="auto"/>
        <w:jc w:val="left"/>
        <w:rPr>
          <w:szCs w:val="21"/>
        </w:rPr>
      </w:pPr>
    </w:p>
    <w:p w14:paraId="39183F3E" w14:textId="77777777" w:rsidR="007B753D" w:rsidRDefault="007B753D">
      <w:pPr>
        <w:snapToGrid w:val="0"/>
        <w:spacing w:line="360" w:lineRule="auto"/>
        <w:jc w:val="left"/>
        <w:rPr>
          <w:szCs w:val="21"/>
        </w:rPr>
      </w:pPr>
    </w:p>
    <w:p w14:paraId="723EFD2B" w14:textId="77777777" w:rsidR="007B753D" w:rsidRDefault="007B753D">
      <w:pPr>
        <w:snapToGrid w:val="0"/>
        <w:spacing w:line="360" w:lineRule="auto"/>
        <w:jc w:val="left"/>
        <w:rPr>
          <w:szCs w:val="21"/>
        </w:rPr>
      </w:pPr>
    </w:p>
    <w:p w14:paraId="75835E0B" w14:textId="77777777" w:rsidR="007B753D" w:rsidRDefault="00BC07A2">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4BBBBCEA" w14:textId="77777777" w:rsidR="007B753D" w:rsidRDefault="00BC07A2">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C4B2CA7" w14:textId="77777777" w:rsidR="007B753D" w:rsidRDefault="00BC07A2">
      <w:pPr>
        <w:snapToGrid w:val="0"/>
        <w:rPr>
          <w:rFonts w:ascii="宋体" w:hAnsi="宋体"/>
          <w:b/>
          <w:sz w:val="28"/>
          <w:szCs w:val="28"/>
        </w:rPr>
      </w:pPr>
      <w:r>
        <w:rPr>
          <w:rFonts w:ascii="宋体" w:hAnsi="宋体"/>
          <w:b/>
          <w:sz w:val="28"/>
          <w:szCs w:val="28"/>
        </w:rPr>
        <w:br w:type="page"/>
      </w:r>
      <w:r>
        <w:rPr>
          <w:rFonts w:hint="eastAsia"/>
          <w:szCs w:val="21"/>
        </w:rPr>
        <w:lastRenderedPageBreak/>
        <w:t>7</w:t>
      </w:r>
      <w:r>
        <w:rPr>
          <w:szCs w:val="21"/>
        </w:rPr>
        <w:t>.2</w:t>
      </w:r>
      <w:r>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B753D" w14:paraId="0A4E96EC"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AFD0617" w14:textId="77777777" w:rsidR="007B753D" w:rsidRDefault="00BC07A2">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DF9147" w14:textId="77777777" w:rsidR="007B753D" w:rsidRDefault="00BC07A2">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D4FA15" w14:textId="77777777" w:rsidR="007B753D" w:rsidRDefault="00BC07A2">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8AAE53" w14:textId="77777777" w:rsidR="007B753D" w:rsidRDefault="00BC07A2">
            <w:pPr>
              <w:spacing w:line="360" w:lineRule="auto"/>
              <w:jc w:val="center"/>
              <w:rPr>
                <w:szCs w:val="21"/>
              </w:rPr>
            </w:pPr>
            <w:r>
              <w:rPr>
                <w:rFonts w:hint="eastAsia"/>
                <w:szCs w:val="21"/>
              </w:rPr>
              <w:t>备注</w:t>
            </w:r>
          </w:p>
        </w:tc>
      </w:tr>
      <w:tr w:rsidR="007B753D" w14:paraId="14E6F487"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009D60" w14:textId="77777777" w:rsidR="007B753D" w:rsidRDefault="00BC07A2">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A223D9" w14:textId="77777777" w:rsidR="007B753D" w:rsidRDefault="007B753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46099C" w14:textId="77777777" w:rsidR="007B753D" w:rsidRDefault="007B753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EB6DFA" w14:textId="77777777" w:rsidR="007B753D" w:rsidRDefault="007B753D">
            <w:pPr>
              <w:spacing w:line="360" w:lineRule="auto"/>
              <w:jc w:val="center"/>
              <w:rPr>
                <w:szCs w:val="21"/>
              </w:rPr>
            </w:pPr>
          </w:p>
        </w:tc>
      </w:tr>
      <w:tr w:rsidR="007B753D" w14:paraId="63111BA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3F9750" w14:textId="77777777" w:rsidR="007B753D" w:rsidRDefault="00BC07A2">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9CC1B6" w14:textId="77777777" w:rsidR="007B753D" w:rsidRDefault="007B753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5C04175" w14:textId="77777777" w:rsidR="007B753D" w:rsidRDefault="007B753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9BCCEB" w14:textId="77777777" w:rsidR="007B753D" w:rsidRDefault="007B753D">
            <w:pPr>
              <w:spacing w:line="360" w:lineRule="auto"/>
              <w:jc w:val="center"/>
              <w:rPr>
                <w:szCs w:val="21"/>
              </w:rPr>
            </w:pPr>
          </w:p>
        </w:tc>
      </w:tr>
      <w:tr w:rsidR="007B753D" w14:paraId="74B14FF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5FA08E" w14:textId="77777777" w:rsidR="007B753D" w:rsidRDefault="00BC07A2">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9F1FDB" w14:textId="77777777" w:rsidR="007B753D" w:rsidRDefault="007B753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895FE34" w14:textId="77777777" w:rsidR="007B753D" w:rsidRDefault="007B753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D461571" w14:textId="77777777" w:rsidR="007B753D" w:rsidRDefault="007B753D">
            <w:pPr>
              <w:spacing w:line="360" w:lineRule="auto"/>
              <w:jc w:val="center"/>
              <w:rPr>
                <w:szCs w:val="21"/>
              </w:rPr>
            </w:pPr>
          </w:p>
        </w:tc>
      </w:tr>
      <w:tr w:rsidR="007B753D" w14:paraId="321FFF75"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558E3F" w14:textId="77777777" w:rsidR="007B753D" w:rsidRDefault="00BC07A2">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3EE6B8" w14:textId="77777777" w:rsidR="007B753D" w:rsidRDefault="007B753D">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2606E6" w14:textId="77777777" w:rsidR="007B753D" w:rsidRDefault="007B753D">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E3682A" w14:textId="77777777" w:rsidR="007B753D" w:rsidRDefault="007B753D">
            <w:pPr>
              <w:spacing w:line="360" w:lineRule="auto"/>
              <w:jc w:val="center"/>
              <w:rPr>
                <w:szCs w:val="21"/>
              </w:rPr>
            </w:pPr>
          </w:p>
        </w:tc>
      </w:tr>
    </w:tbl>
    <w:p w14:paraId="1097EA12" w14:textId="77777777" w:rsidR="007B753D" w:rsidRDefault="00BC07A2">
      <w:pPr>
        <w:snapToGrid w:val="0"/>
        <w:spacing w:line="360" w:lineRule="auto"/>
        <w:jc w:val="left"/>
        <w:rPr>
          <w:szCs w:val="21"/>
        </w:rPr>
      </w:pPr>
      <w:r>
        <w:rPr>
          <w:rFonts w:hint="eastAsia"/>
          <w:szCs w:val="21"/>
        </w:rPr>
        <w:t>注：</w:t>
      </w:r>
    </w:p>
    <w:p w14:paraId="2EFB81B7" w14:textId="77777777" w:rsidR="007B753D" w:rsidRDefault="00BC07A2">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01AC26C5" w14:textId="77777777" w:rsidR="007B753D" w:rsidRDefault="00BC07A2">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44580C83" w14:textId="77777777" w:rsidR="007B753D" w:rsidRDefault="00BC07A2">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14:paraId="00E4D93C" w14:textId="77777777" w:rsidR="007B753D" w:rsidRDefault="007B753D">
      <w:pPr>
        <w:snapToGrid w:val="0"/>
        <w:spacing w:line="360" w:lineRule="auto"/>
        <w:jc w:val="left"/>
        <w:rPr>
          <w:szCs w:val="21"/>
        </w:rPr>
      </w:pPr>
    </w:p>
    <w:p w14:paraId="666E7C88" w14:textId="77777777" w:rsidR="007B753D" w:rsidRDefault="007B753D">
      <w:pPr>
        <w:snapToGrid w:val="0"/>
        <w:spacing w:line="360" w:lineRule="auto"/>
        <w:jc w:val="left"/>
        <w:rPr>
          <w:szCs w:val="21"/>
        </w:rPr>
      </w:pPr>
    </w:p>
    <w:p w14:paraId="37AC4DEA" w14:textId="77777777" w:rsidR="007B753D" w:rsidRDefault="007B753D">
      <w:pPr>
        <w:snapToGrid w:val="0"/>
        <w:spacing w:line="360" w:lineRule="auto"/>
        <w:jc w:val="left"/>
        <w:rPr>
          <w:szCs w:val="21"/>
        </w:rPr>
      </w:pPr>
    </w:p>
    <w:p w14:paraId="6835ED83" w14:textId="77777777" w:rsidR="007B753D" w:rsidRDefault="007B753D">
      <w:pPr>
        <w:snapToGrid w:val="0"/>
        <w:spacing w:line="360" w:lineRule="auto"/>
        <w:jc w:val="left"/>
        <w:rPr>
          <w:szCs w:val="21"/>
        </w:rPr>
      </w:pPr>
    </w:p>
    <w:p w14:paraId="77E59CD1" w14:textId="77777777" w:rsidR="007B753D" w:rsidRDefault="007B753D">
      <w:pPr>
        <w:snapToGrid w:val="0"/>
        <w:spacing w:line="360" w:lineRule="auto"/>
        <w:jc w:val="left"/>
        <w:rPr>
          <w:szCs w:val="21"/>
        </w:rPr>
      </w:pPr>
    </w:p>
    <w:p w14:paraId="3EBE0326" w14:textId="77777777" w:rsidR="007B753D" w:rsidRDefault="007B753D">
      <w:pPr>
        <w:snapToGrid w:val="0"/>
        <w:spacing w:line="360" w:lineRule="auto"/>
        <w:jc w:val="left"/>
        <w:rPr>
          <w:szCs w:val="21"/>
        </w:rPr>
      </w:pPr>
    </w:p>
    <w:p w14:paraId="1A8BA126" w14:textId="77777777" w:rsidR="007B753D" w:rsidRDefault="007B753D">
      <w:pPr>
        <w:snapToGrid w:val="0"/>
        <w:spacing w:line="360" w:lineRule="auto"/>
        <w:jc w:val="left"/>
        <w:rPr>
          <w:szCs w:val="21"/>
        </w:rPr>
      </w:pPr>
    </w:p>
    <w:p w14:paraId="79B1E832" w14:textId="77777777" w:rsidR="007B753D" w:rsidRDefault="007B753D">
      <w:pPr>
        <w:snapToGrid w:val="0"/>
        <w:spacing w:line="360" w:lineRule="auto"/>
        <w:jc w:val="left"/>
        <w:rPr>
          <w:szCs w:val="21"/>
        </w:rPr>
      </w:pPr>
    </w:p>
    <w:p w14:paraId="3925CB9D" w14:textId="77777777" w:rsidR="007B753D" w:rsidRDefault="00BC07A2">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7A010CD7" w14:textId="77777777" w:rsidR="007B753D" w:rsidRDefault="00BC07A2">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55686E6" w14:textId="77777777" w:rsidR="007B753D" w:rsidRDefault="00BC07A2">
      <w:pPr>
        <w:pStyle w:val="ab"/>
        <w:tabs>
          <w:tab w:val="left" w:pos="2127"/>
        </w:tabs>
        <w:spacing w:line="340" w:lineRule="exact"/>
        <w:rPr>
          <w:rFonts w:ascii="Times New Roman" w:hAnsi="Times New Roman" w:cs="Times New Roman"/>
        </w:rPr>
      </w:pPr>
      <w:r>
        <w:rPr>
          <w:rFonts w:ascii="Times New Roman" w:hAnsi="Times New Roman" w:cs="Times New Roman"/>
        </w:rPr>
        <w:br w:type="page"/>
      </w:r>
      <w:bookmarkStart w:id="101" w:name="_Hlk21623591"/>
      <w:r>
        <w:rPr>
          <w:rFonts w:hint="eastAsia"/>
        </w:rPr>
        <w:lastRenderedPageBreak/>
        <w:t>8</w:t>
      </w:r>
      <w:r>
        <w:t>．谈判保证金缴纳证明</w:t>
      </w:r>
      <w:r>
        <w:rPr>
          <w:rFonts w:hint="eastAsia"/>
        </w:rPr>
        <w:t>。</w:t>
      </w:r>
      <w:r>
        <w:rPr>
          <w:rFonts w:hint="eastAsia"/>
          <w:b/>
        </w:rPr>
        <w:t>（如采购文件有要求时提供）</w:t>
      </w:r>
    </w:p>
    <w:p w14:paraId="3381E385" w14:textId="77777777" w:rsidR="007B753D" w:rsidRDefault="00BC07A2">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w:t>
      </w:r>
      <w:proofErr w:type="gramStart"/>
      <w:r>
        <w:rPr>
          <w:rFonts w:hint="eastAsia"/>
        </w:rPr>
        <w:t>网银可</w:t>
      </w:r>
      <w:proofErr w:type="gramEnd"/>
      <w:r>
        <w:rPr>
          <w:rFonts w:hint="eastAsia"/>
        </w:rPr>
        <w:t>提供截图）</w:t>
      </w:r>
      <w:r>
        <w:t>加盖</w:t>
      </w:r>
      <w:r>
        <w:rPr>
          <w:rFonts w:hint="eastAsia"/>
        </w:rPr>
        <w:t>供应商电子签章；</w:t>
      </w:r>
    </w:p>
    <w:p w14:paraId="1902477A" w14:textId="77777777" w:rsidR="007B753D" w:rsidRDefault="00BC07A2">
      <w:pPr>
        <w:snapToGrid w:val="0"/>
        <w:spacing w:before="50" w:afterLines="50" w:after="120" w:line="440" w:lineRule="exact"/>
        <w:jc w:val="left"/>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）以支票、汇票、本票或金融机构、担保机构出具的保函等非现金形式缴纳的，提供原件扫描件或复印件并加盖供应商电子签章。响应保函参考如下格式开具：</w:t>
      </w:r>
    </w:p>
    <w:p w14:paraId="077CC4DA" w14:textId="77777777" w:rsidR="007B753D" w:rsidRDefault="007B753D">
      <w:pPr>
        <w:spacing w:line="360" w:lineRule="auto"/>
        <w:jc w:val="center"/>
        <w:rPr>
          <w:b/>
          <w:bCs/>
          <w:sz w:val="28"/>
          <w:szCs w:val="36"/>
        </w:rPr>
      </w:pPr>
      <w:bookmarkStart w:id="102" w:name="_Hlk21623617"/>
      <w:bookmarkEnd w:id="101"/>
    </w:p>
    <w:p w14:paraId="58989524" w14:textId="77777777" w:rsidR="007B753D" w:rsidRDefault="00BC07A2">
      <w:pPr>
        <w:spacing w:line="360" w:lineRule="auto"/>
        <w:jc w:val="center"/>
        <w:rPr>
          <w:b/>
          <w:bCs/>
          <w:sz w:val="28"/>
          <w:szCs w:val="36"/>
        </w:rPr>
      </w:pPr>
      <w:r>
        <w:rPr>
          <w:rFonts w:hint="eastAsia"/>
          <w:b/>
          <w:bCs/>
          <w:sz w:val="28"/>
          <w:szCs w:val="36"/>
        </w:rPr>
        <w:t>响应保函格式</w:t>
      </w:r>
    </w:p>
    <w:p w14:paraId="709E7DE3" w14:textId="77777777" w:rsidR="007B753D" w:rsidRDefault="00BC07A2">
      <w:pPr>
        <w:snapToGrid w:val="0"/>
        <w:spacing w:before="50" w:afterLines="50" w:after="120"/>
        <w:jc w:val="left"/>
      </w:pPr>
      <w:r>
        <w:rPr>
          <w:rFonts w:hint="eastAsia"/>
        </w:rPr>
        <w:t>编号：</w:t>
      </w:r>
      <w:r>
        <w:rPr>
          <w:rFonts w:hint="eastAsia"/>
        </w:rPr>
        <w:t xml:space="preserve">           </w:t>
      </w:r>
    </w:p>
    <w:p w14:paraId="0B505851" w14:textId="77777777" w:rsidR="007B753D" w:rsidRDefault="00BC07A2">
      <w:pPr>
        <w:snapToGrid w:val="0"/>
        <w:spacing w:before="50" w:afterLines="50" w:after="120"/>
        <w:jc w:val="left"/>
      </w:pPr>
      <w:r>
        <w:rPr>
          <w:rFonts w:hint="eastAsia"/>
        </w:rPr>
        <w:t>申请人：</w:t>
      </w:r>
    </w:p>
    <w:p w14:paraId="2458CFCD" w14:textId="77777777" w:rsidR="007B753D" w:rsidRDefault="00BC07A2">
      <w:pPr>
        <w:snapToGrid w:val="0"/>
        <w:spacing w:before="50" w:afterLines="50" w:after="120"/>
        <w:jc w:val="left"/>
      </w:pPr>
      <w:r>
        <w:rPr>
          <w:rFonts w:hint="eastAsia"/>
        </w:rPr>
        <w:t>地址：</w:t>
      </w:r>
    </w:p>
    <w:p w14:paraId="7E28C409" w14:textId="77777777" w:rsidR="007B753D" w:rsidRDefault="00BC07A2">
      <w:pPr>
        <w:snapToGrid w:val="0"/>
        <w:spacing w:before="50" w:afterLines="50" w:after="120"/>
        <w:jc w:val="left"/>
      </w:pPr>
      <w:r>
        <w:rPr>
          <w:rFonts w:hint="eastAsia"/>
        </w:rPr>
        <w:t>受益人：广西机电设备招标有限公司</w:t>
      </w:r>
      <w:r>
        <w:rPr>
          <w:rFonts w:hint="eastAsia"/>
        </w:rPr>
        <w:t xml:space="preserve"> </w:t>
      </w:r>
    </w:p>
    <w:p w14:paraId="7CF581EE" w14:textId="77777777" w:rsidR="007B753D" w:rsidRDefault="00BC07A2">
      <w:pPr>
        <w:snapToGrid w:val="0"/>
        <w:spacing w:before="50" w:afterLines="50" w:after="120"/>
        <w:jc w:val="left"/>
      </w:pPr>
      <w:r>
        <w:rPr>
          <w:rFonts w:hint="eastAsia"/>
        </w:rPr>
        <w:t>地址：</w:t>
      </w:r>
    </w:p>
    <w:p w14:paraId="7186809E" w14:textId="77777777" w:rsidR="007B753D" w:rsidRDefault="00BC07A2">
      <w:pPr>
        <w:snapToGrid w:val="0"/>
        <w:spacing w:before="50" w:afterLines="50" w:after="120"/>
        <w:jc w:val="left"/>
      </w:pPr>
      <w:r>
        <w:rPr>
          <w:rFonts w:hint="eastAsia"/>
        </w:rPr>
        <w:t>开立人：</w:t>
      </w:r>
    </w:p>
    <w:p w14:paraId="500122A9" w14:textId="77777777" w:rsidR="007B753D" w:rsidRDefault="00BC07A2">
      <w:pPr>
        <w:snapToGrid w:val="0"/>
        <w:spacing w:before="50" w:afterLines="50" w:after="120"/>
        <w:jc w:val="left"/>
      </w:pPr>
      <w:r>
        <w:rPr>
          <w:rFonts w:hint="eastAsia"/>
        </w:rPr>
        <w:t>地址：</w:t>
      </w:r>
    </w:p>
    <w:p w14:paraId="569B9193" w14:textId="77777777" w:rsidR="007B753D" w:rsidRDefault="007B753D">
      <w:pPr>
        <w:snapToGrid w:val="0"/>
        <w:spacing w:before="50" w:afterLines="50" w:after="120" w:line="440" w:lineRule="exact"/>
        <w:jc w:val="left"/>
      </w:pPr>
    </w:p>
    <w:p w14:paraId="292C88A0" w14:textId="77777777" w:rsidR="007B753D" w:rsidRDefault="00BC07A2">
      <w:pPr>
        <w:snapToGrid w:val="0"/>
        <w:spacing w:before="50" w:afterLines="50" w:after="120" w:line="276" w:lineRule="auto"/>
        <w:jc w:val="left"/>
      </w:pPr>
      <w:r>
        <w:rPr>
          <w:rFonts w:hint="eastAsia"/>
        </w:rPr>
        <w:t>致：广西机电设备招标有限公司</w:t>
      </w:r>
    </w:p>
    <w:p w14:paraId="2C821BE5" w14:textId="77777777" w:rsidR="007B753D" w:rsidRDefault="00BC07A2">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（以下简称“本项目”）发出的招标文件，并已向采购代理机构（即“受益人”）提交了响应文件。</w:t>
      </w:r>
    </w:p>
    <w:p w14:paraId="1674FBC2" w14:textId="77777777" w:rsidR="007B753D" w:rsidRDefault="00BC07A2">
      <w:pPr>
        <w:snapToGrid w:val="0"/>
        <w:spacing w:before="50" w:afterLines="50" w:after="120" w:line="276" w:lineRule="auto"/>
        <w:ind w:firstLineChars="200" w:firstLine="420"/>
        <w:jc w:val="left"/>
      </w:pPr>
      <w:r>
        <w:rPr>
          <w:rFonts w:hint="eastAsia"/>
        </w:rPr>
        <w:t>一、我方理解根据招标条件，供应商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20EAF39B" w14:textId="77777777" w:rsidR="007B753D" w:rsidRDefault="00BC07A2">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709048A3"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1</w:t>
      </w:r>
      <w:r>
        <w:rPr>
          <w:rFonts w:hint="eastAsia"/>
        </w:rPr>
        <w:t>）供应商在开标后和投标有效期满之前撤销响应文件的；</w:t>
      </w:r>
      <w:r>
        <w:rPr>
          <w:rFonts w:hint="eastAsia"/>
        </w:rPr>
        <w:t xml:space="preserve"> </w:t>
      </w:r>
    </w:p>
    <w:p w14:paraId="6A3F926B"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2</w:t>
      </w:r>
      <w:r>
        <w:rPr>
          <w:rFonts w:hint="eastAsia"/>
        </w:rPr>
        <w:t>）供应商在收到中标通知书后，不能或拒绝按招标文件规定的时间内与采购人签订合同；</w:t>
      </w:r>
      <w:r>
        <w:rPr>
          <w:rFonts w:hint="eastAsia"/>
        </w:rPr>
        <w:t xml:space="preserve"> </w:t>
      </w:r>
    </w:p>
    <w:p w14:paraId="23E100CB"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3</w:t>
      </w:r>
      <w:r>
        <w:rPr>
          <w:rFonts w:hint="eastAsia"/>
        </w:rPr>
        <w:t>）供应商在与采购人签订合同后，未在规定的时间内提交符合招标文件要求的履约担保；</w:t>
      </w:r>
    </w:p>
    <w:p w14:paraId="09E83122"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4</w:t>
      </w:r>
      <w:r>
        <w:rPr>
          <w:rFonts w:hint="eastAsia"/>
        </w:rPr>
        <w:t>）供应商在中标通知书发出之日起</w:t>
      </w:r>
      <w:r>
        <w:rPr>
          <w:rFonts w:hint="eastAsia"/>
        </w:rPr>
        <w:t>5</w:t>
      </w:r>
      <w:r>
        <w:rPr>
          <w:rFonts w:hint="eastAsia"/>
        </w:rPr>
        <w:t>个工作日内，未缴纳本项目代理服务费的；</w:t>
      </w:r>
    </w:p>
    <w:p w14:paraId="2BB1A079"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5</w:t>
      </w:r>
      <w:r>
        <w:rPr>
          <w:rFonts w:hint="eastAsia"/>
        </w:rPr>
        <w:t>）供应商违反招标文件规定的其他情形。</w:t>
      </w:r>
    </w:p>
    <w:p w14:paraId="5866017F" w14:textId="77777777" w:rsidR="007B753D" w:rsidRDefault="00BC07A2">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5C54402C" w14:textId="77777777" w:rsidR="007B753D" w:rsidRDefault="00BC07A2">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272ECC6D" w14:textId="77777777" w:rsidR="007B753D" w:rsidRDefault="00BC07A2">
      <w:pPr>
        <w:snapToGrid w:val="0"/>
        <w:spacing w:before="50" w:afterLines="50" w:after="120" w:line="276" w:lineRule="auto"/>
        <w:ind w:firstLineChars="200" w:firstLine="420"/>
        <w:jc w:val="left"/>
      </w:pPr>
      <w:r>
        <w:rPr>
          <w:rFonts w:hint="eastAsia"/>
        </w:rPr>
        <w:lastRenderedPageBreak/>
        <w:t>（</w:t>
      </w:r>
      <w:r>
        <w:rPr>
          <w:rFonts w:hint="eastAsia"/>
        </w:rPr>
        <w:t>1</w:t>
      </w:r>
      <w:r>
        <w:rPr>
          <w:rFonts w:hint="eastAsia"/>
        </w:rPr>
        <w:t>）付款通知到达的日期在本保函的有效期内；</w:t>
      </w:r>
    </w:p>
    <w:p w14:paraId="49652F6A"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49D8C9BA"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1CBFC4B5"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03EA08F5" w14:textId="77777777" w:rsidR="007B753D" w:rsidRDefault="00BC07A2">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44665122" w14:textId="77777777" w:rsidR="007B753D" w:rsidRDefault="00BC07A2">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24434CAF" w14:textId="77777777" w:rsidR="007B753D" w:rsidRDefault="00BC07A2">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44E1AC6B" w14:textId="77777777" w:rsidR="007B753D" w:rsidRDefault="00BC07A2">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20A04C5B" w14:textId="77777777" w:rsidR="007B753D" w:rsidRDefault="00BC07A2">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409DFD79" w14:textId="77777777" w:rsidR="007B753D" w:rsidRDefault="00BC07A2">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0811F090" w14:textId="77777777" w:rsidR="007B753D" w:rsidRDefault="00BC07A2">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3346837A" w14:textId="77777777" w:rsidR="007B753D" w:rsidRDefault="007B753D">
      <w:pPr>
        <w:snapToGrid w:val="0"/>
        <w:spacing w:before="50" w:afterLines="50" w:after="120" w:line="276" w:lineRule="auto"/>
        <w:jc w:val="left"/>
      </w:pPr>
    </w:p>
    <w:p w14:paraId="332EBDE2" w14:textId="77777777" w:rsidR="007B753D" w:rsidRDefault="00BC07A2">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2337436C" w14:textId="77777777" w:rsidR="007B753D" w:rsidRDefault="00BC07A2">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1A22422E" w14:textId="77777777" w:rsidR="007B753D" w:rsidRDefault="00BC07A2">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2F519E2D" w14:textId="77777777" w:rsidR="007B753D" w:rsidRDefault="00BC07A2">
      <w:pPr>
        <w:snapToGrid w:val="0"/>
        <w:spacing w:before="50" w:afterLines="50" w:after="120" w:line="276" w:lineRule="auto"/>
        <w:jc w:val="left"/>
      </w:pPr>
      <w:r>
        <w:rPr>
          <w:rFonts w:hint="eastAsia"/>
        </w:rPr>
        <w:t>邮政编码：</w:t>
      </w:r>
      <w:r>
        <w:rPr>
          <w:rFonts w:hint="eastAsia"/>
        </w:rPr>
        <w:t xml:space="preserve">                 </w:t>
      </w:r>
    </w:p>
    <w:p w14:paraId="692DF86A" w14:textId="77777777" w:rsidR="007B753D" w:rsidRDefault="00BC07A2">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239FF312" w14:textId="77777777" w:rsidR="007B753D" w:rsidRDefault="00BC07A2">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4A3CB6FB" w14:textId="77777777" w:rsidR="007B753D" w:rsidRDefault="00BC07A2">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64492ED" w14:textId="77777777" w:rsidR="007B753D" w:rsidRDefault="00BC07A2">
      <w:pPr>
        <w:snapToGrid w:val="0"/>
        <w:spacing w:before="50" w:afterLines="50" w:after="120" w:line="440" w:lineRule="exact"/>
        <w:jc w:val="left"/>
        <w:rPr>
          <w:b/>
          <w:szCs w:val="21"/>
        </w:rPr>
      </w:pPr>
      <w:r>
        <w:rPr>
          <w:b/>
          <w:szCs w:val="21"/>
        </w:rPr>
        <w:br w:type="page"/>
      </w:r>
      <w:r>
        <w:rPr>
          <w:rFonts w:hint="eastAsia"/>
          <w:szCs w:val="21"/>
        </w:rPr>
        <w:lastRenderedPageBreak/>
        <w:t>9</w:t>
      </w:r>
      <w:r>
        <w:rPr>
          <w:szCs w:val="21"/>
        </w:rPr>
        <w:t>．供应商认为应当要提交的资格证明材料。</w:t>
      </w:r>
      <w:r>
        <w:rPr>
          <w:bCs/>
          <w:sz w:val="24"/>
        </w:rPr>
        <w:t xml:space="preserve"> </w:t>
      </w:r>
    </w:p>
    <w:p w14:paraId="5FC55C79" w14:textId="77777777" w:rsidR="007B753D" w:rsidRDefault="007B753D">
      <w:pPr>
        <w:spacing w:line="276" w:lineRule="auto"/>
        <w:rPr>
          <w:szCs w:val="21"/>
        </w:rPr>
      </w:pPr>
      <w:bookmarkStart w:id="103" w:name="_Hlk60649396"/>
      <w:bookmarkEnd w:id="102"/>
    </w:p>
    <w:p w14:paraId="317967A6" w14:textId="77777777" w:rsidR="007B753D" w:rsidRDefault="007B753D">
      <w:pPr>
        <w:pStyle w:val="a1"/>
        <w:overflowPunct w:val="0"/>
        <w:ind w:firstLine="0"/>
      </w:pPr>
    </w:p>
    <w:p w14:paraId="198A0F0B" w14:textId="77777777" w:rsidR="007B753D" w:rsidRDefault="007B753D">
      <w:pPr>
        <w:widowControl/>
        <w:jc w:val="left"/>
        <w:rPr>
          <w:bCs/>
          <w:sz w:val="24"/>
        </w:rPr>
      </w:pPr>
    </w:p>
    <w:bookmarkEnd w:id="103"/>
    <w:p w14:paraId="606FD443" w14:textId="77777777" w:rsidR="007B753D" w:rsidRDefault="00BC07A2">
      <w:pPr>
        <w:snapToGrid w:val="0"/>
        <w:spacing w:beforeLines="50" w:before="120" w:after="50" w:line="440" w:lineRule="exact"/>
        <w:jc w:val="left"/>
        <w:outlineLvl w:val="1"/>
        <w:rPr>
          <w:b/>
          <w:sz w:val="24"/>
        </w:rPr>
      </w:pPr>
      <w:r>
        <w:rPr>
          <w:bCs/>
          <w:sz w:val="24"/>
        </w:rPr>
        <w:br w:type="page"/>
      </w:r>
      <w:r>
        <w:rPr>
          <w:rFonts w:hint="eastAsia"/>
          <w:sz w:val="24"/>
        </w:rPr>
        <w:lastRenderedPageBreak/>
        <w:t>2</w:t>
      </w:r>
      <w:r>
        <w:rPr>
          <w:sz w:val="24"/>
        </w:rPr>
        <w:t>.</w:t>
      </w:r>
      <w:r>
        <w:rPr>
          <w:rFonts w:ascii="宋体" w:hAnsi="宋体" w:hint="eastAsia"/>
          <w:sz w:val="24"/>
        </w:rPr>
        <w:t xml:space="preserve">响应文件封面参考格式（商务技术文件）： </w:t>
      </w:r>
    </w:p>
    <w:p w14:paraId="3D2F022E" w14:textId="77777777" w:rsidR="007B753D" w:rsidRDefault="007B753D">
      <w:pPr>
        <w:snapToGrid w:val="0"/>
        <w:spacing w:beforeLines="50" w:before="120" w:after="50" w:line="360" w:lineRule="exact"/>
        <w:rPr>
          <w:sz w:val="24"/>
        </w:rPr>
      </w:pPr>
    </w:p>
    <w:p w14:paraId="4F737182" w14:textId="77777777" w:rsidR="007B753D" w:rsidRDefault="007B753D">
      <w:pPr>
        <w:snapToGrid w:val="0"/>
        <w:spacing w:beforeLines="50" w:before="120" w:after="50" w:line="360" w:lineRule="exact"/>
        <w:jc w:val="right"/>
        <w:rPr>
          <w:sz w:val="24"/>
        </w:rPr>
      </w:pPr>
    </w:p>
    <w:p w14:paraId="1AD6570E" w14:textId="77777777" w:rsidR="007B753D" w:rsidRDefault="00BC07A2">
      <w:pPr>
        <w:snapToGrid w:val="0"/>
        <w:spacing w:beforeLines="50" w:before="120" w:after="50" w:line="360" w:lineRule="exact"/>
        <w:jc w:val="center"/>
        <w:rPr>
          <w:sz w:val="24"/>
        </w:rPr>
      </w:pPr>
      <w:r>
        <w:rPr>
          <w:rFonts w:ascii="宋体" w:hAnsi="宋体" w:hint="eastAsia"/>
          <w:b/>
          <w:sz w:val="44"/>
        </w:rPr>
        <w:t>电子响应文件</w:t>
      </w:r>
    </w:p>
    <w:p w14:paraId="2BD66ADC" w14:textId="77777777" w:rsidR="007B753D" w:rsidRDefault="007B753D">
      <w:pPr>
        <w:snapToGrid w:val="0"/>
        <w:spacing w:beforeLines="50" w:before="120" w:after="50" w:line="360" w:lineRule="exact"/>
        <w:jc w:val="center"/>
        <w:rPr>
          <w:b/>
          <w:sz w:val="44"/>
        </w:rPr>
      </w:pPr>
    </w:p>
    <w:p w14:paraId="5BCE4B4B" w14:textId="77777777" w:rsidR="007B753D" w:rsidRDefault="007B753D">
      <w:pPr>
        <w:snapToGrid w:val="0"/>
        <w:spacing w:beforeLines="50" w:before="120" w:after="50" w:line="360" w:lineRule="exact"/>
        <w:jc w:val="center"/>
        <w:rPr>
          <w:b/>
          <w:sz w:val="44"/>
        </w:rPr>
      </w:pPr>
    </w:p>
    <w:p w14:paraId="142B6021" w14:textId="77777777" w:rsidR="007B753D" w:rsidRDefault="00BC07A2">
      <w:pPr>
        <w:snapToGrid w:val="0"/>
        <w:spacing w:beforeLines="50" w:before="120" w:after="50" w:line="360" w:lineRule="exact"/>
        <w:jc w:val="center"/>
        <w:rPr>
          <w:b/>
          <w:sz w:val="44"/>
        </w:rPr>
      </w:pPr>
      <w:r>
        <w:rPr>
          <w:rFonts w:hint="eastAsia"/>
          <w:b/>
          <w:sz w:val="44"/>
        </w:rPr>
        <w:t>商务技术文件</w:t>
      </w:r>
    </w:p>
    <w:p w14:paraId="5F138A55" w14:textId="77777777" w:rsidR="007B753D" w:rsidRDefault="007B753D">
      <w:pPr>
        <w:snapToGrid w:val="0"/>
        <w:spacing w:beforeLines="50" w:before="120" w:after="50" w:line="360" w:lineRule="exact"/>
        <w:jc w:val="center"/>
        <w:rPr>
          <w:b/>
          <w:sz w:val="44"/>
        </w:rPr>
      </w:pPr>
    </w:p>
    <w:p w14:paraId="0BAECF80" w14:textId="77777777" w:rsidR="007B753D" w:rsidRDefault="007B753D">
      <w:pPr>
        <w:snapToGrid w:val="0"/>
        <w:spacing w:beforeLines="50" w:before="120" w:after="50" w:line="360" w:lineRule="exact"/>
        <w:rPr>
          <w:sz w:val="24"/>
        </w:rPr>
      </w:pPr>
    </w:p>
    <w:p w14:paraId="4C5B1533" w14:textId="77777777" w:rsidR="007B753D" w:rsidRDefault="00BC07A2">
      <w:pPr>
        <w:snapToGrid w:val="0"/>
        <w:spacing w:beforeLines="50" w:before="120" w:after="50" w:line="360" w:lineRule="exact"/>
        <w:ind w:firstLineChars="300" w:firstLine="720"/>
        <w:rPr>
          <w:sz w:val="24"/>
        </w:rPr>
      </w:pPr>
      <w:r>
        <w:rPr>
          <w:rFonts w:hint="eastAsia"/>
          <w:sz w:val="24"/>
        </w:rPr>
        <w:t>项目名称：</w:t>
      </w:r>
      <w:r>
        <w:rPr>
          <w:rFonts w:hint="eastAsia"/>
          <w:sz w:val="24"/>
        </w:rPr>
        <w:t xml:space="preserve"> </w:t>
      </w:r>
    </w:p>
    <w:p w14:paraId="5D492C1A" w14:textId="77777777" w:rsidR="007B753D" w:rsidRDefault="00BC07A2">
      <w:pPr>
        <w:snapToGrid w:val="0"/>
        <w:spacing w:beforeLines="50" w:before="120" w:after="50" w:line="360" w:lineRule="exact"/>
        <w:ind w:firstLineChars="300" w:firstLine="720"/>
        <w:rPr>
          <w:sz w:val="24"/>
        </w:rPr>
      </w:pPr>
      <w:r>
        <w:rPr>
          <w:rFonts w:hint="eastAsia"/>
          <w:sz w:val="24"/>
        </w:rPr>
        <w:t>项目编号：</w:t>
      </w:r>
    </w:p>
    <w:p w14:paraId="5B2DD4D5" w14:textId="77777777" w:rsidR="007B753D" w:rsidRDefault="00BC07A2">
      <w:pPr>
        <w:snapToGrid w:val="0"/>
        <w:spacing w:beforeLines="50" w:before="120" w:after="50" w:line="440" w:lineRule="exact"/>
        <w:ind w:firstLineChars="300" w:firstLine="720"/>
        <w:rPr>
          <w:sz w:val="24"/>
        </w:rPr>
      </w:pPr>
      <w:r>
        <w:rPr>
          <w:rFonts w:hint="eastAsia"/>
          <w:sz w:val="24"/>
        </w:rPr>
        <w:t>分标号：（若无留空或写</w:t>
      </w:r>
      <w:r>
        <w:rPr>
          <w:sz w:val="24"/>
        </w:rPr>
        <w:t>“/”</w:t>
      </w:r>
      <w:r>
        <w:rPr>
          <w:rFonts w:hint="eastAsia"/>
          <w:sz w:val="24"/>
        </w:rPr>
        <w:t>）</w:t>
      </w:r>
    </w:p>
    <w:p w14:paraId="084AE518" w14:textId="77777777" w:rsidR="007B753D" w:rsidRDefault="00BC07A2">
      <w:pPr>
        <w:snapToGrid w:val="0"/>
        <w:spacing w:beforeLines="50" w:before="120" w:after="50" w:line="360" w:lineRule="exact"/>
        <w:ind w:firstLineChars="300" w:firstLine="720"/>
        <w:rPr>
          <w:sz w:val="24"/>
        </w:rPr>
      </w:pPr>
      <w:r>
        <w:rPr>
          <w:rFonts w:hint="eastAsia"/>
          <w:sz w:val="24"/>
        </w:rPr>
        <w:t>供应商名称：</w:t>
      </w:r>
    </w:p>
    <w:p w14:paraId="3C438AE8" w14:textId="77777777" w:rsidR="007B753D" w:rsidRDefault="00BC07A2">
      <w:pPr>
        <w:snapToGrid w:val="0"/>
        <w:spacing w:beforeLines="50" w:before="120" w:after="50" w:line="360" w:lineRule="exact"/>
        <w:ind w:firstLineChars="300" w:firstLine="720"/>
        <w:rPr>
          <w:sz w:val="24"/>
        </w:rPr>
      </w:pPr>
      <w:r>
        <w:rPr>
          <w:rFonts w:hint="eastAsia"/>
          <w:sz w:val="24"/>
        </w:rPr>
        <w:t>供应商地址：</w:t>
      </w:r>
    </w:p>
    <w:p w14:paraId="0634C12C" w14:textId="77777777" w:rsidR="007B753D" w:rsidRDefault="007B753D">
      <w:pPr>
        <w:pStyle w:val="a1"/>
        <w:snapToGrid w:val="0"/>
        <w:spacing w:before="50" w:after="50" w:line="360" w:lineRule="exact"/>
        <w:ind w:firstLineChars="400" w:firstLine="960"/>
        <w:rPr>
          <w:sz w:val="24"/>
          <w:szCs w:val="24"/>
        </w:rPr>
      </w:pPr>
    </w:p>
    <w:p w14:paraId="30E37520" w14:textId="77777777" w:rsidR="007B753D" w:rsidRDefault="00BC07A2">
      <w:pPr>
        <w:snapToGrid w:val="0"/>
        <w:spacing w:beforeLines="50" w:before="120" w:after="50" w:line="360" w:lineRule="exact"/>
        <w:jc w:val="center"/>
        <w:rPr>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11112AF" w14:textId="77777777" w:rsidR="007B753D" w:rsidRDefault="007B753D">
      <w:pPr>
        <w:snapToGrid w:val="0"/>
        <w:spacing w:beforeLines="50" w:before="120" w:after="50" w:line="440" w:lineRule="exact"/>
        <w:jc w:val="center"/>
        <w:outlineLvl w:val="1"/>
        <w:rPr>
          <w:bCs/>
          <w:sz w:val="24"/>
        </w:rPr>
        <w:sectPr w:rsidR="007B753D">
          <w:headerReference w:type="default" r:id="rId22"/>
          <w:footerReference w:type="default" r:id="rId23"/>
          <w:pgSz w:w="11906" w:h="16838"/>
          <w:pgMar w:top="1418" w:right="1274" w:bottom="1418" w:left="1418" w:header="851" w:footer="992" w:gutter="0"/>
          <w:cols w:space="720"/>
          <w:docGrid w:linePitch="312"/>
        </w:sectPr>
      </w:pPr>
    </w:p>
    <w:p w14:paraId="2706970C" w14:textId="77777777" w:rsidR="007B753D" w:rsidRDefault="007B753D">
      <w:pPr>
        <w:snapToGrid w:val="0"/>
        <w:spacing w:beforeLines="50" w:before="120" w:after="50" w:line="440" w:lineRule="exact"/>
        <w:jc w:val="center"/>
        <w:rPr>
          <w:b/>
          <w:bCs/>
          <w:sz w:val="24"/>
        </w:rPr>
      </w:pPr>
    </w:p>
    <w:p w14:paraId="42DD682C" w14:textId="77777777" w:rsidR="007B753D" w:rsidRDefault="007B753D">
      <w:pPr>
        <w:snapToGrid w:val="0"/>
        <w:spacing w:beforeLines="50" w:before="120" w:after="50" w:line="440" w:lineRule="exact"/>
        <w:jc w:val="center"/>
        <w:rPr>
          <w:sz w:val="24"/>
        </w:rPr>
      </w:pPr>
    </w:p>
    <w:p w14:paraId="42F23E65" w14:textId="77777777" w:rsidR="007B753D" w:rsidRDefault="00BC07A2">
      <w:pPr>
        <w:snapToGrid w:val="0"/>
        <w:spacing w:before="50" w:after="50" w:line="440" w:lineRule="exact"/>
        <w:ind w:firstLineChars="49" w:firstLine="138"/>
        <w:jc w:val="center"/>
        <w:rPr>
          <w:b/>
          <w:sz w:val="28"/>
          <w:szCs w:val="28"/>
        </w:rPr>
      </w:pPr>
      <w:r>
        <w:rPr>
          <w:b/>
          <w:sz w:val="28"/>
          <w:szCs w:val="28"/>
        </w:rPr>
        <w:t>目录</w:t>
      </w:r>
    </w:p>
    <w:p w14:paraId="62507D6F" w14:textId="77777777" w:rsidR="007B753D" w:rsidRDefault="00BC07A2">
      <w:pPr>
        <w:snapToGrid w:val="0"/>
        <w:spacing w:beforeLines="50" w:before="120" w:after="50" w:line="440" w:lineRule="exact"/>
        <w:jc w:val="center"/>
        <w:rPr>
          <w:bCs/>
          <w:sz w:val="24"/>
        </w:rPr>
        <w:sectPr w:rsidR="007B753D">
          <w:pgSz w:w="11906" w:h="16838"/>
          <w:pgMar w:top="1418" w:right="1274" w:bottom="1418" w:left="1418" w:header="851" w:footer="992" w:gutter="0"/>
          <w:cols w:space="720"/>
          <w:docGrid w:linePitch="312"/>
        </w:sectPr>
      </w:pPr>
      <w:r>
        <w:rPr>
          <w:b/>
          <w:sz w:val="24"/>
        </w:rPr>
        <w:t>（需有页码）</w:t>
      </w:r>
    </w:p>
    <w:p w14:paraId="44E8F5DF" w14:textId="77777777" w:rsidR="007B753D" w:rsidRDefault="00BC07A2">
      <w:pPr>
        <w:snapToGrid w:val="0"/>
        <w:spacing w:beforeLines="50" w:before="120" w:after="50" w:line="440" w:lineRule="exact"/>
        <w:jc w:val="center"/>
        <w:rPr>
          <w:bCs/>
          <w:sz w:val="24"/>
        </w:rPr>
      </w:pPr>
      <w:r>
        <w:rPr>
          <w:bCs/>
          <w:sz w:val="24"/>
        </w:rPr>
        <w:lastRenderedPageBreak/>
        <w:t>第二部分</w:t>
      </w:r>
      <w:r>
        <w:rPr>
          <w:bCs/>
          <w:sz w:val="24"/>
        </w:rPr>
        <w:t xml:space="preserve"> </w:t>
      </w:r>
      <w:r>
        <w:rPr>
          <w:bCs/>
          <w:sz w:val="24"/>
        </w:rPr>
        <w:t>商务技术文件</w:t>
      </w:r>
    </w:p>
    <w:p w14:paraId="382D5117" w14:textId="77777777" w:rsidR="007B753D" w:rsidRDefault="00BC07A2">
      <w:pPr>
        <w:snapToGrid w:val="0"/>
        <w:spacing w:beforeLines="50" w:before="120" w:after="50" w:line="360" w:lineRule="exact"/>
        <w:rPr>
          <w:b/>
          <w:szCs w:val="21"/>
        </w:rPr>
      </w:pPr>
      <w:bookmarkStart w:id="104" w:name="_Toc462320613"/>
      <w:bookmarkStart w:id="105" w:name="_Toc462223472"/>
      <w:bookmarkStart w:id="106" w:name="_Toc455309222"/>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时必须提供）</w:t>
      </w:r>
      <w:r>
        <w:rPr>
          <w:b/>
          <w:szCs w:val="21"/>
        </w:rPr>
        <w:t>：</w:t>
      </w:r>
    </w:p>
    <w:p w14:paraId="3D8CBA78" w14:textId="77777777" w:rsidR="007B753D" w:rsidRDefault="007B753D">
      <w:pPr>
        <w:snapToGrid w:val="0"/>
        <w:spacing w:beforeLines="50" w:before="120" w:after="50" w:line="360" w:lineRule="exact"/>
      </w:pPr>
    </w:p>
    <w:p w14:paraId="5ADA62A3" w14:textId="77777777" w:rsidR="007B753D" w:rsidRDefault="00BC07A2">
      <w:pPr>
        <w:snapToGrid w:val="0"/>
        <w:spacing w:beforeLines="50" w:before="120" w:after="50" w:line="440" w:lineRule="exact"/>
        <w:jc w:val="center"/>
        <w:rPr>
          <w:b/>
          <w:szCs w:val="21"/>
        </w:rPr>
      </w:pPr>
      <w:r>
        <w:rPr>
          <w:b/>
          <w:szCs w:val="21"/>
        </w:rPr>
        <w:t>法定代表人身份证明</w:t>
      </w:r>
      <w:bookmarkEnd w:id="104"/>
      <w:bookmarkEnd w:id="105"/>
      <w:bookmarkEnd w:id="106"/>
    </w:p>
    <w:p w14:paraId="0706E747" w14:textId="77777777" w:rsidR="007B753D" w:rsidRDefault="007B753D">
      <w:pPr>
        <w:spacing w:line="360" w:lineRule="auto"/>
      </w:pPr>
    </w:p>
    <w:p w14:paraId="2EE33D06" w14:textId="77777777" w:rsidR="007B753D" w:rsidRDefault="007B753D">
      <w:pPr>
        <w:spacing w:line="360" w:lineRule="auto"/>
      </w:pPr>
    </w:p>
    <w:p w14:paraId="5EA8EBCA" w14:textId="77777777" w:rsidR="007B753D" w:rsidRDefault="00BC07A2">
      <w:pPr>
        <w:spacing w:line="540" w:lineRule="exact"/>
        <w:rPr>
          <w:szCs w:val="21"/>
        </w:rPr>
      </w:pPr>
      <w:r>
        <w:rPr>
          <w:szCs w:val="21"/>
        </w:rPr>
        <w:t>供应商名称：</w:t>
      </w:r>
      <w:r>
        <w:rPr>
          <w:szCs w:val="21"/>
          <w:u w:val="single"/>
        </w:rPr>
        <w:t xml:space="preserve">                                         </w:t>
      </w:r>
    </w:p>
    <w:p w14:paraId="116A91B5" w14:textId="77777777" w:rsidR="007B753D" w:rsidRDefault="00BC07A2">
      <w:pPr>
        <w:spacing w:line="540" w:lineRule="exact"/>
        <w:rPr>
          <w:szCs w:val="21"/>
        </w:rPr>
      </w:pPr>
      <w:r>
        <w:rPr>
          <w:szCs w:val="21"/>
        </w:rPr>
        <w:t>单位性质：</w:t>
      </w:r>
      <w:r>
        <w:rPr>
          <w:szCs w:val="21"/>
          <w:u w:val="single"/>
        </w:rPr>
        <w:t xml:space="preserve">                                           </w:t>
      </w:r>
    </w:p>
    <w:p w14:paraId="406480C1" w14:textId="77777777" w:rsidR="007B753D" w:rsidRDefault="00BC07A2">
      <w:pPr>
        <w:spacing w:line="540" w:lineRule="exact"/>
        <w:rPr>
          <w:szCs w:val="21"/>
        </w:rPr>
      </w:pPr>
      <w:r>
        <w:rPr>
          <w:szCs w:val="21"/>
        </w:rPr>
        <w:t>地址：</w:t>
      </w:r>
      <w:r>
        <w:rPr>
          <w:szCs w:val="21"/>
          <w:u w:val="single"/>
        </w:rPr>
        <w:t xml:space="preserve">                                               </w:t>
      </w:r>
    </w:p>
    <w:p w14:paraId="6AAC4833" w14:textId="77777777" w:rsidR="007B753D" w:rsidRDefault="00BC07A2">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6E5AAF6E" w14:textId="77777777" w:rsidR="007B753D" w:rsidRDefault="00BC07A2">
      <w:pPr>
        <w:spacing w:line="540" w:lineRule="exact"/>
        <w:rPr>
          <w:szCs w:val="21"/>
        </w:rPr>
      </w:pPr>
      <w:r>
        <w:rPr>
          <w:szCs w:val="21"/>
        </w:rPr>
        <w:t>经营期限：</w:t>
      </w:r>
      <w:r>
        <w:rPr>
          <w:szCs w:val="21"/>
          <w:u w:val="single"/>
        </w:rPr>
        <w:t xml:space="preserve">                                           </w:t>
      </w:r>
    </w:p>
    <w:p w14:paraId="2809062C" w14:textId="77777777" w:rsidR="007B753D" w:rsidRDefault="00BC07A2">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7D3E9F85" w14:textId="77777777" w:rsidR="007B753D" w:rsidRDefault="00BC07A2">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667AB3D7" w14:textId="77777777" w:rsidR="007B753D" w:rsidRDefault="00BC07A2">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0C522922" w14:textId="77777777" w:rsidR="007B753D" w:rsidRDefault="007B753D">
      <w:pPr>
        <w:spacing w:line="540" w:lineRule="exact"/>
        <w:rPr>
          <w:szCs w:val="21"/>
        </w:rPr>
      </w:pPr>
    </w:p>
    <w:p w14:paraId="4700B1A7" w14:textId="77777777" w:rsidR="007B753D" w:rsidRDefault="00BC07A2">
      <w:pPr>
        <w:spacing w:line="540" w:lineRule="exact"/>
        <w:ind w:firstLineChars="200" w:firstLine="420"/>
        <w:rPr>
          <w:szCs w:val="21"/>
        </w:rPr>
      </w:pPr>
      <w:r>
        <w:rPr>
          <w:szCs w:val="21"/>
        </w:rPr>
        <w:t>特此证明。</w:t>
      </w:r>
    </w:p>
    <w:p w14:paraId="00AC2545" w14:textId="77777777" w:rsidR="007B753D" w:rsidRDefault="007B753D">
      <w:pPr>
        <w:spacing w:line="360" w:lineRule="auto"/>
        <w:ind w:firstLineChars="200" w:firstLine="420"/>
        <w:rPr>
          <w:szCs w:val="21"/>
        </w:rPr>
      </w:pPr>
    </w:p>
    <w:p w14:paraId="671E741F" w14:textId="77777777" w:rsidR="007B753D" w:rsidRDefault="00BC07A2">
      <w:pPr>
        <w:spacing w:line="360" w:lineRule="auto"/>
        <w:ind w:firstLineChars="2300" w:firstLine="4830"/>
        <w:rPr>
          <w:szCs w:val="21"/>
        </w:rPr>
      </w:pPr>
      <w:bookmarkStart w:id="107" w:name="_Hlk89181226"/>
      <w:r>
        <w:rPr>
          <w:szCs w:val="21"/>
        </w:rPr>
        <w:t>供应商</w:t>
      </w:r>
      <w:r>
        <w:rPr>
          <w:rFonts w:hint="eastAsia"/>
          <w:szCs w:val="21"/>
        </w:rPr>
        <w:t>名称（电子签章）</w:t>
      </w:r>
      <w:r>
        <w:rPr>
          <w:szCs w:val="21"/>
        </w:rPr>
        <w:t>：</w:t>
      </w:r>
      <w:r>
        <w:rPr>
          <w:szCs w:val="21"/>
          <w:u w:val="single"/>
        </w:rPr>
        <w:t xml:space="preserve">                </w:t>
      </w:r>
    </w:p>
    <w:p w14:paraId="1659C1FA" w14:textId="77777777" w:rsidR="007B753D" w:rsidRDefault="00BC07A2">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bookmarkEnd w:id="107"/>
    <w:p w14:paraId="0C73444D" w14:textId="77777777" w:rsidR="007B753D" w:rsidRDefault="007B753D">
      <w:pPr>
        <w:spacing w:line="360" w:lineRule="auto"/>
        <w:ind w:firstLineChars="200" w:firstLine="420"/>
        <w:rPr>
          <w:szCs w:val="21"/>
        </w:rPr>
      </w:pPr>
    </w:p>
    <w:p w14:paraId="3D100574" w14:textId="77777777" w:rsidR="007B753D" w:rsidRDefault="00BC07A2">
      <w:pPr>
        <w:spacing w:line="360" w:lineRule="auto"/>
        <w:rPr>
          <w:szCs w:val="21"/>
        </w:rPr>
      </w:pPr>
      <w:r>
        <w:rPr>
          <w:szCs w:val="21"/>
        </w:rPr>
        <w:t>附件：法定代表人身份证复印件</w:t>
      </w:r>
    </w:p>
    <w:p w14:paraId="2AAE17EC" w14:textId="77777777" w:rsidR="007B753D" w:rsidRDefault="007B753D">
      <w:pPr>
        <w:spacing w:line="360" w:lineRule="auto"/>
        <w:rPr>
          <w:szCs w:val="21"/>
        </w:rPr>
      </w:pPr>
    </w:p>
    <w:p w14:paraId="73D877F9" w14:textId="77777777" w:rsidR="007B753D" w:rsidRDefault="00BC07A2">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527F70FC" w14:textId="77777777" w:rsidR="007B753D" w:rsidRDefault="007B753D">
      <w:pPr>
        <w:snapToGrid w:val="0"/>
        <w:spacing w:beforeLines="50" w:before="120" w:after="50" w:line="360" w:lineRule="exact"/>
        <w:rPr>
          <w:b/>
          <w:szCs w:val="21"/>
        </w:rPr>
      </w:pPr>
    </w:p>
    <w:p w14:paraId="7E1E522E" w14:textId="77777777" w:rsidR="007B753D" w:rsidRDefault="00BC07A2">
      <w:pPr>
        <w:snapToGrid w:val="0"/>
        <w:spacing w:beforeLines="50" w:before="120" w:after="50" w:line="440" w:lineRule="exact"/>
        <w:jc w:val="center"/>
        <w:rPr>
          <w:b/>
          <w:szCs w:val="21"/>
        </w:rPr>
      </w:pPr>
      <w:r>
        <w:rPr>
          <w:b/>
          <w:szCs w:val="21"/>
        </w:rPr>
        <w:t>法定代表人授权委托书</w:t>
      </w:r>
    </w:p>
    <w:p w14:paraId="6C43985C" w14:textId="77777777" w:rsidR="007B753D" w:rsidRDefault="007B753D">
      <w:pPr>
        <w:snapToGrid w:val="0"/>
        <w:spacing w:beforeLines="50" w:before="120" w:after="50" w:line="440" w:lineRule="exact"/>
        <w:rPr>
          <w:bCs/>
          <w:szCs w:val="21"/>
        </w:rPr>
      </w:pPr>
    </w:p>
    <w:p w14:paraId="7838DFC1" w14:textId="77777777" w:rsidR="007B753D" w:rsidRDefault="00BC07A2">
      <w:pPr>
        <w:snapToGrid w:val="0"/>
        <w:spacing w:beforeLines="50" w:before="120" w:after="50" w:line="440" w:lineRule="exact"/>
        <w:rPr>
          <w:b/>
          <w:bCs/>
          <w:szCs w:val="21"/>
        </w:rPr>
      </w:pPr>
      <w:r>
        <w:rPr>
          <w:bCs/>
          <w:szCs w:val="21"/>
        </w:rPr>
        <w:t>致：</w:t>
      </w:r>
      <w:r>
        <w:rPr>
          <w:i/>
          <w:iCs/>
          <w:szCs w:val="21"/>
          <w:u w:val="single"/>
        </w:rPr>
        <w:t>（采购人名称）</w:t>
      </w:r>
    </w:p>
    <w:p w14:paraId="38ECE354" w14:textId="77777777" w:rsidR="007B753D" w:rsidRDefault="00BC07A2">
      <w:pPr>
        <w:snapToGrid w:val="0"/>
        <w:spacing w:beforeLines="50" w:before="120" w:after="50" w:line="440" w:lineRule="exact"/>
        <w:ind w:firstLineChars="200" w:firstLine="42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w:t>
      </w:r>
      <w:r>
        <w:rPr>
          <w:rFonts w:hint="eastAsia"/>
          <w:i/>
          <w:iCs/>
          <w:szCs w:val="21"/>
          <w:u w:val="single"/>
        </w:rPr>
        <w:t xml:space="preserve"> </w:t>
      </w:r>
      <w:r>
        <w:rPr>
          <w:rFonts w:hint="eastAsia"/>
          <w:i/>
          <w:iCs/>
          <w:szCs w:val="21"/>
          <w:u w:val="single"/>
        </w:rPr>
        <w:t>）</w:t>
      </w:r>
      <w:r>
        <w:rPr>
          <w:szCs w:val="21"/>
        </w:rPr>
        <w:t>项目的</w:t>
      </w:r>
      <w:r>
        <w:rPr>
          <w:rFonts w:hint="eastAsia"/>
          <w:szCs w:val="21"/>
        </w:rPr>
        <w:t>谈判</w:t>
      </w:r>
      <w:r>
        <w:rPr>
          <w:szCs w:val="21"/>
        </w:rPr>
        <w:t>活动，并代表我方全权办理针对上述项目的</w:t>
      </w:r>
      <w:r>
        <w:rPr>
          <w:rFonts w:hint="eastAsia"/>
          <w:szCs w:val="21"/>
        </w:rPr>
        <w:t>谈判</w:t>
      </w:r>
      <w:r>
        <w:rPr>
          <w:szCs w:val="21"/>
        </w:rPr>
        <w:t>、截标、评审、签约等具体事务和签署相关文件。</w:t>
      </w:r>
    </w:p>
    <w:p w14:paraId="72D9DCDD" w14:textId="77777777" w:rsidR="007B753D" w:rsidRDefault="00BC07A2">
      <w:pPr>
        <w:snapToGrid w:val="0"/>
        <w:spacing w:beforeLines="50" w:before="120" w:after="50" w:line="440" w:lineRule="exact"/>
        <w:rPr>
          <w:szCs w:val="21"/>
        </w:rPr>
      </w:pPr>
      <w:r>
        <w:rPr>
          <w:szCs w:val="21"/>
        </w:rPr>
        <w:t xml:space="preserve">    </w:t>
      </w:r>
      <w:r>
        <w:rPr>
          <w:szCs w:val="21"/>
        </w:rPr>
        <w:t>我方对被授权人的签名事项负全部责任。</w:t>
      </w:r>
    </w:p>
    <w:p w14:paraId="2AFAF1D6" w14:textId="77777777" w:rsidR="007B753D" w:rsidRDefault="00BC07A2">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781C79C7" w14:textId="77777777" w:rsidR="007B753D" w:rsidRDefault="00BC07A2">
      <w:pPr>
        <w:snapToGrid w:val="0"/>
        <w:spacing w:beforeLines="50" w:before="120" w:after="50" w:line="440" w:lineRule="exact"/>
        <w:ind w:firstLine="480"/>
        <w:rPr>
          <w:szCs w:val="21"/>
        </w:rPr>
      </w:pPr>
      <w:r>
        <w:rPr>
          <w:szCs w:val="21"/>
        </w:rPr>
        <w:t>被授权人无转委托权，特此委托。</w:t>
      </w:r>
    </w:p>
    <w:p w14:paraId="7778BBBA" w14:textId="77777777" w:rsidR="007B753D" w:rsidRDefault="00BC07A2">
      <w:pPr>
        <w:snapToGrid w:val="0"/>
        <w:spacing w:beforeLines="50" w:before="120" w:after="50" w:line="440" w:lineRule="exact"/>
        <w:rPr>
          <w:szCs w:val="21"/>
          <w:u w:val="single"/>
        </w:rPr>
      </w:pPr>
      <w:r>
        <w:rPr>
          <w:szCs w:val="21"/>
        </w:rPr>
        <w:t>被授权人签名或</w:t>
      </w:r>
      <w:r>
        <w:rPr>
          <w:rFonts w:hint="eastAsia"/>
          <w:szCs w:val="21"/>
        </w:rPr>
        <w:t>签</w:t>
      </w:r>
      <w:r>
        <w:rPr>
          <w:szCs w:val="21"/>
        </w:rPr>
        <w:t>章：</w:t>
      </w:r>
      <w:r>
        <w:rPr>
          <w:szCs w:val="21"/>
          <w:u w:val="single"/>
        </w:rPr>
        <w:t xml:space="preserve">          </w:t>
      </w:r>
      <w:r>
        <w:rPr>
          <w:szCs w:val="21"/>
        </w:rPr>
        <w:t xml:space="preserve">                           </w:t>
      </w:r>
      <w:r>
        <w:rPr>
          <w:szCs w:val="21"/>
        </w:rPr>
        <w:t>法定代表人签名或</w:t>
      </w:r>
      <w:r>
        <w:rPr>
          <w:rFonts w:hint="eastAsia"/>
          <w:szCs w:val="21"/>
        </w:rPr>
        <w:t>签</w:t>
      </w:r>
      <w:r>
        <w:rPr>
          <w:szCs w:val="21"/>
        </w:rPr>
        <w:t>章：</w:t>
      </w:r>
      <w:r>
        <w:rPr>
          <w:szCs w:val="21"/>
          <w:u w:val="single"/>
        </w:rPr>
        <w:t xml:space="preserve">          </w:t>
      </w:r>
    </w:p>
    <w:p w14:paraId="6DC6D943" w14:textId="77777777" w:rsidR="007B753D" w:rsidRDefault="00BC07A2">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0089C193" w14:textId="77777777" w:rsidR="007B753D" w:rsidRDefault="00BC07A2">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授权人身份证号码：</w:t>
      </w:r>
      <w:r>
        <w:rPr>
          <w:szCs w:val="21"/>
          <w:u w:val="single"/>
        </w:rPr>
        <w:t xml:space="preserve">                 </w:t>
      </w:r>
    </w:p>
    <w:p w14:paraId="3FD3DCF9" w14:textId="77777777" w:rsidR="007B753D" w:rsidRDefault="00BC07A2">
      <w:pPr>
        <w:snapToGrid w:val="0"/>
        <w:spacing w:beforeLines="50" w:before="12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3DD11B9E" w14:textId="77777777" w:rsidR="007B753D" w:rsidRDefault="00BC07A2">
      <w:pPr>
        <w:snapToGrid w:val="0"/>
        <w:spacing w:beforeLines="50" w:before="120" w:after="50" w:line="440" w:lineRule="exact"/>
        <w:rPr>
          <w:szCs w:val="21"/>
        </w:rPr>
      </w:pPr>
      <w:r>
        <w:rPr>
          <w:szCs w:val="21"/>
        </w:rPr>
        <w:t xml:space="preserve">                   </w:t>
      </w:r>
    </w:p>
    <w:p w14:paraId="1A1D5591" w14:textId="77777777" w:rsidR="007B753D" w:rsidRDefault="00BC07A2">
      <w:pPr>
        <w:snapToGrid w:val="0"/>
        <w:spacing w:beforeLines="50" w:before="120" w:after="50" w:line="440" w:lineRule="exact"/>
        <w:ind w:firstLineChars="2700" w:firstLine="5670"/>
        <w:rPr>
          <w:szCs w:val="21"/>
        </w:rPr>
      </w:pPr>
      <w:bookmarkStart w:id="108" w:name="_Hlk89181256"/>
      <w:r>
        <w:rPr>
          <w:szCs w:val="21"/>
        </w:rPr>
        <w:t>供应商</w:t>
      </w:r>
      <w:r>
        <w:rPr>
          <w:rFonts w:hint="eastAsia"/>
          <w:szCs w:val="21"/>
        </w:rPr>
        <w:t>名称（电子签章）</w:t>
      </w:r>
      <w:r>
        <w:rPr>
          <w:szCs w:val="21"/>
        </w:rPr>
        <w:t>：</w:t>
      </w:r>
      <w:r>
        <w:rPr>
          <w:szCs w:val="21"/>
          <w:u w:val="single"/>
        </w:rPr>
        <w:t xml:space="preserve">                </w:t>
      </w:r>
    </w:p>
    <w:p w14:paraId="726854FE" w14:textId="77777777" w:rsidR="007B753D" w:rsidRDefault="00BC07A2">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bookmarkEnd w:id="108"/>
    <w:p w14:paraId="279192C1" w14:textId="77777777" w:rsidR="007B753D" w:rsidRDefault="007B753D">
      <w:pPr>
        <w:spacing w:line="360" w:lineRule="auto"/>
        <w:rPr>
          <w:szCs w:val="21"/>
        </w:rPr>
      </w:pPr>
    </w:p>
    <w:p w14:paraId="16B7C0F8" w14:textId="77777777" w:rsidR="007B753D" w:rsidRDefault="007B753D">
      <w:pPr>
        <w:spacing w:line="360" w:lineRule="auto"/>
        <w:rPr>
          <w:szCs w:val="21"/>
        </w:rPr>
      </w:pPr>
    </w:p>
    <w:p w14:paraId="2272AF2E" w14:textId="77777777" w:rsidR="007B753D" w:rsidRDefault="007B753D">
      <w:pPr>
        <w:spacing w:line="360" w:lineRule="auto"/>
        <w:rPr>
          <w:szCs w:val="21"/>
        </w:rPr>
      </w:pPr>
    </w:p>
    <w:p w14:paraId="24B73D52" w14:textId="77777777" w:rsidR="007B753D" w:rsidRDefault="00BC07A2">
      <w:pPr>
        <w:spacing w:line="360" w:lineRule="auto"/>
        <w:rPr>
          <w:szCs w:val="21"/>
        </w:rPr>
      </w:pPr>
      <w:r>
        <w:rPr>
          <w:szCs w:val="21"/>
        </w:rPr>
        <w:t>附件：法定代表人身份证复印件及授权代表身份证复印件</w:t>
      </w:r>
    </w:p>
    <w:p w14:paraId="24B842D1" w14:textId="77777777" w:rsidR="007B753D" w:rsidRDefault="00BC07A2">
      <w:pPr>
        <w:snapToGrid w:val="0"/>
        <w:spacing w:beforeLines="50" w:before="120" w:after="50" w:line="440" w:lineRule="exact"/>
        <w:jc w:val="center"/>
        <w:rPr>
          <w:bCs/>
          <w:sz w:val="24"/>
        </w:rPr>
      </w:pPr>
      <w:r>
        <w:rPr>
          <w:bCs/>
          <w:sz w:val="24"/>
        </w:rPr>
        <w:br w:type="page"/>
      </w:r>
      <w:r>
        <w:rPr>
          <w:bCs/>
          <w:sz w:val="24"/>
        </w:rPr>
        <w:lastRenderedPageBreak/>
        <w:t>第</w:t>
      </w:r>
      <w:r>
        <w:rPr>
          <w:rFonts w:hint="eastAsia"/>
          <w:bCs/>
          <w:sz w:val="24"/>
        </w:rPr>
        <w:t>二</w:t>
      </w:r>
      <w:r>
        <w:rPr>
          <w:bCs/>
          <w:sz w:val="24"/>
        </w:rPr>
        <w:t>部分</w:t>
      </w:r>
      <w:r>
        <w:rPr>
          <w:bCs/>
          <w:sz w:val="24"/>
        </w:rPr>
        <w:t xml:space="preserve"> </w:t>
      </w:r>
      <w:r>
        <w:rPr>
          <w:rFonts w:hint="eastAsia"/>
          <w:bCs/>
          <w:sz w:val="24"/>
        </w:rPr>
        <w:t>技术商务</w:t>
      </w:r>
      <w:r>
        <w:rPr>
          <w:bCs/>
          <w:sz w:val="24"/>
        </w:rPr>
        <w:t>文件</w:t>
      </w:r>
    </w:p>
    <w:p w14:paraId="4BE7FF1A" w14:textId="77777777" w:rsidR="007B753D" w:rsidRDefault="00BC07A2">
      <w:pPr>
        <w:snapToGrid w:val="0"/>
        <w:spacing w:before="50" w:afterLines="50" w:after="120" w:line="440" w:lineRule="exact"/>
        <w:jc w:val="center"/>
      </w:pPr>
      <w:r>
        <w:t>（本商务</w:t>
      </w:r>
      <w:r>
        <w:rPr>
          <w:rFonts w:hint="eastAsia"/>
        </w:rPr>
        <w:t>技术</w:t>
      </w:r>
      <w:r>
        <w:t>文件供应商可自行编写，也可参照下述提纲编写）</w:t>
      </w:r>
    </w:p>
    <w:p w14:paraId="1E32649C" w14:textId="77777777" w:rsidR="007B753D" w:rsidRDefault="00BC07A2">
      <w:pPr>
        <w:rPr>
          <w:szCs w:val="21"/>
        </w:rPr>
      </w:pPr>
      <w:bookmarkStart w:id="109" w:name="_Hlk21623674"/>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p w14:paraId="0E4A7830" w14:textId="77777777" w:rsidR="007B753D" w:rsidRDefault="007B753D">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B753D" w14:paraId="4CCCB503"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9F16FCD" w14:textId="77777777" w:rsidR="007B753D" w:rsidRDefault="00BC07A2">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1E5AE550" w14:textId="77777777" w:rsidR="007B753D" w:rsidRDefault="00BC07A2">
            <w:pPr>
              <w:snapToGrid w:val="0"/>
              <w:spacing w:beforeLines="50" w:before="120"/>
              <w:jc w:val="center"/>
              <w:rPr>
                <w:szCs w:val="21"/>
              </w:rPr>
            </w:pPr>
            <w:r>
              <w:rPr>
                <w:rFonts w:hint="eastAsia"/>
                <w:szCs w:val="21"/>
              </w:rPr>
              <w:t>采购文件</w:t>
            </w:r>
            <w:r>
              <w:rPr>
                <w:szCs w:val="21"/>
              </w:rPr>
              <w:t>要求</w:t>
            </w:r>
          </w:p>
          <w:p w14:paraId="201BFFBD" w14:textId="77777777" w:rsidR="007B753D" w:rsidRDefault="00BC07A2">
            <w:pPr>
              <w:snapToGrid w:val="0"/>
              <w:spacing w:beforeLines="50" w:before="120"/>
              <w:jc w:val="center"/>
              <w:rPr>
                <w:szCs w:val="21"/>
              </w:rPr>
            </w:pPr>
            <w:r>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D2EA8AF" w14:textId="77777777" w:rsidR="007B753D" w:rsidRDefault="00BC07A2">
            <w:pPr>
              <w:snapToGrid w:val="0"/>
              <w:spacing w:beforeLines="50" w:before="120"/>
              <w:jc w:val="center"/>
              <w:rPr>
                <w:szCs w:val="21"/>
              </w:rPr>
            </w:pPr>
            <w:r>
              <w:rPr>
                <w:rFonts w:hint="eastAsia"/>
                <w:szCs w:val="21"/>
              </w:rPr>
              <w:t>响应</w:t>
            </w:r>
            <w:r>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20A362A" w14:textId="77777777" w:rsidR="007B753D" w:rsidRDefault="00BC07A2">
            <w:pPr>
              <w:snapToGrid w:val="0"/>
              <w:spacing w:beforeLines="50" w:before="120"/>
              <w:jc w:val="center"/>
              <w:rPr>
                <w:szCs w:val="21"/>
              </w:rPr>
            </w:pPr>
            <w:r>
              <w:t>偏离</w:t>
            </w:r>
            <w:r>
              <w:rPr>
                <w:szCs w:val="21"/>
              </w:rPr>
              <w:t>说明</w:t>
            </w:r>
          </w:p>
        </w:tc>
      </w:tr>
      <w:tr w:rsidR="007B753D" w14:paraId="1F17CCB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4490011" w14:textId="77777777" w:rsidR="007B753D" w:rsidRDefault="007B753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F946D0E" w14:textId="77777777" w:rsidR="007B753D" w:rsidRDefault="007B753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C28ACF8" w14:textId="77777777" w:rsidR="007B753D" w:rsidRDefault="007B753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F807BBD" w14:textId="77777777" w:rsidR="007B753D" w:rsidRDefault="007B753D">
            <w:pPr>
              <w:snapToGrid w:val="0"/>
              <w:spacing w:beforeLines="50" w:before="120"/>
              <w:jc w:val="center"/>
              <w:rPr>
                <w:szCs w:val="21"/>
              </w:rPr>
            </w:pPr>
          </w:p>
        </w:tc>
      </w:tr>
      <w:tr w:rsidR="007B753D" w14:paraId="25F2AE1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F1648A6" w14:textId="77777777" w:rsidR="007B753D" w:rsidRDefault="007B753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4EDE7EA" w14:textId="77777777" w:rsidR="007B753D" w:rsidRDefault="007B753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5E6CD27" w14:textId="77777777" w:rsidR="007B753D" w:rsidRDefault="007B753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2594682" w14:textId="77777777" w:rsidR="007B753D" w:rsidRDefault="007B753D">
            <w:pPr>
              <w:snapToGrid w:val="0"/>
              <w:spacing w:beforeLines="50" w:before="120"/>
              <w:jc w:val="center"/>
              <w:rPr>
                <w:szCs w:val="21"/>
              </w:rPr>
            </w:pPr>
          </w:p>
        </w:tc>
      </w:tr>
      <w:tr w:rsidR="007B753D" w14:paraId="7D0FD9F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A0D590E" w14:textId="77777777" w:rsidR="007B753D" w:rsidRDefault="007B753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D1E70D7" w14:textId="77777777" w:rsidR="007B753D" w:rsidRDefault="007B753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3DB9A29" w14:textId="77777777" w:rsidR="007B753D" w:rsidRDefault="007B753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AB5D743" w14:textId="77777777" w:rsidR="007B753D" w:rsidRDefault="007B753D">
            <w:pPr>
              <w:snapToGrid w:val="0"/>
              <w:spacing w:beforeLines="50" w:before="120"/>
              <w:jc w:val="center"/>
              <w:rPr>
                <w:szCs w:val="21"/>
              </w:rPr>
            </w:pPr>
          </w:p>
        </w:tc>
      </w:tr>
      <w:tr w:rsidR="007B753D" w14:paraId="7899664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428B9A8" w14:textId="77777777" w:rsidR="007B753D" w:rsidRDefault="00BC07A2">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9674A69" w14:textId="77777777" w:rsidR="007B753D" w:rsidRDefault="00BC07A2">
            <w:pPr>
              <w:snapToGrid w:val="0"/>
              <w:spacing w:beforeLines="50" w:before="120"/>
              <w:jc w:val="center"/>
              <w:rPr>
                <w:szCs w:val="21"/>
              </w:rPr>
            </w:pPr>
            <w:r>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5A9E5298" w14:textId="77777777" w:rsidR="007B753D" w:rsidRDefault="00BC07A2">
            <w:pPr>
              <w:snapToGrid w:val="0"/>
              <w:spacing w:beforeLines="50" w:before="120"/>
              <w:jc w:val="center"/>
              <w:rPr>
                <w:szCs w:val="21"/>
              </w:rPr>
            </w:pPr>
            <w:r>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06D370C2" w14:textId="77777777" w:rsidR="007B753D" w:rsidRDefault="00BC07A2">
            <w:pPr>
              <w:snapToGrid w:val="0"/>
              <w:spacing w:beforeLines="50" w:before="120"/>
              <w:jc w:val="center"/>
              <w:rPr>
                <w:szCs w:val="21"/>
              </w:rPr>
            </w:pPr>
            <w:r>
              <w:rPr>
                <w:szCs w:val="21"/>
              </w:rPr>
              <w:t>……</w:t>
            </w:r>
          </w:p>
        </w:tc>
      </w:tr>
    </w:tbl>
    <w:p w14:paraId="2FF61E58" w14:textId="77777777" w:rsidR="007B753D" w:rsidRDefault="007B753D">
      <w:pPr>
        <w:rPr>
          <w:szCs w:val="21"/>
        </w:rPr>
      </w:pPr>
    </w:p>
    <w:p w14:paraId="0FF6DA62" w14:textId="77777777" w:rsidR="007B753D" w:rsidRDefault="00BC07A2">
      <w:pPr>
        <w:pStyle w:val="ab"/>
        <w:tabs>
          <w:tab w:val="left" w:pos="2127"/>
        </w:tabs>
        <w:spacing w:line="340" w:lineRule="exact"/>
        <w:jc w:val="left"/>
        <w:rPr>
          <w:rFonts w:ascii="Times New Roman" w:hAnsi="Times New Roman" w:cs="Times New Roman"/>
        </w:rPr>
      </w:pPr>
      <w:bookmarkStart w:id="110" w:name="_Hlk89181501"/>
      <w:bookmarkEnd w:id="109"/>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0C248EDD" w14:textId="77777777" w:rsidR="007B753D" w:rsidRDefault="00BC07A2">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71895CAB" w14:textId="77777777" w:rsidR="007B753D" w:rsidRDefault="00BC07A2">
      <w:r>
        <w:rPr>
          <w:rFonts w:hint="eastAsia"/>
        </w:rPr>
        <w:t>（</w:t>
      </w:r>
      <w:r>
        <w:t>3</w:t>
      </w:r>
      <w:r>
        <w:rPr>
          <w:rFonts w:hint="eastAsia"/>
        </w:rPr>
        <w:t>）偏离认定说明详见评审方法及标准。</w:t>
      </w:r>
    </w:p>
    <w:p w14:paraId="3DB508A7" w14:textId="77777777" w:rsidR="007B753D" w:rsidRDefault="00BC07A2">
      <w:r>
        <w:t>（</w:t>
      </w:r>
      <w:r>
        <w:t>4</w:t>
      </w:r>
      <w:r>
        <w:t>）本表可扩展。</w:t>
      </w:r>
    </w:p>
    <w:p w14:paraId="6519C44F" w14:textId="77777777" w:rsidR="007B753D" w:rsidRDefault="007B753D">
      <w:pPr>
        <w:rPr>
          <w:szCs w:val="21"/>
        </w:rPr>
      </w:pPr>
    </w:p>
    <w:p w14:paraId="288CFC24" w14:textId="77777777" w:rsidR="007B753D" w:rsidRDefault="007B753D">
      <w:pPr>
        <w:rPr>
          <w:spacing w:val="20"/>
          <w:szCs w:val="21"/>
          <w:u w:val="single"/>
        </w:rPr>
      </w:pPr>
    </w:p>
    <w:p w14:paraId="43B1CB11" w14:textId="77777777" w:rsidR="007B753D" w:rsidRDefault="00BC07A2">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10"/>
    <w:p w14:paraId="16C82ACA" w14:textId="77777777" w:rsidR="007B753D" w:rsidRDefault="007B753D">
      <w:pPr>
        <w:rPr>
          <w:szCs w:val="21"/>
        </w:rPr>
      </w:pPr>
    </w:p>
    <w:p w14:paraId="181E322B" w14:textId="77777777" w:rsidR="007B753D" w:rsidRDefault="00BC07A2">
      <w:pPr>
        <w:snapToGrid w:val="0"/>
        <w:spacing w:before="50" w:afterLines="50" w:after="120"/>
        <w:jc w:val="left"/>
        <w:rPr>
          <w:szCs w:val="21"/>
        </w:rPr>
      </w:pPr>
      <w:bookmarkStart w:id="111" w:name="_Hlk21623696"/>
      <w:r>
        <w:rPr>
          <w:szCs w:val="21"/>
        </w:rPr>
        <w:t>2</w:t>
      </w:r>
      <w:r>
        <w:rPr>
          <w:szCs w:val="21"/>
        </w:rPr>
        <w:t>．</w:t>
      </w:r>
      <w:r>
        <w:rPr>
          <w:rFonts w:hint="eastAsia"/>
          <w:szCs w:val="21"/>
        </w:rPr>
        <w:t>货物或产品</w:t>
      </w:r>
      <w:r>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7B753D" w14:paraId="3EF574D7"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59776A98" w14:textId="77777777" w:rsidR="007B753D" w:rsidRDefault="00BC07A2">
            <w:pPr>
              <w:snapToGrid w:val="0"/>
              <w:spacing w:before="50" w:after="50" w:line="440" w:lineRule="exact"/>
              <w:jc w:val="center"/>
              <w:rPr>
                <w:szCs w:val="21"/>
              </w:rPr>
            </w:pPr>
            <w:r>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5541344A" w14:textId="77777777" w:rsidR="007B753D" w:rsidRDefault="00BC07A2">
            <w:pPr>
              <w:snapToGrid w:val="0"/>
              <w:spacing w:before="50" w:after="50" w:line="440" w:lineRule="exact"/>
              <w:jc w:val="center"/>
              <w:rPr>
                <w:szCs w:val="21"/>
              </w:rPr>
            </w:pPr>
            <w:r>
              <w:rPr>
                <w:rFonts w:hint="eastAsia"/>
                <w:szCs w:val="21"/>
              </w:rPr>
              <w:t>货物或产品</w:t>
            </w:r>
          </w:p>
          <w:p w14:paraId="417FEA60" w14:textId="77777777" w:rsidR="007B753D" w:rsidRDefault="00BC07A2">
            <w:pPr>
              <w:snapToGrid w:val="0"/>
              <w:spacing w:before="50" w:after="50" w:line="440" w:lineRule="exact"/>
              <w:jc w:val="center"/>
              <w:rPr>
                <w:szCs w:val="21"/>
              </w:rPr>
            </w:pPr>
            <w:r>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634F4980" w14:textId="77777777" w:rsidR="007B753D" w:rsidRDefault="00BC07A2">
            <w:pPr>
              <w:snapToGrid w:val="0"/>
              <w:spacing w:before="50" w:after="50" w:line="440" w:lineRule="exact"/>
              <w:jc w:val="center"/>
              <w:rPr>
                <w:szCs w:val="21"/>
              </w:rPr>
            </w:pPr>
            <w:r>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73C3B187" w14:textId="77777777" w:rsidR="007B753D" w:rsidRDefault="00BC07A2">
            <w:pPr>
              <w:snapToGrid w:val="0"/>
              <w:spacing w:before="50" w:after="50" w:line="440" w:lineRule="exact"/>
              <w:jc w:val="center"/>
              <w:rPr>
                <w:szCs w:val="21"/>
              </w:rPr>
            </w:pPr>
            <w:r>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357E75D0" w14:textId="77777777" w:rsidR="007B753D" w:rsidRDefault="00BC07A2">
            <w:pPr>
              <w:snapToGrid w:val="0"/>
              <w:spacing w:before="50" w:after="50" w:line="440" w:lineRule="exact"/>
              <w:jc w:val="center"/>
              <w:rPr>
                <w:szCs w:val="21"/>
              </w:rPr>
            </w:pPr>
            <w:r>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F7A8A72" w14:textId="77777777" w:rsidR="007B753D" w:rsidRDefault="00BC07A2">
            <w:pPr>
              <w:snapToGrid w:val="0"/>
              <w:spacing w:before="50" w:after="50" w:line="440" w:lineRule="exact"/>
              <w:jc w:val="center"/>
              <w:rPr>
                <w:szCs w:val="21"/>
              </w:rPr>
            </w:pPr>
            <w:r>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2B1E281C" w14:textId="77777777" w:rsidR="007B753D" w:rsidRDefault="00BC07A2">
            <w:pPr>
              <w:snapToGrid w:val="0"/>
              <w:spacing w:before="50" w:after="50" w:line="440" w:lineRule="exact"/>
              <w:jc w:val="center"/>
              <w:rPr>
                <w:szCs w:val="21"/>
              </w:rPr>
            </w:pPr>
            <w:r>
              <w:rPr>
                <w:szCs w:val="21"/>
              </w:rPr>
              <w:t>产地</w:t>
            </w:r>
          </w:p>
        </w:tc>
      </w:tr>
      <w:tr w:rsidR="007B753D" w14:paraId="7674F669"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69903E8F" w14:textId="77777777" w:rsidR="007B753D" w:rsidRDefault="007B753D">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DBCE7B6" w14:textId="77777777" w:rsidR="007B753D" w:rsidRDefault="007B753D">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312234F" w14:textId="77777777" w:rsidR="007B753D" w:rsidRDefault="007B753D">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9E160A5" w14:textId="77777777" w:rsidR="007B753D" w:rsidRDefault="007B753D">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64576B4" w14:textId="77777777" w:rsidR="007B753D" w:rsidRDefault="007B753D">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1E7AC49" w14:textId="77777777" w:rsidR="007B753D" w:rsidRDefault="007B753D">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FC93EA4" w14:textId="77777777" w:rsidR="007B753D" w:rsidRDefault="007B753D">
            <w:pPr>
              <w:snapToGrid w:val="0"/>
              <w:spacing w:before="50" w:after="50" w:line="440" w:lineRule="exact"/>
              <w:jc w:val="center"/>
              <w:rPr>
                <w:szCs w:val="21"/>
              </w:rPr>
            </w:pPr>
          </w:p>
        </w:tc>
      </w:tr>
      <w:tr w:rsidR="007B753D" w14:paraId="6D7C11EF"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001E1C60" w14:textId="77777777" w:rsidR="007B753D" w:rsidRDefault="007B753D">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E3336AA" w14:textId="77777777" w:rsidR="007B753D" w:rsidRDefault="007B753D">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DC4DC8B" w14:textId="77777777" w:rsidR="007B753D" w:rsidRDefault="007B753D">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44D9EFA" w14:textId="77777777" w:rsidR="007B753D" w:rsidRDefault="007B753D">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0D8DEE5" w14:textId="77777777" w:rsidR="007B753D" w:rsidRDefault="007B753D">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AEBDD9D" w14:textId="77777777" w:rsidR="007B753D" w:rsidRDefault="007B753D">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A1DBDA" w14:textId="77777777" w:rsidR="007B753D" w:rsidRDefault="007B753D">
            <w:pPr>
              <w:snapToGrid w:val="0"/>
              <w:spacing w:before="50" w:after="50" w:line="440" w:lineRule="exact"/>
              <w:jc w:val="center"/>
              <w:rPr>
                <w:szCs w:val="21"/>
              </w:rPr>
            </w:pPr>
          </w:p>
        </w:tc>
      </w:tr>
      <w:tr w:rsidR="007B753D" w14:paraId="52F0BCE2"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4BC8F290" w14:textId="77777777" w:rsidR="007B753D" w:rsidRDefault="007B753D">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70E5826" w14:textId="77777777" w:rsidR="007B753D" w:rsidRDefault="007B753D">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C58A1D6" w14:textId="77777777" w:rsidR="007B753D" w:rsidRDefault="007B753D">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F458EA4" w14:textId="77777777" w:rsidR="007B753D" w:rsidRDefault="007B753D">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A7E2C2D" w14:textId="77777777" w:rsidR="007B753D" w:rsidRDefault="007B753D">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571AB44" w14:textId="77777777" w:rsidR="007B753D" w:rsidRDefault="007B753D">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4C41F46" w14:textId="77777777" w:rsidR="007B753D" w:rsidRDefault="007B753D">
            <w:pPr>
              <w:snapToGrid w:val="0"/>
              <w:spacing w:before="50" w:after="50" w:line="440" w:lineRule="exact"/>
              <w:jc w:val="center"/>
              <w:rPr>
                <w:szCs w:val="21"/>
              </w:rPr>
            </w:pPr>
          </w:p>
        </w:tc>
      </w:tr>
    </w:tbl>
    <w:p w14:paraId="788B1EFD" w14:textId="77777777" w:rsidR="007B753D" w:rsidRDefault="007B753D">
      <w:pPr>
        <w:snapToGrid w:val="0"/>
        <w:spacing w:before="50" w:after="50" w:line="440" w:lineRule="exact"/>
        <w:rPr>
          <w:spacing w:val="20"/>
          <w:szCs w:val="21"/>
          <w:u w:val="single"/>
        </w:rPr>
      </w:pPr>
    </w:p>
    <w:p w14:paraId="0C30B78A" w14:textId="77777777" w:rsidR="007B753D" w:rsidRDefault="00BC07A2">
      <w:pPr>
        <w:snapToGrid w:val="0"/>
        <w:spacing w:before="50" w:after="50" w:line="440" w:lineRule="exact"/>
        <w:rPr>
          <w:szCs w:val="21"/>
        </w:rPr>
      </w:pPr>
      <w:bookmarkStart w:id="112" w:name="_Hlk89181513"/>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bookmarkEnd w:id="112"/>
    </w:p>
    <w:p w14:paraId="43FDE4B3" w14:textId="77777777" w:rsidR="007B753D" w:rsidRDefault="007B753D">
      <w:pPr>
        <w:rPr>
          <w:szCs w:val="21"/>
        </w:rPr>
      </w:pPr>
    </w:p>
    <w:p w14:paraId="7E3B9060" w14:textId="77777777" w:rsidR="007B753D" w:rsidRDefault="00BC07A2">
      <w:pPr>
        <w:rPr>
          <w:szCs w:val="21"/>
        </w:rPr>
      </w:pPr>
      <w:bookmarkStart w:id="113" w:name="_Hlk19115689"/>
      <w:r>
        <w:rPr>
          <w:szCs w:val="21"/>
        </w:rPr>
        <w:t>3</w:t>
      </w:r>
      <w:r>
        <w:rPr>
          <w:szCs w:val="21"/>
        </w:rPr>
        <w:t>．</w:t>
      </w:r>
      <w:r>
        <w:rPr>
          <w:rFonts w:hint="eastAsia"/>
          <w:szCs w:val="21"/>
        </w:rPr>
        <w:t>响应货物或产品的质量保证说明</w:t>
      </w:r>
    </w:p>
    <w:p w14:paraId="4E1E9B8D" w14:textId="77777777" w:rsidR="007B753D" w:rsidRDefault="007B753D">
      <w:pPr>
        <w:rPr>
          <w:szCs w:val="21"/>
        </w:rPr>
      </w:pPr>
    </w:p>
    <w:p w14:paraId="074240A0" w14:textId="77777777" w:rsidR="007B753D" w:rsidRDefault="007B753D">
      <w:pPr>
        <w:rPr>
          <w:szCs w:val="21"/>
        </w:rPr>
      </w:pPr>
    </w:p>
    <w:p w14:paraId="13B5E9C8" w14:textId="77777777" w:rsidR="007B753D" w:rsidRDefault="00BC07A2">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44D66536" w14:textId="77777777" w:rsidR="007B753D" w:rsidRDefault="00BC07A2">
      <w:pPr>
        <w:jc w:val="center"/>
        <w:rPr>
          <w:szCs w:val="21"/>
        </w:rPr>
      </w:pPr>
      <w:r>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7B753D" w14:paraId="225C0E2A"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F5B45D" w14:textId="77777777" w:rsidR="007B753D" w:rsidRDefault="00BC07A2">
            <w:pPr>
              <w:rPr>
                <w:szCs w:val="21"/>
              </w:rPr>
            </w:pPr>
            <w:r>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40153544" w14:textId="77777777" w:rsidR="007B753D" w:rsidRDefault="00BC07A2">
            <w:pPr>
              <w:snapToGrid w:val="0"/>
              <w:spacing w:before="50" w:after="50" w:line="440" w:lineRule="exact"/>
              <w:jc w:val="center"/>
              <w:rPr>
                <w:szCs w:val="21"/>
              </w:rPr>
            </w:pPr>
            <w:r>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8A957AF" w14:textId="77777777" w:rsidR="007B753D" w:rsidRDefault="00BC07A2">
            <w:pPr>
              <w:jc w:val="center"/>
              <w:rPr>
                <w:szCs w:val="21"/>
              </w:rPr>
            </w:pPr>
            <w:r>
              <w:rPr>
                <w:szCs w:val="21"/>
              </w:rPr>
              <w:t>适用于</w:t>
            </w:r>
            <w:r>
              <w:rPr>
                <w:rFonts w:hint="eastAsia"/>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63959037" w14:textId="77777777" w:rsidR="007B753D" w:rsidRDefault="00BC07A2">
            <w:pPr>
              <w:jc w:val="center"/>
              <w:rPr>
                <w:szCs w:val="21"/>
              </w:rPr>
            </w:pPr>
            <w:r>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BCA7E4B" w14:textId="77777777" w:rsidR="007B753D" w:rsidRDefault="00BC07A2">
            <w:pPr>
              <w:jc w:val="center"/>
              <w:rPr>
                <w:szCs w:val="21"/>
              </w:rPr>
            </w:pPr>
            <w:r>
              <w:rPr>
                <w:szCs w:val="21"/>
              </w:rPr>
              <w:t>优惠单价</w:t>
            </w:r>
          </w:p>
        </w:tc>
      </w:tr>
      <w:tr w:rsidR="007B753D" w14:paraId="09BFAA61"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098321B" w14:textId="77777777" w:rsidR="007B753D" w:rsidRDefault="00BC07A2">
            <w:pPr>
              <w:jc w:val="center"/>
              <w:rPr>
                <w:szCs w:val="21"/>
              </w:rPr>
            </w:pPr>
            <w:r>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29C70F46" w14:textId="77777777" w:rsidR="007B753D" w:rsidRDefault="007B753D">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54A1C59F" w14:textId="77777777" w:rsidR="007B753D" w:rsidRDefault="007B753D">
            <w:pPr>
              <w:rPr>
                <w:szCs w:val="21"/>
              </w:rPr>
            </w:pPr>
          </w:p>
        </w:tc>
        <w:tc>
          <w:tcPr>
            <w:tcW w:w="1639" w:type="dxa"/>
            <w:tcBorders>
              <w:top w:val="single" w:sz="2" w:space="0" w:color="auto"/>
              <w:left w:val="single" w:sz="6" w:space="0" w:color="auto"/>
              <w:bottom w:val="single" w:sz="6" w:space="0" w:color="auto"/>
              <w:right w:val="single" w:sz="6" w:space="0" w:color="auto"/>
            </w:tcBorders>
          </w:tcPr>
          <w:p w14:paraId="5D2752C1" w14:textId="77777777" w:rsidR="007B753D" w:rsidRDefault="007B753D">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89EA8D4" w14:textId="77777777" w:rsidR="007B753D" w:rsidRDefault="007B753D">
            <w:pPr>
              <w:rPr>
                <w:szCs w:val="21"/>
              </w:rPr>
            </w:pPr>
          </w:p>
        </w:tc>
      </w:tr>
      <w:tr w:rsidR="007B753D" w14:paraId="11F8F4C9"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8F80B28" w14:textId="77777777" w:rsidR="007B753D" w:rsidRDefault="00BC07A2">
            <w:pPr>
              <w:jc w:val="center"/>
              <w:rPr>
                <w:szCs w:val="21"/>
              </w:rPr>
            </w:pPr>
            <w:r>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7ED0AEAE" w14:textId="77777777" w:rsidR="007B753D" w:rsidRDefault="007B753D">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6CA4F69" w14:textId="77777777" w:rsidR="007B753D" w:rsidRDefault="007B753D">
            <w:pPr>
              <w:rPr>
                <w:szCs w:val="21"/>
              </w:rPr>
            </w:pPr>
          </w:p>
        </w:tc>
        <w:tc>
          <w:tcPr>
            <w:tcW w:w="1639" w:type="dxa"/>
            <w:tcBorders>
              <w:top w:val="single" w:sz="6" w:space="0" w:color="auto"/>
              <w:left w:val="single" w:sz="6" w:space="0" w:color="auto"/>
              <w:bottom w:val="single" w:sz="6" w:space="0" w:color="auto"/>
              <w:right w:val="single" w:sz="6" w:space="0" w:color="auto"/>
            </w:tcBorders>
          </w:tcPr>
          <w:p w14:paraId="3A552EE9" w14:textId="77777777" w:rsidR="007B753D" w:rsidRDefault="007B753D">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F56A39" w14:textId="77777777" w:rsidR="007B753D" w:rsidRDefault="007B753D">
            <w:pPr>
              <w:rPr>
                <w:szCs w:val="21"/>
              </w:rPr>
            </w:pPr>
          </w:p>
        </w:tc>
      </w:tr>
      <w:tr w:rsidR="007B753D" w14:paraId="20FC2C2C"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6D38209" w14:textId="77777777" w:rsidR="007B753D" w:rsidRDefault="00BC07A2">
            <w:pPr>
              <w:jc w:val="center"/>
              <w:rPr>
                <w:szCs w:val="21"/>
              </w:rPr>
            </w:pPr>
            <w:r>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4B3063E4" w14:textId="77777777" w:rsidR="007B753D" w:rsidRDefault="007B753D">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A750CC1" w14:textId="77777777" w:rsidR="007B753D" w:rsidRDefault="007B753D">
            <w:pPr>
              <w:rPr>
                <w:szCs w:val="21"/>
              </w:rPr>
            </w:pPr>
          </w:p>
        </w:tc>
        <w:tc>
          <w:tcPr>
            <w:tcW w:w="1639" w:type="dxa"/>
            <w:tcBorders>
              <w:top w:val="single" w:sz="6" w:space="0" w:color="auto"/>
              <w:left w:val="single" w:sz="6" w:space="0" w:color="auto"/>
              <w:bottom w:val="single" w:sz="6" w:space="0" w:color="auto"/>
              <w:right w:val="single" w:sz="6" w:space="0" w:color="auto"/>
            </w:tcBorders>
          </w:tcPr>
          <w:p w14:paraId="1777034F" w14:textId="77777777" w:rsidR="007B753D" w:rsidRDefault="007B753D">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BC6B435" w14:textId="77777777" w:rsidR="007B753D" w:rsidRDefault="007B753D">
            <w:pPr>
              <w:rPr>
                <w:szCs w:val="21"/>
              </w:rPr>
            </w:pPr>
          </w:p>
        </w:tc>
      </w:tr>
    </w:tbl>
    <w:p w14:paraId="05376270" w14:textId="77777777" w:rsidR="007B753D" w:rsidRDefault="007B753D">
      <w:pPr>
        <w:rPr>
          <w:szCs w:val="21"/>
        </w:rPr>
      </w:pPr>
    </w:p>
    <w:p w14:paraId="38C81CFC" w14:textId="77777777" w:rsidR="007B753D" w:rsidRDefault="007B753D">
      <w:pPr>
        <w:rPr>
          <w:spacing w:val="20"/>
          <w:szCs w:val="21"/>
          <w:u w:val="single"/>
        </w:rPr>
      </w:pPr>
    </w:p>
    <w:p w14:paraId="700CAF29" w14:textId="77777777" w:rsidR="007B753D" w:rsidRDefault="00BC07A2">
      <w:pPr>
        <w:rPr>
          <w:szCs w:val="21"/>
        </w:rPr>
      </w:pPr>
      <w:bookmarkStart w:id="114" w:name="_Hlk89181539"/>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13"/>
    <w:bookmarkEnd w:id="114"/>
    <w:p w14:paraId="31A899E7" w14:textId="77777777" w:rsidR="007B753D" w:rsidRDefault="007B753D">
      <w:pPr>
        <w:snapToGrid w:val="0"/>
        <w:spacing w:before="50" w:afterLines="50" w:after="120" w:line="440" w:lineRule="exact"/>
        <w:jc w:val="left"/>
      </w:pPr>
    </w:p>
    <w:p w14:paraId="2C24FCE0" w14:textId="77777777" w:rsidR="007B753D" w:rsidRDefault="00BC07A2">
      <w:pPr>
        <w:snapToGrid w:val="0"/>
        <w:spacing w:before="50" w:afterLines="50" w:after="120" w:line="440" w:lineRule="exact"/>
        <w:jc w:val="left"/>
        <w:rPr>
          <w:szCs w:val="21"/>
        </w:rPr>
      </w:pPr>
      <w:r>
        <w:rPr>
          <w:szCs w:val="21"/>
        </w:rPr>
        <w:t>5</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B753D" w14:paraId="6A33D47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205DB91" w14:textId="77777777" w:rsidR="007B753D" w:rsidRDefault="00BC07A2">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5C51A5F" w14:textId="77777777" w:rsidR="007B753D" w:rsidRDefault="00BC07A2">
            <w:pPr>
              <w:snapToGrid w:val="0"/>
              <w:spacing w:beforeLines="50" w:before="120"/>
              <w:jc w:val="center"/>
              <w:rPr>
                <w:szCs w:val="21"/>
              </w:rPr>
            </w:pPr>
            <w:r>
              <w:rPr>
                <w:rFonts w:hint="eastAsia"/>
                <w:szCs w:val="21"/>
              </w:rPr>
              <w:t>采购文件</w:t>
            </w:r>
            <w:r>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591A068" w14:textId="77777777" w:rsidR="007B753D" w:rsidRDefault="00BC07A2">
            <w:pPr>
              <w:snapToGrid w:val="0"/>
              <w:spacing w:beforeLines="50" w:before="120"/>
              <w:jc w:val="center"/>
              <w:rPr>
                <w:szCs w:val="21"/>
              </w:rPr>
            </w:pPr>
            <w:r>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EC36CDB" w14:textId="77777777" w:rsidR="007B753D" w:rsidRDefault="00BC07A2">
            <w:pPr>
              <w:snapToGrid w:val="0"/>
              <w:spacing w:beforeLines="50" w:before="120"/>
              <w:jc w:val="center"/>
              <w:rPr>
                <w:szCs w:val="21"/>
              </w:rPr>
            </w:pPr>
            <w:r>
              <w:t>偏离</w:t>
            </w:r>
            <w:r>
              <w:rPr>
                <w:szCs w:val="21"/>
              </w:rPr>
              <w:t>说明</w:t>
            </w:r>
          </w:p>
        </w:tc>
      </w:tr>
      <w:tr w:rsidR="007B753D" w14:paraId="6D9BF71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169C672" w14:textId="77777777" w:rsidR="007B753D" w:rsidRDefault="007B753D">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1EEE3A0" w14:textId="77777777" w:rsidR="007B753D" w:rsidRDefault="007B753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49F2D4B" w14:textId="77777777" w:rsidR="007B753D" w:rsidRDefault="007B753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9996A9D" w14:textId="77777777" w:rsidR="007B753D" w:rsidRDefault="007B753D">
            <w:pPr>
              <w:snapToGrid w:val="0"/>
              <w:spacing w:beforeLines="50" w:before="120"/>
              <w:jc w:val="center"/>
              <w:rPr>
                <w:szCs w:val="21"/>
              </w:rPr>
            </w:pPr>
          </w:p>
        </w:tc>
      </w:tr>
      <w:tr w:rsidR="007B753D" w14:paraId="4169CED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3639A22" w14:textId="77777777" w:rsidR="007B753D" w:rsidRDefault="00BC07A2">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F1CBD3A" w14:textId="77777777" w:rsidR="007B753D" w:rsidRDefault="007B753D">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C9440B9" w14:textId="77777777" w:rsidR="007B753D" w:rsidRDefault="007B753D">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E83CD5B" w14:textId="77777777" w:rsidR="007B753D" w:rsidRDefault="007B753D">
            <w:pPr>
              <w:snapToGrid w:val="0"/>
              <w:spacing w:beforeLines="50" w:before="120"/>
              <w:jc w:val="center"/>
              <w:rPr>
                <w:szCs w:val="21"/>
              </w:rPr>
            </w:pPr>
          </w:p>
        </w:tc>
      </w:tr>
    </w:tbl>
    <w:p w14:paraId="1331AD9C" w14:textId="77777777" w:rsidR="007B753D" w:rsidRDefault="00BC07A2">
      <w:pPr>
        <w:pStyle w:val="ab"/>
        <w:tabs>
          <w:tab w:val="left" w:pos="2127"/>
        </w:tabs>
        <w:spacing w:line="340" w:lineRule="exact"/>
        <w:ind w:firstLineChars="200" w:firstLine="420"/>
        <w:jc w:val="left"/>
        <w:rPr>
          <w:rFonts w:ascii="Times New Roman" w:hAnsi="Times New Roman" w:cs="Times New Roman"/>
        </w:rPr>
      </w:pPr>
      <w:bookmarkStart w:id="115" w:name="_Hlk48144603"/>
      <w:bookmarkStart w:id="116" w:name="_Hlk89181571"/>
      <w:bookmarkEnd w:id="111"/>
      <w:r>
        <w:rPr>
          <w:rFonts w:ascii="Times New Roman" w:hAnsi="Times New Roman" w:cs="Times New Roman"/>
        </w:rPr>
        <w:t>注：</w:t>
      </w:r>
      <w:bookmarkStart w:id="117"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73DDEB6C" w14:textId="77777777" w:rsidR="007B753D" w:rsidRDefault="00BC07A2">
      <w:pPr>
        <w:pStyle w:val="ab"/>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239D7F74" w14:textId="77777777" w:rsidR="007B753D" w:rsidRDefault="00BC07A2">
      <w:pPr>
        <w:ind w:firstLineChars="200" w:firstLine="420"/>
      </w:pPr>
      <w:r>
        <w:rPr>
          <w:rFonts w:hint="eastAsia"/>
        </w:rPr>
        <w:t>（</w:t>
      </w:r>
      <w:r>
        <w:t>3</w:t>
      </w:r>
      <w:r>
        <w:rPr>
          <w:rFonts w:hint="eastAsia"/>
        </w:rPr>
        <w:t>）偏离认定说明详见评审方法及标准。</w:t>
      </w:r>
    </w:p>
    <w:bookmarkEnd w:id="117"/>
    <w:p w14:paraId="6C2F4A4C" w14:textId="77777777" w:rsidR="007B753D" w:rsidRDefault="00BC07A2">
      <w:pPr>
        <w:pStyle w:val="ab"/>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15"/>
    <w:p w14:paraId="6D42388C" w14:textId="77777777" w:rsidR="007B753D" w:rsidRDefault="00BC07A2">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16"/>
    <w:p w14:paraId="20804547" w14:textId="77777777" w:rsidR="007B753D" w:rsidRDefault="007B753D">
      <w:pPr>
        <w:snapToGrid w:val="0"/>
        <w:spacing w:before="50" w:afterLines="50" w:after="120" w:line="440" w:lineRule="exact"/>
        <w:jc w:val="left"/>
        <w:rPr>
          <w:spacing w:val="20"/>
          <w:szCs w:val="21"/>
          <w:u w:val="single"/>
        </w:rPr>
      </w:pPr>
    </w:p>
    <w:p w14:paraId="73EE765A" w14:textId="77777777" w:rsidR="007B753D" w:rsidRDefault="007B753D">
      <w:pPr>
        <w:snapToGrid w:val="0"/>
        <w:spacing w:before="50" w:afterLines="50" w:after="120" w:line="440" w:lineRule="exact"/>
        <w:jc w:val="left"/>
        <w:rPr>
          <w:spacing w:val="20"/>
          <w:szCs w:val="21"/>
          <w:u w:val="single"/>
        </w:rPr>
      </w:pPr>
    </w:p>
    <w:p w14:paraId="1E3F586D" w14:textId="77777777" w:rsidR="007B753D" w:rsidRDefault="00BC07A2">
      <w:pPr>
        <w:snapToGrid w:val="0"/>
        <w:spacing w:before="50" w:afterLines="50" w:after="120"/>
        <w:jc w:val="left"/>
        <w:rPr>
          <w:szCs w:val="21"/>
        </w:rPr>
      </w:pPr>
      <w:r>
        <w:rPr>
          <w:szCs w:val="21"/>
        </w:rPr>
        <w:t>6</w:t>
      </w:r>
      <w:r>
        <w:rPr>
          <w:szCs w:val="21"/>
        </w:rPr>
        <w:t>．</w:t>
      </w:r>
      <w:r>
        <w:rPr>
          <w:rFonts w:hint="eastAsia"/>
          <w:szCs w:val="21"/>
        </w:rPr>
        <w:t>实施</w:t>
      </w:r>
      <w:r>
        <w:rPr>
          <w:szCs w:val="21"/>
        </w:rPr>
        <w:t>方案。（</w:t>
      </w:r>
      <w:r>
        <w:rPr>
          <w:rFonts w:hint="eastAsia"/>
          <w:szCs w:val="21"/>
        </w:rPr>
        <w:t>如有，</w:t>
      </w:r>
      <w:r>
        <w:rPr>
          <w:szCs w:val="21"/>
        </w:rPr>
        <w:t>自行编写）</w:t>
      </w:r>
    </w:p>
    <w:p w14:paraId="7F301FA4" w14:textId="77777777" w:rsidR="007B753D" w:rsidRDefault="007B753D">
      <w:pPr>
        <w:snapToGrid w:val="0"/>
        <w:spacing w:before="50" w:afterLines="50" w:after="120"/>
        <w:jc w:val="left"/>
        <w:rPr>
          <w:szCs w:val="21"/>
        </w:rPr>
      </w:pPr>
    </w:p>
    <w:p w14:paraId="743AD2CE" w14:textId="77777777" w:rsidR="007B753D" w:rsidRDefault="007B753D">
      <w:pPr>
        <w:snapToGrid w:val="0"/>
        <w:spacing w:before="50" w:afterLines="50" w:after="120"/>
        <w:jc w:val="left"/>
        <w:rPr>
          <w:szCs w:val="21"/>
        </w:rPr>
      </w:pPr>
    </w:p>
    <w:p w14:paraId="0FB62F56" w14:textId="77777777" w:rsidR="007B753D" w:rsidRDefault="007B753D">
      <w:pPr>
        <w:snapToGrid w:val="0"/>
        <w:spacing w:before="50" w:afterLines="50" w:after="120"/>
        <w:jc w:val="left"/>
        <w:rPr>
          <w:szCs w:val="21"/>
        </w:rPr>
      </w:pPr>
    </w:p>
    <w:p w14:paraId="5B42AB84" w14:textId="77777777" w:rsidR="007B753D" w:rsidRDefault="00BC07A2">
      <w:pPr>
        <w:snapToGrid w:val="0"/>
        <w:spacing w:before="50" w:afterLines="50" w:after="120"/>
        <w:jc w:val="left"/>
        <w:rPr>
          <w:szCs w:val="21"/>
        </w:rPr>
      </w:pPr>
      <w:r>
        <w:rPr>
          <w:szCs w:val="21"/>
        </w:rPr>
        <w:t>7</w:t>
      </w:r>
      <w:r>
        <w:rPr>
          <w:szCs w:val="21"/>
        </w:rPr>
        <w:t>．供应商认为需提供的其他材料（根据采购文件要求编写）</w:t>
      </w:r>
    </w:p>
    <w:p w14:paraId="27BAC66A" w14:textId="77777777" w:rsidR="007B753D" w:rsidRDefault="007B753D">
      <w:pPr>
        <w:snapToGrid w:val="0"/>
        <w:spacing w:before="50" w:afterLines="50" w:after="120" w:line="440" w:lineRule="exact"/>
        <w:jc w:val="left"/>
        <w:rPr>
          <w:spacing w:val="20"/>
          <w:szCs w:val="21"/>
          <w:u w:val="single"/>
        </w:rPr>
      </w:pPr>
    </w:p>
    <w:p w14:paraId="435A93B8" w14:textId="77777777" w:rsidR="007B753D" w:rsidRDefault="007B753D">
      <w:pPr>
        <w:snapToGrid w:val="0"/>
        <w:spacing w:before="50" w:afterLines="50" w:after="120"/>
        <w:jc w:val="left"/>
        <w:rPr>
          <w:spacing w:val="20"/>
          <w:szCs w:val="21"/>
          <w:u w:val="single"/>
        </w:rPr>
      </w:pPr>
    </w:p>
    <w:p w14:paraId="04E1D110" w14:textId="77777777" w:rsidR="007B753D" w:rsidRDefault="007B753D">
      <w:pPr>
        <w:rPr>
          <w:spacing w:val="20"/>
          <w:szCs w:val="21"/>
          <w:u w:val="single"/>
        </w:rPr>
      </w:pPr>
    </w:p>
    <w:p w14:paraId="661E16C5" w14:textId="77777777" w:rsidR="007B753D" w:rsidRDefault="007B753D">
      <w:pPr>
        <w:rPr>
          <w:szCs w:val="21"/>
        </w:rPr>
        <w:sectPr w:rsidR="007B753D">
          <w:pgSz w:w="11906" w:h="16838"/>
          <w:pgMar w:top="1418" w:right="1274" w:bottom="1418" w:left="1418" w:header="851" w:footer="992" w:gutter="0"/>
          <w:cols w:space="720"/>
          <w:docGrid w:linePitch="312"/>
        </w:sectPr>
      </w:pPr>
    </w:p>
    <w:p w14:paraId="2B5C7A1B" w14:textId="77777777" w:rsidR="007B753D" w:rsidRDefault="00BC07A2">
      <w:pPr>
        <w:snapToGrid w:val="0"/>
        <w:spacing w:before="50" w:afterLines="50" w:after="120"/>
        <w:jc w:val="left"/>
        <w:rPr>
          <w:b/>
          <w:szCs w:val="21"/>
        </w:rPr>
      </w:pPr>
      <w:bookmarkStart w:id="118" w:name="_Hlk21623752"/>
      <w:r>
        <w:rPr>
          <w:szCs w:val="21"/>
        </w:rPr>
        <w:lastRenderedPageBreak/>
        <w:t>8</w:t>
      </w:r>
      <w:r>
        <w:rPr>
          <w:szCs w:val="21"/>
        </w:rPr>
        <w:t>．近</w:t>
      </w:r>
      <w:r>
        <w:rPr>
          <w:rFonts w:hint="eastAsia"/>
          <w:szCs w:val="21"/>
        </w:rPr>
        <w:t>两</w:t>
      </w:r>
      <w:r>
        <w:rPr>
          <w:szCs w:val="21"/>
        </w:rPr>
        <w:t>年供应</w:t>
      </w:r>
      <w:proofErr w:type="gramStart"/>
      <w:r>
        <w:rPr>
          <w:szCs w:val="21"/>
        </w:rPr>
        <w:t>商类似</w:t>
      </w:r>
      <w:proofErr w:type="gramEnd"/>
      <w:r>
        <w:rPr>
          <w:szCs w:val="21"/>
        </w:rPr>
        <w:t>成功案例的业绩证明</w:t>
      </w:r>
    </w:p>
    <w:p w14:paraId="15C51EED" w14:textId="77777777" w:rsidR="007B753D" w:rsidRDefault="00BC07A2">
      <w:pPr>
        <w:snapToGrid w:val="0"/>
        <w:spacing w:before="50" w:afterLines="50" w:after="120"/>
        <w:jc w:val="center"/>
        <w:rPr>
          <w:szCs w:val="21"/>
        </w:rPr>
      </w:pPr>
      <w:r>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2"/>
        <w:gridCol w:w="3737"/>
        <w:gridCol w:w="3123"/>
        <w:gridCol w:w="985"/>
        <w:gridCol w:w="985"/>
        <w:gridCol w:w="1314"/>
        <w:gridCol w:w="1971"/>
      </w:tblGrid>
      <w:tr w:rsidR="007B753D" w14:paraId="29543D71" w14:textId="77777777">
        <w:trPr>
          <w:cantSplit/>
          <w:trHeight w:val="1467"/>
        </w:trPr>
        <w:tc>
          <w:tcPr>
            <w:tcW w:w="1062" w:type="dxa"/>
            <w:tcBorders>
              <w:top w:val="single" w:sz="4" w:space="0" w:color="auto"/>
              <w:left w:val="single" w:sz="4" w:space="0" w:color="auto"/>
              <w:right w:val="single" w:sz="4" w:space="0" w:color="auto"/>
            </w:tcBorders>
          </w:tcPr>
          <w:p w14:paraId="464017A7" w14:textId="77777777" w:rsidR="007B753D" w:rsidRDefault="007B753D">
            <w:pPr>
              <w:snapToGrid w:val="0"/>
              <w:spacing w:line="240" w:lineRule="exact"/>
              <w:jc w:val="center"/>
              <w:rPr>
                <w:szCs w:val="21"/>
              </w:rPr>
            </w:pPr>
          </w:p>
          <w:p w14:paraId="23D84C4B" w14:textId="77777777" w:rsidR="007B753D" w:rsidRDefault="007B753D">
            <w:pPr>
              <w:snapToGrid w:val="0"/>
              <w:spacing w:line="240" w:lineRule="exact"/>
              <w:jc w:val="center"/>
              <w:rPr>
                <w:szCs w:val="21"/>
              </w:rPr>
            </w:pPr>
          </w:p>
          <w:p w14:paraId="3BF39EEE" w14:textId="77777777" w:rsidR="007B753D" w:rsidRDefault="00BC07A2">
            <w:pPr>
              <w:snapToGrid w:val="0"/>
              <w:spacing w:line="240" w:lineRule="exact"/>
              <w:jc w:val="center"/>
              <w:rPr>
                <w:szCs w:val="21"/>
              </w:rPr>
            </w:pPr>
            <w:r>
              <w:rPr>
                <w:rFonts w:hint="eastAsia"/>
                <w:szCs w:val="21"/>
              </w:rPr>
              <w:t>序号</w:t>
            </w:r>
          </w:p>
        </w:tc>
        <w:tc>
          <w:tcPr>
            <w:tcW w:w="3737" w:type="dxa"/>
            <w:tcBorders>
              <w:top w:val="single" w:sz="4" w:space="0" w:color="auto"/>
              <w:left w:val="single" w:sz="4" w:space="0" w:color="auto"/>
              <w:bottom w:val="single" w:sz="4" w:space="0" w:color="auto"/>
              <w:right w:val="single" w:sz="4" w:space="0" w:color="auto"/>
            </w:tcBorders>
            <w:vAlign w:val="center"/>
          </w:tcPr>
          <w:p w14:paraId="0C24E775" w14:textId="77777777" w:rsidR="007B753D" w:rsidRDefault="00BC07A2">
            <w:pPr>
              <w:snapToGrid w:val="0"/>
              <w:spacing w:line="240" w:lineRule="exact"/>
              <w:jc w:val="center"/>
              <w:rPr>
                <w:szCs w:val="21"/>
              </w:rPr>
            </w:pPr>
            <w:r>
              <w:rPr>
                <w:szCs w:val="21"/>
              </w:rPr>
              <w:t>采购单位名称</w:t>
            </w:r>
          </w:p>
        </w:tc>
        <w:tc>
          <w:tcPr>
            <w:tcW w:w="3123" w:type="dxa"/>
            <w:tcBorders>
              <w:top w:val="single" w:sz="4" w:space="0" w:color="auto"/>
              <w:left w:val="single" w:sz="4" w:space="0" w:color="auto"/>
              <w:bottom w:val="single" w:sz="4" w:space="0" w:color="auto"/>
              <w:right w:val="single" w:sz="4" w:space="0" w:color="auto"/>
            </w:tcBorders>
            <w:vAlign w:val="center"/>
          </w:tcPr>
          <w:p w14:paraId="7ED0228E" w14:textId="77777777" w:rsidR="007B753D" w:rsidRDefault="00BC07A2">
            <w:pPr>
              <w:snapToGrid w:val="0"/>
              <w:spacing w:line="240" w:lineRule="exact"/>
              <w:jc w:val="center"/>
              <w:rPr>
                <w:szCs w:val="21"/>
              </w:rPr>
            </w:pPr>
            <w:r>
              <w:rPr>
                <w:szCs w:val="21"/>
              </w:rPr>
              <w:t>项目名称或服务内容</w:t>
            </w:r>
          </w:p>
        </w:tc>
        <w:tc>
          <w:tcPr>
            <w:tcW w:w="985" w:type="dxa"/>
            <w:tcBorders>
              <w:top w:val="single" w:sz="4" w:space="0" w:color="auto"/>
              <w:left w:val="single" w:sz="4" w:space="0" w:color="auto"/>
              <w:bottom w:val="single" w:sz="4" w:space="0" w:color="auto"/>
              <w:right w:val="single" w:sz="4" w:space="0" w:color="auto"/>
            </w:tcBorders>
            <w:vAlign w:val="center"/>
          </w:tcPr>
          <w:p w14:paraId="11CAA47D" w14:textId="77777777" w:rsidR="007B753D" w:rsidRDefault="00BC07A2">
            <w:pPr>
              <w:snapToGrid w:val="0"/>
              <w:spacing w:line="240" w:lineRule="exact"/>
              <w:jc w:val="center"/>
              <w:rPr>
                <w:szCs w:val="21"/>
              </w:rPr>
            </w:pPr>
            <w:r>
              <w:rPr>
                <w:szCs w:val="21"/>
              </w:rPr>
              <w:t>服务</w:t>
            </w:r>
          </w:p>
          <w:p w14:paraId="26150F7A" w14:textId="77777777" w:rsidR="007B753D" w:rsidRDefault="00BC07A2">
            <w:pPr>
              <w:snapToGrid w:val="0"/>
              <w:spacing w:line="240" w:lineRule="exact"/>
              <w:jc w:val="center"/>
              <w:rPr>
                <w:szCs w:val="21"/>
              </w:rPr>
            </w:pPr>
            <w:r>
              <w:rPr>
                <w:szCs w:val="21"/>
              </w:rPr>
              <w:t>数量或年限</w:t>
            </w:r>
          </w:p>
        </w:tc>
        <w:tc>
          <w:tcPr>
            <w:tcW w:w="985" w:type="dxa"/>
            <w:tcBorders>
              <w:top w:val="single" w:sz="4" w:space="0" w:color="auto"/>
              <w:left w:val="single" w:sz="4" w:space="0" w:color="auto"/>
              <w:bottom w:val="single" w:sz="4" w:space="0" w:color="auto"/>
              <w:right w:val="single" w:sz="4" w:space="0" w:color="auto"/>
            </w:tcBorders>
            <w:vAlign w:val="center"/>
          </w:tcPr>
          <w:p w14:paraId="10FF7A6A" w14:textId="77777777" w:rsidR="007B753D" w:rsidRDefault="00BC07A2">
            <w:pPr>
              <w:snapToGrid w:val="0"/>
              <w:spacing w:line="240" w:lineRule="exact"/>
              <w:jc w:val="center"/>
              <w:rPr>
                <w:szCs w:val="21"/>
              </w:rPr>
            </w:pPr>
            <w:r>
              <w:rPr>
                <w:szCs w:val="21"/>
              </w:rPr>
              <w:t>单价</w:t>
            </w:r>
            <w:r>
              <w:rPr>
                <w:rFonts w:hint="eastAsia"/>
                <w:szCs w:val="21"/>
              </w:rPr>
              <w:t>（元）</w:t>
            </w:r>
          </w:p>
        </w:tc>
        <w:tc>
          <w:tcPr>
            <w:tcW w:w="1314" w:type="dxa"/>
            <w:tcBorders>
              <w:top w:val="single" w:sz="4" w:space="0" w:color="auto"/>
              <w:left w:val="single" w:sz="4" w:space="0" w:color="auto"/>
              <w:bottom w:val="single" w:sz="4" w:space="0" w:color="auto"/>
              <w:right w:val="single" w:sz="4" w:space="0" w:color="auto"/>
            </w:tcBorders>
            <w:vAlign w:val="center"/>
          </w:tcPr>
          <w:p w14:paraId="3407E5BD" w14:textId="77777777" w:rsidR="007B753D" w:rsidRDefault="00BC07A2">
            <w:pPr>
              <w:snapToGrid w:val="0"/>
              <w:spacing w:line="240" w:lineRule="exact"/>
              <w:jc w:val="center"/>
              <w:rPr>
                <w:szCs w:val="21"/>
              </w:rPr>
            </w:pPr>
            <w:r>
              <w:rPr>
                <w:szCs w:val="21"/>
              </w:rPr>
              <w:t>合同</w:t>
            </w:r>
            <w:r>
              <w:rPr>
                <w:rFonts w:hint="eastAsia"/>
                <w:szCs w:val="21"/>
              </w:rPr>
              <w:t>总价</w:t>
            </w:r>
          </w:p>
          <w:p w14:paraId="2E05441A" w14:textId="77777777" w:rsidR="007B753D" w:rsidRDefault="00BC07A2">
            <w:pPr>
              <w:snapToGrid w:val="0"/>
              <w:spacing w:line="240" w:lineRule="exact"/>
              <w:jc w:val="center"/>
              <w:rPr>
                <w:szCs w:val="21"/>
              </w:rPr>
            </w:pPr>
            <w:r>
              <w:rPr>
                <w:szCs w:val="21"/>
              </w:rPr>
              <w:t>（元）</w:t>
            </w:r>
          </w:p>
        </w:tc>
        <w:tc>
          <w:tcPr>
            <w:tcW w:w="1971" w:type="dxa"/>
            <w:tcBorders>
              <w:top w:val="single" w:sz="4" w:space="0" w:color="auto"/>
              <w:left w:val="single" w:sz="4" w:space="0" w:color="auto"/>
              <w:bottom w:val="single" w:sz="4" w:space="0" w:color="auto"/>
              <w:right w:val="single" w:sz="4" w:space="0" w:color="auto"/>
            </w:tcBorders>
            <w:vAlign w:val="center"/>
          </w:tcPr>
          <w:p w14:paraId="1B125504" w14:textId="77777777" w:rsidR="007B753D" w:rsidRDefault="00BC07A2">
            <w:pPr>
              <w:jc w:val="center"/>
              <w:rPr>
                <w:szCs w:val="21"/>
              </w:rPr>
            </w:pPr>
            <w:r>
              <w:rPr>
                <w:szCs w:val="21"/>
              </w:rPr>
              <w:t>采购单位联系人及联系电话</w:t>
            </w:r>
          </w:p>
        </w:tc>
      </w:tr>
      <w:tr w:rsidR="007B753D" w14:paraId="6F984740" w14:textId="77777777">
        <w:trPr>
          <w:trHeight w:val="713"/>
        </w:trPr>
        <w:tc>
          <w:tcPr>
            <w:tcW w:w="1062" w:type="dxa"/>
            <w:tcBorders>
              <w:top w:val="single" w:sz="4" w:space="0" w:color="auto"/>
              <w:left w:val="single" w:sz="4" w:space="0" w:color="auto"/>
              <w:bottom w:val="single" w:sz="4" w:space="0" w:color="auto"/>
              <w:right w:val="single" w:sz="4" w:space="0" w:color="auto"/>
            </w:tcBorders>
          </w:tcPr>
          <w:p w14:paraId="1FC5DA5D" w14:textId="77777777" w:rsidR="007B753D" w:rsidRDefault="007B753D">
            <w:pPr>
              <w:snapToGrid w:val="0"/>
              <w:spacing w:line="24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0456F21D" w14:textId="77777777" w:rsidR="007B753D" w:rsidRDefault="007B753D">
            <w:pPr>
              <w:snapToGrid w:val="0"/>
              <w:spacing w:line="24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1692EB39" w14:textId="77777777" w:rsidR="007B753D" w:rsidRDefault="007B753D">
            <w:pPr>
              <w:snapToGrid w:val="0"/>
              <w:spacing w:line="24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1D56B563" w14:textId="77777777" w:rsidR="007B753D" w:rsidRDefault="007B753D">
            <w:pPr>
              <w:snapToGrid w:val="0"/>
              <w:spacing w:line="24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22795BFA" w14:textId="77777777" w:rsidR="007B753D" w:rsidRDefault="007B753D">
            <w:pPr>
              <w:snapToGrid w:val="0"/>
              <w:spacing w:line="24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24CA4476" w14:textId="77777777" w:rsidR="007B753D" w:rsidRDefault="007B753D">
            <w:pPr>
              <w:snapToGrid w:val="0"/>
              <w:spacing w:line="24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7EB13702" w14:textId="77777777" w:rsidR="007B753D" w:rsidRDefault="007B753D">
            <w:pPr>
              <w:snapToGrid w:val="0"/>
              <w:spacing w:line="240" w:lineRule="exact"/>
              <w:jc w:val="left"/>
              <w:rPr>
                <w:szCs w:val="21"/>
              </w:rPr>
            </w:pPr>
          </w:p>
        </w:tc>
      </w:tr>
      <w:tr w:rsidR="007B753D" w14:paraId="232ED6ED"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3FF26872" w14:textId="77777777" w:rsidR="007B753D" w:rsidRDefault="007B753D">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519DC38A" w14:textId="77777777" w:rsidR="007B753D" w:rsidRDefault="007B753D">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2C637514"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7E8F41F9"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58E2F91F" w14:textId="77777777" w:rsidR="007B753D" w:rsidRDefault="007B753D">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167C0A48" w14:textId="77777777" w:rsidR="007B753D" w:rsidRDefault="007B753D">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2FA334D7" w14:textId="77777777" w:rsidR="007B753D" w:rsidRDefault="007B753D">
            <w:pPr>
              <w:snapToGrid w:val="0"/>
              <w:spacing w:before="50" w:afterLines="50" w:after="120" w:line="400" w:lineRule="exact"/>
              <w:jc w:val="left"/>
              <w:rPr>
                <w:szCs w:val="21"/>
              </w:rPr>
            </w:pPr>
          </w:p>
        </w:tc>
      </w:tr>
      <w:tr w:rsidR="007B753D" w14:paraId="08939B49" w14:textId="77777777">
        <w:trPr>
          <w:trHeight w:val="781"/>
        </w:trPr>
        <w:tc>
          <w:tcPr>
            <w:tcW w:w="1062" w:type="dxa"/>
            <w:tcBorders>
              <w:top w:val="single" w:sz="4" w:space="0" w:color="auto"/>
              <w:left w:val="single" w:sz="4" w:space="0" w:color="auto"/>
              <w:bottom w:val="single" w:sz="4" w:space="0" w:color="auto"/>
              <w:right w:val="single" w:sz="4" w:space="0" w:color="auto"/>
            </w:tcBorders>
          </w:tcPr>
          <w:p w14:paraId="56F80C20" w14:textId="77777777" w:rsidR="007B753D" w:rsidRDefault="007B753D">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04F61327" w14:textId="77777777" w:rsidR="007B753D" w:rsidRDefault="007B753D">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6F496561"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6DC32C80"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738F2AD9" w14:textId="77777777" w:rsidR="007B753D" w:rsidRDefault="007B753D">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566BCCE1" w14:textId="77777777" w:rsidR="007B753D" w:rsidRDefault="007B753D">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009FABEF" w14:textId="77777777" w:rsidR="007B753D" w:rsidRDefault="007B753D">
            <w:pPr>
              <w:snapToGrid w:val="0"/>
              <w:spacing w:before="50" w:afterLines="50" w:after="120" w:line="400" w:lineRule="exact"/>
              <w:jc w:val="left"/>
              <w:rPr>
                <w:szCs w:val="21"/>
              </w:rPr>
            </w:pPr>
          </w:p>
        </w:tc>
      </w:tr>
      <w:tr w:rsidR="007B753D" w14:paraId="1EE006E1"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21B9007C" w14:textId="77777777" w:rsidR="007B753D" w:rsidRDefault="007B753D">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51546688" w14:textId="77777777" w:rsidR="007B753D" w:rsidRDefault="007B753D">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2DEE4A8F"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29AF1556"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3CD23F5C" w14:textId="77777777" w:rsidR="007B753D" w:rsidRDefault="007B753D">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68D59252" w14:textId="77777777" w:rsidR="007B753D" w:rsidRDefault="007B753D">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645B5530" w14:textId="77777777" w:rsidR="007B753D" w:rsidRDefault="007B753D">
            <w:pPr>
              <w:snapToGrid w:val="0"/>
              <w:spacing w:before="50" w:afterLines="50" w:after="120" w:line="400" w:lineRule="exact"/>
              <w:jc w:val="left"/>
              <w:rPr>
                <w:szCs w:val="21"/>
              </w:rPr>
            </w:pPr>
          </w:p>
        </w:tc>
      </w:tr>
      <w:tr w:rsidR="007B753D" w14:paraId="31E99A75" w14:textId="77777777">
        <w:trPr>
          <w:trHeight w:val="610"/>
        </w:trPr>
        <w:tc>
          <w:tcPr>
            <w:tcW w:w="1062" w:type="dxa"/>
            <w:tcBorders>
              <w:top w:val="single" w:sz="4" w:space="0" w:color="auto"/>
              <w:left w:val="single" w:sz="4" w:space="0" w:color="auto"/>
              <w:bottom w:val="single" w:sz="4" w:space="0" w:color="auto"/>
              <w:right w:val="single" w:sz="4" w:space="0" w:color="auto"/>
            </w:tcBorders>
          </w:tcPr>
          <w:p w14:paraId="1374A38F" w14:textId="77777777" w:rsidR="007B753D" w:rsidRDefault="007B753D">
            <w:pPr>
              <w:snapToGrid w:val="0"/>
              <w:spacing w:before="50" w:afterLines="50" w:after="120" w:line="400" w:lineRule="exact"/>
              <w:jc w:val="left"/>
              <w:rPr>
                <w:szCs w:val="21"/>
              </w:rPr>
            </w:pPr>
          </w:p>
        </w:tc>
        <w:tc>
          <w:tcPr>
            <w:tcW w:w="3737" w:type="dxa"/>
            <w:tcBorders>
              <w:top w:val="single" w:sz="4" w:space="0" w:color="auto"/>
              <w:left w:val="single" w:sz="4" w:space="0" w:color="auto"/>
              <w:bottom w:val="single" w:sz="4" w:space="0" w:color="auto"/>
              <w:right w:val="single" w:sz="4" w:space="0" w:color="auto"/>
            </w:tcBorders>
          </w:tcPr>
          <w:p w14:paraId="7CB352CD" w14:textId="77777777" w:rsidR="007B753D" w:rsidRDefault="007B753D">
            <w:pPr>
              <w:snapToGrid w:val="0"/>
              <w:spacing w:before="50" w:afterLines="50" w:after="120" w:line="400" w:lineRule="exact"/>
              <w:jc w:val="left"/>
              <w:rPr>
                <w:szCs w:val="21"/>
              </w:rPr>
            </w:pPr>
          </w:p>
        </w:tc>
        <w:tc>
          <w:tcPr>
            <w:tcW w:w="3123" w:type="dxa"/>
            <w:tcBorders>
              <w:top w:val="single" w:sz="4" w:space="0" w:color="auto"/>
              <w:left w:val="single" w:sz="4" w:space="0" w:color="auto"/>
              <w:bottom w:val="single" w:sz="4" w:space="0" w:color="auto"/>
              <w:right w:val="single" w:sz="4" w:space="0" w:color="auto"/>
            </w:tcBorders>
          </w:tcPr>
          <w:p w14:paraId="067C88F9"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729F6DBA" w14:textId="77777777" w:rsidR="007B753D" w:rsidRDefault="007B753D">
            <w:pPr>
              <w:snapToGrid w:val="0"/>
              <w:spacing w:before="50" w:afterLines="50" w:after="120" w:line="400" w:lineRule="exact"/>
              <w:jc w:val="left"/>
              <w:rPr>
                <w:szCs w:val="21"/>
              </w:rPr>
            </w:pPr>
          </w:p>
        </w:tc>
        <w:tc>
          <w:tcPr>
            <w:tcW w:w="985" w:type="dxa"/>
            <w:tcBorders>
              <w:top w:val="single" w:sz="4" w:space="0" w:color="auto"/>
              <w:left w:val="single" w:sz="4" w:space="0" w:color="auto"/>
              <w:bottom w:val="single" w:sz="4" w:space="0" w:color="auto"/>
              <w:right w:val="single" w:sz="4" w:space="0" w:color="auto"/>
            </w:tcBorders>
          </w:tcPr>
          <w:p w14:paraId="69417E64" w14:textId="77777777" w:rsidR="007B753D" w:rsidRDefault="007B753D">
            <w:pPr>
              <w:snapToGrid w:val="0"/>
              <w:spacing w:before="50" w:afterLines="50" w:after="120" w:line="400" w:lineRule="exact"/>
              <w:jc w:val="left"/>
              <w:rPr>
                <w:szCs w:val="21"/>
              </w:rPr>
            </w:pPr>
          </w:p>
        </w:tc>
        <w:tc>
          <w:tcPr>
            <w:tcW w:w="1314" w:type="dxa"/>
            <w:tcBorders>
              <w:top w:val="single" w:sz="4" w:space="0" w:color="auto"/>
              <w:left w:val="single" w:sz="4" w:space="0" w:color="auto"/>
              <w:bottom w:val="single" w:sz="4" w:space="0" w:color="auto"/>
              <w:right w:val="single" w:sz="4" w:space="0" w:color="auto"/>
            </w:tcBorders>
          </w:tcPr>
          <w:p w14:paraId="109AAC0E" w14:textId="77777777" w:rsidR="007B753D" w:rsidRDefault="007B753D">
            <w:pPr>
              <w:snapToGrid w:val="0"/>
              <w:spacing w:before="50" w:afterLines="50" w:after="120" w:line="400" w:lineRule="exact"/>
              <w:jc w:val="left"/>
              <w:rPr>
                <w:szCs w:val="21"/>
              </w:rPr>
            </w:pPr>
          </w:p>
        </w:tc>
        <w:tc>
          <w:tcPr>
            <w:tcW w:w="1971" w:type="dxa"/>
            <w:tcBorders>
              <w:top w:val="single" w:sz="4" w:space="0" w:color="auto"/>
              <w:left w:val="single" w:sz="4" w:space="0" w:color="auto"/>
              <w:bottom w:val="single" w:sz="4" w:space="0" w:color="auto"/>
              <w:right w:val="single" w:sz="4" w:space="0" w:color="auto"/>
            </w:tcBorders>
          </w:tcPr>
          <w:p w14:paraId="18C753E1" w14:textId="77777777" w:rsidR="007B753D" w:rsidRDefault="007B753D">
            <w:pPr>
              <w:snapToGrid w:val="0"/>
              <w:spacing w:before="50" w:afterLines="50" w:after="120" w:line="400" w:lineRule="exact"/>
              <w:jc w:val="left"/>
              <w:rPr>
                <w:szCs w:val="21"/>
              </w:rPr>
            </w:pPr>
          </w:p>
        </w:tc>
      </w:tr>
    </w:tbl>
    <w:p w14:paraId="69D74B6D" w14:textId="77777777" w:rsidR="007B753D" w:rsidRDefault="00BC07A2">
      <w:pPr>
        <w:pStyle w:val="a6"/>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03757509" w14:textId="77777777" w:rsidR="007B753D" w:rsidRDefault="00BC07A2">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以</w:t>
      </w:r>
      <w:r>
        <w:rPr>
          <w:rFonts w:ascii="Times New Roman" w:eastAsia="宋体" w:hAnsi="Times New Roman" w:cs="Times New Roman" w:hint="eastAsia"/>
          <w:sz w:val="21"/>
          <w:szCs w:val="21"/>
        </w:rPr>
        <w:t>成交</w:t>
      </w:r>
      <w:r>
        <w:rPr>
          <w:rFonts w:ascii="Times New Roman" w:eastAsia="宋体" w:hAnsi="Times New Roman" w:cs="Times New Roman"/>
          <w:sz w:val="21"/>
          <w:szCs w:val="21"/>
        </w:rPr>
        <w:t>通知书或合同复印件为准</w:t>
      </w:r>
      <w:r>
        <w:rPr>
          <w:rFonts w:ascii="Times New Roman" w:eastAsia="宋体" w:hAnsi="Times New Roman" w:cs="Times New Roman" w:hint="eastAsia"/>
          <w:sz w:val="21"/>
          <w:szCs w:val="21"/>
        </w:rPr>
        <w:t>。</w:t>
      </w:r>
    </w:p>
    <w:p w14:paraId="4C1784FA" w14:textId="77777777" w:rsidR="007B753D" w:rsidRDefault="00BC07A2">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u w:val="single"/>
        </w:rPr>
        <w:t xml:space="preserve"> </w:t>
      </w:r>
      <w:r>
        <w:rPr>
          <w:rFonts w:ascii="Times New Roman" w:eastAsia="宋体" w:hAnsi="Times New Roman" w:cs="Times New Roman"/>
          <w:sz w:val="21"/>
          <w:szCs w:val="21"/>
          <w:u w:val="single"/>
        </w:rPr>
        <w:t xml:space="preserve">               </w:t>
      </w:r>
      <w:r>
        <w:rPr>
          <w:rFonts w:ascii="Times New Roman" w:eastAsia="宋体" w:hAnsi="Times New Roman" w:cs="Times New Roman"/>
          <w:sz w:val="21"/>
          <w:szCs w:val="21"/>
        </w:rPr>
        <w:t>。</w:t>
      </w:r>
    </w:p>
    <w:p w14:paraId="3D555931" w14:textId="77777777" w:rsidR="007B753D" w:rsidRDefault="00BC07A2">
      <w:r>
        <w:rPr>
          <w:szCs w:val="21"/>
        </w:rPr>
        <w:t>（</w:t>
      </w:r>
      <w:r>
        <w:rPr>
          <w:szCs w:val="21"/>
        </w:rPr>
        <w:t>3</w:t>
      </w:r>
      <w:r>
        <w:rPr>
          <w:szCs w:val="21"/>
        </w:rPr>
        <w:t>）</w:t>
      </w:r>
      <w:r>
        <w:t>本表可拓展</w:t>
      </w:r>
      <w:r>
        <w:rPr>
          <w:rFonts w:hint="eastAsia"/>
        </w:rPr>
        <w:t>。</w:t>
      </w:r>
    </w:p>
    <w:p w14:paraId="0E4B75A2" w14:textId="77777777" w:rsidR="007B753D" w:rsidRDefault="007B753D">
      <w:pPr>
        <w:snapToGrid w:val="0"/>
        <w:spacing w:before="50"/>
        <w:jc w:val="left"/>
        <w:rPr>
          <w:szCs w:val="21"/>
        </w:rPr>
      </w:pPr>
    </w:p>
    <w:p w14:paraId="7FEC909A" w14:textId="77777777" w:rsidR="007B753D" w:rsidRDefault="00BC07A2">
      <w:pPr>
        <w:snapToGrid w:val="0"/>
        <w:spacing w:before="50"/>
        <w:jc w:val="left"/>
        <w:rPr>
          <w:szCs w:val="21"/>
        </w:rPr>
        <w:sectPr w:rsidR="007B753D">
          <w:pgSz w:w="16838" w:h="11906" w:orient="landscape"/>
          <w:pgMar w:top="1274" w:right="1418" w:bottom="1418" w:left="1418" w:header="851" w:footer="992" w:gutter="0"/>
          <w:cols w:space="720"/>
          <w:docGrid w:linePitch="312"/>
        </w:sectPr>
      </w:pPr>
      <w:bookmarkStart w:id="119" w:name="_Hlk89181592"/>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bookmarkEnd w:id="119"/>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31747276" w14:textId="77777777" w:rsidR="007B753D" w:rsidRDefault="00BC07A2">
      <w:pPr>
        <w:snapToGrid w:val="0"/>
        <w:spacing w:before="50" w:afterLines="50" w:after="120"/>
        <w:jc w:val="left"/>
        <w:rPr>
          <w:szCs w:val="21"/>
        </w:rPr>
      </w:pPr>
      <w:bookmarkStart w:id="120" w:name="_Hlk21623918"/>
      <w:bookmarkEnd w:id="118"/>
      <w:r>
        <w:rPr>
          <w:szCs w:val="21"/>
        </w:rPr>
        <w:lastRenderedPageBreak/>
        <w:t>9</w:t>
      </w:r>
      <w:r>
        <w:rPr>
          <w:szCs w:val="21"/>
        </w:rPr>
        <w:t>．</w:t>
      </w:r>
      <w:r>
        <w:rPr>
          <w:rFonts w:hint="eastAsia"/>
          <w:szCs w:val="21"/>
        </w:rPr>
        <w:t>提供响应产品由中共中央网络安全和信息化委员会办公室网站最新发布的《网络关键设备和网络安全专用产品安全认证和安全检测结果》截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材料或提供有效期内的《计算机信息系统安全专用产品销售许可证》（采购标的包含时提供）</w:t>
      </w:r>
    </w:p>
    <w:p w14:paraId="5B57DEEC" w14:textId="77777777" w:rsidR="007B753D" w:rsidRDefault="007B753D">
      <w:pPr>
        <w:snapToGrid w:val="0"/>
        <w:spacing w:before="50" w:afterLines="50" w:after="120"/>
        <w:jc w:val="left"/>
        <w:rPr>
          <w:szCs w:val="21"/>
        </w:rPr>
      </w:pPr>
    </w:p>
    <w:p w14:paraId="550FFD91" w14:textId="77777777" w:rsidR="007B753D" w:rsidRDefault="00BC07A2">
      <w:pPr>
        <w:snapToGrid w:val="0"/>
        <w:spacing w:before="50" w:afterLines="50" w:after="120"/>
        <w:jc w:val="left"/>
        <w:rPr>
          <w:szCs w:val="21"/>
        </w:rPr>
      </w:pPr>
      <w:r>
        <w:rPr>
          <w:szCs w:val="21"/>
        </w:rPr>
        <w:t>10</w:t>
      </w:r>
      <w:r>
        <w:rPr>
          <w:szCs w:val="21"/>
        </w:rPr>
        <w:t>．符合政府采购政策</w:t>
      </w:r>
      <w:r>
        <w:rPr>
          <w:rFonts w:hint="eastAsia"/>
          <w:szCs w:val="21"/>
        </w:rPr>
        <w:t>的</w:t>
      </w:r>
      <w:r>
        <w:rPr>
          <w:szCs w:val="21"/>
        </w:rPr>
        <w:t>证明材料。</w:t>
      </w:r>
    </w:p>
    <w:p w14:paraId="617F8ADA" w14:textId="77777777" w:rsidR="007B753D" w:rsidRDefault="00BC07A2">
      <w:pPr>
        <w:snapToGrid w:val="0"/>
        <w:spacing w:before="50" w:afterLines="50" w:after="120"/>
        <w:jc w:val="left"/>
        <w:rPr>
          <w:szCs w:val="21"/>
        </w:rPr>
      </w:pPr>
      <w:r>
        <w:rPr>
          <w:szCs w:val="21"/>
        </w:rPr>
        <w:t>10</w:t>
      </w:r>
      <w:r>
        <w:rPr>
          <w:rFonts w:hint="eastAsia"/>
          <w:szCs w:val="21"/>
        </w:rPr>
        <w:t>.1</w:t>
      </w:r>
      <w:r>
        <w:rPr>
          <w:rFonts w:hint="eastAsia"/>
          <w:szCs w:val="21"/>
        </w:rPr>
        <w:t>列入节能产品政府采购品目清单及环境标志产品政府采购品目清单的货物清单。</w:t>
      </w:r>
      <w:r>
        <w:rPr>
          <w:rFonts w:hint="eastAsia"/>
          <w:b/>
          <w:szCs w:val="21"/>
        </w:rPr>
        <w:t>（如有，须提供）</w:t>
      </w:r>
    </w:p>
    <w:p w14:paraId="74FEAB9A" w14:textId="77777777" w:rsidR="007B753D" w:rsidRDefault="00BC07A2">
      <w:pPr>
        <w:snapToGrid w:val="0"/>
        <w:spacing w:before="50" w:afterLines="50" w:after="120"/>
        <w:jc w:val="left"/>
        <w:rPr>
          <w:szCs w:val="21"/>
        </w:rPr>
      </w:pPr>
      <w:r>
        <w:rPr>
          <w:rFonts w:hint="eastAsia"/>
          <w:szCs w:val="21"/>
        </w:rPr>
        <w:t>响应产品中如有列入节能产品政府采购品目清单及环境标志产品政府采购品目清单的货物，应按下表提供清单。</w:t>
      </w:r>
    </w:p>
    <w:p w14:paraId="690A2E0D" w14:textId="77777777" w:rsidR="007B753D" w:rsidRDefault="00BC07A2">
      <w:pPr>
        <w:spacing w:line="360" w:lineRule="auto"/>
        <w:jc w:val="center"/>
        <w:rPr>
          <w:szCs w:val="21"/>
        </w:rPr>
      </w:pPr>
      <w:r>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7B753D" w14:paraId="65FAB69B"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46959358" w14:textId="77777777" w:rsidR="007B753D" w:rsidRDefault="00BC07A2">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3428303" w14:textId="77777777" w:rsidR="007B753D" w:rsidRDefault="00BC07A2">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59A90772" w14:textId="77777777" w:rsidR="007B753D" w:rsidRDefault="00BC07A2">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448F75E8" w14:textId="77777777" w:rsidR="007B753D" w:rsidRDefault="00BC07A2">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4EAB28C9" w14:textId="77777777" w:rsidR="007B753D" w:rsidRDefault="00BC07A2">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7488941" w14:textId="77777777" w:rsidR="007B753D" w:rsidRDefault="00BC07A2">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4C63B1C" w14:textId="77777777" w:rsidR="007B753D" w:rsidRDefault="00BC07A2">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3D6795D" w14:textId="77777777" w:rsidR="007B753D" w:rsidRDefault="00BC07A2">
            <w:pPr>
              <w:widowControl/>
              <w:spacing w:before="100" w:beforeAutospacing="1" w:after="100" w:afterAutospacing="1" w:line="376" w:lineRule="atLeast"/>
              <w:jc w:val="center"/>
              <w:rPr>
                <w:kern w:val="0"/>
                <w:szCs w:val="21"/>
              </w:rPr>
            </w:pPr>
            <w:r>
              <w:rPr>
                <w:kern w:val="0"/>
                <w:szCs w:val="21"/>
              </w:rPr>
              <w:t>备注</w:t>
            </w:r>
          </w:p>
        </w:tc>
      </w:tr>
      <w:tr w:rsidR="007B753D" w14:paraId="26C0D1CE"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E3C3FA2" w14:textId="77777777" w:rsidR="007B753D" w:rsidRDefault="00BC07A2">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8621633" w14:textId="77777777" w:rsidR="007B753D" w:rsidRDefault="007B753D">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5FA6F07" w14:textId="77777777" w:rsidR="007B753D" w:rsidRDefault="007B753D">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3824AD8" w14:textId="77777777" w:rsidR="007B753D" w:rsidRDefault="007B753D">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587DF824" w14:textId="77777777" w:rsidR="007B753D" w:rsidRDefault="007B753D">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3A55557" w14:textId="77777777" w:rsidR="007B753D" w:rsidRDefault="007B753D">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8C7E9C3" w14:textId="77777777" w:rsidR="007B753D" w:rsidRDefault="007B753D">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85F9AC2" w14:textId="77777777" w:rsidR="007B753D" w:rsidRDefault="007B753D">
            <w:pPr>
              <w:widowControl/>
              <w:spacing w:before="100" w:beforeAutospacing="1" w:after="100" w:afterAutospacing="1" w:line="376" w:lineRule="atLeast"/>
              <w:jc w:val="center"/>
              <w:rPr>
                <w:kern w:val="0"/>
                <w:szCs w:val="21"/>
              </w:rPr>
            </w:pPr>
          </w:p>
        </w:tc>
      </w:tr>
      <w:tr w:rsidR="007B753D" w14:paraId="0D2676B5"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E3D90B2" w14:textId="77777777" w:rsidR="007B753D" w:rsidRDefault="00BC07A2">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AE4D3BB" w14:textId="77777777" w:rsidR="007B753D" w:rsidRDefault="007B753D">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279B8952" w14:textId="77777777" w:rsidR="007B753D" w:rsidRDefault="007B753D">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4EFE735" w14:textId="77777777" w:rsidR="007B753D" w:rsidRDefault="007B753D">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52859C9E" w14:textId="77777777" w:rsidR="007B753D" w:rsidRDefault="007B753D">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D6345C" w14:textId="77777777" w:rsidR="007B753D" w:rsidRDefault="007B753D">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6A39AE5" w14:textId="77777777" w:rsidR="007B753D" w:rsidRDefault="007B753D">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D7A0534" w14:textId="77777777" w:rsidR="007B753D" w:rsidRDefault="007B753D">
            <w:pPr>
              <w:widowControl/>
              <w:spacing w:before="100" w:beforeAutospacing="1" w:after="100" w:afterAutospacing="1" w:line="376" w:lineRule="atLeast"/>
              <w:jc w:val="center"/>
              <w:rPr>
                <w:kern w:val="0"/>
                <w:szCs w:val="21"/>
              </w:rPr>
            </w:pPr>
          </w:p>
        </w:tc>
      </w:tr>
      <w:tr w:rsidR="007B753D" w14:paraId="1CCC0F19"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7A4B6ED" w14:textId="77777777" w:rsidR="007B753D" w:rsidRDefault="00BC07A2">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50A6C47" w14:textId="77777777" w:rsidR="007B753D" w:rsidRDefault="007B753D">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BE8B2E4" w14:textId="77777777" w:rsidR="007B753D" w:rsidRDefault="007B753D">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923992A" w14:textId="77777777" w:rsidR="007B753D" w:rsidRDefault="007B753D">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5B7ACE8" w14:textId="77777777" w:rsidR="007B753D" w:rsidRDefault="007B753D">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2713984" w14:textId="77777777" w:rsidR="007B753D" w:rsidRDefault="007B753D">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CB852E5" w14:textId="77777777" w:rsidR="007B753D" w:rsidRDefault="007B753D">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6510224" w14:textId="77777777" w:rsidR="007B753D" w:rsidRDefault="007B753D">
            <w:pPr>
              <w:widowControl/>
              <w:spacing w:before="100" w:beforeAutospacing="1" w:after="100" w:afterAutospacing="1" w:line="376" w:lineRule="atLeast"/>
              <w:jc w:val="center"/>
              <w:rPr>
                <w:kern w:val="0"/>
                <w:szCs w:val="21"/>
              </w:rPr>
            </w:pPr>
          </w:p>
        </w:tc>
      </w:tr>
    </w:tbl>
    <w:p w14:paraId="5B6BFAD6" w14:textId="77777777" w:rsidR="007B753D" w:rsidRDefault="00BC07A2">
      <w:pPr>
        <w:snapToGrid w:val="0"/>
        <w:spacing w:before="50" w:afterLines="50" w:after="120"/>
        <w:jc w:val="left"/>
        <w:rPr>
          <w:szCs w:val="21"/>
        </w:rPr>
      </w:pPr>
      <w:r>
        <w:rPr>
          <w:rFonts w:hint="eastAsia"/>
          <w:szCs w:val="21"/>
        </w:rPr>
        <w:t>注：类别填写节能或环境标志，品目填写编号及产品名称如</w:t>
      </w:r>
      <w:r>
        <w:rPr>
          <w:rFonts w:hint="eastAsia"/>
          <w:szCs w:val="21"/>
        </w:rPr>
        <w:t>A</w:t>
      </w:r>
      <w:r>
        <w:rPr>
          <w:szCs w:val="21"/>
        </w:rPr>
        <w:t>02010104</w:t>
      </w:r>
      <w:r>
        <w:rPr>
          <w:rFonts w:hint="eastAsia"/>
          <w:szCs w:val="21"/>
        </w:rPr>
        <w:t>台式计算机。</w:t>
      </w:r>
    </w:p>
    <w:p w14:paraId="5882CBE4" w14:textId="77777777" w:rsidR="007B753D" w:rsidRDefault="007B753D">
      <w:pPr>
        <w:snapToGrid w:val="0"/>
        <w:spacing w:before="50" w:afterLines="50" w:after="120"/>
        <w:jc w:val="left"/>
        <w:rPr>
          <w:szCs w:val="21"/>
        </w:rPr>
      </w:pPr>
    </w:p>
    <w:bookmarkEnd w:id="120"/>
    <w:p w14:paraId="2CD4D61A" w14:textId="77777777" w:rsidR="007B753D" w:rsidRDefault="007B753D">
      <w:pPr>
        <w:snapToGrid w:val="0"/>
        <w:spacing w:before="50" w:afterLines="50" w:after="120"/>
        <w:jc w:val="left"/>
        <w:rPr>
          <w:szCs w:val="21"/>
        </w:rPr>
      </w:pPr>
    </w:p>
    <w:p w14:paraId="7C2668FA" w14:textId="77777777" w:rsidR="007B753D" w:rsidRDefault="00BC07A2">
      <w:pPr>
        <w:snapToGrid w:val="0"/>
        <w:spacing w:beforeLines="50" w:before="120" w:after="50" w:line="440" w:lineRule="exact"/>
        <w:jc w:val="left"/>
        <w:rPr>
          <w:szCs w:val="21"/>
        </w:rPr>
      </w:pPr>
      <w:r>
        <w:rPr>
          <w:szCs w:val="21"/>
        </w:rPr>
        <w:br w:type="page"/>
      </w:r>
      <w:bookmarkStart w:id="121" w:name="_Hlk19115874"/>
      <w:bookmarkStart w:id="122" w:name="_Hlk132793601"/>
      <w:bookmarkStart w:id="123" w:name="_Hlk93046716"/>
      <w:r>
        <w:rPr>
          <w:szCs w:val="21"/>
        </w:rPr>
        <w:lastRenderedPageBreak/>
        <w:t>10.2</w:t>
      </w:r>
      <w:r>
        <w:rPr>
          <w:rFonts w:hint="eastAsia"/>
          <w:bCs/>
          <w:szCs w:val="21"/>
        </w:rPr>
        <w:t>中小企业声明函</w:t>
      </w:r>
      <w:r>
        <w:rPr>
          <w:szCs w:val="21"/>
        </w:rPr>
        <w:t>。</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p w14:paraId="68962E3D" w14:textId="77777777" w:rsidR="007B753D" w:rsidRDefault="007B753D">
      <w:pPr>
        <w:spacing w:line="360" w:lineRule="auto"/>
        <w:ind w:firstLineChars="1700" w:firstLine="3584"/>
        <w:rPr>
          <w:b/>
          <w:szCs w:val="21"/>
        </w:rPr>
      </w:pPr>
      <w:bookmarkStart w:id="124" w:name="_Hlk60651253"/>
      <w:bookmarkEnd w:id="121"/>
    </w:p>
    <w:p w14:paraId="6478B7E5" w14:textId="77777777" w:rsidR="007B753D" w:rsidRDefault="00BC07A2">
      <w:pPr>
        <w:spacing w:line="360" w:lineRule="auto"/>
        <w:ind w:firstLineChars="1700" w:firstLine="3584"/>
        <w:rPr>
          <w:b/>
          <w:szCs w:val="21"/>
        </w:rPr>
      </w:pPr>
      <w:bookmarkStart w:id="125" w:name="_Hlk60649458"/>
      <w:bookmarkStart w:id="126" w:name="_Hlk60653683"/>
      <w:r>
        <w:rPr>
          <w:rFonts w:hint="eastAsia"/>
          <w:b/>
          <w:szCs w:val="21"/>
        </w:rPr>
        <w:t>中小企业声明函（货物）</w:t>
      </w:r>
    </w:p>
    <w:p w14:paraId="0633AEF3" w14:textId="77777777" w:rsidR="007B753D" w:rsidRDefault="00BC07A2">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w:t>
      </w:r>
      <w:r>
        <w:rPr>
          <w:rFonts w:hint="eastAsia"/>
          <w:bCs/>
          <w:szCs w:val="21"/>
        </w:rPr>
        <w:t xml:space="preserve"> </w:t>
      </w:r>
      <w:r>
        <w:rPr>
          <w:rFonts w:hint="eastAsia"/>
          <w:bCs/>
          <w:szCs w:val="21"/>
        </w:rPr>
        <w:t>的具体情况如下：</w:t>
      </w:r>
    </w:p>
    <w:p w14:paraId="07CB6331" w14:textId="77777777" w:rsidR="007B753D" w:rsidRDefault="00BC07A2">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0A90A25" w14:textId="77777777" w:rsidR="007B753D" w:rsidRDefault="00BC07A2">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FF701E4" w14:textId="77777777" w:rsidR="007B753D" w:rsidRDefault="00BC07A2">
      <w:pPr>
        <w:spacing w:line="360" w:lineRule="auto"/>
        <w:ind w:firstLine="420"/>
        <w:rPr>
          <w:bCs/>
          <w:szCs w:val="21"/>
        </w:rPr>
      </w:pPr>
      <w:r>
        <w:rPr>
          <w:rFonts w:hint="eastAsia"/>
          <w:bCs/>
          <w:szCs w:val="21"/>
        </w:rPr>
        <w:t>……</w:t>
      </w:r>
    </w:p>
    <w:p w14:paraId="12103025" w14:textId="77777777" w:rsidR="007B753D" w:rsidRDefault="00BC07A2">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1213A448" w14:textId="77777777" w:rsidR="007B753D" w:rsidRDefault="00BC07A2">
      <w:pPr>
        <w:spacing w:line="360" w:lineRule="auto"/>
        <w:ind w:firstLine="420"/>
        <w:rPr>
          <w:bCs/>
          <w:szCs w:val="21"/>
        </w:rPr>
      </w:pPr>
      <w:r>
        <w:rPr>
          <w:rFonts w:hint="eastAsia"/>
          <w:bCs/>
          <w:szCs w:val="21"/>
        </w:rPr>
        <w:t>本企业对上述声明内容的真实性负责。如有虚假，将依法承担相应责任。</w:t>
      </w:r>
    </w:p>
    <w:p w14:paraId="16921169" w14:textId="77777777" w:rsidR="007B753D" w:rsidRDefault="00BC07A2">
      <w:pPr>
        <w:spacing w:line="360" w:lineRule="auto"/>
        <w:ind w:firstLineChars="1500" w:firstLine="3150"/>
        <w:rPr>
          <w:bCs/>
          <w:szCs w:val="21"/>
        </w:rPr>
      </w:pPr>
      <w:r>
        <w:rPr>
          <w:rFonts w:hint="eastAsia"/>
          <w:bCs/>
          <w:szCs w:val="21"/>
        </w:rPr>
        <w:t>企业名称</w:t>
      </w:r>
      <w:r>
        <w:rPr>
          <w:rFonts w:hint="eastAsia"/>
          <w:szCs w:val="21"/>
        </w:rPr>
        <w:t xml:space="preserve"> (</w:t>
      </w:r>
      <w:r>
        <w:rPr>
          <w:rFonts w:hint="eastAsia"/>
          <w:szCs w:val="21"/>
        </w:rPr>
        <w:t>电子签章</w:t>
      </w:r>
      <w:r>
        <w:rPr>
          <w:szCs w:val="21"/>
        </w:rPr>
        <w:t>)</w:t>
      </w:r>
      <w:r>
        <w:rPr>
          <w:rFonts w:hint="eastAsia"/>
          <w:bCs/>
          <w:szCs w:val="21"/>
        </w:rPr>
        <w:t>：</w:t>
      </w:r>
      <w:r>
        <w:rPr>
          <w:rFonts w:hint="eastAsia"/>
          <w:bCs/>
          <w:szCs w:val="21"/>
        </w:rPr>
        <w:t xml:space="preserve"> </w:t>
      </w:r>
      <w:r>
        <w:rPr>
          <w:bCs/>
          <w:szCs w:val="21"/>
        </w:rPr>
        <w:t xml:space="preserve">   </w:t>
      </w:r>
      <w:r>
        <w:rPr>
          <w:rFonts w:hint="eastAsia"/>
          <w:bCs/>
          <w:szCs w:val="21"/>
        </w:rPr>
        <w:t>日期：</w:t>
      </w:r>
    </w:p>
    <w:p w14:paraId="7CB2A5E8" w14:textId="77777777" w:rsidR="007B753D" w:rsidRDefault="00BC07A2">
      <w:pPr>
        <w:spacing w:line="360" w:lineRule="auto"/>
        <w:jc w:val="left"/>
        <w:rPr>
          <w:bCs/>
          <w:szCs w:val="21"/>
        </w:rPr>
      </w:pPr>
      <w:bookmarkStart w:id="127" w:name="_Hlk65852026"/>
      <w:r>
        <w:rPr>
          <w:rFonts w:hint="eastAsia"/>
          <w:bCs/>
          <w:szCs w:val="21"/>
        </w:rPr>
        <w:t>注：</w:t>
      </w:r>
    </w:p>
    <w:p w14:paraId="6C93C165" w14:textId="77777777" w:rsidR="007B753D" w:rsidRDefault="00BC07A2">
      <w:pPr>
        <w:spacing w:line="360" w:lineRule="auto"/>
        <w:jc w:val="left"/>
        <w:rPr>
          <w:bCs/>
          <w:szCs w:val="21"/>
        </w:rPr>
      </w:pPr>
      <w:bookmarkStart w:id="128" w:name="_Hlk19115884"/>
      <w:bookmarkEnd w:id="124"/>
      <w:bookmarkEnd w:id="125"/>
      <w:bookmarkEnd w:id="126"/>
      <w:bookmarkEnd w:id="127"/>
      <w:r>
        <w:rPr>
          <w:rFonts w:hint="eastAsia"/>
          <w:bCs/>
          <w:szCs w:val="21"/>
        </w:rPr>
        <w:t>（</w:t>
      </w:r>
      <w:r>
        <w:rPr>
          <w:rFonts w:hint="eastAsia"/>
          <w:bCs/>
          <w:szCs w:val="21"/>
        </w:rPr>
        <w:t>1</w:t>
      </w:r>
      <w:r>
        <w:rPr>
          <w:rFonts w:hint="eastAsia"/>
          <w:bCs/>
          <w:szCs w:val="21"/>
        </w:rPr>
        <w:t>）标的名称按照第二章采购需求一览表中的货物名称填写，</w:t>
      </w:r>
      <w:r>
        <w:rPr>
          <w:szCs w:val="21"/>
        </w:rPr>
        <w:t>所属行业标明</w:t>
      </w:r>
      <w:r>
        <w:rPr>
          <w:szCs w:val="21"/>
        </w:rPr>
        <w:t>“/”</w:t>
      </w:r>
      <w:r>
        <w:rPr>
          <w:szCs w:val="21"/>
        </w:rPr>
        <w:t>的</w:t>
      </w:r>
      <w:r>
        <w:rPr>
          <w:rFonts w:hint="eastAsia"/>
          <w:bCs/>
          <w:szCs w:val="21"/>
        </w:rPr>
        <w:t>，无需在上表填写。</w:t>
      </w:r>
    </w:p>
    <w:p w14:paraId="7B6F334D" w14:textId="77777777" w:rsidR="007B753D" w:rsidRDefault="00BC07A2">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74101BA9" w14:textId="77777777" w:rsidR="007B753D" w:rsidRDefault="00BC07A2">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14:paraId="29022AFE" w14:textId="77777777" w:rsidR="007B753D" w:rsidRDefault="00BC07A2">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3380AD8" w14:textId="77777777" w:rsidR="007B753D" w:rsidRDefault="00BC07A2">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2804DFA1" w14:textId="77777777" w:rsidR="007B753D" w:rsidRDefault="00BC07A2">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5E03F130" w14:textId="77777777" w:rsidR="007B753D" w:rsidRDefault="00BC07A2">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w:t>
      </w:r>
      <w:r>
        <w:rPr>
          <w:rFonts w:hint="eastAsia"/>
          <w:bCs/>
          <w:szCs w:val="21"/>
        </w:rPr>
        <w:lastRenderedPageBreak/>
        <w:t>会监督。</w:t>
      </w:r>
    </w:p>
    <w:p w14:paraId="5848A623" w14:textId="77777777" w:rsidR="007B753D" w:rsidRDefault="00BC07A2">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与分包企业之间存在直接控股、管理关系的，不得享受价格扣除优惠政策。</w:t>
      </w:r>
    </w:p>
    <w:p w14:paraId="761A7589" w14:textId="77777777" w:rsidR="007B753D" w:rsidRDefault="007B753D">
      <w:pPr>
        <w:snapToGrid w:val="0"/>
        <w:spacing w:before="50" w:afterLines="50" w:after="120"/>
        <w:jc w:val="left"/>
        <w:rPr>
          <w:szCs w:val="21"/>
        </w:rPr>
      </w:pPr>
    </w:p>
    <w:p w14:paraId="701C0D64" w14:textId="77777777" w:rsidR="007B753D" w:rsidRDefault="00BC07A2">
      <w:pPr>
        <w:snapToGrid w:val="0"/>
        <w:spacing w:before="50" w:afterLines="50" w:after="120"/>
        <w:jc w:val="left"/>
        <w:rPr>
          <w:szCs w:val="21"/>
        </w:rPr>
      </w:pPr>
      <w:r>
        <w:rPr>
          <w:szCs w:val="21"/>
        </w:rPr>
        <w:t>10.3</w:t>
      </w:r>
      <w:r>
        <w:rPr>
          <w:szCs w:val="21"/>
        </w:rPr>
        <w:t>监狱企业须提供最新一期《</w:t>
      </w:r>
      <w:r>
        <w:rPr>
          <w:szCs w:val="21"/>
        </w:rPr>
        <w:t>XX</w:t>
      </w:r>
      <w:r>
        <w:rPr>
          <w:szCs w:val="21"/>
        </w:rPr>
        <w:t>省监狱企业产品目录》或其他监狱企业证明材料。（非监狱企业无需提供）</w:t>
      </w:r>
    </w:p>
    <w:p w14:paraId="7F3AA2A5" w14:textId="77777777" w:rsidR="007B753D" w:rsidRDefault="007B753D">
      <w:pPr>
        <w:snapToGrid w:val="0"/>
        <w:spacing w:before="50" w:afterLines="50" w:after="120"/>
        <w:jc w:val="left"/>
        <w:rPr>
          <w:szCs w:val="21"/>
        </w:rPr>
      </w:pPr>
    </w:p>
    <w:p w14:paraId="077E94BF" w14:textId="77777777" w:rsidR="007B753D" w:rsidRDefault="00BC07A2">
      <w:pPr>
        <w:widowControl/>
        <w:jc w:val="left"/>
        <w:rPr>
          <w:szCs w:val="21"/>
        </w:rPr>
      </w:pPr>
      <w:bookmarkStart w:id="129" w:name="_Hlk19051624"/>
      <w:r>
        <w:rPr>
          <w:szCs w:val="21"/>
        </w:rPr>
        <w:t>10.4</w:t>
      </w:r>
      <w:r>
        <w:t>残疾人福利性单位须提供《残疾人福利性单位声明函》，格式如下。</w:t>
      </w:r>
      <w:r>
        <w:rPr>
          <w:szCs w:val="21"/>
        </w:rPr>
        <w:t>（非残疾人福利性单位无需提供）</w:t>
      </w:r>
    </w:p>
    <w:p w14:paraId="1E1D2028" w14:textId="77777777" w:rsidR="007B753D" w:rsidRDefault="00BC07A2">
      <w:pPr>
        <w:spacing w:line="360" w:lineRule="auto"/>
        <w:jc w:val="center"/>
        <w:rPr>
          <w:b/>
          <w:szCs w:val="21"/>
        </w:rPr>
      </w:pPr>
      <w:bookmarkStart w:id="130" w:name="OLE_LINK13"/>
      <w:bookmarkStart w:id="131" w:name="OLE_LINK14"/>
      <w:bookmarkEnd w:id="129"/>
      <w:r>
        <w:rPr>
          <w:b/>
          <w:szCs w:val="21"/>
        </w:rPr>
        <w:t>残疾人福利性单位声明函</w:t>
      </w:r>
      <w:bookmarkEnd w:id="130"/>
      <w:bookmarkEnd w:id="131"/>
    </w:p>
    <w:p w14:paraId="5E675DEB" w14:textId="77777777" w:rsidR="007B753D" w:rsidRDefault="00BC07A2">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3E8AF3D6" w14:textId="77777777" w:rsidR="007B753D" w:rsidRDefault="00BC07A2">
      <w:pPr>
        <w:spacing w:line="360" w:lineRule="auto"/>
        <w:ind w:firstLine="420"/>
        <w:rPr>
          <w:szCs w:val="21"/>
        </w:rPr>
      </w:pPr>
      <w:r>
        <w:rPr>
          <w:szCs w:val="21"/>
        </w:rPr>
        <w:t>本单位对上述声明的真实性负责。如有虚假，将依法承担相应责任。</w:t>
      </w:r>
    </w:p>
    <w:p w14:paraId="73B92F0F" w14:textId="77777777" w:rsidR="007B753D" w:rsidRDefault="00BC07A2">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224F35E2" w14:textId="77777777" w:rsidR="007B753D" w:rsidRDefault="00BC07A2">
      <w:pPr>
        <w:spacing w:line="360" w:lineRule="auto"/>
        <w:ind w:firstLine="420"/>
        <w:jc w:val="right"/>
        <w:rPr>
          <w:spacing w:val="6"/>
          <w:szCs w:val="21"/>
        </w:rPr>
      </w:pP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53D2D413" w14:textId="77777777" w:rsidR="007B753D" w:rsidRDefault="00BC07A2">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5A1EC6DA" w14:textId="77777777" w:rsidR="007B753D" w:rsidRDefault="007B753D">
      <w:pPr>
        <w:spacing w:line="360" w:lineRule="auto"/>
        <w:rPr>
          <w:szCs w:val="21"/>
        </w:rPr>
      </w:pPr>
      <w:bookmarkStart w:id="132" w:name="_Hlk65852042"/>
    </w:p>
    <w:bookmarkEnd w:id="128"/>
    <w:p w14:paraId="69BF6CE3" w14:textId="77777777" w:rsidR="007B753D" w:rsidRDefault="00BC07A2">
      <w:pPr>
        <w:widowControl/>
        <w:jc w:val="left"/>
        <w:rPr>
          <w:szCs w:val="21"/>
        </w:rPr>
      </w:pPr>
      <w:r>
        <w:rPr>
          <w:szCs w:val="21"/>
        </w:rPr>
        <w:br w:type="page"/>
      </w:r>
      <w:bookmarkEnd w:id="132"/>
      <w:r>
        <w:rPr>
          <w:szCs w:val="21"/>
        </w:rPr>
        <w:lastRenderedPageBreak/>
        <w:t>10.5</w:t>
      </w:r>
      <w:r>
        <w:rPr>
          <w:rFonts w:hint="eastAsia"/>
          <w:szCs w:val="21"/>
        </w:rPr>
        <w:t>供应商如选择以合同分包形式参与响应，按以下格式提供分包意向协议书。</w:t>
      </w:r>
      <w:r>
        <w:rPr>
          <w:rFonts w:hint="eastAsia"/>
          <w:kern w:val="0"/>
          <w:szCs w:val="21"/>
        </w:rPr>
        <w:t>【备注：允许分包时增加】</w:t>
      </w:r>
      <w:r>
        <w:rPr>
          <w:szCs w:val="21"/>
        </w:rPr>
        <w:t xml:space="preserve"> </w:t>
      </w:r>
    </w:p>
    <w:p w14:paraId="6FC13C8B" w14:textId="77777777" w:rsidR="007B753D" w:rsidRDefault="007B753D">
      <w:pPr>
        <w:widowControl/>
        <w:jc w:val="left"/>
        <w:rPr>
          <w:szCs w:val="21"/>
        </w:rPr>
      </w:pPr>
    </w:p>
    <w:p w14:paraId="633C98E7" w14:textId="77777777" w:rsidR="007B753D" w:rsidRDefault="00BC07A2">
      <w:pPr>
        <w:pStyle w:val="a1"/>
        <w:overflowPunct w:val="0"/>
        <w:ind w:firstLine="0"/>
        <w:jc w:val="center"/>
        <w:rPr>
          <w:rFonts w:ascii="宋体" w:hAnsi="宋体"/>
          <w:b/>
          <w:bCs/>
          <w:sz w:val="32"/>
          <w:szCs w:val="32"/>
        </w:rPr>
      </w:pPr>
      <w:r>
        <w:rPr>
          <w:rFonts w:ascii="宋体" w:hAnsi="宋体" w:hint="eastAsia"/>
          <w:b/>
          <w:bCs/>
          <w:sz w:val="32"/>
          <w:szCs w:val="32"/>
        </w:rPr>
        <w:t>分包意向协议书</w:t>
      </w:r>
    </w:p>
    <w:p w14:paraId="26C2D23A" w14:textId="77777777" w:rsidR="007B753D" w:rsidRDefault="007B753D">
      <w:pPr>
        <w:pStyle w:val="a1"/>
        <w:overflowPunct w:val="0"/>
        <w:ind w:firstLine="0"/>
        <w:jc w:val="center"/>
        <w:rPr>
          <w:szCs w:val="21"/>
        </w:rPr>
      </w:pPr>
    </w:p>
    <w:p w14:paraId="1B07BBA9" w14:textId="77777777" w:rsidR="007B753D" w:rsidRDefault="007B753D">
      <w:pPr>
        <w:pStyle w:val="a1"/>
        <w:overflowPunct w:val="0"/>
        <w:ind w:firstLine="0"/>
        <w:jc w:val="center"/>
        <w:rPr>
          <w:rFonts w:ascii="宋体" w:hAnsi="宋体"/>
          <w:b/>
          <w:bCs/>
          <w:sz w:val="32"/>
          <w:szCs w:val="32"/>
        </w:rPr>
      </w:pPr>
    </w:p>
    <w:p w14:paraId="12B70BE7" w14:textId="77777777" w:rsidR="007B753D" w:rsidRDefault="007B753D">
      <w:pPr>
        <w:pStyle w:val="a1"/>
        <w:overflowPunct w:val="0"/>
        <w:jc w:val="left"/>
        <w:rPr>
          <w:b/>
          <w:bCs/>
          <w:szCs w:val="21"/>
        </w:rPr>
      </w:pPr>
    </w:p>
    <w:p w14:paraId="135057AA" w14:textId="77777777" w:rsidR="007B753D" w:rsidRDefault="007B753D">
      <w:pPr>
        <w:pStyle w:val="a1"/>
        <w:overflowPunct w:val="0"/>
        <w:jc w:val="left"/>
        <w:rPr>
          <w:b/>
          <w:bCs/>
          <w:szCs w:val="21"/>
        </w:rPr>
      </w:pPr>
    </w:p>
    <w:p w14:paraId="0C3FD7D2" w14:textId="77777777" w:rsidR="007B753D" w:rsidRDefault="00BC07A2">
      <w:pPr>
        <w:pStyle w:val="a1"/>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的采购项目响应活动。经各方充分协商一致，就项目的响应和合同实施阶段的有关事务协商一致订立意向如下：</w:t>
      </w:r>
    </w:p>
    <w:p w14:paraId="08475C93" w14:textId="77777777" w:rsidR="007B753D" w:rsidRDefault="00BC07A2">
      <w:pPr>
        <w:pStyle w:val="a1"/>
        <w:overflowPunct w:val="0"/>
        <w:spacing w:line="276" w:lineRule="auto"/>
        <w:ind w:firstLineChars="175" w:firstLine="368"/>
        <w:rPr>
          <w:szCs w:val="21"/>
        </w:rPr>
      </w:pPr>
      <w:r>
        <w:rPr>
          <w:szCs w:val="21"/>
        </w:rPr>
        <w:t>一、分包意向各方关系</w:t>
      </w:r>
    </w:p>
    <w:p w14:paraId="34B7193E" w14:textId="77777777" w:rsidR="007B753D" w:rsidRDefault="00BC07A2">
      <w:pPr>
        <w:pStyle w:val="a1"/>
        <w:overflowPunct w:val="0"/>
        <w:spacing w:line="276" w:lineRule="auto"/>
        <w:ind w:firstLineChars="175" w:firstLine="368"/>
        <w:rPr>
          <w:szCs w:val="21"/>
        </w:rPr>
      </w:pPr>
      <w:r>
        <w:rPr>
          <w:szCs w:val="21"/>
          <w:u w:val="single"/>
        </w:rPr>
        <w:t>（甲公司全称）</w:t>
      </w:r>
      <w:r>
        <w:rPr>
          <w:szCs w:val="21"/>
        </w:rPr>
        <w:t>为响应方、</w:t>
      </w:r>
      <w:r>
        <w:rPr>
          <w:szCs w:val="21"/>
          <w:u w:val="single"/>
        </w:rPr>
        <w:t>（乙公司全称）、（</w:t>
      </w:r>
      <w:r>
        <w:rPr>
          <w:szCs w:val="21"/>
          <w:u w:val="single"/>
        </w:rPr>
        <w:t>……</w:t>
      </w:r>
      <w:r>
        <w:rPr>
          <w:szCs w:val="21"/>
          <w:u w:val="single"/>
        </w:rPr>
        <w:t>公司全称）</w:t>
      </w:r>
      <w:r>
        <w:rPr>
          <w:szCs w:val="21"/>
        </w:rPr>
        <w:t>为分包意向供应商，</w:t>
      </w:r>
      <w:r>
        <w:rPr>
          <w:szCs w:val="21"/>
          <w:u w:val="single"/>
        </w:rPr>
        <w:t>（甲公司全称）</w:t>
      </w:r>
      <w:r>
        <w:rPr>
          <w:szCs w:val="21"/>
        </w:rPr>
        <w:t>以响应供应商的身份参加本项目的响应。若中标，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6F502EF2" w14:textId="77777777" w:rsidR="007B753D" w:rsidRDefault="00BC07A2">
      <w:pPr>
        <w:pStyle w:val="a1"/>
        <w:overflowPunct w:val="0"/>
        <w:spacing w:line="276" w:lineRule="auto"/>
        <w:ind w:firstLineChars="175" w:firstLine="368"/>
        <w:rPr>
          <w:szCs w:val="21"/>
        </w:rPr>
      </w:pPr>
      <w:r>
        <w:rPr>
          <w:szCs w:val="21"/>
        </w:rPr>
        <w:t>二、有关事项约定如下：</w:t>
      </w:r>
    </w:p>
    <w:p w14:paraId="7225E86E" w14:textId="77777777" w:rsidR="007B753D" w:rsidRDefault="00BC07A2">
      <w:pPr>
        <w:pStyle w:val="a1"/>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3352C12B" w14:textId="77777777" w:rsidR="007B753D" w:rsidRDefault="00BC07A2">
      <w:pPr>
        <w:pStyle w:val="a1"/>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08C9562E" w14:textId="77777777" w:rsidR="007B753D" w:rsidRDefault="00BC07A2">
      <w:pPr>
        <w:pStyle w:val="a1"/>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如中标，分包意向供应商不得以任何理由提出终止本意向协议。</w:t>
      </w:r>
    </w:p>
    <w:p w14:paraId="2EFBE819" w14:textId="77777777" w:rsidR="007B753D" w:rsidRDefault="00BC07A2">
      <w:pPr>
        <w:pStyle w:val="a1"/>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【采购文件第二章采购需求一览表中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1103C234" w14:textId="77777777" w:rsidR="007B753D" w:rsidRDefault="00BC07A2">
      <w:pPr>
        <w:pStyle w:val="a1"/>
        <w:overflowPunct w:val="0"/>
        <w:spacing w:line="276" w:lineRule="auto"/>
        <w:ind w:firstLineChars="175" w:firstLine="368"/>
        <w:rPr>
          <w:szCs w:val="21"/>
        </w:rPr>
      </w:pPr>
      <w:r>
        <w:rPr>
          <w:rFonts w:hint="eastAsia"/>
          <w:szCs w:val="21"/>
        </w:rPr>
        <w:t>1.</w:t>
      </w:r>
      <w:r>
        <w:rPr>
          <w:rFonts w:hint="eastAsia"/>
          <w:szCs w:val="21"/>
        </w:rPr>
        <w:t>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583E046E" w14:textId="77777777" w:rsidR="007B753D" w:rsidRDefault="00BC07A2">
      <w:pPr>
        <w:pStyle w:val="a1"/>
        <w:overflowPunct w:val="0"/>
        <w:spacing w:line="276" w:lineRule="auto"/>
        <w:ind w:firstLineChars="225" w:firstLine="473"/>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5E3CCAFF" w14:textId="77777777" w:rsidR="007B753D" w:rsidRDefault="00BC07A2">
      <w:pPr>
        <w:pStyle w:val="a1"/>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5D448D13" w14:textId="77777777" w:rsidR="007B753D" w:rsidRDefault="00BC07A2">
      <w:pPr>
        <w:pStyle w:val="a1"/>
        <w:overflowPunct w:val="0"/>
        <w:spacing w:line="276" w:lineRule="auto"/>
        <w:ind w:firstLineChars="175" w:firstLine="368"/>
        <w:rPr>
          <w:szCs w:val="21"/>
        </w:rPr>
      </w:pPr>
      <w:r>
        <w:rPr>
          <w:rFonts w:hint="eastAsia"/>
          <w:szCs w:val="21"/>
        </w:rPr>
        <w:t>四、本意向协议自签署之日起生效。</w:t>
      </w:r>
    </w:p>
    <w:p w14:paraId="29E4F615" w14:textId="77777777" w:rsidR="007B753D" w:rsidRDefault="007B753D">
      <w:pPr>
        <w:pStyle w:val="a1"/>
        <w:overflowPunct w:val="0"/>
        <w:spacing w:line="276" w:lineRule="auto"/>
        <w:ind w:firstLineChars="175" w:firstLine="368"/>
        <w:rPr>
          <w:szCs w:val="21"/>
        </w:rPr>
      </w:pPr>
    </w:p>
    <w:p w14:paraId="4FC157D9" w14:textId="77777777" w:rsidR="007B753D" w:rsidRDefault="00BC07A2">
      <w:pPr>
        <w:widowControl/>
        <w:jc w:val="left"/>
        <w:rPr>
          <w:szCs w:val="21"/>
        </w:rPr>
      </w:pPr>
      <w:r>
        <w:rPr>
          <w:szCs w:val="21"/>
        </w:rPr>
        <w:br w:type="page"/>
      </w:r>
      <w:bookmarkStart w:id="133" w:name="_Hlk93048308"/>
      <w:r>
        <w:rPr>
          <w:szCs w:val="21"/>
        </w:rPr>
        <w:lastRenderedPageBreak/>
        <w:t>10.6</w:t>
      </w:r>
      <w:r>
        <w:rPr>
          <w:rFonts w:hint="eastAsia"/>
          <w:szCs w:val="21"/>
        </w:rPr>
        <w:t>供应商如选择以联合体形</w:t>
      </w:r>
      <w:proofErr w:type="gramStart"/>
      <w:r>
        <w:rPr>
          <w:rFonts w:hint="eastAsia"/>
          <w:szCs w:val="21"/>
        </w:rPr>
        <w:t>式参与</w:t>
      </w:r>
      <w:proofErr w:type="gramEnd"/>
      <w:r>
        <w:rPr>
          <w:rFonts w:hint="eastAsia"/>
          <w:szCs w:val="21"/>
        </w:rPr>
        <w:t>响应，按以下格式提供联合体协议书。</w:t>
      </w:r>
      <w:r>
        <w:rPr>
          <w:rFonts w:hint="eastAsia"/>
          <w:kern w:val="0"/>
          <w:szCs w:val="21"/>
        </w:rPr>
        <w:t>【备注：允许联合体时增加】</w:t>
      </w:r>
      <w:r>
        <w:rPr>
          <w:szCs w:val="21"/>
        </w:rPr>
        <w:t xml:space="preserve"> </w:t>
      </w:r>
    </w:p>
    <w:bookmarkEnd w:id="133"/>
    <w:p w14:paraId="4753FFF7" w14:textId="77777777" w:rsidR="007B753D" w:rsidRDefault="007B753D">
      <w:pPr>
        <w:pStyle w:val="a1"/>
        <w:overflowPunct w:val="0"/>
        <w:ind w:firstLine="0"/>
        <w:jc w:val="center"/>
        <w:rPr>
          <w:rFonts w:ascii="宋体" w:hAnsi="宋体"/>
          <w:b/>
          <w:bCs/>
          <w:sz w:val="32"/>
          <w:szCs w:val="32"/>
        </w:rPr>
      </w:pPr>
    </w:p>
    <w:p w14:paraId="7C8F824A" w14:textId="77777777" w:rsidR="007B753D" w:rsidRDefault="00BC07A2">
      <w:pPr>
        <w:pStyle w:val="a1"/>
        <w:overflowPunct w:val="0"/>
        <w:ind w:firstLine="0"/>
        <w:jc w:val="center"/>
        <w:rPr>
          <w:rFonts w:ascii="宋体" w:hAnsi="宋体"/>
          <w:b/>
          <w:bCs/>
          <w:sz w:val="32"/>
          <w:szCs w:val="32"/>
        </w:rPr>
      </w:pPr>
      <w:r>
        <w:rPr>
          <w:rFonts w:ascii="宋体" w:hAnsi="宋体" w:hint="eastAsia"/>
          <w:b/>
          <w:bCs/>
          <w:sz w:val="32"/>
          <w:szCs w:val="32"/>
        </w:rPr>
        <w:t>联合体协议书</w:t>
      </w:r>
    </w:p>
    <w:p w14:paraId="28864FBD" w14:textId="77777777" w:rsidR="007B753D" w:rsidRDefault="007B753D">
      <w:pPr>
        <w:pStyle w:val="a1"/>
        <w:overflowPunct w:val="0"/>
        <w:ind w:firstLine="0"/>
        <w:jc w:val="center"/>
        <w:rPr>
          <w:szCs w:val="21"/>
        </w:rPr>
      </w:pPr>
    </w:p>
    <w:p w14:paraId="43ADCD11" w14:textId="77777777" w:rsidR="007B753D" w:rsidRDefault="007B753D">
      <w:pPr>
        <w:pStyle w:val="a1"/>
        <w:overflowPunct w:val="0"/>
        <w:ind w:firstLine="0"/>
        <w:rPr>
          <w:rFonts w:ascii="宋体" w:hAnsi="宋体"/>
          <w:sz w:val="24"/>
        </w:rPr>
      </w:pPr>
    </w:p>
    <w:p w14:paraId="7DA0E2FC" w14:textId="77777777" w:rsidR="007B753D" w:rsidRDefault="007B753D">
      <w:pPr>
        <w:pStyle w:val="a1"/>
        <w:overflowPunct w:val="0"/>
        <w:ind w:firstLine="0"/>
        <w:rPr>
          <w:rFonts w:ascii="宋体" w:hAnsi="宋体"/>
          <w:sz w:val="24"/>
          <w:u w:val="single"/>
        </w:rPr>
      </w:pPr>
    </w:p>
    <w:p w14:paraId="2030C746" w14:textId="77777777" w:rsidR="007B753D" w:rsidRDefault="00BC07A2">
      <w:pPr>
        <w:pStyle w:val="a1"/>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bookmarkStart w:id="134" w:name="_Hlk123894074"/>
      <w:r>
        <w:rPr>
          <w:rFonts w:hint="eastAsia"/>
          <w:szCs w:val="21"/>
          <w:u w:val="single"/>
        </w:rPr>
        <w:t>（项目名称）</w:t>
      </w:r>
      <w:r>
        <w:rPr>
          <w:rFonts w:hint="eastAsia"/>
          <w:szCs w:val="21"/>
        </w:rPr>
        <w:t>采购招标项目响应</w:t>
      </w:r>
      <w:bookmarkEnd w:id="134"/>
      <w:r>
        <w:rPr>
          <w:rFonts w:hint="eastAsia"/>
          <w:szCs w:val="21"/>
        </w:rPr>
        <w:t>。现就联合体响应事宜订立如下协议。</w:t>
      </w:r>
    </w:p>
    <w:p w14:paraId="0A59874C" w14:textId="77777777" w:rsidR="007B753D" w:rsidRDefault="007B753D">
      <w:pPr>
        <w:pStyle w:val="a1"/>
        <w:overflowPunct w:val="0"/>
        <w:rPr>
          <w:szCs w:val="21"/>
        </w:rPr>
      </w:pPr>
    </w:p>
    <w:p w14:paraId="27A8314C" w14:textId="77777777" w:rsidR="007B753D" w:rsidRDefault="00BC07A2">
      <w:pPr>
        <w:pStyle w:val="a1"/>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7A77FD68" w14:textId="77777777" w:rsidR="007B753D" w:rsidRDefault="00BC07A2">
      <w:pPr>
        <w:pStyle w:val="a1"/>
        <w:overflowPunct w:val="0"/>
        <w:ind w:firstLineChars="175" w:firstLine="368"/>
        <w:rPr>
          <w:szCs w:val="21"/>
        </w:rPr>
      </w:pPr>
      <w:r>
        <w:rPr>
          <w:szCs w:val="21"/>
        </w:rPr>
        <w:t>2.</w:t>
      </w:r>
      <w:r>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684185F3" w14:textId="77777777" w:rsidR="007B753D" w:rsidRDefault="00BC07A2">
      <w:pPr>
        <w:pStyle w:val="a1"/>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34BCAF31" w14:textId="77777777" w:rsidR="007B753D" w:rsidRDefault="00BC07A2">
      <w:pPr>
        <w:pStyle w:val="a1"/>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4599C491" w14:textId="77777777" w:rsidR="007B753D" w:rsidRDefault="00BC07A2">
      <w:pPr>
        <w:pStyle w:val="a1"/>
        <w:overflowPunct w:val="0"/>
        <w:ind w:firstLineChars="175" w:firstLine="368"/>
      </w:pPr>
      <w:r>
        <w:rPr>
          <w:rFonts w:hint="eastAsia"/>
          <w:szCs w:val="21"/>
        </w:rPr>
        <w:t>5.</w:t>
      </w:r>
      <w:r>
        <w:rPr>
          <w:rFonts w:hint="eastAsia"/>
          <w:szCs w:val="21"/>
        </w:rPr>
        <w:t>本联合体中，联合体各方</w:t>
      </w:r>
      <w:r>
        <w:rPr>
          <w:rFonts w:hint="eastAsia"/>
          <w:szCs w:val="21"/>
          <w:u w:val="single"/>
        </w:rPr>
        <w:t>所提供的产品的制造商为中型企业或小型企业或微型企业合计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所提供的产品的制造商为小型企业或微型企业合计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【所提供产品是指采购文件第二章采购需求一览表中的货物名称栏的货物，采购需求一览表中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3716B961" w14:textId="77777777" w:rsidR="007B753D" w:rsidRDefault="00BC07A2">
      <w:pPr>
        <w:pStyle w:val="a1"/>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7DD29BBF" w14:textId="77777777" w:rsidR="007B753D" w:rsidRDefault="00BC07A2">
      <w:pPr>
        <w:pStyle w:val="a1"/>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13ADE29B" w14:textId="77777777" w:rsidR="007B753D" w:rsidRDefault="007B753D">
      <w:pPr>
        <w:pStyle w:val="a1"/>
        <w:overflowPunct w:val="0"/>
        <w:ind w:firstLine="0"/>
        <w:rPr>
          <w:szCs w:val="21"/>
        </w:rPr>
      </w:pPr>
    </w:p>
    <w:p w14:paraId="10DAFD4C" w14:textId="77777777" w:rsidR="007B753D" w:rsidRDefault="00BC07A2">
      <w:pPr>
        <w:pStyle w:val="a1"/>
        <w:overflowPunct w:val="0"/>
        <w:ind w:firstLineChars="175" w:firstLine="368"/>
        <w:rPr>
          <w:szCs w:val="21"/>
        </w:rPr>
      </w:pPr>
      <w:r>
        <w:rPr>
          <w:rFonts w:hint="eastAsia"/>
          <w:szCs w:val="21"/>
        </w:rPr>
        <w:t>注：本协议书由法定代表人签字的，应附法定代表人身份</w:t>
      </w:r>
    </w:p>
    <w:p w14:paraId="3C340DCC" w14:textId="77777777" w:rsidR="007B753D" w:rsidRDefault="00BC07A2">
      <w:pPr>
        <w:pStyle w:val="a1"/>
        <w:overflowPunct w:val="0"/>
        <w:ind w:firstLineChars="175" w:firstLine="368"/>
        <w:rPr>
          <w:szCs w:val="21"/>
        </w:rPr>
      </w:pPr>
      <w:r>
        <w:rPr>
          <w:rFonts w:hint="eastAsia"/>
          <w:szCs w:val="21"/>
        </w:rPr>
        <w:t>证明；由委托代理人签字的，应附授权委托书。</w:t>
      </w:r>
    </w:p>
    <w:p w14:paraId="34022600" w14:textId="77777777" w:rsidR="007B753D" w:rsidRDefault="007B753D">
      <w:pPr>
        <w:pStyle w:val="a1"/>
        <w:overflowPunct w:val="0"/>
        <w:ind w:firstLineChars="175" w:firstLine="368"/>
        <w:rPr>
          <w:szCs w:val="21"/>
        </w:rPr>
      </w:pPr>
    </w:p>
    <w:p w14:paraId="51788E23" w14:textId="77777777" w:rsidR="007B753D" w:rsidRDefault="00BC07A2">
      <w:pPr>
        <w:pStyle w:val="a1"/>
        <w:overflowPunct w:val="0"/>
        <w:ind w:firstLineChars="175" w:firstLine="368"/>
        <w:rPr>
          <w:szCs w:val="21"/>
        </w:rPr>
      </w:pPr>
      <w:r>
        <w:rPr>
          <w:rFonts w:hint="eastAsia"/>
          <w:szCs w:val="21"/>
        </w:rPr>
        <w:t>联合体牵头人名称（盖公章或电子签章）：</w:t>
      </w:r>
    </w:p>
    <w:p w14:paraId="18F1C124" w14:textId="77777777" w:rsidR="007B753D" w:rsidRDefault="007B753D">
      <w:pPr>
        <w:pStyle w:val="a1"/>
        <w:overflowPunct w:val="0"/>
        <w:ind w:firstLineChars="175" w:firstLine="368"/>
        <w:rPr>
          <w:szCs w:val="21"/>
        </w:rPr>
      </w:pPr>
    </w:p>
    <w:p w14:paraId="0D8B2F30" w14:textId="77777777" w:rsidR="007B753D" w:rsidRDefault="00BC07A2">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2F9E0540" w14:textId="77777777" w:rsidR="007B753D" w:rsidRDefault="007B753D">
      <w:pPr>
        <w:pStyle w:val="a1"/>
        <w:overflowPunct w:val="0"/>
        <w:ind w:firstLineChars="175" w:firstLine="368"/>
        <w:rPr>
          <w:szCs w:val="21"/>
        </w:rPr>
      </w:pPr>
    </w:p>
    <w:p w14:paraId="5C3C46A9" w14:textId="77777777" w:rsidR="007B753D" w:rsidRDefault="00BC07A2">
      <w:pPr>
        <w:pStyle w:val="a1"/>
        <w:overflowPunct w:val="0"/>
        <w:ind w:firstLineChars="175" w:firstLine="368"/>
        <w:rPr>
          <w:szCs w:val="21"/>
        </w:rPr>
      </w:pPr>
      <w:r>
        <w:rPr>
          <w:rFonts w:hint="eastAsia"/>
          <w:szCs w:val="21"/>
        </w:rPr>
        <w:t>联合体成员名称（盖公章或电子签章）：</w:t>
      </w:r>
    </w:p>
    <w:p w14:paraId="0F6F9624" w14:textId="77777777" w:rsidR="007B753D" w:rsidRDefault="007B753D">
      <w:pPr>
        <w:pStyle w:val="a1"/>
        <w:overflowPunct w:val="0"/>
        <w:ind w:firstLineChars="175" w:firstLine="368"/>
        <w:rPr>
          <w:szCs w:val="21"/>
        </w:rPr>
      </w:pPr>
    </w:p>
    <w:p w14:paraId="46DFA743" w14:textId="77777777" w:rsidR="007B753D" w:rsidRDefault="00BC07A2">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0D209A6C" w14:textId="77777777" w:rsidR="007B753D" w:rsidRDefault="007B753D">
      <w:pPr>
        <w:pStyle w:val="a1"/>
        <w:overflowPunct w:val="0"/>
        <w:ind w:firstLineChars="175" w:firstLine="368"/>
        <w:rPr>
          <w:szCs w:val="21"/>
        </w:rPr>
      </w:pPr>
    </w:p>
    <w:p w14:paraId="36D0D5FC" w14:textId="77777777" w:rsidR="007B753D" w:rsidRDefault="00BC07A2">
      <w:pPr>
        <w:pStyle w:val="a1"/>
        <w:overflowPunct w:val="0"/>
        <w:ind w:firstLineChars="175" w:firstLine="368"/>
        <w:rPr>
          <w:szCs w:val="21"/>
        </w:rPr>
      </w:pPr>
      <w:r>
        <w:rPr>
          <w:rFonts w:hint="eastAsia"/>
          <w:szCs w:val="21"/>
        </w:rPr>
        <w:t>联合体成员名称（盖公章或电子签章）：</w:t>
      </w:r>
    </w:p>
    <w:p w14:paraId="04ADF998" w14:textId="77777777" w:rsidR="007B753D" w:rsidRDefault="007B753D">
      <w:pPr>
        <w:pStyle w:val="a1"/>
        <w:overflowPunct w:val="0"/>
        <w:ind w:firstLineChars="175" w:firstLine="368"/>
        <w:rPr>
          <w:szCs w:val="21"/>
        </w:rPr>
      </w:pPr>
    </w:p>
    <w:p w14:paraId="214CF5EA" w14:textId="77777777" w:rsidR="007B753D" w:rsidRDefault="00BC07A2">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2082E69B" w14:textId="77777777" w:rsidR="007B753D" w:rsidRDefault="007B753D">
      <w:pPr>
        <w:pStyle w:val="a1"/>
        <w:overflowPunct w:val="0"/>
        <w:ind w:firstLineChars="175" w:firstLine="368"/>
        <w:rPr>
          <w:szCs w:val="21"/>
        </w:rPr>
      </w:pPr>
    </w:p>
    <w:p w14:paraId="58D57E8E" w14:textId="77777777" w:rsidR="007B753D" w:rsidRDefault="00BC07A2">
      <w:pPr>
        <w:pStyle w:val="a1"/>
        <w:overflowPunct w:val="0"/>
        <w:ind w:firstLineChars="175" w:firstLine="368"/>
        <w:rPr>
          <w:szCs w:val="21"/>
        </w:rPr>
      </w:pPr>
      <w:r>
        <w:rPr>
          <w:szCs w:val="21"/>
        </w:rPr>
        <w:t>……</w:t>
      </w:r>
    </w:p>
    <w:p w14:paraId="1164FAE9" w14:textId="77777777" w:rsidR="007B753D" w:rsidRDefault="007B753D">
      <w:pPr>
        <w:pStyle w:val="a1"/>
        <w:overflowPunct w:val="0"/>
        <w:ind w:firstLineChars="175" w:firstLine="368"/>
        <w:rPr>
          <w:szCs w:val="21"/>
        </w:rPr>
      </w:pPr>
    </w:p>
    <w:p w14:paraId="69FA70A4" w14:textId="77777777" w:rsidR="007B753D" w:rsidRDefault="00BC07A2">
      <w:pPr>
        <w:pStyle w:val="a1"/>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bookmarkEnd w:id="122"/>
    <w:p w14:paraId="47C04607" w14:textId="77777777" w:rsidR="007B753D" w:rsidRDefault="007B753D">
      <w:pPr>
        <w:snapToGrid w:val="0"/>
        <w:spacing w:before="50" w:afterLines="50" w:after="120"/>
        <w:jc w:val="left"/>
        <w:rPr>
          <w:b/>
          <w:szCs w:val="21"/>
        </w:rPr>
        <w:sectPr w:rsidR="007B753D">
          <w:headerReference w:type="default" r:id="rId24"/>
          <w:pgSz w:w="11906" w:h="16838"/>
          <w:pgMar w:top="1418" w:right="1274" w:bottom="1418" w:left="1418" w:header="851" w:footer="992" w:gutter="0"/>
          <w:cols w:space="720"/>
          <w:docGrid w:linePitch="312"/>
        </w:sectPr>
      </w:pPr>
    </w:p>
    <w:p w14:paraId="364B5D73" w14:textId="77777777" w:rsidR="007B753D" w:rsidRDefault="00BC07A2">
      <w:pPr>
        <w:widowControl/>
        <w:spacing w:before="30" w:after="30" w:line="560" w:lineRule="atLeast"/>
        <w:jc w:val="left"/>
        <w:textAlignment w:val="baseline"/>
        <w:rPr>
          <w:rFonts w:ascii="Calibri" w:hAnsi="Calibri"/>
          <w:kern w:val="0"/>
          <w:sz w:val="28"/>
          <w:szCs w:val="28"/>
          <w:lang w:bidi="ar"/>
        </w:rPr>
      </w:pPr>
      <w:r>
        <w:rPr>
          <w:rFonts w:hint="eastAsia"/>
          <w:szCs w:val="21"/>
        </w:rPr>
        <w:lastRenderedPageBreak/>
        <w:t xml:space="preserve">10.7 </w:t>
      </w:r>
      <w:r>
        <w:rPr>
          <w:rFonts w:hint="eastAsia"/>
          <w:szCs w:val="21"/>
        </w:rPr>
        <w:t>如供应商提供的产品属于本国产品，按以下格式提供关于符合本国产品标准的声明函。</w:t>
      </w:r>
      <w:r>
        <w:rPr>
          <w:rFonts w:ascii="仿宋" w:eastAsia="仿宋" w:hAnsi="仿宋" w:cs="仿宋" w:hint="eastAsia"/>
          <w:kern w:val="0"/>
          <w:sz w:val="28"/>
          <w:szCs w:val="28"/>
          <w:shd w:val="clear" w:color="auto" w:fill="FFFFFF"/>
          <w:lang w:bidi="ar"/>
        </w:rPr>
        <w:t> </w:t>
      </w:r>
    </w:p>
    <w:p w14:paraId="044CD5A1" w14:textId="77777777" w:rsidR="007B753D" w:rsidRDefault="007B753D">
      <w:pPr>
        <w:spacing w:line="360" w:lineRule="auto"/>
        <w:ind w:firstLineChars="1700" w:firstLine="3584"/>
        <w:rPr>
          <w:b/>
          <w:szCs w:val="21"/>
        </w:rPr>
      </w:pPr>
    </w:p>
    <w:p w14:paraId="12AC3498" w14:textId="77777777" w:rsidR="007B753D" w:rsidRDefault="00BC07A2">
      <w:pPr>
        <w:spacing w:line="360" w:lineRule="auto"/>
        <w:ind w:firstLineChars="1700" w:firstLine="3584"/>
        <w:rPr>
          <w:b/>
          <w:szCs w:val="21"/>
        </w:rPr>
      </w:pPr>
      <w:r>
        <w:rPr>
          <w:rFonts w:hint="eastAsia"/>
          <w:b/>
          <w:szCs w:val="21"/>
        </w:rPr>
        <w:t>关于符合本国产品标准的声明函</w:t>
      </w:r>
    </w:p>
    <w:p w14:paraId="736A5A0C" w14:textId="77777777" w:rsidR="007B753D" w:rsidRDefault="007B753D">
      <w:pPr>
        <w:spacing w:line="360" w:lineRule="auto"/>
        <w:ind w:firstLineChars="1700" w:firstLine="3584"/>
        <w:rPr>
          <w:b/>
          <w:szCs w:val="21"/>
        </w:rPr>
      </w:pPr>
    </w:p>
    <w:p w14:paraId="520D6C5A" w14:textId="77777777" w:rsidR="007B753D" w:rsidRDefault="00BC07A2">
      <w:pPr>
        <w:spacing w:line="360" w:lineRule="auto"/>
        <w:ind w:firstLineChars="200" w:firstLine="420"/>
        <w:rPr>
          <w:szCs w:val="21"/>
        </w:rPr>
      </w:pPr>
      <w:r>
        <w:rPr>
          <w:rFonts w:hint="eastAsia"/>
          <w:szCs w:val="21"/>
        </w:rPr>
        <w:t>本公司（单位）郑重声明，根据《国务院办公厅关于在政府采购中实施本国产品标准及相关政策的通知》（国办发〔</w:t>
      </w:r>
      <w:r>
        <w:rPr>
          <w:rFonts w:hint="eastAsia"/>
          <w:szCs w:val="21"/>
        </w:rPr>
        <w:t>2025</w:t>
      </w:r>
      <w:r>
        <w:rPr>
          <w:rFonts w:hint="eastAsia"/>
          <w:szCs w:val="21"/>
        </w:rPr>
        <w:t>〕</w:t>
      </w:r>
      <w:r>
        <w:rPr>
          <w:rFonts w:hint="eastAsia"/>
          <w:szCs w:val="21"/>
        </w:rPr>
        <w:t>34</w:t>
      </w:r>
      <w:r>
        <w:rPr>
          <w:rFonts w:hint="eastAsia"/>
          <w:szCs w:val="21"/>
        </w:rPr>
        <w:t>号）的规定，本公司（单位）提供的以下产品属于本国产品。具体情况如下：</w:t>
      </w:r>
    </w:p>
    <w:p w14:paraId="6802AB69" w14:textId="77777777" w:rsidR="007B753D" w:rsidRDefault="00BC07A2">
      <w:pPr>
        <w:spacing w:line="360" w:lineRule="auto"/>
        <w:ind w:firstLineChars="200" w:firstLine="420"/>
        <w:rPr>
          <w:szCs w:val="21"/>
        </w:rPr>
      </w:pPr>
      <w:r>
        <w:rPr>
          <w:rFonts w:hint="eastAsia"/>
          <w:szCs w:val="21"/>
        </w:rPr>
        <w:t>1.</w:t>
      </w:r>
      <w:r>
        <w:rPr>
          <w:rFonts w:hint="eastAsia"/>
          <w:szCs w:val="21"/>
        </w:rPr>
        <w:t>（产品名称</w:t>
      </w:r>
      <w:r>
        <w:rPr>
          <w:rFonts w:hint="eastAsia"/>
          <w:szCs w:val="21"/>
        </w:rPr>
        <w:t>1</w:t>
      </w:r>
      <w:r>
        <w:rPr>
          <w:rFonts w:hint="eastAsia"/>
          <w:szCs w:val="21"/>
        </w:rPr>
        <w:t>）</w:t>
      </w:r>
      <w:r>
        <w:rPr>
          <w:rFonts w:hint="eastAsia"/>
          <w:szCs w:val="21"/>
        </w:rPr>
        <w:t>1</w:t>
      </w:r>
      <w:r>
        <w:rPr>
          <w:rFonts w:hint="eastAsia"/>
          <w:szCs w:val="21"/>
        </w:rPr>
        <w:t>，生产厂为（厂名）</w:t>
      </w:r>
      <w:r>
        <w:rPr>
          <w:rFonts w:hint="eastAsia"/>
          <w:szCs w:val="21"/>
        </w:rPr>
        <w:t>2</w:t>
      </w:r>
      <w:r>
        <w:rPr>
          <w:rFonts w:hint="eastAsia"/>
          <w:szCs w:val="21"/>
        </w:rPr>
        <w:t>，厂址为（生产厂址）。（产品名称</w:t>
      </w:r>
      <w:r>
        <w:rPr>
          <w:rFonts w:hint="eastAsia"/>
          <w:szCs w:val="21"/>
        </w:rPr>
        <w:t>1</w:t>
      </w:r>
      <w:r>
        <w:rPr>
          <w:rFonts w:hint="eastAsia"/>
          <w:szCs w:val="21"/>
        </w:rPr>
        <w:t>）的中国境内生产的组件成本占比≥（规定比例）</w:t>
      </w:r>
      <w:r>
        <w:rPr>
          <w:rFonts w:hint="eastAsia"/>
          <w:szCs w:val="21"/>
        </w:rPr>
        <w:t>3</w:t>
      </w:r>
      <w:r>
        <w:rPr>
          <w:rFonts w:hint="eastAsia"/>
          <w:szCs w:val="21"/>
        </w:rPr>
        <w:t>。（产品名称</w:t>
      </w:r>
      <w:r>
        <w:rPr>
          <w:rFonts w:hint="eastAsia"/>
          <w:szCs w:val="21"/>
        </w:rPr>
        <w:t>1</w:t>
      </w:r>
      <w:r>
        <w:rPr>
          <w:rFonts w:hint="eastAsia"/>
          <w:szCs w:val="21"/>
        </w:rPr>
        <w:t>）的（关键组件）</w:t>
      </w:r>
      <w:r>
        <w:rPr>
          <w:rFonts w:hint="eastAsia"/>
          <w:szCs w:val="21"/>
        </w:rPr>
        <w:t>4</w:t>
      </w:r>
      <w:r>
        <w:rPr>
          <w:rFonts w:hint="eastAsia"/>
          <w:szCs w:val="21"/>
        </w:rPr>
        <w:t>在中国境内生产。（产品名称</w:t>
      </w:r>
      <w:r>
        <w:rPr>
          <w:rFonts w:hint="eastAsia"/>
          <w:szCs w:val="21"/>
        </w:rPr>
        <w:t>1</w:t>
      </w:r>
      <w:r>
        <w:rPr>
          <w:rFonts w:hint="eastAsia"/>
          <w:szCs w:val="21"/>
        </w:rPr>
        <w:t>）的（关键工序）</w:t>
      </w:r>
      <w:r>
        <w:rPr>
          <w:rFonts w:hint="eastAsia"/>
          <w:szCs w:val="21"/>
        </w:rPr>
        <w:t>5</w:t>
      </w:r>
      <w:r>
        <w:rPr>
          <w:rFonts w:hint="eastAsia"/>
          <w:szCs w:val="21"/>
        </w:rPr>
        <w:t>在中国境内完成。</w:t>
      </w:r>
    </w:p>
    <w:p w14:paraId="4976B881" w14:textId="77777777" w:rsidR="007B753D" w:rsidRDefault="00BC07A2">
      <w:pPr>
        <w:spacing w:line="360" w:lineRule="auto"/>
        <w:ind w:firstLineChars="200" w:firstLine="420"/>
        <w:rPr>
          <w:szCs w:val="21"/>
        </w:rPr>
      </w:pPr>
      <w:r>
        <w:rPr>
          <w:rFonts w:hint="eastAsia"/>
          <w:szCs w:val="21"/>
        </w:rPr>
        <w:t>2.</w:t>
      </w:r>
      <w:r>
        <w:rPr>
          <w:rFonts w:hint="eastAsia"/>
          <w:szCs w:val="21"/>
        </w:rPr>
        <w:t>（产品名称</w:t>
      </w:r>
      <w:r>
        <w:rPr>
          <w:rFonts w:hint="eastAsia"/>
          <w:szCs w:val="21"/>
        </w:rPr>
        <w:t>2</w:t>
      </w:r>
      <w:r>
        <w:rPr>
          <w:rFonts w:hint="eastAsia"/>
          <w:szCs w:val="21"/>
        </w:rPr>
        <w:t>），生产厂为（厂名），厂址为（生产厂址）。（产品名称</w:t>
      </w:r>
      <w:r>
        <w:rPr>
          <w:rFonts w:hint="eastAsia"/>
          <w:szCs w:val="21"/>
        </w:rPr>
        <w:t>2</w:t>
      </w:r>
      <w:r>
        <w:rPr>
          <w:rFonts w:hint="eastAsia"/>
          <w:szCs w:val="21"/>
        </w:rPr>
        <w:t>）的中国境内生产的组件成本占比≥（规定比例）。（产品名称</w:t>
      </w:r>
      <w:r>
        <w:rPr>
          <w:rFonts w:hint="eastAsia"/>
          <w:szCs w:val="21"/>
        </w:rPr>
        <w:t>2</w:t>
      </w:r>
      <w:r>
        <w:rPr>
          <w:rFonts w:hint="eastAsia"/>
          <w:szCs w:val="21"/>
        </w:rPr>
        <w:t>）的（关键组件）在中国境内生产。（产品名称</w:t>
      </w:r>
      <w:r>
        <w:rPr>
          <w:rFonts w:hint="eastAsia"/>
          <w:szCs w:val="21"/>
        </w:rPr>
        <w:t>2</w:t>
      </w:r>
      <w:r>
        <w:rPr>
          <w:rFonts w:hint="eastAsia"/>
          <w:szCs w:val="21"/>
        </w:rPr>
        <w:t>）的（关键工序）在中国境内完成。</w:t>
      </w:r>
    </w:p>
    <w:p w14:paraId="6A911323" w14:textId="77777777" w:rsidR="007B753D" w:rsidRDefault="00BC07A2">
      <w:pPr>
        <w:spacing w:line="360" w:lineRule="auto"/>
        <w:ind w:firstLineChars="200" w:firstLine="420"/>
        <w:rPr>
          <w:szCs w:val="21"/>
        </w:rPr>
      </w:pPr>
      <w:r>
        <w:rPr>
          <w:rFonts w:hint="eastAsia"/>
          <w:szCs w:val="21"/>
        </w:rPr>
        <w:t>……</w:t>
      </w:r>
    </w:p>
    <w:p w14:paraId="5A982398" w14:textId="77777777" w:rsidR="007B753D" w:rsidRDefault="00BC07A2">
      <w:pPr>
        <w:spacing w:line="360" w:lineRule="auto"/>
        <w:ind w:firstLineChars="200" w:firstLine="420"/>
        <w:rPr>
          <w:szCs w:val="21"/>
        </w:rPr>
      </w:pPr>
      <w:r>
        <w:rPr>
          <w:rFonts w:hint="eastAsia"/>
          <w:szCs w:val="21"/>
        </w:rPr>
        <w:t>本公司（单位）对上述声明内容的真实性负责。如有虚假，愿承担相应法律责任。</w:t>
      </w:r>
    </w:p>
    <w:p w14:paraId="199A5E0E" w14:textId="77777777" w:rsidR="007B753D" w:rsidRDefault="00BC07A2">
      <w:pPr>
        <w:widowControl/>
        <w:spacing w:before="30" w:after="30" w:line="560" w:lineRule="atLeast"/>
        <w:jc w:val="left"/>
        <w:textAlignment w:val="baseline"/>
        <w:rPr>
          <w:szCs w:val="21"/>
        </w:rPr>
      </w:pPr>
      <w:r>
        <w:rPr>
          <w:rFonts w:hint="eastAsia"/>
          <w:szCs w:val="21"/>
        </w:rPr>
        <w:t> </w:t>
      </w:r>
    </w:p>
    <w:p w14:paraId="5216FEC6" w14:textId="77777777" w:rsidR="007B753D" w:rsidRDefault="00BC07A2">
      <w:pPr>
        <w:widowControl/>
        <w:spacing w:before="30" w:after="30" w:line="560" w:lineRule="atLeast"/>
        <w:jc w:val="right"/>
        <w:textAlignment w:val="baseline"/>
        <w:rPr>
          <w:szCs w:val="21"/>
        </w:rPr>
      </w:pPr>
      <w:r>
        <w:rPr>
          <w:rFonts w:hint="eastAsia"/>
          <w:szCs w:val="21"/>
        </w:rPr>
        <w:t>公司（单位）名称（盖章）：　        </w:t>
      </w:r>
    </w:p>
    <w:p w14:paraId="5738DAE7" w14:textId="77777777" w:rsidR="007B753D" w:rsidRDefault="00BC07A2">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ascii="仿宋" w:eastAsia="仿宋" w:hAnsi="仿宋" w:cs="仿宋" w:hint="eastAsia"/>
          <w:kern w:val="0"/>
          <w:sz w:val="28"/>
          <w:szCs w:val="28"/>
          <w:shd w:val="clear" w:color="auto" w:fill="FFFFFF"/>
          <w:lang w:bidi="ar"/>
        </w:rPr>
        <w:t>       </w:t>
      </w:r>
    </w:p>
    <w:p w14:paraId="3B32BC1D" w14:textId="77777777" w:rsidR="007B753D" w:rsidRDefault="00BC07A2">
      <w:pPr>
        <w:widowControl/>
        <w:spacing w:before="30" w:after="30" w:line="560" w:lineRule="atLeast"/>
        <w:jc w:val="left"/>
        <w:textAlignment w:val="baseline"/>
        <w:rPr>
          <w:rFonts w:ascii="Calibri" w:hAnsi="Calibri"/>
          <w:kern w:val="0"/>
          <w:sz w:val="28"/>
          <w:szCs w:val="28"/>
          <w:lang w:bidi="ar"/>
        </w:rPr>
      </w:pPr>
      <w:r>
        <w:rPr>
          <w:rFonts w:ascii="仿宋" w:eastAsia="仿宋" w:hAnsi="仿宋" w:cs="仿宋" w:hint="eastAsia"/>
          <w:kern w:val="0"/>
          <w:sz w:val="28"/>
          <w:szCs w:val="28"/>
          <w:shd w:val="clear" w:color="auto" w:fill="FFFFFF"/>
          <w:lang w:bidi="ar"/>
        </w:rPr>
        <w:t>__________________</w:t>
      </w:r>
    </w:p>
    <w:p w14:paraId="24678977" w14:textId="77777777" w:rsidR="007B753D" w:rsidRDefault="00BC07A2">
      <w:pPr>
        <w:widowControl/>
        <w:spacing w:before="30" w:after="30" w:line="560" w:lineRule="atLeast"/>
        <w:ind w:firstLine="420"/>
        <w:jc w:val="left"/>
        <w:textAlignment w:val="baseline"/>
        <w:rPr>
          <w:szCs w:val="21"/>
        </w:rPr>
      </w:pPr>
      <w:r>
        <w:rPr>
          <w:rFonts w:hint="eastAsia"/>
          <w:szCs w:val="21"/>
        </w:rPr>
        <w:t>1.</w:t>
      </w:r>
      <w:r>
        <w:rPr>
          <w:rFonts w:hint="eastAsia"/>
          <w:szCs w:val="21"/>
        </w:rPr>
        <w:t>产品如有型号，请在“产品名称”栏一并填写。</w:t>
      </w:r>
    </w:p>
    <w:p w14:paraId="33116768" w14:textId="77777777" w:rsidR="007B753D" w:rsidRDefault="00BC07A2">
      <w:pPr>
        <w:widowControl/>
        <w:spacing w:before="30" w:after="30" w:line="560" w:lineRule="atLeast"/>
        <w:ind w:firstLine="420"/>
        <w:jc w:val="left"/>
        <w:textAlignment w:val="baseline"/>
        <w:rPr>
          <w:szCs w:val="21"/>
        </w:rPr>
      </w:pPr>
      <w:r>
        <w:rPr>
          <w:rFonts w:hint="eastAsia"/>
          <w:szCs w:val="21"/>
        </w:rPr>
        <w:t>2.</w:t>
      </w:r>
      <w:r>
        <w:rPr>
          <w:rFonts w:hint="eastAsia"/>
          <w:szCs w:val="21"/>
        </w:rPr>
        <w:t>生产厂名与厂址应与生产厂营业执照载明的相关信息保持一致。</w:t>
      </w:r>
    </w:p>
    <w:p w14:paraId="3DB8DE11" w14:textId="77777777" w:rsidR="007B753D" w:rsidRDefault="00BC07A2">
      <w:pPr>
        <w:widowControl/>
        <w:spacing w:before="30" w:after="30" w:line="560" w:lineRule="atLeast"/>
        <w:ind w:firstLine="420"/>
        <w:jc w:val="left"/>
        <w:textAlignment w:val="baseline"/>
        <w:rPr>
          <w:szCs w:val="21"/>
        </w:rPr>
      </w:pPr>
      <w:r>
        <w:rPr>
          <w:rFonts w:hint="eastAsia"/>
          <w:szCs w:val="21"/>
        </w:rPr>
        <w:t>3.</w:t>
      </w:r>
      <w:r>
        <w:rPr>
          <w:rFonts w:hint="eastAsia"/>
          <w:szCs w:val="21"/>
        </w:rPr>
        <w:t>该产品的中国境内生产的组件成本占比相关要求实施前，“规定比例”栏可不填，下同。</w:t>
      </w:r>
    </w:p>
    <w:p w14:paraId="782C117B" w14:textId="77777777" w:rsidR="007B753D" w:rsidRDefault="00BC07A2">
      <w:pPr>
        <w:widowControl/>
        <w:spacing w:before="30" w:after="30" w:line="560" w:lineRule="atLeast"/>
        <w:ind w:firstLine="420"/>
        <w:jc w:val="left"/>
        <w:textAlignment w:val="baseline"/>
        <w:rPr>
          <w:szCs w:val="21"/>
        </w:rPr>
      </w:pPr>
      <w:r>
        <w:rPr>
          <w:rFonts w:hint="eastAsia"/>
          <w:szCs w:val="21"/>
        </w:rPr>
        <w:t>4.</w:t>
      </w:r>
      <w:r>
        <w:rPr>
          <w:rFonts w:hint="eastAsia"/>
          <w:szCs w:val="21"/>
        </w:rPr>
        <w:t>该产品的关键组件要求实施前，“关键组件”栏可不填，下同。</w:t>
      </w:r>
    </w:p>
    <w:p w14:paraId="4DA79DAF" w14:textId="77777777" w:rsidR="007B753D" w:rsidRDefault="00BC07A2">
      <w:pPr>
        <w:snapToGrid w:val="0"/>
        <w:spacing w:before="50" w:afterLines="50" w:after="120"/>
        <w:jc w:val="left"/>
        <w:rPr>
          <w:rFonts w:ascii="仿宋" w:eastAsia="仿宋" w:hAnsi="仿宋" w:cs="仿宋"/>
          <w:kern w:val="0"/>
          <w:szCs w:val="21"/>
          <w:shd w:val="clear" w:color="auto" w:fill="FFFFFF"/>
          <w:lang w:bidi="ar"/>
        </w:rPr>
        <w:sectPr w:rsidR="007B753D">
          <w:pgSz w:w="11906" w:h="16838"/>
          <w:pgMar w:top="1418" w:right="1274" w:bottom="1418" w:left="1418" w:header="851" w:footer="992" w:gutter="0"/>
          <w:cols w:space="720"/>
          <w:docGrid w:linePitch="312"/>
        </w:sectPr>
      </w:pPr>
      <w:r>
        <w:rPr>
          <w:rFonts w:hint="eastAsia"/>
          <w:szCs w:val="21"/>
        </w:rPr>
        <w:t>5.</w:t>
      </w:r>
      <w:r>
        <w:rPr>
          <w:rFonts w:hint="eastAsia"/>
          <w:szCs w:val="21"/>
        </w:rPr>
        <w:t>该产品的关键工序要求实施前，“关键工序”栏可不填，下同</w:t>
      </w:r>
      <w:r>
        <w:rPr>
          <w:rFonts w:ascii="仿宋" w:eastAsia="仿宋" w:hAnsi="仿宋" w:cs="仿宋" w:hint="eastAsia"/>
          <w:kern w:val="0"/>
          <w:szCs w:val="21"/>
          <w:shd w:val="clear" w:color="auto" w:fill="FFFFFF"/>
          <w:lang w:bidi="ar"/>
        </w:rPr>
        <w:t>。</w:t>
      </w:r>
    </w:p>
    <w:p w14:paraId="3259221C" w14:textId="77777777" w:rsidR="007B753D" w:rsidRDefault="00BC07A2">
      <w:pPr>
        <w:pStyle w:val="a0"/>
        <w:rPr>
          <w:sz w:val="21"/>
          <w:szCs w:val="21"/>
        </w:rPr>
      </w:pPr>
      <w:r>
        <w:rPr>
          <w:rFonts w:hint="eastAsia"/>
          <w:sz w:val="21"/>
          <w:szCs w:val="21"/>
        </w:rPr>
        <w:lastRenderedPageBreak/>
        <w:t>10.8</w:t>
      </w:r>
      <w:r>
        <w:rPr>
          <w:rFonts w:hint="eastAsia"/>
          <w:sz w:val="21"/>
          <w:szCs w:val="21"/>
        </w:rPr>
        <w:t>关于符合本国产品标准的成本占比承诺函（单一产品采购不填写此函，多产品采购项目或采购包如供应</w:t>
      </w:r>
      <w:proofErr w:type="gramStart"/>
      <w:r>
        <w:rPr>
          <w:rFonts w:hint="eastAsia"/>
          <w:sz w:val="21"/>
          <w:szCs w:val="21"/>
        </w:rPr>
        <w:t>商所有</w:t>
      </w:r>
      <w:proofErr w:type="gramEnd"/>
      <w:r>
        <w:rPr>
          <w:rFonts w:hint="eastAsia"/>
          <w:sz w:val="21"/>
          <w:szCs w:val="21"/>
        </w:rPr>
        <w:t>产品均为本国产品且填写《关于符合本国产品标准的声明函》可不填写此函。格式内容仅供参考）</w:t>
      </w:r>
    </w:p>
    <w:p w14:paraId="207E565A" w14:textId="77777777" w:rsidR="007B753D" w:rsidRDefault="007B753D">
      <w:pPr>
        <w:pStyle w:val="a0"/>
      </w:pPr>
    </w:p>
    <w:p w14:paraId="29C38DCB" w14:textId="77777777" w:rsidR="007B753D" w:rsidRDefault="00BC07A2">
      <w:pPr>
        <w:pStyle w:val="a0"/>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4E236915" w14:textId="77777777" w:rsidR="007B753D" w:rsidRDefault="007B753D">
      <w:pPr>
        <w:pStyle w:val="a0"/>
      </w:pPr>
    </w:p>
    <w:p w14:paraId="3F831748" w14:textId="77777777" w:rsidR="007B753D" w:rsidRDefault="00BC07A2">
      <w:pPr>
        <w:pStyle w:val="a0"/>
        <w:rPr>
          <w:sz w:val="21"/>
          <w:szCs w:val="21"/>
        </w:rPr>
      </w:pPr>
      <w:r>
        <w:rPr>
          <w:sz w:val="21"/>
          <w:szCs w:val="21"/>
        </w:rPr>
        <w:t>致：</w:t>
      </w:r>
      <w:r>
        <w:rPr>
          <w:sz w:val="21"/>
          <w:szCs w:val="21"/>
        </w:rPr>
        <w:t>[</w:t>
      </w:r>
      <w:r>
        <w:rPr>
          <w:sz w:val="21"/>
          <w:szCs w:val="21"/>
        </w:rPr>
        <w:t>采购人</w:t>
      </w:r>
      <w:r>
        <w:rPr>
          <w:sz w:val="21"/>
          <w:szCs w:val="21"/>
        </w:rPr>
        <w:t>/</w:t>
      </w:r>
      <w:r>
        <w:rPr>
          <w:sz w:val="21"/>
          <w:szCs w:val="21"/>
        </w:rPr>
        <w:t>采购代理机构名称</w:t>
      </w:r>
      <w:r>
        <w:rPr>
          <w:sz w:val="21"/>
          <w:szCs w:val="21"/>
        </w:rPr>
        <w:t>]</w:t>
      </w:r>
    </w:p>
    <w:p w14:paraId="2320F807" w14:textId="77777777" w:rsidR="007B753D" w:rsidRDefault="007B753D">
      <w:pPr>
        <w:pStyle w:val="a0"/>
        <w:rPr>
          <w:sz w:val="21"/>
          <w:szCs w:val="21"/>
        </w:rPr>
      </w:pPr>
    </w:p>
    <w:p w14:paraId="42D7FA56" w14:textId="77777777" w:rsidR="007B753D" w:rsidRDefault="00BC07A2">
      <w:pPr>
        <w:pStyle w:val="a0"/>
        <w:rPr>
          <w:sz w:val="21"/>
          <w:szCs w:val="21"/>
        </w:rPr>
      </w:pPr>
      <w:r>
        <w:rPr>
          <w:sz w:val="21"/>
          <w:szCs w:val="21"/>
        </w:rPr>
        <w:t>本单位就参与</w:t>
      </w:r>
      <w:r>
        <w:rPr>
          <w:sz w:val="21"/>
          <w:szCs w:val="21"/>
        </w:rPr>
        <w:t>[</w:t>
      </w:r>
      <w:r>
        <w:rPr>
          <w:sz w:val="21"/>
          <w:szCs w:val="21"/>
        </w:rPr>
        <w:t>项目名称、编号</w:t>
      </w:r>
      <w:r>
        <w:rPr>
          <w:sz w:val="21"/>
          <w:szCs w:val="21"/>
        </w:rPr>
        <w:t>]</w:t>
      </w:r>
      <w:r>
        <w:rPr>
          <w:sz w:val="21"/>
          <w:szCs w:val="21"/>
        </w:rPr>
        <w:t>项目，郑重承诺如下：</w:t>
      </w:r>
    </w:p>
    <w:p w14:paraId="72AB8E41" w14:textId="77777777" w:rsidR="007B753D" w:rsidRDefault="007B753D">
      <w:pPr>
        <w:pStyle w:val="a0"/>
        <w:rPr>
          <w:sz w:val="21"/>
          <w:szCs w:val="21"/>
        </w:rPr>
      </w:pPr>
    </w:p>
    <w:p w14:paraId="3A7D4BB9" w14:textId="77777777" w:rsidR="007B753D" w:rsidRDefault="00BC07A2">
      <w:pPr>
        <w:pStyle w:val="a0"/>
        <w:ind w:firstLineChars="200" w:firstLine="420"/>
        <w:rPr>
          <w:sz w:val="21"/>
          <w:szCs w:val="21"/>
        </w:rPr>
      </w:pPr>
      <w:r>
        <w:rPr>
          <w:sz w:val="21"/>
          <w:szCs w:val="21"/>
        </w:rPr>
        <w:t>本单位为该项目（或采购包）提供的符合本国产品标准的产品成本之和，占所提供全部产品成本之和的比例达到</w:t>
      </w:r>
      <w:r>
        <w:rPr>
          <w:sz w:val="21"/>
          <w:szCs w:val="21"/>
        </w:rPr>
        <w:t>80%</w:t>
      </w:r>
      <w:r>
        <w:rPr>
          <w:sz w:val="21"/>
          <w:szCs w:val="21"/>
        </w:rPr>
        <w:t>以上。本公司（单位）对上述承诺内容的真实性负责。如有虚假，愿承担相应法律责任。</w:t>
      </w:r>
    </w:p>
    <w:p w14:paraId="73CED8A3" w14:textId="77777777" w:rsidR="007B753D" w:rsidRDefault="007B753D">
      <w:pPr>
        <w:pStyle w:val="a0"/>
        <w:rPr>
          <w:sz w:val="21"/>
          <w:szCs w:val="21"/>
        </w:rPr>
      </w:pPr>
    </w:p>
    <w:p w14:paraId="6159DCA6" w14:textId="77777777" w:rsidR="007B753D" w:rsidRDefault="00BC07A2">
      <w:pPr>
        <w:pStyle w:val="a0"/>
        <w:rPr>
          <w:sz w:val="21"/>
          <w:szCs w:val="21"/>
        </w:rPr>
      </w:pPr>
      <w:r>
        <w:rPr>
          <w:sz w:val="21"/>
          <w:szCs w:val="21"/>
        </w:rPr>
        <w:t xml:space="preserve"> </w:t>
      </w:r>
    </w:p>
    <w:p w14:paraId="4F72BAD3" w14:textId="77777777" w:rsidR="007B753D" w:rsidRDefault="007B753D">
      <w:pPr>
        <w:pStyle w:val="a0"/>
        <w:rPr>
          <w:sz w:val="21"/>
          <w:szCs w:val="21"/>
        </w:rPr>
      </w:pPr>
    </w:p>
    <w:p w14:paraId="7F76076A" w14:textId="77777777" w:rsidR="007B753D" w:rsidRDefault="00BC07A2">
      <w:pPr>
        <w:pStyle w:val="a0"/>
        <w:rPr>
          <w:sz w:val="21"/>
          <w:szCs w:val="21"/>
        </w:rPr>
      </w:pPr>
      <w:r>
        <w:rPr>
          <w:sz w:val="21"/>
          <w:szCs w:val="21"/>
        </w:rPr>
        <w:t xml:space="preserve"> </w:t>
      </w:r>
    </w:p>
    <w:p w14:paraId="6E077ABF" w14:textId="77777777" w:rsidR="007B753D" w:rsidRDefault="007B753D">
      <w:pPr>
        <w:pStyle w:val="a0"/>
        <w:rPr>
          <w:sz w:val="21"/>
          <w:szCs w:val="21"/>
        </w:rPr>
      </w:pPr>
    </w:p>
    <w:p w14:paraId="2FFCDA5D" w14:textId="77777777" w:rsidR="007B753D" w:rsidRDefault="00BC07A2">
      <w:pPr>
        <w:pStyle w:val="a0"/>
        <w:jc w:val="right"/>
        <w:rPr>
          <w:sz w:val="21"/>
          <w:szCs w:val="21"/>
        </w:rPr>
      </w:pPr>
      <w:r>
        <w:rPr>
          <w:sz w:val="21"/>
          <w:szCs w:val="21"/>
        </w:rPr>
        <w:t xml:space="preserve">供应商名称（盖章）：　</w:t>
      </w:r>
      <w:r>
        <w:rPr>
          <w:sz w:val="21"/>
          <w:szCs w:val="21"/>
        </w:rPr>
        <w:t>        </w:t>
      </w:r>
    </w:p>
    <w:p w14:paraId="1251E7B2" w14:textId="77777777" w:rsidR="007B753D" w:rsidRDefault="00BC07A2">
      <w:pPr>
        <w:pStyle w:val="a0"/>
        <w:jc w:val="right"/>
        <w:sectPr w:rsidR="007B753D">
          <w:pgSz w:w="11906" w:h="16838"/>
          <w:pgMar w:top="1418" w:right="1274" w:bottom="1418" w:left="1418" w:header="851" w:footer="992" w:gutter="0"/>
          <w:cols w:space="720"/>
          <w:docGrid w:linePitch="312"/>
        </w:sectPr>
      </w:pPr>
      <w:r>
        <w:rPr>
          <w:sz w:val="21"/>
          <w:szCs w:val="21"/>
        </w:rPr>
        <w:t xml:space="preserve">日期：　</w:t>
      </w:r>
      <w:r>
        <w:rPr>
          <w:sz w:val="21"/>
          <w:szCs w:val="21"/>
        </w:rPr>
        <w:t>     </w:t>
      </w:r>
      <w:r>
        <w:rPr>
          <w:sz w:val="21"/>
          <w:szCs w:val="21"/>
        </w:rPr>
        <w:t xml:space="preserve">年　</w:t>
      </w:r>
      <w:r>
        <w:rPr>
          <w:sz w:val="21"/>
          <w:szCs w:val="21"/>
        </w:rPr>
        <w:t>  </w:t>
      </w:r>
      <w:r>
        <w:rPr>
          <w:sz w:val="21"/>
          <w:szCs w:val="21"/>
        </w:rPr>
        <w:t xml:space="preserve">月　</w:t>
      </w:r>
      <w:r>
        <w:rPr>
          <w:sz w:val="21"/>
          <w:szCs w:val="21"/>
        </w:rPr>
        <w:t>  </w:t>
      </w:r>
      <w:r>
        <w:rPr>
          <w:sz w:val="21"/>
          <w:szCs w:val="21"/>
        </w:rPr>
        <w:t>日</w:t>
      </w:r>
      <w:r>
        <w:rPr>
          <w:sz w:val="21"/>
          <w:szCs w:val="21"/>
        </w:rPr>
        <w:t> </w:t>
      </w:r>
    </w:p>
    <w:p w14:paraId="6B325D32" w14:textId="77777777" w:rsidR="007B753D" w:rsidRDefault="00BC07A2">
      <w:pPr>
        <w:snapToGrid w:val="0"/>
        <w:spacing w:before="50" w:afterLines="50" w:after="120"/>
        <w:jc w:val="left"/>
        <w:rPr>
          <w:szCs w:val="21"/>
        </w:rPr>
      </w:pPr>
      <w:r>
        <w:rPr>
          <w:szCs w:val="21"/>
        </w:rPr>
        <w:lastRenderedPageBreak/>
        <w:t>11.</w:t>
      </w:r>
      <w:r>
        <w:rPr>
          <w:rFonts w:hint="eastAsia"/>
        </w:rPr>
        <w:t xml:space="preserve"> </w:t>
      </w:r>
      <w:r>
        <w:rPr>
          <w:rFonts w:hint="eastAsia"/>
          <w:szCs w:val="21"/>
        </w:rPr>
        <w:t>无串</w:t>
      </w:r>
      <w:proofErr w:type="gramStart"/>
      <w:r>
        <w:rPr>
          <w:rFonts w:hint="eastAsia"/>
          <w:szCs w:val="21"/>
        </w:rPr>
        <w:t>标行为</w:t>
      </w:r>
      <w:proofErr w:type="gramEnd"/>
      <w:r>
        <w:rPr>
          <w:rFonts w:hint="eastAsia"/>
          <w:szCs w:val="21"/>
        </w:rPr>
        <w:t>承诺函</w:t>
      </w:r>
    </w:p>
    <w:p w14:paraId="062E3696" w14:textId="77777777" w:rsidR="007B753D" w:rsidRDefault="007B753D">
      <w:pPr>
        <w:snapToGrid w:val="0"/>
        <w:spacing w:before="50" w:afterLines="50" w:after="120"/>
        <w:jc w:val="center"/>
        <w:rPr>
          <w:szCs w:val="21"/>
        </w:rPr>
      </w:pPr>
    </w:p>
    <w:p w14:paraId="35F0CFDD" w14:textId="77777777" w:rsidR="007B753D" w:rsidRDefault="00BC07A2">
      <w:pPr>
        <w:snapToGrid w:val="0"/>
        <w:spacing w:before="50" w:afterLines="50" w:after="120"/>
        <w:jc w:val="center"/>
        <w:rPr>
          <w:szCs w:val="21"/>
        </w:rPr>
      </w:pPr>
      <w:r>
        <w:rPr>
          <w:rFonts w:hint="eastAsia"/>
          <w:szCs w:val="21"/>
        </w:rPr>
        <w:t>供应商参加本项目无围</w:t>
      </w:r>
      <w:proofErr w:type="gramStart"/>
      <w:r>
        <w:rPr>
          <w:rFonts w:hint="eastAsia"/>
          <w:szCs w:val="21"/>
        </w:rPr>
        <w:t>标串标行为</w:t>
      </w:r>
      <w:proofErr w:type="gramEnd"/>
      <w:r>
        <w:rPr>
          <w:rFonts w:hint="eastAsia"/>
          <w:szCs w:val="21"/>
        </w:rPr>
        <w:t>的承诺函</w:t>
      </w:r>
    </w:p>
    <w:p w14:paraId="7263340A" w14:textId="77777777" w:rsidR="007B753D" w:rsidRDefault="007B753D">
      <w:pPr>
        <w:snapToGrid w:val="0"/>
        <w:spacing w:before="50" w:afterLines="50" w:after="120"/>
        <w:jc w:val="left"/>
        <w:rPr>
          <w:szCs w:val="21"/>
        </w:rPr>
      </w:pPr>
    </w:p>
    <w:p w14:paraId="62D04CE8" w14:textId="77777777" w:rsidR="007B753D" w:rsidRDefault="00BC07A2">
      <w:pPr>
        <w:snapToGrid w:val="0"/>
        <w:spacing w:before="50" w:afterLines="50" w:after="120"/>
        <w:jc w:val="left"/>
        <w:rPr>
          <w:szCs w:val="21"/>
        </w:rPr>
      </w:pPr>
      <w:r>
        <w:rPr>
          <w:rFonts w:hint="eastAsia"/>
          <w:szCs w:val="21"/>
        </w:rPr>
        <w:t>一、我方承诺</w:t>
      </w:r>
      <w:proofErr w:type="gramStart"/>
      <w:r>
        <w:rPr>
          <w:rFonts w:hint="eastAsia"/>
          <w:szCs w:val="21"/>
        </w:rPr>
        <w:t>无下列</w:t>
      </w:r>
      <w:proofErr w:type="gramEnd"/>
      <w:r>
        <w:rPr>
          <w:rFonts w:hint="eastAsia"/>
          <w:szCs w:val="21"/>
        </w:rPr>
        <w:t>相互串通投标的情形：</w:t>
      </w:r>
    </w:p>
    <w:p w14:paraId="6C23420F" w14:textId="77777777" w:rsidR="007B753D" w:rsidRDefault="00BC07A2">
      <w:pPr>
        <w:snapToGrid w:val="0"/>
        <w:spacing w:before="50" w:afterLines="50" w:after="120"/>
        <w:jc w:val="left"/>
        <w:rPr>
          <w:szCs w:val="21"/>
        </w:rPr>
      </w:pPr>
      <w:r>
        <w:rPr>
          <w:rFonts w:hint="eastAsia"/>
          <w:szCs w:val="21"/>
        </w:rPr>
        <w:t>1.</w:t>
      </w:r>
      <w:r>
        <w:rPr>
          <w:rFonts w:hint="eastAsia"/>
          <w:szCs w:val="21"/>
        </w:rPr>
        <w:t>不同供应商的响应文件由同一单位或者个人编制；或者不同供应商报名的</w:t>
      </w:r>
      <w:r>
        <w:rPr>
          <w:rFonts w:hint="eastAsia"/>
          <w:szCs w:val="21"/>
        </w:rPr>
        <w:t>IP</w:t>
      </w:r>
      <w:r>
        <w:rPr>
          <w:rFonts w:hint="eastAsia"/>
          <w:szCs w:val="21"/>
        </w:rPr>
        <w:t>地址一致的；</w:t>
      </w:r>
    </w:p>
    <w:p w14:paraId="1FAA3B3A" w14:textId="77777777" w:rsidR="007B753D" w:rsidRDefault="00BC07A2">
      <w:pPr>
        <w:snapToGrid w:val="0"/>
        <w:spacing w:before="50" w:afterLines="50" w:after="120"/>
        <w:jc w:val="left"/>
        <w:rPr>
          <w:szCs w:val="21"/>
        </w:rPr>
      </w:pPr>
      <w:r>
        <w:rPr>
          <w:rFonts w:hint="eastAsia"/>
          <w:szCs w:val="21"/>
        </w:rPr>
        <w:t>2.</w:t>
      </w:r>
      <w:r>
        <w:rPr>
          <w:rFonts w:hint="eastAsia"/>
          <w:szCs w:val="21"/>
        </w:rPr>
        <w:t>不同供应商委托同一单位或者个人办理投标事宜；</w:t>
      </w:r>
    </w:p>
    <w:p w14:paraId="60AEEA9F" w14:textId="77777777" w:rsidR="007B753D" w:rsidRDefault="00BC07A2">
      <w:pPr>
        <w:snapToGrid w:val="0"/>
        <w:spacing w:before="50" w:afterLines="50" w:after="120"/>
        <w:jc w:val="left"/>
        <w:rPr>
          <w:szCs w:val="21"/>
        </w:rPr>
      </w:pPr>
      <w:r>
        <w:rPr>
          <w:rFonts w:hint="eastAsia"/>
          <w:szCs w:val="21"/>
        </w:rPr>
        <w:t>3.</w:t>
      </w:r>
      <w:r>
        <w:rPr>
          <w:rFonts w:hint="eastAsia"/>
          <w:szCs w:val="21"/>
        </w:rPr>
        <w:t>不同的供应商的响应文件载明的项目管理员为同一个人；</w:t>
      </w:r>
    </w:p>
    <w:p w14:paraId="316BCBB3" w14:textId="77777777" w:rsidR="007B753D" w:rsidRDefault="00BC07A2">
      <w:pPr>
        <w:snapToGrid w:val="0"/>
        <w:spacing w:before="50" w:afterLines="50" w:after="120"/>
        <w:jc w:val="left"/>
        <w:rPr>
          <w:szCs w:val="21"/>
        </w:rPr>
      </w:pPr>
      <w:r>
        <w:rPr>
          <w:rFonts w:hint="eastAsia"/>
          <w:szCs w:val="21"/>
        </w:rPr>
        <w:t>4.</w:t>
      </w:r>
      <w:r>
        <w:rPr>
          <w:rFonts w:hint="eastAsia"/>
          <w:szCs w:val="21"/>
        </w:rPr>
        <w:t>不同供应商的响应文件异常一致或者投标报价呈规律性差异；</w:t>
      </w:r>
    </w:p>
    <w:p w14:paraId="0F726820" w14:textId="77777777" w:rsidR="007B753D" w:rsidRDefault="00BC07A2">
      <w:pPr>
        <w:snapToGrid w:val="0"/>
        <w:spacing w:before="50" w:afterLines="50" w:after="120"/>
        <w:jc w:val="left"/>
        <w:rPr>
          <w:szCs w:val="21"/>
        </w:rPr>
      </w:pPr>
      <w:r>
        <w:rPr>
          <w:rFonts w:hint="eastAsia"/>
          <w:szCs w:val="21"/>
        </w:rPr>
        <w:t>5.</w:t>
      </w:r>
      <w:r>
        <w:rPr>
          <w:rFonts w:hint="eastAsia"/>
          <w:szCs w:val="21"/>
        </w:rPr>
        <w:t>不同供应商的响应文件相互混装；</w:t>
      </w:r>
    </w:p>
    <w:p w14:paraId="33113BCA" w14:textId="77777777" w:rsidR="007B753D" w:rsidRDefault="00BC07A2">
      <w:pPr>
        <w:snapToGrid w:val="0"/>
        <w:spacing w:before="50" w:afterLines="50" w:after="120"/>
        <w:jc w:val="left"/>
        <w:rPr>
          <w:szCs w:val="21"/>
        </w:rPr>
      </w:pPr>
      <w:r>
        <w:rPr>
          <w:rFonts w:hint="eastAsia"/>
          <w:szCs w:val="21"/>
        </w:rPr>
        <w:t>6.</w:t>
      </w:r>
      <w:r>
        <w:rPr>
          <w:rFonts w:hint="eastAsia"/>
          <w:szCs w:val="21"/>
        </w:rPr>
        <w:t>不同供应商的谈判保证金从同一单位或者个人账户转出。</w:t>
      </w:r>
    </w:p>
    <w:p w14:paraId="372F75A5" w14:textId="77777777" w:rsidR="007B753D" w:rsidRDefault="00BC07A2">
      <w:pPr>
        <w:snapToGrid w:val="0"/>
        <w:spacing w:before="50" w:afterLines="50" w:after="120"/>
        <w:jc w:val="left"/>
        <w:rPr>
          <w:szCs w:val="21"/>
        </w:rPr>
      </w:pPr>
      <w:r>
        <w:rPr>
          <w:rFonts w:hint="eastAsia"/>
          <w:szCs w:val="21"/>
        </w:rPr>
        <w:t>二、我方承诺</w:t>
      </w:r>
      <w:proofErr w:type="gramStart"/>
      <w:r>
        <w:rPr>
          <w:rFonts w:hint="eastAsia"/>
          <w:szCs w:val="21"/>
        </w:rPr>
        <w:t>无下列</w:t>
      </w:r>
      <w:proofErr w:type="gramEnd"/>
      <w:r>
        <w:rPr>
          <w:rFonts w:hint="eastAsia"/>
          <w:szCs w:val="21"/>
        </w:rPr>
        <w:t>恶意串通的情形：</w:t>
      </w:r>
    </w:p>
    <w:p w14:paraId="32C11CCD" w14:textId="77777777" w:rsidR="007B753D" w:rsidRDefault="00BC07A2">
      <w:pPr>
        <w:snapToGrid w:val="0"/>
        <w:spacing w:before="50" w:afterLines="50" w:after="120"/>
        <w:jc w:val="left"/>
        <w:rPr>
          <w:szCs w:val="21"/>
        </w:rPr>
      </w:pPr>
      <w:r>
        <w:rPr>
          <w:rFonts w:hint="eastAsia"/>
          <w:szCs w:val="21"/>
        </w:rPr>
        <w:t>1.</w:t>
      </w:r>
      <w:r>
        <w:rPr>
          <w:rFonts w:hint="eastAsia"/>
          <w:szCs w:val="21"/>
        </w:rPr>
        <w:t>供应商直接或者间接从采购人或者采购代理机构处获得其他供应商的相关信息并修改其响应文件或者响应文件；</w:t>
      </w:r>
    </w:p>
    <w:p w14:paraId="357AA07E" w14:textId="77777777" w:rsidR="007B753D" w:rsidRDefault="00BC07A2">
      <w:pPr>
        <w:snapToGrid w:val="0"/>
        <w:spacing w:before="50" w:afterLines="50" w:after="120"/>
        <w:jc w:val="left"/>
        <w:rPr>
          <w:szCs w:val="21"/>
        </w:rPr>
      </w:pPr>
      <w:r>
        <w:rPr>
          <w:rFonts w:hint="eastAsia"/>
          <w:szCs w:val="21"/>
        </w:rPr>
        <w:t>2.</w:t>
      </w:r>
      <w:r>
        <w:rPr>
          <w:rFonts w:hint="eastAsia"/>
          <w:szCs w:val="21"/>
        </w:rPr>
        <w:t>供应</w:t>
      </w:r>
      <w:proofErr w:type="gramStart"/>
      <w:r>
        <w:rPr>
          <w:rFonts w:hint="eastAsia"/>
          <w:szCs w:val="21"/>
        </w:rPr>
        <w:t>商按照</w:t>
      </w:r>
      <w:proofErr w:type="gramEnd"/>
      <w:r>
        <w:rPr>
          <w:rFonts w:hint="eastAsia"/>
          <w:szCs w:val="21"/>
        </w:rPr>
        <w:t>采购人或者采购代理机构的授意撤换、修改响应文件或者响应文件；</w:t>
      </w:r>
    </w:p>
    <w:p w14:paraId="3C6BC835" w14:textId="77777777" w:rsidR="007B753D" w:rsidRDefault="00BC07A2">
      <w:pPr>
        <w:snapToGrid w:val="0"/>
        <w:spacing w:before="50" w:afterLines="50" w:after="120"/>
        <w:jc w:val="left"/>
        <w:rPr>
          <w:szCs w:val="21"/>
        </w:rPr>
      </w:pPr>
      <w:r>
        <w:rPr>
          <w:rFonts w:hint="eastAsia"/>
          <w:szCs w:val="21"/>
        </w:rPr>
        <w:t>3.</w:t>
      </w:r>
      <w:r>
        <w:rPr>
          <w:rFonts w:hint="eastAsia"/>
          <w:szCs w:val="21"/>
        </w:rPr>
        <w:t>供应商之间协商报价、技术方案等响应文件或者响应文件的实质性内容；</w:t>
      </w:r>
    </w:p>
    <w:p w14:paraId="0DEC6935" w14:textId="77777777" w:rsidR="007B753D" w:rsidRDefault="00BC07A2">
      <w:pPr>
        <w:snapToGrid w:val="0"/>
        <w:spacing w:before="50" w:afterLines="50" w:after="120"/>
        <w:jc w:val="left"/>
        <w:rPr>
          <w:szCs w:val="21"/>
        </w:rPr>
      </w:pPr>
      <w:r>
        <w:rPr>
          <w:rFonts w:hint="eastAsia"/>
          <w:szCs w:val="21"/>
        </w:rPr>
        <w:t>4.</w:t>
      </w:r>
      <w:r>
        <w:rPr>
          <w:rFonts w:hint="eastAsia"/>
          <w:szCs w:val="21"/>
        </w:rPr>
        <w:t>属于同一集团、协会、商会等组织成员的供应</w:t>
      </w:r>
      <w:proofErr w:type="gramStart"/>
      <w:r>
        <w:rPr>
          <w:rFonts w:hint="eastAsia"/>
          <w:szCs w:val="21"/>
        </w:rPr>
        <w:t>商按照</w:t>
      </w:r>
      <w:proofErr w:type="gramEnd"/>
      <w:r>
        <w:rPr>
          <w:rFonts w:hint="eastAsia"/>
          <w:szCs w:val="21"/>
        </w:rPr>
        <w:t>该组织要求协同参加政府采购活动；</w:t>
      </w:r>
    </w:p>
    <w:p w14:paraId="418CC276" w14:textId="77777777" w:rsidR="007B753D" w:rsidRDefault="00BC07A2">
      <w:pPr>
        <w:snapToGrid w:val="0"/>
        <w:spacing w:before="50" w:afterLines="50" w:after="120"/>
        <w:jc w:val="left"/>
        <w:rPr>
          <w:szCs w:val="21"/>
        </w:rPr>
      </w:pPr>
      <w:r>
        <w:rPr>
          <w:rFonts w:hint="eastAsia"/>
          <w:szCs w:val="21"/>
        </w:rPr>
        <w:t>5.</w:t>
      </w:r>
      <w:r>
        <w:rPr>
          <w:rFonts w:hint="eastAsia"/>
          <w:szCs w:val="21"/>
        </w:rPr>
        <w:t>供应商之间事先约定一致抬高或者压低投标报价，或者在招标项目中事先约定轮流以高价位或者低价位中标，或者事先约定由某一特定供应商中标，然后再参加投标；</w:t>
      </w:r>
    </w:p>
    <w:p w14:paraId="500D0926" w14:textId="77777777" w:rsidR="007B753D" w:rsidRDefault="00BC07A2">
      <w:pPr>
        <w:snapToGrid w:val="0"/>
        <w:spacing w:before="50" w:afterLines="50" w:after="120"/>
        <w:jc w:val="left"/>
        <w:rPr>
          <w:szCs w:val="21"/>
        </w:rPr>
      </w:pPr>
      <w:r>
        <w:rPr>
          <w:rFonts w:hint="eastAsia"/>
          <w:szCs w:val="21"/>
        </w:rPr>
        <w:t>6.</w:t>
      </w:r>
      <w:r>
        <w:rPr>
          <w:rFonts w:hint="eastAsia"/>
          <w:szCs w:val="21"/>
        </w:rPr>
        <w:t>供应商之间商定部分供应商放弃参加政府采购活动或者放弃中标；</w:t>
      </w:r>
    </w:p>
    <w:p w14:paraId="1F24E04E" w14:textId="77777777" w:rsidR="007B753D" w:rsidRDefault="00BC07A2">
      <w:pPr>
        <w:snapToGrid w:val="0"/>
        <w:spacing w:before="50" w:afterLines="50" w:after="120"/>
        <w:jc w:val="left"/>
        <w:rPr>
          <w:szCs w:val="21"/>
        </w:rPr>
      </w:pPr>
      <w:r>
        <w:rPr>
          <w:rFonts w:hint="eastAsia"/>
          <w:szCs w:val="21"/>
        </w:rPr>
        <w:t>7.</w:t>
      </w:r>
      <w:r>
        <w:rPr>
          <w:rFonts w:hint="eastAsia"/>
          <w:szCs w:val="21"/>
        </w:rPr>
        <w:t>供应商与采购人或者采购代理机构之间、供应商相互之间，为谋求特定供应商中标或者排斥其他供应商的其他串通行为。</w:t>
      </w:r>
    </w:p>
    <w:p w14:paraId="64BDE095" w14:textId="77777777" w:rsidR="007B753D" w:rsidRDefault="00BC07A2">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635DA292" w14:textId="77777777" w:rsidR="007B753D" w:rsidRDefault="00BC07A2">
      <w:pPr>
        <w:snapToGrid w:val="0"/>
        <w:spacing w:before="50" w:afterLines="50" w:after="120"/>
        <w:jc w:val="center"/>
        <w:rPr>
          <w:szCs w:val="21"/>
        </w:rPr>
      </w:pPr>
      <w:r>
        <w:rPr>
          <w:rFonts w:hint="eastAsia"/>
          <w:szCs w:val="21"/>
        </w:rPr>
        <w:t xml:space="preserve"> </w:t>
      </w:r>
      <w:r>
        <w:rPr>
          <w:szCs w:val="21"/>
        </w:rPr>
        <w:t xml:space="preserve"> </w:t>
      </w:r>
    </w:p>
    <w:p w14:paraId="1A32B134" w14:textId="77777777" w:rsidR="007B753D" w:rsidRDefault="007B753D">
      <w:pPr>
        <w:snapToGrid w:val="0"/>
        <w:spacing w:before="50" w:afterLines="50" w:after="120"/>
        <w:jc w:val="center"/>
        <w:rPr>
          <w:szCs w:val="21"/>
        </w:rPr>
      </w:pPr>
    </w:p>
    <w:p w14:paraId="25C4DC87" w14:textId="77777777" w:rsidR="007B753D" w:rsidRDefault="007B753D">
      <w:pPr>
        <w:snapToGrid w:val="0"/>
        <w:spacing w:before="50" w:afterLines="50" w:after="120"/>
        <w:jc w:val="center"/>
        <w:rPr>
          <w:szCs w:val="21"/>
        </w:rPr>
      </w:pPr>
    </w:p>
    <w:p w14:paraId="0C4CE935" w14:textId="77777777" w:rsidR="007B753D" w:rsidRDefault="00BC07A2">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7D9B58A3" w14:textId="77777777" w:rsidR="007B753D" w:rsidRDefault="00BC07A2">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bookmarkEnd w:id="123"/>
    <w:p w14:paraId="4BA462DF" w14:textId="77777777" w:rsidR="007B753D" w:rsidRDefault="007B753D">
      <w:pPr>
        <w:snapToGrid w:val="0"/>
        <w:spacing w:before="50" w:afterLines="50" w:after="120"/>
        <w:jc w:val="left"/>
        <w:rPr>
          <w:szCs w:val="21"/>
        </w:rPr>
      </w:pPr>
    </w:p>
    <w:p w14:paraId="7C71D003" w14:textId="77777777" w:rsidR="007B753D" w:rsidRDefault="00BC07A2">
      <w:pPr>
        <w:spacing w:line="360" w:lineRule="exact"/>
        <w:rPr>
          <w:szCs w:val="21"/>
        </w:rPr>
      </w:pPr>
      <w:r>
        <w:rPr>
          <w:szCs w:val="21"/>
        </w:rPr>
        <w:br w:type="page"/>
      </w:r>
      <w:r>
        <w:rPr>
          <w:szCs w:val="21"/>
        </w:rPr>
        <w:lastRenderedPageBreak/>
        <w:t>12</w:t>
      </w:r>
      <w:r>
        <w:rPr>
          <w:szCs w:val="21"/>
        </w:rPr>
        <w:t>．代理服务费承诺书</w:t>
      </w:r>
    </w:p>
    <w:p w14:paraId="3545FC7A" w14:textId="77777777" w:rsidR="007B753D" w:rsidRDefault="00BC07A2">
      <w:pPr>
        <w:spacing w:line="360" w:lineRule="exact"/>
        <w:rPr>
          <w:szCs w:val="21"/>
        </w:rPr>
      </w:pPr>
      <w:r>
        <w:rPr>
          <w:szCs w:val="21"/>
        </w:rPr>
        <w:t>致：广西机电设备招标有限公司</w:t>
      </w:r>
    </w:p>
    <w:p w14:paraId="58F391AF" w14:textId="77777777" w:rsidR="007B753D" w:rsidRDefault="00BC07A2">
      <w:pPr>
        <w:spacing w:line="360" w:lineRule="exact"/>
        <w:ind w:firstLineChars="200" w:firstLine="420"/>
        <w:rPr>
          <w:szCs w:val="21"/>
        </w:rPr>
      </w:pPr>
      <w:r>
        <w:rPr>
          <w:szCs w:val="21"/>
        </w:rPr>
        <w:t>我单位参加了贵方组织的</w:t>
      </w:r>
      <w:r>
        <w:rPr>
          <w:rFonts w:hint="eastAsia"/>
          <w:szCs w:val="21"/>
        </w:rPr>
        <w:t>谈判</w:t>
      </w:r>
      <w:r>
        <w:rPr>
          <w:szCs w:val="21"/>
        </w:rPr>
        <w:t>项目编号为</w:t>
      </w:r>
      <w:r>
        <w:rPr>
          <w:b/>
          <w:szCs w:val="21"/>
        </w:rPr>
        <w:t>（</w:t>
      </w:r>
      <w:r>
        <w:rPr>
          <w:szCs w:val="21"/>
          <w:u w:val="single"/>
        </w:rPr>
        <w:t xml:space="preserve">                    )</w:t>
      </w:r>
      <w:r>
        <w:rPr>
          <w:szCs w:val="21"/>
        </w:rPr>
        <w:t>的响应，并递交了</w:t>
      </w:r>
      <w:r>
        <w:rPr>
          <w:rFonts w:hint="eastAsia"/>
          <w:szCs w:val="21"/>
        </w:rPr>
        <w:t>谈判</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1328DDB7" w14:textId="77777777" w:rsidR="007B753D" w:rsidRDefault="00BC07A2">
      <w:pPr>
        <w:spacing w:line="360" w:lineRule="exact"/>
        <w:ind w:firstLineChars="200" w:firstLine="420"/>
        <w:rPr>
          <w:szCs w:val="21"/>
        </w:rPr>
      </w:pPr>
      <w:r>
        <w:rPr>
          <w:szCs w:val="21"/>
        </w:rPr>
        <w:t>1</w:t>
      </w:r>
      <w:r>
        <w:rPr>
          <w:szCs w:val="21"/>
        </w:rPr>
        <w:t>．我方承诺，若我单位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谈判</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21CE619E" w14:textId="77777777" w:rsidR="007B753D" w:rsidRDefault="00BC07A2">
      <w:pPr>
        <w:snapToGrid w:val="0"/>
        <w:spacing w:before="50" w:afterLines="50" w:after="120"/>
        <w:ind w:firstLineChars="200" w:firstLine="420"/>
        <w:jc w:val="left"/>
        <w:rPr>
          <w:szCs w:val="21"/>
        </w:rPr>
      </w:pPr>
      <w:r>
        <w:rPr>
          <w:szCs w:val="21"/>
        </w:rPr>
        <w:t>我公司选择第</w:t>
      </w:r>
      <w:r>
        <w:rPr>
          <w:szCs w:val="21"/>
          <w:u w:val="single"/>
        </w:rPr>
        <w:t xml:space="preserve">     </w:t>
      </w:r>
      <w:r>
        <w:rPr>
          <w:szCs w:val="21"/>
        </w:rPr>
        <w:t>种方式缴纳代理服务费。</w:t>
      </w:r>
    </w:p>
    <w:p w14:paraId="05839D5B" w14:textId="77777777" w:rsidR="007B753D" w:rsidRDefault="00BC07A2">
      <w:pPr>
        <w:spacing w:line="360" w:lineRule="exact"/>
        <w:ind w:firstLineChars="200" w:firstLine="420"/>
        <w:rPr>
          <w:szCs w:val="21"/>
        </w:rPr>
      </w:pPr>
      <w:r>
        <w:rPr>
          <w:szCs w:val="21"/>
        </w:rPr>
        <w:t>第一种方式：一次性足额缴纳代理服务费。</w:t>
      </w:r>
    </w:p>
    <w:p w14:paraId="25384CF4" w14:textId="77777777" w:rsidR="007B753D" w:rsidRDefault="00BC07A2">
      <w:pPr>
        <w:spacing w:line="360" w:lineRule="exact"/>
        <w:ind w:firstLineChars="200" w:firstLine="420"/>
        <w:rPr>
          <w:szCs w:val="21"/>
        </w:rPr>
      </w:pPr>
      <w:r>
        <w:rPr>
          <w:szCs w:val="21"/>
        </w:rPr>
        <w:t>第二种方式：从谈判保证金中抵扣代理服务费，不足部分补交。</w:t>
      </w:r>
    </w:p>
    <w:p w14:paraId="7BECFC83" w14:textId="77777777" w:rsidR="007B753D" w:rsidRDefault="00BC07A2">
      <w:pPr>
        <w:spacing w:line="360" w:lineRule="exact"/>
        <w:ind w:firstLineChars="200" w:firstLine="420"/>
        <w:rPr>
          <w:szCs w:val="21"/>
        </w:rPr>
      </w:pPr>
      <w:r>
        <w:rPr>
          <w:szCs w:val="21"/>
        </w:rPr>
        <w:t>2</w:t>
      </w:r>
      <w:r>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7B753D" w14:paraId="539CA8E8" w14:textId="77777777">
        <w:trPr>
          <w:cantSplit/>
          <w:trHeight w:val="372"/>
          <w:jc w:val="center"/>
        </w:trPr>
        <w:tc>
          <w:tcPr>
            <w:tcW w:w="3533" w:type="dxa"/>
            <w:vAlign w:val="center"/>
          </w:tcPr>
          <w:p w14:paraId="4DA01F8E" w14:textId="77777777" w:rsidR="007B753D" w:rsidRDefault="00BC07A2">
            <w:pPr>
              <w:spacing w:line="360" w:lineRule="exact"/>
              <w:jc w:val="center"/>
              <w:rPr>
                <w:szCs w:val="21"/>
              </w:rPr>
            </w:pPr>
            <w:r>
              <w:rPr>
                <w:szCs w:val="21"/>
              </w:rPr>
              <w:t>收款户名</w:t>
            </w:r>
          </w:p>
        </w:tc>
        <w:tc>
          <w:tcPr>
            <w:tcW w:w="5431" w:type="dxa"/>
            <w:vAlign w:val="center"/>
          </w:tcPr>
          <w:p w14:paraId="12E76F11" w14:textId="77777777" w:rsidR="007B753D" w:rsidRDefault="007B753D">
            <w:pPr>
              <w:spacing w:line="360" w:lineRule="exact"/>
              <w:jc w:val="center"/>
              <w:rPr>
                <w:szCs w:val="21"/>
              </w:rPr>
            </w:pPr>
          </w:p>
        </w:tc>
      </w:tr>
      <w:tr w:rsidR="007B753D" w14:paraId="51FC9D15" w14:textId="77777777">
        <w:trPr>
          <w:cantSplit/>
          <w:trHeight w:val="372"/>
          <w:jc w:val="center"/>
        </w:trPr>
        <w:tc>
          <w:tcPr>
            <w:tcW w:w="3533" w:type="dxa"/>
            <w:vAlign w:val="center"/>
          </w:tcPr>
          <w:p w14:paraId="3C089BEE" w14:textId="77777777" w:rsidR="007B753D" w:rsidRDefault="00BC07A2">
            <w:pPr>
              <w:spacing w:line="360" w:lineRule="exact"/>
              <w:jc w:val="center"/>
              <w:rPr>
                <w:szCs w:val="21"/>
              </w:rPr>
            </w:pPr>
            <w:proofErr w:type="gramStart"/>
            <w:r>
              <w:rPr>
                <w:szCs w:val="21"/>
              </w:rPr>
              <w:t>账</w:t>
            </w:r>
            <w:proofErr w:type="gramEnd"/>
            <w:r>
              <w:rPr>
                <w:szCs w:val="21"/>
              </w:rPr>
              <w:t xml:space="preserve">    </w:t>
            </w:r>
            <w:r>
              <w:rPr>
                <w:szCs w:val="21"/>
              </w:rPr>
              <w:t>号</w:t>
            </w:r>
          </w:p>
        </w:tc>
        <w:tc>
          <w:tcPr>
            <w:tcW w:w="5431" w:type="dxa"/>
            <w:vAlign w:val="center"/>
          </w:tcPr>
          <w:p w14:paraId="3152D686" w14:textId="77777777" w:rsidR="007B753D" w:rsidRDefault="007B753D">
            <w:pPr>
              <w:spacing w:line="360" w:lineRule="exact"/>
              <w:jc w:val="center"/>
              <w:rPr>
                <w:szCs w:val="21"/>
              </w:rPr>
            </w:pPr>
          </w:p>
        </w:tc>
      </w:tr>
      <w:tr w:rsidR="007B753D" w14:paraId="1D1AF86E" w14:textId="77777777">
        <w:trPr>
          <w:cantSplit/>
          <w:trHeight w:val="372"/>
          <w:jc w:val="center"/>
        </w:trPr>
        <w:tc>
          <w:tcPr>
            <w:tcW w:w="3533" w:type="dxa"/>
            <w:vAlign w:val="center"/>
          </w:tcPr>
          <w:p w14:paraId="632316A1" w14:textId="77777777" w:rsidR="007B753D" w:rsidRDefault="00BC07A2">
            <w:pPr>
              <w:spacing w:line="360" w:lineRule="exact"/>
              <w:jc w:val="center"/>
              <w:rPr>
                <w:szCs w:val="21"/>
              </w:rPr>
            </w:pPr>
            <w:r>
              <w:rPr>
                <w:szCs w:val="21"/>
              </w:rPr>
              <w:t>开户银行</w:t>
            </w:r>
          </w:p>
        </w:tc>
        <w:tc>
          <w:tcPr>
            <w:tcW w:w="5431" w:type="dxa"/>
            <w:vAlign w:val="center"/>
          </w:tcPr>
          <w:p w14:paraId="5427FCD2" w14:textId="77777777" w:rsidR="007B753D" w:rsidRDefault="007B753D">
            <w:pPr>
              <w:spacing w:line="360" w:lineRule="exact"/>
              <w:jc w:val="center"/>
              <w:rPr>
                <w:szCs w:val="21"/>
              </w:rPr>
            </w:pPr>
          </w:p>
        </w:tc>
      </w:tr>
      <w:tr w:rsidR="007B753D" w14:paraId="0C12516B" w14:textId="77777777">
        <w:trPr>
          <w:cantSplit/>
          <w:trHeight w:val="372"/>
          <w:jc w:val="center"/>
        </w:trPr>
        <w:tc>
          <w:tcPr>
            <w:tcW w:w="3533" w:type="dxa"/>
            <w:vAlign w:val="center"/>
          </w:tcPr>
          <w:p w14:paraId="2EB95C45" w14:textId="77777777" w:rsidR="007B753D" w:rsidRDefault="00BC07A2">
            <w:pPr>
              <w:spacing w:line="360" w:lineRule="exact"/>
              <w:jc w:val="center"/>
              <w:rPr>
                <w:szCs w:val="21"/>
              </w:rPr>
            </w:pPr>
            <w:r>
              <w:rPr>
                <w:szCs w:val="21"/>
              </w:rPr>
              <w:t>银行行号</w:t>
            </w:r>
          </w:p>
        </w:tc>
        <w:tc>
          <w:tcPr>
            <w:tcW w:w="5431" w:type="dxa"/>
            <w:vAlign w:val="center"/>
          </w:tcPr>
          <w:p w14:paraId="18158169" w14:textId="77777777" w:rsidR="007B753D" w:rsidRDefault="007B753D">
            <w:pPr>
              <w:spacing w:line="360" w:lineRule="exact"/>
              <w:jc w:val="center"/>
              <w:rPr>
                <w:szCs w:val="21"/>
              </w:rPr>
            </w:pPr>
          </w:p>
        </w:tc>
      </w:tr>
    </w:tbl>
    <w:p w14:paraId="35CA3928" w14:textId="77777777" w:rsidR="007B753D" w:rsidRDefault="00BC07A2">
      <w:pPr>
        <w:spacing w:line="360" w:lineRule="exact"/>
        <w:ind w:firstLineChars="200" w:firstLine="420"/>
        <w:rPr>
          <w:szCs w:val="21"/>
        </w:rPr>
      </w:pPr>
      <w:r>
        <w:rPr>
          <w:szCs w:val="21"/>
        </w:rPr>
        <w:t>3</w:t>
      </w:r>
      <w:r>
        <w:rPr>
          <w:szCs w:val="21"/>
        </w:rPr>
        <w:t>．如果我单位未遵守有关采购文件关于谈判保证金的规定，贵方可以没收我单位谈判保证金。</w:t>
      </w:r>
    </w:p>
    <w:p w14:paraId="29FF91B8" w14:textId="77777777" w:rsidR="007B753D" w:rsidRDefault="00BC07A2">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4C85FFAF" w14:textId="77777777" w:rsidR="007B753D" w:rsidRDefault="00BC07A2">
      <w:pPr>
        <w:spacing w:line="360" w:lineRule="exact"/>
        <w:ind w:firstLineChars="200" w:firstLine="420"/>
        <w:rPr>
          <w:szCs w:val="21"/>
        </w:rPr>
      </w:pPr>
      <w:r>
        <w:rPr>
          <w:szCs w:val="21"/>
        </w:rPr>
        <w:t>第一种方式：开具收据。</w:t>
      </w:r>
    </w:p>
    <w:p w14:paraId="4BAEAD1F" w14:textId="77777777" w:rsidR="007B753D" w:rsidRDefault="00BC07A2">
      <w:pPr>
        <w:spacing w:line="360" w:lineRule="exact"/>
        <w:ind w:firstLineChars="200" w:firstLine="420"/>
        <w:rPr>
          <w:szCs w:val="21"/>
        </w:rPr>
      </w:pPr>
      <w:r>
        <w:rPr>
          <w:szCs w:val="21"/>
        </w:rPr>
        <w:t>第二种方式：开具增值税普通发票。</w:t>
      </w:r>
      <w:r>
        <w:rPr>
          <w:szCs w:val="21"/>
        </w:rPr>
        <w:t xml:space="preserve"> 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07346238" w14:textId="77777777" w:rsidR="007B753D" w:rsidRDefault="00BC07A2">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7FA8BDA8" w14:textId="77777777" w:rsidR="007B753D" w:rsidRDefault="007B753D">
      <w:pPr>
        <w:spacing w:beforeLines="50" w:before="120" w:line="360" w:lineRule="auto"/>
        <w:jc w:val="left"/>
        <w:rPr>
          <w:szCs w:val="21"/>
        </w:rPr>
      </w:pPr>
    </w:p>
    <w:p w14:paraId="0780C288" w14:textId="77777777" w:rsidR="007B753D" w:rsidRDefault="00BC07A2">
      <w:pPr>
        <w:spacing w:beforeLines="50" w:before="120" w:line="360" w:lineRule="auto"/>
        <w:jc w:val="left"/>
        <w:rPr>
          <w:szCs w:val="21"/>
          <w:u w:val="single"/>
        </w:rPr>
      </w:pPr>
      <w:bookmarkStart w:id="135" w:name="_Hlk89181633"/>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135"/>
      <w:r>
        <w:rPr>
          <w:szCs w:val="21"/>
        </w:rPr>
        <w:t>：</w:t>
      </w:r>
      <w:r>
        <w:rPr>
          <w:szCs w:val="21"/>
          <w:u w:val="single"/>
        </w:rPr>
        <w:t xml:space="preserve">                              </w:t>
      </w:r>
    </w:p>
    <w:p w14:paraId="71B38F7B" w14:textId="77777777" w:rsidR="007B753D" w:rsidRDefault="00BC07A2">
      <w:pPr>
        <w:spacing w:beforeLines="50" w:before="120" w:line="360" w:lineRule="auto"/>
        <w:jc w:val="left"/>
        <w:rPr>
          <w:szCs w:val="21"/>
        </w:rPr>
      </w:pPr>
      <w:r>
        <w:rPr>
          <w:szCs w:val="21"/>
        </w:rPr>
        <w:t>供应商地址：</w:t>
      </w:r>
      <w:r>
        <w:rPr>
          <w:szCs w:val="21"/>
          <w:u w:val="single"/>
        </w:rPr>
        <w:t xml:space="preserve">                                     </w:t>
      </w:r>
    </w:p>
    <w:p w14:paraId="109444BE" w14:textId="77777777" w:rsidR="007B753D" w:rsidRDefault="00BC07A2">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31DE599" w14:textId="77777777" w:rsidR="007B753D" w:rsidRDefault="00BC07A2">
      <w:pPr>
        <w:spacing w:beforeLines="50" w:before="120"/>
        <w:rPr>
          <w:szCs w:val="21"/>
        </w:rPr>
      </w:pPr>
      <w:r>
        <w:rPr>
          <w:szCs w:val="21"/>
        </w:rPr>
        <w:t>说明：</w:t>
      </w:r>
    </w:p>
    <w:p w14:paraId="4CFDD761" w14:textId="77777777" w:rsidR="007B753D" w:rsidRDefault="00BC07A2">
      <w:pPr>
        <w:spacing w:line="340" w:lineRule="exact"/>
        <w:ind w:firstLineChars="200" w:firstLine="420"/>
        <w:rPr>
          <w:szCs w:val="21"/>
        </w:rPr>
      </w:pPr>
      <w:r>
        <w:rPr>
          <w:szCs w:val="21"/>
        </w:rPr>
        <w:t>（</w:t>
      </w:r>
      <w:r>
        <w:rPr>
          <w:szCs w:val="21"/>
        </w:rPr>
        <w:t>1</w:t>
      </w:r>
      <w:r>
        <w:rPr>
          <w:szCs w:val="21"/>
        </w:rPr>
        <w:t>）为保障资金安全，上述账户不能为私人账户。</w:t>
      </w:r>
    </w:p>
    <w:p w14:paraId="413C71F0" w14:textId="77777777" w:rsidR="007B753D" w:rsidRDefault="00BC07A2">
      <w:pPr>
        <w:spacing w:line="340" w:lineRule="exact"/>
        <w:ind w:firstLineChars="200" w:firstLine="420"/>
        <w:rPr>
          <w:szCs w:val="21"/>
        </w:rPr>
      </w:pPr>
      <w:r>
        <w:rPr>
          <w:szCs w:val="21"/>
        </w:rPr>
        <w:t>（</w:t>
      </w:r>
      <w:r>
        <w:rPr>
          <w:szCs w:val="21"/>
        </w:rPr>
        <w:t>2</w:t>
      </w:r>
      <w:r>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6EBEBE3" w14:textId="77777777" w:rsidR="007B753D" w:rsidRDefault="00BC07A2">
      <w:pPr>
        <w:spacing w:line="340" w:lineRule="exact"/>
        <w:ind w:firstLineChars="200" w:firstLine="420"/>
        <w:rPr>
          <w:szCs w:val="21"/>
        </w:rPr>
      </w:pPr>
      <w:r>
        <w:rPr>
          <w:szCs w:val="21"/>
        </w:rPr>
        <w:t>（</w:t>
      </w:r>
      <w:r>
        <w:rPr>
          <w:szCs w:val="21"/>
        </w:rPr>
        <w:t>3</w:t>
      </w:r>
      <w:r>
        <w:rPr>
          <w:szCs w:val="21"/>
        </w:rPr>
        <w:t>）如供应商未及时收到退回款项，请与广西机电设备招标有限公司财务部联系。广西机电设备招标有限公司财务部联系方式：联系人：吴茜；电话：</w:t>
      </w:r>
      <w:r>
        <w:rPr>
          <w:szCs w:val="21"/>
        </w:rPr>
        <w:t>0771-2821398</w:t>
      </w:r>
      <w:r>
        <w:rPr>
          <w:szCs w:val="21"/>
        </w:rPr>
        <w:t>；传真：</w:t>
      </w:r>
      <w:r>
        <w:rPr>
          <w:szCs w:val="21"/>
        </w:rPr>
        <w:t>0771-2843545</w:t>
      </w:r>
      <w:r>
        <w:rPr>
          <w:szCs w:val="21"/>
        </w:rPr>
        <w:t>。</w:t>
      </w:r>
    </w:p>
    <w:p w14:paraId="63C54C4A" w14:textId="77777777" w:rsidR="007B753D" w:rsidRDefault="00BC07A2">
      <w:pPr>
        <w:snapToGrid w:val="0"/>
        <w:spacing w:before="50" w:afterLines="50" w:after="120"/>
        <w:jc w:val="left"/>
        <w:rPr>
          <w:szCs w:val="21"/>
        </w:rPr>
      </w:pPr>
      <w:r>
        <w:rPr>
          <w:szCs w:val="21"/>
        </w:rPr>
        <w:br w:type="page"/>
      </w:r>
      <w:bookmarkStart w:id="136" w:name="_Hlk21624042"/>
      <w:r>
        <w:rPr>
          <w:szCs w:val="21"/>
        </w:rPr>
        <w:lastRenderedPageBreak/>
        <w:t>13.</w:t>
      </w:r>
      <w:r>
        <w:rPr>
          <w:rFonts w:hint="eastAsia"/>
          <w:szCs w:val="21"/>
        </w:rPr>
        <w:t>现场</w:t>
      </w:r>
      <w:r>
        <w:rPr>
          <w:szCs w:val="21"/>
        </w:rPr>
        <w:t>踏勘确认表</w:t>
      </w:r>
      <w:r>
        <w:rPr>
          <w:b/>
          <w:szCs w:val="21"/>
        </w:rPr>
        <w:t>（</w:t>
      </w:r>
      <w:r>
        <w:rPr>
          <w:rFonts w:hint="eastAsia"/>
          <w:b/>
          <w:szCs w:val="21"/>
        </w:rPr>
        <w:t>如采购文件要求时提供</w:t>
      </w:r>
      <w:r>
        <w:rPr>
          <w:b/>
          <w:szCs w:val="21"/>
        </w:rPr>
        <w:t>）</w:t>
      </w:r>
    </w:p>
    <w:p w14:paraId="230C9125" w14:textId="77777777" w:rsidR="007B753D" w:rsidRDefault="007B753D">
      <w:pPr>
        <w:jc w:val="center"/>
        <w:rPr>
          <w:b/>
          <w:szCs w:val="21"/>
        </w:rPr>
      </w:pPr>
    </w:p>
    <w:p w14:paraId="3428FF40" w14:textId="77777777" w:rsidR="007B753D" w:rsidRDefault="00BC07A2">
      <w:pPr>
        <w:spacing w:line="340" w:lineRule="exact"/>
        <w:ind w:firstLineChars="200" w:firstLine="420"/>
        <w:rPr>
          <w:szCs w:val="21"/>
        </w:rPr>
      </w:pPr>
      <w:r>
        <w:rPr>
          <w:szCs w:val="21"/>
        </w:rPr>
        <w:t>如供应商须知要求</w:t>
      </w:r>
      <w:r>
        <w:rPr>
          <w:rFonts w:hint="eastAsia"/>
          <w:szCs w:val="21"/>
        </w:rPr>
        <w:t>现场</w:t>
      </w:r>
      <w:r>
        <w:rPr>
          <w:szCs w:val="21"/>
        </w:rPr>
        <w:t>踏勘的，供应商应持踏勘授权函</w:t>
      </w:r>
      <w:r>
        <w:rPr>
          <w:rFonts w:hint="eastAsia"/>
          <w:szCs w:val="21"/>
        </w:rPr>
        <w:t>（格式自拟，加盖单位公章）及</w:t>
      </w:r>
      <w:r>
        <w:rPr>
          <w:szCs w:val="21"/>
        </w:rPr>
        <w:t>以下</w:t>
      </w:r>
      <w:r>
        <w:rPr>
          <w:rFonts w:hint="eastAsia"/>
          <w:szCs w:val="21"/>
        </w:rPr>
        <w:t>《</w:t>
      </w:r>
      <w:r>
        <w:rPr>
          <w:szCs w:val="21"/>
        </w:rPr>
        <w:t>现场踏勘证明</w:t>
      </w:r>
      <w:r>
        <w:rPr>
          <w:rFonts w:hint="eastAsia"/>
          <w:szCs w:val="21"/>
        </w:rPr>
        <w:t>》</w:t>
      </w:r>
      <w:r>
        <w:rPr>
          <w:szCs w:val="21"/>
        </w:rPr>
        <w:t>按规定前往指定地方踏勘</w:t>
      </w:r>
      <w:r>
        <w:rPr>
          <w:rFonts w:hint="eastAsia"/>
          <w:szCs w:val="21"/>
        </w:rPr>
        <w:t>，</w:t>
      </w:r>
      <w:r>
        <w:rPr>
          <w:szCs w:val="21"/>
        </w:rPr>
        <w:t>踏勘结束后采购人在</w:t>
      </w:r>
      <w:r>
        <w:rPr>
          <w:rFonts w:hint="eastAsia"/>
          <w:szCs w:val="21"/>
        </w:rPr>
        <w:t>《</w:t>
      </w:r>
      <w:r>
        <w:rPr>
          <w:szCs w:val="21"/>
        </w:rPr>
        <w:t>现场踏勘证明</w:t>
      </w:r>
      <w:r>
        <w:rPr>
          <w:rFonts w:hint="eastAsia"/>
          <w:szCs w:val="21"/>
        </w:rPr>
        <w:t>》</w:t>
      </w:r>
      <w:r>
        <w:rPr>
          <w:szCs w:val="21"/>
        </w:rPr>
        <w:t>上签字盖章</w:t>
      </w:r>
      <w:r>
        <w:rPr>
          <w:rFonts w:hint="eastAsia"/>
          <w:szCs w:val="21"/>
        </w:rPr>
        <w:t>，供应商将</w:t>
      </w:r>
      <w:r>
        <w:rPr>
          <w:szCs w:val="21"/>
        </w:rPr>
        <w:t>踏勘授权函</w:t>
      </w:r>
      <w:r>
        <w:rPr>
          <w:rFonts w:hint="eastAsia"/>
          <w:szCs w:val="21"/>
        </w:rPr>
        <w:t>及《</w:t>
      </w:r>
      <w:r>
        <w:rPr>
          <w:szCs w:val="21"/>
        </w:rPr>
        <w:t>现场踏勘证明</w:t>
      </w:r>
      <w:r>
        <w:rPr>
          <w:rFonts w:hint="eastAsia"/>
          <w:szCs w:val="21"/>
        </w:rPr>
        <w:t>》</w:t>
      </w:r>
      <w:r>
        <w:rPr>
          <w:szCs w:val="21"/>
        </w:rPr>
        <w:t>复印件加盖公章放置</w:t>
      </w:r>
      <w:r>
        <w:rPr>
          <w:rFonts w:hint="eastAsia"/>
          <w:szCs w:val="21"/>
        </w:rPr>
        <w:t>响应文件中。《</w:t>
      </w:r>
      <w:r>
        <w:rPr>
          <w:szCs w:val="21"/>
        </w:rPr>
        <w:t>现场踏勘证明</w:t>
      </w:r>
      <w:r>
        <w:rPr>
          <w:rFonts w:hint="eastAsia"/>
          <w:szCs w:val="21"/>
        </w:rPr>
        <w:t>》</w:t>
      </w:r>
      <w:r>
        <w:rPr>
          <w:szCs w:val="21"/>
        </w:rPr>
        <w:t>格式如下</w:t>
      </w:r>
      <w:r>
        <w:rPr>
          <w:rFonts w:hint="eastAsia"/>
          <w:szCs w:val="21"/>
        </w:rPr>
        <w:t>：</w:t>
      </w:r>
    </w:p>
    <w:p w14:paraId="23D506AE" w14:textId="77777777" w:rsidR="007B753D" w:rsidRDefault="00BC07A2">
      <w:pPr>
        <w:jc w:val="center"/>
        <w:rPr>
          <w:b/>
          <w:sz w:val="24"/>
        </w:rPr>
      </w:pPr>
      <w:r>
        <w:rPr>
          <w:rFonts w:hint="eastAsia"/>
          <w:b/>
          <w:sz w:val="24"/>
        </w:rPr>
        <w:t>现场踏勘证明</w:t>
      </w:r>
    </w:p>
    <w:p w14:paraId="3E6DFF2D" w14:textId="77777777" w:rsidR="007B753D" w:rsidRDefault="00BC07A2">
      <w:pPr>
        <w:tabs>
          <w:tab w:val="left" w:pos="4860"/>
        </w:tabs>
        <w:spacing w:line="588" w:lineRule="exact"/>
        <w:rPr>
          <w:rFonts w:ascii="宋体" w:hAnsi="宋体"/>
          <w:b/>
          <w:spacing w:val="6"/>
          <w:szCs w:val="21"/>
        </w:rPr>
      </w:pPr>
      <w:r>
        <w:rPr>
          <w:rFonts w:ascii="宋体" w:hAnsi="宋体" w:hint="eastAsia"/>
          <w:b/>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7B753D" w14:paraId="6381AA0B" w14:textId="77777777">
        <w:trPr>
          <w:trHeight w:val="397"/>
          <w:jc w:val="center"/>
        </w:trPr>
        <w:tc>
          <w:tcPr>
            <w:tcW w:w="1418" w:type="dxa"/>
            <w:vMerge w:val="restart"/>
            <w:tcBorders>
              <w:top w:val="single" w:sz="4" w:space="0" w:color="auto"/>
              <w:left w:val="single" w:sz="6" w:space="0" w:color="auto"/>
              <w:bottom w:val="single" w:sz="6" w:space="0" w:color="auto"/>
              <w:right w:val="single" w:sz="6" w:space="0" w:color="auto"/>
            </w:tcBorders>
            <w:vAlign w:val="center"/>
          </w:tcPr>
          <w:p w14:paraId="1CE34382" w14:textId="77777777" w:rsidR="007B753D" w:rsidRDefault="00BC07A2">
            <w:pPr>
              <w:widowControl/>
              <w:jc w:val="center"/>
              <w:rPr>
                <w:rFonts w:ascii="宋体" w:hAnsi="宋体"/>
                <w:b/>
                <w:bCs/>
                <w:kern w:val="0"/>
                <w:szCs w:val="21"/>
              </w:rPr>
            </w:pPr>
            <w:r>
              <w:rPr>
                <w:rFonts w:ascii="宋体" w:hAnsi="宋体" w:hint="eastAsia"/>
                <w:b/>
                <w:bCs/>
                <w:kern w:val="0"/>
                <w:szCs w:val="21"/>
              </w:rPr>
              <w:t>供应商</w:t>
            </w:r>
            <w:r>
              <w:rPr>
                <w:rFonts w:ascii="宋体" w:hAnsi="宋体"/>
                <w:b/>
                <w:bCs/>
                <w:kern w:val="0"/>
                <w:szCs w:val="21"/>
              </w:rPr>
              <w:t>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55A183C1" w14:textId="77777777" w:rsidR="007B753D" w:rsidRDefault="00BC07A2">
            <w:pPr>
              <w:widowControl/>
              <w:jc w:val="center"/>
              <w:rPr>
                <w:rFonts w:ascii="宋体" w:hAnsi="宋体"/>
                <w:kern w:val="0"/>
                <w:szCs w:val="21"/>
              </w:rPr>
            </w:pPr>
            <w:r>
              <w:rPr>
                <w:rFonts w:ascii="宋体" w:hAnsi="宋体"/>
                <w:b/>
                <w:bCs/>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30485F6D" w14:textId="77777777" w:rsidR="007B753D" w:rsidRDefault="007B753D">
            <w:pPr>
              <w:widowControl/>
              <w:jc w:val="center"/>
              <w:rPr>
                <w:rFonts w:ascii="宋体" w:hAnsi="宋体"/>
                <w:kern w:val="0"/>
                <w:szCs w:val="21"/>
              </w:rPr>
            </w:pPr>
          </w:p>
        </w:tc>
      </w:tr>
      <w:tr w:rsidR="007B753D" w14:paraId="2BA3E132"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006552D9" w14:textId="77777777" w:rsidR="007B753D" w:rsidRDefault="007B753D">
            <w:pPr>
              <w:widowControl/>
              <w:jc w:val="center"/>
              <w:rPr>
                <w:rFonts w:ascii="宋体" w:hAnsi="宋体"/>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4A28030F" w14:textId="77777777" w:rsidR="007B753D" w:rsidRDefault="00BC07A2">
            <w:pPr>
              <w:widowControl/>
              <w:jc w:val="center"/>
              <w:rPr>
                <w:rFonts w:ascii="宋体" w:hAnsi="宋体"/>
                <w:kern w:val="0"/>
                <w:szCs w:val="21"/>
              </w:rPr>
            </w:pPr>
            <w:r>
              <w:rPr>
                <w:rFonts w:ascii="宋体" w:hAnsi="宋体" w:hint="eastAsia"/>
                <w:b/>
                <w:kern w:val="0"/>
                <w:szCs w:val="21"/>
              </w:rPr>
              <w:t>供应商</w:t>
            </w:r>
            <w:r>
              <w:rPr>
                <w:rFonts w:ascii="宋体" w:hAnsi="宋体"/>
                <w:b/>
                <w:kern w:val="0"/>
                <w:szCs w:val="21"/>
              </w:rPr>
              <w:t>名称</w:t>
            </w:r>
          </w:p>
        </w:tc>
        <w:tc>
          <w:tcPr>
            <w:tcW w:w="5194" w:type="dxa"/>
            <w:tcBorders>
              <w:top w:val="single" w:sz="4" w:space="0" w:color="auto"/>
              <w:left w:val="nil"/>
              <w:bottom w:val="single" w:sz="4" w:space="0" w:color="auto"/>
              <w:right w:val="single" w:sz="4" w:space="0" w:color="auto"/>
            </w:tcBorders>
            <w:vAlign w:val="center"/>
          </w:tcPr>
          <w:p w14:paraId="7C0A2113" w14:textId="77777777" w:rsidR="007B753D" w:rsidRDefault="007B753D">
            <w:pPr>
              <w:widowControl/>
              <w:jc w:val="center"/>
              <w:rPr>
                <w:rFonts w:ascii="宋体" w:hAnsi="宋体"/>
                <w:kern w:val="0"/>
                <w:szCs w:val="21"/>
              </w:rPr>
            </w:pPr>
          </w:p>
        </w:tc>
      </w:tr>
      <w:tr w:rsidR="007B753D" w14:paraId="5D63CA8E"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4903086A" w14:textId="77777777" w:rsidR="007B753D" w:rsidRDefault="007B753D">
            <w:pPr>
              <w:widowControl/>
              <w:jc w:val="center"/>
              <w:rPr>
                <w:rFonts w:ascii="宋体" w:hAnsi="宋体"/>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1466AEC4" w14:textId="77777777" w:rsidR="007B753D" w:rsidRDefault="00BC07A2">
            <w:pPr>
              <w:widowControl/>
              <w:jc w:val="center"/>
              <w:rPr>
                <w:rFonts w:ascii="宋体" w:hAnsi="宋体"/>
                <w:kern w:val="0"/>
                <w:szCs w:val="21"/>
              </w:rPr>
            </w:pPr>
            <w:r>
              <w:rPr>
                <w:rFonts w:ascii="宋体" w:hAnsi="宋体"/>
                <w:b/>
                <w:kern w:val="0"/>
                <w:szCs w:val="21"/>
              </w:rPr>
              <w:t>有效的工作证件</w:t>
            </w:r>
          </w:p>
        </w:tc>
        <w:tc>
          <w:tcPr>
            <w:tcW w:w="5194" w:type="dxa"/>
            <w:tcBorders>
              <w:top w:val="nil"/>
              <w:left w:val="nil"/>
              <w:bottom w:val="single" w:sz="4" w:space="0" w:color="auto"/>
              <w:right w:val="single" w:sz="4" w:space="0" w:color="auto"/>
            </w:tcBorders>
            <w:vAlign w:val="center"/>
          </w:tcPr>
          <w:p w14:paraId="424B4A07" w14:textId="77777777" w:rsidR="007B753D" w:rsidRDefault="007B753D">
            <w:pPr>
              <w:widowControl/>
              <w:jc w:val="center"/>
              <w:rPr>
                <w:rFonts w:ascii="宋体" w:hAnsi="宋体"/>
                <w:kern w:val="0"/>
                <w:szCs w:val="21"/>
              </w:rPr>
            </w:pPr>
          </w:p>
        </w:tc>
      </w:tr>
      <w:tr w:rsidR="007B753D" w14:paraId="31E2BA68"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585E8586" w14:textId="77777777" w:rsidR="007B753D" w:rsidRDefault="007B753D">
            <w:pPr>
              <w:widowControl/>
              <w:jc w:val="center"/>
              <w:rPr>
                <w:rFonts w:ascii="宋体" w:hAnsi="宋体"/>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3D353AA6" w14:textId="77777777" w:rsidR="007B753D" w:rsidRDefault="00BC07A2">
            <w:pPr>
              <w:widowControl/>
              <w:jc w:val="center"/>
              <w:rPr>
                <w:rFonts w:ascii="宋体" w:hAnsi="宋体"/>
                <w:b/>
                <w:kern w:val="0"/>
                <w:szCs w:val="21"/>
              </w:rPr>
            </w:pPr>
            <w:r>
              <w:rPr>
                <w:rFonts w:ascii="宋体" w:hAnsi="宋体"/>
                <w:b/>
                <w:kern w:val="0"/>
                <w:szCs w:val="21"/>
              </w:rPr>
              <w:t>身份证号码</w:t>
            </w:r>
          </w:p>
        </w:tc>
        <w:tc>
          <w:tcPr>
            <w:tcW w:w="5194" w:type="dxa"/>
            <w:tcBorders>
              <w:top w:val="nil"/>
              <w:left w:val="nil"/>
              <w:bottom w:val="single" w:sz="4" w:space="0" w:color="auto"/>
              <w:right w:val="single" w:sz="4" w:space="0" w:color="auto"/>
            </w:tcBorders>
            <w:vAlign w:val="center"/>
          </w:tcPr>
          <w:p w14:paraId="3E17CB65" w14:textId="77777777" w:rsidR="007B753D" w:rsidRDefault="007B753D">
            <w:pPr>
              <w:widowControl/>
              <w:jc w:val="center"/>
              <w:rPr>
                <w:rFonts w:ascii="宋体" w:hAnsi="宋体"/>
                <w:kern w:val="0"/>
                <w:szCs w:val="21"/>
              </w:rPr>
            </w:pPr>
          </w:p>
        </w:tc>
      </w:tr>
      <w:tr w:rsidR="007B753D" w14:paraId="25768232"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62160404" w14:textId="77777777" w:rsidR="007B753D" w:rsidRDefault="007B753D">
            <w:pPr>
              <w:widowControl/>
              <w:jc w:val="center"/>
              <w:rPr>
                <w:rFonts w:ascii="宋体" w:hAnsi="宋体"/>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01A4FE4D" w14:textId="77777777" w:rsidR="007B753D" w:rsidRDefault="00BC07A2">
            <w:pPr>
              <w:widowControl/>
              <w:jc w:val="center"/>
              <w:rPr>
                <w:rFonts w:ascii="宋体" w:hAnsi="宋体"/>
                <w:b/>
                <w:kern w:val="0"/>
                <w:szCs w:val="21"/>
              </w:rPr>
            </w:pPr>
            <w:r>
              <w:rPr>
                <w:rFonts w:ascii="宋体" w:hAnsi="宋体"/>
                <w:b/>
                <w:kern w:val="0"/>
                <w:szCs w:val="21"/>
              </w:rPr>
              <w:t>联系方式</w:t>
            </w:r>
          </w:p>
        </w:tc>
        <w:tc>
          <w:tcPr>
            <w:tcW w:w="5194" w:type="dxa"/>
            <w:tcBorders>
              <w:top w:val="single" w:sz="4" w:space="0" w:color="auto"/>
              <w:left w:val="nil"/>
              <w:bottom w:val="single" w:sz="4" w:space="0" w:color="auto"/>
              <w:right w:val="single" w:sz="4" w:space="0" w:color="auto"/>
            </w:tcBorders>
            <w:vAlign w:val="center"/>
          </w:tcPr>
          <w:p w14:paraId="31BC7237" w14:textId="77777777" w:rsidR="007B753D" w:rsidRDefault="007B753D">
            <w:pPr>
              <w:widowControl/>
              <w:jc w:val="center"/>
              <w:rPr>
                <w:rFonts w:ascii="宋体" w:hAnsi="宋体"/>
                <w:kern w:val="0"/>
                <w:szCs w:val="21"/>
              </w:rPr>
            </w:pPr>
          </w:p>
        </w:tc>
      </w:tr>
      <w:tr w:rsidR="007B753D" w14:paraId="22A124E1" w14:textId="77777777">
        <w:trPr>
          <w:trHeight w:val="2419"/>
          <w:jc w:val="center"/>
        </w:trPr>
        <w:tc>
          <w:tcPr>
            <w:tcW w:w="1418" w:type="dxa"/>
            <w:vMerge w:val="restart"/>
            <w:tcBorders>
              <w:top w:val="single" w:sz="6" w:space="0" w:color="auto"/>
              <w:left w:val="single" w:sz="6" w:space="0" w:color="auto"/>
              <w:right w:val="single" w:sz="6" w:space="0" w:color="auto"/>
            </w:tcBorders>
            <w:vAlign w:val="center"/>
          </w:tcPr>
          <w:p w14:paraId="4E6D91D1" w14:textId="77777777" w:rsidR="007B753D" w:rsidRDefault="00BC07A2">
            <w:pPr>
              <w:widowControl/>
              <w:jc w:val="center"/>
              <w:rPr>
                <w:rFonts w:ascii="宋体" w:hAnsi="宋体"/>
                <w:b/>
                <w:bCs/>
                <w:kern w:val="0"/>
                <w:szCs w:val="21"/>
              </w:rPr>
            </w:pPr>
            <w:r>
              <w:rPr>
                <w:rFonts w:ascii="宋体" w:hAnsi="宋体"/>
                <w:b/>
                <w:bCs/>
                <w:kern w:val="0"/>
                <w:szCs w:val="21"/>
              </w:rPr>
              <w:t>现场</w:t>
            </w:r>
            <w:r>
              <w:rPr>
                <w:rFonts w:ascii="宋体" w:hAnsi="宋体" w:hint="eastAsia"/>
                <w:b/>
                <w:bCs/>
                <w:kern w:val="0"/>
                <w:szCs w:val="21"/>
              </w:rPr>
              <w:t>踏勘</w:t>
            </w:r>
            <w:r>
              <w:rPr>
                <w:rFonts w:ascii="宋体" w:hAnsi="宋体"/>
                <w:b/>
                <w:bCs/>
                <w:kern w:val="0"/>
                <w:szCs w:val="21"/>
              </w:rPr>
              <w:t>情况说明</w:t>
            </w:r>
          </w:p>
        </w:tc>
        <w:tc>
          <w:tcPr>
            <w:tcW w:w="7187" w:type="dxa"/>
            <w:gridSpan w:val="2"/>
            <w:tcBorders>
              <w:top w:val="single" w:sz="4" w:space="0" w:color="auto"/>
              <w:left w:val="single" w:sz="6" w:space="0" w:color="auto"/>
              <w:bottom w:val="single" w:sz="4" w:space="0" w:color="auto"/>
              <w:right w:val="single" w:sz="4" w:space="0" w:color="auto"/>
            </w:tcBorders>
            <w:vAlign w:val="center"/>
          </w:tcPr>
          <w:p w14:paraId="5C7FD25B" w14:textId="77777777" w:rsidR="007B753D" w:rsidRDefault="00BC07A2">
            <w:pPr>
              <w:widowControl/>
              <w:rPr>
                <w:szCs w:val="21"/>
              </w:rPr>
            </w:pPr>
            <w:r>
              <w:rPr>
                <w:rFonts w:hint="eastAsia"/>
                <w:szCs w:val="21"/>
              </w:rPr>
              <w:t>以下由招标</w:t>
            </w:r>
            <w:r>
              <w:rPr>
                <w:szCs w:val="21"/>
              </w:rPr>
              <w:t>方踏勘</w:t>
            </w:r>
            <w:r>
              <w:rPr>
                <w:rFonts w:hint="eastAsia"/>
                <w:szCs w:val="21"/>
              </w:rPr>
              <w:t>经办</w:t>
            </w:r>
            <w:r>
              <w:rPr>
                <w:szCs w:val="21"/>
              </w:rPr>
              <w:t>人填写</w:t>
            </w:r>
            <w:r>
              <w:rPr>
                <w:rFonts w:hint="eastAsia"/>
                <w:szCs w:val="21"/>
              </w:rPr>
              <w:t>：</w:t>
            </w:r>
          </w:p>
          <w:p w14:paraId="2EB5E3E5" w14:textId="77777777" w:rsidR="007B753D" w:rsidRDefault="007B753D">
            <w:pPr>
              <w:widowControl/>
              <w:rPr>
                <w:szCs w:val="21"/>
              </w:rPr>
            </w:pPr>
          </w:p>
          <w:p w14:paraId="12F4A52E" w14:textId="77777777" w:rsidR="007B753D" w:rsidRDefault="00BC07A2">
            <w:pPr>
              <w:widowControl/>
              <w:rPr>
                <w:szCs w:val="21"/>
                <w:u w:val="single"/>
              </w:rPr>
            </w:pPr>
            <w:r>
              <w:rPr>
                <w:rFonts w:hint="eastAsia"/>
                <w:szCs w:val="21"/>
              </w:rPr>
              <w:t>1.</w:t>
            </w:r>
            <w:r>
              <w:rPr>
                <w:rFonts w:hint="eastAsia"/>
                <w:szCs w:val="21"/>
              </w:rPr>
              <w:t>供应商踏勘签到</w:t>
            </w:r>
            <w:r>
              <w:rPr>
                <w:szCs w:val="21"/>
              </w:rPr>
              <w:t>时间</w:t>
            </w:r>
            <w:r>
              <w:rPr>
                <w:rFonts w:hint="eastAsia"/>
                <w:szCs w:val="21"/>
              </w:rPr>
              <w:t>：</w:t>
            </w:r>
            <w:r>
              <w:rPr>
                <w:rFonts w:hint="eastAsia"/>
                <w:szCs w:val="21"/>
                <w:u w:val="single"/>
              </w:rPr>
              <w:t xml:space="preserve">                  </w:t>
            </w:r>
            <w:r>
              <w:rPr>
                <w:rFonts w:hint="eastAsia"/>
                <w:szCs w:val="21"/>
              </w:rPr>
              <w:t xml:space="preserve"> </w:t>
            </w:r>
            <w:r>
              <w:rPr>
                <w:rFonts w:hint="eastAsia"/>
                <w:szCs w:val="21"/>
              </w:rPr>
              <w:t>；</w:t>
            </w:r>
          </w:p>
          <w:p w14:paraId="4E719925" w14:textId="77777777" w:rsidR="007B753D" w:rsidRDefault="00BC07A2">
            <w:pPr>
              <w:widowControl/>
              <w:rPr>
                <w:szCs w:val="21"/>
              </w:rPr>
            </w:pPr>
            <w:r>
              <w:rPr>
                <w:rFonts w:hint="eastAsia"/>
                <w:szCs w:val="21"/>
              </w:rPr>
              <w:t>2.</w:t>
            </w:r>
            <w:r>
              <w:rPr>
                <w:rFonts w:hint="eastAsia"/>
                <w:szCs w:val="21"/>
              </w:rPr>
              <w:t>是否按指定时间及地点参加踏勘（考察）：</w:t>
            </w:r>
          </w:p>
          <w:p w14:paraId="770D0C8F" w14:textId="77777777" w:rsidR="007B753D" w:rsidRDefault="007B753D">
            <w:pPr>
              <w:widowControl/>
              <w:rPr>
                <w:szCs w:val="21"/>
                <w:u w:val="single"/>
              </w:rPr>
            </w:pPr>
          </w:p>
          <w:p w14:paraId="4AA7CE46" w14:textId="77777777" w:rsidR="007B753D" w:rsidRDefault="00BC07A2">
            <w:pPr>
              <w:widowControl/>
              <w:jc w:val="center"/>
              <w:rPr>
                <w:sz w:val="36"/>
                <w:szCs w:val="36"/>
                <w:u w:val="single"/>
              </w:rPr>
            </w:pPr>
            <w:r>
              <w:rPr>
                <w:sz w:val="36"/>
                <w:szCs w:val="36"/>
              </w:rPr>
              <w:sym w:font="Wingdings 2" w:char="F0A3"/>
            </w:r>
            <w:r>
              <w:rPr>
                <w:rFonts w:hint="eastAsia"/>
                <w:sz w:val="36"/>
                <w:szCs w:val="36"/>
              </w:rPr>
              <w:t>是</w:t>
            </w:r>
            <w:r>
              <w:rPr>
                <w:sz w:val="36"/>
                <w:szCs w:val="36"/>
              </w:rPr>
              <w:t xml:space="preserve">   </w:t>
            </w:r>
            <w:r>
              <w:rPr>
                <w:sz w:val="36"/>
                <w:szCs w:val="36"/>
              </w:rPr>
              <w:sym w:font="Wingdings 2" w:char="F0A3"/>
            </w:r>
            <w:r>
              <w:rPr>
                <w:rFonts w:hint="eastAsia"/>
                <w:sz w:val="36"/>
                <w:szCs w:val="36"/>
              </w:rPr>
              <w:t>否</w:t>
            </w:r>
          </w:p>
        </w:tc>
      </w:tr>
      <w:tr w:rsidR="007B753D" w14:paraId="5C3FF21F" w14:textId="77777777">
        <w:trPr>
          <w:trHeight w:val="1958"/>
          <w:jc w:val="center"/>
        </w:trPr>
        <w:tc>
          <w:tcPr>
            <w:tcW w:w="1418" w:type="dxa"/>
            <w:vMerge/>
            <w:tcBorders>
              <w:left w:val="single" w:sz="6" w:space="0" w:color="auto"/>
              <w:bottom w:val="single" w:sz="6" w:space="0" w:color="auto"/>
              <w:right w:val="single" w:sz="6" w:space="0" w:color="auto"/>
            </w:tcBorders>
            <w:vAlign w:val="center"/>
          </w:tcPr>
          <w:p w14:paraId="1B10903A" w14:textId="77777777" w:rsidR="007B753D" w:rsidRDefault="007B753D">
            <w:pPr>
              <w:widowControl/>
              <w:jc w:val="center"/>
              <w:rPr>
                <w:rFonts w:ascii="宋体" w:hAnsi="宋体"/>
                <w:b/>
                <w:bCs/>
                <w:kern w:val="0"/>
                <w:szCs w:val="21"/>
              </w:rPr>
            </w:pPr>
          </w:p>
        </w:tc>
        <w:tc>
          <w:tcPr>
            <w:tcW w:w="7187" w:type="dxa"/>
            <w:gridSpan w:val="2"/>
            <w:tcBorders>
              <w:top w:val="single" w:sz="4" w:space="0" w:color="auto"/>
              <w:left w:val="single" w:sz="6" w:space="0" w:color="auto"/>
              <w:right w:val="single" w:sz="4" w:space="0" w:color="auto"/>
            </w:tcBorders>
            <w:vAlign w:val="center"/>
          </w:tcPr>
          <w:p w14:paraId="6579B54B" w14:textId="77777777" w:rsidR="007B753D" w:rsidRDefault="00BC07A2">
            <w:pPr>
              <w:widowControl/>
              <w:rPr>
                <w:szCs w:val="21"/>
              </w:rPr>
            </w:pPr>
            <w:r>
              <w:rPr>
                <w:rFonts w:hint="eastAsia"/>
                <w:szCs w:val="21"/>
              </w:rPr>
              <w:t>以下由供应商</w:t>
            </w:r>
            <w:r>
              <w:rPr>
                <w:szCs w:val="21"/>
              </w:rPr>
              <w:t>踏勘</w:t>
            </w:r>
            <w:r>
              <w:rPr>
                <w:rFonts w:hint="eastAsia"/>
                <w:szCs w:val="21"/>
              </w:rPr>
              <w:t>人员填写：</w:t>
            </w:r>
          </w:p>
          <w:p w14:paraId="092CEF3E" w14:textId="77777777" w:rsidR="007B753D" w:rsidRDefault="007B753D">
            <w:pPr>
              <w:widowControl/>
              <w:ind w:firstLineChars="100" w:firstLine="210"/>
              <w:rPr>
                <w:szCs w:val="21"/>
              </w:rPr>
            </w:pPr>
          </w:p>
          <w:p w14:paraId="1BE2CDB4" w14:textId="77777777" w:rsidR="007B753D" w:rsidRDefault="00BC07A2">
            <w:pPr>
              <w:widowControl/>
              <w:ind w:firstLineChars="100" w:firstLine="210"/>
              <w:rPr>
                <w:szCs w:val="21"/>
              </w:rPr>
            </w:pPr>
            <w:r>
              <w:rPr>
                <w:rFonts w:hint="eastAsia"/>
                <w:szCs w:val="21"/>
              </w:rPr>
              <w:t>以上情况属实，我方予以认可。</w:t>
            </w:r>
          </w:p>
          <w:p w14:paraId="66FA445C" w14:textId="77777777" w:rsidR="007B753D" w:rsidRDefault="00BC07A2">
            <w:pPr>
              <w:widowControl/>
              <w:ind w:firstLineChars="100" w:firstLine="210"/>
              <w:rPr>
                <w:szCs w:val="21"/>
              </w:rPr>
            </w:pPr>
            <w:r>
              <w:rPr>
                <w:rFonts w:hint="eastAsia"/>
                <w:szCs w:val="21"/>
              </w:rPr>
              <w:t>1.</w:t>
            </w:r>
            <w:r>
              <w:rPr>
                <w:rFonts w:hint="eastAsia"/>
                <w:szCs w:val="21"/>
              </w:rPr>
              <w:t>我方承诺</w:t>
            </w:r>
            <w:r>
              <w:rPr>
                <w:rFonts w:ascii="Helvetica" w:hAnsi="Helvetica" w:hint="eastAsia"/>
              </w:rPr>
              <w:t>在踏勘</w:t>
            </w:r>
            <w:r>
              <w:rPr>
                <w:rFonts w:hint="eastAsia"/>
                <w:szCs w:val="21"/>
              </w:rPr>
              <w:t>（考察）过程中，未向其他供应商透露信息，如有该种行为我方自愿承担响应无效的后果。</w:t>
            </w:r>
          </w:p>
          <w:p w14:paraId="2A1D72B0" w14:textId="77777777" w:rsidR="007B753D" w:rsidRDefault="00BC07A2">
            <w:pPr>
              <w:widowControl/>
              <w:ind w:firstLineChars="100" w:firstLine="210"/>
              <w:rPr>
                <w:szCs w:val="21"/>
              </w:rPr>
            </w:pPr>
            <w:r>
              <w:rPr>
                <w:rFonts w:hint="eastAsia"/>
                <w:szCs w:val="21"/>
              </w:rPr>
              <w:t>2.</w:t>
            </w:r>
            <w:r>
              <w:rPr>
                <w:rFonts w:hint="eastAsia"/>
                <w:szCs w:val="21"/>
              </w:rPr>
              <w:t>我方承诺如未按指定时间及地点参加</w:t>
            </w:r>
            <w:r>
              <w:rPr>
                <w:rFonts w:ascii="Helvetica" w:hAnsi="Helvetica" w:hint="eastAsia"/>
              </w:rPr>
              <w:t>踏勘</w:t>
            </w:r>
            <w:r>
              <w:rPr>
                <w:rFonts w:hint="eastAsia"/>
                <w:szCs w:val="21"/>
              </w:rPr>
              <w:t>（考察），我方自愿承担被采购人拒绝参与</w:t>
            </w:r>
            <w:r>
              <w:rPr>
                <w:rFonts w:ascii="Helvetica" w:hAnsi="Helvetica" w:hint="eastAsia"/>
              </w:rPr>
              <w:t>踏勘</w:t>
            </w:r>
            <w:r>
              <w:rPr>
                <w:rFonts w:hint="eastAsia"/>
                <w:szCs w:val="21"/>
              </w:rPr>
              <w:t>（考察）的后果。</w:t>
            </w:r>
          </w:p>
          <w:p w14:paraId="46C587AE" w14:textId="77777777" w:rsidR="007B753D" w:rsidRDefault="007B753D">
            <w:pPr>
              <w:widowControl/>
              <w:rPr>
                <w:szCs w:val="21"/>
              </w:rPr>
            </w:pPr>
          </w:p>
          <w:p w14:paraId="22F2EB77" w14:textId="77777777" w:rsidR="007B753D" w:rsidRDefault="00BC07A2">
            <w:pPr>
              <w:widowControl/>
              <w:rPr>
                <w:szCs w:val="21"/>
              </w:rPr>
            </w:pPr>
            <w:r>
              <w:rPr>
                <w:rFonts w:hint="eastAsia"/>
                <w:szCs w:val="21"/>
              </w:rPr>
              <w:t xml:space="preserve">                          </w:t>
            </w:r>
            <w:r>
              <w:rPr>
                <w:rFonts w:hint="eastAsia"/>
                <w:szCs w:val="21"/>
              </w:rPr>
              <w:t>供应商</w:t>
            </w:r>
            <w:r>
              <w:rPr>
                <w:szCs w:val="21"/>
              </w:rPr>
              <w:t>踏勘</w:t>
            </w:r>
            <w:r>
              <w:rPr>
                <w:rFonts w:hint="eastAsia"/>
                <w:szCs w:val="21"/>
              </w:rPr>
              <w:t>人员签字：</w:t>
            </w:r>
          </w:p>
        </w:tc>
      </w:tr>
      <w:tr w:rsidR="007B753D" w14:paraId="3CB1EE91" w14:textId="77777777">
        <w:trPr>
          <w:trHeight w:val="1924"/>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1C386A74" w14:textId="77777777" w:rsidR="007B753D" w:rsidRDefault="00BC07A2">
            <w:pPr>
              <w:widowControl/>
              <w:rPr>
                <w:rFonts w:ascii="宋体" w:hAnsi="宋体"/>
                <w:b/>
                <w:bCs/>
                <w:kern w:val="0"/>
                <w:szCs w:val="21"/>
                <w:u w:val="single"/>
              </w:rPr>
            </w:pPr>
            <w:r>
              <w:rPr>
                <w:rFonts w:ascii="宋体" w:hAnsi="宋体" w:hint="eastAsia"/>
                <w:b/>
                <w:kern w:val="0"/>
                <w:szCs w:val="21"/>
              </w:rPr>
              <w:t>招标</w:t>
            </w:r>
            <w:r>
              <w:rPr>
                <w:rFonts w:ascii="宋体" w:hAnsi="宋体"/>
                <w:b/>
                <w:kern w:val="0"/>
                <w:szCs w:val="21"/>
              </w:rPr>
              <w:t>方踏勘</w:t>
            </w:r>
            <w:r>
              <w:rPr>
                <w:rFonts w:ascii="宋体" w:hAnsi="宋体" w:hint="eastAsia"/>
                <w:b/>
                <w:kern w:val="0"/>
                <w:szCs w:val="21"/>
              </w:rPr>
              <w:t>经办</w:t>
            </w:r>
            <w:r>
              <w:rPr>
                <w:rFonts w:ascii="宋体" w:hAnsi="宋体"/>
                <w:b/>
                <w:kern w:val="0"/>
                <w:szCs w:val="21"/>
              </w:rPr>
              <w:t>人</w:t>
            </w:r>
            <w:r>
              <w:rPr>
                <w:rFonts w:ascii="宋体" w:hAnsi="宋体"/>
                <w:b/>
                <w:bCs/>
                <w:kern w:val="0"/>
                <w:szCs w:val="21"/>
              </w:rPr>
              <w:t>签字：</w:t>
            </w:r>
            <w:r>
              <w:rPr>
                <w:rFonts w:ascii="宋体" w:hAnsi="宋体"/>
                <w:b/>
                <w:bCs/>
                <w:kern w:val="0"/>
                <w:szCs w:val="21"/>
                <w:u w:val="single"/>
              </w:rPr>
              <w:t xml:space="preserve">                  </w:t>
            </w:r>
          </w:p>
          <w:p w14:paraId="3B5899CA" w14:textId="77777777" w:rsidR="007B753D" w:rsidRDefault="007B753D">
            <w:pPr>
              <w:widowControl/>
              <w:rPr>
                <w:rFonts w:ascii="宋体" w:hAnsi="宋体"/>
                <w:b/>
                <w:bCs/>
                <w:kern w:val="0"/>
                <w:szCs w:val="21"/>
                <w:u w:val="single"/>
              </w:rPr>
            </w:pPr>
          </w:p>
          <w:p w14:paraId="5110B652" w14:textId="77777777" w:rsidR="007B753D" w:rsidRDefault="00BC07A2">
            <w:pPr>
              <w:widowControl/>
              <w:rPr>
                <w:rFonts w:ascii="宋体" w:hAnsi="宋体"/>
                <w:b/>
                <w:bCs/>
                <w:kern w:val="0"/>
                <w:szCs w:val="21"/>
                <w:u w:val="single"/>
              </w:rPr>
            </w:pPr>
            <w:r>
              <w:rPr>
                <w:rFonts w:ascii="宋体" w:hAnsi="宋体"/>
                <w:b/>
                <w:bCs/>
                <w:kern w:val="0"/>
                <w:szCs w:val="21"/>
              </w:rPr>
              <w:t>联系电话：</w:t>
            </w:r>
            <w:r>
              <w:rPr>
                <w:rFonts w:ascii="宋体" w:hAnsi="宋体"/>
                <w:b/>
                <w:bCs/>
                <w:kern w:val="0"/>
                <w:szCs w:val="21"/>
                <w:u w:val="single"/>
              </w:rPr>
              <w:t xml:space="preserve">                               </w:t>
            </w:r>
          </w:p>
          <w:p w14:paraId="092F3CC3" w14:textId="77777777" w:rsidR="007B753D" w:rsidRDefault="007B753D">
            <w:pPr>
              <w:widowControl/>
              <w:rPr>
                <w:rFonts w:ascii="宋体" w:hAnsi="宋体"/>
                <w:b/>
                <w:bCs/>
                <w:kern w:val="0"/>
                <w:szCs w:val="21"/>
              </w:rPr>
            </w:pPr>
          </w:p>
          <w:p w14:paraId="743AB790" w14:textId="77777777" w:rsidR="007B753D" w:rsidRDefault="00BC07A2">
            <w:pPr>
              <w:widowControl/>
              <w:rPr>
                <w:rFonts w:ascii="宋体" w:hAnsi="宋体"/>
                <w:b/>
                <w:bCs/>
                <w:kern w:val="0"/>
                <w:szCs w:val="21"/>
                <w:u w:val="single"/>
              </w:rPr>
            </w:pPr>
            <w:r>
              <w:rPr>
                <w:rFonts w:ascii="宋体" w:hAnsi="宋体"/>
                <w:b/>
                <w:bCs/>
                <w:kern w:val="0"/>
                <w:szCs w:val="21"/>
              </w:rPr>
              <w:t>日    期：</w:t>
            </w:r>
            <w:r>
              <w:rPr>
                <w:rFonts w:ascii="宋体" w:hAnsi="宋体"/>
                <w:b/>
                <w:bCs/>
                <w:kern w:val="0"/>
                <w:szCs w:val="21"/>
                <w:u w:val="single"/>
              </w:rPr>
              <w:t xml:space="preserve">                                   </w:t>
            </w:r>
          </w:p>
          <w:p w14:paraId="0BA10E65" w14:textId="77777777" w:rsidR="007B753D" w:rsidRDefault="007B753D">
            <w:pPr>
              <w:widowControl/>
              <w:rPr>
                <w:rFonts w:ascii="宋体" w:hAnsi="宋体"/>
                <w:kern w:val="0"/>
                <w:szCs w:val="21"/>
              </w:rPr>
            </w:pPr>
          </w:p>
        </w:tc>
      </w:tr>
      <w:tr w:rsidR="007B753D" w14:paraId="2CC4F623" w14:textId="77777777">
        <w:trPr>
          <w:trHeight w:val="924"/>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1119FB28" w14:textId="77777777" w:rsidR="007B753D" w:rsidRDefault="00BC07A2">
            <w:pPr>
              <w:widowControl/>
              <w:jc w:val="left"/>
              <w:rPr>
                <w:rFonts w:ascii="宋体" w:hAnsi="宋体"/>
                <w:kern w:val="0"/>
                <w:szCs w:val="21"/>
              </w:rPr>
            </w:pPr>
            <w:r>
              <w:rPr>
                <w:rFonts w:ascii="宋体" w:hAnsi="宋体"/>
                <w:kern w:val="0"/>
                <w:szCs w:val="21"/>
              </w:rPr>
              <w:t>说明：此表一式两份，</w:t>
            </w:r>
            <w:r>
              <w:rPr>
                <w:rFonts w:ascii="宋体" w:hAnsi="宋体" w:hint="eastAsia"/>
                <w:kern w:val="0"/>
                <w:szCs w:val="21"/>
              </w:rPr>
              <w:t>供应商</w:t>
            </w:r>
            <w:r>
              <w:rPr>
                <w:rFonts w:ascii="宋体" w:hAnsi="宋体"/>
                <w:kern w:val="0"/>
                <w:szCs w:val="21"/>
              </w:rPr>
              <w:t>一份，采购</w:t>
            </w:r>
            <w:r>
              <w:rPr>
                <w:rFonts w:ascii="宋体" w:hAnsi="宋体" w:hint="eastAsia"/>
                <w:kern w:val="0"/>
                <w:szCs w:val="21"/>
              </w:rPr>
              <w:t>人</w:t>
            </w:r>
            <w:r>
              <w:rPr>
                <w:rFonts w:ascii="宋体" w:hAnsi="宋体"/>
                <w:kern w:val="0"/>
                <w:szCs w:val="21"/>
              </w:rPr>
              <w:t>一份。</w:t>
            </w:r>
          </w:p>
        </w:tc>
      </w:tr>
    </w:tbl>
    <w:p w14:paraId="1B2376EE" w14:textId="77777777" w:rsidR="007B753D" w:rsidRDefault="007B753D">
      <w:pPr>
        <w:spacing w:line="340" w:lineRule="exact"/>
        <w:ind w:firstLineChars="200" w:firstLine="420"/>
        <w:rPr>
          <w:szCs w:val="21"/>
        </w:rPr>
      </w:pPr>
    </w:p>
    <w:bookmarkEnd w:id="136"/>
    <w:p w14:paraId="3A96569D" w14:textId="77777777" w:rsidR="007B753D" w:rsidRDefault="007B753D">
      <w:pPr>
        <w:spacing w:line="340" w:lineRule="exact"/>
        <w:ind w:firstLineChars="200" w:firstLine="420"/>
        <w:rPr>
          <w:szCs w:val="21"/>
        </w:rPr>
      </w:pPr>
    </w:p>
    <w:p w14:paraId="348589D2" w14:textId="77777777" w:rsidR="007B753D" w:rsidRDefault="007B753D">
      <w:pPr>
        <w:rPr>
          <w:bCs/>
          <w:sz w:val="24"/>
        </w:rPr>
        <w:sectPr w:rsidR="007B753D">
          <w:pgSz w:w="11906" w:h="16838"/>
          <w:pgMar w:top="1418" w:right="1274" w:bottom="1418" w:left="1418" w:header="851" w:footer="992" w:gutter="0"/>
          <w:cols w:space="720"/>
          <w:docGrid w:linePitch="312"/>
        </w:sectPr>
      </w:pPr>
    </w:p>
    <w:p w14:paraId="02050D64" w14:textId="77777777" w:rsidR="007B753D" w:rsidRDefault="00BC07A2">
      <w:pPr>
        <w:snapToGrid w:val="0"/>
        <w:spacing w:beforeLines="50" w:before="120" w:after="50" w:line="440" w:lineRule="exact"/>
        <w:jc w:val="left"/>
        <w:outlineLvl w:val="1"/>
        <w:rPr>
          <w:sz w:val="24"/>
        </w:rPr>
      </w:pPr>
      <w:r>
        <w:rPr>
          <w:sz w:val="24"/>
        </w:rPr>
        <w:lastRenderedPageBreak/>
        <w:t>3</w:t>
      </w:r>
      <w:r>
        <w:rPr>
          <w:rFonts w:hint="eastAsia"/>
          <w:sz w:val="24"/>
        </w:rPr>
        <w:t>.</w:t>
      </w:r>
      <w:r>
        <w:rPr>
          <w:rFonts w:hint="eastAsia"/>
          <w:sz w:val="24"/>
        </w:rPr>
        <w:t>响应文件封面参考格式（报价文件）：</w:t>
      </w:r>
      <w:r>
        <w:rPr>
          <w:rFonts w:hint="eastAsia"/>
          <w:sz w:val="24"/>
        </w:rPr>
        <w:t xml:space="preserve"> </w:t>
      </w:r>
    </w:p>
    <w:p w14:paraId="16DF6F7A" w14:textId="77777777" w:rsidR="007B753D" w:rsidRDefault="007B753D">
      <w:pPr>
        <w:snapToGrid w:val="0"/>
        <w:spacing w:before="50" w:afterLines="50" w:after="120" w:line="400" w:lineRule="exact"/>
        <w:jc w:val="left"/>
        <w:rPr>
          <w:sz w:val="24"/>
        </w:rPr>
      </w:pPr>
    </w:p>
    <w:p w14:paraId="14C44D01" w14:textId="77777777" w:rsidR="007B753D" w:rsidRDefault="007B753D">
      <w:pPr>
        <w:snapToGrid w:val="0"/>
        <w:spacing w:beforeLines="50" w:before="120" w:after="50" w:line="360" w:lineRule="exact"/>
        <w:rPr>
          <w:sz w:val="24"/>
        </w:rPr>
      </w:pPr>
    </w:p>
    <w:p w14:paraId="49CAD3E3" w14:textId="77777777" w:rsidR="007B753D" w:rsidRDefault="007B753D">
      <w:pPr>
        <w:snapToGrid w:val="0"/>
        <w:spacing w:beforeLines="50" w:before="120" w:after="50" w:line="360" w:lineRule="exact"/>
        <w:jc w:val="center"/>
        <w:rPr>
          <w:sz w:val="24"/>
        </w:rPr>
      </w:pPr>
    </w:p>
    <w:p w14:paraId="052F91F8" w14:textId="77777777" w:rsidR="007B753D" w:rsidRDefault="00BC07A2">
      <w:pPr>
        <w:snapToGrid w:val="0"/>
        <w:spacing w:beforeLines="50" w:before="120" w:after="50" w:line="360" w:lineRule="exact"/>
        <w:jc w:val="center"/>
        <w:rPr>
          <w:b/>
          <w:sz w:val="44"/>
          <w:szCs w:val="44"/>
        </w:rPr>
      </w:pPr>
      <w:r>
        <w:rPr>
          <w:rFonts w:hint="eastAsia"/>
          <w:b/>
          <w:sz w:val="44"/>
          <w:szCs w:val="44"/>
        </w:rPr>
        <w:t>电子响应文件</w:t>
      </w:r>
    </w:p>
    <w:p w14:paraId="0CFF9D28" w14:textId="77777777" w:rsidR="007B753D" w:rsidRDefault="007B753D">
      <w:pPr>
        <w:snapToGrid w:val="0"/>
        <w:spacing w:beforeLines="50" w:before="120" w:after="50" w:line="360" w:lineRule="exact"/>
        <w:jc w:val="center"/>
        <w:rPr>
          <w:b/>
          <w:sz w:val="44"/>
          <w:szCs w:val="44"/>
        </w:rPr>
      </w:pPr>
    </w:p>
    <w:p w14:paraId="453CB4A3" w14:textId="77777777" w:rsidR="007B753D" w:rsidRDefault="007B753D">
      <w:pPr>
        <w:snapToGrid w:val="0"/>
        <w:spacing w:beforeLines="50" w:before="120" w:after="50" w:line="360" w:lineRule="exact"/>
        <w:jc w:val="center"/>
        <w:rPr>
          <w:b/>
          <w:sz w:val="44"/>
          <w:szCs w:val="44"/>
        </w:rPr>
      </w:pPr>
    </w:p>
    <w:p w14:paraId="44EAB864" w14:textId="77777777" w:rsidR="007B753D" w:rsidRDefault="00BC07A2">
      <w:pPr>
        <w:snapToGrid w:val="0"/>
        <w:spacing w:beforeLines="50" w:before="120" w:after="50" w:line="360" w:lineRule="exact"/>
        <w:jc w:val="center"/>
        <w:rPr>
          <w:b/>
          <w:sz w:val="44"/>
          <w:szCs w:val="44"/>
        </w:rPr>
      </w:pPr>
      <w:r>
        <w:rPr>
          <w:rFonts w:hint="eastAsia"/>
          <w:b/>
          <w:sz w:val="44"/>
          <w:szCs w:val="44"/>
        </w:rPr>
        <w:t>报价文件</w:t>
      </w:r>
    </w:p>
    <w:p w14:paraId="7BB0B2BC" w14:textId="77777777" w:rsidR="007B753D" w:rsidRDefault="007B753D">
      <w:pPr>
        <w:snapToGrid w:val="0"/>
        <w:spacing w:beforeLines="50" w:before="120" w:after="50" w:line="360" w:lineRule="exact"/>
        <w:rPr>
          <w:sz w:val="24"/>
        </w:rPr>
      </w:pPr>
    </w:p>
    <w:p w14:paraId="44C5D167" w14:textId="77777777" w:rsidR="007B753D" w:rsidRDefault="007B753D">
      <w:pPr>
        <w:snapToGrid w:val="0"/>
        <w:spacing w:beforeLines="50" w:before="120" w:after="50" w:line="360" w:lineRule="exact"/>
        <w:rPr>
          <w:sz w:val="24"/>
        </w:rPr>
      </w:pPr>
    </w:p>
    <w:p w14:paraId="73FF470A" w14:textId="77777777" w:rsidR="007B753D" w:rsidRDefault="007B753D">
      <w:pPr>
        <w:snapToGrid w:val="0"/>
        <w:spacing w:beforeLines="50" w:before="120" w:after="50" w:line="360" w:lineRule="exact"/>
        <w:rPr>
          <w:sz w:val="24"/>
        </w:rPr>
      </w:pPr>
    </w:p>
    <w:p w14:paraId="235536AE" w14:textId="77777777" w:rsidR="007B753D" w:rsidRDefault="00BC07A2">
      <w:pPr>
        <w:snapToGrid w:val="0"/>
        <w:spacing w:beforeLines="50" w:before="120" w:after="50" w:line="360" w:lineRule="exact"/>
        <w:ind w:firstLineChars="300" w:firstLine="720"/>
        <w:rPr>
          <w:sz w:val="24"/>
        </w:rPr>
      </w:pPr>
      <w:r>
        <w:rPr>
          <w:rFonts w:hint="eastAsia"/>
          <w:sz w:val="24"/>
        </w:rPr>
        <w:t>项目名称：</w:t>
      </w:r>
      <w:r>
        <w:rPr>
          <w:rFonts w:hint="eastAsia"/>
          <w:sz w:val="24"/>
        </w:rPr>
        <w:t xml:space="preserve"> </w:t>
      </w:r>
    </w:p>
    <w:p w14:paraId="171F885B" w14:textId="77777777" w:rsidR="007B753D" w:rsidRDefault="00BC07A2">
      <w:pPr>
        <w:snapToGrid w:val="0"/>
        <w:spacing w:beforeLines="50" w:before="120" w:after="50" w:line="360" w:lineRule="exact"/>
        <w:ind w:firstLineChars="300" w:firstLine="720"/>
        <w:rPr>
          <w:sz w:val="24"/>
        </w:rPr>
      </w:pPr>
      <w:r>
        <w:rPr>
          <w:rFonts w:hint="eastAsia"/>
          <w:sz w:val="24"/>
        </w:rPr>
        <w:t>项目编号：</w:t>
      </w:r>
    </w:p>
    <w:p w14:paraId="2FBEC80D" w14:textId="77777777" w:rsidR="007B753D" w:rsidRDefault="00BC07A2">
      <w:pPr>
        <w:snapToGrid w:val="0"/>
        <w:spacing w:beforeLines="50" w:before="120" w:after="50" w:line="360" w:lineRule="exact"/>
        <w:ind w:firstLineChars="300" w:firstLine="720"/>
        <w:rPr>
          <w:sz w:val="24"/>
        </w:rPr>
      </w:pPr>
      <w:r>
        <w:rPr>
          <w:rFonts w:hint="eastAsia"/>
          <w:sz w:val="24"/>
        </w:rPr>
        <w:t>分标号：（若无留空或写</w:t>
      </w:r>
      <w:r>
        <w:rPr>
          <w:sz w:val="24"/>
        </w:rPr>
        <w:t>“/”</w:t>
      </w:r>
      <w:r>
        <w:rPr>
          <w:rFonts w:hint="eastAsia"/>
          <w:sz w:val="24"/>
        </w:rPr>
        <w:t>）</w:t>
      </w:r>
    </w:p>
    <w:p w14:paraId="450D6F04" w14:textId="77777777" w:rsidR="007B753D" w:rsidRDefault="00BC07A2">
      <w:pPr>
        <w:snapToGrid w:val="0"/>
        <w:spacing w:beforeLines="50" w:before="120" w:after="50" w:line="360" w:lineRule="exact"/>
        <w:ind w:firstLineChars="300" w:firstLine="720"/>
        <w:rPr>
          <w:sz w:val="24"/>
        </w:rPr>
      </w:pPr>
      <w:r>
        <w:rPr>
          <w:rFonts w:hint="eastAsia"/>
          <w:sz w:val="24"/>
        </w:rPr>
        <w:t>供应商名称：</w:t>
      </w:r>
    </w:p>
    <w:p w14:paraId="2F68D38E" w14:textId="77777777" w:rsidR="007B753D" w:rsidRDefault="00BC07A2">
      <w:pPr>
        <w:snapToGrid w:val="0"/>
        <w:spacing w:beforeLines="50" w:before="120" w:after="50" w:line="360" w:lineRule="exact"/>
        <w:ind w:firstLineChars="300" w:firstLine="720"/>
        <w:rPr>
          <w:sz w:val="24"/>
        </w:rPr>
      </w:pPr>
      <w:r>
        <w:rPr>
          <w:rFonts w:hint="eastAsia"/>
          <w:sz w:val="24"/>
        </w:rPr>
        <w:t>供应商地址：</w:t>
      </w:r>
    </w:p>
    <w:p w14:paraId="6388C607" w14:textId="77777777" w:rsidR="007B753D" w:rsidRDefault="00BC07A2">
      <w:pPr>
        <w:snapToGrid w:val="0"/>
        <w:spacing w:beforeLines="50" w:before="120" w:after="50" w:line="360" w:lineRule="exact"/>
        <w:ind w:firstLineChars="900" w:firstLine="216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1121D369" w14:textId="77777777" w:rsidR="007B753D" w:rsidRDefault="007B753D">
      <w:pPr>
        <w:snapToGrid w:val="0"/>
        <w:spacing w:beforeLines="50" w:before="120" w:after="50" w:line="360" w:lineRule="exact"/>
        <w:ind w:firstLineChars="300" w:firstLine="720"/>
        <w:rPr>
          <w:sz w:val="24"/>
        </w:rPr>
      </w:pPr>
    </w:p>
    <w:p w14:paraId="59B826F4" w14:textId="77777777" w:rsidR="007B753D" w:rsidRDefault="007B753D">
      <w:pPr>
        <w:snapToGrid w:val="0"/>
        <w:spacing w:beforeLines="50" w:before="120" w:after="50" w:line="440" w:lineRule="exact"/>
        <w:jc w:val="center"/>
        <w:outlineLvl w:val="1"/>
        <w:rPr>
          <w:bCs/>
          <w:sz w:val="24"/>
        </w:rPr>
        <w:sectPr w:rsidR="007B753D">
          <w:pgSz w:w="11906" w:h="16838"/>
          <w:pgMar w:top="1418" w:right="1274" w:bottom="1418" w:left="1418" w:header="851" w:footer="992" w:gutter="0"/>
          <w:cols w:space="720"/>
          <w:docGrid w:linePitch="312"/>
        </w:sectPr>
      </w:pPr>
    </w:p>
    <w:p w14:paraId="08BB473F" w14:textId="77777777" w:rsidR="007B753D" w:rsidRDefault="00BC07A2">
      <w:pPr>
        <w:snapToGrid w:val="0"/>
        <w:spacing w:beforeLines="50" w:before="120" w:after="50" w:line="440" w:lineRule="exact"/>
        <w:jc w:val="center"/>
        <w:rPr>
          <w:bCs/>
          <w:sz w:val="24"/>
        </w:rPr>
      </w:pPr>
      <w:r>
        <w:rPr>
          <w:bCs/>
          <w:sz w:val="24"/>
        </w:rPr>
        <w:lastRenderedPageBreak/>
        <w:t>第三部分</w:t>
      </w:r>
      <w:r>
        <w:rPr>
          <w:bCs/>
          <w:sz w:val="24"/>
        </w:rPr>
        <w:t xml:space="preserve"> </w:t>
      </w:r>
      <w:r>
        <w:rPr>
          <w:bCs/>
          <w:sz w:val="24"/>
        </w:rPr>
        <w:t>报价文件</w:t>
      </w:r>
    </w:p>
    <w:p w14:paraId="13A8DEE2" w14:textId="77777777" w:rsidR="007B753D" w:rsidRDefault="007B753D">
      <w:pPr>
        <w:jc w:val="center"/>
        <w:rPr>
          <w:b/>
          <w:bCs/>
          <w:szCs w:val="21"/>
        </w:rPr>
      </w:pPr>
    </w:p>
    <w:p w14:paraId="507B30E8" w14:textId="77777777" w:rsidR="007B753D" w:rsidRDefault="00BC07A2">
      <w:pPr>
        <w:rPr>
          <w:b/>
          <w:szCs w:val="21"/>
        </w:rPr>
      </w:pPr>
      <w:bookmarkStart w:id="137" w:name="_Hlk21624060"/>
      <w:r>
        <w:rPr>
          <w:b/>
          <w:szCs w:val="21"/>
        </w:rPr>
        <w:t>1</w:t>
      </w:r>
      <w:r>
        <w:rPr>
          <w:b/>
          <w:szCs w:val="21"/>
        </w:rPr>
        <w:t>．响应函格式：</w:t>
      </w:r>
    </w:p>
    <w:p w14:paraId="211025F3" w14:textId="77777777" w:rsidR="007B753D" w:rsidRDefault="007B753D">
      <w:pPr>
        <w:rPr>
          <w:b/>
          <w:szCs w:val="21"/>
        </w:rPr>
      </w:pPr>
    </w:p>
    <w:p w14:paraId="038CA3D0" w14:textId="77777777" w:rsidR="007B753D" w:rsidRDefault="00BC07A2">
      <w:pPr>
        <w:jc w:val="center"/>
        <w:rPr>
          <w:b/>
          <w:szCs w:val="21"/>
        </w:rPr>
      </w:pPr>
      <w:r>
        <w:rPr>
          <w:b/>
          <w:szCs w:val="21"/>
        </w:rPr>
        <w:t>响</w:t>
      </w:r>
      <w:r>
        <w:rPr>
          <w:b/>
          <w:szCs w:val="21"/>
        </w:rPr>
        <w:t xml:space="preserve"> </w:t>
      </w:r>
      <w:r>
        <w:rPr>
          <w:b/>
          <w:szCs w:val="21"/>
        </w:rPr>
        <w:t>应</w:t>
      </w:r>
      <w:r>
        <w:rPr>
          <w:b/>
          <w:szCs w:val="21"/>
        </w:rPr>
        <w:t xml:space="preserve"> </w:t>
      </w:r>
      <w:r>
        <w:rPr>
          <w:b/>
          <w:szCs w:val="21"/>
        </w:rPr>
        <w:t>函</w:t>
      </w:r>
    </w:p>
    <w:p w14:paraId="45750F72" w14:textId="77777777" w:rsidR="007B753D" w:rsidRDefault="007B753D">
      <w:pPr>
        <w:rPr>
          <w:b/>
          <w:szCs w:val="21"/>
        </w:rPr>
      </w:pPr>
    </w:p>
    <w:p w14:paraId="36DE5AB0" w14:textId="77777777" w:rsidR="007B753D" w:rsidRDefault="00BC07A2">
      <w:pPr>
        <w:spacing w:line="360" w:lineRule="auto"/>
        <w:rPr>
          <w:szCs w:val="21"/>
        </w:rPr>
      </w:pPr>
      <w:r>
        <w:rPr>
          <w:szCs w:val="21"/>
        </w:rPr>
        <w:t>致：</w:t>
      </w:r>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p>
    <w:p w14:paraId="0B49D65A" w14:textId="77777777" w:rsidR="007B753D" w:rsidRDefault="00BC07A2">
      <w:pPr>
        <w:spacing w:line="360" w:lineRule="auto"/>
        <w:ind w:firstLineChars="200" w:firstLine="42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2AB0E7F4" w14:textId="77777777" w:rsidR="007B753D" w:rsidRDefault="00BC07A2">
      <w:pPr>
        <w:spacing w:line="360" w:lineRule="auto"/>
        <w:ind w:firstLineChars="200" w:firstLine="420"/>
        <w:rPr>
          <w:szCs w:val="21"/>
        </w:rPr>
      </w:pPr>
      <w:r>
        <w:rPr>
          <w:szCs w:val="21"/>
        </w:rPr>
        <w:t>据此函，签字代表宣布同意如下：</w:t>
      </w:r>
    </w:p>
    <w:p w14:paraId="5FBF4A63" w14:textId="77777777" w:rsidR="007B753D" w:rsidRDefault="00BC07A2">
      <w:pPr>
        <w:spacing w:line="360" w:lineRule="auto"/>
        <w:rPr>
          <w:szCs w:val="21"/>
        </w:rPr>
      </w:pPr>
      <w:r>
        <w:rPr>
          <w:szCs w:val="21"/>
        </w:rPr>
        <w:t>（</w:t>
      </w:r>
      <w:r>
        <w:rPr>
          <w:szCs w:val="21"/>
        </w:rPr>
        <w:t>1</w:t>
      </w:r>
      <w:r>
        <w:rPr>
          <w:szCs w:val="21"/>
        </w:rPr>
        <w:t>）供应商已详细审查全部</w:t>
      </w:r>
      <w:r>
        <w:rPr>
          <w:szCs w:val="21"/>
        </w:rPr>
        <w:t>“</w:t>
      </w:r>
      <w:r>
        <w:rPr>
          <w:szCs w:val="21"/>
        </w:rPr>
        <w:t>采购文件</w:t>
      </w:r>
      <w:r>
        <w:rPr>
          <w:szCs w:val="21"/>
        </w:rPr>
        <w:t>”</w:t>
      </w:r>
      <w:r>
        <w:rPr>
          <w:szCs w:val="21"/>
        </w:rPr>
        <w:t>，包括修改文件（如有的话）以及全部参考资料和有关附件，已经了解我方对于采购文件、采购过程、采购结果有依法进行询问、质疑、投诉的权利及相关渠道和要求。</w:t>
      </w:r>
    </w:p>
    <w:p w14:paraId="4895B47F" w14:textId="77777777" w:rsidR="007B753D" w:rsidRDefault="00BC07A2">
      <w:pPr>
        <w:spacing w:line="360" w:lineRule="auto"/>
        <w:rPr>
          <w:szCs w:val="21"/>
        </w:rPr>
      </w:pPr>
      <w:r>
        <w:rPr>
          <w:szCs w:val="21"/>
        </w:rPr>
        <w:t>（</w:t>
      </w:r>
      <w:r>
        <w:rPr>
          <w:szCs w:val="21"/>
        </w:rPr>
        <w:t>2</w:t>
      </w:r>
      <w:r>
        <w:rPr>
          <w:szCs w:val="21"/>
        </w:rPr>
        <w:t>）供应商在响应之前已经与贵方进行了充分的沟通，完全理解并接受采购文件的各项规定和要求，对采购文件的合理性、合法性不再有异议。</w:t>
      </w:r>
    </w:p>
    <w:p w14:paraId="323A41A2" w14:textId="77777777" w:rsidR="007B753D" w:rsidRDefault="00BC07A2">
      <w:pPr>
        <w:spacing w:line="360" w:lineRule="auto"/>
        <w:rPr>
          <w:szCs w:val="21"/>
        </w:rPr>
      </w:pPr>
      <w:r>
        <w:rPr>
          <w:rFonts w:hint="eastAsia"/>
          <w:szCs w:val="21"/>
        </w:rPr>
        <w:t>（</w:t>
      </w:r>
      <w:r>
        <w:rPr>
          <w:rFonts w:hint="eastAsia"/>
          <w:szCs w:val="21"/>
        </w:rPr>
        <w:t>3</w:t>
      </w:r>
      <w:r>
        <w:rPr>
          <w:rFonts w:hint="eastAsia"/>
          <w:szCs w:val="21"/>
        </w:rPr>
        <w:t>）我方承诺本响应有效期为第三</w:t>
      </w:r>
      <w:proofErr w:type="gramStart"/>
      <w:r>
        <w:rPr>
          <w:rFonts w:hint="eastAsia"/>
          <w:szCs w:val="21"/>
        </w:rPr>
        <w:t>章供应</w:t>
      </w:r>
      <w:proofErr w:type="gramEnd"/>
      <w:r>
        <w:rPr>
          <w:rFonts w:hint="eastAsia"/>
          <w:szCs w:val="21"/>
        </w:rPr>
        <w:t>商须知规定的期限。</w:t>
      </w:r>
    </w:p>
    <w:p w14:paraId="7FF4A0FD" w14:textId="77777777" w:rsidR="007B753D" w:rsidRDefault="00BC07A2">
      <w:pPr>
        <w:spacing w:line="360" w:lineRule="auto"/>
        <w:rPr>
          <w:szCs w:val="21"/>
        </w:rPr>
      </w:pPr>
      <w:r>
        <w:rPr>
          <w:szCs w:val="21"/>
        </w:rPr>
        <w:t>（</w:t>
      </w:r>
      <w:r>
        <w:rPr>
          <w:szCs w:val="21"/>
        </w:rPr>
        <w:t>4</w:t>
      </w:r>
      <w:r>
        <w:rPr>
          <w:szCs w:val="21"/>
        </w:rPr>
        <w:t>）如成交，本响应文件至本项目合同履行</w:t>
      </w:r>
      <w:proofErr w:type="gramStart"/>
      <w:r>
        <w:rPr>
          <w:szCs w:val="21"/>
        </w:rPr>
        <w:t>完毕止均保持</w:t>
      </w:r>
      <w:proofErr w:type="gramEnd"/>
      <w:r>
        <w:rPr>
          <w:szCs w:val="21"/>
        </w:rPr>
        <w:t>有效，本供应商将按</w:t>
      </w:r>
      <w:r>
        <w:rPr>
          <w:szCs w:val="21"/>
        </w:rPr>
        <w:t>“</w:t>
      </w:r>
      <w:r>
        <w:rPr>
          <w:szCs w:val="21"/>
        </w:rPr>
        <w:t>采购文件</w:t>
      </w:r>
      <w:r>
        <w:rPr>
          <w:szCs w:val="21"/>
        </w:rPr>
        <w:t>”</w:t>
      </w:r>
      <w:r>
        <w:rPr>
          <w:szCs w:val="21"/>
        </w:rPr>
        <w:t>及政府采购法律、法规的规定履行合同责任和义务</w:t>
      </w:r>
      <w:r>
        <w:rPr>
          <w:rFonts w:hint="eastAsia"/>
          <w:szCs w:val="21"/>
        </w:rPr>
        <w:t>，并承诺</w:t>
      </w:r>
      <w:proofErr w:type="gramStart"/>
      <w:r>
        <w:rPr>
          <w:szCs w:val="21"/>
        </w:rPr>
        <w:t>不</w:t>
      </w:r>
      <w:proofErr w:type="gramEnd"/>
      <w:r>
        <w:rPr>
          <w:szCs w:val="21"/>
        </w:rPr>
        <w:t>分包及转包他人。</w:t>
      </w:r>
    </w:p>
    <w:p w14:paraId="66D11281" w14:textId="77777777" w:rsidR="007B753D" w:rsidRDefault="00BC07A2">
      <w:pPr>
        <w:spacing w:line="360" w:lineRule="auto"/>
        <w:rPr>
          <w:szCs w:val="21"/>
        </w:rPr>
      </w:pPr>
      <w:r>
        <w:rPr>
          <w:szCs w:val="21"/>
        </w:rPr>
        <w:t>（</w:t>
      </w:r>
      <w:r>
        <w:rPr>
          <w:szCs w:val="21"/>
        </w:rPr>
        <w:t>5</w:t>
      </w:r>
      <w:r>
        <w:rPr>
          <w:szCs w:val="21"/>
        </w:rPr>
        <w:t>）供应商同意按照贵方要求提供与谈判有关的一切数据或资料。</w:t>
      </w:r>
    </w:p>
    <w:p w14:paraId="7DBFBDCB" w14:textId="77777777" w:rsidR="007B753D" w:rsidRDefault="00BC07A2">
      <w:pPr>
        <w:spacing w:line="360" w:lineRule="auto"/>
        <w:rPr>
          <w:szCs w:val="21"/>
        </w:rPr>
      </w:pPr>
      <w:r>
        <w:rPr>
          <w:szCs w:val="21"/>
        </w:rPr>
        <w:t>（</w:t>
      </w:r>
      <w:r>
        <w:rPr>
          <w:szCs w:val="21"/>
        </w:rPr>
        <w:t>6</w:t>
      </w:r>
      <w:r>
        <w:rPr>
          <w:szCs w:val="21"/>
        </w:rPr>
        <w:t>）与本项目有关的一切正式往来信函请寄：</w:t>
      </w:r>
    </w:p>
    <w:p w14:paraId="3FE11A45" w14:textId="77777777" w:rsidR="007B753D" w:rsidRDefault="00BC07A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39B996EB" w14:textId="77777777" w:rsidR="007B753D" w:rsidRDefault="00BC07A2">
      <w:pPr>
        <w:spacing w:line="360" w:lineRule="auto"/>
        <w:rPr>
          <w:szCs w:val="21"/>
        </w:rPr>
      </w:pPr>
      <w:r>
        <w:rPr>
          <w:szCs w:val="21"/>
        </w:rPr>
        <w:t>传真：</w:t>
      </w:r>
      <w:r>
        <w:rPr>
          <w:szCs w:val="21"/>
          <w:u w:val="single"/>
        </w:rPr>
        <w:t xml:space="preserve">           </w:t>
      </w:r>
      <w:r>
        <w:rPr>
          <w:szCs w:val="21"/>
        </w:rPr>
        <w:t xml:space="preserve">  </w:t>
      </w:r>
    </w:p>
    <w:p w14:paraId="1FDF84A6" w14:textId="77777777" w:rsidR="007B753D" w:rsidRDefault="00BC07A2">
      <w:pPr>
        <w:spacing w:line="360" w:lineRule="auto"/>
        <w:rPr>
          <w:szCs w:val="21"/>
          <w:u w:val="single"/>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5CF08E86" w14:textId="77777777" w:rsidR="007B753D" w:rsidRDefault="007B753D">
      <w:pPr>
        <w:spacing w:line="360" w:lineRule="auto"/>
        <w:rPr>
          <w:szCs w:val="21"/>
          <w:u w:val="single"/>
        </w:rPr>
      </w:pPr>
    </w:p>
    <w:p w14:paraId="139889B1" w14:textId="77777777" w:rsidR="007B753D" w:rsidRDefault="007B753D">
      <w:pPr>
        <w:spacing w:line="360" w:lineRule="auto"/>
        <w:rPr>
          <w:szCs w:val="21"/>
          <w:u w:val="single"/>
        </w:rPr>
      </w:pPr>
    </w:p>
    <w:p w14:paraId="5DE70B10" w14:textId="77777777" w:rsidR="007B753D" w:rsidRDefault="007B753D">
      <w:pPr>
        <w:spacing w:line="360" w:lineRule="auto"/>
        <w:rPr>
          <w:szCs w:val="21"/>
        </w:rPr>
      </w:pPr>
    </w:p>
    <w:p w14:paraId="03A054C2" w14:textId="77777777" w:rsidR="007B753D" w:rsidRDefault="00BC07A2">
      <w:pPr>
        <w:spacing w:line="360" w:lineRule="auto"/>
        <w:rPr>
          <w:szCs w:val="21"/>
          <w:u w:val="single"/>
        </w:rPr>
      </w:pPr>
      <w:bookmarkStart w:id="138" w:name="_Hlk89181776"/>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bookmarkEnd w:id="138"/>
    <w:p w14:paraId="38E05830" w14:textId="77777777" w:rsidR="007B753D" w:rsidRDefault="00BC07A2">
      <w:pPr>
        <w:spacing w:line="360" w:lineRule="auto"/>
        <w:rPr>
          <w:szCs w:val="21"/>
        </w:rPr>
      </w:pPr>
      <w:r>
        <w:rPr>
          <w:szCs w:val="21"/>
        </w:rPr>
        <w:t xml:space="preserve">       </w:t>
      </w:r>
    </w:p>
    <w:p w14:paraId="11A40EBE" w14:textId="77777777" w:rsidR="007B753D" w:rsidRDefault="007B753D">
      <w:pPr>
        <w:spacing w:line="360" w:lineRule="auto"/>
        <w:rPr>
          <w:szCs w:val="21"/>
        </w:rPr>
      </w:pPr>
    </w:p>
    <w:p w14:paraId="5DD658AD" w14:textId="77777777" w:rsidR="007B753D" w:rsidRDefault="00BC07A2">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314D3E5" w14:textId="77777777" w:rsidR="007B753D" w:rsidRDefault="00BC07A2">
      <w:pPr>
        <w:rPr>
          <w:b/>
          <w:szCs w:val="21"/>
        </w:rPr>
      </w:pPr>
      <w:r>
        <w:rPr>
          <w:b/>
          <w:szCs w:val="21"/>
        </w:rPr>
        <w:br w:type="page"/>
      </w:r>
      <w:bookmarkEnd w:id="137"/>
      <w:r>
        <w:rPr>
          <w:rFonts w:hint="eastAsia"/>
          <w:b/>
          <w:szCs w:val="21"/>
        </w:rPr>
        <w:lastRenderedPageBreak/>
        <w:t>2.</w:t>
      </w:r>
      <w:r>
        <w:rPr>
          <w:b/>
          <w:szCs w:val="21"/>
        </w:rPr>
        <w:t>谈判报价明细表格式：</w:t>
      </w:r>
    </w:p>
    <w:p w14:paraId="5111B302" w14:textId="77777777" w:rsidR="007B753D" w:rsidRDefault="00BC07A2">
      <w:pPr>
        <w:jc w:val="center"/>
        <w:rPr>
          <w:b/>
          <w:szCs w:val="21"/>
        </w:rPr>
      </w:pPr>
      <w:r>
        <w:rPr>
          <w:b/>
          <w:szCs w:val="21"/>
        </w:rPr>
        <w:t>谈判报价明细表</w:t>
      </w:r>
    </w:p>
    <w:p w14:paraId="2F0D441F" w14:textId="77777777" w:rsidR="007B753D" w:rsidRDefault="00BC07A2">
      <w:pPr>
        <w:ind w:firstLineChars="1150" w:firstLine="2415"/>
        <w:rPr>
          <w:szCs w:val="21"/>
        </w:rPr>
      </w:pPr>
      <w:r>
        <w:rPr>
          <w:szCs w:val="21"/>
        </w:rPr>
        <w:t xml:space="preserve">                            </w:t>
      </w:r>
      <w:r>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7B753D" w14:paraId="651E166B"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AFB356D" w14:textId="77777777" w:rsidR="007B753D" w:rsidRDefault="00BC07A2">
            <w:pPr>
              <w:jc w:val="center"/>
              <w:rPr>
                <w:spacing w:val="20"/>
                <w:szCs w:val="21"/>
              </w:rPr>
            </w:pPr>
            <w:r>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023D5A1D" w14:textId="7DC595E1" w:rsidR="007B753D" w:rsidRDefault="00BC07A2">
            <w:pPr>
              <w:jc w:val="center"/>
              <w:rPr>
                <w:szCs w:val="21"/>
              </w:rPr>
            </w:pPr>
            <w:r>
              <w:rPr>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06B6B0E7" w14:textId="2013C277" w:rsidR="007B753D" w:rsidRDefault="00BC07A2">
            <w:pPr>
              <w:jc w:val="center"/>
              <w:rPr>
                <w:szCs w:val="21"/>
              </w:rPr>
            </w:pPr>
            <w:r>
              <w:rPr>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29AD4166" w14:textId="77777777" w:rsidR="007B753D" w:rsidRDefault="00BC07A2">
            <w:pPr>
              <w:jc w:val="center"/>
              <w:rPr>
                <w:szCs w:val="21"/>
              </w:rPr>
            </w:pPr>
            <w:r>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76B2A85B" w14:textId="77777777" w:rsidR="007B753D" w:rsidRDefault="00BC07A2">
            <w:pPr>
              <w:jc w:val="center"/>
              <w:rPr>
                <w:szCs w:val="21"/>
              </w:rPr>
            </w:pPr>
            <w:r>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3EF1927F" w14:textId="77777777" w:rsidR="007B753D" w:rsidRDefault="00BC07A2">
            <w:pPr>
              <w:jc w:val="center"/>
              <w:rPr>
                <w:szCs w:val="21"/>
              </w:rPr>
            </w:pPr>
            <w:r>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548DF5DE" w14:textId="77777777" w:rsidR="007B753D" w:rsidRDefault="00BC07A2">
            <w:pPr>
              <w:jc w:val="center"/>
              <w:rPr>
                <w:szCs w:val="21"/>
              </w:rPr>
            </w:pPr>
            <w:r>
              <w:rPr>
                <w:rFonts w:hint="eastAsia"/>
                <w:szCs w:val="21"/>
              </w:rPr>
              <w:t>合计</w:t>
            </w:r>
          </w:p>
        </w:tc>
      </w:tr>
      <w:tr w:rsidR="007B753D" w14:paraId="021A6C81"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E4EFFBB" w14:textId="77777777" w:rsidR="007B753D" w:rsidRDefault="007B753D">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7B5823F" w14:textId="77777777" w:rsidR="007B753D" w:rsidRDefault="007B753D">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9529882" w14:textId="77777777" w:rsidR="007B753D" w:rsidRDefault="007B753D">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0B1831A" w14:textId="77777777" w:rsidR="007B753D" w:rsidRDefault="007B753D">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4FF480D" w14:textId="77777777" w:rsidR="007B753D" w:rsidRDefault="007B753D">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07BD8C3" w14:textId="77777777" w:rsidR="007B753D" w:rsidRDefault="007B753D">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A3799F7" w14:textId="77777777" w:rsidR="007B753D" w:rsidRDefault="007B753D">
            <w:pPr>
              <w:jc w:val="center"/>
              <w:rPr>
                <w:spacing w:val="20"/>
                <w:szCs w:val="21"/>
              </w:rPr>
            </w:pPr>
          </w:p>
        </w:tc>
      </w:tr>
      <w:tr w:rsidR="007B753D" w14:paraId="3E994EA4"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AC14730" w14:textId="77777777" w:rsidR="007B753D" w:rsidRDefault="007B753D">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3D4CA5D" w14:textId="77777777" w:rsidR="007B753D" w:rsidRDefault="007B753D">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643F08" w14:textId="77777777" w:rsidR="007B753D" w:rsidRDefault="007B753D">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1D2E974" w14:textId="77777777" w:rsidR="007B753D" w:rsidRDefault="007B753D">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352CEED" w14:textId="77777777" w:rsidR="007B753D" w:rsidRDefault="007B753D">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AD90E07" w14:textId="77777777" w:rsidR="007B753D" w:rsidRDefault="007B753D">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3FBD14E" w14:textId="77777777" w:rsidR="007B753D" w:rsidRDefault="007B753D">
            <w:pPr>
              <w:jc w:val="center"/>
              <w:rPr>
                <w:spacing w:val="20"/>
                <w:szCs w:val="21"/>
              </w:rPr>
            </w:pPr>
          </w:p>
        </w:tc>
      </w:tr>
      <w:tr w:rsidR="007B753D" w14:paraId="2E700F1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A6AB0FD" w14:textId="77777777" w:rsidR="007B753D" w:rsidRDefault="007B753D">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A14915C" w14:textId="77777777" w:rsidR="007B753D" w:rsidRDefault="00BC07A2">
            <w:pPr>
              <w:jc w:val="center"/>
              <w:rPr>
                <w:spacing w:val="20"/>
                <w:szCs w:val="21"/>
              </w:rPr>
            </w:pPr>
            <w:r>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521939C8" w14:textId="77777777" w:rsidR="007B753D" w:rsidRDefault="007B753D">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CCA92D0" w14:textId="77777777" w:rsidR="007B753D" w:rsidRDefault="007B753D">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26EF147" w14:textId="77777777" w:rsidR="007B753D" w:rsidRDefault="007B753D">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52B2815" w14:textId="77777777" w:rsidR="007B753D" w:rsidRDefault="007B753D">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3AD67B4" w14:textId="77777777" w:rsidR="007B753D" w:rsidRDefault="007B753D">
            <w:pPr>
              <w:jc w:val="center"/>
              <w:rPr>
                <w:spacing w:val="20"/>
                <w:szCs w:val="21"/>
              </w:rPr>
            </w:pPr>
          </w:p>
        </w:tc>
      </w:tr>
    </w:tbl>
    <w:p w14:paraId="1C002074" w14:textId="77777777" w:rsidR="007B753D" w:rsidRDefault="007B753D">
      <w:pPr>
        <w:rPr>
          <w:spacing w:val="20"/>
          <w:szCs w:val="21"/>
          <w:u w:val="single"/>
        </w:rPr>
      </w:pPr>
    </w:p>
    <w:p w14:paraId="4BE9CAF8" w14:textId="77777777" w:rsidR="007B753D" w:rsidRDefault="007B753D">
      <w:pPr>
        <w:spacing w:line="360" w:lineRule="auto"/>
        <w:rPr>
          <w:spacing w:val="20"/>
          <w:szCs w:val="21"/>
        </w:rPr>
      </w:pPr>
      <w:bookmarkStart w:id="139" w:name="_Hlk89181787"/>
    </w:p>
    <w:p w14:paraId="631C7B36" w14:textId="77777777" w:rsidR="007B753D" w:rsidRDefault="00BC07A2">
      <w:pPr>
        <w:pStyle w:val="a8"/>
      </w:pPr>
      <w:r>
        <w:rPr>
          <w:szCs w:val="21"/>
        </w:rPr>
        <w:t>注：</w:t>
      </w:r>
      <w:r>
        <w:rPr>
          <w:rFonts w:hint="eastAsia"/>
          <w:szCs w:val="21"/>
        </w:rPr>
        <w:t>本表如</w:t>
      </w:r>
      <w:r>
        <w:rPr>
          <w:rFonts w:hint="eastAsia"/>
        </w:rPr>
        <w:t>与广西政府采购云平台不一致的，以广西政府采购云平台为准。</w:t>
      </w:r>
    </w:p>
    <w:p w14:paraId="56AFAEC4" w14:textId="77777777" w:rsidR="007B753D" w:rsidRDefault="007B753D">
      <w:pPr>
        <w:jc w:val="left"/>
        <w:rPr>
          <w:szCs w:val="21"/>
        </w:rPr>
      </w:pPr>
    </w:p>
    <w:p w14:paraId="2CD0817A" w14:textId="77777777" w:rsidR="007B753D" w:rsidRDefault="007B753D">
      <w:pPr>
        <w:spacing w:line="360" w:lineRule="auto"/>
        <w:rPr>
          <w:spacing w:val="20"/>
          <w:szCs w:val="21"/>
        </w:rPr>
      </w:pPr>
    </w:p>
    <w:p w14:paraId="5603EADA" w14:textId="77777777" w:rsidR="007B753D" w:rsidRDefault="00BC07A2">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6F559C9C" w14:textId="77777777" w:rsidR="007B753D" w:rsidRDefault="00BC07A2">
      <w:pPr>
        <w:spacing w:line="360" w:lineRule="auto"/>
        <w:rPr>
          <w:spacing w:val="20"/>
          <w:szCs w:val="21"/>
          <w:u w:val="single"/>
        </w:rPr>
      </w:pPr>
      <w:r>
        <w:rPr>
          <w:szCs w:val="21"/>
        </w:rPr>
        <w:t>日</w:t>
      </w:r>
      <w:r>
        <w:rPr>
          <w:szCs w:val="21"/>
        </w:rPr>
        <w:t xml:space="preserve">  </w:t>
      </w:r>
      <w:r>
        <w:rPr>
          <w:szCs w:val="21"/>
        </w:rPr>
        <w:t>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bookmarkEnd w:id="139"/>
    <w:p w14:paraId="426610B2" w14:textId="77777777" w:rsidR="007B753D" w:rsidRDefault="007B753D">
      <w:pPr>
        <w:snapToGrid w:val="0"/>
        <w:spacing w:before="50" w:afterLines="50" w:after="120"/>
        <w:jc w:val="left"/>
        <w:rPr>
          <w:szCs w:val="21"/>
        </w:rPr>
      </w:pPr>
    </w:p>
    <w:p w14:paraId="609B5899" w14:textId="77777777" w:rsidR="007B753D" w:rsidRDefault="007B753D">
      <w:pPr>
        <w:snapToGrid w:val="0"/>
        <w:spacing w:beforeLines="50" w:before="120" w:after="50" w:line="440" w:lineRule="exact"/>
        <w:jc w:val="left"/>
        <w:outlineLvl w:val="1"/>
        <w:rPr>
          <w:szCs w:val="21"/>
        </w:rPr>
        <w:sectPr w:rsidR="007B753D">
          <w:pgSz w:w="11906" w:h="16838"/>
          <w:pgMar w:top="1418" w:right="1274" w:bottom="1418" w:left="1418" w:header="851" w:footer="992" w:gutter="0"/>
          <w:cols w:space="720"/>
          <w:docGrid w:linePitch="312"/>
        </w:sectPr>
      </w:pPr>
    </w:p>
    <w:p w14:paraId="42A2E0EA" w14:textId="77777777" w:rsidR="007B753D" w:rsidRDefault="00BC07A2">
      <w:pPr>
        <w:snapToGrid w:val="0"/>
        <w:spacing w:before="50" w:afterLines="50" w:after="120"/>
        <w:jc w:val="left"/>
        <w:rPr>
          <w:szCs w:val="21"/>
        </w:rPr>
      </w:pPr>
      <w:r>
        <w:rPr>
          <w:rFonts w:hint="eastAsia"/>
          <w:szCs w:val="21"/>
        </w:rPr>
        <w:lastRenderedPageBreak/>
        <w:t>3.</w:t>
      </w:r>
      <w:r>
        <w:rPr>
          <w:szCs w:val="21"/>
        </w:rPr>
        <w:t>过低报价合理性的说明。（如有）</w:t>
      </w:r>
    </w:p>
    <w:p w14:paraId="7D9B4A18" w14:textId="77777777" w:rsidR="007B753D" w:rsidRDefault="00BC07A2">
      <w:pPr>
        <w:spacing w:line="360" w:lineRule="auto"/>
        <w:ind w:firstLineChars="200" w:firstLine="420"/>
        <w:rPr>
          <w:szCs w:val="21"/>
        </w:rPr>
      </w:pPr>
      <w:bookmarkStart w:id="140" w:name="_Hlk21624143"/>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497679CC" w14:textId="77777777" w:rsidR="007B753D" w:rsidRDefault="007B753D">
      <w:pPr>
        <w:pStyle w:val="2f2"/>
        <w:jc w:val="center"/>
        <w:rPr>
          <w:b/>
          <w:bCs/>
        </w:rPr>
      </w:pPr>
      <w:bookmarkStart w:id="141" w:name="_Hlk211331823"/>
    </w:p>
    <w:p w14:paraId="612B6358" w14:textId="77777777" w:rsidR="007B753D" w:rsidRDefault="00BC07A2">
      <w:pPr>
        <w:pStyle w:val="2f2"/>
        <w:jc w:val="center"/>
      </w:pPr>
      <w:r>
        <w:rPr>
          <w:rFonts w:hint="eastAsia"/>
          <w:b/>
          <w:bCs/>
        </w:rPr>
        <w:t>产品成本测算表（参考格式）</w:t>
      </w:r>
    </w:p>
    <w:p w14:paraId="588F17CF" w14:textId="77777777" w:rsidR="007B753D" w:rsidRDefault="007B753D">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7B753D" w14:paraId="783DA346" w14:textId="77777777">
        <w:trPr>
          <w:trHeight w:val="2098"/>
          <w:jc w:val="center"/>
        </w:trPr>
        <w:tc>
          <w:tcPr>
            <w:tcW w:w="245" w:type="pct"/>
            <w:shd w:val="clear" w:color="C4BC96" w:themeColor="background2" w:themeShade="BF" w:fill="auto"/>
            <w:vAlign w:val="center"/>
          </w:tcPr>
          <w:bookmarkEnd w:id="141"/>
          <w:p w14:paraId="04914F2C" w14:textId="77777777" w:rsidR="007B753D" w:rsidRDefault="00BC07A2">
            <w:pPr>
              <w:ind w:leftChars="-50" w:left="-105" w:rightChars="-50" w:right="-105"/>
              <w:jc w:val="center"/>
              <w:rPr>
                <w:rFonts w:cs="宋体"/>
                <w:b/>
              </w:rPr>
            </w:pPr>
            <w:r>
              <w:rPr>
                <w:rFonts w:cs="仿宋_GB2312" w:hint="eastAsia"/>
                <w:b/>
              </w:rPr>
              <w:t>序号</w:t>
            </w:r>
          </w:p>
        </w:tc>
        <w:tc>
          <w:tcPr>
            <w:tcW w:w="201" w:type="pct"/>
            <w:shd w:val="clear" w:color="C4BC96" w:themeColor="background2" w:themeShade="BF" w:fill="auto"/>
            <w:vAlign w:val="center"/>
          </w:tcPr>
          <w:p w14:paraId="5596FED5" w14:textId="77777777" w:rsidR="007B753D" w:rsidRDefault="00BC07A2">
            <w:pPr>
              <w:spacing w:line="360" w:lineRule="auto"/>
              <w:ind w:leftChars="-23" w:left="-48" w:rightChars="-31" w:right="-65"/>
              <w:jc w:val="center"/>
              <w:rPr>
                <w:rFonts w:cs="宋体"/>
                <w:b/>
              </w:rPr>
            </w:pPr>
            <w:r>
              <w:rPr>
                <w:rFonts w:cs="宋体" w:hint="eastAsia"/>
                <w:b/>
              </w:rPr>
              <w:t>名称</w:t>
            </w:r>
          </w:p>
        </w:tc>
        <w:tc>
          <w:tcPr>
            <w:tcW w:w="380" w:type="pct"/>
            <w:shd w:val="clear" w:color="C4BC96" w:themeColor="background2" w:themeShade="BF" w:fill="auto"/>
            <w:vAlign w:val="center"/>
          </w:tcPr>
          <w:p w14:paraId="1CBB25E5" w14:textId="77777777" w:rsidR="007B753D" w:rsidRDefault="00BC07A2">
            <w:pPr>
              <w:spacing w:line="360" w:lineRule="auto"/>
              <w:ind w:leftChars="-23" w:left="-48" w:rightChars="-31" w:right="-65"/>
              <w:jc w:val="center"/>
              <w:rPr>
                <w:rFonts w:cs="宋体"/>
                <w:b/>
              </w:rPr>
            </w:pPr>
            <w:r>
              <w:rPr>
                <w:rFonts w:hint="eastAsia"/>
                <w:b/>
              </w:rPr>
              <w:t>品牌规格型号</w:t>
            </w:r>
          </w:p>
        </w:tc>
        <w:tc>
          <w:tcPr>
            <w:tcW w:w="282" w:type="pct"/>
            <w:tcBorders>
              <w:left w:val="single" w:sz="4" w:space="0" w:color="auto"/>
            </w:tcBorders>
            <w:shd w:val="clear" w:color="C4BC96" w:themeColor="background2" w:themeShade="BF" w:fill="auto"/>
            <w:vAlign w:val="center"/>
          </w:tcPr>
          <w:p w14:paraId="52A986FA" w14:textId="77777777" w:rsidR="007B753D" w:rsidRDefault="00BC07A2">
            <w:pPr>
              <w:spacing w:line="360" w:lineRule="auto"/>
              <w:ind w:leftChars="-23" w:left="-48" w:rightChars="-31" w:right="-65"/>
              <w:jc w:val="center"/>
              <w:rPr>
                <w:rFonts w:cs="宋体"/>
                <w:b/>
              </w:rPr>
            </w:pPr>
            <w:r>
              <w:rPr>
                <w:rFonts w:cs="宋体" w:hint="eastAsia"/>
                <w:b/>
              </w:rPr>
              <w:t>单位</w:t>
            </w:r>
          </w:p>
        </w:tc>
        <w:tc>
          <w:tcPr>
            <w:tcW w:w="478" w:type="pct"/>
            <w:tcBorders>
              <w:right w:val="single" w:sz="4" w:space="0" w:color="auto"/>
            </w:tcBorders>
            <w:shd w:val="clear" w:color="C4BC96" w:themeColor="background2" w:themeShade="BF" w:fill="auto"/>
            <w:vAlign w:val="center"/>
          </w:tcPr>
          <w:p w14:paraId="4CABF4EB" w14:textId="77777777" w:rsidR="007B753D" w:rsidRDefault="00BC07A2">
            <w:pPr>
              <w:spacing w:line="360" w:lineRule="auto"/>
              <w:ind w:leftChars="-23" w:left="-48" w:rightChars="-31" w:right="-65"/>
              <w:jc w:val="center"/>
              <w:rPr>
                <w:rFonts w:cs="宋体"/>
                <w:b/>
              </w:rPr>
            </w:pPr>
            <w:r>
              <w:rPr>
                <w:rFonts w:cs="宋体" w:hint="eastAsia"/>
                <w:b/>
              </w:rPr>
              <w:t>报价单价（</w:t>
            </w:r>
            <w:r>
              <w:rPr>
                <w:rFonts w:cs="宋体"/>
                <w:b/>
              </w:rPr>
              <w:t>元）</w:t>
            </w:r>
          </w:p>
        </w:tc>
        <w:tc>
          <w:tcPr>
            <w:tcW w:w="692" w:type="pct"/>
            <w:shd w:val="clear" w:color="C4BC96" w:themeColor="background2" w:themeShade="BF" w:fill="auto"/>
            <w:vAlign w:val="center"/>
          </w:tcPr>
          <w:p w14:paraId="7BDFBBE0" w14:textId="77777777" w:rsidR="007B753D" w:rsidRDefault="00BC07A2">
            <w:pPr>
              <w:spacing w:line="360" w:lineRule="auto"/>
              <w:ind w:leftChars="-23" w:left="-48" w:rightChars="-31" w:right="-65"/>
              <w:jc w:val="center"/>
              <w:rPr>
                <w:rFonts w:cs="宋体"/>
                <w:b/>
              </w:rPr>
            </w:pPr>
            <w:r>
              <w:rPr>
                <w:rFonts w:cs="宋体" w:hint="eastAsia"/>
                <w:b/>
              </w:rPr>
              <w:t>成本项目</w:t>
            </w:r>
          </w:p>
          <w:p w14:paraId="51377EC7" w14:textId="77777777" w:rsidR="007B753D" w:rsidRDefault="007B753D">
            <w:pPr>
              <w:spacing w:line="360" w:lineRule="auto"/>
              <w:ind w:rightChars="-31" w:right="-65"/>
              <w:rPr>
                <w:rFonts w:cs="宋体"/>
                <w:b/>
              </w:rPr>
            </w:pPr>
          </w:p>
        </w:tc>
        <w:tc>
          <w:tcPr>
            <w:tcW w:w="560" w:type="pct"/>
            <w:shd w:val="clear" w:color="C4BC96" w:themeColor="background2" w:themeShade="BF" w:fill="auto"/>
            <w:vAlign w:val="center"/>
          </w:tcPr>
          <w:p w14:paraId="5907829D" w14:textId="77777777" w:rsidR="007B753D" w:rsidRDefault="00BC07A2">
            <w:pPr>
              <w:spacing w:line="360" w:lineRule="auto"/>
              <w:ind w:leftChars="-23" w:left="-48" w:rightChars="-31" w:right="-65"/>
              <w:jc w:val="center"/>
              <w:rPr>
                <w:rFonts w:cs="宋体"/>
                <w:b/>
              </w:rPr>
            </w:pPr>
            <w:r>
              <w:rPr>
                <w:rFonts w:cs="宋体" w:hint="eastAsia"/>
                <w:b/>
              </w:rPr>
              <w:t>具体明细</w:t>
            </w:r>
          </w:p>
          <w:p w14:paraId="102AB793" w14:textId="77777777" w:rsidR="007B753D" w:rsidRDefault="007B753D">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51D14384" w14:textId="77777777" w:rsidR="007B753D" w:rsidRDefault="00BC07A2">
            <w:pPr>
              <w:spacing w:line="360" w:lineRule="auto"/>
              <w:ind w:leftChars="-23" w:left="-48" w:rightChars="-31" w:right="-65"/>
              <w:jc w:val="center"/>
              <w:rPr>
                <w:rFonts w:cs="宋体"/>
                <w:b/>
              </w:rPr>
            </w:pPr>
            <w:r>
              <w:rPr>
                <w:rFonts w:cs="宋体" w:hint="eastAsia"/>
                <w:b/>
              </w:rPr>
              <w:t>单位产品用量</w:t>
            </w:r>
          </w:p>
          <w:p w14:paraId="6417F2DF" w14:textId="77777777" w:rsidR="007B753D" w:rsidRDefault="007B753D">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05CD3FA3" w14:textId="77777777" w:rsidR="007B753D" w:rsidRDefault="00BC07A2">
            <w:pPr>
              <w:spacing w:line="360" w:lineRule="auto"/>
              <w:ind w:leftChars="-23" w:left="-48" w:rightChars="-31" w:right="-65"/>
              <w:jc w:val="center"/>
              <w:rPr>
                <w:rFonts w:cs="宋体"/>
                <w:b/>
              </w:rPr>
            </w:pPr>
            <w:r>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2E0F15E6" w14:textId="77777777" w:rsidR="007B753D" w:rsidRDefault="00BC07A2">
            <w:pPr>
              <w:spacing w:line="360" w:lineRule="auto"/>
              <w:ind w:leftChars="-23" w:left="-48" w:rightChars="-31" w:right="-65"/>
              <w:jc w:val="center"/>
              <w:rPr>
                <w:rFonts w:cs="宋体"/>
                <w:b/>
              </w:rPr>
            </w:pPr>
            <w:r>
              <w:rPr>
                <w:rFonts w:cs="宋体" w:hint="eastAsia"/>
                <w:b/>
              </w:rPr>
              <w:t>成本</w:t>
            </w:r>
            <w:r>
              <w:rPr>
                <w:rFonts w:cs="宋体"/>
                <w:b/>
              </w:rPr>
              <w:t>合计（元）</w:t>
            </w:r>
          </w:p>
        </w:tc>
        <w:tc>
          <w:tcPr>
            <w:tcW w:w="587" w:type="pct"/>
            <w:tcBorders>
              <w:left w:val="single" w:sz="4" w:space="0" w:color="auto"/>
            </w:tcBorders>
            <w:shd w:val="clear" w:color="C4BC96" w:themeColor="background2" w:themeShade="BF" w:fill="auto"/>
            <w:vAlign w:val="center"/>
          </w:tcPr>
          <w:p w14:paraId="13C7EF8D" w14:textId="77777777" w:rsidR="007B753D" w:rsidRDefault="00BC07A2">
            <w:pPr>
              <w:spacing w:line="360" w:lineRule="auto"/>
              <w:ind w:leftChars="-23" w:left="-48" w:rightChars="-31" w:right="-65"/>
              <w:jc w:val="center"/>
              <w:rPr>
                <w:rFonts w:cs="宋体"/>
                <w:b/>
              </w:rPr>
            </w:pPr>
            <w:r>
              <w:rPr>
                <w:rFonts w:cs="宋体" w:hint="eastAsia"/>
                <w:b/>
              </w:rPr>
              <w:t>备注（测算依据</w:t>
            </w:r>
            <w:r>
              <w:rPr>
                <w:rFonts w:cs="宋体" w:hint="eastAsia"/>
                <w:b/>
              </w:rPr>
              <w:t>/</w:t>
            </w:r>
            <w:r>
              <w:rPr>
                <w:rFonts w:cs="宋体" w:hint="eastAsia"/>
                <w:b/>
              </w:rPr>
              <w:t>证明材料）</w:t>
            </w:r>
          </w:p>
        </w:tc>
      </w:tr>
      <w:tr w:rsidR="007B753D" w14:paraId="43EC4F77" w14:textId="77777777">
        <w:trPr>
          <w:trHeight w:val="476"/>
          <w:jc w:val="center"/>
        </w:trPr>
        <w:tc>
          <w:tcPr>
            <w:tcW w:w="245" w:type="pct"/>
            <w:vMerge w:val="restart"/>
            <w:vAlign w:val="center"/>
          </w:tcPr>
          <w:p w14:paraId="6FADB754" w14:textId="77777777" w:rsidR="007B753D" w:rsidRDefault="007B753D">
            <w:pPr>
              <w:numPr>
                <w:ilvl w:val="0"/>
                <w:numId w:val="4"/>
              </w:numPr>
              <w:tabs>
                <w:tab w:val="left" w:pos="61"/>
              </w:tabs>
              <w:jc w:val="center"/>
            </w:pPr>
          </w:p>
        </w:tc>
        <w:tc>
          <w:tcPr>
            <w:tcW w:w="201" w:type="pct"/>
            <w:vMerge w:val="restart"/>
            <w:vAlign w:val="center"/>
          </w:tcPr>
          <w:p w14:paraId="765EF7F1" w14:textId="77777777" w:rsidR="007B753D" w:rsidRDefault="007B753D">
            <w:pPr>
              <w:tabs>
                <w:tab w:val="left" w:pos="0"/>
                <w:tab w:val="left" w:pos="56"/>
              </w:tabs>
              <w:ind w:left="479" w:hangingChars="228" w:hanging="479"/>
              <w:jc w:val="center"/>
            </w:pPr>
          </w:p>
        </w:tc>
        <w:tc>
          <w:tcPr>
            <w:tcW w:w="380" w:type="pct"/>
            <w:vMerge w:val="restart"/>
            <w:vAlign w:val="center"/>
          </w:tcPr>
          <w:p w14:paraId="345ABE14" w14:textId="77777777" w:rsidR="007B753D" w:rsidRDefault="007B753D">
            <w:pPr>
              <w:spacing w:line="240" w:lineRule="atLeast"/>
              <w:ind w:leftChars="-23" w:left="-48" w:rightChars="-31" w:right="-65"/>
              <w:jc w:val="left"/>
              <w:rPr>
                <w:rFonts w:cs="宋体"/>
              </w:rPr>
            </w:pPr>
          </w:p>
        </w:tc>
        <w:tc>
          <w:tcPr>
            <w:tcW w:w="282" w:type="pct"/>
            <w:vMerge w:val="restart"/>
            <w:tcBorders>
              <w:left w:val="single" w:sz="4" w:space="0" w:color="auto"/>
            </w:tcBorders>
            <w:vAlign w:val="center"/>
          </w:tcPr>
          <w:p w14:paraId="183AE3E7" w14:textId="77777777" w:rsidR="007B753D" w:rsidRDefault="007B753D">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vAlign w:val="center"/>
          </w:tcPr>
          <w:p w14:paraId="2645D835" w14:textId="77777777" w:rsidR="007B753D" w:rsidRDefault="007B753D">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0842113" w14:textId="77777777" w:rsidR="007B753D" w:rsidRDefault="00BC07A2">
            <w:pPr>
              <w:spacing w:line="240" w:lineRule="atLeast"/>
              <w:ind w:leftChars="-23" w:left="-48" w:rightChars="-31" w:right="-65"/>
              <w:jc w:val="left"/>
              <w:rPr>
                <w:rFonts w:cs="宋体"/>
              </w:rPr>
            </w:pPr>
            <w:r>
              <w:rPr>
                <w:rFonts w:cs="宋体" w:hint="eastAsia"/>
              </w:rPr>
              <w:t>原材料成本</w:t>
            </w:r>
          </w:p>
        </w:tc>
        <w:tc>
          <w:tcPr>
            <w:tcW w:w="560" w:type="pct"/>
            <w:tcBorders>
              <w:left w:val="single" w:sz="4" w:space="0" w:color="auto"/>
            </w:tcBorders>
            <w:vAlign w:val="center"/>
          </w:tcPr>
          <w:p w14:paraId="47F5BC1B" w14:textId="77777777" w:rsidR="007B753D" w:rsidRDefault="00BC07A2">
            <w:pPr>
              <w:spacing w:line="240" w:lineRule="atLeast"/>
              <w:ind w:leftChars="-23" w:left="-48" w:rightChars="-31" w:right="-65"/>
              <w:jc w:val="left"/>
              <w:rPr>
                <w:rFonts w:cs="宋体"/>
              </w:rPr>
            </w:pPr>
            <w:r>
              <w:rPr>
                <w:rFonts w:cs="宋体"/>
              </w:rPr>
              <w:t>原材料</w:t>
            </w:r>
            <w:r>
              <w:rPr>
                <w:rFonts w:cs="宋体"/>
              </w:rPr>
              <w:t>1</w:t>
            </w:r>
          </w:p>
        </w:tc>
        <w:tc>
          <w:tcPr>
            <w:tcW w:w="511" w:type="pct"/>
            <w:tcBorders>
              <w:left w:val="single" w:sz="4" w:space="0" w:color="auto"/>
            </w:tcBorders>
            <w:vAlign w:val="center"/>
          </w:tcPr>
          <w:p w14:paraId="393E285B"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209F0F04" w14:textId="77777777" w:rsidR="007B753D" w:rsidRDefault="007B753D">
            <w:pPr>
              <w:spacing w:line="240" w:lineRule="atLeast"/>
              <w:ind w:leftChars="-23" w:left="-48" w:rightChars="-31" w:right="-65"/>
              <w:jc w:val="left"/>
              <w:rPr>
                <w:rFonts w:cs="宋体"/>
              </w:rPr>
            </w:pPr>
          </w:p>
        </w:tc>
        <w:tc>
          <w:tcPr>
            <w:tcW w:w="449" w:type="pct"/>
            <w:vMerge w:val="restart"/>
            <w:tcBorders>
              <w:left w:val="single" w:sz="4" w:space="0" w:color="auto"/>
            </w:tcBorders>
            <w:vAlign w:val="center"/>
          </w:tcPr>
          <w:p w14:paraId="110FCBC5"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26090AB4" w14:textId="77777777" w:rsidR="007B753D" w:rsidRDefault="007B753D">
            <w:pPr>
              <w:spacing w:line="240" w:lineRule="atLeast"/>
              <w:ind w:leftChars="-23" w:left="-48" w:rightChars="-31" w:right="-65"/>
              <w:jc w:val="left"/>
              <w:rPr>
                <w:rFonts w:cs="宋体"/>
              </w:rPr>
            </w:pPr>
          </w:p>
        </w:tc>
      </w:tr>
      <w:tr w:rsidR="007B753D" w14:paraId="45668849" w14:textId="77777777">
        <w:trPr>
          <w:trHeight w:val="476"/>
          <w:jc w:val="center"/>
        </w:trPr>
        <w:tc>
          <w:tcPr>
            <w:tcW w:w="245" w:type="pct"/>
            <w:vMerge/>
            <w:vAlign w:val="center"/>
          </w:tcPr>
          <w:p w14:paraId="5BB16B49" w14:textId="77777777" w:rsidR="007B753D" w:rsidRDefault="007B753D">
            <w:pPr>
              <w:numPr>
                <w:ilvl w:val="0"/>
                <w:numId w:val="4"/>
              </w:numPr>
              <w:tabs>
                <w:tab w:val="left" w:pos="61"/>
              </w:tabs>
              <w:jc w:val="center"/>
            </w:pPr>
          </w:p>
        </w:tc>
        <w:tc>
          <w:tcPr>
            <w:tcW w:w="201" w:type="pct"/>
            <w:vMerge/>
            <w:vAlign w:val="center"/>
          </w:tcPr>
          <w:p w14:paraId="406DAE4E" w14:textId="77777777" w:rsidR="007B753D" w:rsidRDefault="007B753D">
            <w:pPr>
              <w:tabs>
                <w:tab w:val="left" w:pos="0"/>
                <w:tab w:val="left" w:pos="56"/>
              </w:tabs>
              <w:ind w:left="479" w:hangingChars="228" w:hanging="479"/>
              <w:jc w:val="center"/>
            </w:pPr>
          </w:p>
        </w:tc>
        <w:tc>
          <w:tcPr>
            <w:tcW w:w="380" w:type="pct"/>
            <w:vMerge/>
            <w:vAlign w:val="center"/>
          </w:tcPr>
          <w:p w14:paraId="4AC4B78F" w14:textId="77777777" w:rsidR="007B753D" w:rsidRDefault="007B753D">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77C2BEE4" w14:textId="77777777" w:rsidR="007B753D" w:rsidRDefault="007B753D">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052217C9" w14:textId="77777777" w:rsidR="007B753D" w:rsidRDefault="007B753D">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07F71D51" w14:textId="77777777" w:rsidR="007B753D" w:rsidRDefault="007B753D">
            <w:pPr>
              <w:spacing w:line="240" w:lineRule="atLeast"/>
              <w:ind w:leftChars="-23" w:left="-48" w:rightChars="-31" w:right="-65"/>
              <w:jc w:val="left"/>
              <w:rPr>
                <w:rFonts w:cs="宋体"/>
              </w:rPr>
            </w:pPr>
          </w:p>
        </w:tc>
        <w:tc>
          <w:tcPr>
            <w:tcW w:w="560" w:type="pct"/>
            <w:tcBorders>
              <w:left w:val="single" w:sz="4" w:space="0" w:color="auto"/>
            </w:tcBorders>
            <w:vAlign w:val="center"/>
          </w:tcPr>
          <w:p w14:paraId="2E2C4EBF" w14:textId="77777777" w:rsidR="007B753D" w:rsidRDefault="00BC07A2">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vAlign w:val="center"/>
          </w:tcPr>
          <w:p w14:paraId="74D5B034"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44D5AB48" w14:textId="77777777" w:rsidR="007B753D" w:rsidRDefault="007B753D">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5418D4AD"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57A3E3C9" w14:textId="77777777" w:rsidR="007B753D" w:rsidRDefault="007B753D">
            <w:pPr>
              <w:spacing w:line="240" w:lineRule="atLeast"/>
              <w:ind w:leftChars="-23" w:left="-48" w:rightChars="-31" w:right="-65"/>
              <w:jc w:val="left"/>
              <w:rPr>
                <w:rFonts w:cs="宋体"/>
              </w:rPr>
            </w:pPr>
          </w:p>
        </w:tc>
      </w:tr>
      <w:tr w:rsidR="007B753D" w14:paraId="0EB5AC37" w14:textId="77777777">
        <w:trPr>
          <w:trHeight w:val="476"/>
          <w:jc w:val="center"/>
        </w:trPr>
        <w:tc>
          <w:tcPr>
            <w:tcW w:w="245" w:type="pct"/>
            <w:vMerge/>
            <w:vAlign w:val="center"/>
          </w:tcPr>
          <w:p w14:paraId="09873270" w14:textId="77777777" w:rsidR="007B753D" w:rsidRDefault="007B753D">
            <w:pPr>
              <w:tabs>
                <w:tab w:val="left" w:pos="61"/>
              </w:tabs>
              <w:jc w:val="center"/>
            </w:pPr>
          </w:p>
        </w:tc>
        <w:tc>
          <w:tcPr>
            <w:tcW w:w="201" w:type="pct"/>
            <w:vMerge/>
            <w:vAlign w:val="center"/>
          </w:tcPr>
          <w:p w14:paraId="22A6A4F7" w14:textId="77777777" w:rsidR="007B753D" w:rsidRDefault="007B753D">
            <w:pPr>
              <w:tabs>
                <w:tab w:val="left" w:pos="0"/>
                <w:tab w:val="left" w:pos="56"/>
              </w:tabs>
              <w:ind w:left="479" w:hangingChars="228" w:hanging="479"/>
              <w:jc w:val="center"/>
            </w:pPr>
          </w:p>
        </w:tc>
        <w:tc>
          <w:tcPr>
            <w:tcW w:w="380" w:type="pct"/>
            <w:vMerge/>
            <w:vAlign w:val="center"/>
          </w:tcPr>
          <w:p w14:paraId="6E136CFF" w14:textId="77777777" w:rsidR="007B753D" w:rsidRDefault="007B753D">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7A496799" w14:textId="77777777" w:rsidR="007B753D" w:rsidRDefault="007B753D">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6D184740" w14:textId="77777777" w:rsidR="007B753D" w:rsidRDefault="007B753D">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57724707" w14:textId="77777777" w:rsidR="007B753D" w:rsidRDefault="00BC07A2">
            <w:pPr>
              <w:spacing w:line="240" w:lineRule="atLeast"/>
              <w:ind w:leftChars="-23" w:left="-48" w:rightChars="-31" w:right="-65"/>
              <w:jc w:val="left"/>
              <w:rPr>
                <w:rFonts w:cs="宋体"/>
              </w:rPr>
            </w:pPr>
            <w:r>
              <w:rPr>
                <w:rFonts w:cs="宋体" w:hint="eastAsia"/>
              </w:rPr>
              <w:t>人工成本</w:t>
            </w:r>
          </w:p>
        </w:tc>
        <w:tc>
          <w:tcPr>
            <w:tcW w:w="560" w:type="pct"/>
            <w:tcBorders>
              <w:left w:val="single" w:sz="4" w:space="0" w:color="auto"/>
            </w:tcBorders>
            <w:vAlign w:val="center"/>
          </w:tcPr>
          <w:p w14:paraId="561BBD38" w14:textId="77777777" w:rsidR="007B753D" w:rsidRDefault="00BC07A2">
            <w:pPr>
              <w:spacing w:line="240" w:lineRule="atLeast"/>
              <w:ind w:leftChars="-23" w:left="-48" w:rightChars="-31" w:right="-65"/>
              <w:jc w:val="left"/>
              <w:rPr>
                <w:rFonts w:cs="宋体"/>
              </w:rPr>
            </w:pPr>
            <w:r>
              <w:rPr>
                <w:rFonts w:cs="宋体"/>
              </w:rPr>
              <w:t>生产工人工资</w:t>
            </w:r>
          </w:p>
        </w:tc>
        <w:tc>
          <w:tcPr>
            <w:tcW w:w="511" w:type="pct"/>
            <w:tcBorders>
              <w:left w:val="single" w:sz="4" w:space="0" w:color="auto"/>
            </w:tcBorders>
            <w:vAlign w:val="center"/>
          </w:tcPr>
          <w:p w14:paraId="0136F9D8"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351B878B" w14:textId="77777777" w:rsidR="007B753D" w:rsidRDefault="007B753D">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7C2BC28D"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35D38582" w14:textId="77777777" w:rsidR="007B753D" w:rsidRDefault="007B753D">
            <w:pPr>
              <w:spacing w:line="240" w:lineRule="atLeast"/>
              <w:ind w:leftChars="-23" w:left="-48" w:rightChars="-31" w:right="-65"/>
              <w:jc w:val="left"/>
              <w:rPr>
                <w:rFonts w:cs="宋体"/>
              </w:rPr>
            </w:pPr>
          </w:p>
        </w:tc>
      </w:tr>
      <w:tr w:rsidR="007B753D" w14:paraId="62E72C48" w14:textId="77777777">
        <w:trPr>
          <w:trHeight w:val="476"/>
          <w:jc w:val="center"/>
        </w:trPr>
        <w:tc>
          <w:tcPr>
            <w:tcW w:w="245" w:type="pct"/>
            <w:vMerge/>
            <w:vAlign w:val="center"/>
          </w:tcPr>
          <w:p w14:paraId="6A9C613E" w14:textId="77777777" w:rsidR="007B753D" w:rsidRDefault="007B753D">
            <w:pPr>
              <w:tabs>
                <w:tab w:val="left" w:pos="61"/>
              </w:tabs>
              <w:jc w:val="center"/>
            </w:pPr>
          </w:p>
        </w:tc>
        <w:tc>
          <w:tcPr>
            <w:tcW w:w="201" w:type="pct"/>
            <w:vMerge/>
            <w:vAlign w:val="center"/>
          </w:tcPr>
          <w:p w14:paraId="0C4B6842" w14:textId="77777777" w:rsidR="007B753D" w:rsidRDefault="007B753D">
            <w:pPr>
              <w:tabs>
                <w:tab w:val="left" w:pos="0"/>
                <w:tab w:val="left" w:pos="56"/>
              </w:tabs>
              <w:ind w:left="479" w:hangingChars="228" w:hanging="479"/>
              <w:jc w:val="center"/>
            </w:pPr>
          </w:p>
        </w:tc>
        <w:tc>
          <w:tcPr>
            <w:tcW w:w="380" w:type="pct"/>
            <w:vMerge/>
            <w:vAlign w:val="center"/>
          </w:tcPr>
          <w:p w14:paraId="43EB728F" w14:textId="77777777" w:rsidR="007B753D" w:rsidRDefault="007B753D">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3A96B5D6" w14:textId="77777777" w:rsidR="007B753D" w:rsidRDefault="007B753D">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42CA9D12" w14:textId="77777777" w:rsidR="007B753D" w:rsidRDefault="007B753D">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1F89C92" w14:textId="77777777" w:rsidR="007B753D" w:rsidRDefault="007B753D">
            <w:pPr>
              <w:spacing w:line="240" w:lineRule="atLeast"/>
              <w:ind w:leftChars="-23" w:left="-48" w:rightChars="-31" w:right="-65"/>
              <w:jc w:val="left"/>
              <w:rPr>
                <w:rFonts w:cs="宋体"/>
              </w:rPr>
            </w:pPr>
          </w:p>
        </w:tc>
        <w:tc>
          <w:tcPr>
            <w:tcW w:w="560" w:type="pct"/>
            <w:tcBorders>
              <w:left w:val="single" w:sz="4" w:space="0" w:color="auto"/>
            </w:tcBorders>
            <w:vAlign w:val="center"/>
          </w:tcPr>
          <w:p w14:paraId="699B6F7E" w14:textId="77777777" w:rsidR="007B753D" w:rsidRDefault="00BC07A2">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vAlign w:val="center"/>
          </w:tcPr>
          <w:p w14:paraId="0B1128B1"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2C52C1B4" w14:textId="77777777" w:rsidR="007B753D" w:rsidRDefault="007B753D">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7DDDE117"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4411333B" w14:textId="77777777" w:rsidR="007B753D" w:rsidRDefault="007B753D">
            <w:pPr>
              <w:spacing w:line="240" w:lineRule="atLeast"/>
              <w:ind w:leftChars="-23" w:left="-48" w:rightChars="-31" w:right="-65"/>
              <w:jc w:val="left"/>
              <w:rPr>
                <w:rFonts w:cs="宋体"/>
              </w:rPr>
            </w:pPr>
          </w:p>
        </w:tc>
      </w:tr>
      <w:tr w:rsidR="007B753D" w14:paraId="3EB43F55" w14:textId="77777777">
        <w:trPr>
          <w:trHeight w:val="476"/>
          <w:jc w:val="center"/>
        </w:trPr>
        <w:tc>
          <w:tcPr>
            <w:tcW w:w="245" w:type="pct"/>
            <w:vMerge/>
            <w:vAlign w:val="center"/>
          </w:tcPr>
          <w:p w14:paraId="599ABBCB" w14:textId="77777777" w:rsidR="007B753D" w:rsidRDefault="007B753D">
            <w:pPr>
              <w:tabs>
                <w:tab w:val="left" w:pos="61"/>
              </w:tabs>
              <w:jc w:val="center"/>
            </w:pPr>
          </w:p>
        </w:tc>
        <w:tc>
          <w:tcPr>
            <w:tcW w:w="201" w:type="pct"/>
            <w:vMerge/>
            <w:vAlign w:val="center"/>
          </w:tcPr>
          <w:p w14:paraId="20233B55" w14:textId="77777777" w:rsidR="007B753D" w:rsidRDefault="007B753D">
            <w:pPr>
              <w:tabs>
                <w:tab w:val="left" w:pos="0"/>
                <w:tab w:val="left" w:pos="56"/>
              </w:tabs>
              <w:ind w:left="479" w:hangingChars="228" w:hanging="479"/>
              <w:jc w:val="center"/>
            </w:pPr>
          </w:p>
        </w:tc>
        <w:tc>
          <w:tcPr>
            <w:tcW w:w="380" w:type="pct"/>
            <w:vMerge/>
            <w:vAlign w:val="center"/>
          </w:tcPr>
          <w:p w14:paraId="02A7E487" w14:textId="77777777" w:rsidR="007B753D" w:rsidRDefault="007B753D">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7DF6CECE" w14:textId="77777777" w:rsidR="007B753D" w:rsidRDefault="007B753D">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0068A4C9" w14:textId="77777777" w:rsidR="007B753D" w:rsidRDefault="007B753D">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49866572" w14:textId="77777777" w:rsidR="007B753D" w:rsidRDefault="00BC07A2">
            <w:pPr>
              <w:spacing w:line="240" w:lineRule="atLeast"/>
              <w:ind w:leftChars="-23" w:left="-48" w:rightChars="-31" w:right="-65"/>
              <w:jc w:val="left"/>
              <w:rPr>
                <w:rFonts w:cs="宋体"/>
              </w:rPr>
            </w:pPr>
            <w:r>
              <w:rPr>
                <w:rFonts w:cs="宋体" w:hint="eastAsia"/>
              </w:rPr>
              <w:t>制造费用</w:t>
            </w:r>
          </w:p>
        </w:tc>
        <w:tc>
          <w:tcPr>
            <w:tcW w:w="560" w:type="pct"/>
            <w:tcBorders>
              <w:left w:val="single" w:sz="4" w:space="0" w:color="auto"/>
            </w:tcBorders>
            <w:vAlign w:val="center"/>
          </w:tcPr>
          <w:p w14:paraId="43EEA99F" w14:textId="77777777" w:rsidR="007B753D" w:rsidRDefault="00BC07A2">
            <w:pPr>
              <w:spacing w:line="240" w:lineRule="atLeast"/>
              <w:ind w:leftChars="-23" w:left="-48" w:rightChars="-31" w:right="-65"/>
              <w:jc w:val="left"/>
              <w:rPr>
                <w:rFonts w:cs="宋体"/>
              </w:rPr>
            </w:pPr>
            <w:r>
              <w:rPr>
                <w:rFonts w:cs="宋体"/>
              </w:rPr>
              <w:t>设备折旧费</w:t>
            </w:r>
          </w:p>
        </w:tc>
        <w:tc>
          <w:tcPr>
            <w:tcW w:w="511" w:type="pct"/>
            <w:tcBorders>
              <w:left w:val="single" w:sz="4" w:space="0" w:color="auto"/>
            </w:tcBorders>
            <w:vAlign w:val="center"/>
          </w:tcPr>
          <w:p w14:paraId="35EE0D82"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0888F86A" w14:textId="77777777" w:rsidR="007B753D" w:rsidRDefault="007B753D">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09AEB93A"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0F049AD3" w14:textId="77777777" w:rsidR="007B753D" w:rsidRDefault="007B753D">
            <w:pPr>
              <w:spacing w:line="240" w:lineRule="atLeast"/>
              <w:ind w:leftChars="-23" w:left="-48" w:rightChars="-31" w:right="-65"/>
              <w:jc w:val="left"/>
              <w:rPr>
                <w:rFonts w:cs="宋体"/>
              </w:rPr>
            </w:pPr>
          </w:p>
        </w:tc>
      </w:tr>
      <w:tr w:rsidR="007B753D" w14:paraId="0A25B048" w14:textId="77777777">
        <w:trPr>
          <w:trHeight w:val="476"/>
          <w:jc w:val="center"/>
        </w:trPr>
        <w:tc>
          <w:tcPr>
            <w:tcW w:w="245" w:type="pct"/>
            <w:vMerge/>
            <w:vAlign w:val="center"/>
          </w:tcPr>
          <w:p w14:paraId="23EE7FF0" w14:textId="77777777" w:rsidR="007B753D" w:rsidRDefault="007B753D">
            <w:pPr>
              <w:tabs>
                <w:tab w:val="left" w:pos="61"/>
              </w:tabs>
              <w:jc w:val="center"/>
            </w:pPr>
          </w:p>
        </w:tc>
        <w:tc>
          <w:tcPr>
            <w:tcW w:w="201" w:type="pct"/>
            <w:vMerge/>
            <w:vAlign w:val="center"/>
          </w:tcPr>
          <w:p w14:paraId="0FAEEEC9" w14:textId="77777777" w:rsidR="007B753D" w:rsidRDefault="007B753D">
            <w:pPr>
              <w:tabs>
                <w:tab w:val="left" w:pos="0"/>
                <w:tab w:val="left" w:pos="56"/>
              </w:tabs>
              <w:ind w:left="479" w:hangingChars="228" w:hanging="479"/>
              <w:jc w:val="center"/>
            </w:pPr>
          </w:p>
        </w:tc>
        <w:tc>
          <w:tcPr>
            <w:tcW w:w="380" w:type="pct"/>
            <w:vMerge/>
            <w:vAlign w:val="center"/>
          </w:tcPr>
          <w:p w14:paraId="450B4B45" w14:textId="77777777" w:rsidR="007B753D" w:rsidRDefault="007B753D">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5D535D06" w14:textId="77777777" w:rsidR="007B753D" w:rsidRDefault="007B753D">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6224898B" w14:textId="77777777" w:rsidR="007B753D" w:rsidRDefault="007B753D">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EBD7596" w14:textId="77777777" w:rsidR="007B753D" w:rsidRDefault="007B753D">
            <w:pPr>
              <w:spacing w:line="240" w:lineRule="atLeast"/>
              <w:ind w:leftChars="-23" w:left="-48" w:rightChars="-31" w:right="-65"/>
              <w:jc w:val="left"/>
              <w:rPr>
                <w:rFonts w:cs="宋体"/>
              </w:rPr>
            </w:pPr>
          </w:p>
        </w:tc>
        <w:tc>
          <w:tcPr>
            <w:tcW w:w="560" w:type="pct"/>
            <w:tcBorders>
              <w:left w:val="single" w:sz="4" w:space="0" w:color="auto"/>
            </w:tcBorders>
            <w:vAlign w:val="center"/>
          </w:tcPr>
          <w:p w14:paraId="3554B809" w14:textId="77777777" w:rsidR="007B753D" w:rsidRDefault="00BC07A2">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vAlign w:val="center"/>
          </w:tcPr>
          <w:p w14:paraId="0E25021F"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3CCF125D" w14:textId="77777777" w:rsidR="007B753D" w:rsidRDefault="007B753D">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F004EFA"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79E2BAD0" w14:textId="77777777" w:rsidR="007B753D" w:rsidRDefault="007B753D">
            <w:pPr>
              <w:spacing w:line="240" w:lineRule="atLeast"/>
              <w:ind w:leftChars="-23" w:left="-48" w:rightChars="-31" w:right="-65"/>
              <w:jc w:val="left"/>
              <w:rPr>
                <w:rFonts w:cs="宋体"/>
              </w:rPr>
            </w:pPr>
          </w:p>
        </w:tc>
      </w:tr>
      <w:tr w:rsidR="007B753D" w14:paraId="2F9F9126" w14:textId="77777777">
        <w:trPr>
          <w:trHeight w:val="476"/>
          <w:jc w:val="center"/>
        </w:trPr>
        <w:tc>
          <w:tcPr>
            <w:tcW w:w="245" w:type="pct"/>
            <w:vMerge/>
            <w:vAlign w:val="center"/>
          </w:tcPr>
          <w:p w14:paraId="62E8713A" w14:textId="77777777" w:rsidR="007B753D" w:rsidRDefault="007B753D">
            <w:pPr>
              <w:tabs>
                <w:tab w:val="left" w:pos="61"/>
              </w:tabs>
              <w:jc w:val="center"/>
            </w:pPr>
          </w:p>
        </w:tc>
        <w:tc>
          <w:tcPr>
            <w:tcW w:w="201" w:type="pct"/>
            <w:vMerge/>
            <w:vAlign w:val="center"/>
          </w:tcPr>
          <w:p w14:paraId="0A4CAB52" w14:textId="77777777" w:rsidR="007B753D" w:rsidRDefault="007B753D">
            <w:pPr>
              <w:tabs>
                <w:tab w:val="left" w:pos="0"/>
                <w:tab w:val="left" w:pos="56"/>
              </w:tabs>
              <w:ind w:left="479" w:hangingChars="228" w:hanging="479"/>
              <w:jc w:val="center"/>
            </w:pPr>
          </w:p>
        </w:tc>
        <w:tc>
          <w:tcPr>
            <w:tcW w:w="380" w:type="pct"/>
            <w:vMerge/>
            <w:vAlign w:val="center"/>
          </w:tcPr>
          <w:p w14:paraId="3A5515D2" w14:textId="77777777" w:rsidR="007B753D" w:rsidRDefault="007B753D">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6D32F97F" w14:textId="77777777" w:rsidR="007B753D" w:rsidRDefault="007B753D">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579A5FAB" w14:textId="77777777" w:rsidR="007B753D" w:rsidRDefault="007B753D">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5854F790" w14:textId="77777777" w:rsidR="007B753D" w:rsidRDefault="00BC07A2">
            <w:pPr>
              <w:spacing w:line="240" w:lineRule="atLeast"/>
              <w:ind w:leftChars="-23" w:left="-48" w:rightChars="-31" w:right="-65"/>
              <w:jc w:val="left"/>
              <w:rPr>
                <w:rFonts w:cs="宋体"/>
              </w:rPr>
            </w:pPr>
            <w:r>
              <w:rPr>
                <w:rFonts w:cs="宋体" w:hint="eastAsia"/>
              </w:rPr>
              <w:t>其他成本</w:t>
            </w:r>
          </w:p>
        </w:tc>
        <w:tc>
          <w:tcPr>
            <w:tcW w:w="560" w:type="pct"/>
            <w:tcBorders>
              <w:left w:val="single" w:sz="4" w:space="0" w:color="auto"/>
            </w:tcBorders>
            <w:vAlign w:val="center"/>
          </w:tcPr>
          <w:p w14:paraId="4EAA445A" w14:textId="77777777" w:rsidR="007B753D" w:rsidRDefault="007B753D">
            <w:pPr>
              <w:spacing w:line="240" w:lineRule="atLeast"/>
              <w:ind w:leftChars="-23" w:left="-48" w:rightChars="-31" w:right="-65"/>
              <w:jc w:val="left"/>
              <w:rPr>
                <w:rFonts w:cs="宋体"/>
              </w:rPr>
            </w:pPr>
          </w:p>
        </w:tc>
        <w:tc>
          <w:tcPr>
            <w:tcW w:w="511" w:type="pct"/>
            <w:tcBorders>
              <w:left w:val="single" w:sz="4" w:space="0" w:color="auto"/>
            </w:tcBorders>
            <w:vAlign w:val="center"/>
          </w:tcPr>
          <w:p w14:paraId="750CFFE4"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0EC1CDCF" w14:textId="77777777" w:rsidR="007B753D" w:rsidRDefault="007B753D">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3C013AF7"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163FFB7C" w14:textId="77777777" w:rsidR="007B753D" w:rsidRDefault="007B753D">
            <w:pPr>
              <w:spacing w:line="240" w:lineRule="atLeast"/>
              <w:ind w:leftChars="-23" w:left="-48" w:rightChars="-31" w:right="-65"/>
              <w:jc w:val="left"/>
              <w:rPr>
                <w:rFonts w:cs="宋体"/>
              </w:rPr>
            </w:pPr>
          </w:p>
        </w:tc>
      </w:tr>
      <w:tr w:rsidR="007B753D" w14:paraId="2F55947E" w14:textId="77777777">
        <w:trPr>
          <w:trHeight w:val="476"/>
          <w:jc w:val="center"/>
        </w:trPr>
        <w:tc>
          <w:tcPr>
            <w:tcW w:w="245" w:type="pct"/>
            <w:vAlign w:val="center"/>
          </w:tcPr>
          <w:p w14:paraId="17903520" w14:textId="77777777" w:rsidR="007B753D" w:rsidRDefault="00BC07A2">
            <w:pPr>
              <w:tabs>
                <w:tab w:val="left" w:pos="61"/>
              </w:tabs>
              <w:jc w:val="center"/>
            </w:pPr>
            <w:r>
              <w:rPr>
                <w:rFonts w:hint="eastAsia"/>
              </w:rPr>
              <w:t>2</w:t>
            </w:r>
          </w:p>
        </w:tc>
        <w:tc>
          <w:tcPr>
            <w:tcW w:w="201" w:type="pct"/>
            <w:vAlign w:val="center"/>
          </w:tcPr>
          <w:p w14:paraId="1252C9B2" w14:textId="77777777" w:rsidR="007B753D" w:rsidRDefault="007B753D">
            <w:pPr>
              <w:tabs>
                <w:tab w:val="left" w:pos="0"/>
                <w:tab w:val="left" w:pos="56"/>
              </w:tabs>
              <w:ind w:left="479" w:hangingChars="228" w:hanging="479"/>
              <w:jc w:val="center"/>
            </w:pPr>
          </w:p>
        </w:tc>
        <w:tc>
          <w:tcPr>
            <w:tcW w:w="380" w:type="pct"/>
            <w:vAlign w:val="center"/>
          </w:tcPr>
          <w:p w14:paraId="0D106691" w14:textId="77777777" w:rsidR="007B753D" w:rsidRDefault="007B753D">
            <w:pPr>
              <w:spacing w:line="240" w:lineRule="atLeast"/>
              <w:ind w:leftChars="-23" w:left="-48" w:rightChars="-31" w:right="-65"/>
              <w:jc w:val="left"/>
              <w:rPr>
                <w:rFonts w:cs="宋体"/>
              </w:rPr>
            </w:pPr>
          </w:p>
        </w:tc>
        <w:tc>
          <w:tcPr>
            <w:tcW w:w="282" w:type="pct"/>
            <w:tcBorders>
              <w:left w:val="single" w:sz="4" w:space="0" w:color="auto"/>
            </w:tcBorders>
            <w:vAlign w:val="center"/>
          </w:tcPr>
          <w:p w14:paraId="493B854B" w14:textId="77777777" w:rsidR="007B753D" w:rsidRDefault="007B753D">
            <w:pPr>
              <w:spacing w:line="240" w:lineRule="atLeast"/>
              <w:ind w:leftChars="-23" w:left="-48" w:rightChars="-31" w:right="-65"/>
              <w:jc w:val="left"/>
              <w:rPr>
                <w:rFonts w:cs="宋体"/>
              </w:rPr>
            </w:pPr>
          </w:p>
        </w:tc>
        <w:tc>
          <w:tcPr>
            <w:tcW w:w="478" w:type="pct"/>
            <w:tcBorders>
              <w:left w:val="single" w:sz="4" w:space="0" w:color="auto"/>
              <w:right w:val="single" w:sz="4" w:space="0" w:color="auto"/>
            </w:tcBorders>
            <w:vAlign w:val="center"/>
          </w:tcPr>
          <w:p w14:paraId="0B756611" w14:textId="77777777" w:rsidR="007B753D" w:rsidRDefault="007B753D">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31D94928" w14:textId="77777777" w:rsidR="007B753D" w:rsidRDefault="007B753D">
            <w:pPr>
              <w:spacing w:line="240" w:lineRule="atLeast"/>
              <w:ind w:leftChars="-23" w:left="-48" w:rightChars="-31" w:right="-65"/>
              <w:jc w:val="left"/>
              <w:rPr>
                <w:rFonts w:cs="宋体"/>
              </w:rPr>
            </w:pPr>
          </w:p>
        </w:tc>
        <w:tc>
          <w:tcPr>
            <w:tcW w:w="560" w:type="pct"/>
            <w:tcBorders>
              <w:left w:val="single" w:sz="4" w:space="0" w:color="auto"/>
            </w:tcBorders>
            <w:vAlign w:val="center"/>
          </w:tcPr>
          <w:p w14:paraId="77D85919" w14:textId="77777777" w:rsidR="007B753D" w:rsidRDefault="007B753D">
            <w:pPr>
              <w:spacing w:line="240" w:lineRule="atLeast"/>
              <w:ind w:leftChars="-23" w:left="-48" w:rightChars="-31" w:right="-65"/>
              <w:jc w:val="left"/>
              <w:rPr>
                <w:rFonts w:cs="宋体"/>
              </w:rPr>
            </w:pPr>
          </w:p>
        </w:tc>
        <w:tc>
          <w:tcPr>
            <w:tcW w:w="511" w:type="pct"/>
            <w:tcBorders>
              <w:left w:val="single" w:sz="4" w:space="0" w:color="auto"/>
            </w:tcBorders>
            <w:vAlign w:val="center"/>
          </w:tcPr>
          <w:p w14:paraId="41DEFE8E" w14:textId="77777777" w:rsidR="007B753D" w:rsidRDefault="007B753D">
            <w:pPr>
              <w:spacing w:line="240" w:lineRule="atLeast"/>
              <w:ind w:leftChars="-23" w:left="-48" w:rightChars="-31" w:right="-65"/>
              <w:jc w:val="left"/>
              <w:rPr>
                <w:rFonts w:cs="宋体"/>
              </w:rPr>
            </w:pPr>
          </w:p>
        </w:tc>
        <w:tc>
          <w:tcPr>
            <w:tcW w:w="606" w:type="pct"/>
            <w:tcBorders>
              <w:left w:val="single" w:sz="4" w:space="0" w:color="auto"/>
            </w:tcBorders>
            <w:vAlign w:val="center"/>
          </w:tcPr>
          <w:p w14:paraId="22D86BC6" w14:textId="77777777" w:rsidR="007B753D" w:rsidRDefault="007B753D">
            <w:pPr>
              <w:spacing w:line="240" w:lineRule="atLeast"/>
              <w:ind w:leftChars="-23" w:left="-48" w:rightChars="-31" w:right="-65"/>
              <w:jc w:val="left"/>
              <w:rPr>
                <w:rFonts w:cs="宋体"/>
              </w:rPr>
            </w:pPr>
          </w:p>
        </w:tc>
        <w:tc>
          <w:tcPr>
            <w:tcW w:w="449" w:type="pct"/>
            <w:tcBorders>
              <w:left w:val="single" w:sz="4" w:space="0" w:color="auto"/>
            </w:tcBorders>
            <w:vAlign w:val="center"/>
          </w:tcPr>
          <w:p w14:paraId="63AB4AC4"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tcBorders>
            <w:vAlign w:val="center"/>
          </w:tcPr>
          <w:p w14:paraId="3D60381D" w14:textId="77777777" w:rsidR="007B753D" w:rsidRDefault="007B753D">
            <w:pPr>
              <w:spacing w:line="240" w:lineRule="atLeast"/>
              <w:ind w:leftChars="-23" w:left="-48" w:rightChars="-31" w:right="-65"/>
              <w:jc w:val="left"/>
              <w:rPr>
                <w:rFonts w:cs="宋体"/>
              </w:rPr>
            </w:pPr>
          </w:p>
        </w:tc>
      </w:tr>
      <w:tr w:rsidR="007B753D" w14:paraId="08A0CE97" w14:textId="77777777">
        <w:trPr>
          <w:trHeight w:val="434"/>
          <w:jc w:val="center"/>
        </w:trPr>
        <w:tc>
          <w:tcPr>
            <w:tcW w:w="245" w:type="pct"/>
            <w:tcBorders>
              <w:bottom w:val="single" w:sz="4" w:space="0" w:color="auto"/>
            </w:tcBorders>
            <w:vAlign w:val="center"/>
          </w:tcPr>
          <w:p w14:paraId="012E6518" w14:textId="77777777" w:rsidR="007B753D" w:rsidRDefault="00BC07A2">
            <w:pPr>
              <w:tabs>
                <w:tab w:val="left" w:pos="82"/>
              </w:tabs>
              <w:jc w:val="center"/>
            </w:pPr>
            <w:r>
              <w:rPr>
                <w:rFonts w:hint="eastAsia"/>
              </w:rPr>
              <w:t>…</w:t>
            </w:r>
          </w:p>
        </w:tc>
        <w:tc>
          <w:tcPr>
            <w:tcW w:w="201" w:type="pct"/>
            <w:tcBorders>
              <w:bottom w:val="single" w:sz="4" w:space="0" w:color="auto"/>
            </w:tcBorders>
            <w:vAlign w:val="center"/>
          </w:tcPr>
          <w:p w14:paraId="6BE8E97C" w14:textId="77777777" w:rsidR="007B753D" w:rsidRDefault="007B753D">
            <w:pPr>
              <w:spacing w:line="240" w:lineRule="atLeast"/>
              <w:ind w:leftChars="-23" w:left="-48" w:rightChars="-31" w:right="-65"/>
              <w:jc w:val="left"/>
              <w:rPr>
                <w:rFonts w:cs="宋体"/>
              </w:rPr>
            </w:pPr>
          </w:p>
        </w:tc>
        <w:tc>
          <w:tcPr>
            <w:tcW w:w="380" w:type="pct"/>
            <w:tcBorders>
              <w:bottom w:val="single" w:sz="4" w:space="0" w:color="auto"/>
            </w:tcBorders>
            <w:vAlign w:val="center"/>
          </w:tcPr>
          <w:p w14:paraId="61523AD9" w14:textId="77777777" w:rsidR="007B753D" w:rsidRDefault="007B753D">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vAlign w:val="center"/>
          </w:tcPr>
          <w:p w14:paraId="2AA88581" w14:textId="77777777" w:rsidR="007B753D" w:rsidRDefault="007B753D">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vAlign w:val="center"/>
          </w:tcPr>
          <w:p w14:paraId="1E166435" w14:textId="77777777" w:rsidR="007B753D" w:rsidRDefault="007B753D">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5C0EFD86" w14:textId="77777777" w:rsidR="007B753D" w:rsidRDefault="007B753D">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vAlign w:val="center"/>
          </w:tcPr>
          <w:p w14:paraId="4620E754" w14:textId="77777777" w:rsidR="007B753D" w:rsidRDefault="007B753D">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vAlign w:val="center"/>
          </w:tcPr>
          <w:p w14:paraId="77575FB3" w14:textId="77777777" w:rsidR="007B753D" w:rsidRDefault="007B753D">
            <w:pPr>
              <w:spacing w:line="240" w:lineRule="atLeast"/>
              <w:ind w:leftChars="-23" w:left="-48" w:rightChars="-31" w:right="-65"/>
              <w:jc w:val="left"/>
              <w:rPr>
                <w:rFonts w:cs="宋体"/>
              </w:rPr>
            </w:pPr>
          </w:p>
          <w:p w14:paraId="6DFF3C3A" w14:textId="77777777" w:rsidR="007B753D" w:rsidRDefault="007B753D"/>
        </w:tc>
        <w:tc>
          <w:tcPr>
            <w:tcW w:w="606" w:type="pct"/>
            <w:tcBorders>
              <w:left w:val="single" w:sz="4" w:space="0" w:color="auto"/>
              <w:bottom w:val="single" w:sz="4" w:space="0" w:color="auto"/>
            </w:tcBorders>
            <w:vAlign w:val="center"/>
          </w:tcPr>
          <w:p w14:paraId="73B673FB" w14:textId="77777777" w:rsidR="007B753D" w:rsidRDefault="007B753D"/>
        </w:tc>
        <w:tc>
          <w:tcPr>
            <w:tcW w:w="449" w:type="pct"/>
            <w:tcBorders>
              <w:left w:val="single" w:sz="4" w:space="0" w:color="auto"/>
              <w:bottom w:val="single" w:sz="4" w:space="0" w:color="auto"/>
            </w:tcBorders>
            <w:vAlign w:val="center"/>
          </w:tcPr>
          <w:p w14:paraId="398C4837" w14:textId="77777777" w:rsidR="007B753D" w:rsidRDefault="007B753D">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vAlign w:val="center"/>
          </w:tcPr>
          <w:p w14:paraId="55BB2C56" w14:textId="77777777" w:rsidR="007B753D" w:rsidRDefault="007B753D">
            <w:pPr>
              <w:spacing w:line="240" w:lineRule="atLeast"/>
              <w:ind w:leftChars="-23" w:left="-48" w:rightChars="-31" w:right="-65"/>
              <w:jc w:val="left"/>
              <w:rPr>
                <w:rFonts w:cs="宋体"/>
              </w:rPr>
            </w:pPr>
          </w:p>
        </w:tc>
      </w:tr>
    </w:tbl>
    <w:p w14:paraId="1C222730" w14:textId="77777777" w:rsidR="007B753D" w:rsidRDefault="007B753D">
      <w:pPr>
        <w:spacing w:line="360" w:lineRule="auto"/>
        <w:jc w:val="left"/>
        <w:rPr>
          <w:szCs w:val="21"/>
        </w:rPr>
      </w:pPr>
    </w:p>
    <w:p w14:paraId="654615FB" w14:textId="77777777" w:rsidR="007B753D" w:rsidRDefault="00BC07A2">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4CC62B34" w14:textId="77777777" w:rsidR="007B753D" w:rsidRDefault="00BC07A2">
      <w:pPr>
        <w:spacing w:line="360" w:lineRule="auto"/>
        <w:ind w:firstLineChars="2900" w:firstLine="6090"/>
        <w:jc w:val="left"/>
        <w:rPr>
          <w:szCs w:val="21"/>
        </w:rPr>
      </w:pPr>
      <w:r>
        <w:rPr>
          <w:szCs w:val="21"/>
        </w:rPr>
        <w:t>供应商名称（</w:t>
      </w:r>
      <w:r>
        <w:rPr>
          <w:rFonts w:hint="eastAsia"/>
          <w:szCs w:val="21"/>
        </w:rPr>
        <w:t>电子签章</w:t>
      </w:r>
      <w:r>
        <w:rPr>
          <w:szCs w:val="21"/>
        </w:rPr>
        <w:t>）：</w:t>
      </w:r>
      <w:r>
        <w:rPr>
          <w:szCs w:val="21"/>
          <w:u w:val="single"/>
        </w:rPr>
        <w:t xml:space="preserve">                          </w:t>
      </w:r>
    </w:p>
    <w:p w14:paraId="69744EBE" w14:textId="77777777" w:rsidR="007B753D" w:rsidRDefault="00BC07A2">
      <w:pPr>
        <w:spacing w:line="360" w:lineRule="auto"/>
        <w:ind w:firstLineChars="2900" w:firstLine="6090"/>
        <w:jc w:val="left"/>
        <w:rPr>
          <w:szCs w:val="21"/>
        </w:rPr>
        <w:sectPr w:rsidR="007B753D">
          <w:pgSz w:w="11906" w:h="16838"/>
          <w:pgMar w:top="1418" w:right="1133" w:bottom="1246" w:left="1418" w:header="851" w:footer="992" w:gutter="0"/>
          <w:cols w:space="720"/>
          <w:docGrid w:linePitch="312"/>
        </w:sect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2DFDBB99" w14:textId="77777777" w:rsidR="007B753D" w:rsidRDefault="00BC07A2">
      <w:pPr>
        <w:snapToGrid w:val="0"/>
        <w:spacing w:beforeLines="50" w:before="120" w:after="50" w:line="440" w:lineRule="exact"/>
        <w:jc w:val="left"/>
        <w:outlineLvl w:val="1"/>
        <w:rPr>
          <w:bCs/>
          <w:sz w:val="24"/>
        </w:rPr>
      </w:pPr>
      <w:r>
        <w:rPr>
          <w:rFonts w:hint="eastAsia"/>
          <w:bCs/>
          <w:sz w:val="24"/>
        </w:rPr>
        <w:lastRenderedPageBreak/>
        <w:t>4.</w:t>
      </w:r>
      <w:r>
        <w:rPr>
          <w:bCs/>
          <w:sz w:val="24"/>
        </w:rPr>
        <w:t>样品递交表</w:t>
      </w:r>
    </w:p>
    <w:p w14:paraId="7A12979F" w14:textId="77777777" w:rsidR="007B753D" w:rsidRDefault="00BC07A2">
      <w:pPr>
        <w:rPr>
          <w:szCs w:val="21"/>
        </w:rPr>
      </w:pPr>
      <w:r>
        <w:rPr>
          <w:szCs w:val="21"/>
        </w:rPr>
        <w:t>如</w:t>
      </w:r>
      <w:r>
        <w:rPr>
          <w:rFonts w:hint="eastAsia"/>
          <w:szCs w:val="21"/>
        </w:rPr>
        <w:t>采购文件</w:t>
      </w:r>
      <w:r>
        <w:rPr>
          <w:szCs w:val="21"/>
        </w:rPr>
        <w:t>要求规定递交样品的，供应商应按规定递交样品，递交样品时应附本表</w:t>
      </w:r>
      <w:r>
        <w:rPr>
          <w:rFonts w:hint="eastAsia"/>
          <w:szCs w:val="21"/>
        </w:rPr>
        <w:t>。</w:t>
      </w:r>
    </w:p>
    <w:p w14:paraId="364FB40F" w14:textId="77777777" w:rsidR="007B753D" w:rsidRDefault="007B753D">
      <w:pPr>
        <w:rPr>
          <w:szCs w:val="21"/>
        </w:rPr>
      </w:pPr>
    </w:p>
    <w:p w14:paraId="2ABB82AF" w14:textId="77777777" w:rsidR="007B753D" w:rsidRDefault="00BC07A2">
      <w:pPr>
        <w:jc w:val="center"/>
        <w:rPr>
          <w:b/>
          <w:sz w:val="36"/>
          <w:szCs w:val="36"/>
        </w:rPr>
      </w:pPr>
      <w:r>
        <w:rPr>
          <w:b/>
          <w:sz w:val="36"/>
          <w:szCs w:val="36"/>
        </w:rPr>
        <w:t>样品递交表</w:t>
      </w:r>
    </w:p>
    <w:p w14:paraId="7691483D" w14:textId="77777777" w:rsidR="007B753D" w:rsidRDefault="007B753D">
      <w:pPr>
        <w:rPr>
          <w:b/>
          <w:szCs w:val="21"/>
        </w:rPr>
      </w:pPr>
    </w:p>
    <w:p w14:paraId="3E8D561B" w14:textId="77777777" w:rsidR="007B753D" w:rsidRDefault="00BC07A2">
      <w:pPr>
        <w:rPr>
          <w:szCs w:val="21"/>
        </w:rPr>
      </w:pPr>
      <w:r>
        <w:rPr>
          <w:b/>
          <w:szCs w:val="21"/>
        </w:rPr>
        <w:t>项目名称：</w:t>
      </w:r>
      <w:r>
        <w:rPr>
          <w:szCs w:val="21"/>
        </w:rPr>
        <w:t xml:space="preserve"> </w:t>
      </w:r>
    </w:p>
    <w:p w14:paraId="4F2D0CB8" w14:textId="77777777" w:rsidR="007B753D" w:rsidRDefault="00BC07A2">
      <w:pPr>
        <w:rPr>
          <w:b/>
          <w:szCs w:val="21"/>
        </w:rPr>
      </w:pPr>
      <w:r>
        <w:rPr>
          <w:b/>
          <w:szCs w:val="2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725"/>
        <w:gridCol w:w="1855"/>
        <w:gridCol w:w="1800"/>
        <w:gridCol w:w="2048"/>
        <w:gridCol w:w="946"/>
        <w:gridCol w:w="1158"/>
      </w:tblGrid>
      <w:tr w:rsidR="007B753D" w14:paraId="5A4685AA" w14:textId="77777777">
        <w:trPr>
          <w:trHeight w:val="395"/>
          <w:jc w:val="center"/>
        </w:trPr>
        <w:tc>
          <w:tcPr>
            <w:tcW w:w="9440" w:type="dxa"/>
            <w:gridSpan w:val="7"/>
            <w:vAlign w:val="center"/>
          </w:tcPr>
          <w:p w14:paraId="0E4DD08E" w14:textId="77777777" w:rsidR="007B753D" w:rsidRDefault="00BC07A2">
            <w:pPr>
              <w:rPr>
                <w:b/>
                <w:bCs/>
                <w:szCs w:val="21"/>
              </w:rPr>
            </w:pPr>
            <w:r>
              <w:rPr>
                <w:b/>
                <w:bCs/>
                <w:szCs w:val="21"/>
              </w:rPr>
              <w:t>递交样品清单</w:t>
            </w:r>
          </w:p>
        </w:tc>
      </w:tr>
      <w:tr w:rsidR="007B753D" w14:paraId="282FF7EA" w14:textId="77777777">
        <w:trPr>
          <w:trHeight w:val="368"/>
          <w:jc w:val="center"/>
        </w:trPr>
        <w:tc>
          <w:tcPr>
            <w:tcW w:w="908" w:type="dxa"/>
            <w:vAlign w:val="center"/>
          </w:tcPr>
          <w:p w14:paraId="5E82BFCB" w14:textId="77777777" w:rsidR="007B753D" w:rsidRDefault="00BC07A2">
            <w:pPr>
              <w:rPr>
                <w:b/>
                <w:bCs/>
                <w:szCs w:val="21"/>
              </w:rPr>
            </w:pPr>
            <w:r>
              <w:rPr>
                <w:b/>
                <w:bCs/>
                <w:szCs w:val="21"/>
              </w:rPr>
              <w:t>分标号</w:t>
            </w:r>
          </w:p>
        </w:tc>
        <w:tc>
          <w:tcPr>
            <w:tcW w:w="725" w:type="dxa"/>
            <w:vAlign w:val="center"/>
          </w:tcPr>
          <w:p w14:paraId="5904C44F" w14:textId="77777777" w:rsidR="007B753D" w:rsidRDefault="00BC07A2">
            <w:pPr>
              <w:rPr>
                <w:b/>
                <w:bCs/>
                <w:szCs w:val="21"/>
              </w:rPr>
            </w:pPr>
            <w:r>
              <w:rPr>
                <w:b/>
                <w:bCs/>
                <w:szCs w:val="21"/>
              </w:rPr>
              <w:t>序号</w:t>
            </w:r>
          </w:p>
        </w:tc>
        <w:tc>
          <w:tcPr>
            <w:tcW w:w="1855" w:type="dxa"/>
            <w:vAlign w:val="center"/>
          </w:tcPr>
          <w:p w14:paraId="26EBE451" w14:textId="77777777" w:rsidR="007B753D" w:rsidRDefault="00BC07A2">
            <w:pPr>
              <w:rPr>
                <w:b/>
                <w:bCs/>
                <w:szCs w:val="21"/>
              </w:rPr>
            </w:pPr>
            <w:r>
              <w:rPr>
                <w:b/>
                <w:bCs/>
                <w:szCs w:val="21"/>
              </w:rPr>
              <w:t>样品名称</w:t>
            </w:r>
          </w:p>
        </w:tc>
        <w:tc>
          <w:tcPr>
            <w:tcW w:w="1800" w:type="dxa"/>
            <w:vAlign w:val="center"/>
          </w:tcPr>
          <w:p w14:paraId="42A2B431" w14:textId="77777777" w:rsidR="007B753D" w:rsidRDefault="00BC07A2">
            <w:pPr>
              <w:rPr>
                <w:b/>
                <w:bCs/>
                <w:szCs w:val="21"/>
              </w:rPr>
            </w:pPr>
            <w:r>
              <w:rPr>
                <w:b/>
                <w:bCs/>
                <w:szCs w:val="21"/>
              </w:rPr>
              <w:t>生产厂家</w:t>
            </w:r>
          </w:p>
        </w:tc>
        <w:tc>
          <w:tcPr>
            <w:tcW w:w="2048" w:type="dxa"/>
            <w:vAlign w:val="center"/>
          </w:tcPr>
          <w:p w14:paraId="76E7A18D" w14:textId="77777777" w:rsidR="007B753D" w:rsidRDefault="00BC07A2">
            <w:pPr>
              <w:rPr>
                <w:b/>
                <w:bCs/>
                <w:szCs w:val="21"/>
              </w:rPr>
            </w:pPr>
            <w:r>
              <w:rPr>
                <w:b/>
                <w:bCs/>
                <w:szCs w:val="21"/>
              </w:rPr>
              <w:t>技术规格及型号</w:t>
            </w:r>
          </w:p>
        </w:tc>
        <w:tc>
          <w:tcPr>
            <w:tcW w:w="946" w:type="dxa"/>
            <w:vAlign w:val="center"/>
          </w:tcPr>
          <w:p w14:paraId="2F2D91B0" w14:textId="77777777" w:rsidR="007B753D" w:rsidRDefault="00BC07A2">
            <w:pPr>
              <w:rPr>
                <w:b/>
                <w:bCs/>
                <w:szCs w:val="21"/>
              </w:rPr>
            </w:pPr>
            <w:r>
              <w:rPr>
                <w:b/>
                <w:bCs/>
                <w:szCs w:val="21"/>
              </w:rPr>
              <w:t>数量</w:t>
            </w:r>
          </w:p>
        </w:tc>
        <w:tc>
          <w:tcPr>
            <w:tcW w:w="1158" w:type="dxa"/>
            <w:vAlign w:val="center"/>
          </w:tcPr>
          <w:p w14:paraId="023AE355" w14:textId="77777777" w:rsidR="007B753D" w:rsidRDefault="00BC07A2">
            <w:pPr>
              <w:rPr>
                <w:b/>
                <w:bCs/>
                <w:szCs w:val="21"/>
              </w:rPr>
            </w:pPr>
            <w:r>
              <w:rPr>
                <w:b/>
                <w:bCs/>
                <w:szCs w:val="21"/>
              </w:rPr>
              <w:t>备注</w:t>
            </w:r>
          </w:p>
        </w:tc>
      </w:tr>
      <w:tr w:rsidR="007B753D" w14:paraId="3517DD65" w14:textId="77777777">
        <w:trPr>
          <w:trHeight w:val="937"/>
          <w:jc w:val="center"/>
        </w:trPr>
        <w:tc>
          <w:tcPr>
            <w:tcW w:w="908" w:type="dxa"/>
            <w:vAlign w:val="center"/>
          </w:tcPr>
          <w:p w14:paraId="5346A327" w14:textId="77777777" w:rsidR="007B753D" w:rsidRDefault="007B753D">
            <w:pPr>
              <w:rPr>
                <w:b/>
                <w:bCs/>
                <w:szCs w:val="21"/>
              </w:rPr>
            </w:pPr>
          </w:p>
        </w:tc>
        <w:tc>
          <w:tcPr>
            <w:tcW w:w="725" w:type="dxa"/>
            <w:vAlign w:val="center"/>
          </w:tcPr>
          <w:p w14:paraId="57EDE329" w14:textId="77777777" w:rsidR="007B753D" w:rsidRDefault="007B753D">
            <w:pPr>
              <w:rPr>
                <w:b/>
                <w:bCs/>
                <w:szCs w:val="21"/>
              </w:rPr>
            </w:pPr>
          </w:p>
        </w:tc>
        <w:tc>
          <w:tcPr>
            <w:tcW w:w="1855" w:type="dxa"/>
          </w:tcPr>
          <w:p w14:paraId="5C308D7C" w14:textId="77777777" w:rsidR="007B753D" w:rsidRDefault="007B753D">
            <w:pPr>
              <w:rPr>
                <w:b/>
                <w:bCs/>
                <w:szCs w:val="21"/>
              </w:rPr>
            </w:pPr>
          </w:p>
        </w:tc>
        <w:tc>
          <w:tcPr>
            <w:tcW w:w="1800" w:type="dxa"/>
            <w:vAlign w:val="center"/>
          </w:tcPr>
          <w:p w14:paraId="4DB0B5F9" w14:textId="77777777" w:rsidR="007B753D" w:rsidRDefault="007B753D">
            <w:pPr>
              <w:rPr>
                <w:szCs w:val="21"/>
              </w:rPr>
            </w:pPr>
          </w:p>
        </w:tc>
        <w:tc>
          <w:tcPr>
            <w:tcW w:w="2048" w:type="dxa"/>
            <w:vAlign w:val="center"/>
          </w:tcPr>
          <w:p w14:paraId="0F41E8D4" w14:textId="77777777" w:rsidR="007B753D" w:rsidRDefault="007B753D">
            <w:pPr>
              <w:rPr>
                <w:szCs w:val="21"/>
              </w:rPr>
            </w:pPr>
          </w:p>
        </w:tc>
        <w:tc>
          <w:tcPr>
            <w:tcW w:w="946" w:type="dxa"/>
            <w:vAlign w:val="center"/>
          </w:tcPr>
          <w:p w14:paraId="6E8DB88C" w14:textId="77777777" w:rsidR="007B753D" w:rsidRDefault="007B753D">
            <w:pPr>
              <w:rPr>
                <w:b/>
                <w:bCs/>
                <w:szCs w:val="21"/>
              </w:rPr>
            </w:pPr>
          </w:p>
        </w:tc>
        <w:tc>
          <w:tcPr>
            <w:tcW w:w="1158" w:type="dxa"/>
            <w:vAlign w:val="center"/>
          </w:tcPr>
          <w:p w14:paraId="4DEDC127" w14:textId="77777777" w:rsidR="007B753D" w:rsidRDefault="007B753D">
            <w:pPr>
              <w:rPr>
                <w:b/>
                <w:bCs/>
                <w:szCs w:val="21"/>
              </w:rPr>
            </w:pPr>
          </w:p>
        </w:tc>
      </w:tr>
      <w:tr w:rsidR="007B753D" w14:paraId="2C780084" w14:textId="77777777">
        <w:trPr>
          <w:trHeight w:val="937"/>
          <w:jc w:val="center"/>
        </w:trPr>
        <w:tc>
          <w:tcPr>
            <w:tcW w:w="908" w:type="dxa"/>
            <w:vAlign w:val="center"/>
          </w:tcPr>
          <w:p w14:paraId="6F953891" w14:textId="77777777" w:rsidR="007B753D" w:rsidRDefault="007B753D">
            <w:pPr>
              <w:rPr>
                <w:b/>
                <w:bCs/>
                <w:szCs w:val="21"/>
              </w:rPr>
            </w:pPr>
          </w:p>
        </w:tc>
        <w:tc>
          <w:tcPr>
            <w:tcW w:w="725" w:type="dxa"/>
            <w:vAlign w:val="center"/>
          </w:tcPr>
          <w:p w14:paraId="4AA7FA73" w14:textId="77777777" w:rsidR="007B753D" w:rsidRDefault="007B753D">
            <w:pPr>
              <w:rPr>
                <w:b/>
                <w:bCs/>
                <w:szCs w:val="21"/>
              </w:rPr>
            </w:pPr>
          </w:p>
        </w:tc>
        <w:tc>
          <w:tcPr>
            <w:tcW w:w="1855" w:type="dxa"/>
          </w:tcPr>
          <w:p w14:paraId="293FFDA6" w14:textId="77777777" w:rsidR="007B753D" w:rsidRDefault="007B753D">
            <w:pPr>
              <w:rPr>
                <w:b/>
                <w:bCs/>
                <w:szCs w:val="21"/>
              </w:rPr>
            </w:pPr>
          </w:p>
        </w:tc>
        <w:tc>
          <w:tcPr>
            <w:tcW w:w="1800" w:type="dxa"/>
            <w:vAlign w:val="center"/>
          </w:tcPr>
          <w:p w14:paraId="16F2840D" w14:textId="77777777" w:rsidR="007B753D" w:rsidRDefault="007B753D">
            <w:pPr>
              <w:rPr>
                <w:szCs w:val="21"/>
              </w:rPr>
            </w:pPr>
          </w:p>
        </w:tc>
        <w:tc>
          <w:tcPr>
            <w:tcW w:w="2048" w:type="dxa"/>
            <w:vAlign w:val="center"/>
          </w:tcPr>
          <w:p w14:paraId="70C0A9C8" w14:textId="77777777" w:rsidR="007B753D" w:rsidRDefault="007B753D">
            <w:pPr>
              <w:rPr>
                <w:szCs w:val="21"/>
              </w:rPr>
            </w:pPr>
          </w:p>
        </w:tc>
        <w:tc>
          <w:tcPr>
            <w:tcW w:w="946" w:type="dxa"/>
            <w:vAlign w:val="center"/>
          </w:tcPr>
          <w:p w14:paraId="2A3E4D4D" w14:textId="77777777" w:rsidR="007B753D" w:rsidRDefault="007B753D">
            <w:pPr>
              <w:rPr>
                <w:b/>
                <w:bCs/>
                <w:szCs w:val="21"/>
              </w:rPr>
            </w:pPr>
          </w:p>
        </w:tc>
        <w:tc>
          <w:tcPr>
            <w:tcW w:w="1158" w:type="dxa"/>
            <w:vAlign w:val="center"/>
          </w:tcPr>
          <w:p w14:paraId="33284F53" w14:textId="77777777" w:rsidR="007B753D" w:rsidRDefault="007B753D">
            <w:pPr>
              <w:rPr>
                <w:b/>
                <w:bCs/>
                <w:szCs w:val="21"/>
              </w:rPr>
            </w:pPr>
          </w:p>
        </w:tc>
      </w:tr>
      <w:tr w:rsidR="007B753D" w14:paraId="58EC0125" w14:textId="77777777">
        <w:trPr>
          <w:trHeight w:val="937"/>
          <w:jc w:val="center"/>
        </w:trPr>
        <w:tc>
          <w:tcPr>
            <w:tcW w:w="908" w:type="dxa"/>
            <w:vAlign w:val="center"/>
          </w:tcPr>
          <w:p w14:paraId="12B887DF" w14:textId="77777777" w:rsidR="007B753D" w:rsidRDefault="007B753D">
            <w:pPr>
              <w:rPr>
                <w:b/>
                <w:bCs/>
                <w:szCs w:val="21"/>
              </w:rPr>
            </w:pPr>
          </w:p>
        </w:tc>
        <w:tc>
          <w:tcPr>
            <w:tcW w:w="725" w:type="dxa"/>
            <w:vAlign w:val="center"/>
          </w:tcPr>
          <w:p w14:paraId="4C41272A" w14:textId="77777777" w:rsidR="007B753D" w:rsidRDefault="007B753D">
            <w:pPr>
              <w:rPr>
                <w:b/>
                <w:bCs/>
                <w:szCs w:val="21"/>
              </w:rPr>
            </w:pPr>
          </w:p>
        </w:tc>
        <w:tc>
          <w:tcPr>
            <w:tcW w:w="1855" w:type="dxa"/>
          </w:tcPr>
          <w:p w14:paraId="7A885616" w14:textId="77777777" w:rsidR="007B753D" w:rsidRDefault="007B753D">
            <w:pPr>
              <w:rPr>
                <w:b/>
                <w:bCs/>
                <w:szCs w:val="21"/>
              </w:rPr>
            </w:pPr>
          </w:p>
        </w:tc>
        <w:tc>
          <w:tcPr>
            <w:tcW w:w="1800" w:type="dxa"/>
            <w:vAlign w:val="center"/>
          </w:tcPr>
          <w:p w14:paraId="5B5B9668" w14:textId="77777777" w:rsidR="007B753D" w:rsidRDefault="007B753D">
            <w:pPr>
              <w:rPr>
                <w:szCs w:val="21"/>
              </w:rPr>
            </w:pPr>
          </w:p>
        </w:tc>
        <w:tc>
          <w:tcPr>
            <w:tcW w:w="2048" w:type="dxa"/>
            <w:vAlign w:val="center"/>
          </w:tcPr>
          <w:p w14:paraId="63A5FCE7" w14:textId="77777777" w:rsidR="007B753D" w:rsidRDefault="007B753D">
            <w:pPr>
              <w:rPr>
                <w:szCs w:val="21"/>
              </w:rPr>
            </w:pPr>
          </w:p>
        </w:tc>
        <w:tc>
          <w:tcPr>
            <w:tcW w:w="946" w:type="dxa"/>
            <w:vAlign w:val="center"/>
          </w:tcPr>
          <w:p w14:paraId="71E4240C" w14:textId="77777777" w:rsidR="007B753D" w:rsidRDefault="007B753D">
            <w:pPr>
              <w:rPr>
                <w:b/>
                <w:bCs/>
                <w:szCs w:val="21"/>
              </w:rPr>
            </w:pPr>
          </w:p>
        </w:tc>
        <w:tc>
          <w:tcPr>
            <w:tcW w:w="1158" w:type="dxa"/>
            <w:vAlign w:val="center"/>
          </w:tcPr>
          <w:p w14:paraId="5847E368" w14:textId="77777777" w:rsidR="007B753D" w:rsidRDefault="007B753D">
            <w:pPr>
              <w:rPr>
                <w:b/>
                <w:bCs/>
                <w:szCs w:val="21"/>
              </w:rPr>
            </w:pPr>
          </w:p>
        </w:tc>
      </w:tr>
    </w:tbl>
    <w:p w14:paraId="70F4C5A6" w14:textId="77777777" w:rsidR="007B753D" w:rsidRDefault="007B753D">
      <w:pPr>
        <w:rPr>
          <w:b/>
          <w:bCs/>
          <w:szCs w:val="21"/>
        </w:rPr>
      </w:pPr>
    </w:p>
    <w:tbl>
      <w:tblPr>
        <w:tblW w:w="958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586"/>
      </w:tblGrid>
      <w:tr w:rsidR="007B753D" w14:paraId="7788DC8F" w14:textId="77777777">
        <w:trPr>
          <w:trHeight w:val="399"/>
          <w:jc w:val="center"/>
        </w:trPr>
        <w:tc>
          <w:tcPr>
            <w:tcW w:w="9586" w:type="dxa"/>
          </w:tcPr>
          <w:p w14:paraId="794F7001" w14:textId="77777777" w:rsidR="007B753D" w:rsidRDefault="00BC07A2">
            <w:pPr>
              <w:rPr>
                <w:b/>
                <w:bCs/>
                <w:szCs w:val="21"/>
              </w:rPr>
            </w:pPr>
            <w:r>
              <w:rPr>
                <w:b/>
                <w:bCs/>
                <w:szCs w:val="21"/>
              </w:rPr>
              <w:t>供应商名称（公章）：</w:t>
            </w:r>
            <w:r>
              <w:rPr>
                <w:b/>
                <w:bCs/>
                <w:szCs w:val="21"/>
                <w:u w:val="single"/>
              </w:rPr>
              <w:t xml:space="preserve">                       </w:t>
            </w:r>
            <w:r>
              <w:rPr>
                <w:b/>
                <w:bCs/>
                <w:szCs w:val="21"/>
              </w:rPr>
              <w:t xml:space="preserve">       </w:t>
            </w:r>
          </w:p>
        </w:tc>
      </w:tr>
      <w:tr w:rsidR="007B753D" w14:paraId="2F200E6B" w14:textId="77777777">
        <w:trPr>
          <w:trHeight w:val="760"/>
          <w:jc w:val="center"/>
        </w:trPr>
        <w:tc>
          <w:tcPr>
            <w:tcW w:w="9586" w:type="dxa"/>
          </w:tcPr>
          <w:p w14:paraId="58824013" w14:textId="77777777" w:rsidR="007B753D" w:rsidRDefault="00BC07A2">
            <w:pPr>
              <w:rPr>
                <w:b/>
                <w:bCs/>
                <w:szCs w:val="21"/>
                <w:u w:val="single"/>
              </w:rPr>
            </w:pPr>
            <w:r>
              <w:rPr>
                <w:rFonts w:hint="eastAsia"/>
                <w:b/>
                <w:bCs/>
                <w:szCs w:val="21"/>
              </w:rPr>
              <w:t>样品寄回地址：</w:t>
            </w:r>
            <w:r>
              <w:rPr>
                <w:rFonts w:hint="eastAsia"/>
                <w:b/>
                <w:bCs/>
                <w:szCs w:val="21"/>
                <w:u w:val="single"/>
              </w:rPr>
              <w:t xml:space="preserve"> </w:t>
            </w:r>
            <w:r>
              <w:rPr>
                <w:b/>
                <w:bCs/>
                <w:szCs w:val="21"/>
                <w:u w:val="single"/>
              </w:rPr>
              <w:t xml:space="preserve">                                  </w:t>
            </w:r>
          </w:p>
          <w:p w14:paraId="17E108EC" w14:textId="77777777" w:rsidR="007B753D" w:rsidRDefault="00BC07A2">
            <w:pPr>
              <w:rPr>
                <w:b/>
                <w:bCs/>
                <w:szCs w:val="21"/>
                <w:u w:val="single"/>
              </w:rPr>
            </w:pPr>
            <w:r>
              <w:rPr>
                <w:rFonts w:hint="eastAsia"/>
                <w:b/>
                <w:bCs/>
                <w:szCs w:val="21"/>
              </w:rPr>
              <w:t>寄回联系人：</w:t>
            </w:r>
            <w:r>
              <w:rPr>
                <w:rFonts w:hint="eastAsia"/>
                <w:b/>
                <w:bCs/>
                <w:szCs w:val="21"/>
              </w:rPr>
              <w:t xml:space="preserve"> </w:t>
            </w:r>
            <w:r>
              <w:rPr>
                <w:b/>
                <w:bCs/>
                <w:szCs w:val="21"/>
                <w:u w:val="single"/>
              </w:rPr>
              <w:t xml:space="preserve">                                    </w:t>
            </w:r>
            <w:r>
              <w:rPr>
                <w:b/>
                <w:bCs/>
                <w:szCs w:val="21"/>
              </w:rPr>
              <w:t xml:space="preserve"> </w:t>
            </w:r>
          </w:p>
        </w:tc>
      </w:tr>
    </w:tbl>
    <w:p w14:paraId="7BD5D9B0" w14:textId="77777777" w:rsidR="007B753D" w:rsidRDefault="00BC07A2">
      <w:pPr>
        <w:spacing w:line="300" w:lineRule="exact"/>
        <w:rPr>
          <w:szCs w:val="21"/>
        </w:rPr>
      </w:pPr>
      <w:r>
        <w:rPr>
          <w:szCs w:val="21"/>
        </w:rPr>
        <w:t>注：</w:t>
      </w:r>
      <w:r>
        <w:rPr>
          <w:szCs w:val="21"/>
        </w:rPr>
        <w:t>1.</w:t>
      </w:r>
      <w:r>
        <w:rPr>
          <w:szCs w:val="21"/>
        </w:rPr>
        <w:t>本表应与样品一起递交。</w:t>
      </w:r>
    </w:p>
    <w:p w14:paraId="560D2554" w14:textId="77777777" w:rsidR="007B753D" w:rsidRDefault="00BC07A2">
      <w:pPr>
        <w:spacing w:line="300" w:lineRule="exact"/>
        <w:rPr>
          <w:szCs w:val="21"/>
        </w:rPr>
      </w:pPr>
      <w:r>
        <w:rPr>
          <w:szCs w:val="21"/>
        </w:rPr>
        <w:t>2.</w:t>
      </w:r>
      <w:r>
        <w:rPr>
          <w:szCs w:val="21"/>
        </w:rPr>
        <w:t>标识要求：所有样品必须贴上标签，标签上清楚地标明项目编号、设备名称、规格型号。</w:t>
      </w:r>
    </w:p>
    <w:p w14:paraId="515DF309" w14:textId="77777777" w:rsidR="007B753D" w:rsidRDefault="00BC07A2">
      <w:pPr>
        <w:spacing w:line="300" w:lineRule="exact"/>
        <w:rPr>
          <w:szCs w:val="21"/>
        </w:rPr>
      </w:pPr>
      <w:r>
        <w:rPr>
          <w:szCs w:val="21"/>
        </w:rPr>
        <w:t>3.</w:t>
      </w:r>
      <w:r>
        <w:rPr>
          <w:szCs w:val="21"/>
        </w:rPr>
        <w:t>样品应附有样品递交表（格式见附件）出厂合格证、使用说明书、产品质量检验、检测报告等相关资料。</w:t>
      </w:r>
    </w:p>
    <w:p w14:paraId="1C419336" w14:textId="77777777" w:rsidR="007B753D" w:rsidRDefault="00BC07A2">
      <w:pPr>
        <w:spacing w:line="300" w:lineRule="exact"/>
        <w:rPr>
          <w:szCs w:val="21"/>
        </w:rPr>
      </w:pPr>
      <w:r>
        <w:rPr>
          <w:szCs w:val="21"/>
        </w:rPr>
        <w:t>4.</w:t>
      </w:r>
      <w:r>
        <w:rPr>
          <w:szCs w:val="21"/>
        </w:rPr>
        <w:t>所递交的样品应便于检测，并作为评审参考。除正常检测外，还可能对样品进行拆装检测，采购人及代理机构对此可能造成的样品损坏均不承担任何责任。供应商对此必须无条件接受，否则，样品不予接收。</w:t>
      </w:r>
    </w:p>
    <w:p w14:paraId="1AB94A86" w14:textId="77777777" w:rsidR="007B753D" w:rsidRDefault="00BC07A2">
      <w:pPr>
        <w:spacing w:line="300" w:lineRule="exact"/>
        <w:rPr>
          <w:szCs w:val="21"/>
        </w:rPr>
      </w:pPr>
      <w:r>
        <w:rPr>
          <w:szCs w:val="21"/>
        </w:rPr>
        <w:t>5.</w:t>
      </w:r>
      <w:r>
        <w:rPr>
          <w:szCs w:val="21"/>
        </w:rPr>
        <w:t>如未按要求提供样品或样品提供不齐全的，提供样品的</w:t>
      </w:r>
      <w:r>
        <w:rPr>
          <w:rFonts w:hint="eastAsia"/>
          <w:szCs w:val="21"/>
        </w:rPr>
        <w:t>规格</w:t>
      </w:r>
      <w:r>
        <w:rPr>
          <w:szCs w:val="21"/>
        </w:rPr>
        <w:t>型号及技术参数与响应文件不一致的，其响应文件将作无效处理。</w:t>
      </w:r>
    </w:p>
    <w:p w14:paraId="516CAA3B" w14:textId="77777777" w:rsidR="007B753D" w:rsidRDefault="00BC07A2">
      <w:pPr>
        <w:spacing w:line="300" w:lineRule="exact"/>
        <w:rPr>
          <w:szCs w:val="21"/>
        </w:rPr>
      </w:pPr>
      <w:r>
        <w:rPr>
          <w:szCs w:val="21"/>
        </w:rPr>
        <w:t>6.</w:t>
      </w:r>
      <w:r>
        <w:rPr>
          <w:szCs w:val="21"/>
        </w:rPr>
        <w:t>成交供应商的</w:t>
      </w:r>
      <w:r>
        <w:rPr>
          <w:rFonts w:hint="eastAsia"/>
          <w:szCs w:val="21"/>
        </w:rPr>
        <w:t>响应</w:t>
      </w:r>
      <w:r>
        <w:rPr>
          <w:szCs w:val="21"/>
        </w:rPr>
        <w:t>样品，在评审结束后，由代理机构在采购人代表、监督人的见证下当场封样，作为履约验收的依据。</w:t>
      </w:r>
    </w:p>
    <w:p w14:paraId="50CB7213" w14:textId="77777777" w:rsidR="007B753D" w:rsidRDefault="00BC07A2">
      <w:pPr>
        <w:spacing w:line="300" w:lineRule="exact"/>
        <w:rPr>
          <w:szCs w:val="21"/>
        </w:rPr>
      </w:pPr>
      <w:r>
        <w:rPr>
          <w:szCs w:val="21"/>
        </w:rPr>
        <w:t>7.</w:t>
      </w:r>
      <w:r>
        <w:rPr>
          <w:szCs w:val="21"/>
        </w:rPr>
        <w:t>未</w:t>
      </w:r>
      <w:r>
        <w:rPr>
          <w:rFonts w:hint="eastAsia"/>
          <w:szCs w:val="21"/>
        </w:rPr>
        <w:t>成交供应商</w:t>
      </w:r>
      <w:r>
        <w:rPr>
          <w:szCs w:val="21"/>
        </w:rPr>
        <w:t>的</w:t>
      </w:r>
      <w:r>
        <w:rPr>
          <w:rFonts w:hint="eastAsia"/>
          <w:szCs w:val="21"/>
        </w:rPr>
        <w:t>响应</w:t>
      </w:r>
      <w:r>
        <w:rPr>
          <w:szCs w:val="21"/>
        </w:rPr>
        <w:t>样品，在</w:t>
      </w:r>
      <w:r>
        <w:rPr>
          <w:rFonts w:hint="eastAsia"/>
          <w:szCs w:val="21"/>
        </w:rPr>
        <w:t>成交</w:t>
      </w:r>
      <w:r>
        <w:rPr>
          <w:szCs w:val="21"/>
        </w:rPr>
        <w:t>通知书发出后</w:t>
      </w:r>
      <w:r>
        <w:rPr>
          <w:szCs w:val="21"/>
        </w:rPr>
        <w:t>3</w:t>
      </w:r>
      <w:r>
        <w:rPr>
          <w:szCs w:val="21"/>
        </w:rPr>
        <w:t>日内，</w:t>
      </w:r>
      <w:r>
        <w:rPr>
          <w:rFonts w:hint="eastAsia"/>
          <w:szCs w:val="21"/>
        </w:rPr>
        <w:t>由代理机构通知供应商，</w:t>
      </w:r>
      <w:proofErr w:type="gramStart"/>
      <w:r>
        <w:rPr>
          <w:szCs w:val="21"/>
        </w:rPr>
        <w:t>经供应</w:t>
      </w:r>
      <w:proofErr w:type="gramEnd"/>
      <w:r>
        <w:rPr>
          <w:szCs w:val="21"/>
        </w:rPr>
        <w:t>商代表</w:t>
      </w:r>
      <w:r>
        <w:rPr>
          <w:rFonts w:hint="eastAsia"/>
          <w:szCs w:val="21"/>
        </w:rPr>
        <w:t>确认</w:t>
      </w:r>
      <w:r>
        <w:rPr>
          <w:szCs w:val="21"/>
        </w:rPr>
        <w:t>后</w:t>
      </w:r>
      <w:r>
        <w:rPr>
          <w:rFonts w:hint="eastAsia"/>
          <w:szCs w:val="21"/>
        </w:rPr>
        <w:t>邮寄</w:t>
      </w:r>
      <w:r>
        <w:rPr>
          <w:szCs w:val="21"/>
        </w:rPr>
        <w:t>退还。</w:t>
      </w:r>
    </w:p>
    <w:p w14:paraId="27E4182C" w14:textId="77777777" w:rsidR="007B753D" w:rsidRDefault="00BC07A2">
      <w:pPr>
        <w:widowControl/>
        <w:jc w:val="left"/>
        <w:outlineLvl w:val="1"/>
        <w:rPr>
          <w:szCs w:val="21"/>
        </w:rPr>
      </w:pPr>
      <w:r>
        <w:rPr>
          <w:szCs w:val="21"/>
        </w:rPr>
        <w:br w:type="page"/>
      </w:r>
      <w:bookmarkStart w:id="142" w:name="_Hlk89184603"/>
      <w:bookmarkStart w:id="143" w:name="_Hlk89181869"/>
      <w:r>
        <w:rPr>
          <w:rFonts w:hint="eastAsia"/>
          <w:szCs w:val="21"/>
        </w:rPr>
        <w:lastRenderedPageBreak/>
        <w:t>5.</w:t>
      </w:r>
      <w:r>
        <w:rPr>
          <w:rFonts w:hint="eastAsia"/>
          <w:szCs w:val="21"/>
        </w:rPr>
        <w:t>开标一览表</w:t>
      </w:r>
    </w:p>
    <w:p w14:paraId="74801E95" w14:textId="77777777" w:rsidR="007B753D" w:rsidRDefault="007B753D">
      <w:pPr>
        <w:widowControl/>
        <w:jc w:val="left"/>
        <w:rPr>
          <w:szCs w:val="21"/>
        </w:rPr>
      </w:pPr>
    </w:p>
    <w:p w14:paraId="722228B8" w14:textId="77777777" w:rsidR="007B753D" w:rsidRDefault="007B753D">
      <w:pPr>
        <w:widowControl/>
        <w:jc w:val="left"/>
        <w:rPr>
          <w:szCs w:val="21"/>
        </w:rPr>
      </w:pPr>
    </w:p>
    <w:p w14:paraId="23811EF2" w14:textId="77777777" w:rsidR="007B753D" w:rsidRDefault="007B753D">
      <w:pPr>
        <w:widowControl/>
        <w:jc w:val="left"/>
        <w:rPr>
          <w:szCs w:val="21"/>
        </w:rPr>
      </w:pPr>
    </w:p>
    <w:p w14:paraId="2B8CE662" w14:textId="77777777" w:rsidR="007B753D" w:rsidRDefault="007B753D">
      <w:pPr>
        <w:rPr>
          <w:b/>
          <w:szCs w:val="21"/>
        </w:rPr>
      </w:pPr>
    </w:p>
    <w:p w14:paraId="576F077B" w14:textId="77777777" w:rsidR="007B753D" w:rsidRDefault="007B753D">
      <w:pPr>
        <w:rPr>
          <w:b/>
          <w:szCs w:val="21"/>
        </w:rPr>
      </w:pPr>
    </w:p>
    <w:p w14:paraId="597ED745" w14:textId="77777777" w:rsidR="007B753D" w:rsidRDefault="00BC07A2">
      <w:pPr>
        <w:rPr>
          <w:b/>
          <w:szCs w:val="21"/>
        </w:rPr>
      </w:pPr>
      <w:r>
        <w:rPr>
          <w:rFonts w:hint="eastAsia"/>
          <w:b/>
          <w:szCs w:val="21"/>
        </w:rPr>
        <w:t>格式详见广西政府采购云平台，且仅在广西政府采购云平台填写即可。</w:t>
      </w:r>
    </w:p>
    <w:bookmarkEnd w:id="142"/>
    <w:p w14:paraId="721546E2" w14:textId="77777777" w:rsidR="007B753D" w:rsidRDefault="007B753D">
      <w:pPr>
        <w:spacing w:line="340" w:lineRule="exact"/>
        <w:ind w:firstLineChars="200" w:firstLine="420"/>
        <w:rPr>
          <w:szCs w:val="21"/>
        </w:rPr>
      </w:pPr>
    </w:p>
    <w:bookmarkEnd w:id="140"/>
    <w:bookmarkEnd w:id="143"/>
    <w:p w14:paraId="354D3D9E" w14:textId="77777777" w:rsidR="007B753D" w:rsidRDefault="007B753D">
      <w:pPr>
        <w:rPr>
          <w:b/>
          <w:szCs w:val="21"/>
        </w:rPr>
      </w:pPr>
    </w:p>
    <w:sectPr w:rsidR="007B753D">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21F2" w14:textId="77777777" w:rsidR="00B46246" w:rsidRDefault="00B46246">
      <w:r>
        <w:separator/>
      </w:r>
    </w:p>
  </w:endnote>
  <w:endnote w:type="continuationSeparator" w:id="0">
    <w:p w14:paraId="333E6F11" w14:textId="77777777" w:rsidR="00B46246" w:rsidRDefault="00B4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847314"/>
    </w:sdtPr>
    <w:sdtEndPr/>
    <w:sdtContent>
      <w:p w14:paraId="6C2E198F" w14:textId="77777777" w:rsidR="007B753D" w:rsidRDefault="00BC07A2">
        <w:pPr>
          <w:pStyle w:val="ae"/>
          <w:jc w:val="center"/>
        </w:pPr>
        <w:r>
          <w:fldChar w:fldCharType="begin"/>
        </w:r>
        <w:r>
          <w:instrText>PAGE   \* MERGEFORMAT</w:instrText>
        </w:r>
        <w:r>
          <w:fldChar w:fldCharType="separate"/>
        </w:r>
        <w:r>
          <w:rPr>
            <w:lang w:val="zh-CN"/>
          </w:rPr>
          <w:t>2</w:t>
        </w:r>
        <w:r>
          <w:fldChar w:fldCharType="end"/>
        </w:r>
      </w:p>
    </w:sdtContent>
  </w:sdt>
  <w:p w14:paraId="3F9772BE" w14:textId="77777777" w:rsidR="007B753D" w:rsidRDefault="007B753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406649"/>
    </w:sdtPr>
    <w:sdtEndPr/>
    <w:sdtContent>
      <w:p w14:paraId="667ABB70" w14:textId="77777777" w:rsidR="007B753D" w:rsidRDefault="00BC07A2">
        <w:pPr>
          <w:pStyle w:val="ae"/>
          <w:jc w:val="center"/>
        </w:pPr>
        <w:r>
          <w:fldChar w:fldCharType="begin"/>
        </w:r>
        <w:r>
          <w:instrText>PAGE   \* MERGEFORMAT</w:instrText>
        </w:r>
        <w:r>
          <w:fldChar w:fldCharType="separate"/>
        </w:r>
        <w:r>
          <w:rPr>
            <w:lang w:val="zh-CN"/>
          </w:rPr>
          <w:t>2</w:t>
        </w:r>
        <w:r>
          <w:fldChar w:fldCharType="end"/>
        </w:r>
      </w:p>
    </w:sdtContent>
  </w:sdt>
  <w:p w14:paraId="0D75A6F6" w14:textId="77777777" w:rsidR="007B753D" w:rsidRDefault="007B753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EA50" w14:textId="77777777" w:rsidR="007B753D" w:rsidRDefault="00BC07A2">
    <w:pPr>
      <w:pStyle w:val="ae"/>
      <w:jc w:val="center"/>
    </w:pPr>
    <w:r>
      <w:fldChar w:fldCharType="begin"/>
    </w:r>
    <w:r>
      <w:instrText>PAGE   \* MERGEFORMAT</w:instrText>
    </w:r>
    <w:r>
      <w:fldChar w:fldCharType="separate"/>
    </w:r>
    <w:r>
      <w:rPr>
        <w:lang w:val="zh-CN"/>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813299"/>
      <w:docPartObj>
        <w:docPartGallery w:val="Page Numbers (Bottom of Page)"/>
        <w:docPartUnique/>
      </w:docPartObj>
    </w:sdtPr>
    <w:sdtEndPr/>
    <w:sdtContent>
      <w:p w14:paraId="06B376BA" w14:textId="49394FD1" w:rsidR="00400054" w:rsidRDefault="00400054">
        <w:pPr>
          <w:pStyle w:val="ae"/>
          <w:jc w:val="center"/>
        </w:pPr>
        <w:r>
          <w:fldChar w:fldCharType="begin"/>
        </w:r>
        <w:r>
          <w:instrText>PAGE   \* MERGEFORMAT</w:instrText>
        </w:r>
        <w:r>
          <w:fldChar w:fldCharType="separate"/>
        </w:r>
        <w:r>
          <w:rPr>
            <w:lang w:val="zh-CN"/>
          </w:rPr>
          <w:t>2</w:t>
        </w:r>
        <w:r>
          <w:fldChar w:fldCharType="end"/>
        </w:r>
      </w:p>
    </w:sdtContent>
  </w:sdt>
  <w:p w14:paraId="7EA7F861" w14:textId="77777777" w:rsidR="007B753D" w:rsidRDefault="007B753D">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52A5" w14:textId="77777777" w:rsidR="00B46246" w:rsidRDefault="00B46246">
      <w:r>
        <w:separator/>
      </w:r>
    </w:p>
  </w:footnote>
  <w:footnote w:type="continuationSeparator" w:id="0">
    <w:p w14:paraId="3E5481F2" w14:textId="77777777" w:rsidR="00B46246" w:rsidRDefault="00B4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79A" w14:textId="77777777" w:rsidR="007B753D" w:rsidRDefault="00BC07A2">
    <w:pPr>
      <w:pStyle w:val="af"/>
      <w:pBdr>
        <w:bottom w:val="single" w:sz="6" w:space="0" w:color="auto"/>
      </w:pBdr>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6E8A" w14:textId="77777777" w:rsidR="007B753D" w:rsidRDefault="00BC07A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AE2" w14:textId="77777777" w:rsidR="007B753D" w:rsidRDefault="00BC07A2">
    <w:pPr>
      <w:pStyle w:val="af"/>
      <w:jc w:val="left"/>
    </w:pPr>
    <w:r>
      <w:rPr>
        <w:rFonts w:hint="eastAsia"/>
      </w:rPr>
      <w:t>广西机电设备招标有限公司招标文件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994D" w14:textId="77777777" w:rsidR="007B753D" w:rsidRDefault="00BC07A2">
    <w:pPr>
      <w:pStyle w:val="af"/>
      <w:jc w:val="left"/>
    </w:pPr>
    <w:r>
      <w:rPr>
        <w:rFonts w:hint="eastAsia"/>
      </w:rPr>
      <w:t>广西机电设备招标有限公司招标文件</w:t>
    </w:r>
    <w:r>
      <w:rPr>
        <w:rFonts w:hint="eastAsia"/>
      </w:rPr>
      <w:t xml:space="preserve">                                                           </w:t>
    </w:r>
  </w:p>
  <w:p w14:paraId="11EB0BEC" w14:textId="77777777" w:rsidR="007B753D" w:rsidRDefault="007B753D">
    <w:pPr>
      <w:pStyle w:val="af"/>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9E63" w14:textId="77777777" w:rsidR="007B753D" w:rsidRDefault="00BC07A2">
    <w:pPr>
      <w:pStyle w:val="af"/>
      <w:jc w:val="left"/>
    </w:pPr>
    <w:r>
      <w:rPr>
        <w:rFonts w:hint="eastAsia"/>
      </w:rPr>
      <w:t>广西机电设备招标有限公司采购文件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F271" w14:textId="77777777" w:rsidR="007B753D" w:rsidRDefault="00BC07A2">
    <w:pPr>
      <w:pStyle w:val="af"/>
      <w:jc w:val="left"/>
    </w:pPr>
    <w:r>
      <w:rPr>
        <w:rFonts w:hint="eastAsia"/>
      </w:rPr>
      <w:t>广西机电设备招标有限公司采购文件</w:t>
    </w:r>
    <w:r>
      <w:rPr>
        <w:rFonts w:hint="eastAsia"/>
      </w:rPr>
      <w:t xml:space="preserve">                                                           </w:t>
    </w:r>
  </w:p>
  <w:p w14:paraId="0C58CD7E" w14:textId="77777777" w:rsidR="007B753D" w:rsidRDefault="007B753D">
    <w:pPr>
      <w:pStyle w:val="af"/>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2D13" w14:textId="77777777" w:rsidR="007B753D" w:rsidRDefault="00BC07A2">
    <w:pPr>
      <w:pStyle w:val="af"/>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BED5" w14:textId="77777777" w:rsidR="007B753D" w:rsidRDefault="00BC07A2">
    <w:pPr>
      <w:pStyle w:val="af"/>
      <w:jc w:val="left"/>
    </w:pPr>
    <w:r>
      <w:rPr>
        <w:rFonts w:hint="eastAsia"/>
      </w:rPr>
      <w:t>广西机电设备招标有限公司采购文件</w:t>
    </w:r>
    <w:r>
      <w:rPr>
        <w:rFonts w:hint="eastAsia"/>
      </w:rPr>
      <w:t xml:space="preserve">                                                     </w:t>
    </w:r>
  </w:p>
  <w:p w14:paraId="4F9FC9DE" w14:textId="77777777" w:rsidR="007B753D" w:rsidRDefault="007B753D">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01CF" w14:textId="77777777" w:rsidR="007B753D" w:rsidRDefault="00BC07A2">
    <w:pPr>
      <w:pStyle w:val="af"/>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9AC7" w14:textId="77777777" w:rsidR="007B753D" w:rsidRDefault="00BC07A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13A880"/>
    <w:multiLevelType w:val="singleLevel"/>
    <w:tmpl w:val="BC13A880"/>
    <w:lvl w:ilvl="0">
      <w:start w:val="2"/>
      <w:numFmt w:val="decimal"/>
      <w:suff w:val="nothing"/>
      <w:lvlText w:val="%1）"/>
      <w:lvlJc w:val="left"/>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F873052"/>
    <w:multiLevelType w:val="multilevel"/>
    <w:tmpl w:val="1F873052"/>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 w15:restartNumberingAfterBreak="0">
    <w:nsid w:val="26071C6E"/>
    <w:multiLevelType w:val="multilevel"/>
    <w:tmpl w:val="26071C6E"/>
    <w:lvl w:ilvl="0">
      <w:start w:val="1"/>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E1465B9"/>
    <w:multiLevelType w:val="multilevel"/>
    <w:tmpl w:val="2E1465B9"/>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5" w15:restartNumberingAfterBreak="0">
    <w:nsid w:val="38DF4D76"/>
    <w:multiLevelType w:val="singleLevel"/>
    <w:tmpl w:val="38DF4D76"/>
    <w:lvl w:ilvl="0">
      <w:start w:val="5"/>
      <w:numFmt w:val="decimal"/>
      <w:suff w:val="nothing"/>
      <w:lvlText w:val="%1）"/>
      <w:lvlJc w:val="left"/>
    </w:lvl>
  </w:abstractNum>
  <w:abstractNum w:abstractNumId="6"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0FE5EA9"/>
    <w:multiLevelType w:val="multilevel"/>
    <w:tmpl w:val="50FE5EA9"/>
    <w:lvl w:ilvl="0">
      <w:start w:val="3"/>
      <w:numFmt w:val="decimal"/>
      <w:suff w:val="spac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32629BE"/>
    <w:multiLevelType w:val="singleLevel"/>
    <w:tmpl w:val="532629BE"/>
    <w:lvl w:ilvl="0">
      <w:start w:val="21"/>
      <w:numFmt w:val="decimal"/>
      <w:suff w:val="nothing"/>
      <w:lvlText w:val="%1）"/>
      <w:lvlJc w:val="left"/>
    </w:lvl>
  </w:abstractNum>
  <w:abstractNum w:abstractNumId="9" w15:restartNumberingAfterBreak="0">
    <w:nsid w:val="679C0C0F"/>
    <w:multiLevelType w:val="multilevel"/>
    <w:tmpl w:val="679C0C0F"/>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0" w15:restartNumberingAfterBreak="0">
    <w:nsid w:val="76949B6A"/>
    <w:multiLevelType w:val="multilevel"/>
    <w:tmpl w:val="76949B6A"/>
    <w:lvl w:ilvl="0">
      <w:start w:val="1"/>
      <w:numFmt w:val="decimal"/>
      <w:suff w:val="nothing"/>
      <w:lvlText w:val="%1"/>
      <w:lvlJc w:val="center"/>
      <w:pPr>
        <w:ind w:left="0" w:firstLine="120"/>
      </w:pPr>
      <w:rPr>
        <w:rFonts w:hint="eastAsia"/>
        <w:b w:val="0"/>
        <w:i w:val="0"/>
        <w:snapToGrid w:val="0"/>
        <w:kern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0"/>
  </w:num>
  <w:num w:numId="2">
    <w:abstractNumId w:val="1"/>
  </w:num>
  <w:num w:numId="3">
    <w:abstractNumId w:val="4"/>
  </w:num>
  <w:num w:numId="4">
    <w:abstractNumId w:val="6"/>
  </w:num>
  <w:num w:numId="5">
    <w:abstractNumId w:val="5"/>
  </w:num>
  <w:num w:numId="6">
    <w:abstractNumId w:val="8"/>
  </w:num>
  <w:num w:numId="7">
    <w:abstractNumId w:val="0"/>
  </w:num>
  <w:num w:numId="8">
    <w:abstractNumId w:val="7"/>
  </w:num>
  <w:num w:numId="9">
    <w:abstractNumId w:val="3"/>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07F73"/>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835"/>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5C26"/>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34F1"/>
    <w:rsid w:val="00104AFF"/>
    <w:rsid w:val="001054C2"/>
    <w:rsid w:val="00105A06"/>
    <w:rsid w:val="001078F4"/>
    <w:rsid w:val="00110797"/>
    <w:rsid w:val="00111D44"/>
    <w:rsid w:val="00111ECD"/>
    <w:rsid w:val="001121DD"/>
    <w:rsid w:val="0011259A"/>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398"/>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4D0"/>
    <w:rsid w:val="0017260F"/>
    <w:rsid w:val="001726CF"/>
    <w:rsid w:val="00172A27"/>
    <w:rsid w:val="00172B96"/>
    <w:rsid w:val="00172BAF"/>
    <w:rsid w:val="00172EC0"/>
    <w:rsid w:val="00173191"/>
    <w:rsid w:val="001731C7"/>
    <w:rsid w:val="001737FE"/>
    <w:rsid w:val="00173F09"/>
    <w:rsid w:val="0017426E"/>
    <w:rsid w:val="00174DA8"/>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AEE"/>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292F"/>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27BC3"/>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4E"/>
    <w:rsid w:val="002D3CE3"/>
    <w:rsid w:val="002D48E6"/>
    <w:rsid w:val="002D4DBC"/>
    <w:rsid w:val="002D5B16"/>
    <w:rsid w:val="002D73F7"/>
    <w:rsid w:val="002D769A"/>
    <w:rsid w:val="002D7789"/>
    <w:rsid w:val="002D77B7"/>
    <w:rsid w:val="002D7CC4"/>
    <w:rsid w:val="002D7DBC"/>
    <w:rsid w:val="002E0C21"/>
    <w:rsid w:val="002E0FA4"/>
    <w:rsid w:val="002E192A"/>
    <w:rsid w:val="002E1AAD"/>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33D"/>
    <w:rsid w:val="002F6673"/>
    <w:rsid w:val="002F66DB"/>
    <w:rsid w:val="002F689E"/>
    <w:rsid w:val="002F7A05"/>
    <w:rsid w:val="002F7EB8"/>
    <w:rsid w:val="00300047"/>
    <w:rsid w:val="0030086D"/>
    <w:rsid w:val="00300D86"/>
    <w:rsid w:val="003017E1"/>
    <w:rsid w:val="00302F6A"/>
    <w:rsid w:val="00303B54"/>
    <w:rsid w:val="003040C0"/>
    <w:rsid w:val="00304AD0"/>
    <w:rsid w:val="00304CF8"/>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57E"/>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315"/>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544"/>
    <w:rsid w:val="003D1E5A"/>
    <w:rsid w:val="003D3990"/>
    <w:rsid w:val="003D42B5"/>
    <w:rsid w:val="003D42CB"/>
    <w:rsid w:val="003D43E2"/>
    <w:rsid w:val="003D4B62"/>
    <w:rsid w:val="003D4E9A"/>
    <w:rsid w:val="003D51F4"/>
    <w:rsid w:val="003D5811"/>
    <w:rsid w:val="003D58C5"/>
    <w:rsid w:val="003D5C4A"/>
    <w:rsid w:val="003D5E34"/>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0054"/>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1D8A"/>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27AF8"/>
    <w:rsid w:val="00430564"/>
    <w:rsid w:val="004305C5"/>
    <w:rsid w:val="00430686"/>
    <w:rsid w:val="00430FEF"/>
    <w:rsid w:val="004318F9"/>
    <w:rsid w:val="0043202F"/>
    <w:rsid w:val="00432859"/>
    <w:rsid w:val="00432B9E"/>
    <w:rsid w:val="00432F87"/>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26"/>
    <w:rsid w:val="00493782"/>
    <w:rsid w:val="00493CF5"/>
    <w:rsid w:val="00493D4F"/>
    <w:rsid w:val="00493E2D"/>
    <w:rsid w:val="00494B2E"/>
    <w:rsid w:val="004952A2"/>
    <w:rsid w:val="0049590C"/>
    <w:rsid w:val="00495D9A"/>
    <w:rsid w:val="004966E0"/>
    <w:rsid w:val="0049688D"/>
    <w:rsid w:val="00496D4B"/>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37B"/>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481"/>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A73"/>
    <w:rsid w:val="00565D52"/>
    <w:rsid w:val="00565D96"/>
    <w:rsid w:val="00565DB8"/>
    <w:rsid w:val="00566845"/>
    <w:rsid w:val="00566900"/>
    <w:rsid w:val="00570584"/>
    <w:rsid w:val="0057070F"/>
    <w:rsid w:val="005712D6"/>
    <w:rsid w:val="00571548"/>
    <w:rsid w:val="00571812"/>
    <w:rsid w:val="00571DCD"/>
    <w:rsid w:val="0057218C"/>
    <w:rsid w:val="005722E2"/>
    <w:rsid w:val="00572C81"/>
    <w:rsid w:val="00572E70"/>
    <w:rsid w:val="00573369"/>
    <w:rsid w:val="00573C20"/>
    <w:rsid w:val="0057418A"/>
    <w:rsid w:val="00574923"/>
    <w:rsid w:val="00574D59"/>
    <w:rsid w:val="00575ACD"/>
    <w:rsid w:val="00575C24"/>
    <w:rsid w:val="00576226"/>
    <w:rsid w:val="00576274"/>
    <w:rsid w:val="005762DF"/>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76"/>
    <w:rsid w:val="005A1099"/>
    <w:rsid w:val="005A12C4"/>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403"/>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423D"/>
    <w:rsid w:val="00644572"/>
    <w:rsid w:val="00645164"/>
    <w:rsid w:val="00646631"/>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9FE"/>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752"/>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64DE"/>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26727"/>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4CE1"/>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B753D"/>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A9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2C64"/>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2F0C"/>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5B3C"/>
    <w:rsid w:val="008C61B0"/>
    <w:rsid w:val="008C68F0"/>
    <w:rsid w:val="008C6D4C"/>
    <w:rsid w:val="008C6FD3"/>
    <w:rsid w:val="008C702F"/>
    <w:rsid w:val="008C70EB"/>
    <w:rsid w:val="008C7A27"/>
    <w:rsid w:val="008C7FA7"/>
    <w:rsid w:val="008D03A3"/>
    <w:rsid w:val="008D155D"/>
    <w:rsid w:val="008D15E6"/>
    <w:rsid w:val="008D229E"/>
    <w:rsid w:val="008D24C5"/>
    <w:rsid w:val="008D25A1"/>
    <w:rsid w:val="008D36D2"/>
    <w:rsid w:val="008D3F9E"/>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4868"/>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5BD8"/>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27FFA"/>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6EBD"/>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1A2"/>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5FEF"/>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663"/>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A99"/>
    <w:rsid w:val="00A92BCF"/>
    <w:rsid w:val="00A92E1F"/>
    <w:rsid w:val="00A93095"/>
    <w:rsid w:val="00A9407D"/>
    <w:rsid w:val="00A948C8"/>
    <w:rsid w:val="00A94F80"/>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1DFA"/>
    <w:rsid w:val="00AC24F6"/>
    <w:rsid w:val="00AC299E"/>
    <w:rsid w:val="00AC2DD1"/>
    <w:rsid w:val="00AC5281"/>
    <w:rsid w:val="00AC52D3"/>
    <w:rsid w:val="00AC5C6A"/>
    <w:rsid w:val="00AC65AF"/>
    <w:rsid w:val="00AC7052"/>
    <w:rsid w:val="00AC7703"/>
    <w:rsid w:val="00AC7E57"/>
    <w:rsid w:val="00AD00D9"/>
    <w:rsid w:val="00AD0558"/>
    <w:rsid w:val="00AD0964"/>
    <w:rsid w:val="00AD0DD7"/>
    <w:rsid w:val="00AD10E5"/>
    <w:rsid w:val="00AD11D2"/>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1AA3"/>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5E"/>
    <w:rsid w:val="00B34AFD"/>
    <w:rsid w:val="00B3512D"/>
    <w:rsid w:val="00B354E2"/>
    <w:rsid w:val="00B358C1"/>
    <w:rsid w:val="00B36705"/>
    <w:rsid w:val="00B36B7B"/>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46"/>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7A2"/>
    <w:rsid w:val="00BC091B"/>
    <w:rsid w:val="00BC0969"/>
    <w:rsid w:val="00BC13E1"/>
    <w:rsid w:val="00BC16F2"/>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B5"/>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DB4"/>
    <w:rsid w:val="00C06FD8"/>
    <w:rsid w:val="00C07AE4"/>
    <w:rsid w:val="00C10E4A"/>
    <w:rsid w:val="00C10F84"/>
    <w:rsid w:val="00C11958"/>
    <w:rsid w:val="00C11E76"/>
    <w:rsid w:val="00C1213D"/>
    <w:rsid w:val="00C1264A"/>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89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69E"/>
    <w:rsid w:val="00C3074B"/>
    <w:rsid w:val="00C30904"/>
    <w:rsid w:val="00C318AF"/>
    <w:rsid w:val="00C321FC"/>
    <w:rsid w:val="00C324F0"/>
    <w:rsid w:val="00C3267E"/>
    <w:rsid w:val="00C327BC"/>
    <w:rsid w:val="00C3385B"/>
    <w:rsid w:val="00C3417E"/>
    <w:rsid w:val="00C34193"/>
    <w:rsid w:val="00C35323"/>
    <w:rsid w:val="00C35747"/>
    <w:rsid w:val="00C35A2D"/>
    <w:rsid w:val="00C35E84"/>
    <w:rsid w:val="00C3671C"/>
    <w:rsid w:val="00C368B2"/>
    <w:rsid w:val="00C368FB"/>
    <w:rsid w:val="00C36FB7"/>
    <w:rsid w:val="00C37102"/>
    <w:rsid w:val="00C374FD"/>
    <w:rsid w:val="00C37709"/>
    <w:rsid w:val="00C37A49"/>
    <w:rsid w:val="00C40622"/>
    <w:rsid w:val="00C4227F"/>
    <w:rsid w:val="00C434FF"/>
    <w:rsid w:val="00C43770"/>
    <w:rsid w:val="00C43DB2"/>
    <w:rsid w:val="00C43F3C"/>
    <w:rsid w:val="00C44B2F"/>
    <w:rsid w:val="00C4508E"/>
    <w:rsid w:val="00C46905"/>
    <w:rsid w:val="00C46B0A"/>
    <w:rsid w:val="00C4772E"/>
    <w:rsid w:val="00C4786D"/>
    <w:rsid w:val="00C47DE2"/>
    <w:rsid w:val="00C50543"/>
    <w:rsid w:val="00C505BA"/>
    <w:rsid w:val="00C5092D"/>
    <w:rsid w:val="00C50D2A"/>
    <w:rsid w:val="00C512A3"/>
    <w:rsid w:val="00C5157D"/>
    <w:rsid w:val="00C52CEE"/>
    <w:rsid w:val="00C530B7"/>
    <w:rsid w:val="00C53C97"/>
    <w:rsid w:val="00C53EE3"/>
    <w:rsid w:val="00C5409B"/>
    <w:rsid w:val="00C54C79"/>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00C"/>
    <w:rsid w:val="00CA68D4"/>
    <w:rsid w:val="00CA71A9"/>
    <w:rsid w:val="00CA7BBD"/>
    <w:rsid w:val="00CB0146"/>
    <w:rsid w:val="00CB0479"/>
    <w:rsid w:val="00CB0705"/>
    <w:rsid w:val="00CB0A16"/>
    <w:rsid w:val="00CB100F"/>
    <w:rsid w:val="00CB1696"/>
    <w:rsid w:val="00CB1DCD"/>
    <w:rsid w:val="00CB1E2D"/>
    <w:rsid w:val="00CB2774"/>
    <w:rsid w:val="00CB2A32"/>
    <w:rsid w:val="00CB3BD3"/>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68B8"/>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9E1"/>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CEF"/>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69E"/>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3E2F"/>
    <w:rsid w:val="00D65822"/>
    <w:rsid w:val="00D6664E"/>
    <w:rsid w:val="00D66949"/>
    <w:rsid w:val="00D66CD8"/>
    <w:rsid w:val="00D670F8"/>
    <w:rsid w:val="00D672E0"/>
    <w:rsid w:val="00D67A60"/>
    <w:rsid w:val="00D67CAF"/>
    <w:rsid w:val="00D70016"/>
    <w:rsid w:val="00D70178"/>
    <w:rsid w:val="00D701D4"/>
    <w:rsid w:val="00D707ED"/>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344"/>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160"/>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85A"/>
    <w:rsid w:val="00E16B28"/>
    <w:rsid w:val="00E16D2F"/>
    <w:rsid w:val="00E17B40"/>
    <w:rsid w:val="00E17D6E"/>
    <w:rsid w:val="00E17F71"/>
    <w:rsid w:val="00E20764"/>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0D0D"/>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657B"/>
    <w:rsid w:val="00E36A41"/>
    <w:rsid w:val="00E37667"/>
    <w:rsid w:val="00E4022B"/>
    <w:rsid w:val="00E406DA"/>
    <w:rsid w:val="00E40ADA"/>
    <w:rsid w:val="00E40B89"/>
    <w:rsid w:val="00E415FC"/>
    <w:rsid w:val="00E4170E"/>
    <w:rsid w:val="00E41BE9"/>
    <w:rsid w:val="00E41D81"/>
    <w:rsid w:val="00E43398"/>
    <w:rsid w:val="00E435C9"/>
    <w:rsid w:val="00E43EE1"/>
    <w:rsid w:val="00E43FB8"/>
    <w:rsid w:val="00E44214"/>
    <w:rsid w:val="00E44A83"/>
    <w:rsid w:val="00E44BFF"/>
    <w:rsid w:val="00E44C59"/>
    <w:rsid w:val="00E44E8D"/>
    <w:rsid w:val="00E4549D"/>
    <w:rsid w:val="00E45BF2"/>
    <w:rsid w:val="00E45DEA"/>
    <w:rsid w:val="00E46135"/>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DEA"/>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12"/>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0B23"/>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084"/>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625"/>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EF518B"/>
    <w:rsid w:val="03F06C42"/>
    <w:rsid w:val="041B3357"/>
    <w:rsid w:val="04334135"/>
    <w:rsid w:val="04C34346"/>
    <w:rsid w:val="04E30437"/>
    <w:rsid w:val="05F41FAA"/>
    <w:rsid w:val="063A1C66"/>
    <w:rsid w:val="063B78DC"/>
    <w:rsid w:val="076E0F6D"/>
    <w:rsid w:val="07E84F31"/>
    <w:rsid w:val="0839529D"/>
    <w:rsid w:val="08A56D4F"/>
    <w:rsid w:val="08BB2B43"/>
    <w:rsid w:val="09974C33"/>
    <w:rsid w:val="09B82947"/>
    <w:rsid w:val="0A6B5FA5"/>
    <w:rsid w:val="0A8D18A7"/>
    <w:rsid w:val="0AB5719A"/>
    <w:rsid w:val="0ACC1080"/>
    <w:rsid w:val="0B8850A6"/>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45A1B30"/>
    <w:rsid w:val="14930855"/>
    <w:rsid w:val="14966CB2"/>
    <w:rsid w:val="175D674F"/>
    <w:rsid w:val="17CD2550"/>
    <w:rsid w:val="18114189"/>
    <w:rsid w:val="187C6497"/>
    <w:rsid w:val="18F06F2D"/>
    <w:rsid w:val="19421A22"/>
    <w:rsid w:val="19807D09"/>
    <w:rsid w:val="19AD7F51"/>
    <w:rsid w:val="19E46B61"/>
    <w:rsid w:val="1AB011BF"/>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DF4467F"/>
    <w:rsid w:val="1E1C7C6C"/>
    <w:rsid w:val="1E786F00"/>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40FB4"/>
    <w:rsid w:val="27886287"/>
    <w:rsid w:val="27DE16D0"/>
    <w:rsid w:val="27F53526"/>
    <w:rsid w:val="27FA5E76"/>
    <w:rsid w:val="28690FE5"/>
    <w:rsid w:val="288E2BD2"/>
    <w:rsid w:val="28DC50AB"/>
    <w:rsid w:val="28E55271"/>
    <w:rsid w:val="2923374B"/>
    <w:rsid w:val="29BD796F"/>
    <w:rsid w:val="2AAC3644"/>
    <w:rsid w:val="2B563448"/>
    <w:rsid w:val="2B8946FF"/>
    <w:rsid w:val="2C0A4741"/>
    <w:rsid w:val="2C6B1CD2"/>
    <w:rsid w:val="2CF86E08"/>
    <w:rsid w:val="2D3B06EC"/>
    <w:rsid w:val="2D9B15EF"/>
    <w:rsid w:val="2E304308"/>
    <w:rsid w:val="2EB26D79"/>
    <w:rsid w:val="2F180BE3"/>
    <w:rsid w:val="2F7145F4"/>
    <w:rsid w:val="30580298"/>
    <w:rsid w:val="30646F90"/>
    <w:rsid w:val="30896BCA"/>
    <w:rsid w:val="30CB0402"/>
    <w:rsid w:val="31E26B4F"/>
    <w:rsid w:val="324D2681"/>
    <w:rsid w:val="328E7E27"/>
    <w:rsid w:val="32CC59DA"/>
    <w:rsid w:val="330B1488"/>
    <w:rsid w:val="331230FF"/>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A107FF"/>
    <w:rsid w:val="3B731AB5"/>
    <w:rsid w:val="3B833738"/>
    <w:rsid w:val="3B874762"/>
    <w:rsid w:val="3C2527C5"/>
    <w:rsid w:val="3CF96E86"/>
    <w:rsid w:val="3D3F3F96"/>
    <w:rsid w:val="3D6F75C9"/>
    <w:rsid w:val="3DE90F01"/>
    <w:rsid w:val="3E266E35"/>
    <w:rsid w:val="3F014E8A"/>
    <w:rsid w:val="3F7F04D5"/>
    <w:rsid w:val="3F8F2ACD"/>
    <w:rsid w:val="40A005F0"/>
    <w:rsid w:val="417E1386"/>
    <w:rsid w:val="422B6BF4"/>
    <w:rsid w:val="42347713"/>
    <w:rsid w:val="43B00A8F"/>
    <w:rsid w:val="44424BCA"/>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2E50F5"/>
    <w:rsid w:val="4AA4619B"/>
    <w:rsid w:val="4B284D77"/>
    <w:rsid w:val="4B5A2AAF"/>
    <w:rsid w:val="4BEC1507"/>
    <w:rsid w:val="4CC91D6B"/>
    <w:rsid w:val="4CD363C9"/>
    <w:rsid w:val="4D7F6702"/>
    <w:rsid w:val="4EF17DB8"/>
    <w:rsid w:val="4F123950"/>
    <w:rsid w:val="4F134C73"/>
    <w:rsid w:val="4FD712A8"/>
    <w:rsid w:val="50646C06"/>
    <w:rsid w:val="507519D9"/>
    <w:rsid w:val="50EC442B"/>
    <w:rsid w:val="52127D7D"/>
    <w:rsid w:val="52412A63"/>
    <w:rsid w:val="53763D4D"/>
    <w:rsid w:val="53ED70A5"/>
    <w:rsid w:val="53FD60E0"/>
    <w:rsid w:val="54135280"/>
    <w:rsid w:val="5526139C"/>
    <w:rsid w:val="552B2D26"/>
    <w:rsid w:val="554E1470"/>
    <w:rsid w:val="55986D51"/>
    <w:rsid w:val="55D42624"/>
    <w:rsid w:val="55DB4F23"/>
    <w:rsid w:val="55E81280"/>
    <w:rsid w:val="56133CA0"/>
    <w:rsid w:val="56DD4ABD"/>
    <w:rsid w:val="5703231E"/>
    <w:rsid w:val="57116442"/>
    <w:rsid w:val="573D0CDB"/>
    <w:rsid w:val="578D3493"/>
    <w:rsid w:val="586A7A45"/>
    <w:rsid w:val="588F7387"/>
    <w:rsid w:val="58914C8B"/>
    <w:rsid w:val="58E3423E"/>
    <w:rsid w:val="58F23ED5"/>
    <w:rsid w:val="5956205C"/>
    <w:rsid w:val="59774744"/>
    <w:rsid w:val="599E6CB8"/>
    <w:rsid w:val="59C72015"/>
    <w:rsid w:val="59E031E2"/>
    <w:rsid w:val="5AA974E8"/>
    <w:rsid w:val="5B8340E7"/>
    <w:rsid w:val="5B8D0599"/>
    <w:rsid w:val="5B937814"/>
    <w:rsid w:val="5BA627EA"/>
    <w:rsid w:val="5BAA125C"/>
    <w:rsid w:val="5C6E79F1"/>
    <w:rsid w:val="5C8657B1"/>
    <w:rsid w:val="5CA73484"/>
    <w:rsid w:val="5CC342A0"/>
    <w:rsid w:val="5CE5499C"/>
    <w:rsid w:val="5D77243C"/>
    <w:rsid w:val="5DBD16F0"/>
    <w:rsid w:val="5E2F13E4"/>
    <w:rsid w:val="5EC546B7"/>
    <w:rsid w:val="5EE01513"/>
    <w:rsid w:val="5F5F4E16"/>
    <w:rsid w:val="5FA9036D"/>
    <w:rsid w:val="5FE20A6A"/>
    <w:rsid w:val="5FE5609B"/>
    <w:rsid w:val="5FE80DF1"/>
    <w:rsid w:val="60394F33"/>
    <w:rsid w:val="607A028C"/>
    <w:rsid w:val="60F46D90"/>
    <w:rsid w:val="61904268"/>
    <w:rsid w:val="61922827"/>
    <w:rsid w:val="61985AAE"/>
    <w:rsid w:val="619B21A0"/>
    <w:rsid w:val="61C95215"/>
    <w:rsid w:val="620863D2"/>
    <w:rsid w:val="626058BD"/>
    <w:rsid w:val="62D70238"/>
    <w:rsid w:val="633876BF"/>
    <w:rsid w:val="634E5810"/>
    <w:rsid w:val="63862B63"/>
    <w:rsid w:val="63A81226"/>
    <w:rsid w:val="63A85CAB"/>
    <w:rsid w:val="63E44C6E"/>
    <w:rsid w:val="647C485B"/>
    <w:rsid w:val="64940B0F"/>
    <w:rsid w:val="650A079C"/>
    <w:rsid w:val="651D2E62"/>
    <w:rsid w:val="65E5355A"/>
    <w:rsid w:val="67096F22"/>
    <w:rsid w:val="674A3D4F"/>
    <w:rsid w:val="679006E0"/>
    <w:rsid w:val="6864772D"/>
    <w:rsid w:val="68BA7AE6"/>
    <w:rsid w:val="68BC6A3B"/>
    <w:rsid w:val="6A121AD7"/>
    <w:rsid w:val="6A3C248C"/>
    <w:rsid w:val="6A7B6A1C"/>
    <w:rsid w:val="6AD23B35"/>
    <w:rsid w:val="6B385C9F"/>
    <w:rsid w:val="6C176453"/>
    <w:rsid w:val="6C3226C6"/>
    <w:rsid w:val="6C545FF5"/>
    <w:rsid w:val="6C591BE2"/>
    <w:rsid w:val="6C7218C1"/>
    <w:rsid w:val="6D0C6D61"/>
    <w:rsid w:val="6DEB533E"/>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2B1CA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7D3382"/>
    <w:rsid w:val="79C52BC7"/>
    <w:rsid w:val="79C747F6"/>
    <w:rsid w:val="7A36659D"/>
    <w:rsid w:val="7A6027C1"/>
    <w:rsid w:val="7A854A12"/>
    <w:rsid w:val="7AE64955"/>
    <w:rsid w:val="7B237820"/>
    <w:rsid w:val="7B974622"/>
    <w:rsid w:val="7BDE67A2"/>
    <w:rsid w:val="7D4E72F0"/>
    <w:rsid w:val="7D8B460F"/>
    <w:rsid w:val="7DA34510"/>
    <w:rsid w:val="7E9219F9"/>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4214F2"/>
  <w15:docId w15:val="{A84B824B-6497-4ABA-A9D4-1C440CCB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2"/>
    <w:qFormat/>
    <w:pPr>
      <w:keepNext/>
      <w:keepLines/>
      <w:spacing w:before="280" w:after="290" w:line="372" w:lineRule="auto"/>
      <w:outlineLvl w:val="4"/>
    </w:pPr>
    <w:rPr>
      <w:b/>
      <w:sz w:val="28"/>
    </w:rPr>
  </w:style>
  <w:style w:type="paragraph" w:styleId="6">
    <w:name w:val="heading 6"/>
    <w:basedOn w:val="a"/>
    <w:next w:val="a1"/>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2"/>
    <w:qFormat/>
    <w:pPr>
      <w:keepNext/>
      <w:keepLines/>
      <w:spacing w:before="240" w:after="64" w:line="317" w:lineRule="auto"/>
      <w:outlineLvl w:val="6"/>
    </w:pPr>
    <w:rPr>
      <w:b/>
      <w:sz w:val="24"/>
    </w:rPr>
  </w:style>
  <w:style w:type="paragraph" w:styleId="8">
    <w:name w:val="heading 8"/>
    <w:basedOn w:val="a"/>
    <w:next w:val="a1"/>
    <w:link w:val="82"/>
    <w:qFormat/>
    <w:pPr>
      <w:keepNext/>
      <w:keepLines/>
      <w:spacing w:before="240" w:after="64" w:line="317" w:lineRule="auto"/>
      <w:outlineLvl w:val="7"/>
    </w:pPr>
    <w:rPr>
      <w:rFonts w:ascii="Arial" w:eastAsia="黑体" w:hAnsi="Arial"/>
      <w:sz w:val="24"/>
    </w:rPr>
  </w:style>
  <w:style w:type="paragraph" w:styleId="9">
    <w:name w:val="heading 9"/>
    <w:basedOn w:val="a"/>
    <w:next w:val="a1"/>
    <w:link w:val="92"/>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0"/>
    <w:uiPriority w:val="99"/>
    <w:qFormat/>
    <w:pPr>
      <w:spacing w:line="380" w:lineRule="exact"/>
    </w:pPr>
    <w:rPr>
      <w:sz w:val="24"/>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21"/>
    <w:qFormat/>
    <w:pPr>
      <w:shd w:val="clear" w:color="auto" w:fill="000080"/>
      <w:adjustRightInd w:val="0"/>
      <w:spacing w:line="312" w:lineRule="atLeast"/>
      <w:textAlignment w:val="baseline"/>
    </w:pPr>
    <w:rPr>
      <w:kern w:val="0"/>
      <w:szCs w:val="20"/>
    </w:rPr>
  </w:style>
  <w:style w:type="paragraph" w:styleId="a8">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Balloon Text"/>
    <w:basedOn w:val="a"/>
    <w:link w:val="28"/>
    <w:qFormat/>
    <w:rPr>
      <w:sz w:val="18"/>
      <w:szCs w:val="18"/>
    </w:rPr>
  </w:style>
  <w:style w:type="paragraph" w:styleId="ae">
    <w:name w:val="footer"/>
    <w:basedOn w:val="a"/>
    <w:link w:val="29"/>
    <w:uiPriority w:val="99"/>
    <w:qFormat/>
    <w:pPr>
      <w:tabs>
        <w:tab w:val="center" w:pos="4153"/>
        <w:tab w:val="right" w:pos="8306"/>
      </w:tabs>
      <w:snapToGrid w:val="0"/>
      <w:jc w:val="left"/>
    </w:pPr>
    <w:rPr>
      <w:sz w:val="18"/>
      <w:szCs w:val="18"/>
    </w:rPr>
  </w:style>
  <w:style w:type="paragraph" w:styleId="af">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2d"/>
    <w:qFormat/>
    <w:pPr>
      <w:jc w:val="center"/>
    </w:pPr>
    <w:rPr>
      <w:sz w:val="30"/>
    </w:rPr>
  </w:style>
  <w:style w:type="paragraph" w:styleId="af3">
    <w:name w:val="annotation subject"/>
    <w:basedOn w:val="a8"/>
    <w:next w:val="a8"/>
    <w:link w:val="2e"/>
    <w:qFormat/>
    <w:rPr>
      <w:b/>
      <w:bCs/>
    </w:rPr>
  </w:style>
  <w:style w:type="paragraph" w:styleId="af4">
    <w:name w:val="Body Text First Indent"/>
    <w:basedOn w:val="a0"/>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1">
    <w:name w:val="文档结构图 字符2"/>
    <w:link w:val="a7"/>
    <w:qFormat/>
    <w:rPr>
      <w:sz w:val="21"/>
      <w:shd w:val="clear" w:color="auto" w:fill="000080"/>
    </w:rPr>
  </w:style>
  <w:style w:type="character" w:customStyle="1" w:styleId="31">
    <w:name w:val="批注文字 字符3"/>
    <w:link w:val="a8"/>
    <w:qFormat/>
    <w:rPr>
      <w:kern w:val="2"/>
      <w:sz w:val="21"/>
      <w:szCs w:val="24"/>
    </w:rPr>
  </w:style>
  <w:style w:type="character" w:customStyle="1" w:styleId="320">
    <w:name w:val="正文文本 3 字符2"/>
    <w:link w:val="33"/>
    <w:qFormat/>
    <w:rPr>
      <w:b/>
      <w:bCs/>
      <w:kern w:val="2"/>
      <w:sz w:val="24"/>
      <w:szCs w:val="24"/>
    </w:rPr>
  </w:style>
  <w:style w:type="character" w:customStyle="1" w:styleId="20">
    <w:name w:val="正文文本 字符2"/>
    <w:link w:val="a0"/>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d"/>
    <w:qFormat/>
    <w:rPr>
      <w:kern w:val="2"/>
      <w:sz w:val="18"/>
      <w:szCs w:val="18"/>
    </w:rPr>
  </w:style>
  <w:style w:type="character" w:customStyle="1" w:styleId="29">
    <w:name w:val="页脚 字符2"/>
    <w:link w:val="ae"/>
    <w:qFormat/>
    <w:rPr>
      <w:kern w:val="2"/>
      <w:sz w:val="18"/>
      <w:szCs w:val="18"/>
    </w:rPr>
  </w:style>
  <w:style w:type="character" w:customStyle="1" w:styleId="2a">
    <w:name w:val="页眉 字符2"/>
    <w:link w:val="af"/>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2"/>
    <w:qFormat/>
    <w:rPr>
      <w:kern w:val="2"/>
      <w:sz w:val="30"/>
      <w:szCs w:val="24"/>
    </w:rPr>
  </w:style>
  <w:style w:type="character" w:customStyle="1" w:styleId="2e">
    <w:name w:val="批注主题 字符2"/>
    <w:link w:val="af3"/>
    <w:qFormat/>
    <w:rPr>
      <w:b/>
      <w:bCs/>
      <w:kern w:val="2"/>
      <w:sz w:val="21"/>
      <w:szCs w:val="24"/>
    </w:rPr>
  </w:style>
  <w:style w:type="character" w:customStyle="1" w:styleId="2f">
    <w:name w:val="正文文本首行缩进 字符2"/>
    <w:link w:val="af4"/>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2"/>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2"/>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2"/>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2"/>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2"/>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b">
    <w:name w:val="List Paragraph"/>
    <w:basedOn w:val="a"/>
    <w:uiPriority w:val="99"/>
    <w:qFormat/>
    <w:pPr>
      <w:ind w:firstLineChars="200" w:firstLine="420"/>
    </w:pPr>
    <w:rPr>
      <w:rFonts w:ascii="Calibri" w:hAnsi="Calibri"/>
      <w:szCs w:val="22"/>
    </w:rPr>
  </w:style>
  <w:style w:type="paragraph" w:customStyle="1" w:styleId="afc">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d">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7"/>
    <w:qFormat/>
    <w:pPr>
      <w:adjustRightInd/>
      <w:spacing w:line="240" w:lineRule="auto"/>
      <w:textAlignment w:val="auto"/>
    </w:pPr>
    <w:rPr>
      <w:rFonts w:ascii="Tahoma" w:hAnsi="Tahoma"/>
      <w:kern w:val="2"/>
      <w:sz w:val="24"/>
      <w:szCs w:val="24"/>
    </w:rPr>
  </w:style>
  <w:style w:type="paragraph" w:customStyle="1" w:styleId="11">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1"/>
    <w:qFormat/>
    <w:pPr>
      <w:ind w:firstLine="0"/>
    </w:pPr>
    <w:rPr>
      <w:sz w:val="24"/>
      <w:szCs w:val="24"/>
    </w:rPr>
  </w:style>
  <w:style w:type="paragraph" w:customStyle="1" w:styleId="a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7"/>
    <w:qFormat/>
    <w:pPr>
      <w:adjustRightInd/>
      <w:spacing w:line="240" w:lineRule="auto"/>
      <w:textAlignment w:val="auto"/>
    </w:pPr>
    <w:rPr>
      <w:rFonts w:ascii="Tahoma" w:hAnsi="Tahoma"/>
      <w:kern w:val="2"/>
      <w:sz w:val="24"/>
      <w:szCs w:val="24"/>
    </w:rPr>
  </w:style>
  <w:style w:type="paragraph" w:customStyle="1" w:styleId="a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3">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4">
    <w:name w:val="批注文字 字符1"/>
    <w:qFormat/>
    <w:rPr>
      <w:kern w:val="2"/>
      <w:sz w:val="21"/>
      <w:szCs w:val="24"/>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8">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9">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4">
    <w:name w:val="批注主题 字符"/>
    <w:qFormat/>
    <w:rPr>
      <w:b/>
      <w:bCs/>
      <w:kern w:val="2"/>
      <w:sz w:val="21"/>
      <w:szCs w:val="24"/>
    </w:rPr>
  </w:style>
  <w:style w:type="character" w:customStyle="1" w:styleId="1a">
    <w:name w:val="批注主题 字符1"/>
    <w:qFormat/>
    <w:rPr>
      <w:b/>
      <w:bCs/>
      <w:kern w:val="2"/>
      <w:sz w:val="21"/>
      <w:szCs w:val="24"/>
    </w:rPr>
  </w:style>
  <w:style w:type="character" w:customStyle="1" w:styleId="aff5">
    <w:name w:val="正文文本首行缩进 字符"/>
    <w:uiPriority w:val="99"/>
    <w:semiHidden/>
    <w:qFormat/>
  </w:style>
  <w:style w:type="character" w:customStyle="1" w:styleId="aff6">
    <w:name w:val="正文文本缩进 字符"/>
    <w:uiPriority w:val="99"/>
    <w:semiHidden/>
    <w:qFormat/>
    <w:rPr>
      <w:kern w:val="2"/>
      <w:sz w:val="21"/>
      <w:szCs w:val="24"/>
    </w:rPr>
  </w:style>
  <w:style w:type="character" w:customStyle="1" w:styleId="aff7">
    <w:name w:val="页眉 字符"/>
    <w:uiPriority w:val="99"/>
    <w:semiHidden/>
    <w:qFormat/>
    <w:rPr>
      <w:kern w:val="2"/>
      <w:sz w:val="18"/>
      <w:szCs w:val="18"/>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1b">
    <w:name w:val="批注框文本 字符1"/>
    <w:qFormat/>
    <w:rPr>
      <w:kern w:val="2"/>
      <w:sz w:val="18"/>
      <w:szCs w:val="18"/>
    </w:rPr>
  </w:style>
  <w:style w:type="character" w:customStyle="1" w:styleId="1c">
    <w:name w:val="页脚 字符1"/>
    <w:qFormat/>
    <w:rPr>
      <w:kern w:val="2"/>
      <w:sz w:val="18"/>
      <w:szCs w:val="18"/>
    </w:rPr>
  </w:style>
  <w:style w:type="character" w:customStyle="1" w:styleId="aff9">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a">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b">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c">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
    <w:name w:val="文档结构图 字符1"/>
    <w:qFormat/>
    <w:rPr>
      <w:sz w:val="21"/>
      <w:shd w:val="clear" w:color="auto" w:fill="000080"/>
    </w:rPr>
  </w:style>
  <w:style w:type="character" w:customStyle="1" w:styleId="1f0">
    <w:name w:val="正文文本首行缩进 字符1"/>
    <w:qFormat/>
    <w:rPr>
      <w:kern w:val="2"/>
      <w:sz w:val="21"/>
      <w:szCs w:val="24"/>
    </w:rPr>
  </w:style>
  <w:style w:type="character" w:customStyle="1" w:styleId="affd">
    <w:name w:val="日期 字符"/>
    <w:uiPriority w:val="99"/>
    <w:semiHidden/>
    <w:qFormat/>
    <w:rPr>
      <w:kern w:val="2"/>
      <w:sz w:val="21"/>
      <w:szCs w:val="24"/>
    </w:rPr>
  </w:style>
  <w:style w:type="character" w:customStyle="1" w:styleId="affe">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1">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
    <w:name w:val="正文文本 字符"/>
    <w:uiPriority w:val="99"/>
    <w:semiHidden/>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b"/>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Pr>
      <w:kern w:val="2"/>
      <w:sz w:val="21"/>
      <w:szCs w:val="24"/>
    </w:rPr>
  </w:style>
  <w:style w:type="character" w:customStyle="1" w:styleId="1f3">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3a">
    <w:name w:val="未处理的提及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y.zfcg.gxzf.gov.cn/" TargetMode="Externa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eader" Target="head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10731</Words>
  <Characters>61171</Characters>
  <Application>Microsoft Office Word</Application>
  <DocSecurity>0</DocSecurity>
  <Lines>509</Lines>
  <Paragraphs>143</Paragraphs>
  <ScaleCrop>false</ScaleCrop>
  <Company>china</Company>
  <LinksUpToDate>false</LinksUpToDate>
  <CharactersWithSpaces>71759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17</cp:revision>
  <cp:lastPrinted>2016-03-22T07:52:00Z</cp:lastPrinted>
  <dcterms:created xsi:type="dcterms:W3CDTF">2026-03-02T01:01:00Z</dcterms:created>
  <dcterms:modified xsi:type="dcterms:W3CDTF">2026-03-18T09:14:00Z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eyJoZGlkIjoiYWQ2ZWRmOTA4YTgzYjZkOGNhZjYzNDI3NmYwY2FiODMiLCJ1c2VySWQiOiIxNjY2NDcyMzc0In0=</vt:lpwstr>
  </property>
  <property fmtid="{D5CDD505-2E9C-101B-9397-08002B2CF9AE}" pid="13" name="ICV">
    <vt:lpwstr>466948540C8644CD9F926C0B04C76B25_13</vt:lpwstr>
  </property>
</Properties>
</file>