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31AC8">
      <w:pPr>
        <w:spacing w:line="480" w:lineRule="auto"/>
        <w:jc w:val="center"/>
        <w:rPr>
          <w:rFonts w:hint="eastAsia" w:ascii="宋体" w:hAnsi="宋体" w:eastAsia="宋体"/>
          <w:b/>
          <w:color w:val="000000" w:themeColor="text1"/>
          <w:sz w:val="52"/>
          <w:szCs w:val="52"/>
          <w14:textFill>
            <w14:solidFill>
              <w14:schemeClr w14:val="tx1"/>
            </w14:solidFill>
          </w14:textFill>
        </w:rPr>
      </w:pPr>
    </w:p>
    <w:p w14:paraId="12D72062">
      <w:pPr>
        <w:spacing w:line="480" w:lineRule="auto"/>
        <w:jc w:val="center"/>
        <w:rPr>
          <w:rFonts w:hint="eastAsia" w:ascii="宋体" w:hAnsi="宋体" w:eastAsia="宋体"/>
          <w:b/>
          <w:color w:val="000000" w:themeColor="text1"/>
          <w:sz w:val="52"/>
          <w:szCs w:val="52"/>
          <w14:textFill>
            <w14:solidFill>
              <w14:schemeClr w14:val="tx1"/>
            </w14:solidFill>
          </w14:textFill>
        </w:rPr>
      </w:pPr>
      <w:r>
        <w:rPr>
          <w:rFonts w:hint="eastAsia" w:ascii="宋体" w:hAnsi="宋体" w:eastAsia="宋体"/>
          <w:b/>
          <w:color w:val="000000" w:themeColor="text1"/>
          <w:sz w:val="52"/>
          <w:szCs w:val="52"/>
          <w14:textFill>
            <w14:solidFill>
              <w14:schemeClr w14:val="tx1"/>
            </w14:solidFill>
          </w14:textFill>
        </w:rPr>
        <w:t>广西壮族自治区政府采购</w:t>
      </w:r>
    </w:p>
    <w:p w14:paraId="62020C24">
      <w:pPr>
        <w:spacing w:line="480" w:lineRule="auto"/>
        <w:jc w:val="center"/>
        <w:rPr>
          <w:rFonts w:hint="eastAsia" w:ascii="宋体" w:hAnsi="宋体" w:eastAsia="宋体"/>
          <w:b/>
          <w:color w:val="000000" w:themeColor="text1"/>
          <w:sz w:val="84"/>
          <w:szCs w:val="84"/>
          <w14:textFill>
            <w14:solidFill>
              <w14:schemeClr w14:val="tx1"/>
            </w14:solidFill>
          </w14:textFill>
        </w:rPr>
      </w:pPr>
    </w:p>
    <w:p w14:paraId="0398B84B">
      <w:pPr>
        <w:spacing w:line="480" w:lineRule="auto"/>
        <w:jc w:val="center"/>
        <w:rPr>
          <w:rFonts w:hint="eastAsia" w:ascii="宋体" w:hAnsi="宋体" w:eastAsia="宋体"/>
          <w:b/>
          <w:color w:val="000000" w:themeColor="text1"/>
          <w:sz w:val="84"/>
          <w:szCs w:val="84"/>
          <w14:textFill>
            <w14:solidFill>
              <w14:schemeClr w14:val="tx1"/>
            </w14:solidFill>
          </w14:textFill>
        </w:rPr>
      </w:pPr>
      <w:r>
        <w:rPr>
          <w:rFonts w:hint="eastAsia" w:ascii="宋体" w:hAnsi="宋体" w:eastAsia="宋体"/>
          <w:b/>
          <w:color w:val="000000" w:themeColor="text1"/>
          <w:sz w:val="84"/>
          <w:szCs w:val="84"/>
          <w14:textFill>
            <w14:solidFill>
              <w14:schemeClr w14:val="tx1"/>
            </w14:solidFill>
          </w14:textFill>
        </w:rPr>
        <w:t>竞争性磋商文件</w:t>
      </w:r>
    </w:p>
    <w:p w14:paraId="14E2C85A">
      <w:pPr>
        <w:spacing w:line="480" w:lineRule="auto"/>
        <w:jc w:val="center"/>
        <w:rPr>
          <w:rFonts w:hint="eastAsia" w:ascii="宋体" w:hAnsi="宋体" w:eastAsia="宋体"/>
          <w:b/>
          <w:color w:val="000000" w:themeColor="text1"/>
          <w:sz w:val="52"/>
          <w:szCs w:val="52"/>
          <w14:textFill>
            <w14:solidFill>
              <w14:schemeClr w14:val="tx1"/>
            </w14:solidFill>
          </w14:textFill>
        </w:rPr>
      </w:pPr>
      <w:r>
        <w:rPr>
          <w:rFonts w:hint="eastAsia" w:ascii="宋体" w:hAnsi="宋体" w:eastAsia="宋体"/>
          <w:b/>
          <w:color w:val="000000" w:themeColor="text1"/>
          <w:sz w:val="52"/>
          <w:szCs w:val="52"/>
          <w14:textFill>
            <w14:solidFill>
              <w14:schemeClr w14:val="tx1"/>
            </w14:solidFill>
          </w14:textFill>
        </w:rPr>
        <w:t>（工程类）</w:t>
      </w:r>
    </w:p>
    <w:p w14:paraId="5B2CD386">
      <w:pPr>
        <w:spacing w:line="480" w:lineRule="auto"/>
        <w:jc w:val="center"/>
        <w:rPr>
          <w:rFonts w:hint="eastAsia" w:ascii="宋体" w:hAnsi="宋体" w:eastAsia="宋体"/>
          <w:b/>
          <w:color w:val="000000" w:themeColor="text1"/>
          <w:sz w:val="52"/>
          <w:szCs w:val="52"/>
          <w14:textFill>
            <w14:solidFill>
              <w14:schemeClr w14:val="tx1"/>
            </w14:solidFill>
          </w14:textFill>
        </w:rPr>
      </w:pPr>
    </w:p>
    <w:p w14:paraId="61BBA9AC">
      <w:pPr>
        <w:spacing w:line="48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（全流程电子化评标）</w:t>
      </w:r>
    </w:p>
    <w:p w14:paraId="77691E32">
      <w:pPr>
        <w:spacing w:line="480" w:lineRule="auto"/>
        <w:jc w:val="center"/>
        <w:rPr>
          <w:rFonts w:hint="eastAsia" w:ascii="宋体" w:hAnsi="宋体" w:eastAsia="宋体"/>
          <w:b/>
          <w:color w:val="000000" w:themeColor="text1"/>
          <w:szCs w:val="21"/>
          <w14:textFill>
            <w14:solidFill>
              <w14:schemeClr w14:val="tx1"/>
            </w14:solidFill>
          </w14:textFill>
        </w:rPr>
      </w:pPr>
    </w:p>
    <w:p w14:paraId="16B867E4">
      <w:pPr>
        <w:spacing w:line="480" w:lineRule="auto"/>
        <w:jc w:val="center"/>
        <w:rPr>
          <w:rFonts w:hint="eastAsia" w:ascii="宋体" w:hAnsi="宋体" w:eastAsia="宋体"/>
          <w:b/>
          <w:color w:val="000000" w:themeColor="text1"/>
          <w:szCs w:val="21"/>
          <w14:textFill>
            <w14:solidFill>
              <w14:schemeClr w14:val="tx1"/>
            </w14:solidFill>
          </w14:textFill>
        </w:rPr>
      </w:pPr>
    </w:p>
    <w:p w14:paraId="3B7655E4">
      <w:pPr>
        <w:spacing w:line="480" w:lineRule="auto"/>
        <w:ind w:firstLine="1205" w:firstLineChars="400"/>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项目名称：</w:t>
      </w:r>
      <w:r>
        <w:rPr>
          <w:rFonts w:hint="eastAsia" w:ascii="仿宋" w:hAnsi="仿宋" w:eastAsia="仿宋"/>
          <w:b/>
          <w:color w:val="000000" w:themeColor="text1"/>
          <w:sz w:val="30"/>
          <w:szCs w:val="30"/>
          <w:lang w:eastAsia="zh-CN"/>
          <w14:textFill>
            <w14:solidFill>
              <w14:schemeClr w14:val="tx1"/>
            </w14:solidFill>
          </w14:textFill>
        </w:rPr>
        <w:t>2026年广西大学第二幼儿园基建项目</w:t>
      </w:r>
    </w:p>
    <w:p w14:paraId="3B28FE02">
      <w:pPr>
        <w:spacing w:line="480" w:lineRule="auto"/>
        <w:ind w:firstLine="1205" w:firstLineChars="400"/>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项目编号：</w:t>
      </w:r>
      <w:r>
        <w:rPr>
          <w:rFonts w:hint="eastAsia" w:ascii="仿宋" w:hAnsi="仿宋" w:eastAsia="仿宋"/>
          <w:b/>
          <w:color w:val="000000" w:themeColor="text1"/>
          <w:sz w:val="30"/>
          <w:szCs w:val="30"/>
          <w:lang w:eastAsia="zh-CN"/>
          <w14:textFill>
            <w14:solidFill>
              <w14:schemeClr w14:val="tx1"/>
            </w14:solidFill>
          </w14:textFill>
        </w:rPr>
        <w:t>GXZC2026-C2-000404-JGJD</w:t>
      </w:r>
    </w:p>
    <w:p w14:paraId="6F3A2EBF">
      <w:pPr>
        <w:spacing w:line="480" w:lineRule="auto"/>
        <w:ind w:firstLine="1205" w:firstLineChars="400"/>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采购人：广西大学</w:t>
      </w:r>
    </w:p>
    <w:p w14:paraId="26203C31">
      <w:pPr>
        <w:spacing w:line="480" w:lineRule="auto"/>
        <w:ind w:firstLine="1205" w:firstLineChars="400"/>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采购代理机构：</w:t>
      </w:r>
      <w:r>
        <w:rPr>
          <w:rFonts w:hint="eastAsia" w:ascii="仿宋" w:hAnsi="仿宋" w:eastAsia="仿宋"/>
          <w:b/>
          <w:color w:val="000000" w:themeColor="text1"/>
          <w:sz w:val="30"/>
          <w:szCs w:val="30"/>
          <w:lang w:eastAsia="zh-CN"/>
          <w14:textFill>
            <w14:solidFill>
              <w14:schemeClr w14:val="tx1"/>
            </w14:solidFill>
          </w14:textFill>
        </w:rPr>
        <w:t>广西建设工程机电设备招标中心有限公司</w:t>
      </w:r>
    </w:p>
    <w:p w14:paraId="3DB1DF5F">
      <w:pPr>
        <w:spacing w:line="480" w:lineRule="auto"/>
        <w:jc w:val="center"/>
        <w:rPr>
          <w:rFonts w:hint="eastAsia" w:ascii="宋体" w:hAnsi="宋体" w:eastAsia="宋体"/>
          <w:b/>
          <w:color w:val="000000" w:themeColor="text1"/>
          <w:szCs w:val="21"/>
          <w14:textFill>
            <w14:solidFill>
              <w14:schemeClr w14:val="tx1"/>
            </w14:solidFill>
          </w14:textFill>
        </w:rPr>
      </w:pPr>
    </w:p>
    <w:p w14:paraId="6BD3027F">
      <w:pPr>
        <w:spacing w:line="480" w:lineRule="auto"/>
        <w:jc w:val="center"/>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202</w:t>
      </w:r>
      <w:r>
        <w:rPr>
          <w:rFonts w:hint="eastAsia" w:ascii="仿宋" w:hAnsi="仿宋" w:eastAsia="仿宋"/>
          <w:b/>
          <w:color w:val="000000" w:themeColor="text1"/>
          <w:sz w:val="30"/>
          <w:szCs w:val="30"/>
          <w:lang w:val="en-US" w:eastAsia="zh-CN"/>
          <w14:textFill>
            <w14:solidFill>
              <w14:schemeClr w14:val="tx1"/>
            </w14:solidFill>
          </w14:textFill>
        </w:rPr>
        <w:t>6</w:t>
      </w:r>
      <w:r>
        <w:rPr>
          <w:rFonts w:hint="eastAsia" w:ascii="仿宋" w:hAnsi="仿宋" w:eastAsia="仿宋"/>
          <w:b/>
          <w:color w:val="000000" w:themeColor="text1"/>
          <w:sz w:val="30"/>
          <w:szCs w:val="30"/>
          <w14:textFill>
            <w14:solidFill>
              <w14:schemeClr w14:val="tx1"/>
            </w14:solidFill>
          </w14:textFill>
        </w:rPr>
        <w:t>年</w:t>
      </w:r>
      <w:r>
        <w:rPr>
          <w:rFonts w:hint="eastAsia" w:ascii="仿宋" w:hAnsi="仿宋" w:eastAsia="仿宋"/>
          <w:b/>
          <w:color w:val="000000" w:themeColor="text1"/>
          <w:sz w:val="30"/>
          <w:szCs w:val="30"/>
          <w:lang w:val="en-US" w:eastAsia="zh-CN"/>
          <w14:textFill>
            <w14:solidFill>
              <w14:schemeClr w14:val="tx1"/>
            </w14:solidFill>
          </w14:textFill>
        </w:rPr>
        <w:t>03</w:t>
      </w:r>
      <w:r>
        <w:rPr>
          <w:rFonts w:hint="eastAsia" w:ascii="仿宋" w:hAnsi="仿宋" w:eastAsia="仿宋"/>
          <w:b/>
          <w:color w:val="000000" w:themeColor="text1"/>
          <w:sz w:val="30"/>
          <w:szCs w:val="30"/>
          <w14:textFill>
            <w14:solidFill>
              <w14:schemeClr w14:val="tx1"/>
            </w14:solidFill>
          </w14:textFill>
        </w:rPr>
        <w:t>月</w:t>
      </w:r>
      <w:r>
        <w:rPr>
          <w:rFonts w:hint="eastAsia" w:ascii="仿宋" w:hAnsi="仿宋" w:eastAsia="仿宋"/>
          <w:b/>
          <w:color w:val="000000" w:themeColor="text1"/>
          <w:sz w:val="30"/>
          <w:szCs w:val="30"/>
          <w:lang w:val="en-US" w:eastAsia="zh-CN"/>
          <w14:textFill>
            <w14:solidFill>
              <w14:schemeClr w14:val="tx1"/>
            </w14:solidFill>
          </w14:textFill>
        </w:rPr>
        <w:t>11</w:t>
      </w:r>
      <w:r>
        <w:rPr>
          <w:rFonts w:hint="eastAsia" w:ascii="仿宋" w:hAnsi="仿宋" w:eastAsia="仿宋"/>
          <w:b/>
          <w:color w:val="000000" w:themeColor="text1"/>
          <w:sz w:val="30"/>
          <w:szCs w:val="30"/>
          <w14:textFill>
            <w14:solidFill>
              <w14:schemeClr w14:val="tx1"/>
            </w14:solidFill>
          </w14:textFill>
        </w:rPr>
        <w:t>日</w:t>
      </w:r>
    </w:p>
    <w:p w14:paraId="19F54106">
      <w:pPr>
        <w:spacing w:line="360" w:lineRule="auto"/>
        <w:ind w:firstLine="420" w:firstLineChars="200"/>
        <w:rPr>
          <w:rFonts w:hint="eastAsia" w:ascii="宋体" w:hAnsi="宋体" w:eastAsia="宋体"/>
          <w:color w:val="000000" w:themeColor="text1"/>
          <w:szCs w:val="21"/>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228CBDF6">
      <w:pPr>
        <w:spacing w:line="300" w:lineRule="auto"/>
        <w:jc w:val="center"/>
        <w:rPr>
          <w:rFonts w:hint="eastAsia" w:ascii="宋体" w:hAnsi="宋体" w:eastAsia="宋体"/>
          <w:b/>
          <w:color w:val="000000" w:themeColor="text1"/>
          <w:sz w:val="44"/>
          <w:szCs w:val="44"/>
          <w14:textFill>
            <w14:solidFill>
              <w14:schemeClr w14:val="tx1"/>
            </w14:solidFill>
          </w14:textFill>
        </w:rPr>
      </w:pPr>
      <w:r>
        <w:rPr>
          <w:rFonts w:hint="eastAsia" w:ascii="宋体" w:hAnsi="宋体" w:eastAsia="宋体"/>
          <w:b/>
          <w:color w:val="000000" w:themeColor="text1"/>
          <w:sz w:val="44"/>
          <w:szCs w:val="44"/>
          <w14:textFill>
            <w14:solidFill>
              <w14:schemeClr w14:val="tx1"/>
            </w14:solidFill>
          </w14:textFill>
        </w:rPr>
        <w:t>目录</w:t>
      </w:r>
    </w:p>
    <w:p w14:paraId="0C605C63">
      <w:pPr>
        <w:spacing w:line="360" w:lineRule="auto"/>
        <w:rPr>
          <w:rFonts w:hint="eastAsia" w:ascii="宋体" w:hAnsi="宋体" w:eastAsia="宋体"/>
          <w:color w:val="000000" w:themeColor="text1"/>
          <w:szCs w:val="21"/>
          <w14:textFill>
            <w14:solidFill>
              <w14:schemeClr w14:val="tx1"/>
            </w14:solidFill>
          </w14:textFill>
        </w:rPr>
      </w:pPr>
    </w:p>
    <w:p w14:paraId="67C50985">
      <w:pPr>
        <w:pStyle w:val="28"/>
        <w:tabs>
          <w:tab w:val="right" w:leader="dot" w:pos="9344"/>
        </w:tabs>
        <w:spacing w:line="360" w:lineRule="auto"/>
        <w:rPr>
          <w:rFonts w:hint="eastAsia" w:ascii="宋体" w:hAnsi="宋体" w:eastAsia="宋体"/>
          <w:szCs w:val="21"/>
        </w:rPr>
      </w:pPr>
      <w:r>
        <w:rPr>
          <w:rFonts w:ascii="宋体" w:hAnsi="宋体" w:eastAsia="宋体"/>
          <w:color w:val="000000" w:themeColor="text1"/>
          <w:szCs w:val="21"/>
          <w14:textFill>
            <w14:solidFill>
              <w14:schemeClr w14:val="tx1"/>
            </w14:solidFill>
          </w14:textFill>
        </w:rPr>
        <w:fldChar w:fldCharType="begin"/>
      </w:r>
      <w:r>
        <w:rPr>
          <w:rFonts w:ascii="宋体" w:hAnsi="宋体" w:eastAsia="宋体"/>
          <w:color w:val="000000" w:themeColor="text1"/>
          <w:szCs w:val="21"/>
          <w14:textFill>
            <w14:solidFill>
              <w14:schemeClr w14:val="tx1"/>
            </w14:solidFill>
          </w14:textFill>
        </w:rPr>
        <w:instrText xml:space="preserve"> TOC \o "1-3" \u </w:instrText>
      </w:r>
      <w:r>
        <w:rPr>
          <w:rFonts w:ascii="宋体" w:hAnsi="宋体" w:eastAsia="宋体"/>
          <w:color w:val="000000" w:themeColor="text1"/>
          <w:szCs w:val="21"/>
          <w14:textFill>
            <w14:solidFill>
              <w14:schemeClr w14:val="tx1"/>
            </w14:solidFill>
          </w14:textFill>
        </w:rPr>
        <w:fldChar w:fldCharType="separate"/>
      </w:r>
      <w:r>
        <w:rPr>
          <w:rFonts w:hint="eastAsia" w:ascii="宋体" w:hAnsi="宋体" w:eastAsia="宋体"/>
          <w:b/>
          <w:color w:val="000000" w:themeColor="text1"/>
          <w:szCs w:val="21"/>
          <w14:textFill>
            <w14:solidFill>
              <w14:schemeClr w14:val="tx1"/>
            </w14:solidFill>
          </w14:textFill>
        </w:rPr>
        <w:t>第一</w:t>
      </w:r>
      <w:r>
        <w:rPr>
          <w:rFonts w:hint="eastAsia" w:ascii="宋体" w:hAnsi="宋体" w:eastAsia="宋体"/>
          <w:b/>
          <w:color w:val="000000" w:themeColor="text1"/>
          <w:spacing w:val="100"/>
          <w:szCs w:val="21"/>
          <w14:textFill>
            <w14:solidFill>
              <w14:schemeClr w14:val="tx1"/>
            </w14:solidFill>
          </w14:textFill>
        </w:rPr>
        <w:t>章</w:t>
      </w:r>
      <w:r>
        <w:rPr>
          <w:rFonts w:hint="eastAsia" w:ascii="宋体" w:hAnsi="宋体" w:eastAsia="宋体"/>
          <w:b/>
          <w:color w:val="000000" w:themeColor="text1"/>
          <w:szCs w:val="21"/>
          <w14:textFill>
            <w14:solidFill>
              <w14:schemeClr w14:val="tx1"/>
            </w14:solidFill>
          </w14:textFill>
        </w:rPr>
        <w:t>竞争性磋商公告</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_Toc197530103 \h </w:instrText>
      </w:r>
      <w:r>
        <w:rPr>
          <w:rFonts w:ascii="宋体" w:hAnsi="宋体" w:eastAsia="宋体"/>
          <w:szCs w:val="21"/>
        </w:rPr>
        <w:fldChar w:fldCharType="separate"/>
      </w:r>
      <w:r>
        <w:rPr>
          <w:rFonts w:ascii="宋体" w:hAnsi="宋体" w:eastAsia="宋体"/>
          <w:szCs w:val="21"/>
        </w:rPr>
        <w:t>1</w:t>
      </w:r>
      <w:r>
        <w:rPr>
          <w:rFonts w:ascii="宋体" w:hAnsi="宋体" w:eastAsia="宋体"/>
          <w:szCs w:val="21"/>
        </w:rPr>
        <w:fldChar w:fldCharType="end"/>
      </w:r>
    </w:p>
    <w:p w14:paraId="0D0B1F11">
      <w:pPr>
        <w:pStyle w:val="28"/>
        <w:tabs>
          <w:tab w:val="right" w:leader="dot" w:pos="9344"/>
        </w:tabs>
        <w:spacing w:line="360" w:lineRule="auto"/>
        <w:rPr>
          <w:rFonts w:hint="eastAsia" w:ascii="宋体" w:hAnsi="宋体" w:eastAsia="宋体"/>
          <w:szCs w:val="21"/>
        </w:rPr>
      </w:pPr>
      <w:r>
        <w:rPr>
          <w:rFonts w:hint="eastAsia" w:ascii="宋体" w:hAnsi="宋体" w:eastAsia="宋体"/>
          <w:b/>
          <w:color w:val="000000" w:themeColor="text1"/>
          <w:szCs w:val="21"/>
          <w14:textFill>
            <w14:solidFill>
              <w14:schemeClr w14:val="tx1"/>
            </w14:solidFill>
          </w14:textFill>
        </w:rPr>
        <w:t>第二</w:t>
      </w:r>
      <w:r>
        <w:rPr>
          <w:rFonts w:hint="eastAsia" w:ascii="宋体" w:hAnsi="宋体" w:eastAsia="宋体"/>
          <w:b/>
          <w:color w:val="000000" w:themeColor="text1"/>
          <w:spacing w:val="100"/>
          <w:szCs w:val="21"/>
          <w14:textFill>
            <w14:solidFill>
              <w14:schemeClr w14:val="tx1"/>
            </w14:solidFill>
          </w14:textFill>
        </w:rPr>
        <w:t>章</w:t>
      </w:r>
      <w:r>
        <w:rPr>
          <w:rFonts w:hint="eastAsia" w:ascii="宋体" w:hAnsi="宋体" w:eastAsia="宋体"/>
          <w:b/>
          <w:color w:val="000000" w:themeColor="text1"/>
          <w:szCs w:val="21"/>
          <w14:textFill>
            <w14:solidFill>
              <w14:schemeClr w14:val="tx1"/>
            </w14:solidFill>
          </w14:textFill>
        </w:rPr>
        <w:t>供应商须知</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_Toc197530104 \h </w:instrText>
      </w:r>
      <w:r>
        <w:rPr>
          <w:rFonts w:ascii="宋体" w:hAnsi="宋体" w:eastAsia="宋体"/>
          <w:szCs w:val="21"/>
        </w:rPr>
        <w:fldChar w:fldCharType="separate"/>
      </w:r>
      <w:r>
        <w:rPr>
          <w:rFonts w:ascii="宋体" w:hAnsi="宋体" w:eastAsia="宋体"/>
          <w:szCs w:val="21"/>
        </w:rPr>
        <w:t>6</w:t>
      </w:r>
      <w:r>
        <w:rPr>
          <w:rFonts w:ascii="宋体" w:hAnsi="宋体" w:eastAsia="宋体"/>
          <w:szCs w:val="21"/>
        </w:rPr>
        <w:fldChar w:fldCharType="end"/>
      </w:r>
    </w:p>
    <w:p w14:paraId="7EB38A4A">
      <w:pPr>
        <w:pStyle w:val="33"/>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一、供应商须知前附表</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_Toc197530105 \h </w:instrText>
      </w:r>
      <w:r>
        <w:rPr>
          <w:rFonts w:ascii="宋体" w:hAnsi="宋体" w:eastAsia="宋体"/>
          <w:szCs w:val="21"/>
        </w:rPr>
        <w:fldChar w:fldCharType="separate"/>
      </w:r>
      <w:r>
        <w:rPr>
          <w:rFonts w:ascii="宋体" w:hAnsi="宋体" w:eastAsia="宋体"/>
          <w:szCs w:val="21"/>
        </w:rPr>
        <w:t>6</w:t>
      </w:r>
      <w:r>
        <w:rPr>
          <w:rFonts w:ascii="宋体" w:hAnsi="宋体" w:eastAsia="宋体"/>
          <w:szCs w:val="21"/>
        </w:rPr>
        <w:fldChar w:fldCharType="end"/>
      </w:r>
    </w:p>
    <w:p w14:paraId="48CD4526">
      <w:pPr>
        <w:pStyle w:val="33"/>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二、供应商须知正文</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_Toc197530106 \h </w:instrText>
      </w:r>
      <w:r>
        <w:rPr>
          <w:rFonts w:ascii="宋体" w:hAnsi="宋体" w:eastAsia="宋体"/>
          <w:szCs w:val="21"/>
        </w:rPr>
        <w:fldChar w:fldCharType="separate"/>
      </w:r>
      <w:r>
        <w:rPr>
          <w:rFonts w:ascii="宋体" w:hAnsi="宋体" w:eastAsia="宋体"/>
          <w:szCs w:val="21"/>
        </w:rPr>
        <w:t>14</w:t>
      </w:r>
      <w:r>
        <w:rPr>
          <w:rFonts w:ascii="宋体" w:hAnsi="宋体" w:eastAsia="宋体"/>
          <w:szCs w:val="21"/>
        </w:rPr>
        <w:fldChar w:fldCharType="end"/>
      </w:r>
    </w:p>
    <w:p w14:paraId="05E29DD9">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（一）总则</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_Toc197530107 \h </w:instrText>
      </w:r>
      <w:r>
        <w:rPr>
          <w:rFonts w:ascii="宋体" w:hAnsi="宋体" w:eastAsia="宋体"/>
          <w:szCs w:val="21"/>
        </w:rPr>
        <w:fldChar w:fldCharType="separate"/>
      </w:r>
      <w:r>
        <w:rPr>
          <w:rFonts w:ascii="宋体" w:hAnsi="宋体" w:eastAsia="宋体"/>
          <w:szCs w:val="21"/>
        </w:rPr>
        <w:t>14</w:t>
      </w:r>
      <w:r>
        <w:rPr>
          <w:rFonts w:ascii="宋体" w:hAnsi="宋体" w:eastAsia="宋体"/>
          <w:szCs w:val="21"/>
        </w:rPr>
        <w:fldChar w:fldCharType="end"/>
      </w:r>
    </w:p>
    <w:p w14:paraId="61CE358B">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（二）磋商文件</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_Toc197530108 \h </w:instrText>
      </w:r>
      <w:r>
        <w:rPr>
          <w:rFonts w:ascii="宋体" w:hAnsi="宋体" w:eastAsia="宋体"/>
          <w:szCs w:val="21"/>
        </w:rPr>
        <w:fldChar w:fldCharType="separate"/>
      </w:r>
      <w:r>
        <w:rPr>
          <w:rFonts w:ascii="宋体" w:hAnsi="宋体" w:eastAsia="宋体"/>
          <w:szCs w:val="21"/>
        </w:rPr>
        <w:t>17</w:t>
      </w:r>
      <w:r>
        <w:rPr>
          <w:rFonts w:ascii="宋体" w:hAnsi="宋体" w:eastAsia="宋体"/>
          <w:szCs w:val="21"/>
        </w:rPr>
        <w:fldChar w:fldCharType="end"/>
      </w:r>
    </w:p>
    <w:p w14:paraId="3EE8F9AD">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（三）响应文件的编制</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_Toc197530109 \h </w:instrText>
      </w:r>
      <w:r>
        <w:rPr>
          <w:rFonts w:ascii="宋体" w:hAnsi="宋体" w:eastAsia="宋体"/>
          <w:szCs w:val="21"/>
        </w:rPr>
        <w:fldChar w:fldCharType="separate"/>
      </w:r>
      <w:r>
        <w:rPr>
          <w:rFonts w:ascii="宋体" w:hAnsi="宋体" w:eastAsia="宋体"/>
          <w:szCs w:val="21"/>
        </w:rPr>
        <w:t>18</w:t>
      </w:r>
      <w:r>
        <w:rPr>
          <w:rFonts w:ascii="宋体" w:hAnsi="宋体" w:eastAsia="宋体"/>
          <w:szCs w:val="21"/>
        </w:rPr>
        <w:fldChar w:fldCharType="end"/>
      </w:r>
    </w:p>
    <w:p w14:paraId="0ABF3612">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（四）评审及磋商</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_Toc197530110 \h </w:instrText>
      </w:r>
      <w:r>
        <w:rPr>
          <w:rFonts w:ascii="宋体" w:hAnsi="宋体" w:eastAsia="宋体"/>
          <w:szCs w:val="21"/>
        </w:rPr>
        <w:fldChar w:fldCharType="separate"/>
      </w:r>
      <w:r>
        <w:rPr>
          <w:rFonts w:ascii="宋体" w:hAnsi="宋体" w:eastAsia="宋体"/>
          <w:szCs w:val="21"/>
        </w:rPr>
        <w:t>21</w:t>
      </w:r>
      <w:r>
        <w:rPr>
          <w:rFonts w:ascii="宋体" w:hAnsi="宋体" w:eastAsia="宋体"/>
          <w:szCs w:val="21"/>
        </w:rPr>
        <w:fldChar w:fldCharType="end"/>
      </w:r>
    </w:p>
    <w:p w14:paraId="648A0A4F">
      <w:pPr>
        <w:pStyle w:val="28"/>
        <w:tabs>
          <w:tab w:val="right" w:leader="dot" w:pos="9344"/>
        </w:tabs>
        <w:spacing w:line="360" w:lineRule="auto"/>
        <w:rPr>
          <w:rFonts w:hint="eastAsia" w:ascii="宋体" w:hAnsi="宋体" w:eastAsia="宋体"/>
          <w:szCs w:val="21"/>
        </w:rPr>
      </w:pPr>
      <w:r>
        <w:rPr>
          <w:rFonts w:hint="eastAsia" w:ascii="宋体" w:hAnsi="宋体" w:eastAsia="宋体"/>
          <w:b/>
          <w:color w:val="000000" w:themeColor="text1"/>
          <w:szCs w:val="21"/>
          <w14:textFill>
            <w14:solidFill>
              <w14:schemeClr w14:val="tx1"/>
            </w14:solidFill>
          </w14:textFill>
        </w:rPr>
        <w:t>第三</w:t>
      </w:r>
      <w:r>
        <w:rPr>
          <w:rFonts w:hint="eastAsia" w:ascii="宋体" w:hAnsi="宋体" w:eastAsia="宋体"/>
          <w:b/>
          <w:color w:val="000000" w:themeColor="text1"/>
          <w:spacing w:val="100"/>
          <w:szCs w:val="21"/>
          <w14:textFill>
            <w14:solidFill>
              <w14:schemeClr w14:val="tx1"/>
            </w14:solidFill>
          </w14:textFill>
        </w:rPr>
        <w:t>章</w:t>
      </w:r>
      <w:r>
        <w:rPr>
          <w:rFonts w:hint="eastAsia" w:ascii="宋体" w:hAnsi="宋体" w:eastAsia="宋体"/>
          <w:b/>
          <w:color w:val="000000" w:themeColor="text1"/>
          <w:szCs w:val="21"/>
          <w14:textFill>
            <w14:solidFill>
              <w14:schemeClr w14:val="tx1"/>
            </w14:solidFill>
          </w14:textFill>
        </w:rPr>
        <w:t>采购需求</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_Toc197530111 \h </w:instrText>
      </w:r>
      <w:r>
        <w:rPr>
          <w:rFonts w:ascii="宋体" w:hAnsi="宋体" w:eastAsia="宋体"/>
          <w:szCs w:val="21"/>
        </w:rPr>
        <w:fldChar w:fldCharType="separate"/>
      </w:r>
      <w:r>
        <w:rPr>
          <w:rFonts w:ascii="宋体" w:hAnsi="宋体" w:eastAsia="宋体"/>
          <w:szCs w:val="21"/>
        </w:rPr>
        <w:t>27</w:t>
      </w:r>
      <w:r>
        <w:rPr>
          <w:rFonts w:ascii="宋体" w:hAnsi="宋体" w:eastAsia="宋体"/>
          <w:szCs w:val="21"/>
        </w:rPr>
        <w:fldChar w:fldCharType="end"/>
      </w:r>
    </w:p>
    <w:p w14:paraId="1EBA5444">
      <w:pPr>
        <w:pStyle w:val="28"/>
        <w:tabs>
          <w:tab w:val="right" w:leader="dot" w:pos="9344"/>
        </w:tabs>
        <w:spacing w:line="360" w:lineRule="auto"/>
        <w:rPr>
          <w:rFonts w:hint="eastAsia" w:ascii="宋体" w:hAnsi="宋体" w:eastAsia="宋体"/>
          <w:szCs w:val="21"/>
        </w:rPr>
      </w:pPr>
      <w:r>
        <w:rPr>
          <w:rFonts w:hint="eastAsia" w:ascii="宋体" w:hAnsi="宋体" w:eastAsia="宋体"/>
          <w:b/>
          <w:color w:val="000000" w:themeColor="text1"/>
          <w:szCs w:val="21"/>
          <w14:textFill>
            <w14:solidFill>
              <w14:schemeClr w14:val="tx1"/>
            </w14:solidFill>
          </w14:textFill>
        </w:rPr>
        <w:t>第四</w:t>
      </w:r>
      <w:r>
        <w:rPr>
          <w:rFonts w:hint="eastAsia" w:ascii="宋体" w:hAnsi="宋体" w:eastAsia="宋体"/>
          <w:b/>
          <w:color w:val="000000" w:themeColor="text1"/>
          <w:spacing w:val="100"/>
          <w:szCs w:val="21"/>
          <w14:textFill>
            <w14:solidFill>
              <w14:schemeClr w14:val="tx1"/>
            </w14:solidFill>
          </w14:textFill>
        </w:rPr>
        <w:t>章</w:t>
      </w:r>
      <w:r>
        <w:rPr>
          <w:rFonts w:hint="eastAsia" w:ascii="宋体" w:hAnsi="宋体" w:eastAsia="宋体"/>
          <w:b/>
          <w:color w:val="000000" w:themeColor="text1"/>
          <w:szCs w:val="21"/>
          <w14:textFill>
            <w14:solidFill>
              <w14:schemeClr w14:val="tx1"/>
            </w14:solidFill>
          </w14:textFill>
        </w:rPr>
        <w:t>评审程序、评审方法和评审标准</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_Toc197530112 \h </w:instrText>
      </w:r>
      <w:r>
        <w:rPr>
          <w:rFonts w:ascii="宋体" w:hAnsi="宋体" w:eastAsia="宋体"/>
          <w:szCs w:val="21"/>
        </w:rPr>
        <w:fldChar w:fldCharType="separate"/>
      </w:r>
      <w:r>
        <w:rPr>
          <w:rFonts w:ascii="宋体" w:hAnsi="宋体" w:eastAsia="宋体"/>
          <w:szCs w:val="21"/>
        </w:rPr>
        <w:t>33</w:t>
      </w:r>
      <w:r>
        <w:rPr>
          <w:rFonts w:ascii="宋体" w:hAnsi="宋体" w:eastAsia="宋体"/>
          <w:szCs w:val="21"/>
        </w:rPr>
        <w:fldChar w:fldCharType="end"/>
      </w:r>
    </w:p>
    <w:p w14:paraId="6D3F66D4">
      <w:pPr>
        <w:pStyle w:val="33"/>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一、评审程序和评审方法</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_Toc197530113 \h </w:instrText>
      </w:r>
      <w:r>
        <w:rPr>
          <w:rFonts w:ascii="宋体" w:hAnsi="宋体" w:eastAsia="宋体"/>
          <w:szCs w:val="21"/>
        </w:rPr>
        <w:fldChar w:fldCharType="separate"/>
      </w:r>
      <w:r>
        <w:rPr>
          <w:rFonts w:ascii="宋体" w:hAnsi="宋体" w:eastAsia="宋体"/>
          <w:szCs w:val="21"/>
        </w:rPr>
        <w:t>33</w:t>
      </w:r>
      <w:r>
        <w:rPr>
          <w:rFonts w:ascii="宋体" w:hAnsi="宋体" w:eastAsia="宋体"/>
          <w:szCs w:val="21"/>
        </w:rPr>
        <w:fldChar w:fldCharType="end"/>
      </w:r>
    </w:p>
    <w:p w14:paraId="3458C0B6">
      <w:pPr>
        <w:pStyle w:val="33"/>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二、评审标准</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_Toc197530114 \h </w:instrText>
      </w:r>
      <w:r>
        <w:rPr>
          <w:rFonts w:ascii="宋体" w:hAnsi="宋体" w:eastAsia="宋体"/>
          <w:szCs w:val="21"/>
        </w:rPr>
        <w:fldChar w:fldCharType="separate"/>
      </w:r>
      <w:r>
        <w:rPr>
          <w:rFonts w:ascii="宋体" w:hAnsi="宋体" w:eastAsia="宋体"/>
          <w:szCs w:val="21"/>
        </w:rPr>
        <w:t>39</w:t>
      </w:r>
      <w:r>
        <w:rPr>
          <w:rFonts w:ascii="宋体" w:hAnsi="宋体" w:eastAsia="宋体"/>
          <w:szCs w:val="21"/>
        </w:rPr>
        <w:fldChar w:fldCharType="end"/>
      </w:r>
    </w:p>
    <w:p w14:paraId="4BE5DCF5">
      <w:pPr>
        <w:pStyle w:val="28"/>
        <w:tabs>
          <w:tab w:val="right" w:leader="dot" w:pos="9344"/>
        </w:tabs>
        <w:spacing w:line="360" w:lineRule="auto"/>
        <w:rPr>
          <w:rFonts w:hint="eastAsia" w:ascii="宋体" w:hAnsi="宋体" w:eastAsia="宋体"/>
          <w:szCs w:val="21"/>
        </w:rPr>
      </w:pPr>
      <w:r>
        <w:rPr>
          <w:rFonts w:hint="eastAsia" w:ascii="宋体" w:hAnsi="宋体" w:eastAsia="宋体"/>
          <w:b/>
          <w:color w:val="000000" w:themeColor="text1"/>
          <w:szCs w:val="21"/>
          <w14:textFill>
            <w14:solidFill>
              <w14:schemeClr w14:val="tx1"/>
            </w14:solidFill>
          </w14:textFill>
        </w:rPr>
        <w:t>第五</w:t>
      </w:r>
      <w:r>
        <w:rPr>
          <w:rFonts w:hint="eastAsia" w:ascii="宋体" w:hAnsi="宋体" w:eastAsia="宋体"/>
          <w:b/>
          <w:color w:val="000000" w:themeColor="text1"/>
          <w:spacing w:val="100"/>
          <w:szCs w:val="21"/>
          <w14:textFill>
            <w14:solidFill>
              <w14:schemeClr w14:val="tx1"/>
            </w14:solidFill>
          </w14:textFill>
        </w:rPr>
        <w:t>章</w:t>
      </w:r>
      <w:r>
        <w:rPr>
          <w:rFonts w:hint="eastAsia" w:ascii="宋体" w:hAnsi="宋体" w:eastAsia="宋体"/>
          <w:b/>
          <w:color w:val="000000" w:themeColor="text1"/>
          <w:szCs w:val="21"/>
          <w14:textFill>
            <w14:solidFill>
              <w14:schemeClr w14:val="tx1"/>
            </w14:solidFill>
          </w14:textFill>
        </w:rPr>
        <w:t>工程量清单、招标控制价及图纸</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_Toc197530115 \h </w:instrText>
      </w:r>
      <w:r>
        <w:rPr>
          <w:rFonts w:ascii="宋体" w:hAnsi="宋体" w:eastAsia="宋体"/>
          <w:szCs w:val="21"/>
        </w:rPr>
        <w:fldChar w:fldCharType="separate"/>
      </w:r>
      <w:r>
        <w:rPr>
          <w:rFonts w:ascii="宋体" w:hAnsi="宋体" w:eastAsia="宋体"/>
          <w:szCs w:val="21"/>
        </w:rPr>
        <w:t>47</w:t>
      </w:r>
      <w:r>
        <w:rPr>
          <w:rFonts w:ascii="宋体" w:hAnsi="宋体" w:eastAsia="宋体"/>
          <w:szCs w:val="21"/>
        </w:rPr>
        <w:fldChar w:fldCharType="end"/>
      </w:r>
    </w:p>
    <w:p w14:paraId="4C5A90D9">
      <w:pPr>
        <w:pStyle w:val="28"/>
        <w:tabs>
          <w:tab w:val="right" w:leader="dot" w:pos="9344"/>
        </w:tabs>
        <w:spacing w:line="360" w:lineRule="auto"/>
        <w:rPr>
          <w:rFonts w:hint="eastAsia" w:ascii="宋体" w:hAnsi="宋体" w:eastAsia="宋体"/>
          <w:szCs w:val="21"/>
        </w:rPr>
      </w:pPr>
      <w:r>
        <w:rPr>
          <w:rFonts w:hint="eastAsia" w:ascii="宋体" w:hAnsi="宋体" w:eastAsia="宋体"/>
          <w:b/>
          <w:color w:val="000000" w:themeColor="text1"/>
          <w:szCs w:val="21"/>
          <w14:textFill>
            <w14:solidFill>
              <w14:schemeClr w14:val="tx1"/>
            </w14:solidFill>
          </w14:textFill>
        </w:rPr>
        <w:t>第六</w:t>
      </w:r>
      <w:r>
        <w:rPr>
          <w:rFonts w:hint="eastAsia" w:ascii="宋体" w:hAnsi="宋体" w:eastAsia="宋体"/>
          <w:b/>
          <w:color w:val="000000" w:themeColor="text1"/>
          <w:spacing w:val="100"/>
          <w:szCs w:val="21"/>
          <w14:textFill>
            <w14:solidFill>
              <w14:schemeClr w14:val="tx1"/>
            </w14:solidFill>
          </w14:textFill>
        </w:rPr>
        <w:t>章</w:t>
      </w:r>
      <w:r>
        <w:rPr>
          <w:rFonts w:hint="eastAsia" w:ascii="宋体" w:hAnsi="宋体" w:eastAsia="宋体"/>
          <w:b/>
          <w:color w:val="000000" w:themeColor="text1"/>
          <w:szCs w:val="21"/>
          <w14:textFill>
            <w14:solidFill>
              <w14:schemeClr w14:val="tx1"/>
            </w14:solidFill>
          </w14:textFill>
        </w:rPr>
        <w:t>响应文件格式</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_Toc197530116 \h </w:instrText>
      </w:r>
      <w:r>
        <w:rPr>
          <w:rFonts w:ascii="宋体" w:hAnsi="宋体" w:eastAsia="宋体"/>
          <w:szCs w:val="21"/>
        </w:rPr>
        <w:fldChar w:fldCharType="separate"/>
      </w:r>
      <w:r>
        <w:rPr>
          <w:rFonts w:ascii="宋体" w:hAnsi="宋体" w:eastAsia="宋体"/>
          <w:szCs w:val="21"/>
        </w:rPr>
        <w:t>50</w:t>
      </w:r>
      <w:r>
        <w:rPr>
          <w:rFonts w:ascii="宋体" w:hAnsi="宋体" w:eastAsia="宋体"/>
          <w:szCs w:val="21"/>
        </w:rPr>
        <w:fldChar w:fldCharType="end"/>
      </w:r>
    </w:p>
    <w:p w14:paraId="4973B99C">
      <w:pPr>
        <w:pStyle w:val="33"/>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一、资格证明文件格式</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_Toc197530117 \h </w:instrText>
      </w:r>
      <w:r>
        <w:rPr>
          <w:rFonts w:ascii="宋体" w:hAnsi="宋体" w:eastAsia="宋体"/>
          <w:szCs w:val="21"/>
        </w:rPr>
        <w:fldChar w:fldCharType="separate"/>
      </w:r>
      <w:r>
        <w:rPr>
          <w:rFonts w:ascii="宋体" w:hAnsi="宋体" w:eastAsia="宋体"/>
          <w:szCs w:val="21"/>
        </w:rPr>
        <w:t>50</w:t>
      </w:r>
      <w:r>
        <w:rPr>
          <w:rFonts w:ascii="宋体" w:hAnsi="宋体" w:eastAsia="宋体"/>
          <w:szCs w:val="21"/>
        </w:rPr>
        <w:fldChar w:fldCharType="end"/>
      </w:r>
    </w:p>
    <w:p w14:paraId="77A47B46">
      <w:pPr>
        <w:pStyle w:val="33"/>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二、报价文件格式</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_Toc197530118 \h </w:instrText>
      </w:r>
      <w:r>
        <w:rPr>
          <w:rFonts w:ascii="宋体" w:hAnsi="宋体" w:eastAsia="宋体"/>
          <w:szCs w:val="21"/>
        </w:rPr>
        <w:fldChar w:fldCharType="separate"/>
      </w:r>
      <w:r>
        <w:rPr>
          <w:rFonts w:ascii="宋体" w:hAnsi="宋体" w:eastAsia="宋体"/>
          <w:szCs w:val="21"/>
        </w:rPr>
        <w:t>59</w:t>
      </w:r>
      <w:r>
        <w:rPr>
          <w:rFonts w:ascii="宋体" w:hAnsi="宋体" w:eastAsia="宋体"/>
          <w:szCs w:val="21"/>
        </w:rPr>
        <w:fldChar w:fldCharType="end"/>
      </w:r>
    </w:p>
    <w:p w14:paraId="7C1A11F4">
      <w:pPr>
        <w:pStyle w:val="33"/>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三、商务技术文件格式</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_Toc197530119 \h </w:instrText>
      </w:r>
      <w:r>
        <w:rPr>
          <w:rFonts w:ascii="宋体" w:hAnsi="宋体" w:eastAsia="宋体"/>
          <w:szCs w:val="21"/>
        </w:rPr>
        <w:fldChar w:fldCharType="separate"/>
      </w:r>
      <w:r>
        <w:rPr>
          <w:rFonts w:ascii="宋体" w:hAnsi="宋体" w:eastAsia="宋体"/>
          <w:szCs w:val="21"/>
        </w:rPr>
        <w:t>66</w:t>
      </w:r>
      <w:r>
        <w:rPr>
          <w:rFonts w:ascii="宋体" w:hAnsi="宋体" w:eastAsia="宋体"/>
          <w:szCs w:val="21"/>
        </w:rPr>
        <w:fldChar w:fldCharType="end"/>
      </w:r>
    </w:p>
    <w:p w14:paraId="0F2FC2A4">
      <w:pPr>
        <w:pStyle w:val="28"/>
        <w:tabs>
          <w:tab w:val="right" w:leader="dot" w:pos="9344"/>
        </w:tabs>
        <w:spacing w:line="360" w:lineRule="auto"/>
        <w:rPr>
          <w:rFonts w:hint="eastAsia" w:ascii="宋体" w:hAnsi="宋体" w:eastAsia="宋体"/>
          <w:szCs w:val="21"/>
        </w:rPr>
      </w:pPr>
      <w:r>
        <w:rPr>
          <w:rFonts w:hint="eastAsia" w:ascii="宋体" w:hAnsi="宋体" w:eastAsia="宋体"/>
          <w:b/>
          <w:color w:val="000000" w:themeColor="text1"/>
          <w:szCs w:val="21"/>
          <w14:textFill>
            <w14:solidFill>
              <w14:schemeClr w14:val="tx1"/>
            </w14:solidFill>
          </w14:textFill>
        </w:rPr>
        <w:t>第七</w:t>
      </w:r>
      <w:r>
        <w:rPr>
          <w:rFonts w:hint="eastAsia" w:ascii="宋体" w:hAnsi="宋体" w:eastAsia="宋体"/>
          <w:b/>
          <w:color w:val="000000" w:themeColor="text1"/>
          <w:spacing w:val="100"/>
          <w:szCs w:val="21"/>
          <w14:textFill>
            <w14:solidFill>
              <w14:schemeClr w14:val="tx1"/>
            </w14:solidFill>
          </w14:textFill>
        </w:rPr>
        <w:t>章</w:t>
      </w:r>
      <w:r>
        <w:rPr>
          <w:rFonts w:hint="eastAsia" w:ascii="宋体" w:hAnsi="宋体" w:eastAsia="宋体"/>
          <w:b/>
          <w:color w:val="000000" w:themeColor="text1"/>
          <w:szCs w:val="21"/>
          <w14:textFill>
            <w14:solidFill>
              <w14:schemeClr w14:val="tx1"/>
            </w14:solidFill>
          </w14:textFill>
        </w:rPr>
        <w:t>合同文本</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_Toc197530120 \h </w:instrText>
      </w:r>
      <w:r>
        <w:rPr>
          <w:rFonts w:ascii="宋体" w:hAnsi="宋体" w:eastAsia="宋体"/>
          <w:szCs w:val="21"/>
        </w:rPr>
        <w:fldChar w:fldCharType="separate"/>
      </w:r>
      <w:r>
        <w:rPr>
          <w:rFonts w:ascii="宋体" w:hAnsi="宋体" w:eastAsia="宋体"/>
          <w:szCs w:val="21"/>
        </w:rPr>
        <w:t>77</w:t>
      </w:r>
      <w:r>
        <w:rPr>
          <w:rFonts w:ascii="宋体" w:hAnsi="宋体" w:eastAsia="宋体"/>
          <w:szCs w:val="21"/>
        </w:rPr>
        <w:fldChar w:fldCharType="end"/>
      </w:r>
    </w:p>
    <w:p w14:paraId="364AD0F1">
      <w:pPr>
        <w:pStyle w:val="33"/>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第一部分合同书</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_Toc197530121 \h </w:instrText>
      </w:r>
      <w:r>
        <w:rPr>
          <w:rFonts w:ascii="宋体" w:hAnsi="宋体" w:eastAsia="宋体"/>
          <w:szCs w:val="21"/>
        </w:rPr>
        <w:fldChar w:fldCharType="separate"/>
      </w:r>
      <w:r>
        <w:rPr>
          <w:rFonts w:ascii="宋体" w:hAnsi="宋体" w:eastAsia="宋体"/>
          <w:szCs w:val="21"/>
        </w:rPr>
        <w:t>78</w:t>
      </w:r>
      <w:r>
        <w:rPr>
          <w:rFonts w:ascii="宋体" w:hAnsi="宋体" w:eastAsia="宋体"/>
          <w:szCs w:val="21"/>
        </w:rPr>
        <w:fldChar w:fldCharType="end"/>
      </w:r>
    </w:p>
    <w:p w14:paraId="6F3E6C57">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一、工程概况</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_Toc197530122 \h </w:instrText>
      </w:r>
      <w:r>
        <w:rPr>
          <w:rFonts w:ascii="宋体" w:hAnsi="宋体" w:eastAsia="宋体"/>
          <w:szCs w:val="21"/>
        </w:rPr>
        <w:fldChar w:fldCharType="separate"/>
      </w:r>
      <w:r>
        <w:rPr>
          <w:rFonts w:ascii="宋体" w:hAnsi="宋体" w:eastAsia="宋体"/>
          <w:szCs w:val="21"/>
        </w:rPr>
        <w:t>78</w:t>
      </w:r>
      <w:r>
        <w:rPr>
          <w:rFonts w:ascii="宋体" w:hAnsi="宋体" w:eastAsia="宋体"/>
          <w:szCs w:val="21"/>
        </w:rPr>
        <w:fldChar w:fldCharType="end"/>
      </w:r>
    </w:p>
    <w:p w14:paraId="48CF27B0">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二、工程承包范围</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_Toc197530123 \h </w:instrText>
      </w:r>
      <w:r>
        <w:rPr>
          <w:rFonts w:ascii="宋体" w:hAnsi="宋体" w:eastAsia="宋体"/>
          <w:szCs w:val="21"/>
        </w:rPr>
        <w:fldChar w:fldCharType="separate"/>
      </w:r>
      <w:r>
        <w:rPr>
          <w:rFonts w:ascii="宋体" w:hAnsi="宋体" w:eastAsia="宋体"/>
          <w:szCs w:val="21"/>
        </w:rPr>
        <w:t>78</w:t>
      </w:r>
      <w:r>
        <w:rPr>
          <w:rFonts w:ascii="宋体" w:hAnsi="宋体" w:eastAsia="宋体"/>
          <w:szCs w:val="21"/>
        </w:rPr>
        <w:fldChar w:fldCharType="end"/>
      </w:r>
    </w:p>
    <w:p w14:paraId="4E325BEF">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三、合同工期</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_Toc197530124 \h </w:instrText>
      </w:r>
      <w:r>
        <w:rPr>
          <w:rFonts w:ascii="宋体" w:hAnsi="宋体" w:eastAsia="宋体"/>
          <w:szCs w:val="21"/>
        </w:rPr>
        <w:fldChar w:fldCharType="separate"/>
      </w:r>
      <w:r>
        <w:rPr>
          <w:rFonts w:ascii="宋体" w:hAnsi="宋体" w:eastAsia="宋体"/>
          <w:szCs w:val="21"/>
        </w:rPr>
        <w:t>78</w:t>
      </w:r>
      <w:r>
        <w:rPr>
          <w:rFonts w:ascii="宋体" w:hAnsi="宋体" w:eastAsia="宋体"/>
          <w:szCs w:val="21"/>
        </w:rPr>
        <w:fldChar w:fldCharType="end"/>
      </w:r>
    </w:p>
    <w:p w14:paraId="7CFDC739">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四、质量标准</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_Toc197530125 \h </w:instrText>
      </w:r>
      <w:r>
        <w:rPr>
          <w:rFonts w:ascii="宋体" w:hAnsi="宋体" w:eastAsia="宋体"/>
          <w:szCs w:val="21"/>
        </w:rPr>
        <w:fldChar w:fldCharType="separate"/>
      </w:r>
      <w:r>
        <w:rPr>
          <w:rFonts w:ascii="宋体" w:hAnsi="宋体" w:eastAsia="宋体"/>
          <w:szCs w:val="21"/>
        </w:rPr>
        <w:t>79</w:t>
      </w:r>
      <w:r>
        <w:rPr>
          <w:rFonts w:ascii="宋体" w:hAnsi="宋体" w:eastAsia="宋体"/>
          <w:szCs w:val="21"/>
        </w:rPr>
        <w:fldChar w:fldCharType="end"/>
      </w:r>
    </w:p>
    <w:p w14:paraId="2ED0C906">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五、签约合同价与合同价格形式</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_Toc197530126 \h </w:instrText>
      </w:r>
      <w:r>
        <w:rPr>
          <w:rFonts w:ascii="宋体" w:hAnsi="宋体" w:eastAsia="宋体"/>
          <w:szCs w:val="21"/>
        </w:rPr>
        <w:fldChar w:fldCharType="separate"/>
      </w:r>
      <w:r>
        <w:rPr>
          <w:rFonts w:ascii="宋体" w:hAnsi="宋体" w:eastAsia="宋体"/>
          <w:szCs w:val="21"/>
        </w:rPr>
        <w:t>79</w:t>
      </w:r>
      <w:r>
        <w:rPr>
          <w:rFonts w:ascii="宋体" w:hAnsi="宋体" w:eastAsia="宋体"/>
          <w:szCs w:val="21"/>
        </w:rPr>
        <w:fldChar w:fldCharType="end"/>
      </w:r>
    </w:p>
    <w:p w14:paraId="1ABCB3A3">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六、工程项目经理及其他人员</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_Toc197530127 \h </w:instrText>
      </w:r>
      <w:r>
        <w:rPr>
          <w:rFonts w:ascii="宋体" w:hAnsi="宋体" w:eastAsia="宋体"/>
          <w:szCs w:val="21"/>
        </w:rPr>
        <w:fldChar w:fldCharType="separate"/>
      </w:r>
      <w:r>
        <w:rPr>
          <w:rFonts w:ascii="宋体" w:hAnsi="宋体" w:eastAsia="宋体"/>
          <w:szCs w:val="21"/>
        </w:rPr>
        <w:t>79</w:t>
      </w:r>
      <w:r>
        <w:rPr>
          <w:rFonts w:ascii="宋体" w:hAnsi="宋体" w:eastAsia="宋体"/>
          <w:szCs w:val="21"/>
        </w:rPr>
        <w:fldChar w:fldCharType="end"/>
      </w:r>
    </w:p>
    <w:p w14:paraId="5444407E">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七、合同文件构成</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_Toc197530128 \h </w:instrText>
      </w:r>
      <w:r>
        <w:rPr>
          <w:rFonts w:ascii="宋体" w:hAnsi="宋体" w:eastAsia="宋体"/>
          <w:szCs w:val="21"/>
        </w:rPr>
        <w:fldChar w:fldCharType="separate"/>
      </w:r>
      <w:r>
        <w:rPr>
          <w:rFonts w:ascii="宋体" w:hAnsi="宋体" w:eastAsia="宋体"/>
          <w:szCs w:val="21"/>
        </w:rPr>
        <w:t>79</w:t>
      </w:r>
      <w:r>
        <w:rPr>
          <w:rFonts w:ascii="宋体" w:hAnsi="宋体" w:eastAsia="宋体"/>
          <w:szCs w:val="21"/>
        </w:rPr>
        <w:fldChar w:fldCharType="end"/>
      </w:r>
    </w:p>
    <w:p w14:paraId="596AF82A">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八、承诺</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_Toc197530129 \h </w:instrText>
      </w:r>
      <w:r>
        <w:rPr>
          <w:rFonts w:ascii="宋体" w:hAnsi="宋体" w:eastAsia="宋体"/>
          <w:szCs w:val="21"/>
        </w:rPr>
        <w:fldChar w:fldCharType="separate"/>
      </w:r>
      <w:r>
        <w:rPr>
          <w:rFonts w:ascii="宋体" w:hAnsi="宋体" w:eastAsia="宋体"/>
          <w:szCs w:val="21"/>
        </w:rPr>
        <w:t>80</w:t>
      </w:r>
      <w:r>
        <w:rPr>
          <w:rFonts w:ascii="宋体" w:hAnsi="宋体" w:eastAsia="宋体"/>
          <w:szCs w:val="21"/>
        </w:rPr>
        <w:fldChar w:fldCharType="end"/>
      </w:r>
    </w:p>
    <w:p w14:paraId="77BF4DA7">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九、词语含义</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_Toc197530130 \h </w:instrText>
      </w:r>
      <w:r>
        <w:rPr>
          <w:rFonts w:ascii="宋体" w:hAnsi="宋体" w:eastAsia="宋体"/>
          <w:szCs w:val="21"/>
        </w:rPr>
        <w:fldChar w:fldCharType="separate"/>
      </w:r>
      <w:r>
        <w:rPr>
          <w:rFonts w:ascii="宋体" w:hAnsi="宋体" w:eastAsia="宋体"/>
          <w:szCs w:val="21"/>
        </w:rPr>
        <w:t>81</w:t>
      </w:r>
      <w:r>
        <w:rPr>
          <w:rFonts w:ascii="宋体" w:hAnsi="宋体" w:eastAsia="宋体"/>
          <w:szCs w:val="21"/>
        </w:rPr>
        <w:fldChar w:fldCharType="end"/>
      </w:r>
    </w:p>
    <w:p w14:paraId="0112FD2D">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十、订立时间</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_Toc197530131 \h </w:instrText>
      </w:r>
      <w:r>
        <w:rPr>
          <w:rFonts w:ascii="宋体" w:hAnsi="宋体" w:eastAsia="宋体"/>
          <w:szCs w:val="21"/>
        </w:rPr>
        <w:fldChar w:fldCharType="separate"/>
      </w:r>
      <w:r>
        <w:rPr>
          <w:rFonts w:ascii="宋体" w:hAnsi="宋体" w:eastAsia="宋体"/>
          <w:szCs w:val="21"/>
        </w:rPr>
        <w:t>81</w:t>
      </w:r>
      <w:r>
        <w:rPr>
          <w:rFonts w:ascii="宋体" w:hAnsi="宋体" w:eastAsia="宋体"/>
          <w:szCs w:val="21"/>
        </w:rPr>
        <w:fldChar w:fldCharType="end"/>
      </w:r>
    </w:p>
    <w:p w14:paraId="5087646A">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十一、订立地点</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_Toc197530132 \h </w:instrText>
      </w:r>
      <w:r>
        <w:rPr>
          <w:rFonts w:ascii="宋体" w:hAnsi="宋体" w:eastAsia="宋体"/>
          <w:szCs w:val="21"/>
        </w:rPr>
        <w:fldChar w:fldCharType="separate"/>
      </w:r>
      <w:r>
        <w:rPr>
          <w:rFonts w:ascii="宋体" w:hAnsi="宋体" w:eastAsia="宋体"/>
          <w:szCs w:val="21"/>
        </w:rPr>
        <w:t>81</w:t>
      </w:r>
      <w:r>
        <w:rPr>
          <w:rFonts w:ascii="宋体" w:hAnsi="宋体" w:eastAsia="宋体"/>
          <w:szCs w:val="21"/>
        </w:rPr>
        <w:fldChar w:fldCharType="end"/>
      </w:r>
    </w:p>
    <w:p w14:paraId="752411C5">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十二、补充协议</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_Toc197530133 \h </w:instrText>
      </w:r>
      <w:r>
        <w:rPr>
          <w:rFonts w:ascii="宋体" w:hAnsi="宋体" w:eastAsia="宋体"/>
          <w:szCs w:val="21"/>
        </w:rPr>
        <w:fldChar w:fldCharType="separate"/>
      </w:r>
      <w:r>
        <w:rPr>
          <w:rFonts w:ascii="宋体" w:hAnsi="宋体" w:eastAsia="宋体"/>
          <w:szCs w:val="21"/>
        </w:rPr>
        <w:t>81</w:t>
      </w:r>
      <w:r>
        <w:rPr>
          <w:rFonts w:ascii="宋体" w:hAnsi="宋体" w:eastAsia="宋体"/>
          <w:szCs w:val="21"/>
        </w:rPr>
        <w:fldChar w:fldCharType="end"/>
      </w:r>
    </w:p>
    <w:p w14:paraId="03CAA104">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十三、合同生效</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_Toc197530134 \h </w:instrText>
      </w:r>
      <w:r>
        <w:rPr>
          <w:rFonts w:ascii="宋体" w:hAnsi="宋体" w:eastAsia="宋体"/>
          <w:szCs w:val="21"/>
        </w:rPr>
        <w:fldChar w:fldCharType="separate"/>
      </w:r>
      <w:r>
        <w:rPr>
          <w:rFonts w:ascii="宋体" w:hAnsi="宋体" w:eastAsia="宋体"/>
          <w:szCs w:val="21"/>
        </w:rPr>
        <w:t>81</w:t>
      </w:r>
      <w:r>
        <w:rPr>
          <w:rFonts w:ascii="宋体" w:hAnsi="宋体" w:eastAsia="宋体"/>
          <w:szCs w:val="21"/>
        </w:rPr>
        <w:fldChar w:fldCharType="end"/>
      </w:r>
    </w:p>
    <w:p w14:paraId="0F8FC00B">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十四、合同份数</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_Toc197530135 \h </w:instrText>
      </w:r>
      <w:r>
        <w:rPr>
          <w:rFonts w:ascii="宋体" w:hAnsi="宋体" w:eastAsia="宋体"/>
          <w:szCs w:val="21"/>
        </w:rPr>
        <w:fldChar w:fldCharType="separate"/>
      </w:r>
      <w:r>
        <w:rPr>
          <w:rFonts w:ascii="宋体" w:hAnsi="宋体" w:eastAsia="宋体"/>
          <w:szCs w:val="21"/>
        </w:rPr>
        <w:t>81</w:t>
      </w:r>
      <w:r>
        <w:rPr>
          <w:rFonts w:ascii="宋体" w:hAnsi="宋体" w:eastAsia="宋体"/>
          <w:szCs w:val="21"/>
        </w:rPr>
        <w:fldChar w:fldCharType="end"/>
      </w:r>
    </w:p>
    <w:p w14:paraId="18C71235">
      <w:pPr>
        <w:pStyle w:val="33"/>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第二部分通用合同条款</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_Toc197530136 \h </w:instrText>
      </w:r>
      <w:r>
        <w:rPr>
          <w:rFonts w:ascii="宋体" w:hAnsi="宋体" w:eastAsia="宋体"/>
          <w:szCs w:val="21"/>
        </w:rPr>
        <w:fldChar w:fldCharType="separate"/>
      </w:r>
      <w:r>
        <w:rPr>
          <w:rFonts w:ascii="宋体" w:hAnsi="宋体" w:eastAsia="宋体"/>
          <w:szCs w:val="21"/>
        </w:rPr>
        <w:t>83</w:t>
      </w:r>
      <w:r>
        <w:rPr>
          <w:rFonts w:ascii="宋体" w:hAnsi="宋体" w:eastAsia="宋体"/>
          <w:szCs w:val="21"/>
        </w:rPr>
        <w:fldChar w:fldCharType="end"/>
      </w:r>
    </w:p>
    <w:p w14:paraId="2812352D">
      <w:pPr>
        <w:pStyle w:val="20"/>
        <w:tabs>
          <w:tab w:val="right" w:leader="dot" w:pos="9344"/>
        </w:tabs>
        <w:spacing w:line="360" w:lineRule="auto"/>
        <w:rPr>
          <w:rFonts w:hint="eastAsia" w:ascii="宋体" w:hAnsi="宋体" w:eastAsia="宋体"/>
          <w:szCs w:val="21"/>
        </w:rPr>
      </w:pPr>
      <w:r>
        <w:rPr>
          <w:rFonts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一般约定</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_Toc197530137 \h </w:instrText>
      </w:r>
      <w:r>
        <w:rPr>
          <w:rFonts w:ascii="宋体" w:hAnsi="宋体" w:eastAsia="宋体"/>
          <w:szCs w:val="21"/>
        </w:rPr>
        <w:fldChar w:fldCharType="separate"/>
      </w:r>
      <w:r>
        <w:rPr>
          <w:rFonts w:ascii="宋体" w:hAnsi="宋体" w:eastAsia="宋体"/>
          <w:szCs w:val="21"/>
        </w:rPr>
        <w:t>83</w:t>
      </w:r>
      <w:r>
        <w:rPr>
          <w:rFonts w:ascii="宋体" w:hAnsi="宋体" w:eastAsia="宋体"/>
          <w:szCs w:val="21"/>
        </w:rPr>
        <w:fldChar w:fldCharType="end"/>
      </w:r>
    </w:p>
    <w:p w14:paraId="5D8EC27B">
      <w:pPr>
        <w:pStyle w:val="20"/>
        <w:tabs>
          <w:tab w:val="right" w:leader="dot" w:pos="9344"/>
        </w:tabs>
        <w:spacing w:line="360" w:lineRule="auto"/>
        <w:rPr>
          <w:rFonts w:hint="eastAsia" w:ascii="宋体" w:hAnsi="宋体" w:eastAsia="宋体"/>
          <w:szCs w:val="21"/>
        </w:rPr>
      </w:pPr>
      <w:r>
        <w:rPr>
          <w:rFonts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发包人</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_Toc197530138 \h </w:instrText>
      </w:r>
      <w:r>
        <w:rPr>
          <w:rFonts w:ascii="宋体" w:hAnsi="宋体" w:eastAsia="宋体"/>
          <w:szCs w:val="21"/>
        </w:rPr>
        <w:fldChar w:fldCharType="separate"/>
      </w:r>
      <w:r>
        <w:rPr>
          <w:rFonts w:ascii="宋体" w:hAnsi="宋体" w:eastAsia="宋体"/>
          <w:szCs w:val="21"/>
        </w:rPr>
        <w:t>90</w:t>
      </w:r>
      <w:r>
        <w:rPr>
          <w:rFonts w:ascii="宋体" w:hAnsi="宋体" w:eastAsia="宋体"/>
          <w:szCs w:val="21"/>
        </w:rPr>
        <w:fldChar w:fldCharType="end"/>
      </w:r>
    </w:p>
    <w:p w14:paraId="48C7DF4B">
      <w:pPr>
        <w:pStyle w:val="20"/>
        <w:tabs>
          <w:tab w:val="right" w:leader="dot" w:pos="9344"/>
        </w:tabs>
        <w:spacing w:line="360" w:lineRule="auto"/>
        <w:rPr>
          <w:rFonts w:hint="eastAsia" w:ascii="宋体" w:hAnsi="宋体" w:eastAsia="宋体"/>
          <w:szCs w:val="21"/>
        </w:rPr>
      </w:pPr>
      <w:r>
        <w:rPr>
          <w:rFonts w:ascii="宋体" w:hAnsi="宋体" w:eastAsia="宋体"/>
          <w:color w:val="000000" w:themeColor="text1"/>
          <w:szCs w:val="21"/>
          <w14:textFill>
            <w14:solidFill>
              <w14:schemeClr w14:val="tx1"/>
            </w14:solidFill>
          </w14:textFill>
        </w:rPr>
        <w:t>3.</w:t>
      </w:r>
      <w:r>
        <w:rPr>
          <w:rFonts w:hint="eastAsia" w:ascii="宋体" w:hAnsi="宋体" w:eastAsia="宋体"/>
          <w:color w:val="000000" w:themeColor="text1"/>
          <w:szCs w:val="21"/>
          <w14:textFill>
            <w14:solidFill>
              <w14:schemeClr w14:val="tx1"/>
            </w14:solidFill>
          </w14:textFill>
        </w:rPr>
        <w:t>承包人</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_Toc197530139 \h </w:instrText>
      </w:r>
      <w:r>
        <w:rPr>
          <w:rFonts w:ascii="宋体" w:hAnsi="宋体" w:eastAsia="宋体"/>
          <w:szCs w:val="21"/>
        </w:rPr>
        <w:fldChar w:fldCharType="separate"/>
      </w:r>
      <w:r>
        <w:rPr>
          <w:rFonts w:ascii="宋体" w:hAnsi="宋体" w:eastAsia="宋体"/>
          <w:szCs w:val="21"/>
        </w:rPr>
        <w:t>92</w:t>
      </w:r>
      <w:r>
        <w:rPr>
          <w:rFonts w:ascii="宋体" w:hAnsi="宋体" w:eastAsia="宋体"/>
          <w:szCs w:val="21"/>
        </w:rPr>
        <w:fldChar w:fldCharType="end"/>
      </w:r>
    </w:p>
    <w:p w14:paraId="36CE2EB1">
      <w:pPr>
        <w:pStyle w:val="20"/>
        <w:tabs>
          <w:tab w:val="right" w:leader="dot" w:pos="9344"/>
        </w:tabs>
        <w:spacing w:line="360" w:lineRule="auto"/>
        <w:rPr>
          <w:rFonts w:hint="eastAsia" w:ascii="宋体" w:hAnsi="宋体" w:eastAsia="宋体"/>
          <w:szCs w:val="21"/>
        </w:rPr>
      </w:pPr>
      <w:r>
        <w:rPr>
          <w:rFonts w:ascii="宋体" w:hAnsi="宋体" w:eastAsia="宋体"/>
          <w:color w:val="000000" w:themeColor="text1"/>
          <w:szCs w:val="21"/>
          <w14:textFill>
            <w14:solidFill>
              <w14:schemeClr w14:val="tx1"/>
            </w14:solidFill>
          </w14:textFill>
        </w:rPr>
        <w:t>4.</w:t>
      </w:r>
      <w:r>
        <w:rPr>
          <w:rFonts w:hint="eastAsia" w:ascii="宋体" w:hAnsi="宋体" w:eastAsia="宋体"/>
          <w:color w:val="000000" w:themeColor="text1"/>
          <w:szCs w:val="21"/>
          <w14:textFill>
            <w14:solidFill>
              <w14:schemeClr w14:val="tx1"/>
            </w14:solidFill>
          </w14:textFill>
        </w:rPr>
        <w:t>监理人</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_Toc197530140 \h </w:instrText>
      </w:r>
      <w:r>
        <w:rPr>
          <w:rFonts w:ascii="宋体" w:hAnsi="宋体" w:eastAsia="宋体"/>
          <w:szCs w:val="21"/>
        </w:rPr>
        <w:fldChar w:fldCharType="separate"/>
      </w:r>
      <w:r>
        <w:rPr>
          <w:rFonts w:ascii="宋体" w:hAnsi="宋体" w:eastAsia="宋体"/>
          <w:szCs w:val="21"/>
        </w:rPr>
        <w:t>96</w:t>
      </w:r>
      <w:r>
        <w:rPr>
          <w:rFonts w:ascii="宋体" w:hAnsi="宋体" w:eastAsia="宋体"/>
          <w:szCs w:val="21"/>
        </w:rPr>
        <w:fldChar w:fldCharType="end"/>
      </w:r>
    </w:p>
    <w:p w14:paraId="1EE20C1A">
      <w:pPr>
        <w:pStyle w:val="20"/>
        <w:tabs>
          <w:tab w:val="right" w:leader="dot" w:pos="9344"/>
        </w:tabs>
        <w:spacing w:line="360" w:lineRule="auto"/>
        <w:rPr>
          <w:rFonts w:hint="eastAsia" w:ascii="宋体" w:hAnsi="宋体" w:eastAsia="宋体"/>
          <w:szCs w:val="21"/>
        </w:rPr>
      </w:pPr>
      <w:r>
        <w:rPr>
          <w:rFonts w:ascii="宋体" w:hAnsi="宋体" w:eastAsia="宋体"/>
          <w:color w:val="000000" w:themeColor="text1"/>
          <w:szCs w:val="21"/>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工程质量</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_Toc197530141 \h </w:instrText>
      </w:r>
      <w:r>
        <w:rPr>
          <w:rFonts w:ascii="宋体" w:hAnsi="宋体" w:eastAsia="宋体"/>
          <w:szCs w:val="21"/>
        </w:rPr>
        <w:fldChar w:fldCharType="separate"/>
      </w:r>
      <w:r>
        <w:rPr>
          <w:rFonts w:ascii="宋体" w:hAnsi="宋体" w:eastAsia="宋体"/>
          <w:szCs w:val="21"/>
        </w:rPr>
        <w:t>97</w:t>
      </w:r>
      <w:r>
        <w:rPr>
          <w:rFonts w:ascii="宋体" w:hAnsi="宋体" w:eastAsia="宋体"/>
          <w:szCs w:val="21"/>
        </w:rPr>
        <w:fldChar w:fldCharType="end"/>
      </w:r>
    </w:p>
    <w:p w14:paraId="60F70614">
      <w:pPr>
        <w:pStyle w:val="20"/>
        <w:tabs>
          <w:tab w:val="right" w:leader="dot" w:pos="9344"/>
        </w:tabs>
        <w:spacing w:line="360" w:lineRule="auto"/>
        <w:rPr>
          <w:rFonts w:hint="eastAsia" w:ascii="宋体" w:hAnsi="宋体" w:eastAsia="宋体"/>
          <w:szCs w:val="21"/>
        </w:rPr>
      </w:pPr>
      <w:r>
        <w:rPr>
          <w:rFonts w:ascii="宋体" w:hAnsi="宋体" w:eastAsia="宋体"/>
          <w:color w:val="000000" w:themeColor="text1"/>
          <w:szCs w:val="21"/>
          <w14:textFill>
            <w14:solidFill>
              <w14:schemeClr w14:val="tx1"/>
            </w14:solidFill>
          </w14:textFill>
        </w:rPr>
        <w:t>6.</w:t>
      </w:r>
      <w:r>
        <w:rPr>
          <w:rFonts w:hint="eastAsia" w:ascii="宋体" w:hAnsi="宋体" w:eastAsia="宋体"/>
          <w:color w:val="000000" w:themeColor="text1"/>
          <w:szCs w:val="21"/>
          <w14:textFill>
            <w14:solidFill>
              <w14:schemeClr w14:val="tx1"/>
            </w14:solidFill>
          </w14:textFill>
        </w:rPr>
        <w:t>安全文明施工与环境保护</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_Toc197530142 \h </w:instrText>
      </w:r>
      <w:r>
        <w:rPr>
          <w:rFonts w:ascii="宋体" w:hAnsi="宋体" w:eastAsia="宋体"/>
          <w:szCs w:val="21"/>
        </w:rPr>
        <w:fldChar w:fldCharType="separate"/>
      </w:r>
      <w:r>
        <w:rPr>
          <w:rFonts w:ascii="宋体" w:hAnsi="宋体" w:eastAsia="宋体"/>
          <w:szCs w:val="21"/>
        </w:rPr>
        <w:t>99</w:t>
      </w:r>
      <w:r>
        <w:rPr>
          <w:rFonts w:ascii="宋体" w:hAnsi="宋体" w:eastAsia="宋体"/>
          <w:szCs w:val="21"/>
        </w:rPr>
        <w:fldChar w:fldCharType="end"/>
      </w:r>
    </w:p>
    <w:p w14:paraId="7FB115C9">
      <w:pPr>
        <w:pStyle w:val="20"/>
        <w:tabs>
          <w:tab w:val="right" w:leader="dot" w:pos="9344"/>
        </w:tabs>
        <w:spacing w:line="360" w:lineRule="auto"/>
        <w:rPr>
          <w:rFonts w:hint="eastAsia" w:ascii="宋体" w:hAnsi="宋体" w:eastAsia="宋体"/>
          <w:szCs w:val="21"/>
        </w:rPr>
      </w:pPr>
      <w:r>
        <w:rPr>
          <w:rFonts w:ascii="宋体" w:hAnsi="宋体" w:eastAsia="宋体"/>
          <w:color w:val="000000" w:themeColor="text1"/>
          <w:szCs w:val="21"/>
          <w14:textFill>
            <w14:solidFill>
              <w14:schemeClr w14:val="tx1"/>
            </w14:solidFill>
          </w14:textFill>
        </w:rPr>
        <w:t>7.</w:t>
      </w:r>
      <w:r>
        <w:rPr>
          <w:rFonts w:hint="eastAsia" w:ascii="宋体" w:hAnsi="宋体" w:eastAsia="宋体"/>
          <w:color w:val="000000" w:themeColor="text1"/>
          <w:szCs w:val="21"/>
          <w14:textFill>
            <w14:solidFill>
              <w14:schemeClr w14:val="tx1"/>
            </w14:solidFill>
          </w14:textFill>
        </w:rPr>
        <w:t>工期和进度</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_Toc197530143 \h </w:instrText>
      </w:r>
      <w:r>
        <w:rPr>
          <w:rFonts w:ascii="宋体" w:hAnsi="宋体" w:eastAsia="宋体"/>
          <w:szCs w:val="21"/>
        </w:rPr>
        <w:fldChar w:fldCharType="separate"/>
      </w:r>
      <w:r>
        <w:rPr>
          <w:rFonts w:ascii="宋体" w:hAnsi="宋体" w:eastAsia="宋体"/>
          <w:szCs w:val="21"/>
        </w:rPr>
        <w:t>102</w:t>
      </w:r>
      <w:r>
        <w:rPr>
          <w:rFonts w:ascii="宋体" w:hAnsi="宋体" w:eastAsia="宋体"/>
          <w:szCs w:val="21"/>
        </w:rPr>
        <w:fldChar w:fldCharType="end"/>
      </w:r>
    </w:p>
    <w:p w14:paraId="479DCF22">
      <w:pPr>
        <w:pStyle w:val="20"/>
        <w:tabs>
          <w:tab w:val="right" w:leader="dot" w:pos="9344"/>
        </w:tabs>
        <w:spacing w:line="360" w:lineRule="auto"/>
        <w:rPr>
          <w:rFonts w:hint="eastAsia" w:ascii="宋体" w:hAnsi="宋体" w:eastAsia="宋体"/>
          <w:szCs w:val="21"/>
        </w:rPr>
      </w:pPr>
      <w:r>
        <w:rPr>
          <w:rFonts w:ascii="宋体" w:hAnsi="宋体" w:eastAsia="宋体"/>
          <w:color w:val="000000" w:themeColor="text1"/>
          <w:szCs w:val="21"/>
          <w14:textFill>
            <w14:solidFill>
              <w14:schemeClr w14:val="tx1"/>
            </w14:solidFill>
          </w14:textFill>
        </w:rPr>
        <w:t>8.</w:t>
      </w:r>
      <w:r>
        <w:rPr>
          <w:rFonts w:hint="eastAsia" w:ascii="宋体" w:hAnsi="宋体" w:eastAsia="宋体"/>
          <w:color w:val="000000" w:themeColor="text1"/>
          <w:szCs w:val="21"/>
          <w14:textFill>
            <w14:solidFill>
              <w14:schemeClr w14:val="tx1"/>
            </w14:solidFill>
          </w14:textFill>
        </w:rPr>
        <w:t>材料与设备</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_Toc197530144 \h </w:instrText>
      </w:r>
      <w:r>
        <w:rPr>
          <w:rFonts w:ascii="宋体" w:hAnsi="宋体" w:eastAsia="宋体"/>
          <w:szCs w:val="21"/>
        </w:rPr>
        <w:fldChar w:fldCharType="separate"/>
      </w:r>
      <w:r>
        <w:rPr>
          <w:rFonts w:ascii="宋体" w:hAnsi="宋体" w:eastAsia="宋体"/>
          <w:szCs w:val="21"/>
        </w:rPr>
        <w:t>107</w:t>
      </w:r>
      <w:r>
        <w:rPr>
          <w:rFonts w:ascii="宋体" w:hAnsi="宋体" w:eastAsia="宋体"/>
          <w:szCs w:val="21"/>
        </w:rPr>
        <w:fldChar w:fldCharType="end"/>
      </w:r>
    </w:p>
    <w:p w14:paraId="0C2022CC">
      <w:pPr>
        <w:pStyle w:val="20"/>
        <w:tabs>
          <w:tab w:val="right" w:leader="dot" w:pos="9344"/>
        </w:tabs>
        <w:spacing w:line="360" w:lineRule="auto"/>
        <w:rPr>
          <w:rFonts w:hint="eastAsia" w:ascii="宋体" w:hAnsi="宋体" w:eastAsia="宋体"/>
          <w:szCs w:val="21"/>
        </w:rPr>
      </w:pPr>
      <w:r>
        <w:rPr>
          <w:rFonts w:ascii="宋体" w:hAnsi="宋体" w:eastAsia="宋体"/>
          <w:color w:val="000000" w:themeColor="text1"/>
          <w:szCs w:val="21"/>
          <w14:textFill>
            <w14:solidFill>
              <w14:schemeClr w14:val="tx1"/>
            </w14:solidFill>
          </w14:textFill>
        </w:rPr>
        <w:t>9.</w:t>
      </w:r>
      <w:r>
        <w:rPr>
          <w:rFonts w:hint="eastAsia" w:ascii="宋体" w:hAnsi="宋体" w:eastAsia="宋体"/>
          <w:color w:val="000000" w:themeColor="text1"/>
          <w:szCs w:val="21"/>
          <w14:textFill>
            <w14:solidFill>
              <w14:schemeClr w14:val="tx1"/>
            </w14:solidFill>
          </w14:textFill>
        </w:rPr>
        <w:t>试验与检验</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_Toc197530145 \h </w:instrText>
      </w:r>
      <w:r>
        <w:rPr>
          <w:rFonts w:ascii="宋体" w:hAnsi="宋体" w:eastAsia="宋体"/>
          <w:szCs w:val="21"/>
        </w:rPr>
        <w:fldChar w:fldCharType="separate"/>
      </w:r>
      <w:r>
        <w:rPr>
          <w:rFonts w:ascii="宋体" w:hAnsi="宋体" w:eastAsia="宋体"/>
          <w:szCs w:val="21"/>
        </w:rPr>
        <w:t>110</w:t>
      </w:r>
      <w:r>
        <w:rPr>
          <w:rFonts w:ascii="宋体" w:hAnsi="宋体" w:eastAsia="宋体"/>
          <w:szCs w:val="21"/>
        </w:rPr>
        <w:fldChar w:fldCharType="end"/>
      </w:r>
    </w:p>
    <w:p w14:paraId="47E39E9C">
      <w:pPr>
        <w:pStyle w:val="20"/>
        <w:tabs>
          <w:tab w:val="right" w:leader="dot" w:pos="9344"/>
        </w:tabs>
        <w:spacing w:line="360" w:lineRule="auto"/>
        <w:rPr>
          <w:rFonts w:hint="eastAsia" w:ascii="宋体" w:hAnsi="宋体" w:eastAsia="宋体"/>
          <w:szCs w:val="21"/>
        </w:rPr>
      </w:pPr>
      <w:r>
        <w:rPr>
          <w:rFonts w:ascii="宋体" w:hAnsi="宋体" w:eastAsia="宋体"/>
          <w:color w:val="000000" w:themeColor="text1"/>
          <w:szCs w:val="21"/>
          <w14:textFill>
            <w14:solidFill>
              <w14:schemeClr w14:val="tx1"/>
            </w14:solidFill>
          </w14:textFill>
        </w:rPr>
        <w:t>10.</w:t>
      </w:r>
      <w:r>
        <w:rPr>
          <w:rFonts w:hint="eastAsia" w:ascii="宋体" w:hAnsi="宋体" w:eastAsia="宋体"/>
          <w:color w:val="000000" w:themeColor="text1"/>
          <w:szCs w:val="21"/>
          <w14:textFill>
            <w14:solidFill>
              <w14:schemeClr w14:val="tx1"/>
            </w14:solidFill>
          </w14:textFill>
        </w:rPr>
        <w:t>变更</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_Toc197530146 \h </w:instrText>
      </w:r>
      <w:r>
        <w:rPr>
          <w:rFonts w:ascii="宋体" w:hAnsi="宋体" w:eastAsia="宋体"/>
          <w:szCs w:val="21"/>
        </w:rPr>
        <w:fldChar w:fldCharType="separate"/>
      </w:r>
      <w:r>
        <w:rPr>
          <w:rFonts w:ascii="宋体" w:hAnsi="宋体" w:eastAsia="宋体"/>
          <w:szCs w:val="21"/>
        </w:rPr>
        <w:t>111</w:t>
      </w:r>
      <w:r>
        <w:rPr>
          <w:rFonts w:ascii="宋体" w:hAnsi="宋体" w:eastAsia="宋体"/>
          <w:szCs w:val="21"/>
        </w:rPr>
        <w:fldChar w:fldCharType="end"/>
      </w:r>
    </w:p>
    <w:p w14:paraId="0248B0D9">
      <w:pPr>
        <w:pStyle w:val="20"/>
        <w:tabs>
          <w:tab w:val="right" w:leader="dot" w:pos="9344"/>
        </w:tabs>
        <w:spacing w:line="360" w:lineRule="auto"/>
        <w:rPr>
          <w:rFonts w:hint="eastAsia" w:ascii="宋体" w:hAnsi="宋体" w:eastAsia="宋体"/>
          <w:szCs w:val="21"/>
        </w:rPr>
      </w:pPr>
      <w:r>
        <w:rPr>
          <w:rFonts w:ascii="宋体" w:hAnsi="宋体" w:eastAsia="宋体"/>
          <w:color w:val="000000" w:themeColor="text1"/>
          <w:szCs w:val="21"/>
          <w14:textFill>
            <w14:solidFill>
              <w14:schemeClr w14:val="tx1"/>
            </w14:solidFill>
          </w14:textFill>
        </w:rPr>
        <w:t>11.</w:t>
      </w:r>
      <w:r>
        <w:rPr>
          <w:rFonts w:hint="eastAsia" w:ascii="宋体" w:hAnsi="宋体" w:eastAsia="宋体"/>
          <w:color w:val="000000" w:themeColor="text1"/>
          <w:szCs w:val="21"/>
          <w14:textFill>
            <w14:solidFill>
              <w14:schemeClr w14:val="tx1"/>
            </w14:solidFill>
          </w14:textFill>
        </w:rPr>
        <w:t>价格调整</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_Toc197530147 \h </w:instrText>
      </w:r>
      <w:r>
        <w:rPr>
          <w:rFonts w:ascii="宋体" w:hAnsi="宋体" w:eastAsia="宋体"/>
          <w:szCs w:val="21"/>
        </w:rPr>
        <w:fldChar w:fldCharType="separate"/>
      </w:r>
      <w:r>
        <w:rPr>
          <w:rFonts w:ascii="宋体" w:hAnsi="宋体" w:eastAsia="宋体"/>
          <w:szCs w:val="21"/>
        </w:rPr>
        <w:t>115</w:t>
      </w:r>
      <w:r>
        <w:rPr>
          <w:rFonts w:ascii="宋体" w:hAnsi="宋体" w:eastAsia="宋体"/>
          <w:szCs w:val="21"/>
        </w:rPr>
        <w:fldChar w:fldCharType="end"/>
      </w:r>
    </w:p>
    <w:p w14:paraId="39B53712">
      <w:pPr>
        <w:pStyle w:val="20"/>
        <w:tabs>
          <w:tab w:val="right" w:leader="dot" w:pos="9344"/>
        </w:tabs>
        <w:spacing w:line="360" w:lineRule="auto"/>
        <w:rPr>
          <w:rFonts w:hint="eastAsia" w:ascii="宋体" w:hAnsi="宋体" w:eastAsia="宋体"/>
          <w:szCs w:val="21"/>
        </w:rPr>
      </w:pPr>
      <w:r>
        <w:rPr>
          <w:rFonts w:ascii="宋体" w:hAnsi="宋体" w:eastAsia="宋体"/>
          <w:color w:val="000000" w:themeColor="text1"/>
          <w:szCs w:val="21"/>
          <w14:textFill>
            <w14:solidFill>
              <w14:schemeClr w14:val="tx1"/>
            </w14:solidFill>
          </w14:textFill>
        </w:rPr>
        <w:t>12.</w:t>
      </w:r>
      <w:r>
        <w:rPr>
          <w:rFonts w:hint="eastAsia" w:ascii="宋体" w:hAnsi="宋体" w:eastAsia="宋体"/>
          <w:color w:val="000000" w:themeColor="text1"/>
          <w:szCs w:val="21"/>
          <w14:textFill>
            <w14:solidFill>
              <w14:schemeClr w14:val="tx1"/>
            </w14:solidFill>
          </w14:textFill>
        </w:rPr>
        <w:t>合同价格、计量与支付</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_Toc197530148 \h </w:instrText>
      </w:r>
      <w:r>
        <w:rPr>
          <w:rFonts w:ascii="宋体" w:hAnsi="宋体" w:eastAsia="宋体"/>
          <w:szCs w:val="21"/>
        </w:rPr>
        <w:fldChar w:fldCharType="separate"/>
      </w:r>
      <w:r>
        <w:rPr>
          <w:rFonts w:ascii="宋体" w:hAnsi="宋体" w:eastAsia="宋体"/>
          <w:szCs w:val="21"/>
        </w:rPr>
        <w:t>117</w:t>
      </w:r>
      <w:r>
        <w:rPr>
          <w:rFonts w:ascii="宋体" w:hAnsi="宋体" w:eastAsia="宋体"/>
          <w:szCs w:val="21"/>
        </w:rPr>
        <w:fldChar w:fldCharType="end"/>
      </w:r>
    </w:p>
    <w:p w14:paraId="780E76E5">
      <w:pPr>
        <w:pStyle w:val="20"/>
        <w:tabs>
          <w:tab w:val="right" w:leader="dot" w:pos="9344"/>
        </w:tabs>
        <w:spacing w:line="360" w:lineRule="auto"/>
        <w:rPr>
          <w:rFonts w:hint="eastAsia" w:ascii="宋体" w:hAnsi="宋体" w:eastAsia="宋体"/>
          <w:szCs w:val="21"/>
        </w:rPr>
      </w:pPr>
      <w:r>
        <w:rPr>
          <w:rFonts w:ascii="宋体" w:hAnsi="宋体" w:eastAsia="宋体"/>
          <w:color w:val="000000" w:themeColor="text1"/>
          <w:szCs w:val="21"/>
          <w14:textFill>
            <w14:solidFill>
              <w14:schemeClr w14:val="tx1"/>
            </w14:solidFill>
          </w14:textFill>
        </w:rPr>
        <w:t>13.</w:t>
      </w:r>
      <w:r>
        <w:rPr>
          <w:rFonts w:hint="eastAsia" w:ascii="宋体" w:hAnsi="宋体" w:eastAsia="宋体"/>
          <w:color w:val="000000" w:themeColor="text1"/>
          <w:szCs w:val="21"/>
          <w14:textFill>
            <w14:solidFill>
              <w14:schemeClr w14:val="tx1"/>
            </w14:solidFill>
          </w14:textFill>
        </w:rPr>
        <w:t>验收和工程试车</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_Toc197530149 \h </w:instrText>
      </w:r>
      <w:r>
        <w:rPr>
          <w:rFonts w:ascii="宋体" w:hAnsi="宋体" w:eastAsia="宋体"/>
          <w:szCs w:val="21"/>
        </w:rPr>
        <w:fldChar w:fldCharType="separate"/>
      </w:r>
      <w:r>
        <w:rPr>
          <w:rFonts w:ascii="宋体" w:hAnsi="宋体" w:eastAsia="宋体"/>
          <w:szCs w:val="21"/>
        </w:rPr>
        <w:t>121</w:t>
      </w:r>
      <w:r>
        <w:rPr>
          <w:rFonts w:ascii="宋体" w:hAnsi="宋体" w:eastAsia="宋体"/>
          <w:szCs w:val="21"/>
        </w:rPr>
        <w:fldChar w:fldCharType="end"/>
      </w:r>
    </w:p>
    <w:p w14:paraId="5DF4195D">
      <w:pPr>
        <w:pStyle w:val="20"/>
        <w:tabs>
          <w:tab w:val="right" w:leader="dot" w:pos="9344"/>
        </w:tabs>
        <w:spacing w:line="360" w:lineRule="auto"/>
        <w:rPr>
          <w:rFonts w:hint="eastAsia" w:ascii="宋体" w:hAnsi="宋体" w:eastAsia="宋体"/>
          <w:szCs w:val="21"/>
        </w:rPr>
      </w:pPr>
      <w:r>
        <w:rPr>
          <w:rFonts w:ascii="宋体" w:hAnsi="宋体" w:eastAsia="宋体"/>
          <w:color w:val="000000" w:themeColor="text1"/>
          <w:szCs w:val="21"/>
          <w14:textFill>
            <w14:solidFill>
              <w14:schemeClr w14:val="tx1"/>
            </w14:solidFill>
          </w14:textFill>
        </w:rPr>
        <w:t>14.</w:t>
      </w:r>
      <w:r>
        <w:rPr>
          <w:rFonts w:hint="eastAsia" w:ascii="宋体" w:hAnsi="宋体" w:eastAsia="宋体"/>
          <w:color w:val="000000" w:themeColor="text1"/>
          <w:szCs w:val="21"/>
          <w14:textFill>
            <w14:solidFill>
              <w14:schemeClr w14:val="tx1"/>
            </w14:solidFill>
          </w14:textFill>
        </w:rPr>
        <w:t>竣工结算</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_Toc197530150 \h </w:instrText>
      </w:r>
      <w:r>
        <w:rPr>
          <w:rFonts w:ascii="宋体" w:hAnsi="宋体" w:eastAsia="宋体"/>
          <w:szCs w:val="21"/>
        </w:rPr>
        <w:fldChar w:fldCharType="separate"/>
      </w:r>
      <w:r>
        <w:rPr>
          <w:rFonts w:ascii="宋体" w:hAnsi="宋体" w:eastAsia="宋体"/>
          <w:szCs w:val="21"/>
        </w:rPr>
        <w:t>124</w:t>
      </w:r>
      <w:r>
        <w:rPr>
          <w:rFonts w:ascii="宋体" w:hAnsi="宋体" w:eastAsia="宋体"/>
          <w:szCs w:val="21"/>
        </w:rPr>
        <w:fldChar w:fldCharType="end"/>
      </w:r>
    </w:p>
    <w:p w14:paraId="787DED75">
      <w:pPr>
        <w:pStyle w:val="20"/>
        <w:tabs>
          <w:tab w:val="right" w:leader="dot" w:pos="9344"/>
        </w:tabs>
        <w:spacing w:line="360" w:lineRule="auto"/>
        <w:rPr>
          <w:rFonts w:hint="eastAsia" w:ascii="宋体" w:hAnsi="宋体" w:eastAsia="宋体"/>
          <w:szCs w:val="21"/>
        </w:rPr>
      </w:pPr>
      <w:r>
        <w:rPr>
          <w:rFonts w:ascii="宋体" w:hAnsi="宋体" w:eastAsia="宋体"/>
          <w:color w:val="000000" w:themeColor="text1"/>
          <w:szCs w:val="21"/>
          <w14:textFill>
            <w14:solidFill>
              <w14:schemeClr w14:val="tx1"/>
            </w14:solidFill>
          </w14:textFill>
        </w:rPr>
        <w:t>15.</w:t>
      </w:r>
      <w:r>
        <w:rPr>
          <w:rFonts w:hint="eastAsia" w:ascii="宋体" w:hAnsi="宋体" w:eastAsia="宋体"/>
          <w:color w:val="000000" w:themeColor="text1"/>
          <w:szCs w:val="21"/>
          <w14:textFill>
            <w14:solidFill>
              <w14:schemeClr w14:val="tx1"/>
            </w14:solidFill>
          </w14:textFill>
        </w:rPr>
        <w:t>缺陷责任与保修</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_Toc197530151 \h </w:instrText>
      </w:r>
      <w:r>
        <w:rPr>
          <w:rFonts w:ascii="宋体" w:hAnsi="宋体" w:eastAsia="宋体"/>
          <w:szCs w:val="21"/>
        </w:rPr>
        <w:fldChar w:fldCharType="separate"/>
      </w:r>
      <w:r>
        <w:rPr>
          <w:rFonts w:ascii="宋体" w:hAnsi="宋体" w:eastAsia="宋体"/>
          <w:szCs w:val="21"/>
        </w:rPr>
        <w:t>126</w:t>
      </w:r>
      <w:r>
        <w:rPr>
          <w:rFonts w:ascii="宋体" w:hAnsi="宋体" w:eastAsia="宋体"/>
          <w:szCs w:val="21"/>
        </w:rPr>
        <w:fldChar w:fldCharType="end"/>
      </w:r>
    </w:p>
    <w:p w14:paraId="120B9832">
      <w:pPr>
        <w:pStyle w:val="20"/>
        <w:tabs>
          <w:tab w:val="right" w:leader="dot" w:pos="9344"/>
        </w:tabs>
        <w:spacing w:line="360" w:lineRule="auto"/>
        <w:rPr>
          <w:rFonts w:hint="eastAsia" w:ascii="宋体" w:hAnsi="宋体" w:eastAsia="宋体"/>
          <w:szCs w:val="21"/>
        </w:rPr>
      </w:pPr>
      <w:r>
        <w:rPr>
          <w:rFonts w:ascii="宋体" w:hAnsi="宋体" w:eastAsia="宋体"/>
          <w:color w:val="000000" w:themeColor="text1"/>
          <w:szCs w:val="21"/>
          <w14:textFill>
            <w14:solidFill>
              <w14:schemeClr w14:val="tx1"/>
            </w14:solidFill>
          </w14:textFill>
        </w:rPr>
        <w:t>16.</w:t>
      </w:r>
      <w:r>
        <w:rPr>
          <w:rFonts w:hint="eastAsia" w:ascii="宋体" w:hAnsi="宋体" w:eastAsia="宋体"/>
          <w:color w:val="000000" w:themeColor="text1"/>
          <w:szCs w:val="21"/>
          <w14:textFill>
            <w14:solidFill>
              <w14:schemeClr w14:val="tx1"/>
            </w14:solidFill>
          </w14:textFill>
        </w:rPr>
        <w:t>违约</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_Toc197530152 \h </w:instrText>
      </w:r>
      <w:r>
        <w:rPr>
          <w:rFonts w:ascii="宋体" w:hAnsi="宋体" w:eastAsia="宋体"/>
          <w:szCs w:val="21"/>
        </w:rPr>
        <w:fldChar w:fldCharType="separate"/>
      </w:r>
      <w:r>
        <w:rPr>
          <w:rFonts w:ascii="宋体" w:hAnsi="宋体" w:eastAsia="宋体"/>
          <w:szCs w:val="21"/>
        </w:rPr>
        <w:t>129</w:t>
      </w:r>
      <w:r>
        <w:rPr>
          <w:rFonts w:ascii="宋体" w:hAnsi="宋体" w:eastAsia="宋体"/>
          <w:szCs w:val="21"/>
        </w:rPr>
        <w:fldChar w:fldCharType="end"/>
      </w:r>
    </w:p>
    <w:p w14:paraId="61DA5ED9">
      <w:pPr>
        <w:pStyle w:val="20"/>
        <w:tabs>
          <w:tab w:val="right" w:leader="dot" w:pos="9344"/>
        </w:tabs>
        <w:spacing w:line="360" w:lineRule="auto"/>
        <w:rPr>
          <w:rFonts w:hint="eastAsia" w:ascii="宋体" w:hAnsi="宋体" w:eastAsia="宋体"/>
          <w:szCs w:val="21"/>
        </w:rPr>
      </w:pPr>
      <w:r>
        <w:rPr>
          <w:rFonts w:ascii="宋体" w:hAnsi="宋体" w:eastAsia="宋体"/>
          <w:color w:val="000000" w:themeColor="text1"/>
          <w:szCs w:val="21"/>
          <w14:textFill>
            <w14:solidFill>
              <w14:schemeClr w14:val="tx1"/>
            </w14:solidFill>
          </w14:textFill>
        </w:rPr>
        <w:t>17.</w:t>
      </w:r>
      <w:r>
        <w:rPr>
          <w:rFonts w:hint="eastAsia" w:ascii="宋体" w:hAnsi="宋体" w:eastAsia="宋体"/>
          <w:color w:val="000000" w:themeColor="text1"/>
          <w:szCs w:val="21"/>
          <w14:textFill>
            <w14:solidFill>
              <w14:schemeClr w14:val="tx1"/>
            </w14:solidFill>
          </w14:textFill>
        </w:rPr>
        <w:t>不可抗力</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_Toc197530153 \h </w:instrText>
      </w:r>
      <w:r>
        <w:rPr>
          <w:rFonts w:ascii="宋体" w:hAnsi="宋体" w:eastAsia="宋体"/>
          <w:szCs w:val="21"/>
        </w:rPr>
        <w:fldChar w:fldCharType="separate"/>
      </w:r>
      <w:r>
        <w:rPr>
          <w:rFonts w:ascii="宋体" w:hAnsi="宋体" w:eastAsia="宋体"/>
          <w:szCs w:val="21"/>
        </w:rPr>
        <w:t>132</w:t>
      </w:r>
      <w:r>
        <w:rPr>
          <w:rFonts w:ascii="宋体" w:hAnsi="宋体" w:eastAsia="宋体"/>
          <w:szCs w:val="21"/>
        </w:rPr>
        <w:fldChar w:fldCharType="end"/>
      </w:r>
    </w:p>
    <w:p w14:paraId="11759CE0">
      <w:pPr>
        <w:pStyle w:val="20"/>
        <w:tabs>
          <w:tab w:val="right" w:leader="dot" w:pos="9344"/>
        </w:tabs>
        <w:spacing w:line="360" w:lineRule="auto"/>
        <w:rPr>
          <w:rFonts w:hint="eastAsia" w:ascii="宋体" w:hAnsi="宋体" w:eastAsia="宋体"/>
          <w:szCs w:val="21"/>
        </w:rPr>
      </w:pPr>
      <w:r>
        <w:rPr>
          <w:rFonts w:ascii="宋体" w:hAnsi="宋体" w:eastAsia="宋体"/>
          <w:color w:val="000000" w:themeColor="text1"/>
          <w:szCs w:val="21"/>
          <w14:textFill>
            <w14:solidFill>
              <w14:schemeClr w14:val="tx1"/>
            </w14:solidFill>
          </w14:textFill>
        </w:rPr>
        <w:t>18.</w:t>
      </w:r>
      <w:r>
        <w:rPr>
          <w:rFonts w:hint="eastAsia" w:ascii="宋体" w:hAnsi="宋体" w:eastAsia="宋体"/>
          <w:color w:val="000000" w:themeColor="text1"/>
          <w:szCs w:val="21"/>
          <w14:textFill>
            <w14:solidFill>
              <w14:schemeClr w14:val="tx1"/>
            </w14:solidFill>
          </w14:textFill>
        </w:rPr>
        <w:t>保险</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_Toc197530154 \h </w:instrText>
      </w:r>
      <w:r>
        <w:rPr>
          <w:rFonts w:ascii="宋体" w:hAnsi="宋体" w:eastAsia="宋体"/>
          <w:szCs w:val="21"/>
        </w:rPr>
        <w:fldChar w:fldCharType="separate"/>
      </w:r>
      <w:r>
        <w:rPr>
          <w:rFonts w:ascii="宋体" w:hAnsi="宋体" w:eastAsia="宋体"/>
          <w:szCs w:val="21"/>
        </w:rPr>
        <w:t>133</w:t>
      </w:r>
      <w:r>
        <w:rPr>
          <w:rFonts w:ascii="宋体" w:hAnsi="宋体" w:eastAsia="宋体"/>
          <w:szCs w:val="21"/>
        </w:rPr>
        <w:fldChar w:fldCharType="end"/>
      </w:r>
    </w:p>
    <w:p w14:paraId="68100262">
      <w:pPr>
        <w:pStyle w:val="20"/>
        <w:tabs>
          <w:tab w:val="right" w:leader="dot" w:pos="9344"/>
        </w:tabs>
        <w:spacing w:line="360" w:lineRule="auto"/>
        <w:rPr>
          <w:rFonts w:hint="eastAsia" w:ascii="宋体" w:hAnsi="宋体" w:eastAsia="宋体"/>
          <w:szCs w:val="21"/>
        </w:rPr>
      </w:pPr>
      <w:r>
        <w:rPr>
          <w:rFonts w:ascii="宋体" w:hAnsi="宋体" w:eastAsia="宋体"/>
          <w:color w:val="000000" w:themeColor="text1"/>
          <w:szCs w:val="21"/>
          <w14:textFill>
            <w14:solidFill>
              <w14:schemeClr w14:val="tx1"/>
            </w14:solidFill>
          </w14:textFill>
        </w:rPr>
        <w:t>19.</w:t>
      </w:r>
      <w:r>
        <w:rPr>
          <w:rFonts w:hint="eastAsia" w:ascii="宋体" w:hAnsi="宋体" w:eastAsia="宋体"/>
          <w:color w:val="000000" w:themeColor="text1"/>
          <w:szCs w:val="21"/>
          <w14:textFill>
            <w14:solidFill>
              <w14:schemeClr w14:val="tx1"/>
            </w14:solidFill>
          </w14:textFill>
        </w:rPr>
        <w:t>索赔</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_Toc197530155 \h </w:instrText>
      </w:r>
      <w:r>
        <w:rPr>
          <w:rFonts w:ascii="宋体" w:hAnsi="宋体" w:eastAsia="宋体"/>
          <w:szCs w:val="21"/>
        </w:rPr>
        <w:fldChar w:fldCharType="separate"/>
      </w:r>
      <w:r>
        <w:rPr>
          <w:rFonts w:ascii="宋体" w:hAnsi="宋体" w:eastAsia="宋体"/>
          <w:szCs w:val="21"/>
        </w:rPr>
        <w:t>134</w:t>
      </w:r>
      <w:r>
        <w:rPr>
          <w:rFonts w:ascii="宋体" w:hAnsi="宋体" w:eastAsia="宋体"/>
          <w:szCs w:val="21"/>
        </w:rPr>
        <w:fldChar w:fldCharType="end"/>
      </w:r>
    </w:p>
    <w:p w14:paraId="49384E9B">
      <w:pPr>
        <w:pStyle w:val="20"/>
        <w:tabs>
          <w:tab w:val="right" w:leader="dot" w:pos="9344"/>
        </w:tabs>
        <w:spacing w:line="360" w:lineRule="auto"/>
        <w:rPr>
          <w:rFonts w:hint="eastAsia" w:ascii="宋体" w:hAnsi="宋体" w:eastAsia="宋体"/>
          <w:szCs w:val="21"/>
        </w:rPr>
      </w:pPr>
      <w:r>
        <w:rPr>
          <w:rFonts w:ascii="宋体" w:hAnsi="宋体" w:eastAsia="宋体"/>
          <w:color w:val="000000" w:themeColor="text1"/>
          <w:szCs w:val="21"/>
          <w14:textFill>
            <w14:solidFill>
              <w14:schemeClr w14:val="tx1"/>
            </w14:solidFill>
          </w14:textFill>
        </w:rPr>
        <w:t>20.</w:t>
      </w:r>
      <w:r>
        <w:rPr>
          <w:rFonts w:hint="eastAsia" w:ascii="宋体" w:hAnsi="宋体" w:eastAsia="宋体"/>
          <w:color w:val="000000" w:themeColor="text1"/>
          <w:szCs w:val="21"/>
          <w14:textFill>
            <w14:solidFill>
              <w14:schemeClr w14:val="tx1"/>
            </w14:solidFill>
          </w14:textFill>
        </w:rPr>
        <w:t>争议解决</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_Toc197530156 \h </w:instrText>
      </w:r>
      <w:r>
        <w:rPr>
          <w:rFonts w:ascii="宋体" w:hAnsi="宋体" w:eastAsia="宋体"/>
          <w:szCs w:val="21"/>
        </w:rPr>
        <w:fldChar w:fldCharType="separate"/>
      </w:r>
      <w:r>
        <w:rPr>
          <w:rFonts w:ascii="宋体" w:hAnsi="宋体" w:eastAsia="宋体"/>
          <w:szCs w:val="21"/>
        </w:rPr>
        <w:t>136</w:t>
      </w:r>
      <w:r>
        <w:rPr>
          <w:rFonts w:ascii="宋体" w:hAnsi="宋体" w:eastAsia="宋体"/>
          <w:szCs w:val="21"/>
        </w:rPr>
        <w:fldChar w:fldCharType="end"/>
      </w:r>
    </w:p>
    <w:p w14:paraId="102C6475">
      <w:pPr>
        <w:pStyle w:val="33"/>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第三部分专用合同条款</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_Toc197530157 \h </w:instrText>
      </w:r>
      <w:r>
        <w:rPr>
          <w:rFonts w:ascii="宋体" w:hAnsi="宋体" w:eastAsia="宋体"/>
          <w:szCs w:val="21"/>
        </w:rPr>
        <w:fldChar w:fldCharType="separate"/>
      </w:r>
      <w:r>
        <w:rPr>
          <w:rFonts w:ascii="宋体" w:hAnsi="宋体" w:eastAsia="宋体"/>
          <w:szCs w:val="21"/>
        </w:rPr>
        <w:t>138</w:t>
      </w:r>
      <w:r>
        <w:rPr>
          <w:rFonts w:ascii="宋体" w:hAnsi="宋体" w:eastAsia="宋体"/>
          <w:szCs w:val="21"/>
        </w:rPr>
        <w:fldChar w:fldCharType="end"/>
      </w:r>
    </w:p>
    <w:p w14:paraId="12168F4F">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一、词语定义及合同文件</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_Toc197530158 \h </w:instrText>
      </w:r>
      <w:r>
        <w:rPr>
          <w:rFonts w:ascii="宋体" w:hAnsi="宋体" w:eastAsia="宋体"/>
          <w:szCs w:val="21"/>
        </w:rPr>
        <w:fldChar w:fldCharType="separate"/>
      </w:r>
      <w:r>
        <w:rPr>
          <w:rFonts w:ascii="宋体" w:hAnsi="宋体" w:eastAsia="宋体"/>
          <w:szCs w:val="21"/>
        </w:rPr>
        <w:t>138</w:t>
      </w:r>
      <w:r>
        <w:rPr>
          <w:rFonts w:ascii="宋体" w:hAnsi="宋体" w:eastAsia="宋体"/>
          <w:szCs w:val="21"/>
        </w:rPr>
        <w:fldChar w:fldCharType="end"/>
      </w:r>
    </w:p>
    <w:p w14:paraId="06848306">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二、双方一般权利和义务</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_Toc197530159 \h </w:instrText>
      </w:r>
      <w:r>
        <w:rPr>
          <w:rFonts w:ascii="宋体" w:hAnsi="宋体" w:eastAsia="宋体"/>
          <w:szCs w:val="21"/>
        </w:rPr>
        <w:fldChar w:fldCharType="separate"/>
      </w:r>
      <w:r>
        <w:rPr>
          <w:rFonts w:ascii="宋体" w:hAnsi="宋体" w:eastAsia="宋体"/>
          <w:szCs w:val="21"/>
        </w:rPr>
        <w:t>139</w:t>
      </w:r>
      <w:r>
        <w:rPr>
          <w:rFonts w:ascii="宋体" w:hAnsi="宋体" w:eastAsia="宋体"/>
          <w:szCs w:val="21"/>
        </w:rPr>
        <w:fldChar w:fldCharType="end"/>
      </w:r>
    </w:p>
    <w:p w14:paraId="24A32EEF">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三、施工组织设计和工期</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_Toc197530160 \h </w:instrText>
      </w:r>
      <w:r>
        <w:rPr>
          <w:rFonts w:ascii="宋体" w:hAnsi="宋体" w:eastAsia="宋体"/>
          <w:szCs w:val="21"/>
        </w:rPr>
        <w:fldChar w:fldCharType="separate"/>
      </w:r>
      <w:r>
        <w:rPr>
          <w:rFonts w:ascii="宋体" w:hAnsi="宋体" w:eastAsia="宋体"/>
          <w:szCs w:val="21"/>
        </w:rPr>
        <w:t>142</w:t>
      </w:r>
      <w:r>
        <w:rPr>
          <w:rFonts w:ascii="宋体" w:hAnsi="宋体" w:eastAsia="宋体"/>
          <w:szCs w:val="21"/>
        </w:rPr>
        <w:fldChar w:fldCharType="end"/>
      </w:r>
    </w:p>
    <w:p w14:paraId="234C51AE">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四、质量与验收</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_Toc197530161 \h </w:instrText>
      </w:r>
      <w:r>
        <w:rPr>
          <w:rFonts w:ascii="宋体" w:hAnsi="宋体" w:eastAsia="宋体"/>
          <w:szCs w:val="21"/>
        </w:rPr>
        <w:fldChar w:fldCharType="separate"/>
      </w:r>
      <w:r>
        <w:rPr>
          <w:rFonts w:ascii="宋体" w:hAnsi="宋体" w:eastAsia="宋体"/>
          <w:szCs w:val="21"/>
        </w:rPr>
        <w:t>142</w:t>
      </w:r>
      <w:r>
        <w:rPr>
          <w:rFonts w:ascii="宋体" w:hAnsi="宋体" w:eastAsia="宋体"/>
          <w:szCs w:val="21"/>
        </w:rPr>
        <w:fldChar w:fldCharType="end"/>
      </w:r>
    </w:p>
    <w:p w14:paraId="41E6454C">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五、合同价款与支付</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_Toc197530162 \h </w:instrText>
      </w:r>
      <w:r>
        <w:rPr>
          <w:rFonts w:ascii="宋体" w:hAnsi="宋体" w:eastAsia="宋体"/>
          <w:szCs w:val="21"/>
        </w:rPr>
        <w:fldChar w:fldCharType="separate"/>
      </w:r>
      <w:r>
        <w:rPr>
          <w:rFonts w:ascii="宋体" w:hAnsi="宋体" w:eastAsia="宋体"/>
          <w:szCs w:val="21"/>
        </w:rPr>
        <w:t>143</w:t>
      </w:r>
      <w:r>
        <w:rPr>
          <w:rFonts w:ascii="宋体" w:hAnsi="宋体" w:eastAsia="宋体"/>
          <w:szCs w:val="21"/>
        </w:rPr>
        <w:fldChar w:fldCharType="end"/>
      </w:r>
    </w:p>
    <w:p w14:paraId="39FD3A38">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六、材料设备供应</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_Toc197530163 \h </w:instrText>
      </w:r>
      <w:r>
        <w:rPr>
          <w:rFonts w:ascii="宋体" w:hAnsi="宋体" w:eastAsia="宋体"/>
          <w:szCs w:val="21"/>
        </w:rPr>
        <w:fldChar w:fldCharType="separate"/>
      </w:r>
      <w:r>
        <w:rPr>
          <w:rFonts w:ascii="宋体" w:hAnsi="宋体" w:eastAsia="宋体"/>
          <w:szCs w:val="21"/>
        </w:rPr>
        <w:t>146</w:t>
      </w:r>
      <w:r>
        <w:rPr>
          <w:rFonts w:ascii="宋体" w:hAnsi="宋体" w:eastAsia="宋体"/>
          <w:szCs w:val="21"/>
        </w:rPr>
        <w:fldChar w:fldCharType="end"/>
      </w:r>
    </w:p>
    <w:p w14:paraId="42AF465E">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七、竣工验收与结算</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_Toc197530164 \h </w:instrText>
      </w:r>
      <w:r>
        <w:rPr>
          <w:rFonts w:ascii="宋体" w:hAnsi="宋体" w:eastAsia="宋体"/>
          <w:szCs w:val="21"/>
        </w:rPr>
        <w:fldChar w:fldCharType="separate"/>
      </w:r>
      <w:r>
        <w:rPr>
          <w:rFonts w:ascii="宋体" w:hAnsi="宋体" w:eastAsia="宋体"/>
          <w:szCs w:val="21"/>
        </w:rPr>
        <w:t>147</w:t>
      </w:r>
      <w:r>
        <w:rPr>
          <w:rFonts w:ascii="宋体" w:hAnsi="宋体" w:eastAsia="宋体"/>
          <w:szCs w:val="21"/>
        </w:rPr>
        <w:fldChar w:fldCharType="end"/>
      </w:r>
    </w:p>
    <w:p w14:paraId="592B5DB0">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八、违约、索赔和争议</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_Toc197530165 \h </w:instrText>
      </w:r>
      <w:r>
        <w:rPr>
          <w:rFonts w:ascii="宋体" w:hAnsi="宋体" w:eastAsia="宋体"/>
          <w:szCs w:val="21"/>
        </w:rPr>
        <w:fldChar w:fldCharType="separate"/>
      </w:r>
      <w:r>
        <w:rPr>
          <w:rFonts w:ascii="宋体" w:hAnsi="宋体" w:eastAsia="宋体"/>
          <w:szCs w:val="21"/>
        </w:rPr>
        <w:t>149</w:t>
      </w:r>
      <w:r>
        <w:rPr>
          <w:rFonts w:ascii="宋体" w:hAnsi="宋体" w:eastAsia="宋体"/>
          <w:szCs w:val="21"/>
        </w:rPr>
        <w:fldChar w:fldCharType="end"/>
      </w:r>
    </w:p>
    <w:p w14:paraId="6FB60519">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九、其他</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_Toc197530166 \h </w:instrText>
      </w:r>
      <w:r>
        <w:rPr>
          <w:rFonts w:ascii="宋体" w:hAnsi="宋体" w:eastAsia="宋体"/>
          <w:szCs w:val="21"/>
        </w:rPr>
        <w:fldChar w:fldCharType="separate"/>
      </w:r>
      <w:r>
        <w:rPr>
          <w:rFonts w:ascii="宋体" w:hAnsi="宋体" w:eastAsia="宋体"/>
          <w:szCs w:val="21"/>
        </w:rPr>
        <w:t>149</w:t>
      </w:r>
      <w:r>
        <w:rPr>
          <w:rFonts w:ascii="宋体" w:hAnsi="宋体" w:eastAsia="宋体"/>
          <w:szCs w:val="21"/>
        </w:rPr>
        <w:fldChar w:fldCharType="end"/>
      </w:r>
    </w:p>
    <w:p w14:paraId="34EE79F5">
      <w:pPr>
        <w:pStyle w:val="33"/>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第四部分专用合同条款附件</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_Toc197530167 \h </w:instrText>
      </w:r>
      <w:r>
        <w:rPr>
          <w:rFonts w:ascii="宋体" w:hAnsi="宋体" w:eastAsia="宋体"/>
          <w:szCs w:val="21"/>
        </w:rPr>
        <w:fldChar w:fldCharType="separate"/>
      </w:r>
      <w:r>
        <w:rPr>
          <w:rFonts w:ascii="宋体" w:hAnsi="宋体" w:eastAsia="宋体"/>
          <w:szCs w:val="21"/>
        </w:rPr>
        <w:t>152</w:t>
      </w:r>
      <w:r>
        <w:rPr>
          <w:rFonts w:ascii="宋体" w:hAnsi="宋体" w:eastAsia="宋体"/>
          <w:szCs w:val="21"/>
        </w:rPr>
        <w:fldChar w:fldCharType="end"/>
      </w:r>
    </w:p>
    <w:p w14:paraId="3BC978CE">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附件</w:t>
      </w:r>
      <w:r>
        <w:rPr>
          <w:rFonts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：工程质量保修书</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_Toc197530168 \h </w:instrText>
      </w:r>
      <w:r>
        <w:rPr>
          <w:rFonts w:ascii="宋体" w:hAnsi="宋体" w:eastAsia="宋体"/>
          <w:szCs w:val="21"/>
        </w:rPr>
        <w:fldChar w:fldCharType="separate"/>
      </w:r>
      <w:r>
        <w:rPr>
          <w:rFonts w:ascii="宋体" w:hAnsi="宋体" w:eastAsia="宋体"/>
          <w:szCs w:val="21"/>
        </w:rPr>
        <w:t>152</w:t>
      </w:r>
      <w:r>
        <w:rPr>
          <w:rFonts w:ascii="宋体" w:hAnsi="宋体" w:eastAsia="宋体"/>
          <w:szCs w:val="21"/>
        </w:rPr>
        <w:fldChar w:fldCharType="end"/>
      </w:r>
    </w:p>
    <w:p w14:paraId="3B2C57A5">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附件</w:t>
      </w:r>
      <w:r>
        <w:rPr>
          <w:rFonts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：安全生产合同</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_Toc197530169 \h </w:instrText>
      </w:r>
      <w:r>
        <w:rPr>
          <w:rFonts w:ascii="宋体" w:hAnsi="宋体" w:eastAsia="宋体"/>
          <w:szCs w:val="21"/>
        </w:rPr>
        <w:fldChar w:fldCharType="separate"/>
      </w:r>
      <w:r>
        <w:rPr>
          <w:rFonts w:ascii="宋体" w:hAnsi="宋体" w:eastAsia="宋体"/>
          <w:szCs w:val="21"/>
        </w:rPr>
        <w:t>154</w:t>
      </w:r>
      <w:r>
        <w:rPr>
          <w:rFonts w:ascii="宋体" w:hAnsi="宋体" w:eastAsia="宋体"/>
          <w:szCs w:val="21"/>
        </w:rPr>
        <w:fldChar w:fldCharType="end"/>
      </w:r>
    </w:p>
    <w:p w14:paraId="2F2B227E">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附件</w:t>
      </w:r>
      <w:r>
        <w:rPr>
          <w:rFonts w:ascii="宋体" w:hAnsi="宋体" w:eastAsia="宋体"/>
          <w:color w:val="000000" w:themeColor="text1"/>
          <w:szCs w:val="21"/>
          <w14:textFill>
            <w14:solidFill>
              <w14:schemeClr w14:val="tx1"/>
            </w14:solidFill>
          </w14:textFill>
        </w:rPr>
        <w:t>3</w:t>
      </w:r>
      <w:r>
        <w:rPr>
          <w:rFonts w:hint="eastAsia" w:ascii="宋体" w:hAnsi="宋体" w:eastAsia="宋体"/>
          <w:color w:val="000000" w:themeColor="text1"/>
          <w:szCs w:val="21"/>
          <w14:textFill>
            <w14:solidFill>
              <w14:schemeClr w14:val="tx1"/>
            </w14:solidFill>
          </w14:textFill>
        </w:rPr>
        <w:t>：发包人施工管理要求</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_Toc197530170 \h </w:instrText>
      </w:r>
      <w:r>
        <w:rPr>
          <w:rFonts w:ascii="宋体" w:hAnsi="宋体" w:eastAsia="宋体"/>
          <w:szCs w:val="21"/>
        </w:rPr>
        <w:fldChar w:fldCharType="separate"/>
      </w:r>
      <w:r>
        <w:rPr>
          <w:rFonts w:ascii="宋体" w:hAnsi="宋体" w:eastAsia="宋体"/>
          <w:szCs w:val="21"/>
        </w:rPr>
        <w:t>156</w:t>
      </w:r>
      <w:r>
        <w:rPr>
          <w:rFonts w:ascii="宋体" w:hAnsi="宋体" w:eastAsia="宋体"/>
          <w:szCs w:val="21"/>
        </w:rPr>
        <w:fldChar w:fldCharType="end"/>
      </w:r>
    </w:p>
    <w:p w14:paraId="24D7158A">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附件</w:t>
      </w:r>
      <w:r>
        <w:rPr>
          <w:rFonts w:ascii="宋体" w:hAnsi="宋体" w:eastAsia="宋体"/>
          <w:color w:val="000000" w:themeColor="text1"/>
          <w:szCs w:val="21"/>
          <w14:textFill>
            <w14:solidFill>
              <w14:schemeClr w14:val="tx1"/>
            </w14:solidFill>
          </w14:textFill>
        </w:rPr>
        <w:t>4</w:t>
      </w:r>
      <w:r>
        <w:rPr>
          <w:rFonts w:hint="eastAsia" w:ascii="宋体" w:hAnsi="宋体" w:eastAsia="宋体"/>
          <w:color w:val="000000" w:themeColor="text1"/>
          <w:szCs w:val="21"/>
          <w14:textFill>
            <w14:solidFill>
              <w14:schemeClr w14:val="tx1"/>
            </w14:solidFill>
          </w14:textFill>
        </w:rPr>
        <w:t>：施工单位项目考核表</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_Toc197530171 \h </w:instrText>
      </w:r>
      <w:r>
        <w:rPr>
          <w:rFonts w:ascii="宋体" w:hAnsi="宋体" w:eastAsia="宋体"/>
          <w:szCs w:val="21"/>
        </w:rPr>
        <w:fldChar w:fldCharType="separate"/>
      </w:r>
      <w:r>
        <w:rPr>
          <w:rFonts w:ascii="宋体" w:hAnsi="宋体" w:eastAsia="宋体"/>
          <w:szCs w:val="21"/>
        </w:rPr>
        <w:t>159</w:t>
      </w:r>
      <w:r>
        <w:rPr>
          <w:rFonts w:ascii="宋体" w:hAnsi="宋体" w:eastAsia="宋体"/>
          <w:szCs w:val="21"/>
        </w:rPr>
        <w:fldChar w:fldCharType="end"/>
      </w:r>
    </w:p>
    <w:p w14:paraId="6A6219D6">
      <w:pPr>
        <w:pStyle w:val="20"/>
        <w:tabs>
          <w:tab w:val="right" w:leader="dot" w:pos="9344"/>
        </w:tabs>
        <w:spacing w:line="360" w:lineRule="auto"/>
        <w:rPr>
          <w:rFonts w:hint="eastAsia" w:ascii="宋体" w:hAnsi="宋体" w:eastAsia="宋体"/>
          <w:szCs w:val="21"/>
        </w:rPr>
      </w:pPr>
      <w:r>
        <w:rPr>
          <w:rFonts w:hint="eastAsia" w:ascii="宋体" w:hAnsi="宋体" w:eastAsia="宋体"/>
          <w:color w:val="000000" w:themeColor="text1"/>
          <w:szCs w:val="21"/>
          <w14:textFill>
            <w14:solidFill>
              <w14:schemeClr w14:val="tx1"/>
            </w14:solidFill>
          </w14:textFill>
        </w:rPr>
        <w:t>附件</w:t>
      </w:r>
      <w:r>
        <w:rPr>
          <w:rFonts w:ascii="宋体" w:hAnsi="宋体" w:eastAsia="宋体"/>
          <w:color w:val="000000" w:themeColor="text1"/>
          <w:szCs w:val="21"/>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：履约保函示范文本</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_Toc197530172 \h </w:instrText>
      </w:r>
      <w:r>
        <w:rPr>
          <w:rFonts w:ascii="宋体" w:hAnsi="宋体" w:eastAsia="宋体"/>
          <w:szCs w:val="21"/>
        </w:rPr>
        <w:fldChar w:fldCharType="separate"/>
      </w:r>
      <w:r>
        <w:rPr>
          <w:rFonts w:ascii="宋体" w:hAnsi="宋体" w:eastAsia="宋体"/>
          <w:szCs w:val="21"/>
        </w:rPr>
        <w:t>161</w:t>
      </w:r>
      <w:r>
        <w:rPr>
          <w:rFonts w:ascii="宋体" w:hAnsi="宋体" w:eastAsia="宋体"/>
          <w:szCs w:val="21"/>
        </w:rPr>
        <w:fldChar w:fldCharType="end"/>
      </w:r>
    </w:p>
    <w:p w14:paraId="405DFF77">
      <w:pPr>
        <w:pStyle w:val="28"/>
        <w:tabs>
          <w:tab w:val="right" w:leader="dot" w:pos="9344"/>
        </w:tabs>
        <w:spacing w:line="360" w:lineRule="auto"/>
        <w:rPr>
          <w:rFonts w:hint="eastAsia" w:ascii="宋体" w:hAnsi="宋体" w:eastAsia="宋体"/>
          <w:szCs w:val="21"/>
        </w:rPr>
      </w:pPr>
      <w:r>
        <w:rPr>
          <w:rFonts w:hint="eastAsia" w:ascii="宋体" w:hAnsi="宋体" w:eastAsia="宋体"/>
          <w:b/>
          <w:color w:val="000000" w:themeColor="text1"/>
          <w:szCs w:val="21"/>
          <w14:textFill>
            <w14:solidFill>
              <w14:schemeClr w14:val="tx1"/>
            </w14:solidFill>
          </w14:textFill>
        </w:rPr>
        <w:t>第八</w:t>
      </w:r>
      <w:r>
        <w:rPr>
          <w:rFonts w:hint="eastAsia" w:ascii="宋体" w:hAnsi="宋体" w:eastAsia="宋体"/>
          <w:b/>
          <w:color w:val="000000" w:themeColor="text1"/>
          <w:spacing w:val="100"/>
          <w:szCs w:val="21"/>
          <w14:textFill>
            <w14:solidFill>
              <w14:schemeClr w14:val="tx1"/>
            </w14:solidFill>
          </w14:textFill>
        </w:rPr>
        <w:t>章</w:t>
      </w:r>
      <w:r>
        <w:rPr>
          <w:rFonts w:hint="eastAsia" w:ascii="宋体" w:hAnsi="宋体" w:eastAsia="宋体"/>
          <w:b/>
          <w:color w:val="000000" w:themeColor="text1"/>
          <w:szCs w:val="21"/>
          <w14:textFill>
            <w14:solidFill>
              <w14:schemeClr w14:val="tx1"/>
            </w14:solidFill>
          </w14:textFill>
        </w:rPr>
        <w:t>质疑、投诉材料格式</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_Toc197530174 \h </w:instrText>
      </w:r>
      <w:r>
        <w:rPr>
          <w:rFonts w:ascii="宋体" w:hAnsi="宋体" w:eastAsia="宋体"/>
          <w:szCs w:val="21"/>
        </w:rPr>
        <w:fldChar w:fldCharType="separate"/>
      </w:r>
      <w:r>
        <w:rPr>
          <w:rFonts w:ascii="宋体" w:hAnsi="宋体" w:eastAsia="宋体"/>
          <w:szCs w:val="21"/>
        </w:rPr>
        <w:t>163</w:t>
      </w:r>
      <w:r>
        <w:rPr>
          <w:rFonts w:ascii="宋体" w:hAnsi="宋体" w:eastAsia="宋体"/>
          <w:szCs w:val="21"/>
        </w:rPr>
        <w:fldChar w:fldCharType="end"/>
      </w:r>
    </w:p>
    <w:p w14:paraId="711E4780">
      <w:pPr>
        <w:pStyle w:val="28"/>
        <w:tabs>
          <w:tab w:val="right" w:leader="dot" w:pos="9344"/>
        </w:tabs>
        <w:spacing w:line="360" w:lineRule="auto"/>
        <w:rPr>
          <w:rFonts w:hint="eastAsia"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fldChar w:fldCharType="end"/>
      </w:r>
    </w:p>
    <w:p w14:paraId="584A5D41">
      <w:pPr>
        <w:spacing w:line="360" w:lineRule="auto"/>
        <w:rPr>
          <w:rFonts w:hint="eastAsia" w:ascii="宋体" w:hAnsi="宋体" w:eastAsia="宋体"/>
          <w:color w:val="000000" w:themeColor="text1"/>
          <w:szCs w:val="21"/>
          <w14:textFill>
            <w14:solidFill>
              <w14:schemeClr w14:val="tx1"/>
            </w14:solidFill>
          </w14:textFill>
        </w:rPr>
        <w:sectPr>
          <w:footerReference r:id="rId3" w:type="default"/>
          <w:pgSz w:w="11906" w:h="16838"/>
          <w:pgMar w:top="1440" w:right="1134" w:bottom="1440" w:left="1418" w:header="851" w:footer="992" w:gutter="0"/>
          <w:pgNumType w:start="1"/>
          <w:cols w:space="425" w:num="1"/>
          <w:docGrid w:type="lines" w:linePitch="312" w:charSpace="0"/>
        </w:sectPr>
      </w:pPr>
    </w:p>
    <w:p w14:paraId="61DFF47F">
      <w:pPr>
        <w:pStyle w:val="2"/>
        <w:jc w:val="center"/>
        <w:rPr>
          <w:rFonts w:hint="eastAsia" w:ascii="宋体" w:hAnsi="宋体" w:eastAsia="宋体"/>
          <w:color w:val="000000" w:themeColor="text1"/>
          <w14:textFill>
            <w14:solidFill>
              <w14:schemeClr w14:val="tx1"/>
            </w14:solidFill>
          </w14:textFill>
        </w:rPr>
      </w:pPr>
      <w:bookmarkStart w:id="0" w:name="_Toc197530103"/>
      <w:r>
        <w:rPr>
          <w:rFonts w:hint="eastAsia" w:ascii="宋体" w:hAnsi="宋体" w:eastAsia="宋体"/>
          <w:color w:val="000000" w:themeColor="text1"/>
          <w14:textFill>
            <w14:solidFill>
              <w14:schemeClr w14:val="tx1"/>
            </w14:solidFill>
          </w14:textFill>
        </w:rPr>
        <w:t>第一</w:t>
      </w:r>
      <w:r>
        <w:rPr>
          <w:rFonts w:hint="eastAsia" w:ascii="宋体" w:hAnsi="宋体" w:eastAsia="宋体"/>
          <w:color w:val="000000" w:themeColor="text1"/>
          <w:spacing w:val="100"/>
          <w14:textFill>
            <w14:solidFill>
              <w14:schemeClr w14:val="tx1"/>
            </w14:solidFill>
          </w14:textFill>
        </w:rPr>
        <w:t>章</w:t>
      </w:r>
      <w:r>
        <w:rPr>
          <w:rFonts w:hint="eastAsia" w:ascii="宋体" w:hAnsi="宋体" w:eastAsia="宋体"/>
          <w:color w:val="000000" w:themeColor="text1"/>
          <w14:textFill>
            <w14:solidFill>
              <w14:schemeClr w14:val="tx1"/>
            </w14:solidFill>
          </w14:textFill>
        </w:rPr>
        <w:t>竞争性磋商公告</w:t>
      </w:r>
      <w:bookmarkEnd w:id="0"/>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4"/>
      </w:tblGrid>
      <w:tr w14:paraId="57E8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14:paraId="67B3993B">
            <w:pPr>
              <w:spacing w:line="360" w:lineRule="auto"/>
              <w:ind w:firstLine="422" w:firstLineChars="20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项目概况：</w:t>
            </w:r>
          </w:p>
          <w:p w14:paraId="700A584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lang w:eastAsia="zh-CN"/>
                <w14:textFill>
                  <w14:solidFill>
                    <w14:schemeClr w14:val="tx1"/>
                  </w14:solidFill>
                </w14:textFill>
              </w:rPr>
              <w:t>2026年广西大学第二幼儿园基建项目</w:t>
            </w:r>
            <w:r>
              <w:rPr>
                <w:rFonts w:hint="eastAsia" w:ascii="宋体" w:hAnsi="宋体"/>
                <w:color w:val="000000" w:themeColor="text1"/>
                <w:szCs w:val="21"/>
                <w14:textFill>
                  <w14:solidFill>
                    <w14:schemeClr w14:val="tx1"/>
                  </w14:solidFill>
                </w14:textFill>
              </w:rPr>
              <w:t>采购项目的潜在供应商应在广西政府采购云平台（https：//www.gcy.zfcg.gxzf.gov.cn/）获取采购文件，并于</w:t>
            </w:r>
            <w:bookmarkStart w:id="1" w:name="OLE_LINK7"/>
            <w:bookmarkStart w:id="2" w:name="OLE_LINK8"/>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lang w:val="en-US" w:eastAsia="zh-CN"/>
                <w14:textFill>
                  <w14:solidFill>
                    <w14:schemeClr w14:val="tx1"/>
                  </w14:solidFill>
                </w14:textFill>
              </w:rPr>
              <w:t>03</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lang w:val="en-US" w:eastAsia="zh-CN"/>
                <w14:textFill>
                  <w14:solidFill>
                    <w14:schemeClr w14:val="tx1"/>
                  </w14:solidFill>
                </w14:textFill>
              </w:rPr>
              <w:t>23</w:t>
            </w:r>
            <w:r>
              <w:rPr>
                <w:rFonts w:hint="eastAsia" w:ascii="宋体" w:hAnsi="宋体"/>
                <w:color w:val="000000" w:themeColor="text1"/>
                <w:szCs w:val="21"/>
                <w14:textFill>
                  <w14:solidFill>
                    <w14:schemeClr w14:val="tx1"/>
                  </w14:solidFill>
                </w14:textFill>
              </w:rPr>
              <w:t>日</w:t>
            </w:r>
            <w:bookmarkEnd w:id="1"/>
            <w:bookmarkEnd w:id="2"/>
            <w:r>
              <w:rPr>
                <w:rFonts w:ascii="宋体" w:hAnsi="宋体"/>
                <w:color w:val="000000" w:themeColor="text1"/>
                <w:szCs w:val="21"/>
                <w14:textFill>
                  <w14:solidFill>
                    <w14:schemeClr w14:val="tx1"/>
                  </w14:solidFill>
                </w14:textFill>
              </w:rPr>
              <w:t>09：</w:t>
            </w:r>
            <w:r>
              <w:rPr>
                <w:rFonts w:hint="eastAsia" w:ascii="宋体" w:hAnsi="宋体"/>
                <w:color w:val="000000" w:themeColor="text1"/>
                <w:szCs w:val="21"/>
                <w:lang w:val="en-US" w:eastAsia="zh-CN"/>
                <w14:textFill>
                  <w14:solidFill>
                    <w14:schemeClr w14:val="tx1"/>
                  </w14:solidFill>
                </w14:textFill>
              </w:rPr>
              <w:t>30</w:t>
            </w:r>
            <w:r>
              <w:rPr>
                <w:rFonts w:hint="eastAsia" w:ascii="宋体" w:hAnsi="宋体"/>
                <w:color w:val="000000" w:themeColor="text1"/>
                <w:szCs w:val="21"/>
                <w14:textFill>
                  <w14:solidFill>
                    <w14:schemeClr w14:val="tx1"/>
                  </w14:solidFill>
                </w14:textFill>
              </w:rPr>
              <w:t>（北京时间）前提交响应文件。</w:t>
            </w:r>
          </w:p>
        </w:tc>
      </w:tr>
    </w:tbl>
    <w:p w14:paraId="1204ADBF">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一、项目基本情况</w:t>
      </w:r>
    </w:p>
    <w:p w14:paraId="588A3B5F">
      <w:pPr>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项目编号：</w:t>
      </w:r>
      <w:r>
        <w:rPr>
          <w:rFonts w:hint="eastAsia" w:ascii="宋体" w:hAnsi="宋体" w:eastAsia="宋体"/>
          <w:color w:val="000000" w:themeColor="text1"/>
          <w:szCs w:val="21"/>
          <w:lang w:eastAsia="zh-CN"/>
          <w14:textFill>
            <w14:solidFill>
              <w14:schemeClr w14:val="tx1"/>
            </w14:solidFill>
          </w14:textFill>
        </w:rPr>
        <w:t>GXZC2026-C2-000404-JGJD</w:t>
      </w:r>
    </w:p>
    <w:p w14:paraId="4A149430">
      <w:pPr>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项目名称：</w:t>
      </w:r>
      <w:r>
        <w:rPr>
          <w:rFonts w:hint="eastAsia" w:ascii="宋体" w:hAnsi="宋体" w:eastAsia="宋体"/>
          <w:color w:val="000000" w:themeColor="text1"/>
          <w:szCs w:val="21"/>
          <w:lang w:eastAsia="zh-CN"/>
          <w14:textFill>
            <w14:solidFill>
              <w14:schemeClr w14:val="tx1"/>
            </w14:solidFill>
          </w14:textFill>
        </w:rPr>
        <w:t>2026年广西大学第二幼儿园基建项目</w:t>
      </w:r>
    </w:p>
    <w:p w14:paraId="1285C5C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采购方式：竞争性磋商</w:t>
      </w:r>
    </w:p>
    <w:p w14:paraId="310098E4">
      <w:pPr>
        <w:spacing w:line="360" w:lineRule="auto"/>
        <w:ind w:firstLine="420" w:firstLineChars="20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预算总金额：</w:t>
      </w:r>
      <w:r>
        <w:rPr>
          <w:rFonts w:hint="eastAsia" w:ascii="宋体" w:hAnsi="宋体" w:eastAsia="宋体"/>
          <w:color w:val="000000" w:themeColor="text1"/>
          <w:szCs w:val="21"/>
          <w:lang w:eastAsia="zh-CN"/>
          <w14:textFill>
            <w14:solidFill>
              <w14:schemeClr w14:val="tx1"/>
            </w14:solidFill>
          </w14:textFill>
        </w:rPr>
        <w:t>2330740.05</w:t>
      </w:r>
      <w:r>
        <w:rPr>
          <w:rFonts w:hint="eastAsia" w:ascii="宋体" w:hAnsi="宋体" w:eastAsia="宋体"/>
          <w:color w:val="000000" w:themeColor="text1"/>
          <w:szCs w:val="21"/>
          <w:lang w:val="en-US" w:eastAsia="zh-CN"/>
          <w14:textFill>
            <w14:solidFill>
              <w14:schemeClr w14:val="tx1"/>
            </w14:solidFill>
          </w14:textFill>
        </w:rPr>
        <w:t>元</w:t>
      </w:r>
    </w:p>
    <w:p w14:paraId="530D6CC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最高限价（如有）：</w:t>
      </w:r>
      <w:r>
        <w:rPr>
          <w:rFonts w:hint="eastAsia" w:ascii="宋体" w:hAnsi="宋体" w:eastAsia="宋体"/>
          <w:color w:val="000000" w:themeColor="text1"/>
          <w:szCs w:val="21"/>
          <w:lang w:eastAsia="zh-CN"/>
          <w14:textFill>
            <w14:solidFill>
              <w14:schemeClr w14:val="tx1"/>
            </w14:solidFill>
          </w14:textFill>
        </w:rPr>
        <w:t>2330740.05</w:t>
      </w:r>
      <w:r>
        <w:rPr>
          <w:rFonts w:hint="eastAsia" w:ascii="宋体" w:hAnsi="宋体" w:eastAsia="宋体"/>
          <w:color w:val="000000" w:themeColor="text1"/>
          <w:szCs w:val="21"/>
          <w:lang w:val="en-US" w:eastAsia="zh-CN"/>
          <w14:textFill>
            <w14:solidFill>
              <w14:schemeClr w14:val="tx1"/>
            </w14:solidFill>
          </w14:textFill>
        </w:rPr>
        <w:t>元，有效报价范围：</w:t>
      </w:r>
      <w:r>
        <w:rPr>
          <w:rFonts w:hint="eastAsia" w:ascii="宋体" w:hAnsi="宋体" w:eastAsia="宋体"/>
          <w:color w:val="000000" w:themeColor="text1"/>
          <w:szCs w:val="21"/>
          <w14:textFill>
            <w14:solidFill>
              <w14:schemeClr w14:val="tx1"/>
            </w14:solidFill>
          </w14:textFill>
        </w:rPr>
        <w:t>0≤下浮系数&lt;100%</w:t>
      </w:r>
    </w:p>
    <w:p w14:paraId="6B769FB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采购需求：</w:t>
      </w:r>
    </w:p>
    <w:p w14:paraId="060B3EE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标项名称:2026年广西大学第二幼儿园基建项目</w:t>
      </w:r>
    </w:p>
    <w:p w14:paraId="71A5CC8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数量:1</w:t>
      </w:r>
    </w:p>
    <w:p w14:paraId="6F2FB5D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预算金额（元）:2330740.05</w:t>
      </w:r>
    </w:p>
    <w:p w14:paraId="2128A5E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简要规格描述或项目基本概况介绍、用途：</w:t>
      </w:r>
    </w:p>
    <w:p w14:paraId="5EC7A09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本项目为改造提升工程，主要分为两大部分，第一部分为服务用房改造提升，第二部分为室外配套工程改造提升。</w:t>
      </w:r>
    </w:p>
    <w:p w14:paraId="3069A18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（1）服务用房改造提升主要内容有：</w:t>
      </w:r>
    </w:p>
    <w:p w14:paraId="6F5E977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童心楼：屋面防水翻新、顶棚翻新、教室卫生间翻新、寝室榻榻米翻新、加装电梯等；</w:t>
      </w:r>
    </w:p>
    <w:p w14:paraId="46C6CAC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童喜楼：顶棚翻新等；</w:t>
      </w:r>
    </w:p>
    <w:p w14:paraId="669985A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童乐楼：屋面层加固及防水翻新、教室卫生间翻新等；</w:t>
      </w:r>
    </w:p>
    <w:p w14:paraId="01F8507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童趣楼：屋面防水翻新、顶棚翻新等；</w:t>
      </w:r>
    </w:p>
    <w:p w14:paraId="33B5127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食堂：地板翻新、配套安装空调，更换送餐电梯等。</w:t>
      </w:r>
    </w:p>
    <w:p w14:paraId="453BFDB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（2）室外配套工程改造提升主要内容有：</w:t>
      </w:r>
    </w:p>
    <w:p w14:paraId="09E85C9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幼儿园大门提升改造：更换前后门大门、前门门楼翻新加固提升等</w:t>
      </w:r>
      <w:r>
        <w:rPr>
          <w:rFonts w:hint="eastAsia" w:ascii="宋体" w:hAnsi="宋体" w:eastAsia="宋体"/>
          <w:color w:val="000000" w:themeColor="text1"/>
          <w:szCs w:val="21"/>
          <w14:textFill>
            <w14:solidFill>
              <w14:schemeClr w14:val="tx1"/>
            </w14:solidFill>
          </w14:textFill>
        </w:rPr>
        <w:t>；</w:t>
      </w:r>
    </w:p>
    <w:p w14:paraId="35766F9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车库改造室外活动场地：拆除旧车棚及充电设施，翻新</w:t>
      </w:r>
    </w:p>
    <w:p w14:paraId="7E5745E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改造地面工程，安装阳光棚、建设排水工程以及围墙、图书室通道等其他改造工程等</w:t>
      </w:r>
      <w:r>
        <w:rPr>
          <w:rFonts w:hint="eastAsia" w:ascii="宋体" w:hAnsi="宋体" w:eastAsia="宋体"/>
          <w:color w:val="000000" w:themeColor="text1"/>
          <w:szCs w:val="21"/>
          <w14:textFill>
            <w14:solidFill>
              <w14:schemeClr w14:val="tx1"/>
            </w14:solidFill>
          </w14:textFill>
        </w:rPr>
        <w:t>；</w:t>
      </w:r>
    </w:p>
    <w:p w14:paraId="6F0B11F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户外场地设施提升改造：拆除海盗船攀爬墙及攀爬架，搭建送餐风雨棚等。具体详见工程量清单及图纸。</w:t>
      </w:r>
    </w:p>
    <w:p w14:paraId="1CDF57DC">
      <w:pPr>
        <w:spacing w:line="360" w:lineRule="auto"/>
        <w:ind w:firstLine="420" w:firstLineChars="20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最高限价（如有）：</w:t>
      </w:r>
      <w:r>
        <w:rPr>
          <w:rFonts w:hint="eastAsia" w:ascii="宋体" w:hAnsi="宋体" w:eastAsia="宋体"/>
          <w:color w:val="000000" w:themeColor="text1"/>
          <w:szCs w:val="21"/>
          <w:lang w:eastAsia="zh-CN"/>
          <w14:textFill>
            <w14:solidFill>
              <w14:schemeClr w14:val="tx1"/>
            </w14:solidFill>
          </w14:textFill>
        </w:rPr>
        <w:t>2330740.05</w:t>
      </w:r>
      <w:r>
        <w:rPr>
          <w:rFonts w:hint="eastAsia" w:ascii="宋体" w:hAnsi="宋体" w:eastAsia="宋体"/>
          <w:color w:val="000000" w:themeColor="text1"/>
          <w:szCs w:val="21"/>
          <w:lang w:val="en-US" w:eastAsia="zh-CN"/>
          <w14:textFill>
            <w14:solidFill>
              <w14:schemeClr w14:val="tx1"/>
            </w14:solidFill>
          </w14:textFill>
        </w:rPr>
        <w:t>元，有效报价范围：</w:t>
      </w:r>
      <w:r>
        <w:rPr>
          <w:rFonts w:hint="eastAsia" w:ascii="宋体" w:hAnsi="宋体" w:eastAsia="宋体"/>
          <w:color w:val="000000" w:themeColor="text1"/>
          <w:szCs w:val="21"/>
          <w14:textFill>
            <w14:solidFill>
              <w14:schemeClr w14:val="tx1"/>
            </w14:solidFill>
          </w14:textFill>
        </w:rPr>
        <w:t>0≤下浮系数&lt;100%</w:t>
      </w:r>
    </w:p>
    <w:p w14:paraId="03D17D5D">
      <w:pPr>
        <w:spacing w:line="360" w:lineRule="auto"/>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合同履约期限：</w:t>
      </w:r>
      <w:r>
        <w:rPr>
          <w:rFonts w:hint="eastAsia" w:ascii="宋体" w:hAnsi="宋体" w:eastAsia="宋体"/>
          <w:color w:val="000000" w:themeColor="text1"/>
          <w:szCs w:val="21"/>
          <w:lang w:val="en-US" w:eastAsia="zh-CN"/>
          <w14:textFill>
            <w14:solidFill>
              <w14:schemeClr w14:val="tx1"/>
            </w14:solidFill>
          </w14:textFill>
        </w:rPr>
        <w:t>135日历天。</w:t>
      </w:r>
    </w:p>
    <w:p w14:paraId="20579E9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本标项（否）接受联合体投标</w:t>
      </w:r>
    </w:p>
    <w:p w14:paraId="374B79B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备注：/</w:t>
      </w:r>
    </w:p>
    <w:p w14:paraId="562C0C74">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二、申请人的资格要求</w:t>
      </w:r>
    </w:p>
    <w:p w14:paraId="72E6A9A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1.满足《中华人民共和国政府采购法》第二十二条规定；</w:t>
      </w:r>
    </w:p>
    <w:p w14:paraId="1607AB5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2.落实政府采购政策需满足的资格要求：无。</w:t>
      </w:r>
    </w:p>
    <w:p w14:paraId="3F44CE4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3.本项目的特定资格要求：</w:t>
      </w:r>
    </w:p>
    <w:p w14:paraId="4DAAFB1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（1）供应商具有有效的建筑工程施工总承包三级（含）以上资质，同时具备有效的省级及以上建设行政主管部门颁发的安全生产许可证，并在人员、设备、资金等方面具备相应的施工能力。</w:t>
      </w:r>
    </w:p>
    <w:p w14:paraId="7279B82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拟投入本项目的项目经理须具备建筑工程专业二级（含）以上注册建造师执业资格，并持有省级或省级以上行政主管部门或其授权部门（机构）颁发的B类安全生产考核合格证书。本项目不接受有在建、已中标（成交）未开工或已列为其他项目中标候选人第一名的建造师作为项目经理（符合《广西壮族自治区建筑市场诚信卡管理暂行办法》第十六条第一款及桂建管﹝2016﹞70号、桂建管〔2020〕11号文除外）。</w:t>
      </w:r>
    </w:p>
    <w:p w14:paraId="336FBE7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3</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专职安全生产管理人员要求：专职安全生产管理人员须具备有效的安全生产考核合格证书（C类），人数符合住房和城乡建设部《建筑施工企业安全生产管理机构设置及专职安全生产管理人员配备办法》（建质〔2008〕91号）的规定不少于1人。</w:t>
      </w:r>
    </w:p>
    <w:p w14:paraId="60EB4AB3">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三、获取采购文件</w:t>
      </w:r>
    </w:p>
    <w:p w14:paraId="3D9DA2F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时间：</w:t>
      </w:r>
      <w:r>
        <w:rPr>
          <w:rFonts w:hint="eastAsia" w:ascii="宋体" w:hAnsi="宋体" w:eastAsia="宋体"/>
          <w:color w:val="000000" w:themeColor="text1"/>
          <w:szCs w:val="21"/>
          <w:u w:val="none"/>
          <w14:textFill>
            <w14:solidFill>
              <w14:schemeClr w14:val="tx1"/>
            </w14:solidFill>
          </w14:textFill>
        </w:rPr>
        <w:t>202</w:t>
      </w:r>
      <w:r>
        <w:rPr>
          <w:rFonts w:hint="eastAsia" w:ascii="宋体" w:hAnsi="宋体" w:eastAsia="宋体"/>
          <w:color w:val="000000" w:themeColor="text1"/>
          <w:szCs w:val="21"/>
          <w:u w:val="none"/>
          <w:lang w:val="en-US" w:eastAsia="zh-CN"/>
          <w14:textFill>
            <w14:solidFill>
              <w14:schemeClr w14:val="tx1"/>
            </w14:solidFill>
          </w14:textFill>
        </w:rPr>
        <w:t>6</w:t>
      </w:r>
      <w:r>
        <w:rPr>
          <w:rFonts w:hint="eastAsia" w:ascii="宋体" w:hAnsi="宋体" w:eastAsia="宋体"/>
          <w:color w:val="000000" w:themeColor="text1"/>
          <w:szCs w:val="21"/>
          <w:u w:val="none"/>
          <w14:textFill>
            <w14:solidFill>
              <w14:schemeClr w14:val="tx1"/>
            </w14:solidFill>
          </w14:textFill>
        </w:rPr>
        <w:t>年</w:t>
      </w:r>
      <w:r>
        <w:rPr>
          <w:rFonts w:hint="eastAsia" w:ascii="宋体" w:hAnsi="宋体"/>
          <w:color w:val="000000" w:themeColor="text1"/>
          <w:szCs w:val="21"/>
          <w:u w:val="none"/>
          <w:lang w:val="en-US" w:eastAsia="zh-CN"/>
          <w14:textFill>
            <w14:solidFill>
              <w14:schemeClr w14:val="tx1"/>
            </w14:solidFill>
          </w14:textFill>
        </w:rPr>
        <w:t>3</w:t>
      </w:r>
      <w:r>
        <w:rPr>
          <w:rFonts w:hint="eastAsia" w:ascii="宋体" w:hAnsi="宋体" w:eastAsia="宋体"/>
          <w:color w:val="000000" w:themeColor="text1"/>
          <w:szCs w:val="21"/>
          <w:u w:val="none"/>
          <w14:textFill>
            <w14:solidFill>
              <w14:schemeClr w14:val="tx1"/>
            </w14:solidFill>
          </w14:textFill>
        </w:rPr>
        <w:t>月</w:t>
      </w:r>
      <w:r>
        <w:rPr>
          <w:rFonts w:hint="eastAsia" w:ascii="宋体" w:hAnsi="宋体"/>
          <w:color w:val="000000" w:themeColor="text1"/>
          <w:szCs w:val="21"/>
          <w:u w:val="none"/>
          <w:lang w:val="en-US" w:eastAsia="zh-CN"/>
          <w14:textFill>
            <w14:solidFill>
              <w14:schemeClr w14:val="tx1"/>
            </w14:solidFill>
          </w14:textFill>
        </w:rPr>
        <w:t>11</w:t>
      </w:r>
      <w:r>
        <w:rPr>
          <w:rFonts w:hint="eastAsia" w:ascii="宋体" w:hAnsi="宋体" w:eastAsia="宋体"/>
          <w:color w:val="000000" w:themeColor="text1"/>
          <w:szCs w:val="21"/>
          <w:u w:val="none"/>
          <w14:textFill>
            <w14:solidFill>
              <w14:schemeClr w14:val="tx1"/>
            </w14:solidFill>
          </w14:textFill>
        </w:rPr>
        <w:t>日至202</w:t>
      </w:r>
      <w:r>
        <w:rPr>
          <w:rFonts w:hint="eastAsia" w:ascii="宋体" w:hAnsi="宋体" w:eastAsia="宋体"/>
          <w:color w:val="000000" w:themeColor="text1"/>
          <w:szCs w:val="21"/>
          <w:u w:val="none"/>
          <w:lang w:val="en-US" w:eastAsia="zh-CN"/>
          <w14:textFill>
            <w14:solidFill>
              <w14:schemeClr w14:val="tx1"/>
            </w14:solidFill>
          </w14:textFill>
        </w:rPr>
        <w:t>6</w:t>
      </w:r>
      <w:r>
        <w:rPr>
          <w:rFonts w:hint="eastAsia" w:ascii="宋体" w:hAnsi="宋体" w:eastAsia="宋体"/>
          <w:color w:val="000000" w:themeColor="text1"/>
          <w:szCs w:val="21"/>
          <w:u w:val="none"/>
          <w14:textFill>
            <w14:solidFill>
              <w14:schemeClr w14:val="tx1"/>
            </w14:solidFill>
          </w14:textFill>
        </w:rPr>
        <w:t>年</w:t>
      </w:r>
      <w:r>
        <w:rPr>
          <w:rFonts w:hint="eastAsia" w:ascii="宋体" w:hAnsi="宋体"/>
          <w:color w:val="000000" w:themeColor="text1"/>
          <w:szCs w:val="21"/>
          <w:u w:val="none"/>
          <w:lang w:val="en-US" w:eastAsia="zh-CN"/>
          <w14:textFill>
            <w14:solidFill>
              <w14:schemeClr w14:val="tx1"/>
            </w14:solidFill>
          </w14:textFill>
        </w:rPr>
        <w:t>3</w:t>
      </w:r>
      <w:r>
        <w:rPr>
          <w:rFonts w:hint="eastAsia" w:ascii="宋体" w:hAnsi="宋体" w:eastAsia="宋体"/>
          <w:color w:val="000000" w:themeColor="text1"/>
          <w:szCs w:val="21"/>
          <w:u w:val="none"/>
          <w14:textFill>
            <w14:solidFill>
              <w14:schemeClr w14:val="tx1"/>
            </w14:solidFill>
          </w14:textFill>
        </w:rPr>
        <w:t>月</w:t>
      </w:r>
      <w:r>
        <w:rPr>
          <w:rFonts w:hint="eastAsia" w:ascii="宋体" w:hAnsi="宋体"/>
          <w:color w:val="000000" w:themeColor="text1"/>
          <w:szCs w:val="21"/>
          <w:u w:val="none"/>
          <w:lang w:val="en-US" w:eastAsia="zh-CN"/>
          <w14:textFill>
            <w14:solidFill>
              <w14:schemeClr w14:val="tx1"/>
            </w14:solidFill>
          </w14:textFill>
        </w:rPr>
        <w:t>18</w:t>
      </w:r>
      <w:r>
        <w:rPr>
          <w:rFonts w:hint="eastAsia" w:ascii="宋体" w:hAnsi="宋体" w:eastAsia="宋体"/>
          <w:color w:val="000000" w:themeColor="text1"/>
          <w:szCs w:val="21"/>
          <w:u w:val="none"/>
          <w14:textFill>
            <w14:solidFill>
              <w14:schemeClr w14:val="tx1"/>
            </w14:solidFill>
          </w14:textFill>
        </w:rPr>
        <w:t>日</w:t>
      </w:r>
      <w:r>
        <w:rPr>
          <w:rFonts w:hint="eastAsia" w:ascii="宋体" w:hAnsi="宋体" w:eastAsia="宋体"/>
          <w:color w:val="000000" w:themeColor="text1"/>
          <w:szCs w:val="21"/>
          <w14:textFill>
            <w14:solidFill>
              <w14:schemeClr w14:val="tx1"/>
            </w14:solidFill>
          </w14:textFill>
        </w:rPr>
        <w:t>，每天上午00：00至11：59，下午12：00至23：59（北京时间，法定节假日除外）</w:t>
      </w:r>
    </w:p>
    <w:p w14:paraId="638109A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地点（网址）：广西政府采购云平台（https：//www.gcy.zfcg.gxzf.gov.cn/）</w:t>
      </w:r>
    </w:p>
    <w:p w14:paraId="685C79E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方式：网上下载。本项目不提供纸质文件，潜在供应商可自行在广西政府采购云平台（https：//www.gcy.zfcg.gxzf.gov.cn/）下载采购文件及附件（操作路径：登录广西政府采购云平台-项目采购-获取采购文件-找到本项目-点击“申请获取采购文件”），电子响应文件制作需要基于广西政府采购云平台获取的采购文件编制，通过其他方式获取采购文件的，将有可能导致供应商无法在广西政府采购云平台编制及上传响应文件。</w:t>
      </w:r>
    </w:p>
    <w:p w14:paraId="3EBC6C4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售价（元）：0</w:t>
      </w:r>
    </w:p>
    <w:p w14:paraId="5D92BAD4">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四、响应文件提交</w:t>
      </w:r>
    </w:p>
    <w:p w14:paraId="61164B7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截止时间：202</w:t>
      </w:r>
      <w:r>
        <w:rPr>
          <w:rFonts w:hint="eastAsia" w:ascii="宋体" w:hAnsi="宋体" w:eastAsia="宋体"/>
          <w:color w:val="000000" w:themeColor="text1"/>
          <w:szCs w:val="21"/>
          <w:lang w:val="en-US" w:eastAsia="zh-CN"/>
          <w14:textFill>
            <w14:solidFill>
              <w14:schemeClr w14:val="tx1"/>
            </w14:solidFill>
          </w14:textFill>
        </w:rPr>
        <w:t>6</w:t>
      </w:r>
      <w:r>
        <w:rPr>
          <w:rFonts w:hint="eastAsia" w:ascii="宋体" w:hAnsi="宋体" w:eastAsia="宋体"/>
          <w:color w:val="000000" w:themeColor="text1"/>
          <w:szCs w:val="21"/>
          <w14:textFill>
            <w14:solidFill>
              <w14:schemeClr w14:val="tx1"/>
            </w14:solidFill>
          </w14:textFill>
        </w:rPr>
        <w:t>年</w:t>
      </w:r>
      <w:r>
        <w:rPr>
          <w:rFonts w:hint="eastAsia" w:ascii="宋体" w:hAnsi="宋体"/>
          <w:color w:val="000000" w:themeColor="text1"/>
          <w:szCs w:val="21"/>
          <w:u w:val="none"/>
          <w:lang w:val="en-US" w:eastAsia="zh-CN"/>
          <w14:textFill>
            <w14:solidFill>
              <w14:schemeClr w14:val="tx1"/>
            </w14:solidFill>
          </w14:textFill>
        </w:rPr>
        <w:t>3</w:t>
      </w:r>
      <w:r>
        <w:rPr>
          <w:rFonts w:hint="eastAsia" w:ascii="宋体" w:hAnsi="宋体" w:eastAsia="宋体"/>
          <w:color w:val="000000" w:themeColor="text1"/>
          <w:szCs w:val="21"/>
          <w:u w:val="none"/>
          <w14:textFill>
            <w14:solidFill>
              <w14:schemeClr w14:val="tx1"/>
            </w14:solidFill>
          </w14:textFill>
        </w:rPr>
        <w:t>月</w:t>
      </w:r>
      <w:r>
        <w:rPr>
          <w:rFonts w:hint="eastAsia" w:ascii="宋体" w:hAnsi="宋体"/>
          <w:color w:val="000000" w:themeColor="text1"/>
          <w:szCs w:val="21"/>
          <w:u w:val="none"/>
          <w:lang w:val="en-US" w:eastAsia="zh-CN"/>
          <w14:textFill>
            <w14:solidFill>
              <w14:schemeClr w14:val="tx1"/>
            </w14:solidFill>
          </w14:textFill>
        </w:rPr>
        <w:t>23</w:t>
      </w:r>
      <w:r>
        <w:rPr>
          <w:rFonts w:hint="eastAsia" w:ascii="宋体" w:hAnsi="宋体" w:eastAsia="宋体"/>
          <w:color w:val="000000" w:themeColor="text1"/>
          <w:szCs w:val="21"/>
          <w:u w:val="none"/>
          <w14:textFill>
            <w14:solidFill>
              <w14:schemeClr w14:val="tx1"/>
            </w14:solidFill>
          </w14:textFill>
        </w:rPr>
        <w:t>日</w:t>
      </w:r>
      <w:r>
        <w:rPr>
          <w:rFonts w:hint="eastAsia" w:ascii="宋体" w:hAnsi="宋体" w:eastAsia="宋体"/>
          <w:color w:val="000000" w:themeColor="text1"/>
          <w:szCs w:val="21"/>
          <w:lang w:val="en-US" w:eastAsia="zh-CN"/>
          <w14:textFill>
            <w14:solidFill>
              <w14:schemeClr w14:val="tx1"/>
            </w14:solidFill>
          </w14:textFill>
        </w:rPr>
        <w:t>15</w:t>
      </w: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3</w:t>
      </w:r>
      <w:r>
        <w:rPr>
          <w:rFonts w:hint="eastAsia" w:ascii="宋体" w:hAnsi="宋体" w:eastAsia="宋体"/>
          <w:color w:val="000000" w:themeColor="text1"/>
          <w:szCs w:val="21"/>
          <w14:textFill>
            <w14:solidFill>
              <w14:schemeClr w14:val="tx1"/>
            </w14:solidFill>
          </w14:textFill>
        </w:rPr>
        <w:t>0（北京时间）</w:t>
      </w:r>
    </w:p>
    <w:p w14:paraId="2F59855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地点（网址）：广西政府采购云平台（https：//www.gcy.zfcg.gxzf.gov.cn/）</w:t>
      </w:r>
    </w:p>
    <w:p w14:paraId="185C6F03">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五、开启</w:t>
      </w:r>
    </w:p>
    <w:p w14:paraId="2D1B7FD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开启时间：202</w:t>
      </w:r>
      <w:r>
        <w:rPr>
          <w:rFonts w:hint="eastAsia" w:ascii="宋体" w:hAnsi="宋体" w:eastAsia="宋体"/>
          <w:color w:val="000000" w:themeColor="text1"/>
          <w:szCs w:val="21"/>
          <w:lang w:val="en-US" w:eastAsia="zh-CN"/>
          <w14:textFill>
            <w14:solidFill>
              <w14:schemeClr w14:val="tx1"/>
            </w14:solidFill>
          </w14:textFill>
        </w:rPr>
        <w:t>6</w:t>
      </w:r>
      <w:r>
        <w:rPr>
          <w:rFonts w:hint="eastAsia" w:ascii="宋体" w:hAnsi="宋体" w:eastAsia="宋体"/>
          <w:color w:val="000000" w:themeColor="text1"/>
          <w:szCs w:val="21"/>
          <w:u w:val="none"/>
          <w14:textFill>
            <w14:solidFill>
              <w14:schemeClr w14:val="tx1"/>
            </w14:solidFill>
          </w14:textFill>
        </w:rPr>
        <w:t>年</w:t>
      </w:r>
      <w:r>
        <w:rPr>
          <w:rFonts w:hint="eastAsia" w:ascii="宋体" w:hAnsi="宋体"/>
          <w:color w:val="000000" w:themeColor="text1"/>
          <w:szCs w:val="21"/>
          <w:u w:val="none"/>
          <w:lang w:val="en-US" w:eastAsia="zh-CN"/>
          <w14:textFill>
            <w14:solidFill>
              <w14:schemeClr w14:val="tx1"/>
            </w14:solidFill>
          </w14:textFill>
        </w:rPr>
        <w:t>3</w:t>
      </w:r>
      <w:r>
        <w:rPr>
          <w:rFonts w:hint="eastAsia" w:ascii="宋体" w:hAnsi="宋体" w:eastAsia="宋体"/>
          <w:color w:val="000000" w:themeColor="text1"/>
          <w:szCs w:val="21"/>
          <w:u w:val="none"/>
          <w14:textFill>
            <w14:solidFill>
              <w14:schemeClr w14:val="tx1"/>
            </w14:solidFill>
          </w14:textFill>
        </w:rPr>
        <w:t>月</w:t>
      </w:r>
      <w:r>
        <w:rPr>
          <w:rFonts w:hint="eastAsia" w:ascii="宋体" w:hAnsi="宋体"/>
          <w:color w:val="000000" w:themeColor="text1"/>
          <w:szCs w:val="21"/>
          <w:u w:val="none"/>
          <w:lang w:val="en-US" w:eastAsia="zh-CN"/>
          <w14:textFill>
            <w14:solidFill>
              <w14:schemeClr w14:val="tx1"/>
            </w14:solidFill>
          </w14:textFill>
        </w:rPr>
        <w:t>23</w:t>
      </w:r>
      <w:r>
        <w:rPr>
          <w:rFonts w:hint="eastAsia" w:ascii="宋体" w:hAnsi="宋体" w:eastAsia="宋体"/>
          <w:color w:val="000000" w:themeColor="text1"/>
          <w:szCs w:val="21"/>
          <w:u w:val="none"/>
          <w14:textFill>
            <w14:solidFill>
              <w14:schemeClr w14:val="tx1"/>
            </w14:solidFill>
          </w14:textFill>
        </w:rPr>
        <w:t>日</w:t>
      </w:r>
      <w:r>
        <w:rPr>
          <w:rFonts w:hint="eastAsia" w:ascii="宋体" w:hAnsi="宋体" w:eastAsia="宋体"/>
          <w:color w:val="000000" w:themeColor="text1"/>
          <w:szCs w:val="21"/>
          <w:lang w:val="en-US" w:eastAsia="zh-CN"/>
          <w14:textFill>
            <w14:solidFill>
              <w14:schemeClr w14:val="tx1"/>
            </w14:solidFill>
          </w14:textFill>
        </w:rPr>
        <w:t>15</w:t>
      </w:r>
      <w:bookmarkStart w:id="159" w:name="_GoBack"/>
      <w:bookmarkEnd w:id="159"/>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3</w:t>
      </w:r>
      <w:r>
        <w:rPr>
          <w:rFonts w:hint="eastAsia" w:ascii="宋体" w:hAnsi="宋体" w:eastAsia="宋体"/>
          <w:color w:val="000000" w:themeColor="text1"/>
          <w:szCs w:val="21"/>
          <w14:textFill>
            <w14:solidFill>
              <w14:schemeClr w14:val="tx1"/>
            </w14:solidFill>
          </w14:textFill>
        </w:rPr>
        <w:t>0（北京时间）</w:t>
      </w:r>
    </w:p>
    <w:p w14:paraId="1304F67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地点（网址）：广西政府采购云平台（https：//www.gcy.zfcg.gxzf.gov.cn/）</w:t>
      </w:r>
    </w:p>
    <w:p w14:paraId="4070CB8A">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六、公告期限</w:t>
      </w:r>
    </w:p>
    <w:p w14:paraId="423D347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自本公告发布之日起</w:t>
      </w:r>
      <w:r>
        <w:rPr>
          <w:rFonts w:ascii="宋体" w:hAnsi="宋体" w:eastAsia="宋体"/>
          <w:color w:val="000000" w:themeColor="text1"/>
          <w:szCs w:val="21"/>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个工作日。</w:t>
      </w:r>
    </w:p>
    <w:p w14:paraId="41129013">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七、其他补充事宜</w:t>
      </w:r>
    </w:p>
    <w:p w14:paraId="002DF06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网上查询地址：中国招标投标公共服务平台（http：//www.cebpubservice.com）、中国采购与招标网（www.chinabidding.cn）、中国政府采购网（www.ccgp.gov.cn）、广西政府采购网（</w:t>
      </w:r>
      <w:bookmarkStart w:id="3" w:name="OLE_LINK1"/>
      <w:r>
        <w:rPr>
          <w:rFonts w:hint="eastAsia" w:ascii="宋体" w:hAnsi="宋体" w:eastAsia="宋体"/>
          <w:color w:val="000000" w:themeColor="text1"/>
          <w:szCs w:val="21"/>
          <w14:textFill>
            <w14:solidFill>
              <w14:schemeClr w14:val="tx1"/>
            </w14:solidFill>
          </w14:textFill>
        </w:rPr>
        <w:t>http：//zfcg.gxzf.gov.cn</w:t>
      </w:r>
      <w:bookmarkEnd w:id="3"/>
      <w:r>
        <w:rPr>
          <w:rFonts w:hint="eastAsia" w:ascii="宋体" w:hAnsi="宋体" w:eastAsia="宋体"/>
          <w:color w:val="000000" w:themeColor="text1"/>
          <w:szCs w:val="21"/>
          <w14:textFill>
            <w14:solidFill>
              <w14:schemeClr w14:val="tx1"/>
            </w14:solidFill>
          </w14:textFill>
        </w:rPr>
        <w:t>）、广西招标网（www.guangxibid.com.cn）。</w:t>
      </w:r>
    </w:p>
    <w:p w14:paraId="5D571E8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2.磋商保证金：人民币</w:t>
      </w:r>
      <w:r>
        <w:rPr>
          <w:rFonts w:hint="eastAsia" w:ascii="宋体" w:hAnsi="宋体" w:eastAsia="宋体"/>
          <w:color w:val="000000" w:themeColor="text1"/>
          <w:szCs w:val="21"/>
          <w:lang w:val="en-US" w:eastAsia="zh-CN"/>
          <w14:textFill>
            <w14:solidFill>
              <w14:schemeClr w14:val="tx1"/>
            </w14:solidFill>
          </w14:textFill>
        </w:rPr>
        <w:t>贰万叁仟元整（¥23000.00元）</w:t>
      </w:r>
      <w:r>
        <w:rPr>
          <w:rFonts w:hint="eastAsia" w:ascii="宋体" w:hAnsi="宋体" w:eastAsia="宋体"/>
          <w:color w:val="000000" w:themeColor="text1"/>
          <w:szCs w:val="21"/>
          <w14:textFill>
            <w14:solidFill>
              <w14:schemeClr w14:val="tx1"/>
            </w14:solidFill>
          </w14:textFill>
        </w:rPr>
        <w:t>。</w:t>
      </w:r>
    </w:p>
    <w:p w14:paraId="7D6BC46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3.本项目需要落实的政府采购政策：</w:t>
      </w:r>
    </w:p>
    <w:p w14:paraId="2A59A2D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（1）政府采购促进中小企业发展；</w:t>
      </w:r>
    </w:p>
    <w:p w14:paraId="4BC9060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（2）政府采购支持采用本国产品的政策；</w:t>
      </w:r>
    </w:p>
    <w:p w14:paraId="79F8C79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3</w:t>
      </w:r>
      <w:r>
        <w:rPr>
          <w:rFonts w:hint="eastAsia" w:ascii="宋体" w:hAnsi="宋体" w:eastAsia="宋体"/>
          <w:color w:val="000000" w:themeColor="text1"/>
          <w:szCs w:val="21"/>
          <w14:textFill>
            <w14:solidFill>
              <w14:schemeClr w14:val="tx1"/>
            </w14:solidFill>
          </w14:textFill>
        </w:rPr>
        <w:t>）强制采购节能产品；优先采购节能产品、环境标志产品；</w:t>
      </w:r>
    </w:p>
    <w:p w14:paraId="580D69D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4</w:t>
      </w:r>
      <w:r>
        <w:rPr>
          <w:rFonts w:hint="eastAsia" w:ascii="宋体" w:hAnsi="宋体" w:eastAsia="宋体"/>
          <w:color w:val="000000" w:themeColor="text1"/>
          <w:szCs w:val="21"/>
          <w14:textFill>
            <w14:solidFill>
              <w14:schemeClr w14:val="tx1"/>
            </w14:solidFill>
          </w14:textFill>
        </w:rPr>
        <w:t>）政府采购促进残疾人就业政策；</w:t>
      </w:r>
    </w:p>
    <w:p w14:paraId="15A1EDF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）政府采购支持监狱企业发展。</w:t>
      </w:r>
    </w:p>
    <w:p w14:paraId="44D5B1F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供应商其他资格要求：</w:t>
      </w:r>
    </w:p>
    <w:p w14:paraId="0032F18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3D69796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26238D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5.供应商竞标注意事项</w:t>
      </w:r>
    </w:p>
    <w:p w14:paraId="5D2B2D4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本项目为全流程电子化采购项目，通过广西政府采购云平台（https：//www.gcy.zfcg.gxzf.gov.cn/）实行在线电子竞争性磋商，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5C73E35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（2）未进行网上注册并办理数字证书（CA认证）的供应商将无法参与本项目政府采购活动，潜在供应商应当在首次响应文件提交截止时间前，完成电子交易平台上的CA数字证书办理及响应文件的提交。</w:t>
      </w:r>
    </w:p>
    <w:p w14:paraId="64E55A7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CA证书在线解密：首次响应文件开启时，需要供应商携带制作响应文件时用来加密的有效数字证书（CA认证）登录广西政府采购云平台电子开标大厅现场按规定时间对加密的响应文件进行解密，未能按要求进行解密的，由此产生的后果由供应商自行承担。</w:t>
      </w:r>
    </w:p>
    <w:p w14:paraId="4DCB991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注：1）为确保网上操作合法、有效和安全，请供应商确保在电子竞争性磋商过程中能够对相关数据电文进行加密和使用电子签章，妥善保管CA数字证书并使用有效的CA数字证书参与整个采购活动。</w:t>
      </w:r>
    </w:p>
    <w:p w14:paraId="16BCBA62">
      <w:pPr>
        <w:spacing w:line="360" w:lineRule="auto"/>
        <w:ind w:firstLine="840" w:firstLineChars="4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61470FD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（4）供应商需要在具备有摄像头及语音功能且互联网网络状况良好的电脑登录广西政府采购云平台远程开标大厅参与本次磋商，否则后果自负。</w:t>
      </w:r>
    </w:p>
    <w:p w14:paraId="7E3703C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若对项目采购电子交易系统操作有疑问，可登录广西政府采购云平台（https：//www.gcy.zfcg.gxzf.gov.cn/），点击右侧咨询小采，获取采小蜜智能服务管家帮助，或拨打广西政府采购云平台服务热线95763获取热线服务帮助。</w:t>
      </w:r>
    </w:p>
    <w:p w14:paraId="1F98688C">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八、凡对本次采购提出询问，请按以下方式联系</w:t>
      </w:r>
    </w:p>
    <w:p w14:paraId="34EF7D8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1.采购人信息</w:t>
      </w:r>
    </w:p>
    <w:p w14:paraId="62AF867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名称：广西大学</w:t>
      </w:r>
    </w:p>
    <w:p w14:paraId="02C7A9E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地址：广西</w:t>
      </w:r>
      <w:bookmarkStart w:id="4" w:name="OLE_LINK9"/>
      <w:bookmarkStart w:id="5" w:name="OLE_LINK10"/>
      <w:r>
        <w:rPr>
          <w:rFonts w:hint="eastAsia" w:ascii="宋体" w:hAnsi="宋体" w:eastAsia="宋体"/>
          <w:color w:val="000000" w:themeColor="text1"/>
          <w:szCs w:val="21"/>
          <w14:textFill>
            <w14:solidFill>
              <w14:schemeClr w14:val="tx1"/>
            </w14:solidFill>
          </w14:textFill>
        </w:rPr>
        <w:t>壮族自治区</w:t>
      </w:r>
      <w:bookmarkEnd w:id="4"/>
      <w:bookmarkEnd w:id="5"/>
      <w:r>
        <w:rPr>
          <w:rFonts w:hint="eastAsia" w:ascii="宋体" w:hAnsi="宋体" w:eastAsia="宋体"/>
          <w:color w:val="000000" w:themeColor="text1"/>
          <w:szCs w:val="21"/>
          <w14:textFill>
            <w14:solidFill>
              <w14:schemeClr w14:val="tx1"/>
            </w14:solidFill>
          </w14:textFill>
        </w:rPr>
        <w:t>南宁市西乡塘区大学东路100号</w:t>
      </w:r>
    </w:p>
    <w:p w14:paraId="40CDCEB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项目联系人：唐琼玲</w:t>
      </w:r>
    </w:p>
    <w:p w14:paraId="3281485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项目联系方式：0771-3233183</w:t>
      </w:r>
    </w:p>
    <w:p w14:paraId="24C0D8A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2.采购代理机构信息</w:t>
      </w:r>
    </w:p>
    <w:p w14:paraId="1543FDC6">
      <w:pPr>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名称：</w:t>
      </w:r>
      <w:r>
        <w:rPr>
          <w:rFonts w:hint="eastAsia" w:ascii="宋体" w:hAnsi="宋体" w:eastAsia="宋体"/>
          <w:color w:val="000000" w:themeColor="text1"/>
          <w:szCs w:val="21"/>
          <w:lang w:eastAsia="zh-CN"/>
          <w14:textFill>
            <w14:solidFill>
              <w14:schemeClr w14:val="tx1"/>
            </w14:solidFill>
          </w14:textFill>
        </w:rPr>
        <w:t>广西建设工程机电设备招标中心有限公司</w:t>
      </w:r>
    </w:p>
    <w:p w14:paraId="6C6B418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地址：</w:t>
      </w:r>
      <w:r>
        <w:rPr>
          <w:rFonts w:hint="eastAsia" w:ascii="宋体" w:hAnsi="宋体" w:eastAsia="宋体"/>
          <w:color w:val="000000" w:themeColor="text1"/>
          <w:szCs w:val="21"/>
          <w:lang w:eastAsia="zh-CN"/>
          <w14:textFill>
            <w14:solidFill>
              <w14:schemeClr w14:val="tx1"/>
            </w14:solidFill>
          </w14:textFill>
        </w:rPr>
        <w:t>广西壮族自治区南宁市青秀区枫林路18号广西国控大厦裙楼三层</w:t>
      </w:r>
      <w:r>
        <w:rPr>
          <w:rFonts w:hint="eastAsia" w:ascii="宋体" w:hAnsi="宋体" w:eastAsia="宋体"/>
          <w:color w:val="000000" w:themeColor="text1"/>
          <w:szCs w:val="21"/>
          <w14:textFill>
            <w14:solidFill>
              <w14:schemeClr w14:val="tx1"/>
            </w14:solidFill>
          </w14:textFill>
        </w:rPr>
        <w:t xml:space="preserve"> </w:t>
      </w:r>
    </w:p>
    <w:p w14:paraId="69BD1B59">
      <w:pPr>
        <w:spacing w:line="360" w:lineRule="auto"/>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项目联系人：谭琦辉、刘雅婷</w:t>
      </w:r>
    </w:p>
    <w:p w14:paraId="49CBB17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项目联系方式：0771-2821389</w:t>
      </w:r>
    </w:p>
    <w:p w14:paraId="0DE8678D">
      <w:pPr>
        <w:spacing w:line="360" w:lineRule="auto"/>
        <w:ind w:firstLine="420" w:firstLineChars="200"/>
        <w:rPr>
          <w:rFonts w:hint="eastAsia" w:ascii="宋体" w:hAnsi="宋体" w:eastAsia="宋体"/>
          <w:color w:val="000000" w:themeColor="text1"/>
          <w:szCs w:val="21"/>
          <w14:textFill>
            <w14:solidFill>
              <w14:schemeClr w14:val="tx1"/>
            </w14:solidFill>
          </w14:textFill>
        </w:rPr>
        <w:sectPr>
          <w:footerReference r:id="rId4" w:type="default"/>
          <w:pgSz w:w="11906" w:h="16838"/>
          <w:pgMar w:top="1440" w:right="1134" w:bottom="1440" w:left="1418" w:header="851" w:footer="992" w:gutter="0"/>
          <w:pgNumType w:start="1"/>
          <w:cols w:space="425" w:num="1"/>
          <w:docGrid w:type="lines" w:linePitch="312" w:charSpace="0"/>
        </w:sectPr>
      </w:pPr>
    </w:p>
    <w:p w14:paraId="3CF63AEE">
      <w:pPr>
        <w:pStyle w:val="2"/>
        <w:jc w:val="center"/>
        <w:rPr>
          <w:rFonts w:hint="eastAsia" w:ascii="宋体" w:hAnsi="宋体" w:eastAsia="宋体"/>
          <w:color w:val="000000" w:themeColor="text1"/>
          <w14:textFill>
            <w14:solidFill>
              <w14:schemeClr w14:val="tx1"/>
            </w14:solidFill>
          </w14:textFill>
        </w:rPr>
      </w:pPr>
      <w:bookmarkStart w:id="6" w:name="_Toc197530104"/>
      <w:r>
        <w:rPr>
          <w:rFonts w:hint="eastAsia" w:ascii="宋体" w:hAnsi="宋体" w:eastAsia="宋体"/>
          <w:color w:val="000000" w:themeColor="text1"/>
          <w14:textFill>
            <w14:solidFill>
              <w14:schemeClr w14:val="tx1"/>
            </w14:solidFill>
          </w14:textFill>
        </w:rPr>
        <w:t>第二</w:t>
      </w:r>
      <w:r>
        <w:rPr>
          <w:rFonts w:hint="eastAsia" w:ascii="宋体" w:hAnsi="宋体" w:eastAsia="宋体"/>
          <w:color w:val="000000" w:themeColor="text1"/>
          <w:spacing w:val="100"/>
          <w14:textFill>
            <w14:solidFill>
              <w14:schemeClr w14:val="tx1"/>
            </w14:solidFill>
          </w14:textFill>
        </w:rPr>
        <w:t>章</w:t>
      </w:r>
      <w:r>
        <w:rPr>
          <w:rFonts w:hint="eastAsia" w:ascii="宋体" w:hAnsi="宋体" w:eastAsia="宋体"/>
          <w:color w:val="000000" w:themeColor="text1"/>
          <w14:textFill>
            <w14:solidFill>
              <w14:schemeClr w14:val="tx1"/>
            </w14:solidFill>
          </w14:textFill>
        </w:rPr>
        <w:t>供应商须知</w:t>
      </w:r>
      <w:bookmarkEnd w:id="6"/>
    </w:p>
    <w:p w14:paraId="4D3F96D3">
      <w:pPr>
        <w:pStyle w:val="3"/>
        <w:jc w:val="center"/>
        <w:rPr>
          <w:color w:val="000000" w:themeColor="text1"/>
          <w14:textFill>
            <w14:solidFill>
              <w14:schemeClr w14:val="tx1"/>
            </w14:solidFill>
          </w14:textFill>
        </w:rPr>
      </w:pPr>
      <w:bookmarkStart w:id="7" w:name="_Toc197530105"/>
      <w:r>
        <w:rPr>
          <w:rFonts w:hint="eastAsia"/>
          <w:color w:val="000000" w:themeColor="text1"/>
          <w14:textFill>
            <w14:solidFill>
              <w14:schemeClr w14:val="tx1"/>
            </w14:solidFill>
          </w14:textFill>
        </w:rPr>
        <w:t>一、供应商须知前附表</w:t>
      </w:r>
      <w:bookmarkEnd w:id="7"/>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356"/>
      </w:tblGrid>
      <w:tr w14:paraId="1A64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B89F8BE">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p>
        </w:tc>
        <w:tc>
          <w:tcPr>
            <w:tcW w:w="8356" w:type="dxa"/>
            <w:vAlign w:val="center"/>
          </w:tcPr>
          <w:p w14:paraId="17184D91">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内容</w:t>
            </w:r>
          </w:p>
        </w:tc>
      </w:tr>
      <w:tr w14:paraId="767A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D3CE226">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8356" w:type="dxa"/>
            <w:vAlign w:val="center"/>
          </w:tcPr>
          <w:p w14:paraId="43BC7AA3">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1.供应商的资格条件：详见竞争性磋商公告。</w:t>
            </w:r>
          </w:p>
          <w:p w14:paraId="30B986D9">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2.供应商出现下列情形之一的，不得参加政府采购活动：</w:t>
            </w:r>
          </w:p>
          <w:p w14:paraId="5876FF2F">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8288B6F">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BB6F3B3">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2.3供应商在参加政府采购活动前三年内，履行与采购人或者与采购人存在管理关系的单位的采购合同时，发生过重大实质性违约且未及时采取合理补救措施的，不得参与本次采购活动。</w:t>
            </w:r>
          </w:p>
        </w:tc>
      </w:tr>
      <w:tr w14:paraId="11E1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2827676">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5.1</w:t>
            </w:r>
          </w:p>
        </w:tc>
        <w:tc>
          <w:tcPr>
            <w:tcW w:w="8356" w:type="dxa"/>
            <w:vAlign w:val="center"/>
          </w:tcPr>
          <w:p w14:paraId="22076CB4">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是否接受联合体竞标：否。</w:t>
            </w:r>
          </w:p>
        </w:tc>
      </w:tr>
      <w:tr w14:paraId="08EC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483E93E">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w:t>
            </w:r>
          </w:p>
        </w:tc>
        <w:tc>
          <w:tcPr>
            <w:tcW w:w="8356" w:type="dxa"/>
            <w:vAlign w:val="center"/>
          </w:tcPr>
          <w:p w14:paraId="7397B55B">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如接受联合体参加竞争性磋商，要求如下：</w:t>
            </w:r>
          </w:p>
          <w:p w14:paraId="1E1548FD">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1.两个以上竞标人可以组成一个竞标联合体，以一个竞标人的身份共同参加竞标，联合体竞标人的名称应统一按“XXX公司与XXX公司的联合体”的规则填写。</w:t>
            </w:r>
          </w:p>
          <w:p w14:paraId="319DDF2A">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以联合体形式参加竞标的，联合体各方均必须具备《中华人民共和国政府采购法》第二十二条第一款规定的基本条件（涉及行政许可范围的内容，联合体各方均应具备相应资质）。本项目有特殊要求规定竞标人特定条件的，联合体各方中至少有一方必须符合采购文件“4.本项目的特定条件”。</w:t>
            </w:r>
          </w:p>
          <w:p w14:paraId="10870C27">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联合体竞标的，须提供《联合体竞标协议书》（格式后附），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27E9E8FF">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4.以联合体形式参加政府采购活动的，联合体各方不得再单独参加或者与其他</w:t>
            </w:r>
            <w:r>
              <w:rPr>
                <w:rFonts w:hint="eastAsia" w:ascii="宋体" w:hAnsi="宋体" w:eastAsia="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另外组成联合体参加同一合同项下的政府采购活动，否则与之相关的响应文件作废。</w:t>
            </w:r>
          </w:p>
          <w:p w14:paraId="539C3449">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5.联合体中有同类资质的竞标人按照联合体分工承担相同工作的，应当按照资质等级较低的竞标人确定资质等级。</w:t>
            </w:r>
          </w:p>
          <w:p w14:paraId="2A8EB075">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6.联合体竞标业绩、履约能力，联合体各方提供均可计算。</w:t>
            </w:r>
          </w:p>
          <w:p w14:paraId="3F144D79">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7.联合体各方均应按照采购文件的规定提交资格证明文件。</w:t>
            </w:r>
          </w:p>
        </w:tc>
      </w:tr>
      <w:tr w14:paraId="584E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055B4914">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6.2</w:t>
            </w:r>
          </w:p>
        </w:tc>
        <w:tc>
          <w:tcPr>
            <w:tcW w:w="8356" w:type="dxa"/>
            <w:vAlign w:val="center"/>
          </w:tcPr>
          <w:p w14:paraId="1A0F3A24">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sym w:font="Wingdings 2" w:char="F052"/>
            </w:r>
            <w:r>
              <w:rPr>
                <w:rFonts w:hint="eastAsia" w:ascii="宋体" w:hAnsi="宋体"/>
                <w:color w:val="000000" w:themeColor="text1"/>
                <w:szCs w:val="21"/>
                <w14:textFill>
                  <w14:solidFill>
                    <w14:schemeClr w14:val="tx1"/>
                  </w14:solidFill>
                </w14:textFill>
              </w:rPr>
              <w:t>不允许分包</w:t>
            </w:r>
          </w:p>
          <w:p w14:paraId="5536418E">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□允许分包</w:t>
            </w:r>
          </w:p>
          <w:p w14:paraId="1D7DD38F">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分包内容：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7F29C8CC">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分包金额或者比例：</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01092EA1">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分包供应商必须具备的资质：</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tc>
      </w:tr>
      <w:tr w14:paraId="5276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4EABE9D">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12.1.1</w:t>
            </w:r>
          </w:p>
        </w:tc>
        <w:tc>
          <w:tcPr>
            <w:tcW w:w="8356" w:type="dxa"/>
            <w:vAlign w:val="center"/>
          </w:tcPr>
          <w:p w14:paraId="4C9F74E3">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资格证明文件</w:t>
            </w:r>
          </w:p>
          <w:p w14:paraId="1C53F8DE">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1.供应商为法人或者其他组织的，提供营业执照等证明文件复印件（如营业执照或者事业单位法人证书或者执业许可证等）；</w:t>
            </w:r>
            <w:r>
              <w:rPr>
                <w:rFonts w:hint="eastAsia" w:ascii="宋体" w:hAnsi="宋体"/>
                <w:b/>
                <w:color w:val="000000" w:themeColor="text1"/>
                <w:szCs w:val="21"/>
                <w14:textFill>
                  <w14:solidFill>
                    <w14:schemeClr w14:val="tx1"/>
                  </w14:solidFill>
                </w14:textFill>
              </w:rPr>
              <w:t>（必须提供，否则响应文件按无效处理）</w:t>
            </w:r>
          </w:p>
          <w:p w14:paraId="5C7F0C4D">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2.供应商依法缴纳税收的相关材料（</w:t>
            </w:r>
            <w:bookmarkStart w:id="8" w:name="OLE_LINK12"/>
            <w:bookmarkStart w:id="9" w:name="OLE_LINK11"/>
            <w:r>
              <w:rPr>
                <w:rFonts w:hint="eastAsia" w:ascii="宋体" w:hAnsi="宋体"/>
                <w:color w:val="000000" w:themeColor="text1"/>
                <w:szCs w:val="21"/>
                <w14:textFill>
                  <w14:solidFill>
                    <w14:schemeClr w14:val="tx1"/>
                  </w14:solidFill>
                </w14:textFill>
              </w:rPr>
              <w:t>竞标截止日期前半年</w:t>
            </w:r>
            <w:bookmarkEnd w:id="8"/>
            <w:bookmarkEnd w:id="9"/>
            <w:r>
              <w:rPr>
                <w:rFonts w:hint="eastAsia" w:ascii="宋体" w:hAnsi="宋体"/>
                <w:color w:val="000000" w:themeColor="text1"/>
                <w:szCs w:val="21"/>
                <w14:textFill>
                  <w14:solidFill>
                    <w14:schemeClr w14:val="tx1"/>
                  </w14:solidFill>
                </w14:textFill>
              </w:rPr>
              <w:t>内任意一个月的依法缴纳税收的凭据复印件；依法免税的，必须提供相应文件证明其依法免税。从成立之日起到响应文件提交截止时间止不足要求月数的，只需提供从成立之日起的依法缴纳税收相应证明文件）；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宋体" w:hAnsi="宋体"/>
                <w:b/>
                <w:color w:val="000000" w:themeColor="text1"/>
                <w:szCs w:val="21"/>
                <w14:textFill>
                  <w14:solidFill>
                    <w14:schemeClr w14:val="tx1"/>
                  </w14:solidFill>
                </w14:textFill>
              </w:rPr>
              <w:t>（必须提供，否则响应文件按无效处理）</w:t>
            </w:r>
          </w:p>
          <w:p w14:paraId="1107D3E5">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依法缴纳社会保障资金的相关材料[竞标截止日期前半年内任意一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b/>
                <w:color w:val="000000" w:themeColor="text1"/>
                <w:szCs w:val="21"/>
                <w14:textFill>
                  <w14:solidFill>
                    <w14:schemeClr w14:val="tx1"/>
                  </w14:solidFill>
                </w14:textFill>
              </w:rPr>
              <w:t>（必须提供，否则响应文件按无效处理）</w:t>
            </w:r>
          </w:p>
          <w:p w14:paraId="7458BD92">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4.供应商财务状况报告及供应商财务状况承诺书（格式后附）（202</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年度财务报表复印件，或者银行出具的资信证明，或者中国人民银行征信中心出具的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得超过一年）；</w:t>
            </w:r>
            <w:r>
              <w:rPr>
                <w:rFonts w:hint="eastAsia" w:ascii="宋体" w:hAnsi="宋体"/>
                <w:b/>
                <w:color w:val="000000" w:themeColor="text1"/>
                <w:szCs w:val="21"/>
                <w14:textFill>
                  <w14:solidFill>
                    <w14:schemeClr w14:val="tx1"/>
                  </w14:solidFill>
                </w14:textFill>
              </w:rPr>
              <w:t>（必须提供，否则响应文件按无效处理）</w:t>
            </w:r>
          </w:p>
          <w:p w14:paraId="0B6D91E3">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5.供应商直接控股、管理关系信息表（格式后附）；</w:t>
            </w:r>
            <w:r>
              <w:rPr>
                <w:rFonts w:hint="eastAsia" w:ascii="宋体" w:hAnsi="宋体"/>
                <w:b/>
                <w:color w:val="000000" w:themeColor="text1"/>
                <w:szCs w:val="21"/>
                <w14:textFill>
                  <w14:solidFill>
                    <w14:schemeClr w14:val="tx1"/>
                  </w14:solidFill>
                </w14:textFill>
              </w:rPr>
              <w:t>（必须提供，否则响应文件按无效处理）</w:t>
            </w:r>
          </w:p>
          <w:p w14:paraId="05827115">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6.竞标声明（格式后附）；</w:t>
            </w:r>
            <w:r>
              <w:rPr>
                <w:rFonts w:hint="eastAsia" w:ascii="宋体" w:hAnsi="宋体"/>
                <w:b/>
                <w:color w:val="000000" w:themeColor="text1"/>
                <w:szCs w:val="21"/>
                <w14:textFill>
                  <w14:solidFill>
                    <w14:schemeClr w14:val="tx1"/>
                  </w14:solidFill>
                </w14:textFill>
              </w:rPr>
              <w:t>（必须提供，否则响应文件按无效处理）</w:t>
            </w:r>
          </w:p>
          <w:p w14:paraId="6399100C">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竞争性磋商公告对应的特定资格要求设置供应商提供的资格证明材料；</w:t>
            </w:r>
            <w:r>
              <w:rPr>
                <w:rFonts w:hint="eastAsia" w:ascii="宋体" w:hAnsi="宋体"/>
                <w:b/>
                <w:color w:val="000000" w:themeColor="text1"/>
                <w:szCs w:val="21"/>
                <w14:textFill>
                  <w14:solidFill>
                    <w14:schemeClr w14:val="tx1"/>
                  </w14:solidFill>
                </w14:textFill>
              </w:rPr>
              <w:t>（必须提供，否则响应文件按无效处理）</w:t>
            </w:r>
          </w:p>
          <w:p w14:paraId="7838EE45">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（1）供应商具有有效的建筑工程施工总承包三级（含）以上资质，具备有效的省级及以上建设行政主管部门颁发的安全生产许可证，并在人员、设备、资金等方面具备相应的施工能力。</w:t>
            </w:r>
          </w:p>
          <w:p w14:paraId="3B19BD62">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拟投入本项目的项目经理须具备建筑工程专业二级（含）以上注册建造师执业资格，并持有省级或省级以上行政主管部门或其授权部门（机构）颁发的B类安全生产考核合格证书。本项目不接受有在建、已中标（成交）未开工或已列为其他项目中标候选人第一名的建造师作为项目经理（符合《广西壮族自治区建筑市场诚信卡管理暂行办法》第十六条第一款及桂建管﹝2016﹞70号、桂建管〔2020〕11号文除外）。</w:t>
            </w:r>
          </w:p>
          <w:p w14:paraId="2F9F11C1">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专职安全生产管理人员要求：专职安全生产管理人员须具备有效的安全生产考核合格证书（C类），人数符合住房和城乡建设部《建筑施工企业安全生产管理机构设置及专职安全生产管理人员配备办法》（建质〔2008〕91号）的规定不少于1人。</w:t>
            </w:r>
          </w:p>
          <w:p w14:paraId="76D0D819">
            <w:pPr>
              <w:spacing w:line="360" w:lineRule="auto"/>
              <w:jc w:val="left"/>
              <w:rPr>
                <w:rFonts w:hint="eastAsia" w:ascii="宋体" w:hAnsi="宋体" w:eastAsiaTheme="minorEastAsia"/>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8</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除磋商文件规定必须提供以外，供应商认为需要提供的其他证明材料</w:t>
            </w:r>
            <w:r>
              <w:rPr>
                <w:rFonts w:hint="eastAsia" w:ascii="宋体" w:hAnsi="宋体"/>
                <w:color w:val="000000" w:themeColor="text1"/>
                <w:szCs w:val="21"/>
                <w:lang w:eastAsia="zh-CN"/>
                <w14:textFill>
                  <w14:solidFill>
                    <w14:schemeClr w14:val="tx1"/>
                  </w14:solidFill>
                </w14:textFill>
              </w:rPr>
              <w:t>。</w:t>
            </w:r>
          </w:p>
          <w:p w14:paraId="44FF24DA">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w:t>
            </w:r>
          </w:p>
          <w:p w14:paraId="0B359D16">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1.以上标明“必须提供”的材料属于复印件的，必须加盖供应商公章，否则响应文件按无效响应处理。</w:t>
            </w:r>
          </w:p>
          <w:p w14:paraId="22D7F8F6">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2.联合体竞标时，第1-5项资格证明文件联合体各方均必须分别提供，联合体各方分别盖章和签字，否则响应文件按无效响应处理。</w:t>
            </w:r>
          </w:p>
        </w:tc>
      </w:tr>
      <w:tr w14:paraId="65AD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E4C2BBA">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12.1.2</w:t>
            </w:r>
          </w:p>
        </w:tc>
        <w:tc>
          <w:tcPr>
            <w:tcW w:w="8356" w:type="dxa"/>
            <w:vAlign w:val="center"/>
          </w:tcPr>
          <w:p w14:paraId="3B364BF9">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报价文件</w:t>
            </w:r>
          </w:p>
          <w:p w14:paraId="2D0D5B49">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1.竞标函及竞标函附录（格式后附）；</w:t>
            </w:r>
            <w:r>
              <w:rPr>
                <w:rFonts w:hint="eastAsia" w:ascii="宋体" w:hAnsi="宋体"/>
                <w:b/>
                <w:color w:val="000000" w:themeColor="text1"/>
                <w:szCs w:val="21"/>
                <w14:textFill>
                  <w14:solidFill>
                    <w14:schemeClr w14:val="tx1"/>
                  </w14:solidFill>
                </w14:textFill>
              </w:rPr>
              <w:t>（必须提供，否则响应文件按无效处理）</w:t>
            </w:r>
          </w:p>
          <w:p w14:paraId="7473D276">
            <w:pPr>
              <w:spacing w:line="360" w:lineRule="auto"/>
              <w:jc w:val="left"/>
              <w:rPr>
                <w:rFonts w:hint="eastAsia" w:ascii="宋体" w:hAnsi="宋体"/>
                <w:b/>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.竞标报价表（格式后附）；</w:t>
            </w:r>
            <w:r>
              <w:rPr>
                <w:rFonts w:hint="eastAsia" w:ascii="宋体" w:hAnsi="宋体"/>
                <w:b/>
                <w:color w:val="000000" w:themeColor="text1"/>
                <w:szCs w:val="21"/>
                <w14:textFill>
                  <w14:solidFill>
                    <w14:schemeClr w14:val="tx1"/>
                  </w14:solidFill>
                </w14:textFill>
              </w:rPr>
              <w:t>（必须提供，否则响应文件按无效处理）</w:t>
            </w:r>
          </w:p>
          <w:p w14:paraId="1A5DFBFF">
            <w:pPr>
              <w:spacing w:line="360"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.《中小企业声明函》或《残疾人福利性单位声明函》或监狱企业证明（由省级以上监狱管理局、戒毒管理局（含新疆生产建设兵团）出具的属于监狱企业的证明文件）；（如有请提供）</w:t>
            </w:r>
          </w:p>
          <w:p w14:paraId="22991452">
            <w:pPr>
              <w:spacing w:line="360"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.供应商认为需要提供的其他有关资料。（如有请提供）</w:t>
            </w:r>
          </w:p>
        </w:tc>
      </w:tr>
      <w:tr w14:paraId="1772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39C34A4">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12.1.3</w:t>
            </w:r>
          </w:p>
        </w:tc>
        <w:tc>
          <w:tcPr>
            <w:tcW w:w="8356" w:type="dxa"/>
            <w:vAlign w:val="center"/>
          </w:tcPr>
          <w:p w14:paraId="5A9C5430">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商务技术文件</w:t>
            </w:r>
          </w:p>
          <w:p w14:paraId="3A56A2C2">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1.无串通参加竞争性磋商行为的承诺函（格式后附）；</w:t>
            </w:r>
            <w:r>
              <w:rPr>
                <w:rFonts w:hint="eastAsia" w:ascii="宋体" w:hAnsi="宋体"/>
                <w:b/>
                <w:color w:val="000000" w:themeColor="text1"/>
                <w:szCs w:val="21"/>
                <w14:textFill>
                  <w14:solidFill>
                    <w14:schemeClr w14:val="tx1"/>
                  </w14:solidFill>
                </w14:textFill>
              </w:rPr>
              <w:t>（必须提供，否则响应文件按无效处理）</w:t>
            </w:r>
          </w:p>
          <w:p w14:paraId="28AEC6D8">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2.法定代表人身份证明书及法定代表人有效身份证正反面复印件（格式后附）；</w:t>
            </w:r>
            <w:r>
              <w:rPr>
                <w:rFonts w:hint="eastAsia" w:ascii="宋体" w:hAnsi="宋体"/>
                <w:b/>
                <w:color w:val="000000" w:themeColor="text1"/>
                <w:szCs w:val="21"/>
                <w14:textFill>
                  <w14:solidFill>
                    <w14:schemeClr w14:val="tx1"/>
                  </w14:solidFill>
                </w14:textFill>
              </w:rPr>
              <w:t>（必须提供，否则响应文件按无效处理）</w:t>
            </w:r>
          </w:p>
          <w:p w14:paraId="540F0231">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3.授权委托书及委托代理人有效身份证正反面复印件（格式后附）；</w:t>
            </w:r>
            <w:r>
              <w:rPr>
                <w:rFonts w:hint="eastAsia" w:ascii="宋体" w:hAnsi="宋体"/>
                <w:b/>
                <w:color w:val="000000" w:themeColor="text1"/>
                <w:szCs w:val="21"/>
                <w14:textFill>
                  <w14:solidFill>
                    <w14:schemeClr w14:val="tx1"/>
                  </w14:solidFill>
                </w14:textFill>
              </w:rPr>
              <w:t>（委托时必须提供，否则响应文件按无效处理）</w:t>
            </w:r>
          </w:p>
          <w:p w14:paraId="5ED3F4B4">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4.磋商保证金提交凭证；</w:t>
            </w:r>
            <w:r>
              <w:rPr>
                <w:rFonts w:hint="eastAsia" w:ascii="宋体" w:hAnsi="宋体"/>
                <w:b/>
                <w:color w:val="000000" w:themeColor="text1"/>
                <w:szCs w:val="21"/>
                <w14:textFill>
                  <w14:solidFill>
                    <w14:schemeClr w14:val="tx1"/>
                  </w14:solidFill>
                </w14:textFill>
              </w:rPr>
              <w:t>（如要求提交磋商保证金的则必须提供，否则响应文件按无效处理）</w:t>
            </w:r>
          </w:p>
          <w:p w14:paraId="3CCA2002">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5.建筑材料和设备节能环保要求承诺书（格式后附）</w:t>
            </w:r>
            <w:r>
              <w:rPr>
                <w:rFonts w:hint="eastAsia" w:ascii="宋体" w:hAnsi="宋体"/>
                <w:b/>
                <w:color w:val="000000" w:themeColor="text1"/>
                <w:szCs w:val="21"/>
                <w14:textFill>
                  <w14:solidFill>
                    <w14:schemeClr w14:val="tx1"/>
                  </w14:solidFill>
                </w14:textFill>
              </w:rPr>
              <w:t>；（必须提供，否则响应文件按无效响应处理）</w:t>
            </w:r>
          </w:p>
          <w:p w14:paraId="36067AC9">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cs="宋体"/>
                <w:szCs w:val="21"/>
                <w:lang w:val="en-US" w:eastAsia="zh-CN"/>
              </w:rPr>
              <w:t>6.</w:t>
            </w:r>
            <w:r>
              <w:rPr>
                <w:rFonts w:hint="eastAsia" w:ascii="宋体" w:hAnsi="宋体" w:cs="宋体"/>
                <w:szCs w:val="21"/>
              </w:rPr>
              <w:t>总工程量承诺书（格式自拟）；</w:t>
            </w:r>
            <w:r>
              <w:rPr>
                <w:rFonts w:hint="eastAsia" w:ascii="宋体" w:hAnsi="宋体" w:cs="宋体"/>
                <w:b/>
                <w:bCs/>
                <w:szCs w:val="21"/>
              </w:rPr>
              <w:t>（必须提供，格式自拟，承诺书须包含有“如我单位成交，开工30日历天内现场已完成工程量未达到总工程量的60%的，采购人有权委托其他施工单位共同完成剩余工程。如成交人拒不配合的，采购人有权解除合同，并向采购人支付合同价5%的违约金”的内容，否则响应文件按无效响应处理）</w:t>
            </w:r>
            <w:r>
              <w:rPr>
                <w:rFonts w:hint="eastAsia" w:ascii="宋体" w:hAnsi="宋体" w:cs="宋体"/>
                <w:szCs w:val="21"/>
              </w:rPr>
              <w:t>；</w:t>
            </w:r>
          </w:p>
          <w:p w14:paraId="045F949B">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.商务条款偏离表（格式后附）；</w:t>
            </w:r>
            <w:r>
              <w:rPr>
                <w:rFonts w:hint="eastAsia" w:ascii="宋体" w:hAnsi="宋体"/>
                <w:b/>
                <w:color w:val="000000" w:themeColor="text1"/>
                <w:szCs w:val="21"/>
                <w14:textFill>
                  <w14:solidFill>
                    <w14:schemeClr w14:val="tx1"/>
                  </w14:solidFill>
                </w14:textFill>
              </w:rPr>
              <w:t>（必须提供，否则响应文件按无效响应处理）</w:t>
            </w:r>
          </w:p>
          <w:p w14:paraId="61D4B168">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.技术要求偏离表（格式后附）；</w:t>
            </w:r>
            <w:r>
              <w:rPr>
                <w:rFonts w:hint="eastAsia" w:ascii="宋体" w:hAnsi="宋体"/>
                <w:b/>
                <w:color w:val="000000" w:themeColor="text1"/>
                <w:szCs w:val="21"/>
                <w14:textFill>
                  <w14:solidFill>
                    <w14:schemeClr w14:val="tx1"/>
                  </w14:solidFill>
                </w14:textFill>
              </w:rPr>
              <w:t>（必须提供，否则响应文件按无效响应处理）</w:t>
            </w:r>
          </w:p>
          <w:p w14:paraId="37A6DE57">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9</w:t>
            </w:r>
            <w:r>
              <w:rPr>
                <w:rFonts w:hint="eastAsia" w:ascii="宋体" w:hAnsi="宋体"/>
                <w:color w:val="000000" w:themeColor="text1"/>
                <w:szCs w:val="21"/>
                <w14:textFill>
                  <w14:solidFill>
                    <w14:schemeClr w14:val="tx1"/>
                  </w14:solidFill>
                </w14:textFill>
              </w:rPr>
              <w:t>.施工组织设计（格式自拟）；</w:t>
            </w:r>
            <w:r>
              <w:rPr>
                <w:rFonts w:hint="eastAsia" w:ascii="宋体" w:hAnsi="宋体"/>
                <w:b/>
                <w:color w:val="000000" w:themeColor="text1"/>
                <w:szCs w:val="21"/>
                <w14:textFill>
                  <w14:solidFill>
                    <w14:schemeClr w14:val="tx1"/>
                  </w14:solidFill>
                </w14:textFill>
              </w:rPr>
              <w:t>（必须提供，否则响应文件按无效处理）</w:t>
            </w:r>
          </w:p>
          <w:p w14:paraId="4E3F9274">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.拟分包项目情况表（格式自拟）；</w:t>
            </w:r>
            <w:r>
              <w:rPr>
                <w:rFonts w:hint="eastAsia" w:ascii="宋体" w:hAnsi="宋体"/>
                <w:b/>
                <w:color w:val="000000" w:themeColor="text1"/>
                <w:szCs w:val="21"/>
                <w14:textFill>
                  <w14:solidFill>
                    <w14:schemeClr w14:val="tx1"/>
                  </w14:solidFill>
                </w14:textFill>
              </w:rPr>
              <w:t>（如有）</w:t>
            </w:r>
          </w:p>
          <w:p w14:paraId="768A728C">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11</w:t>
            </w:r>
            <w:r>
              <w:rPr>
                <w:rFonts w:hint="eastAsia" w:ascii="宋体" w:hAnsi="宋体"/>
                <w:color w:val="000000" w:themeColor="text1"/>
                <w:szCs w:val="21"/>
                <w14:textFill>
                  <w14:solidFill>
                    <w14:schemeClr w14:val="tx1"/>
                  </w14:solidFill>
                </w14:textFill>
              </w:rPr>
              <w:t>.项目管理机构配备情况表及主要人员简历表（格式自拟）；</w:t>
            </w:r>
            <w:r>
              <w:rPr>
                <w:rFonts w:hint="eastAsia" w:ascii="宋体" w:hAnsi="宋体"/>
                <w:b/>
                <w:color w:val="000000" w:themeColor="text1"/>
                <w:szCs w:val="21"/>
                <w14:textFill>
                  <w14:solidFill>
                    <w14:schemeClr w14:val="tx1"/>
                  </w14:solidFill>
                </w14:textFill>
              </w:rPr>
              <w:t>（必须提供，否则响应文件按无效处理）</w:t>
            </w:r>
          </w:p>
          <w:p w14:paraId="751648F5">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.供应商业绩一览表（格式后附）；</w:t>
            </w:r>
            <w:r>
              <w:rPr>
                <w:rFonts w:hint="eastAsia" w:ascii="宋体" w:hAnsi="宋体"/>
                <w:b/>
                <w:color w:val="000000" w:themeColor="text1"/>
                <w:szCs w:val="21"/>
                <w14:textFill>
                  <w14:solidFill>
                    <w14:schemeClr w14:val="tx1"/>
                  </w14:solidFill>
                </w14:textFill>
              </w:rPr>
              <w:t>（如有）</w:t>
            </w:r>
          </w:p>
          <w:p w14:paraId="4E672B83">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.供应商认为需要提供的其他有关资料。</w:t>
            </w:r>
          </w:p>
          <w:p w14:paraId="66FD1DF3">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注：以上标明“必须提供”的材料属于复印件的，必须加盖供应商公章，否则响应文件按无效处理。</w:t>
            </w:r>
          </w:p>
        </w:tc>
      </w:tr>
      <w:tr w14:paraId="16E0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C10F41B">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15.1</w:t>
            </w:r>
          </w:p>
        </w:tc>
        <w:tc>
          <w:tcPr>
            <w:tcW w:w="8356" w:type="dxa"/>
            <w:vAlign w:val="center"/>
          </w:tcPr>
          <w:p w14:paraId="21716948">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cs="宋体"/>
                <w:b/>
                <w:color w:val="000000"/>
                <w:szCs w:val="21"/>
              </w:rPr>
              <w:t>竞争性磋商报价采用下浮系数报价（报价范围：0≤下浮系数＜100%），供应商应认真阅读已经采购人审定的最高限价，参与磋商即表示认可最高限价，成交后依据采购预算价（招标控制价）公布的相应的清单项目的单价乘以（1-下浮系数）进行结算，竞标人不得对采购人的采购预算价（招标控制价）中的综合单价进行修改。</w:t>
            </w:r>
          </w:p>
        </w:tc>
      </w:tr>
      <w:tr w14:paraId="04BC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4A07D71">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15.2</w:t>
            </w:r>
          </w:p>
        </w:tc>
        <w:tc>
          <w:tcPr>
            <w:tcW w:w="8356" w:type="dxa"/>
            <w:vAlign w:val="center"/>
          </w:tcPr>
          <w:p w14:paraId="5BF9443F">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竞争性磋商报价包括为实施和完成合同工程所需的劳务、材料、机械、质检（自检）、安装、缺陷修复、管理、保险、税费、利润以及安全文明施工费等费用，以及合同明示或暗示的所有责任、义务和一般风险。</w:t>
            </w:r>
          </w:p>
        </w:tc>
      </w:tr>
      <w:tr w14:paraId="6046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3CD1641A">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15.3</w:t>
            </w:r>
          </w:p>
        </w:tc>
        <w:tc>
          <w:tcPr>
            <w:tcW w:w="8356" w:type="dxa"/>
            <w:vAlign w:val="center"/>
          </w:tcPr>
          <w:p w14:paraId="47FA16BB">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本工程增值税计税方法：</w:t>
            </w:r>
            <w:r>
              <w:rPr>
                <w:rFonts w:hint="eastAsia" w:ascii="宋体" w:hAnsi="宋体"/>
                <w:color w:val="000000" w:themeColor="text1"/>
                <w:szCs w:val="21"/>
                <w14:textFill>
                  <w14:solidFill>
                    <w14:schemeClr w14:val="tx1"/>
                  </w14:solidFill>
                </w14:textFill>
              </w:rPr>
              <w:sym w:font="Wingdings 2" w:char="F052"/>
            </w:r>
            <w:r>
              <w:rPr>
                <w:rFonts w:hint="eastAsia" w:ascii="宋体" w:hAnsi="宋体"/>
                <w:color w:val="000000" w:themeColor="text1"/>
                <w:szCs w:val="21"/>
                <w14:textFill>
                  <w14:solidFill>
                    <w14:schemeClr w14:val="tx1"/>
                  </w14:solidFill>
                </w14:textFill>
              </w:rPr>
              <w:t>一般计税法；□简易计税法</w:t>
            </w:r>
          </w:p>
        </w:tc>
      </w:tr>
      <w:tr w14:paraId="17C7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A889D2A">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16.2</w:t>
            </w:r>
          </w:p>
        </w:tc>
        <w:tc>
          <w:tcPr>
            <w:tcW w:w="8356" w:type="dxa"/>
            <w:vAlign w:val="center"/>
          </w:tcPr>
          <w:p w14:paraId="06020D5B">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竞争性磋商有效期：自首次响应文件提交截止之日起120日。</w:t>
            </w:r>
          </w:p>
        </w:tc>
      </w:tr>
      <w:tr w14:paraId="62C1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D077148">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17.1</w:t>
            </w:r>
          </w:p>
        </w:tc>
        <w:tc>
          <w:tcPr>
            <w:tcW w:w="8356" w:type="dxa"/>
            <w:vAlign w:val="center"/>
          </w:tcPr>
          <w:p w14:paraId="3191C17B">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□本项目不收取磋商保证金。</w:t>
            </w:r>
          </w:p>
          <w:p w14:paraId="3FB85BDB">
            <w:pPr>
              <w:spacing w:line="360"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sym w:font="Wingdings 2" w:char="F052"/>
            </w:r>
            <w:r>
              <w:rPr>
                <w:rFonts w:hint="eastAsia" w:ascii="宋体" w:hAnsi="宋体"/>
                <w:color w:val="000000" w:themeColor="text1"/>
                <w:szCs w:val="21"/>
                <w14:textFill>
                  <w14:solidFill>
                    <w14:schemeClr w14:val="tx1"/>
                  </w14:solidFill>
                </w14:textFill>
              </w:rPr>
              <w:t>本项目收取磋商保证金，具体规定如下：</w:t>
            </w:r>
          </w:p>
          <w:p w14:paraId="1EA8C809">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磋商保证金（人民币）：人民币</w:t>
            </w:r>
            <w:r>
              <w:rPr>
                <w:rFonts w:hint="eastAsia" w:ascii="宋体" w:hAnsi="宋体"/>
                <w:color w:val="000000" w:themeColor="text1"/>
                <w:szCs w:val="21"/>
                <w:lang w:val="en-US" w:eastAsia="zh-CN"/>
                <w14:textFill>
                  <w14:solidFill>
                    <w14:schemeClr w14:val="tx1"/>
                  </w14:solidFill>
                </w14:textFill>
              </w:rPr>
              <w:t>贰万叁仟元整</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23</w:t>
            </w:r>
            <w:r>
              <w:rPr>
                <w:rFonts w:hint="eastAsia" w:ascii="宋体" w:hAnsi="宋体"/>
                <w:color w:val="000000" w:themeColor="text1"/>
                <w:szCs w:val="21"/>
                <w14:textFill>
                  <w14:solidFill>
                    <w14:schemeClr w14:val="tx1"/>
                  </w14:solidFill>
                </w14:textFill>
              </w:rPr>
              <w:t>000.00元）。</w:t>
            </w:r>
          </w:p>
          <w:p w14:paraId="4C0ED530">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磋商保证金的缴纳账号信息：</w:t>
            </w:r>
          </w:p>
          <w:p w14:paraId="17132BB2">
            <w:pPr>
              <w:spacing w:line="360" w:lineRule="auto"/>
              <w:jc w:val="left"/>
              <w:rPr>
                <w:rFonts w:hint="eastAsia" w:ascii="宋体" w:hAnsi="宋体" w:eastAsiaTheme="minorEastAsia"/>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开户名称：广西建设工程机电设备招标中心有限公司</w:t>
            </w:r>
            <w:r>
              <w:rPr>
                <w:rFonts w:hint="eastAsia" w:ascii="宋体" w:hAnsi="宋体"/>
                <w:color w:val="000000" w:themeColor="text1"/>
                <w:szCs w:val="21"/>
                <w:lang w:eastAsia="zh-CN"/>
                <w14:textFill>
                  <w14:solidFill>
                    <w14:schemeClr w14:val="tx1"/>
                  </w14:solidFill>
                </w14:textFill>
              </w:rPr>
              <w:t>；</w:t>
            </w:r>
          </w:p>
          <w:p w14:paraId="64028E51">
            <w:pPr>
              <w:spacing w:line="360" w:lineRule="auto"/>
              <w:jc w:val="left"/>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开户银行：招商银行南宁分行营业部</w:t>
            </w:r>
            <w:r>
              <w:rPr>
                <w:rFonts w:hint="eastAsia" w:ascii="宋体" w:hAnsi="宋体"/>
                <w:color w:val="000000" w:themeColor="text1"/>
                <w:szCs w:val="21"/>
                <w:lang w:eastAsia="zh-CN"/>
                <w14:textFill>
                  <w14:solidFill>
                    <w14:schemeClr w14:val="tx1"/>
                  </w14:solidFill>
                </w14:textFill>
              </w:rPr>
              <w:t>；</w:t>
            </w:r>
          </w:p>
          <w:p w14:paraId="489503C0">
            <w:pPr>
              <w:spacing w:line="360" w:lineRule="auto"/>
              <w:jc w:val="left"/>
              <w:rPr>
                <w:rFonts w:hint="eastAsia" w:ascii="宋体" w:hAnsi="宋体" w:eastAsiaTheme="minorEastAsia"/>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银行账号：7719 0142 3310 201</w:t>
            </w:r>
            <w:r>
              <w:rPr>
                <w:rFonts w:hint="eastAsia" w:ascii="宋体" w:hAnsi="宋体"/>
                <w:color w:val="000000" w:themeColor="text1"/>
                <w:szCs w:val="21"/>
                <w:lang w:eastAsia="zh-CN"/>
                <w14:textFill>
                  <w14:solidFill>
                    <w14:schemeClr w14:val="tx1"/>
                  </w14:solidFill>
                </w14:textFill>
              </w:rPr>
              <w:t>。</w:t>
            </w:r>
          </w:p>
          <w:p w14:paraId="3880BE26">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相关要求：</w:t>
            </w:r>
          </w:p>
          <w:p w14:paraId="3E0B8C19">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磋商保证金的缴纳方式：银行转账、支票、汇票、本票或者金融、担保金融、担保机构出具的保函，禁止采用现钞方式。采用银行转账方式的，在响应文件提交截止时间前交至指定账户并且到账；采用支票、汇票、本票或者保函等方式的，在响应文件提交截止时间前，供应商必须提交支票、汇票、本票或者保函原件。否则视为无效磋商保证金。</w:t>
            </w:r>
          </w:p>
          <w:p w14:paraId="5C0A822F">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磋商保证金采用银行转账缴纳方式的，在响应文件提交截止时间前交至指定账户并且到账，供应商应将银行转账底单的复印件作为磋商保证金缴纳凭证，放置于商务技术文件中，否则响应文件按无效响应处理。</w:t>
            </w:r>
          </w:p>
          <w:p w14:paraId="5FC68484">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磋商保证金采用支票、汇票、本票或者金融、担保机构出具的保函缴纳方式的，供应商应将支票、汇票、本票或者金融、担保机构出具的保函的复印件作为磋商保证金缴纳凭证，放置于商务技术文件中，否则响应文件按无效响应处理。供应商必须在首次响应文件提交截止时间前将支票、汇票、本票或者金融、担保机构出具的保函原件提交给采购代理机构，由采购代理机构向供应商出具回执，并妥善保管。现场提交或邮寄地址：</w:t>
            </w:r>
            <w:r>
              <w:rPr>
                <w:rFonts w:hint="eastAsia" w:ascii="宋体" w:hAnsi="宋体"/>
                <w:color w:val="000000" w:themeColor="text1"/>
                <w:szCs w:val="21"/>
                <w:lang w:eastAsia="zh-CN"/>
                <w14:textFill>
                  <w14:solidFill>
                    <w14:schemeClr w14:val="tx1"/>
                  </w14:solidFill>
                </w14:textFill>
              </w:rPr>
              <w:t>广西壮族自治区南宁市青秀区枫林路18号广西国控大厦裙楼三层</w:t>
            </w:r>
            <w:r>
              <w:rPr>
                <w:rFonts w:hint="eastAsia" w:ascii="宋体" w:hAnsi="宋体"/>
                <w:color w:val="000000" w:themeColor="text1"/>
                <w:szCs w:val="21"/>
                <w:lang w:val="en-US" w:eastAsia="zh-CN"/>
                <w14:textFill>
                  <w14:solidFill>
                    <w14:schemeClr w14:val="tx1"/>
                  </w14:solidFill>
                </w14:textFill>
              </w:rPr>
              <w:t>招标五部</w:t>
            </w:r>
            <w:r>
              <w:rPr>
                <w:rFonts w:hint="eastAsia" w:ascii="宋体" w:hAnsi="宋体"/>
                <w:color w:val="000000" w:themeColor="text1"/>
                <w:szCs w:val="21"/>
                <w14:textFill>
                  <w14:solidFill>
                    <w14:schemeClr w14:val="tx1"/>
                  </w14:solidFill>
                </w14:textFill>
              </w:rPr>
              <w:t>；项目联系人：</w:t>
            </w:r>
            <w:r>
              <w:rPr>
                <w:rFonts w:hint="eastAsia" w:ascii="宋体" w:hAnsi="宋体"/>
                <w:color w:val="000000" w:themeColor="text1"/>
                <w:szCs w:val="21"/>
                <w:lang w:val="en-US" w:eastAsia="zh-CN"/>
                <w14:textFill>
                  <w14:solidFill>
                    <w14:schemeClr w14:val="tx1"/>
                  </w14:solidFill>
                </w14:textFill>
              </w:rPr>
              <w:t>谭琦辉</w:t>
            </w:r>
            <w:r>
              <w:rPr>
                <w:rFonts w:hint="eastAsia" w:ascii="宋体" w:hAnsi="宋体"/>
                <w:color w:val="000000" w:themeColor="text1"/>
                <w:szCs w:val="21"/>
                <w14:textFill>
                  <w14:solidFill>
                    <w14:schemeClr w14:val="tx1"/>
                  </w14:solidFill>
                </w14:textFill>
              </w:rPr>
              <w:t>；电子邮箱地址：</w:t>
            </w:r>
            <w:r>
              <w:rPr>
                <w:rFonts w:hint="eastAsia" w:ascii="宋体" w:hAnsi="宋体"/>
                <w:color w:val="000000" w:themeColor="text1"/>
                <w:szCs w:val="21"/>
                <w:lang w:val="en-US" w:eastAsia="zh-CN"/>
                <w14:textFill>
                  <w14:solidFill>
                    <w14:schemeClr w14:val="tx1"/>
                  </w14:solidFill>
                </w14:textFill>
              </w:rPr>
              <w:t>564996791</w:t>
            </w:r>
            <w:r>
              <w:rPr>
                <w:rFonts w:hint="eastAsia" w:ascii="宋体" w:hAnsi="宋体"/>
                <w:color w:val="000000" w:themeColor="text1"/>
                <w:szCs w:val="21"/>
                <w14:textFill>
                  <w14:solidFill>
                    <w14:schemeClr w14:val="tx1"/>
                  </w14:solidFill>
                </w14:textFill>
              </w:rPr>
              <w:t>@qq.com</w:t>
            </w:r>
          </w:p>
          <w:p w14:paraId="691FCCD1">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2.供应商为联合体的，可以由联合体中的一方或者多方共同缴纳磋商保证金，其缴纳的保证金对联合体各方均具有约束力。</w:t>
            </w:r>
          </w:p>
          <w:p w14:paraId="0401581A">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p w14:paraId="429D9FAF">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（1）磋商保证金在响应文件提交截止时间后缴纳的，或者不按规定缴纳方式缴纳的，或者未足额缴纳的（包含保函额度不足的），视为无效磋商保证金。</w:t>
            </w:r>
          </w:p>
          <w:p w14:paraId="3403C5EE">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（2）供应商采用现钞方式或者从个人账户（自然人参加竞争性磋商除外）转出的磋商保证金，视为无效磋商保证金。</w:t>
            </w:r>
          </w:p>
          <w:p w14:paraId="0FCD0EA2">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（3）支票、汇票或者本票出现无效或者背书情形的，视为无效磋商保证金。</w:t>
            </w:r>
          </w:p>
          <w:p w14:paraId="48B72827">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（4）保函有效期短于竞争性磋商有效期的，视为无效磋商保证金。</w:t>
            </w:r>
          </w:p>
          <w:p w14:paraId="358C4F10">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（5）采用银行、保险机构出具保函的，必须为无条件保函，否则视为无效磋商保证金。</w:t>
            </w:r>
          </w:p>
        </w:tc>
      </w:tr>
      <w:tr w14:paraId="7AF2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489CDB8">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w:t>
            </w:r>
          </w:p>
        </w:tc>
        <w:tc>
          <w:tcPr>
            <w:tcW w:w="8356" w:type="dxa"/>
            <w:vAlign w:val="center"/>
          </w:tcPr>
          <w:p w14:paraId="75A5F69D">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本项目不接受电子备份响应文件。</w:t>
            </w:r>
          </w:p>
        </w:tc>
      </w:tr>
      <w:tr w14:paraId="011D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2629191">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w:t>
            </w:r>
          </w:p>
        </w:tc>
        <w:tc>
          <w:tcPr>
            <w:tcW w:w="8356" w:type="dxa"/>
            <w:vAlign w:val="center"/>
          </w:tcPr>
          <w:p w14:paraId="2A773DEB">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响应文件提交截止时间：详见竞争性磋商公告。</w:t>
            </w:r>
          </w:p>
          <w:p w14:paraId="3B8F3CD5">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响应文件提交地点：详见竞争性磋商公告。</w:t>
            </w:r>
          </w:p>
        </w:tc>
      </w:tr>
      <w:tr w14:paraId="5E1B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72D9972">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24.1</w:t>
            </w:r>
          </w:p>
        </w:tc>
        <w:tc>
          <w:tcPr>
            <w:tcW w:w="8356" w:type="dxa"/>
            <w:vAlign w:val="center"/>
          </w:tcPr>
          <w:p w14:paraId="3A6C0C2A">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磋商小组的人数：</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人。</w:t>
            </w:r>
          </w:p>
        </w:tc>
      </w:tr>
      <w:tr w14:paraId="289A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E152632">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w:t>
            </w:r>
          </w:p>
        </w:tc>
        <w:tc>
          <w:tcPr>
            <w:tcW w:w="8356" w:type="dxa"/>
            <w:vAlign w:val="center"/>
          </w:tcPr>
          <w:p w14:paraId="6C67312A">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首次响应文件开启时间详见“竞争性磋商公告”。</w:t>
            </w:r>
          </w:p>
          <w:p w14:paraId="4DD612C4">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首次响应文件解密时间：30分钟。</w:t>
            </w:r>
          </w:p>
        </w:tc>
      </w:tr>
      <w:tr w14:paraId="4500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4224FB4">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26.3</w:t>
            </w:r>
          </w:p>
        </w:tc>
        <w:tc>
          <w:tcPr>
            <w:tcW w:w="8356" w:type="dxa"/>
            <w:vAlign w:val="center"/>
          </w:tcPr>
          <w:p w14:paraId="43588063">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商务要求评审中允许负偏离的条款数为0项。</w:t>
            </w:r>
          </w:p>
          <w:p w14:paraId="35422132">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技术要求评审中允许负偏离的条款数为0项。</w:t>
            </w:r>
          </w:p>
        </w:tc>
      </w:tr>
      <w:tr w14:paraId="6CDC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352682F0">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28.1</w:t>
            </w:r>
          </w:p>
        </w:tc>
        <w:tc>
          <w:tcPr>
            <w:tcW w:w="8356" w:type="dxa"/>
            <w:vAlign w:val="center"/>
          </w:tcPr>
          <w:p w14:paraId="217A0316">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□本项目不收取履约保证金。</w:t>
            </w:r>
          </w:p>
          <w:p w14:paraId="60D52AEC">
            <w:pPr>
              <w:spacing w:line="360"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sym w:font="Wingdings 2" w:char="F052"/>
            </w:r>
            <w:r>
              <w:rPr>
                <w:rFonts w:hint="eastAsia" w:ascii="宋体" w:hAnsi="宋体"/>
                <w:color w:val="000000" w:themeColor="text1"/>
                <w:szCs w:val="21"/>
                <w14:textFill>
                  <w14:solidFill>
                    <w14:schemeClr w14:val="tx1"/>
                  </w14:solidFill>
                </w14:textFill>
              </w:rPr>
              <w:t>本项目收取履约保证金，具体详见第三章采购需求。</w:t>
            </w:r>
          </w:p>
        </w:tc>
      </w:tr>
      <w:tr w14:paraId="56F5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358B53E">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29.1</w:t>
            </w:r>
          </w:p>
        </w:tc>
        <w:tc>
          <w:tcPr>
            <w:tcW w:w="8356" w:type="dxa"/>
            <w:vAlign w:val="center"/>
          </w:tcPr>
          <w:p w14:paraId="5D2DF373">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签订合同携带的证明材料：</w:t>
            </w:r>
          </w:p>
          <w:p w14:paraId="46E15A25">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1.委托代理人负责签订合同的，须携带授权委托书及委托代理人身份证原件等其他资格证件。</w:t>
            </w:r>
          </w:p>
          <w:p w14:paraId="4E4C0F56">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2.法定代表人负责签订合同的，须携带法定代表人身份证明原件及身份证原件等其他证明材料。</w:t>
            </w:r>
          </w:p>
        </w:tc>
      </w:tr>
      <w:tr w14:paraId="578B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A5323FF">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31.2</w:t>
            </w:r>
          </w:p>
        </w:tc>
        <w:tc>
          <w:tcPr>
            <w:tcW w:w="8356" w:type="dxa"/>
            <w:vAlign w:val="center"/>
          </w:tcPr>
          <w:p w14:paraId="0298BA84">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接收质疑函方式：书面形式。</w:t>
            </w:r>
          </w:p>
          <w:p w14:paraId="38381B5E">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质疑联系部门及联系方式：</w:t>
            </w:r>
            <w:r>
              <w:rPr>
                <w:rFonts w:hint="eastAsia" w:ascii="宋体" w:hAnsi="宋体"/>
                <w:color w:val="000000" w:themeColor="text1"/>
                <w:szCs w:val="21"/>
                <w:lang w:eastAsia="zh-CN"/>
                <w14:textFill>
                  <w14:solidFill>
                    <w14:schemeClr w14:val="tx1"/>
                  </w14:solidFill>
                </w14:textFill>
              </w:rPr>
              <w:t>广西建设工程机电设备招标中心有限公司</w:t>
            </w:r>
            <w:r>
              <w:rPr>
                <w:rFonts w:hint="eastAsia" w:ascii="宋体" w:hAnsi="宋体"/>
                <w:color w:val="000000" w:themeColor="text1"/>
                <w:szCs w:val="21"/>
                <w14:textFill>
                  <w14:solidFill>
                    <w14:schemeClr w14:val="tx1"/>
                  </w14:solidFill>
                </w14:textFill>
              </w:rPr>
              <w:t>。</w:t>
            </w:r>
          </w:p>
          <w:p w14:paraId="5B7EAE94">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联系电话：0771-2821389。</w:t>
            </w:r>
          </w:p>
          <w:p w14:paraId="4AEF7840">
            <w:pPr>
              <w:spacing w:line="360" w:lineRule="auto"/>
              <w:jc w:val="left"/>
              <w:rPr>
                <w:rFonts w:hint="eastAsia" w:ascii="宋体" w:hAnsi="宋体" w:eastAsiaTheme="minorEastAsia"/>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通讯地址：</w:t>
            </w:r>
            <w:r>
              <w:rPr>
                <w:rFonts w:hint="eastAsia" w:ascii="宋体" w:hAnsi="宋体"/>
                <w:color w:val="000000" w:themeColor="text1"/>
                <w:szCs w:val="21"/>
                <w:lang w:eastAsia="zh-CN"/>
                <w14:textFill>
                  <w14:solidFill>
                    <w14:schemeClr w14:val="tx1"/>
                  </w14:solidFill>
                </w14:textFill>
              </w:rPr>
              <w:t>广西壮族自治区南宁市青秀区枫林路18号广西国控大厦裙楼三层</w:t>
            </w:r>
          </w:p>
          <w:p w14:paraId="5C522CC2">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业务时间：工作日（上午8:00-12:00；下午15:00-18:00）。</w:t>
            </w:r>
          </w:p>
        </w:tc>
      </w:tr>
      <w:tr w14:paraId="527E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30B1F6B0">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32.1</w:t>
            </w:r>
          </w:p>
        </w:tc>
        <w:tc>
          <w:tcPr>
            <w:tcW w:w="8356" w:type="dxa"/>
            <w:vAlign w:val="center"/>
          </w:tcPr>
          <w:p w14:paraId="36519B00">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1.采购代理费支付方式：</w:t>
            </w:r>
          </w:p>
          <w:p w14:paraId="73B41967">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本项目代理服务费由成交供应商在领取成交通知书前，一次性向采购代理机构支付。</w:t>
            </w:r>
          </w:p>
          <w:p w14:paraId="5F3F6C6B">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2.采购代理费收取标准：</w:t>
            </w:r>
          </w:p>
          <w:p w14:paraId="6E22C061">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本项目委托招标代理服务费按国家发展计划委员会《招标代理服务收费管理暂行办法》（计价格〔2002〕1980号）、《关于降低部分建设项目收费标准规范收费行为等有关问题的通知》(发改价格〔2011〕534号) 及《广西壮族自治区物价局转发国家发展改革委关于降低部分建设项目收费标准规范收费行为等有关问题的通知》（桂价费〔2011〕55号）规定，以成交价为计算基数，按相应工程类标准计取。</w:t>
            </w:r>
          </w:p>
          <w:p w14:paraId="463B3F7A">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3.采购代理费收取银行账户</w:t>
            </w:r>
          </w:p>
          <w:p w14:paraId="11F389D6">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账户名称：广西建设工程机电设备招标中心有限公司</w:t>
            </w:r>
          </w:p>
          <w:p w14:paraId="3D410539">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开户银行：招商银行南宁分行营业部</w:t>
            </w:r>
          </w:p>
          <w:p w14:paraId="5A9CF55E">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银行账号：7719 0142 3310 201</w:t>
            </w:r>
          </w:p>
        </w:tc>
      </w:tr>
      <w:tr w14:paraId="08A9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75EAB61">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33.1</w:t>
            </w:r>
          </w:p>
        </w:tc>
        <w:tc>
          <w:tcPr>
            <w:tcW w:w="8356" w:type="dxa"/>
            <w:vAlign w:val="center"/>
          </w:tcPr>
          <w:p w14:paraId="15E18B4C">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解释：构成本磋商文件的各个组成文件应互为解释，互为说明；除磋商文件中有特别规定外，仅适用于竞争性磋商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148D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DAD5320">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33.2</w:t>
            </w:r>
          </w:p>
        </w:tc>
        <w:tc>
          <w:tcPr>
            <w:tcW w:w="8356" w:type="dxa"/>
            <w:vAlign w:val="center"/>
          </w:tcPr>
          <w:p w14:paraId="2D5AEEEF">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成交供应商。</w:t>
            </w:r>
          </w:p>
        </w:tc>
      </w:tr>
      <w:tr w14:paraId="27D6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016516E3">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33.3</w:t>
            </w:r>
          </w:p>
        </w:tc>
        <w:tc>
          <w:tcPr>
            <w:tcW w:w="8356" w:type="dxa"/>
            <w:vAlign w:val="center"/>
          </w:tcPr>
          <w:p w14:paraId="1E2BB917">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磋商文件中描述供应商的“公章”是指根据我国对公章的管理规定，用供应商法定主体名称制作的印章或供应商通过指定电子化政府采购平台办理数字证书（CA认证）获得的以法定主体名称制作的电子印章。除本磋商文件有特殊规定外，供应商的财务章、部门章、分公司章、工会章、合同章、投标专用章、业务专用章及银行的转账章、现金收讫章、现金付讫章等其他形式印章均不能代替公章。</w:t>
            </w:r>
          </w:p>
          <w:p w14:paraId="0E686ACC">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为其他组织或者自然人时，本磋商文件规定的法定代表人指负责人或者自然人。本磋商文件所称负责人是指参加磋商的其他组织营业执照或者执业许可证等证照上的负责人，本磋商文件所称自然人指参与磋商的自然人本人，且应具备独立承担民事责任能力，自然人应当为年满18岁以上成年人（十六周岁以上的未成年人，以自己的劳动收入为主要生活来源的，视为完全民事行为能力人）。</w:t>
            </w:r>
          </w:p>
          <w:p w14:paraId="56D5BF01">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本磋商文件中描述供应商的“签字”是指供应商的法定代表人或者委托代理人在文件规定签署处签名或者指供应商通过指定电子化政府采购平台办理数字证书（CA认证）获得的以供应商法定代表人或者委托代理人姓名制作的电子印章签名的行为，私章、印鉴等其他形式均不能代替签字。</w:t>
            </w:r>
          </w:p>
          <w:p w14:paraId="610D75F8">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5C73A321">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5.自然人投标的，磋商文件规定盖公章处由自然人摁手指指印。</w:t>
            </w:r>
          </w:p>
          <w:p w14:paraId="5B460260">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6.本磋商文件所称的“以上”“以下”“以内”“届满”，包括本数；所称的“不满”“超过”“以外”，不包括本数。</w:t>
            </w:r>
          </w:p>
        </w:tc>
      </w:tr>
      <w:tr w14:paraId="1AC6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A68CDFB">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3.5</w:t>
            </w:r>
          </w:p>
        </w:tc>
        <w:tc>
          <w:tcPr>
            <w:tcW w:w="8356" w:type="dxa"/>
            <w:vAlign w:val="center"/>
          </w:tcPr>
          <w:p w14:paraId="01B30887">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现场踏勘：</w:t>
            </w:r>
          </w:p>
          <w:p w14:paraId="0F5BB3C3">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1.本项目不统一组织现场踏勘，供应商如需全面了解项目现场情况，可自行前往现场踏勘。如因不了解现场导致投标失误由供应商自行承担后果。</w:t>
            </w:r>
          </w:p>
          <w:p w14:paraId="4D193069">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2.供应商承担踏勘现场所发生的费用和自身安全责任。</w:t>
            </w:r>
          </w:p>
          <w:p w14:paraId="3B6D0579">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3.采购人不对供应商在踏勘现场后做出的判断和决策负责。</w:t>
            </w:r>
          </w:p>
          <w:p w14:paraId="70DE49EC">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进入校园需在“平安西大”微信公众号——校门管理——行人预约/车辆预约——填写入校人员/车辆信息，被访单位为“国有资产与实验管理处”，每个供应商最多允许2名人员入场勘查。进入校园需提前1个工作日办理入校预约申请，不提前1个工作日联系办理入校相关手续引起的一切后果，均由供应商自行承担。</w:t>
            </w:r>
          </w:p>
        </w:tc>
      </w:tr>
    </w:tbl>
    <w:p w14:paraId="5A088E00">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71ACAFDA">
      <w:pPr>
        <w:spacing w:line="360" w:lineRule="auto"/>
        <w:ind w:firstLine="420" w:firstLineChars="200"/>
        <w:rPr>
          <w:rFonts w:hint="eastAsia" w:ascii="宋体" w:hAnsi="宋体" w:eastAsia="宋体"/>
          <w:color w:val="000000" w:themeColor="text1"/>
          <w:szCs w:val="21"/>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4D615CD5">
      <w:pPr>
        <w:pStyle w:val="3"/>
        <w:jc w:val="center"/>
        <w:rPr>
          <w:color w:val="000000" w:themeColor="text1"/>
          <w14:textFill>
            <w14:solidFill>
              <w14:schemeClr w14:val="tx1"/>
            </w14:solidFill>
          </w14:textFill>
        </w:rPr>
      </w:pPr>
      <w:bookmarkStart w:id="10" w:name="_Toc197530106"/>
      <w:r>
        <w:rPr>
          <w:rFonts w:hint="eastAsia"/>
          <w:color w:val="000000" w:themeColor="text1"/>
          <w14:textFill>
            <w14:solidFill>
              <w14:schemeClr w14:val="tx1"/>
            </w14:solidFill>
          </w14:textFill>
        </w:rPr>
        <w:t>二、供应商须知正文</w:t>
      </w:r>
      <w:bookmarkEnd w:id="10"/>
    </w:p>
    <w:p w14:paraId="2B3342AE">
      <w:pPr>
        <w:pStyle w:val="4"/>
        <w:jc w:val="left"/>
        <w:rPr>
          <w:rFonts w:hint="eastAsia" w:ascii="宋体" w:hAnsi="宋体" w:eastAsia="宋体"/>
          <w:color w:val="000000" w:themeColor="text1"/>
          <w:sz w:val="28"/>
          <w:szCs w:val="28"/>
          <w14:textFill>
            <w14:solidFill>
              <w14:schemeClr w14:val="tx1"/>
            </w14:solidFill>
          </w14:textFill>
        </w:rPr>
      </w:pPr>
      <w:bookmarkStart w:id="11" w:name="_Toc197530107"/>
      <w:r>
        <w:rPr>
          <w:rFonts w:hint="eastAsia" w:ascii="宋体" w:hAnsi="宋体" w:eastAsia="宋体"/>
          <w:color w:val="000000" w:themeColor="text1"/>
          <w:sz w:val="28"/>
          <w:szCs w:val="28"/>
          <w14:textFill>
            <w14:solidFill>
              <w14:schemeClr w14:val="tx1"/>
            </w14:solidFill>
          </w14:textFill>
        </w:rPr>
        <w:t>（一）总则</w:t>
      </w:r>
      <w:bookmarkEnd w:id="11"/>
    </w:p>
    <w:p w14:paraId="6891C4E1">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1.适用范围</w:t>
      </w:r>
    </w:p>
    <w:p w14:paraId="3B3AEA5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E3DF0F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1.2本竞争性磋商文件（以下简称磋商文件）适用于本项目的所有采购程序和环节（法律、法规另有规定的，从其规定）。</w:t>
      </w:r>
    </w:p>
    <w:p w14:paraId="09510A65">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2.定义</w:t>
      </w:r>
    </w:p>
    <w:p w14:paraId="05088B0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2.1“采购人”是指依法进行政府采购的国家机关、事业单位、团体组织。</w:t>
      </w:r>
    </w:p>
    <w:p w14:paraId="33CB3AB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2.2“采购代理机构”是指政府采购集中采购机构和集中采购机构以外的采购代理机构。</w:t>
      </w:r>
    </w:p>
    <w:p w14:paraId="1697E21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2.3“供应商”是指向采购人提供货物、工程或者服务的法人、其他组织或者自然人。</w:t>
      </w:r>
    </w:p>
    <w:p w14:paraId="5BC91F8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2.4“工程”是指建设工程，包括建筑物和构筑物的新建、改建、扩建、装修、拆除、修缮等。</w:t>
      </w:r>
    </w:p>
    <w:p w14:paraId="4DCBB7C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2.5“竞争性磋商”是指供应商按照本项目竞争性磋商公告或者邀请函规定的方式获取磋商文件、提交响应文件并希望获得标的的行为。</w:t>
      </w:r>
    </w:p>
    <w:p w14:paraId="1B56A53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2.6“书面形式”是指合同书、信件和数据电文（包括电报、电传、传真、电子数据交换和电子邮件）等可以有形地表现所载内容的形式。</w:t>
      </w:r>
    </w:p>
    <w:p w14:paraId="660DDB5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2.7“响应文件”是指：供应商根据本磋商文件要求，编制包含资格证明、报价、商务技术等所有内容的文件。</w:t>
      </w:r>
    </w:p>
    <w:p w14:paraId="3CA5868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2.8“实质性要求”是指磋商文件中已经指明不满足则响应文件按无效处理的条款，或者不能负偏离的条款，或者采购需求中带“▲”的条款。</w:t>
      </w:r>
    </w:p>
    <w:p w14:paraId="3527D48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2.9“正偏离”，是指响应文件对磋商文件“采购需求”中有关条款作出的响应优于条款要求并有利于采购人的情形。</w:t>
      </w:r>
    </w:p>
    <w:p w14:paraId="5410D17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2.10“负偏离”，是指响应文件对磋商文件“采购需求”中有关条款作出的响应不满足条款要求，导致采购人要求不能得到满足的情形。</w:t>
      </w:r>
    </w:p>
    <w:p w14:paraId="2441030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2.11“允许负偏离的条款”是指采购需求中的不属于“实质性要求”的条款。</w:t>
      </w:r>
    </w:p>
    <w:p w14:paraId="6D1DBE8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2.12“首次报价”是指供应商提交的首次响应文件中的报价。</w:t>
      </w:r>
    </w:p>
    <w:p w14:paraId="2922B6C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2.13“评审报价”是指供应商提交的最后报价并经修正（如有）和政策功能价格扣除（如有）后的价格。</w:t>
      </w:r>
    </w:p>
    <w:p w14:paraId="33CACEA1">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3.供应商的资格条件</w:t>
      </w:r>
    </w:p>
    <w:p w14:paraId="0665C44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供应商的资格条件详见“供应商须知前附表”。</w:t>
      </w:r>
    </w:p>
    <w:p w14:paraId="09272D03">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4.磋商费用</w:t>
      </w:r>
    </w:p>
    <w:p w14:paraId="3EF68A6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供应商应承担参与本次采购活动有关的所有费用，包括但不限于获取磋商文件、勘查现场、编制和提交响应文件、参加磋商与应答、签订合同等，不论竞争性磋商结果如何，均应自行承担。</w:t>
      </w:r>
    </w:p>
    <w:p w14:paraId="13297C99">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5.联合体参加竞争性磋商</w:t>
      </w:r>
    </w:p>
    <w:p w14:paraId="399DBCD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5.1本项目是否接受联合体参加竞争性磋商，详见“供应商须知前附表”。</w:t>
      </w:r>
    </w:p>
    <w:p w14:paraId="73636ED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5.2如接受联合体参加竞争性磋商，相关要求详见“供应商须知前附表”。</w:t>
      </w:r>
    </w:p>
    <w:p w14:paraId="489FC79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5.3根据《政府采购促进中小企业发展管理办法》（财库[2020]46号）第九条及《广西壮族自治区财政厅关于持续优化政府采购营商环境推动高质量发展的通知》（桂财采〔2024〕55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34B86FAE">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6.转包与分包</w:t>
      </w:r>
    </w:p>
    <w:p w14:paraId="22A123C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6.1本项目不允许转包。</w:t>
      </w:r>
    </w:p>
    <w:p w14:paraId="1AE7552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37BA7F4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08B2876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6.4根据《政府采购促进中小企业发展管理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30%以上的，采购人、采购代理机构应当对大中型企业的报价给予4%-6%（工程项目为1%-2%）的扣除，用扣除后的价格参加评审。接受分包的小微企业与分包企业之间存在直接控股、管理关系的，不享受价格扣除优惠政策。</w:t>
      </w:r>
    </w:p>
    <w:p w14:paraId="4401AA33">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7.特别说明</w:t>
      </w:r>
    </w:p>
    <w:p w14:paraId="0EEB455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7.1如果本磋商文件要求提供供应商或制造商的资格、信誉、荣誉、业绩与企业认证等材料的，资格、信誉、荣誉、业绩与企业认证等必须为供应商或者制造商所拥有或自身获得。</w:t>
      </w:r>
    </w:p>
    <w:p w14:paraId="72CEDF4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7.2供应商应仔细阅读磋商文件的所有内容，按照磋商文件的要求提交响应文件，并对所提供的全部资料的真实性承担法律责任。</w:t>
      </w:r>
    </w:p>
    <w:p w14:paraId="0558C97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7.3供应商在竞争性磋商活动中提供任何虚假材料谋取成交的，将报财政部门查处；签订合同后发现的，按照相关法律执行。</w:t>
      </w:r>
    </w:p>
    <w:p w14:paraId="3A359AE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7.4在政府采购活动中，采购人员及相关人员与供应商有下列利害关系之一的，应当回避：</w:t>
      </w:r>
    </w:p>
    <w:p w14:paraId="358413A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（1）参加采购活动前3年内与供应商存在劳动关系；</w:t>
      </w:r>
    </w:p>
    <w:p w14:paraId="26F33DB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（2）参加采购活动前3年内担任供应商的董事、监事；</w:t>
      </w:r>
    </w:p>
    <w:p w14:paraId="5C948BD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（3）参加采购活动前3年内是供应商的控股股东或者实际控制人；</w:t>
      </w:r>
    </w:p>
    <w:p w14:paraId="49C4E36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（4）与供应商的法定代表人或者负责人有夫妻、直系血亲、三代以内旁系血亲或者近姻亲关系；</w:t>
      </w:r>
    </w:p>
    <w:p w14:paraId="2155111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（5）与供应商有其他可能影响政府采购活动公平、公正进行的关系。</w:t>
      </w:r>
    </w:p>
    <w:p w14:paraId="577E0A1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9568AB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7.5有下列情形之一的视为供应商相互串通竞争性磋商，响应文件将被视为无效：</w:t>
      </w:r>
    </w:p>
    <w:p w14:paraId="281497A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（1）不同供应商的响应文件由同一单位或者个人编制，或者不同供应商报名的IP地址一致的；</w:t>
      </w:r>
    </w:p>
    <w:p w14:paraId="390B91B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（2）不同供应商委托同一单位或者个人办理竞争性磋商事宜；</w:t>
      </w:r>
    </w:p>
    <w:p w14:paraId="0BE26A2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（3）不同的供应商的响应文件载明的项目管理员为同一个人；</w:t>
      </w:r>
    </w:p>
    <w:p w14:paraId="080F555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（4）不同供应商的响应文件异常一致或者报价呈规律性差异；</w:t>
      </w:r>
    </w:p>
    <w:p w14:paraId="4F4A28D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（5）不同供应商的响应文件相互混装；</w:t>
      </w:r>
    </w:p>
    <w:p w14:paraId="6B0DEDC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（6）不同供应商的磋商保证金从同一单位或者个人账户转出。</w:t>
      </w:r>
      <w:r>
        <w:rPr>
          <w:rFonts w:hint="eastAsia" w:ascii="宋体" w:hAnsi="宋体" w:eastAsia="宋体"/>
          <w:color w:val="000000" w:themeColor="text1"/>
          <w:szCs w:val="21"/>
          <w14:textFill>
            <w14:solidFill>
              <w14:schemeClr w14:val="tx1"/>
            </w14:solidFill>
          </w14:textFill>
        </w:rPr>
        <w:tab/>
      </w:r>
    </w:p>
    <w:p w14:paraId="106839E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7.6供应商有下列情形之一的，属于恶意串通行为，将报同级监督管理部门：</w:t>
      </w:r>
    </w:p>
    <w:p w14:paraId="0980F19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（1）供应商直接或者间接从采购人或者采购代理机构处获得其他供应商的相关信息并修改其响应文件；</w:t>
      </w:r>
    </w:p>
    <w:p w14:paraId="32C1C01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（2）供应商按照采购人或者采购代理机构的授意撤换、修改响应文件；</w:t>
      </w:r>
    </w:p>
    <w:p w14:paraId="4DF32B1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（3）供应商之间协商报价、技术方案等响应文件或者响应文件的实质性内容；</w:t>
      </w:r>
    </w:p>
    <w:p w14:paraId="04C7F68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（4）属于同一集团、协会、商会等组织成员的供应商按照该组织要求协同参加政府采购活动；</w:t>
      </w:r>
    </w:p>
    <w:p w14:paraId="064A751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（5）供应商之间事先约定一致抬高或者压低报价，或者在政府采购活动中事先约定轮流以高价位或者低价位成交，或者事先约定由某一特定供应商成交，然后再参加竞争性磋商；</w:t>
      </w:r>
    </w:p>
    <w:p w14:paraId="717A9C1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（6）供应商之间商定部分供应商放弃参加政府采购活动或者放弃成交；</w:t>
      </w:r>
    </w:p>
    <w:p w14:paraId="07C3FD8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（7）供应商与采购人或者采购代理机构之间、供应商相互之间，为谋求特定供应商成交或者排斥其他供应商的其他串通行为。</w:t>
      </w:r>
    </w:p>
    <w:p w14:paraId="04E2A4D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7.7磋商委托</w:t>
      </w:r>
    </w:p>
    <w:p w14:paraId="05D9F8A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供应商代表参加磋商活动过程中必须携带个人有效身份证件。如供应商代表不是法定代表人，须持有授权委托书（按第六章要求格式填写）。</w:t>
      </w:r>
    </w:p>
    <w:p w14:paraId="162451B8">
      <w:pPr>
        <w:pStyle w:val="4"/>
        <w:jc w:val="left"/>
        <w:rPr>
          <w:rFonts w:hint="eastAsia" w:ascii="宋体" w:hAnsi="宋体" w:eastAsia="宋体"/>
          <w:color w:val="000000" w:themeColor="text1"/>
          <w:sz w:val="28"/>
          <w:szCs w:val="28"/>
          <w14:textFill>
            <w14:solidFill>
              <w14:schemeClr w14:val="tx1"/>
            </w14:solidFill>
          </w14:textFill>
        </w:rPr>
      </w:pPr>
      <w:bookmarkStart w:id="12" w:name="_Toc197530108"/>
      <w:r>
        <w:rPr>
          <w:rFonts w:hint="eastAsia" w:ascii="宋体" w:hAnsi="宋体" w:eastAsia="宋体"/>
          <w:color w:val="000000" w:themeColor="text1"/>
          <w:sz w:val="28"/>
          <w:szCs w:val="28"/>
          <w14:textFill>
            <w14:solidFill>
              <w14:schemeClr w14:val="tx1"/>
            </w14:solidFill>
          </w14:textFill>
        </w:rPr>
        <w:t>（二）磋商文件</w:t>
      </w:r>
      <w:bookmarkEnd w:id="12"/>
    </w:p>
    <w:p w14:paraId="0A5FC4C8">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8.磋商文件的构成</w:t>
      </w:r>
    </w:p>
    <w:p w14:paraId="170CE45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第一</w:t>
      </w:r>
      <w:r>
        <w:rPr>
          <w:rFonts w:hint="eastAsia" w:ascii="宋体" w:hAnsi="宋体" w:eastAsia="宋体"/>
          <w:color w:val="000000" w:themeColor="text1"/>
          <w:spacing w:val="100"/>
          <w:szCs w:val="21"/>
          <w14:textFill>
            <w14:solidFill>
              <w14:schemeClr w14:val="tx1"/>
            </w14:solidFill>
          </w14:textFill>
        </w:rPr>
        <w:t>章</w:t>
      </w:r>
      <w:r>
        <w:rPr>
          <w:rFonts w:hint="eastAsia" w:ascii="宋体" w:hAnsi="宋体" w:eastAsia="宋体"/>
          <w:color w:val="000000" w:themeColor="text1"/>
          <w:szCs w:val="21"/>
          <w14:textFill>
            <w14:solidFill>
              <w14:schemeClr w14:val="tx1"/>
            </w14:solidFill>
          </w14:textFill>
        </w:rPr>
        <w:t>竞争性磋商公告；</w:t>
      </w:r>
    </w:p>
    <w:p w14:paraId="64A042C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第二</w:t>
      </w:r>
      <w:r>
        <w:rPr>
          <w:rFonts w:hint="eastAsia" w:ascii="宋体" w:hAnsi="宋体" w:eastAsia="宋体"/>
          <w:color w:val="000000" w:themeColor="text1"/>
          <w:spacing w:val="100"/>
          <w:szCs w:val="21"/>
          <w14:textFill>
            <w14:solidFill>
              <w14:schemeClr w14:val="tx1"/>
            </w14:solidFill>
          </w14:textFill>
        </w:rPr>
        <w:t>章</w:t>
      </w:r>
      <w:r>
        <w:rPr>
          <w:rFonts w:hint="eastAsia" w:ascii="宋体" w:hAnsi="宋体" w:eastAsia="宋体"/>
          <w:color w:val="000000" w:themeColor="text1"/>
          <w:szCs w:val="21"/>
          <w14:textFill>
            <w14:solidFill>
              <w14:schemeClr w14:val="tx1"/>
            </w14:solidFill>
          </w14:textFill>
        </w:rPr>
        <w:t>供应商须知；</w:t>
      </w:r>
    </w:p>
    <w:p w14:paraId="732ECB7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第三</w:t>
      </w:r>
      <w:r>
        <w:rPr>
          <w:rFonts w:hint="eastAsia" w:ascii="宋体" w:hAnsi="宋体" w:eastAsia="宋体"/>
          <w:color w:val="000000" w:themeColor="text1"/>
          <w:spacing w:val="100"/>
          <w:szCs w:val="21"/>
          <w14:textFill>
            <w14:solidFill>
              <w14:schemeClr w14:val="tx1"/>
            </w14:solidFill>
          </w14:textFill>
        </w:rPr>
        <w:t>章</w:t>
      </w:r>
      <w:r>
        <w:rPr>
          <w:rFonts w:hint="eastAsia" w:ascii="宋体" w:hAnsi="宋体" w:eastAsia="宋体"/>
          <w:color w:val="000000" w:themeColor="text1"/>
          <w:szCs w:val="21"/>
          <w14:textFill>
            <w14:solidFill>
              <w14:schemeClr w14:val="tx1"/>
            </w14:solidFill>
          </w14:textFill>
        </w:rPr>
        <w:t>采购需求；</w:t>
      </w:r>
    </w:p>
    <w:p w14:paraId="653FB79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第四</w:t>
      </w:r>
      <w:r>
        <w:rPr>
          <w:rFonts w:hint="eastAsia" w:ascii="宋体" w:hAnsi="宋体" w:eastAsia="宋体"/>
          <w:color w:val="000000" w:themeColor="text1"/>
          <w:spacing w:val="100"/>
          <w:szCs w:val="21"/>
          <w14:textFill>
            <w14:solidFill>
              <w14:schemeClr w14:val="tx1"/>
            </w14:solidFill>
          </w14:textFill>
        </w:rPr>
        <w:t>章</w:t>
      </w:r>
      <w:r>
        <w:rPr>
          <w:rFonts w:hint="eastAsia" w:ascii="宋体" w:hAnsi="宋体" w:eastAsia="宋体"/>
          <w:color w:val="000000" w:themeColor="text1"/>
          <w:szCs w:val="21"/>
          <w14:textFill>
            <w14:solidFill>
              <w14:schemeClr w14:val="tx1"/>
            </w14:solidFill>
          </w14:textFill>
        </w:rPr>
        <w:t>评审程序、评审方法和评审标准；</w:t>
      </w:r>
    </w:p>
    <w:p w14:paraId="5874151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第五</w:t>
      </w:r>
      <w:r>
        <w:rPr>
          <w:rFonts w:hint="eastAsia" w:ascii="宋体" w:hAnsi="宋体" w:eastAsia="宋体"/>
          <w:color w:val="000000" w:themeColor="text1"/>
          <w:spacing w:val="100"/>
          <w:szCs w:val="21"/>
          <w14:textFill>
            <w14:solidFill>
              <w14:schemeClr w14:val="tx1"/>
            </w14:solidFill>
          </w14:textFill>
        </w:rPr>
        <w:t>章</w:t>
      </w:r>
      <w:r>
        <w:rPr>
          <w:rFonts w:hint="eastAsia" w:ascii="宋体" w:hAnsi="宋体" w:eastAsia="宋体"/>
          <w:color w:val="000000" w:themeColor="text1"/>
          <w:szCs w:val="21"/>
          <w14:textFill>
            <w14:solidFill>
              <w14:schemeClr w14:val="tx1"/>
            </w14:solidFill>
          </w14:textFill>
        </w:rPr>
        <w:t>工程量清单、招标控制价及图纸；</w:t>
      </w:r>
    </w:p>
    <w:p w14:paraId="785B0F3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第六</w:t>
      </w:r>
      <w:r>
        <w:rPr>
          <w:rFonts w:hint="eastAsia" w:ascii="宋体" w:hAnsi="宋体" w:eastAsia="宋体"/>
          <w:color w:val="000000" w:themeColor="text1"/>
          <w:spacing w:val="100"/>
          <w:szCs w:val="21"/>
          <w14:textFill>
            <w14:solidFill>
              <w14:schemeClr w14:val="tx1"/>
            </w14:solidFill>
          </w14:textFill>
        </w:rPr>
        <w:t>章</w:t>
      </w:r>
      <w:r>
        <w:rPr>
          <w:rFonts w:hint="eastAsia" w:ascii="宋体" w:hAnsi="宋体" w:eastAsia="宋体"/>
          <w:color w:val="000000" w:themeColor="text1"/>
          <w:szCs w:val="21"/>
          <w14:textFill>
            <w14:solidFill>
              <w14:schemeClr w14:val="tx1"/>
            </w14:solidFill>
          </w14:textFill>
        </w:rPr>
        <w:t>响应文件格式；</w:t>
      </w:r>
    </w:p>
    <w:p w14:paraId="58649437">
      <w:pPr>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第七</w:t>
      </w:r>
      <w:r>
        <w:rPr>
          <w:rFonts w:hint="eastAsia" w:ascii="宋体" w:hAnsi="宋体" w:eastAsia="宋体"/>
          <w:color w:val="000000" w:themeColor="text1"/>
          <w:spacing w:val="100"/>
          <w:szCs w:val="21"/>
          <w14:textFill>
            <w14:solidFill>
              <w14:schemeClr w14:val="tx1"/>
            </w14:solidFill>
          </w14:textFill>
        </w:rPr>
        <w:t>章</w:t>
      </w:r>
      <w:r>
        <w:rPr>
          <w:rFonts w:hint="eastAsia" w:ascii="宋体" w:hAnsi="宋体" w:eastAsia="宋体"/>
          <w:color w:val="000000" w:themeColor="text1"/>
          <w:szCs w:val="21"/>
          <w14:textFill>
            <w14:solidFill>
              <w14:schemeClr w14:val="tx1"/>
            </w14:solidFill>
          </w14:textFill>
        </w:rPr>
        <w:t>合同文本</w:t>
      </w:r>
      <w:r>
        <w:rPr>
          <w:rFonts w:hint="eastAsia" w:ascii="宋体" w:hAnsi="宋体" w:eastAsia="宋体"/>
          <w:color w:val="000000" w:themeColor="text1"/>
          <w:szCs w:val="21"/>
          <w:lang w:eastAsia="zh-CN"/>
          <w14:textFill>
            <w14:solidFill>
              <w14:schemeClr w14:val="tx1"/>
            </w14:solidFill>
          </w14:textFill>
        </w:rPr>
        <w:t>；</w:t>
      </w:r>
    </w:p>
    <w:p w14:paraId="26324444">
      <w:pPr>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第八章</w:t>
      </w:r>
      <w:r>
        <w:rPr>
          <w:rFonts w:hint="eastAsia" w:ascii="宋体" w:hAnsi="宋体" w:eastAsia="宋体"/>
          <w:color w:val="000000" w:themeColor="text1"/>
          <w:szCs w:val="21"/>
          <w:lang w:val="en-US" w:eastAsia="zh-CN"/>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质疑、投诉材料格式。</w:t>
      </w:r>
    </w:p>
    <w:p w14:paraId="2596E1F7">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9.供应商的询问</w:t>
      </w:r>
    </w:p>
    <w:p w14:paraId="28678E5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供应商应认真阅读磋商文件的采购需求，如供应商对磋商文件有疑问的，如要求采购人作出澄清或者修改的，供应商尽可能在提交首次响应文件截止之日前，以书面形式向采购人、采购代理机构提出。</w:t>
      </w:r>
    </w:p>
    <w:p w14:paraId="27CD19CB">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10.磋商文件的澄清和修改</w:t>
      </w:r>
    </w:p>
    <w:p w14:paraId="0263475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10.1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之日</w:t>
      </w:r>
      <w:r>
        <w:rPr>
          <w:rFonts w:ascii="宋体" w:hAnsi="宋体" w:eastAsia="宋体"/>
          <w:color w:val="000000" w:themeColor="text1"/>
          <w:szCs w:val="21"/>
          <w14:textFill>
            <w14:solidFill>
              <w14:schemeClr w14:val="tx1"/>
            </w14:solidFill>
          </w14:textFill>
        </w:rPr>
        <w:t>3个工作</w:t>
      </w:r>
      <w:r>
        <w:rPr>
          <w:rFonts w:hint="eastAsia" w:ascii="宋体" w:hAnsi="宋体" w:eastAsia="宋体"/>
          <w:color w:val="000000" w:themeColor="text1"/>
          <w:szCs w:val="21"/>
          <w14:textFill>
            <w14:solidFill>
              <w14:schemeClr w14:val="tx1"/>
            </w14:solidFill>
          </w14:textFill>
        </w:rPr>
        <w:t>日前，在原公告发布媒体上发布更正公告，并以书面形式通知所有获取磋商文件的供应商，不足</w:t>
      </w:r>
      <w:r>
        <w:rPr>
          <w:rFonts w:ascii="宋体" w:hAnsi="宋体" w:eastAsia="宋体"/>
          <w:color w:val="000000" w:themeColor="text1"/>
          <w:szCs w:val="21"/>
          <w14:textFill>
            <w14:solidFill>
              <w14:schemeClr w14:val="tx1"/>
            </w14:solidFill>
          </w14:textFill>
        </w:rPr>
        <w:t>3个工作</w:t>
      </w:r>
      <w:r>
        <w:rPr>
          <w:rFonts w:hint="eastAsia" w:ascii="宋体" w:hAnsi="宋体" w:eastAsia="宋体"/>
          <w:color w:val="000000" w:themeColor="text1"/>
          <w:szCs w:val="21"/>
          <w14:textFill>
            <w14:solidFill>
              <w14:schemeClr w14:val="tx1"/>
            </w14:solidFill>
          </w14:textFill>
        </w:rPr>
        <w:t>日的，应当顺延提交首次响应文件截止时间。</w:t>
      </w:r>
    </w:p>
    <w:p w14:paraId="35B43F6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10.2采购人和采购代理机构可以视采购具体情况，变更首次响应文件提交截止时间和开启时间，并在原公告发布媒体上发布更正公告。</w:t>
      </w:r>
    </w:p>
    <w:p w14:paraId="5EF11CB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10.3磋商文件澄清、答复、修改、补充的内容为磋商文件的组成部分。当磋商文件与磋商文件的澄清、答复、修改、补充通知就同一内容的表述不一致时，以最后发出的文件为准。</w:t>
      </w:r>
    </w:p>
    <w:p w14:paraId="62E8C36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10.4响应文件未按磋商文件的澄清、修改后的内容编制的，其响应文件作无效响应处理。</w:t>
      </w:r>
    </w:p>
    <w:p w14:paraId="169DDFA0">
      <w:pPr>
        <w:pStyle w:val="4"/>
        <w:jc w:val="left"/>
        <w:rPr>
          <w:rFonts w:hint="eastAsia" w:ascii="宋体" w:hAnsi="宋体" w:eastAsia="宋体"/>
          <w:color w:val="000000" w:themeColor="text1"/>
          <w:sz w:val="28"/>
          <w:szCs w:val="28"/>
          <w14:textFill>
            <w14:solidFill>
              <w14:schemeClr w14:val="tx1"/>
            </w14:solidFill>
          </w14:textFill>
        </w:rPr>
      </w:pPr>
      <w:bookmarkStart w:id="13" w:name="_Toc197530109"/>
      <w:r>
        <w:rPr>
          <w:rFonts w:hint="eastAsia" w:ascii="宋体" w:hAnsi="宋体" w:eastAsia="宋体"/>
          <w:color w:val="000000" w:themeColor="text1"/>
          <w:sz w:val="28"/>
          <w:szCs w:val="28"/>
          <w14:textFill>
            <w14:solidFill>
              <w14:schemeClr w14:val="tx1"/>
            </w14:solidFill>
          </w14:textFill>
        </w:rPr>
        <w:t>（三）响应文件的编制</w:t>
      </w:r>
      <w:bookmarkEnd w:id="13"/>
    </w:p>
    <w:p w14:paraId="4198CB5A">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11.响应文件的编制原则</w:t>
      </w:r>
    </w:p>
    <w:p w14:paraId="1DBE077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1E3092C2">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12.响应文件的组成</w:t>
      </w:r>
    </w:p>
    <w:p w14:paraId="487AD6F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12.1响应文件由资格证明文件、报价文件、商务技术文件三部分组成。</w:t>
      </w:r>
    </w:p>
    <w:p w14:paraId="2B96C92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12.1.1资格证明文件：详见“供应商须知前附表”。</w:t>
      </w:r>
    </w:p>
    <w:p w14:paraId="52AFD92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12.1.2报价文件：详见“供应商须知前附表”。</w:t>
      </w:r>
    </w:p>
    <w:p w14:paraId="3F2B5E6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12.1.3商务技术文件：详见“供应商须知前附表”。</w:t>
      </w:r>
    </w:p>
    <w:p w14:paraId="7DD25595">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13.计量单位</w:t>
      </w:r>
    </w:p>
    <w:p w14:paraId="092A3B1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342A2598">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14.竞争性磋商的风险</w:t>
      </w:r>
    </w:p>
    <w:p w14:paraId="4FF1073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6CADCDDF">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15.竞争性磋商报价</w:t>
      </w:r>
    </w:p>
    <w:p w14:paraId="62BFD38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15.1竞争性磋商报价应按磋商文件中“竞争性磋商报价表”格式填写。</w:t>
      </w:r>
    </w:p>
    <w:p w14:paraId="7421E07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15.2竞争性磋商报价的内容见“供应商须知前附表”。</w:t>
      </w:r>
    </w:p>
    <w:p w14:paraId="52AE197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15.3本项目的增值税计税方法见“供应商须知前附表”。</w:t>
      </w:r>
    </w:p>
    <w:p w14:paraId="7C12CB9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15.4竞争性磋商报价要求：</w:t>
      </w:r>
    </w:p>
    <w:p w14:paraId="7819E50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15.4.1供应商的竞争性磋商报价应符合以下要求，否则响应文件按无效响应处理：</w:t>
      </w:r>
    </w:p>
    <w:p w14:paraId="14752BB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（1）供应商必须就“采购需求”中所参加竞争性磋商的每个分标的全部内容分别作完整唯一报价，不得存在漏项报价；</w:t>
      </w:r>
    </w:p>
    <w:p w14:paraId="6E1AFF6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（2）供应商必须就所参加竞争性磋商的分标的单项内容作唯一报价。</w:t>
      </w:r>
    </w:p>
    <w:p w14:paraId="1CC49F7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15.4.2竞争性磋商报价（包含首次报价、最后报价）超过所参加竞争性磋商分标规定的采购预算金额或者最高限价的，其响应文件将按无效处理。</w:t>
      </w:r>
    </w:p>
    <w:p w14:paraId="3E26165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15.4.3竞争性磋商报价（包含首次报价、最后报价）超过分项采购预算金额或者最高限价的，其响应文件将按无效处理。</w:t>
      </w:r>
    </w:p>
    <w:p w14:paraId="56348C81">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16.竞争性磋商有效期</w:t>
      </w:r>
    </w:p>
    <w:p w14:paraId="38FF1CD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16.1竞争性磋商有效期是指为保证采购人有足够的时间在提交响应文件后完成评审、确定成交供应商、合同签订等工作而要求供应商提交的响应文件在一定时间内保持有效的期限。</w:t>
      </w:r>
    </w:p>
    <w:p w14:paraId="2E020DC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16.2竞争性磋商有效期应由供应商按“供应商须知前附表”规定的期限作出响应。</w:t>
      </w:r>
    </w:p>
    <w:p w14:paraId="1FD6F1B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16.3供应商的响应文件在竞争性磋商有效期内均保持有效。</w:t>
      </w:r>
    </w:p>
    <w:p w14:paraId="1404E230">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17.磋商保证金</w:t>
      </w:r>
    </w:p>
    <w:p w14:paraId="1A660EF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17.1供应商须按“供应商须知前附表”的规定缴纳磋商保证金。</w:t>
      </w:r>
    </w:p>
    <w:p w14:paraId="58584D0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17.2磋商保证金的退还</w:t>
      </w:r>
    </w:p>
    <w:p w14:paraId="4E8EF93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未成交供应商的磋商保证金自成交通知书发出之日起5个工作日内退还；成交供应商的磋商保证金自签订合同之日起5个工作日内退还成交供应商。</w:t>
      </w:r>
    </w:p>
    <w:p w14:paraId="5DFB119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17.3磋商保证金不计息。</w:t>
      </w:r>
    </w:p>
    <w:p w14:paraId="03DD9AB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17.4供应商有下列情形之一的，磋商保证金将不予退还：</w:t>
      </w:r>
    </w:p>
    <w:p w14:paraId="6784B99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（1）供应商在提交响应文件截止时间后撤回响应文件的；</w:t>
      </w:r>
    </w:p>
    <w:p w14:paraId="69D1AE2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（2）未按规定缴纳履约保证金的；</w:t>
      </w:r>
    </w:p>
    <w:p w14:paraId="2C12DA2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（3）供应商在响应文件中提供虚假材料的；</w:t>
      </w:r>
    </w:p>
    <w:p w14:paraId="6A479E5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（4）除因不可抗力或者磋商文件认可的情形以外，成交供应商不与采购人签订合同的；</w:t>
      </w:r>
    </w:p>
    <w:p w14:paraId="5891AAA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（5）供应商与采购人、其他供应商或者采购代理机构恶意串通的；</w:t>
      </w:r>
    </w:p>
    <w:p w14:paraId="674D5E2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（6）法律法规规定的其他情形。</w:t>
      </w:r>
    </w:p>
    <w:p w14:paraId="1E20E312">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18.响应文件编制的要求</w:t>
      </w:r>
    </w:p>
    <w:p w14:paraId="6EB3DD2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18.1供应商应安装客户端软件—“广西政府采购云平台新版客户端”，并按照磋商文件和电子交易平台的要求编制并加密响应文件。供应商未按规定加密的响应文件，电子交易平台将拒收并提示。响应文件内容不完整、编排混乱导致响应文件被误读、漏读或者查找不到相关内容的，由此引发的后果由供应商承担。</w:t>
      </w:r>
    </w:p>
    <w:p w14:paraId="053873D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18.2为确保网上操作合法、有效和安全，供应商应当在提交响应文件截止时间前完成在“广西政府采购云平台”的身份认证，确保在磋商过程中能够对相关数据电文进行加密和使用电子签章。使用“广西政府采购云平台电子交易客户端”需要提前申领CA数字证书。</w:t>
      </w:r>
    </w:p>
    <w:p w14:paraId="61C1DCC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18.3响应文件须由供应商按采购文件要求签字、盖章（具体以供应商须知前附表或响应文件格式规定为准），否则按无效响应处理。</w:t>
      </w:r>
    </w:p>
    <w:p w14:paraId="65404D1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18.4响应文件中标注的供应商名称应与主体资格证明（如营业执照或者事业单位法人证书或者执业许可证或者登记证书等）及公章一致，否则其响应文件按无效处理。</w:t>
      </w:r>
    </w:p>
    <w:p w14:paraId="6EDA09B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DB30785">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19.电子备份响应文件</w:t>
      </w:r>
    </w:p>
    <w:p w14:paraId="18345DF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本项目不接受备份响应文件。</w:t>
      </w:r>
    </w:p>
    <w:p w14:paraId="2C04E495">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20.响应文件的提交</w:t>
      </w:r>
    </w:p>
    <w:p w14:paraId="52C1EF8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w:t>
      </w:r>
    </w:p>
    <w:p w14:paraId="750F389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20.2未在规定时间内提交或者未按照磋商文件要求加密的电子响应文件，广西政府采购云平台将拒收。</w:t>
      </w:r>
    </w:p>
    <w:p w14:paraId="63FA6F7D">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21.首次响应文件的补充、修改与撤回</w:t>
      </w:r>
    </w:p>
    <w:p w14:paraId="1993F3A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21.1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注：补充、修改或者撤回方式可登</w:t>
      </w:r>
      <w:r>
        <w:rPr>
          <w:rFonts w:hint="eastAsia" w:ascii="宋体" w:hAnsi="宋体" w:eastAsia="宋体"/>
          <w:color w:val="000000" w:themeColor="text1"/>
          <w:szCs w:val="21"/>
          <w:lang w:val="en-US" w:eastAsia="zh-CN"/>
          <w14:textFill>
            <w14:solidFill>
              <w14:schemeClr w14:val="tx1"/>
            </w14:solidFill>
          </w14:textFill>
        </w:rPr>
        <w:t>录</w:t>
      </w:r>
      <w:r>
        <w:rPr>
          <w:rFonts w:hint="eastAsia" w:ascii="宋体" w:hAnsi="宋体" w:eastAsia="宋体"/>
          <w:color w:val="000000" w:themeColor="text1"/>
          <w:szCs w:val="21"/>
          <w14:textFill>
            <w14:solidFill>
              <w14:schemeClr w14:val="tx1"/>
            </w14:solidFill>
          </w14:textFill>
        </w:rPr>
        <w:t>广西政府采购云平台（https：//www.gcy.zfcg.gxzf.gov.cn/）中查看。）</w:t>
      </w:r>
    </w:p>
    <w:p w14:paraId="5BF69D4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21.2在提交响应文件截止时间前，除供应商补充、修改或者撤回响应文件外，任何单位和个人不得解密或提取响应文件。</w:t>
      </w:r>
    </w:p>
    <w:p w14:paraId="1EFC0682">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22.响应文件的退回</w:t>
      </w:r>
    </w:p>
    <w:p w14:paraId="459263A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采购人和采购代理机构对已提交的响应文件概不退回。</w:t>
      </w:r>
    </w:p>
    <w:p w14:paraId="1C068B0A">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23.截止时间后的撤回</w:t>
      </w:r>
    </w:p>
    <w:p w14:paraId="4210B20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供应商在响应文件提交截止时间后向采购人、采购代理机构书面申请撤回响应文件的，将根据本须知正文第17.4条的规定不予退还其磋商保证金。</w:t>
      </w:r>
    </w:p>
    <w:p w14:paraId="158ACDFA">
      <w:pPr>
        <w:pStyle w:val="4"/>
        <w:jc w:val="left"/>
        <w:rPr>
          <w:rFonts w:hint="eastAsia" w:ascii="宋体" w:hAnsi="宋体" w:eastAsia="宋体"/>
          <w:color w:val="000000" w:themeColor="text1"/>
          <w:sz w:val="28"/>
          <w:szCs w:val="28"/>
          <w14:textFill>
            <w14:solidFill>
              <w14:schemeClr w14:val="tx1"/>
            </w14:solidFill>
          </w14:textFill>
        </w:rPr>
      </w:pPr>
      <w:bookmarkStart w:id="14" w:name="_Toc197530110"/>
      <w:r>
        <w:rPr>
          <w:rFonts w:hint="eastAsia" w:ascii="宋体" w:hAnsi="宋体" w:eastAsia="宋体"/>
          <w:color w:val="000000" w:themeColor="text1"/>
          <w:sz w:val="28"/>
          <w:szCs w:val="28"/>
          <w14:textFill>
            <w14:solidFill>
              <w14:schemeClr w14:val="tx1"/>
            </w14:solidFill>
          </w14:textFill>
        </w:rPr>
        <w:t>（四）评审及磋商</w:t>
      </w:r>
      <w:bookmarkEnd w:id="14"/>
    </w:p>
    <w:p w14:paraId="090CA6F9">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24.磋商小组成立</w:t>
      </w:r>
    </w:p>
    <w:p w14:paraId="456E45F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327E243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C3F260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24.3采购代理机构应当基于广西政府采购云平台抽（选）取评审专家。</w:t>
      </w:r>
    </w:p>
    <w:p w14:paraId="0DA26CD4">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25.首次响应文件的开启和解密</w:t>
      </w:r>
    </w:p>
    <w:p w14:paraId="2B35C0C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采购代理机构将在“供应商须知前附表”规定的时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供应商未在规定的时间内解密响应文件或者解密失败的，供应商的响应文件按无效处理。</w:t>
      </w:r>
    </w:p>
    <w:p w14:paraId="4831823C">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26.评审程序、评审方法和评审标准</w:t>
      </w:r>
    </w:p>
    <w:p w14:paraId="2E5E1FE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26.1本项目的评审方法为综合评分法。</w:t>
      </w:r>
    </w:p>
    <w:p w14:paraId="6BF9935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26.2磋商小组按照“第四章评审程序、评审方法和评审标准”规定的方法、评审因素、标准和程序对响应文件进行评审并推荐成交候选供应商。</w:t>
      </w:r>
    </w:p>
    <w:p w14:paraId="6095541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26.3商务/技术要求允许负偏离的条款数详见“供应商须知前附表”。</w:t>
      </w:r>
    </w:p>
    <w:p w14:paraId="5BC7726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D7C01C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26.5电子交易活动的中止。采购过程中出现以下情形，导致电子交易平台无法正常运行，或者无法保证电子交易的公平、公正和安全时，采购机构可中止电子交易活动：</w:t>
      </w:r>
    </w:p>
    <w:p w14:paraId="695C0F0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（1）电子交易平台发生故障而无法登录访问的；</w:t>
      </w:r>
    </w:p>
    <w:p w14:paraId="0BB91EB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（2）电子交易平台应用或数据库出现错误，不能进行正常操作的；</w:t>
      </w:r>
    </w:p>
    <w:p w14:paraId="57DC1B8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（3）电子交易平台发现严重安全漏洞，有潜在泄密危险的；</w:t>
      </w:r>
    </w:p>
    <w:p w14:paraId="3219346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（4）病毒发作导致不能进行正常操作的；</w:t>
      </w:r>
    </w:p>
    <w:p w14:paraId="0BFD3BC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（5）其他无法保证电子交易的公平、公正和安全的情况。</w:t>
      </w:r>
    </w:p>
    <w:p w14:paraId="0CE9FBC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76D08FE">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27.确定成交供应商及结果公告</w:t>
      </w:r>
    </w:p>
    <w:p w14:paraId="7CFEA9D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0C7D9A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14:paraId="1DF5CF6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27.3出现下列情形之一的，采购人或者采购代理机构应当终止竞争性磋商采购活动，发布项目终止公告并说明原因，重新开展采购活动：</w:t>
      </w:r>
    </w:p>
    <w:p w14:paraId="7A23A12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（1）因情况变化，不再符合规定的竞争性磋商采购方式适用情形的；</w:t>
      </w:r>
    </w:p>
    <w:p w14:paraId="43EA281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（2）出现影响采购公正的违法、违规行为的；</w:t>
      </w:r>
    </w:p>
    <w:p w14:paraId="0911BD6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（3）除“第四章评审程序、评审方法和评审标准”第4.3条规定的情形外，在采购过程中符合要求的供应商或者报价未超过采购预算的供应商不足3家的。</w:t>
      </w:r>
    </w:p>
    <w:p w14:paraId="089AC16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27.4在采购活动中因重大变故，采购任务取消的，采购人或者采购代理机构应当终止采购活动，通知所有参加采购活动的供应商，并将项目实施情况和采购任务取消原因报送本级财政部门。</w:t>
      </w:r>
    </w:p>
    <w:p w14:paraId="33F94DE0">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28.履约保证金</w:t>
      </w:r>
    </w:p>
    <w:p w14:paraId="7E2D679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28.1履约保证金的金额、缴纳方式、退付的时间和条件详见“供应商须知前附表”。成交供应商未按规定缴纳履约保证金的，视同放弃成交资格。</w:t>
      </w:r>
    </w:p>
    <w:p w14:paraId="2EEBBDD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28.2在履约保证金退还日期前，若成交供应商的开户名称、开户银行、</w:t>
      </w:r>
      <w:r>
        <w:rPr>
          <w:rFonts w:hint="eastAsia" w:ascii="宋体" w:hAnsi="宋体"/>
          <w:color w:val="000000" w:themeColor="text1"/>
          <w:szCs w:val="21"/>
          <w14:textFill>
            <w14:solidFill>
              <w14:schemeClr w14:val="tx1"/>
            </w14:solidFill>
          </w14:textFill>
        </w:rPr>
        <w:t>账号</w:t>
      </w:r>
      <w:r>
        <w:rPr>
          <w:rFonts w:hint="eastAsia" w:ascii="宋体" w:hAnsi="宋体" w:eastAsia="宋体"/>
          <w:color w:val="000000" w:themeColor="text1"/>
          <w:szCs w:val="21"/>
          <w14:textFill>
            <w14:solidFill>
              <w14:schemeClr w14:val="tx1"/>
            </w14:solidFill>
          </w14:textFill>
        </w:rPr>
        <w:t>有变动的，请以书面形式通知履约保证金收取单位，否则由此产生的后果由成交供应商自行承担。</w:t>
      </w:r>
    </w:p>
    <w:p w14:paraId="24DE7437">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29.签订合同</w:t>
      </w:r>
    </w:p>
    <w:p w14:paraId="051D21A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29.1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w:t>
      </w:r>
    </w:p>
    <w:p w14:paraId="49A1861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线下签订纸质合同：供应商领取成交通知书后，按“供应商须知前附表”规定向采购人出示相关证明材料，经采购人核验合格后方可签订合同。</w:t>
      </w:r>
    </w:p>
    <w:p w14:paraId="54A232E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29.2签订合同时间：在成交通知书规定的时间内与采购人签订合同。</w:t>
      </w:r>
    </w:p>
    <w:p w14:paraId="6D881FE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p>
    <w:p w14:paraId="1A3E075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成交供应商放弃成交项目，拒绝与采购人签订合同的，其磋商保证金将不予退还，并上缴国库。给采购人造成损失，或（并）因此延误采购人工期计划的，须依据《中华人民共和国民法典》第五百条、《政府采购非招标采购方式管理办法（财政部令第74号）》第二十二条、第五十四条规定、《工程建设项目施工招标投标办法（2013年修正）》第六十条和第八十一条等规定承担赔偿损失等法律责任，采购人有权将成交供应商的失信行为报财政部门记入诚信档案，以示惩戒。</w:t>
      </w:r>
    </w:p>
    <w:p w14:paraId="58AD583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D1E499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29.5采购人或成交供应商不得单方面向合同另一方提出任何磋商文件没有约定的条件或不合理的要求，作为签订合同的条件；也不得协商另行订立背离磋商文件和合同实质性内容的协议。</w:t>
      </w:r>
    </w:p>
    <w:p w14:paraId="5DF9F94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29.6如签订合同并生效后，供应商无故拒绝或延期，除按照合同条款处理外，将承担相应的法律责任。</w:t>
      </w:r>
    </w:p>
    <w:p w14:paraId="59DBEC75">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30.政府采购合同公告</w:t>
      </w:r>
    </w:p>
    <w:p w14:paraId="650B270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7E558A3">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31.询问、质疑和投诉</w:t>
      </w:r>
    </w:p>
    <w:p w14:paraId="3486534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31.1供应商对政府采购活动事项有疑问的，可以向采购人、采购代理机构提出询问，采购人或者采购代理机构应当在3个工作日内对供应商依法提出的询问作出答复，但答复的内容不得涉及商业秘密。</w:t>
      </w:r>
    </w:p>
    <w:p w14:paraId="2035EAE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具体质疑起算时间如下：</w:t>
      </w:r>
    </w:p>
    <w:p w14:paraId="4F81F33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（1）对可以质疑的磋商文件提出质疑的，为获取磋商文件之日或者竞争性磋商公告期限届满之日；</w:t>
      </w:r>
    </w:p>
    <w:p w14:paraId="475C678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（2）对采购过程提出质疑的，为各采购程序环节结束之日；</w:t>
      </w:r>
    </w:p>
    <w:p w14:paraId="3EFBE0F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（3）对成交结果提出质疑的，为成交结果公告期限届满之日。</w:t>
      </w:r>
    </w:p>
    <w:p w14:paraId="5FF2051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2B97D3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31.4供应商提出质疑应当提交质疑函和必要的证明材料，针对同一采购程序环节的质疑必须在法定质疑期内一次性提出。质疑函应当包括下列内容（质疑函格式后附）：</w:t>
      </w:r>
    </w:p>
    <w:p w14:paraId="0105CCF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（1）供应商的姓名或者名称、地址、邮编、联系人及联系电话；</w:t>
      </w:r>
    </w:p>
    <w:p w14:paraId="5694469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（2）质疑项目的名称、编号；</w:t>
      </w:r>
    </w:p>
    <w:p w14:paraId="1163FCA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（3）具体、明确的质疑事项和与质疑事项相关的请求；</w:t>
      </w:r>
    </w:p>
    <w:p w14:paraId="43E1292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（4）事实依据；</w:t>
      </w:r>
    </w:p>
    <w:p w14:paraId="2FF5834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（5）必要的法律依据；</w:t>
      </w:r>
    </w:p>
    <w:p w14:paraId="78B941A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（6）提出质疑的日期。</w:t>
      </w:r>
    </w:p>
    <w:p w14:paraId="7617C8B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097B8E1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31.5采购人、采购代理机构认为供应商质疑不成立，或者成立但未对成交结果构成影响的，继续开展采购活动；认为供应商质疑成立且影响或者可能影响成交结果的，按照下列情况处理：</w:t>
      </w:r>
    </w:p>
    <w:p w14:paraId="6407B79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（1）对采购文件提出的质疑，依法通过澄清或者修改可以继续开展采购活动的，澄清或者修改采购文件后继续开展采购活动；否则应当修改采购文件后重新开展采购活动。</w:t>
      </w:r>
    </w:p>
    <w:p w14:paraId="171AF98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（2）对采购过程或者成交结果提出的质疑且质疑成立，合格供应商符合法定数量时，可以从合格的成交候选人中另行确定成交供应商的，应当依法另行确定成交供应商；否则应当重新开展采购活动。</w:t>
      </w:r>
    </w:p>
    <w:p w14:paraId="00E318B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质疑答复导致成交结果改变的，采购人或者采购代理机构应当将有关情况书面报告本级财政部门。</w:t>
      </w:r>
    </w:p>
    <w:p w14:paraId="2338F80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B91126B">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32.其他内容</w:t>
      </w:r>
    </w:p>
    <w:p w14:paraId="677C765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32.1代理服务费收取标准及缴费账户详见“供应商须知前附表”，供应商为联合体的，可以由联合体中的一方或者多方共同缴纳代理服务费。</w:t>
      </w:r>
    </w:p>
    <w:p w14:paraId="2CD4B32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32.2代理服务费收费计算标准：</w:t>
      </w:r>
    </w:p>
    <w:tbl>
      <w:tblPr>
        <w:tblStyle w:val="38"/>
        <w:tblW w:w="0" w:type="auto"/>
        <w:jc w:val="center"/>
        <w:tblLayout w:type="autofit"/>
        <w:tblCellMar>
          <w:top w:w="0" w:type="dxa"/>
          <w:left w:w="108" w:type="dxa"/>
          <w:bottom w:w="0" w:type="dxa"/>
          <w:right w:w="108" w:type="dxa"/>
        </w:tblCellMar>
      </w:tblPr>
      <w:tblGrid>
        <w:gridCol w:w="2336"/>
        <w:gridCol w:w="2336"/>
        <w:gridCol w:w="2336"/>
        <w:gridCol w:w="2336"/>
      </w:tblGrid>
      <w:tr w14:paraId="36A8C40E">
        <w:tblPrEx>
          <w:tblCellMar>
            <w:top w:w="0" w:type="dxa"/>
            <w:left w:w="108" w:type="dxa"/>
            <w:bottom w:w="0" w:type="dxa"/>
            <w:right w:w="108" w:type="dxa"/>
          </w:tblCellMar>
        </w:tblPrEx>
        <w:trPr>
          <w:trHeight w:val="1509" w:hRule="atLeast"/>
          <w:jc w:val="center"/>
        </w:trPr>
        <w:tc>
          <w:tcPr>
            <w:tcW w:w="2336" w:type="dxa"/>
            <w:tcBorders>
              <w:top w:val="single" w:color="auto" w:sz="4" w:space="0"/>
              <w:left w:val="single" w:color="auto" w:sz="4" w:space="0"/>
              <w:bottom w:val="single" w:color="auto" w:sz="4" w:space="0"/>
              <w:right w:val="single" w:color="auto" w:sz="4" w:space="0"/>
              <w:tl2br w:val="single" w:color="auto" w:sz="4" w:space="0"/>
            </w:tcBorders>
            <w:vAlign w:val="center"/>
          </w:tcPr>
          <w:p w14:paraId="76E8FCC9">
            <w:pPr>
              <w:spacing w:line="360" w:lineRule="auto"/>
              <w:jc w:val="righ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费率</w:t>
            </w:r>
          </w:p>
          <w:p w14:paraId="63369843">
            <w:pPr>
              <w:spacing w:line="360" w:lineRule="auto"/>
              <w:jc w:val="left"/>
              <w:rPr>
                <w:rFonts w:hint="eastAsia" w:ascii="宋体" w:hAnsi="宋体"/>
                <w:color w:val="000000" w:themeColor="text1"/>
                <w:szCs w:val="21"/>
                <w14:textFill>
                  <w14:solidFill>
                    <w14:schemeClr w14:val="tx1"/>
                  </w14:solidFill>
                </w14:textFill>
              </w:rPr>
            </w:pPr>
          </w:p>
          <w:p w14:paraId="407C3C40">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金额（人民币）</w:t>
            </w:r>
          </w:p>
        </w:tc>
        <w:tc>
          <w:tcPr>
            <w:tcW w:w="2336" w:type="dxa"/>
            <w:tcBorders>
              <w:top w:val="single" w:color="auto" w:sz="4" w:space="0"/>
              <w:left w:val="single" w:color="auto" w:sz="4" w:space="0"/>
              <w:bottom w:val="single" w:color="auto" w:sz="4" w:space="0"/>
              <w:right w:val="single" w:color="auto" w:sz="4" w:space="0"/>
            </w:tcBorders>
            <w:vAlign w:val="center"/>
          </w:tcPr>
          <w:p w14:paraId="79202B07">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货物类</w:t>
            </w:r>
          </w:p>
        </w:tc>
        <w:tc>
          <w:tcPr>
            <w:tcW w:w="2336" w:type="dxa"/>
            <w:tcBorders>
              <w:top w:val="single" w:color="auto" w:sz="4" w:space="0"/>
              <w:left w:val="single" w:color="auto" w:sz="4" w:space="0"/>
              <w:bottom w:val="single" w:color="auto" w:sz="4" w:space="0"/>
              <w:right w:val="single" w:color="auto" w:sz="4" w:space="0"/>
            </w:tcBorders>
            <w:vAlign w:val="center"/>
          </w:tcPr>
          <w:p w14:paraId="621FAC31">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服务类</w:t>
            </w:r>
          </w:p>
        </w:tc>
        <w:tc>
          <w:tcPr>
            <w:tcW w:w="2336" w:type="dxa"/>
            <w:tcBorders>
              <w:top w:val="single" w:color="auto" w:sz="4" w:space="0"/>
              <w:left w:val="single" w:color="auto" w:sz="4" w:space="0"/>
              <w:bottom w:val="single" w:color="auto" w:sz="4" w:space="0"/>
              <w:right w:val="single" w:color="auto" w:sz="4" w:space="0"/>
            </w:tcBorders>
            <w:vAlign w:val="center"/>
          </w:tcPr>
          <w:p w14:paraId="741DCF5B">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工程类</w:t>
            </w:r>
          </w:p>
        </w:tc>
      </w:tr>
      <w:tr w14:paraId="607C02C4">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03761971">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100万元以下</w:t>
            </w:r>
          </w:p>
        </w:tc>
        <w:tc>
          <w:tcPr>
            <w:tcW w:w="2336" w:type="dxa"/>
            <w:tcBorders>
              <w:top w:val="single" w:color="auto" w:sz="4" w:space="0"/>
              <w:left w:val="single" w:color="auto" w:sz="4" w:space="0"/>
              <w:bottom w:val="single" w:color="auto" w:sz="4" w:space="0"/>
              <w:right w:val="single" w:color="auto" w:sz="4" w:space="0"/>
            </w:tcBorders>
            <w:vAlign w:val="center"/>
          </w:tcPr>
          <w:p w14:paraId="64BABB0C">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p>
        </w:tc>
        <w:tc>
          <w:tcPr>
            <w:tcW w:w="2336" w:type="dxa"/>
            <w:tcBorders>
              <w:top w:val="single" w:color="auto" w:sz="4" w:space="0"/>
              <w:left w:val="single" w:color="auto" w:sz="4" w:space="0"/>
              <w:bottom w:val="single" w:color="auto" w:sz="4" w:space="0"/>
              <w:right w:val="single" w:color="auto" w:sz="4" w:space="0"/>
            </w:tcBorders>
            <w:vAlign w:val="center"/>
          </w:tcPr>
          <w:p w14:paraId="6AA6A1A2">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p>
        </w:tc>
        <w:tc>
          <w:tcPr>
            <w:tcW w:w="2336" w:type="dxa"/>
            <w:tcBorders>
              <w:top w:val="single" w:color="auto" w:sz="4" w:space="0"/>
              <w:left w:val="single" w:color="auto" w:sz="4" w:space="0"/>
              <w:bottom w:val="single" w:color="auto" w:sz="4" w:space="0"/>
              <w:right w:val="single" w:color="auto" w:sz="4" w:space="0"/>
            </w:tcBorders>
            <w:vAlign w:val="center"/>
          </w:tcPr>
          <w:p w14:paraId="1593C1BC">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r>
      <w:tr w14:paraId="724F48D2">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1082FF42">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100～500万元</w:t>
            </w:r>
          </w:p>
        </w:tc>
        <w:tc>
          <w:tcPr>
            <w:tcW w:w="2336" w:type="dxa"/>
            <w:tcBorders>
              <w:top w:val="single" w:color="auto" w:sz="4" w:space="0"/>
              <w:left w:val="single" w:color="auto" w:sz="4" w:space="0"/>
              <w:bottom w:val="single" w:color="auto" w:sz="4" w:space="0"/>
              <w:right w:val="single" w:color="auto" w:sz="4" w:space="0"/>
            </w:tcBorders>
            <w:vAlign w:val="center"/>
          </w:tcPr>
          <w:p w14:paraId="0C874997">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p>
        </w:tc>
        <w:tc>
          <w:tcPr>
            <w:tcW w:w="2336" w:type="dxa"/>
            <w:tcBorders>
              <w:top w:val="single" w:color="auto" w:sz="4" w:space="0"/>
              <w:left w:val="single" w:color="auto" w:sz="4" w:space="0"/>
              <w:bottom w:val="single" w:color="auto" w:sz="4" w:space="0"/>
              <w:right w:val="single" w:color="auto" w:sz="4" w:space="0"/>
            </w:tcBorders>
            <w:vAlign w:val="center"/>
          </w:tcPr>
          <w:p w14:paraId="3D1EEBB0">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0.8%</w:t>
            </w:r>
          </w:p>
        </w:tc>
        <w:tc>
          <w:tcPr>
            <w:tcW w:w="2336" w:type="dxa"/>
            <w:tcBorders>
              <w:top w:val="single" w:color="auto" w:sz="4" w:space="0"/>
              <w:left w:val="single" w:color="auto" w:sz="4" w:space="0"/>
              <w:bottom w:val="single" w:color="auto" w:sz="4" w:space="0"/>
              <w:right w:val="single" w:color="auto" w:sz="4" w:space="0"/>
            </w:tcBorders>
            <w:vAlign w:val="center"/>
          </w:tcPr>
          <w:p w14:paraId="6644A3DD">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0.7%</w:t>
            </w:r>
          </w:p>
        </w:tc>
      </w:tr>
      <w:tr w14:paraId="03560ABF">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66A9A3F0">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500～1000万元</w:t>
            </w:r>
          </w:p>
        </w:tc>
        <w:tc>
          <w:tcPr>
            <w:tcW w:w="2336" w:type="dxa"/>
            <w:tcBorders>
              <w:top w:val="single" w:color="auto" w:sz="4" w:space="0"/>
              <w:left w:val="single" w:color="auto" w:sz="4" w:space="0"/>
              <w:bottom w:val="single" w:color="auto" w:sz="4" w:space="0"/>
              <w:right w:val="single" w:color="auto" w:sz="4" w:space="0"/>
            </w:tcBorders>
            <w:vAlign w:val="center"/>
          </w:tcPr>
          <w:p w14:paraId="15030D93">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0.8%</w:t>
            </w:r>
          </w:p>
        </w:tc>
        <w:tc>
          <w:tcPr>
            <w:tcW w:w="2336" w:type="dxa"/>
            <w:tcBorders>
              <w:top w:val="single" w:color="auto" w:sz="4" w:space="0"/>
              <w:left w:val="single" w:color="auto" w:sz="4" w:space="0"/>
              <w:bottom w:val="single" w:color="auto" w:sz="4" w:space="0"/>
              <w:right w:val="single" w:color="auto" w:sz="4" w:space="0"/>
            </w:tcBorders>
            <w:vAlign w:val="center"/>
          </w:tcPr>
          <w:p w14:paraId="312C7CA5">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0.45%</w:t>
            </w:r>
          </w:p>
        </w:tc>
        <w:tc>
          <w:tcPr>
            <w:tcW w:w="2336" w:type="dxa"/>
            <w:tcBorders>
              <w:top w:val="single" w:color="auto" w:sz="4" w:space="0"/>
              <w:left w:val="single" w:color="auto" w:sz="4" w:space="0"/>
              <w:bottom w:val="single" w:color="auto" w:sz="4" w:space="0"/>
              <w:right w:val="single" w:color="auto" w:sz="4" w:space="0"/>
            </w:tcBorders>
            <w:vAlign w:val="center"/>
          </w:tcPr>
          <w:p w14:paraId="12B6A148">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0.55%</w:t>
            </w:r>
          </w:p>
        </w:tc>
      </w:tr>
      <w:tr w14:paraId="620225DE">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16E6EEB9">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1000～5000万元</w:t>
            </w:r>
          </w:p>
        </w:tc>
        <w:tc>
          <w:tcPr>
            <w:tcW w:w="2336" w:type="dxa"/>
            <w:tcBorders>
              <w:top w:val="single" w:color="auto" w:sz="4" w:space="0"/>
              <w:left w:val="single" w:color="auto" w:sz="4" w:space="0"/>
              <w:bottom w:val="single" w:color="auto" w:sz="4" w:space="0"/>
              <w:right w:val="single" w:color="auto" w:sz="4" w:space="0"/>
            </w:tcBorders>
            <w:vAlign w:val="center"/>
          </w:tcPr>
          <w:p w14:paraId="3460DE90">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0.5%</w:t>
            </w:r>
          </w:p>
        </w:tc>
        <w:tc>
          <w:tcPr>
            <w:tcW w:w="2336" w:type="dxa"/>
            <w:tcBorders>
              <w:top w:val="single" w:color="auto" w:sz="4" w:space="0"/>
              <w:left w:val="single" w:color="auto" w:sz="4" w:space="0"/>
              <w:bottom w:val="single" w:color="auto" w:sz="4" w:space="0"/>
              <w:right w:val="single" w:color="auto" w:sz="4" w:space="0"/>
            </w:tcBorders>
            <w:vAlign w:val="center"/>
          </w:tcPr>
          <w:p w14:paraId="03470C5D">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0.25%</w:t>
            </w:r>
          </w:p>
        </w:tc>
        <w:tc>
          <w:tcPr>
            <w:tcW w:w="2336" w:type="dxa"/>
            <w:tcBorders>
              <w:top w:val="single" w:color="auto" w:sz="4" w:space="0"/>
              <w:left w:val="single" w:color="auto" w:sz="4" w:space="0"/>
              <w:bottom w:val="single" w:color="auto" w:sz="4" w:space="0"/>
              <w:right w:val="single" w:color="auto" w:sz="4" w:space="0"/>
            </w:tcBorders>
            <w:vAlign w:val="center"/>
          </w:tcPr>
          <w:p w14:paraId="57B1FB4A">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0.35%</w:t>
            </w:r>
          </w:p>
        </w:tc>
      </w:tr>
      <w:tr w14:paraId="5503C3C1">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07739A48">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5000万元～1亿元</w:t>
            </w:r>
          </w:p>
        </w:tc>
        <w:tc>
          <w:tcPr>
            <w:tcW w:w="2336" w:type="dxa"/>
            <w:tcBorders>
              <w:top w:val="single" w:color="auto" w:sz="4" w:space="0"/>
              <w:left w:val="single" w:color="auto" w:sz="4" w:space="0"/>
              <w:bottom w:val="single" w:color="auto" w:sz="4" w:space="0"/>
              <w:right w:val="single" w:color="auto" w:sz="4" w:space="0"/>
            </w:tcBorders>
            <w:vAlign w:val="center"/>
          </w:tcPr>
          <w:p w14:paraId="78F26D75">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0.25%</w:t>
            </w:r>
          </w:p>
        </w:tc>
        <w:tc>
          <w:tcPr>
            <w:tcW w:w="2336" w:type="dxa"/>
            <w:tcBorders>
              <w:top w:val="single" w:color="auto" w:sz="4" w:space="0"/>
              <w:left w:val="single" w:color="auto" w:sz="4" w:space="0"/>
              <w:bottom w:val="single" w:color="auto" w:sz="4" w:space="0"/>
              <w:right w:val="single" w:color="auto" w:sz="4" w:space="0"/>
            </w:tcBorders>
            <w:vAlign w:val="center"/>
          </w:tcPr>
          <w:p w14:paraId="075E0F47">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0.1%</w:t>
            </w:r>
          </w:p>
        </w:tc>
        <w:tc>
          <w:tcPr>
            <w:tcW w:w="2336" w:type="dxa"/>
            <w:tcBorders>
              <w:top w:val="single" w:color="auto" w:sz="4" w:space="0"/>
              <w:left w:val="single" w:color="auto" w:sz="4" w:space="0"/>
              <w:bottom w:val="single" w:color="auto" w:sz="4" w:space="0"/>
              <w:right w:val="single" w:color="auto" w:sz="4" w:space="0"/>
            </w:tcBorders>
            <w:vAlign w:val="center"/>
          </w:tcPr>
          <w:p w14:paraId="3E7CCE51">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0.2%</w:t>
            </w:r>
          </w:p>
        </w:tc>
      </w:tr>
      <w:tr w14:paraId="32946153">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0C79A426">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1～5亿元</w:t>
            </w:r>
          </w:p>
        </w:tc>
        <w:tc>
          <w:tcPr>
            <w:tcW w:w="2336" w:type="dxa"/>
            <w:tcBorders>
              <w:top w:val="single" w:color="auto" w:sz="4" w:space="0"/>
              <w:left w:val="single" w:color="auto" w:sz="4" w:space="0"/>
              <w:bottom w:val="single" w:color="auto" w:sz="4" w:space="0"/>
              <w:right w:val="single" w:color="auto" w:sz="4" w:space="0"/>
            </w:tcBorders>
            <w:vAlign w:val="center"/>
          </w:tcPr>
          <w:p w14:paraId="319B01E6">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0.05%</w:t>
            </w:r>
          </w:p>
        </w:tc>
        <w:tc>
          <w:tcPr>
            <w:tcW w:w="2336" w:type="dxa"/>
            <w:tcBorders>
              <w:top w:val="single" w:color="auto" w:sz="4" w:space="0"/>
              <w:left w:val="single" w:color="auto" w:sz="4" w:space="0"/>
              <w:bottom w:val="single" w:color="auto" w:sz="4" w:space="0"/>
              <w:right w:val="single" w:color="auto" w:sz="4" w:space="0"/>
            </w:tcBorders>
            <w:vAlign w:val="center"/>
          </w:tcPr>
          <w:p w14:paraId="22A4A1F5">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0.05%</w:t>
            </w:r>
          </w:p>
        </w:tc>
        <w:tc>
          <w:tcPr>
            <w:tcW w:w="2336" w:type="dxa"/>
            <w:tcBorders>
              <w:top w:val="single" w:color="auto" w:sz="4" w:space="0"/>
              <w:left w:val="single" w:color="auto" w:sz="4" w:space="0"/>
              <w:bottom w:val="single" w:color="auto" w:sz="4" w:space="0"/>
              <w:right w:val="single" w:color="auto" w:sz="4" w:space="0"/>
            </w:tcBorders>
            <w:vAlign w:val="center"/>
          </w:tcPr>
          <w:p w14:paraId="20E5FFD5">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0.05%</w:t>
            </w:r>
          </w:p>
        </w:tc>
      </w:tr>
      <w:tr w14:paraId="385151AB">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016689EB">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5～10亿元</w:t>
            </w:r>
          </w:p>
        </w:tc>
        <w:tc>
          <w:tcPr>
            <w:tcW w:w="2336" w:type="dxa"/>
            <w:tcBorders>
              <w:top w:val="single" w:color="auto" w:sz="4" w:space="0"/>
              <w:left w:val="single" w:color="auto" w:sz="4" w:space="0"/>
              <w:bottom w:val="single" w:color="auto" w:sz="4" w:space="0"/>
              <w:right w:val="single" w:color="auto" w:sz="4" w:space="0"/>
            </w:tcBorders>
            <w:vAlign w:val="center"/>
          </w:tcPr>
          <w:p w14:paraId="55C5AAE7">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0.035%</w:t>
            </w:r>
          </w:p>
        </w:tc>
        <w:tc>
          <w:tcPr>
            <w:tcW w:w="2336" w:type="dxa"/>
            <w:tcBorders>
              <w:top w:val="single" w:color="auto" w:sz="4" w:space="0"/>
              <w:left w:val="single" w:color="auto" w:sz="4" w:space="0"/>
              <w:bottom w:val="single" w:color="auto" w:sz="4" w:space="0"/>
              <w:right w:val="single" w:color="auto" w:sz="4" w:space="0"/>
            </w:tcBorders>
            <w:vAlign w:val="center"/>
          </w:tcPr>
          <w:p w14:paraId="1B3A320B">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0.035%</w:t>
            </w:r>
          </w:p>
        </w:tc>
        <w:tc>
          <w:tcPr>
            <w:tcW w:w="2336" w:type="dxa"/>
            <w:tcBorders>
              <w:top w:val="single" w:color="auto" w:sz="4" w:space="0"/>
              <w:left w:val="single" w:color="auto" w:sz="4" w:space="0"/>
              <w:bottom w:val="single" w:color="auto" w:sz="4" w:space="0"/>
              <w:right w:val="single" w:color="auto" w:sz="4" w:space="0"/>
            </w:tcBorders>
            <w:vAlign w:val="center"/>
          </w:tcPr>
          <w:p w14:paraId="229E91EF">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0.035%</w:t>
            </w:r>
          </w:p>
        </w:tc>
      </w:tr>
      <w:tr w14:paraId="5CA20CDF">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22B6F0C7">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10～50亿元</w:t>
            </w:r>
          </w:p>
        </w:tc>
        <w:tc>
          <w:tcPr>
            <w:tcW w:w="2336" w:type="dxa"/>
            <w:tcBorders>
              <w:top w:val="single" w:color="auto" w:sz="4" w:space="0"/>
              <w:left w:val="single" w:color="auto" w:sz="4" w:space="0"/>
              <w:bottom w:val="single" w:color="auto" w:sz="4" w:space="0"/>
              <w:right w:val="single" w:color="auto" w:sz="4" w:space="0"/>
            </w:tcBorders>
            <w:vAlign w:val="center"/>
          </w:tcPr>
          <w:p w14:paraId="5F3FCC19">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0.008%</w:t>
            </w:r>
          </w:p>
        </w:tc>
        <w:tc>
          <w:tcPr>
            <w:tcW w:w="2336" w:type="dxa"/>
            <w:tcBorders>
              <w:top w:val="single" w:color="auto" w:sz="4" w:space="0"/>
              <w:left w:val="single" w:color="auto" w:sz="4" w:space="0"/>
              <w:bottom w:val="single" w:color="auto" w:sz="4" w:space="0"/>
              <w:right w:val="single" w:color="auto" w:sz="4" w:space="0"/>
            </w:tcBorders>
            <w:vAlign w:val="center"/>
          </w:tcPr>
          <w:p w14:paraId="2D85B1B3">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0.008%</w:t>
            </w:r>
          </w:p>
        </w:tc>
        <w:tc>
          <w:tcPr>
            <w:tcW w:w="2336" w:type="dxa"/>
            <w:tcBorders>
              <w:top w:val="single" w:color="auto" w:sz="4" w:space="0"/>
              <w:left w:val="single" w:color="auto" w:sz="4" w:space="0"/>
              <w:bottom w:val="single" w:color="auto" w:sz="4" w:space="0"/>
              <w:right w:val="single" w:color="auto" w:sz="4" w:space="0"/>
            </w:tcBorders>
            <w:vAlign w:val="center"/>
          </w:tcPr>
          <w:p w14:paraId="7CFEF8F7">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0.008%</w:t>
            </w:r>
          </w:p>
        </w:tc>
      </w:tr>
      <w:tr w14:paraId="0C5C7BD0">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4FD4ABA4">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50～100亿元</w:t>
            </w:r>
          </w:p>
        </w:tc>
        <w:tc>
          <w:tcPr>
            <w:tcW w:w="2336" w:type="dxa"/>
            <w:tcBorders>
              <w:top w:val="single" w:color="auto" w:sz="4" w:space="0"/>
              <w:left w:val="single" w:color="auto" w:sz="4" w:space="0"/>
              <w:bottom w:val="single" w:color="auto" w:sz="4" w:space="0"/>
              <w:right w:val="single" w:color="auto" w:sz="4" w:space="0"/>
            </w:tcBorders>
            <w:vAlign w:val="center"/>
          </w:tcPr>
          <w:p w14:paraId="2CC98A3F">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0.006%</w:t>
            </w:r>
          </w:p>
        </w:tc>
        <w:tc>
          <w:tcPr>
            <w:tcW w:w="2336" w:type="dxa"/>
            <w:tcBorders>
              <w:top w:val="single" w:color="auto" w:sz="4" w:space="0"/>
              <w:left w:val="single" w:color="auto" w:sz="4" w:space="0"/>
              <w:bottom w:val="single" w:color="auto" w:sz="4" w:space="0"/>
              <w:right w:val="single" w:color="auto" w:sz="4" w:space="0"/>
            </w:tcBorders>
            <w:vAlign w:val="center"/>
          </w:tcPr>
          <w:p w14:paraId="4AC95A4B">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0.006%</w:t>
            </w:r>
          </w:p>
        </w:tc>
        <w:tc>
          <w:tcPr>
            <w:tcW w:w="2336" w:type="dxa"/>
            <w:tcBorders>
              <w:top w:val="single" w:color="auto" w:sz="4" w:space="0"/>
              <w:left w:val="single" w:color="auto" w:sz="4" w:space="0"/>
              <w:bottom w:val="single" w:color="auto" w:sz="4" w:space="0"/>
              <w:right w:val="single" w:color="auto" w:sz="4" w:space="0"/>
            </w:tcBorders>
            <w:vAlign w:val="center"/>
          </w:tcPr>
          <w:p w14:paraId="2999CD0F">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0.006%</w:t>
            </w:r>
          </w:p>
        </w:tc>
      </w:tr>
      <w:tr w14:paraId="2AF35395">
        <w:tblPrEx>
          <w:tblCellMar>
            <w:top w:w="0" w:type="dxa"/>
            <w:left w:w="108" w:type="dxa"/>
            <w:bottom w:w="0" w:type="dxa"/>
            <w:right w:w="108" w:type="dxa"/>
          </w:tblCellMar>
        </w:tblPrEx>
        <w:trPr>
          <w:jc w:val="center"/>
        </w:trPr>
        <w:tc>
          <w:tcPr>
            <w:tcW w:w="2336" w:type="dxa"/>
            <w:tcBorders>
              <w:top w:val="single" w:color="auto" w:sz="4" w:space="0"/>
              <w:left w:val="single" w:color="auto" w:sz="4" w:space="0"/>
              <w:bottom w:val="single" w:color="auto" w:sz="4" w:space="0"/>
              <w:right w:val="single" w:color="auto" w:sz="4" w:space="0"/>
            </w:tcBorders>
            <w:vAlign w:val="center"/>
          </w:tcPr>
          <w:p w14:paraId="5306995A">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100亿元以上</w:t>
            </w:r>
          </w:p>
        </w:tc>
        <w:tc>
          <w:tcPr>
            <w:tcW w:w="2336" w:type="dxa"/>
            <w:tcBorders>
              <w:top w:val="single" w:color="auto" w:sz="4" w:space="0"/>
              <w:left w:val="single" w:color="auto" w:sz="4" w:space="0"/>
              <w:bottom w:val="single" w:color="auto" w:sz="4" w:space="0"/>
              <w:right w:val="single" w:color="auto" w:sz="4" w:space="0"/>
            </w:tcBorders>
            <w:vAlign w:val="center"/>
          </w:tcPr>
          <w:p w14:paraId="3F35F3C7">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0.004%</w:t>
            </w:r>
          </w:p>
        </w:tc>
        <w:tc>
          <w:tcPr>
            <w:tcW w:w="2336" w:type="dxa"/>
            <w:tcBorders>
              <w:top w:val="single" w:color="auto" w:sz="4" w:space="0"/>
              <w:left w:val="single" w:color="auto" w:sz="4" w:space="0"/>
              <w:bottom w:val="single" w:color="auto" w:sz="4" w:space="0"/>
              <w:right w:val="single" w:color="auto" w:sz="4" w:space="0"/>
            </w:tcBorders>
            <w:vAlign w:val="center"/>
          </w:tcPr>
          <w:p w14:paraId="13D5EA38">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0.004%</w:t>
            </w:r>
          </w:p>
        </w:tc>
        <w:tc>
          <w:tcPr>
            <w:tcW w:w="2336" w:type="dxa"/>
            <w:tcBorders>
              <w:top w:val="single" w:color="auto" w:sz="4" w:space="0"/>
              <w:left w:val="single" w:color="auto" w:sz="4" w:space="0"/>
              <w:bottom w:val="single" w:color="auto" w:sz="4" w:space="0"/>
              <w:right w:val="single" w:color="auto" w:sz="4" w:space="0"/>
            </w:tcBorders>
            <w:vAlign w:val="center"/>
          </w:tcPr>
          <w:p w14:paraId="1087206B">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0.004%</w:t>
            </w:r>
          </w:p>
        </w:tc>
      </w:tr>
    </w:tbl>
    <w:p w14:paraId="53DA432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注：</w:t>
      </w:r>
    </w:p>
    <w:p w14:paraId="774E5E8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（1）按本表费率计算的收费为采购代理的收费基准价格；</w:t>
      </w:r>
    </w:p>
    <w:p w14:paraId="148DE99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（2）采购代理收费按差额定率累进法计算。</w:t>
      </w:r>
    </w:p>
    <w:p w14:paraId="587F719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例如：某工程项目采购代理业务成交金额为200万元，计算采购代理收费额如下：</w:t>
      </w:r>
    </w:p>
    <w:p w14:paraId="2C36020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 万元 ×l.0 %＝ 1.0万元</w:t>
      </w:r>
    </w:p>
    <w:p w14:paraId="2EF9962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200-100 ）万元 ×0.7%＝ 0.7万元</w:t>
      </w:r>
    </w:p>
    <w:p w14:paraId="1C087FE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合计收费＝ 1.0 + 0.7 ＝ 1.7 万元</w:t>
      </w:r>
    </w:p>
    <w:p w14:paraId="0D1FC16C">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33.需要补充的其他内容</w:t>
      </w:r>
    </w:p>
    <w:p w14:paraId="164C136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33.1本磋商文件解释规则详见“供应商须知前附表”。</w:t>
      </w:r>
    </w:p>
    <w:p w14:paraId="7F91B8C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33.2农民工工资保证金见“供应商须知前附表”。</w:t>
      </w:r>
    </w:p>
    <w:p w14:paraId="146A7A0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33.3其他事项详见“供应商须知前附表”。</w:t>
      </w:r>
    </w:p>
    <w:p w14:paraId="53D7CF7B">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33.4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193F8E5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364414E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（2）在工程采购项目中，工程由中小企业承建，即工程施工单位为中小企业，不对其中涉及的货物的制造商和服务的承接商作出要求；</w:t>
      </w:r>
    </w:p>
    <w:p w14:paraId="6CE249A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402FF81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0B4E3AC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依据本磋商文件规定享受扶持政策获得政府采购合同的，小微企业不得将合同分包给大中型企业，中型企业不得将合同分包给大型企业。</w:t>
      </w:r>
    </w:p>
    <w:p w14:paraId="5332317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33.5</w:t>
      </w:r>
      <w:r>
        <w:rPr>
          <w:rFonts w:hint="eastAsia" w:ascii="宋体" w:hAnsi="宋体" w:eastAsia="宋体"/>
          <w:color w:val="000000" w:themeColor="text1"/>
          <w:szCs w:val="21"/>
          <w14:textFill>
            <w14:solidFill>
              <w14:schemeClr w14:val="tx1"/>
            </w14:solidFill>
          </w14:textFill>
        </w:rPr>
        <w:t>现场踏勘：见“供应商须知前附表”。</w:t>
      </w:r>
    </w:p>
    <w:p w14:paraId="051E606E">
      <w:pPr>
        <w:pStyle w:val="2"/>
        <w:jc w:val="center"/>
        <w:rPr>
          <w:rFonts w:hint="eastAsia" w:ascii="宋体" w:hAnsi="宋体" w:eastAsia="宋体"/>
          <w:color w:val="000000" w:themeColor="text1"/>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57EE854C">
      <w:pPr>
        <w:pStyle w:val="2"/>
        <w:jc w:val="center"/>
        <w:rPr>
          <w:rFonts w:hint="eastAsia" w:ascii="宋体" w:hAnsi="宋体" w:eastAsia="宋体"/>
          <w:color w:val="000000" w:themeColor="text1"/>
          <w14:textFill>
            <w14:solidFill>
              <w14:schemeClr w14:val="tx1"/>
            </w14:solidFill>
          </w14:textFill>
        </w:rPr>
      </w:pPr>
      <w:bookmarkStart w:id="15" w:name="_Toc197530111"/>
      <w:r>
        <w:rPr>
          <w:rFonts w:hint="eastAsia" w:ascii="宋体" w:hAnsi="宋体" w:eastAsia="宋体"/>
          <w:color w:val="000000" w:themeColor="text1"/>
          <w14:textFill>
            <w14:solidFill>
              <w14:schemeClr w14:val="tx1"/>
            </w14:solidFill>
          </w14:textFill>
        </w:rPr>
        <w:t>第三</w:t>
      </w:r>
      <w:r>
        <w:rPr>
          <w:rFonts w:hint="eastAsia" w:ascii="宋体" w:hAnsi="宋体" w:eastAsia="宋体"/>
          <w:color w:val="000000" w:themeColor="text1"/>
          <w:spacing w:val="100"/>
          <w14:textFill>
            <w14:solidFill>
              <w14:schemeClr w14:val="tx1"/>
            </w14:solidFill>
          </w14:textFill>
        </w:rPr>
        <w:t>章</w:t>
      </w:r>
      <w:r>
        <w:rPr>
          <w:rFonts w:hint="eastAsia" w:ascii="宋体" w:hAnsi="宋体" w:eastAsia="宋体"/>
          <w:color w:val="000000" w:themeColor="text1"/>
          <w14:textFill>
            <w14:solidFill>
              <w14:schemeClr w14:val="tx1"/>
            </w14:solidFill>
          </w14:textFill>
        </w:rPr>
        <w:t>采购需求</w:t>
      </w:r>
      <w:bookmarkEnd w:id="15"/>
    </w:p>
    <w:p w14:paraId="747CAA5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说明：</w:t>
      </w:r>
    </w:p>
    <w:p w14:paraId="6D9EF35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1.“实质性要求”是指采购需求中带“▲”的条款或者不能负偏离的条款或者已经指明不满足按响应文件按无效处理的条款。</w:t>
      </w:r>
    </w:p>
    <w:p w14:paraId="05EA2BA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2.供应商必须自行为其竞标产品侵犯他人的知识产权或者专利成果的行为承担相应法律责任。</w:t>
      </w:r>
    </w:p>
    <w:p w14:paraId="0CD1D14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3.供应商可根据自身情况提供以下内容:</w:t>
      </w:r>
    </w:p>
    <w:p w14:paraId="6855816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项目经理的职称和业绩经验证明材料、技术负责人的职称和业绩经验证明材料、拟投入本工程管理人员的配置及相关资历证明材料(施工员、质量员、材料员应具有有效的相应施工现场专业人员职业培训合格证书，专职安全生产管理人员需具有有效建筑施工企业三类人员C证);</w:t>
      </w:r>
    </w:p>
    <w:p w14:paraId="5879C088">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2)施工组织设计(包括但不限于:主要施工方法、质量保证措施、确保安全生产的技术组织措施确保工期的技术组织措施等)。</w:t>
      </w:r>
    </w:p>
    <w:p w14:paraId="0399271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4.项目需求一览表：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286"/>
        <w:gridCol w:w="664"/>
        <w:gridCol w:w="664"/>
        <w:gridCol w:w="5910"/>
      </w:tblGrid>
      <w:tr w14:paraId="404E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257D8881">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286" w:type="dxa"/>
            <w:vAlign w:val="center"/>
          </w:tcPr>
          <w:p w14:paraId="5BEA8CF6">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标的名称</w:t>
            </w:r>
          </w:p>
        </w:tc>
        <w:tc>
          <w:tcPr>
            <w:tcW w:w="664" w:type="dxa"/>
            <w:vAlign w:val="center"/>
          </w:tcPr>
          <w:p w14:paraId="502E99E0">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数量及单位</w:t>
            </w:r>
          </w:p>
        </w:tc>
        <w:tc>
          <w:tcPr>
            <w:tcW w:w="664" w:type="dxa"/>
            <w:vAlign w:val="center"/>
          </w:tcPr>
          <w:p w14:paraId="26D1FE6B">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所属行业</w:t>
            </w:r>
          </w:p>
        </w:tc>
        <w:tc>
          <w:tcPr>
            <w:tcW w:w="5910" w:type="dxa"/>
            <w:vAlign w:val="center"/>
          </w:tcPr>
          <w:p w14:paraId="611A12C1">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技术要求</w:t>
            </w:r>
          </w:p>
        </w:tc>
      </w:tr>
      <w:tr w14:paraId="7FDB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1A9FAFD0">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286" w:type="dxa"/>
            <w:vAlign w:val="center"/>
          </w:tcPr>
          <w:p w14:paraId="7B286BBE">
            <w:pPr>
              <w:spacing w:line="360" w:lineRule="auto"/>
              <w:jc w:val="center"/>
              <w:rPr>
                <w:rFonts w:hint="eastAsia" w:ascii="宋体" w:hAnsi="宋体" w:eastAsiaTheme="minorEastAsia"/>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2026年广西大学第二幼儿园基建项目</w:t>
            </w:r>
          </w:p>
        </w:tc>
        <w:tc>
          <w:tcPr>
            <w:tcW w:w="664" w:type="dxa"/>
            <w:vAlign w:val="center"/>
          </w:tcPr>
          <w:p w14:paraId="58BA462B">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1项</w:t>
            </w:r>
          </w:p>
        </w:tc>
        <w:tc>
          <w:tcPr>
            <w:tcW w:w="664" w:type="dxa"/>
            <w:vAlign w:val="center"/>
          </w:tcPr>
          <w:p w14:paraId="7D22BA0E">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建筑业</w:t>
            </w:r>
          </w:p>
        </w:tc>
        <w:tc>
          <w:tcPr>
            <w:tcW w:w="5910" w:type="dxa"/>
            <w:vAlign w:val="center"/>
          </w:tcPr>
          <w:p w14:paraId="3848B48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一、项目概况</w:t>
            </w:r>
          </w:p>
          <w:p w14:paraId="127C4D2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（一）项目名称：2026年广西大学第二幼儿园基建项目</w:t>
            </w:r>
          </w:p>
          <w:p w14:paraId="2A91BED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（二）建设地点：南宁市大学东路100号广西大学校园内。 </w:t>
            </w:r>
          </w:p>
          <w:p w14:paraId="05B8094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（三）建设规模：本项目为改造提升工程，主要分为两大部分，第一部分为服务用房改造提升，第二部分为室外配套工程改造提升。</w:t>
            </w:r>
          </w:p>
          <w:p w14:paraId="65036FA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（1）服务用房改造提升主要内容有：</w:t>
            </w:r>
          </w:p>
          <w:p w14:paraId="313FFB5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童心楼：屋面防水翻新、顶棚翻新、教室卫生间翻新、寝室榻榻米翻新、加装电梯等；</w:t>
            </w:r>
          </w:p>
          <w:p w14:paraId="7B4D08B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童喜楼：顶棚翻新等；</w:t>
            </w:r>
          </w:p>
          <w:p w14:paraId="2E250C8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童乐楼：屋面层加固及防水翻新、教室卫生间翻新等；</w:t>
            </w:r>
          </w:p>
          <w:p w14:paraId="00CE4DF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童趣楼：屋面防水翻新、顶棚翻新等；</w:t>
            </w:r>
          </w:p>
          <w:p w14:paraId="357B457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食堂：地板翻新、配套安装空调，更换送餐电梯等。</w:t>
            </w:r>
          </w:p>
          <w:p w14:paraId="158332A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（2）室外配套工程改造提升主要内容有：</w:t>
            </w:r>
          </w:p>
          <w:p w14:paraId="1D62F13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幼儿园大门提升改造：更换前后门大门、前门门楼翻新加固提升等</w:t>
            </w:r>
            <w:r>
              <w:rPr>
                <w:rFonts w:hint="eastAsia" w:ascii="宋体" w:hAnsi="宋体"/>
                <w:color w:val="000000" w:themeColor="text1"/>
                <w:szCs w:val="21"/>
                <w14:textFill>
                  <w14:solidFill>
                    <w14:schemeClr w14:val="tx1"/>
                  </w14:solidFill>
                </w14:textFill>
              </w:rPr>
              <w:t>；</w:t>
            </w:r>
          </w:p>
          <w:p w14:paraId="00D6F5B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车库改造室外活动场地：拆除旧车棚及充电设施，翻新</w:t>
            </w:r>
          </w:p>
          <w:p w14:paraId="6A4D814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改造地面工程，安装阳光棚、建设排水工程以及围墙、图书室通道等其他改造工程等</w:t>
            </w:r>
            <w:r>
              <w:rPr>
                <w:rFonts w:hint="eastAsia" w:ascii="宋体" w:hAnsi="宋体"/>
                <w:color w:val="000000" w:themeColor="text1"/>
                <w:szCs w:val="21"/>
                <w14:textFill>
                  <w14:solidFill>
                    <w14:schemeClr w14:val="tx1"/>
                  </w14:solidFill>
                </w14:textFill>
              </w:rPr>
              <w:t>；</w:t>
            </w:r>
          </w:p>
          <w:p w14:paraId="0EBFC5C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户外场地设施提升改造：拆除海盗船攀爬墙及攀爬架，搭建送餐风雨棚等。</w:t>
            </w:r>
          </w:p>
          <w:p w14:paraId="2836FA9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（四）施工工期: 135日历天。</w:t>
            </w:r>
          </w:p>
          <w:p w14:paraId="3837B20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（五）质量要求：合格。</w:t>
            </w:r>
          </w:p>
          <w:p w14:paraId="6A73A65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二、竞标人资质要求：</w:t>
            </w:r>
          </w:p>
          <w:p w14:paraId="13C2AE3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（一）单位资质：要求须具备建筑工程施工总承包三级（含）以上资质；</w:t>
            </w:r>
          </w:p>
          <w:p w14:paraId="7F4BE3C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（二）项目经理：须具备建筑工程专业二级(含)以上注册建造师执业资格及有效的安全生产考核合格证书（B类）；</w:t>
            </w:r>
          </w:p>
          <w:p w14:paraId="6D1E999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（三）安全员：须具备有效的安全生产考核合格证书（C类）；</w:t>
            </w:r>
          </w:p>
          <w:p w14:paraId="50D0B5C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（四）施工员、质量员、材料员：须具备相应施工现场专业人员职业培训合格证书并在有效期内；</w:t>
            </w:r>
          </w:p>
          <w:p w14:paraId="57F626D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以上人员均需提供供应商为其依法缴纳竞标截止之日前半年内任意一个月社会保险凭证或劳动合同或用人单位工作证明复印件。</w:t>
            </w:r>
          </w:p>
          <w:p w14:paraId="193C8B47">
            <w:pPr>
              <w:spacing w:line="360" w:lineRule="auto"/>
              <w:ind w:firstLine="420" w:firstLineChars="200"/>
              <w:jc w:val="left"/>
              <w:rPr>
                <w:rFonts w:hint="eastAsia" w:asciiTheme="minorEastAsia" w:hAnsiTheme="minorEastAsia" w:cstheme="minorEastAsia"/>
                <w:color w:val="000000"/>
                <w:szCs w:val="21"/>
              </w:rPr>
            </w:pPr>
            <w:r>
              <w:rPr>
                <w:rFonts w:hint="eastAsia" w:ascii="宋体" w:hAnsi="宋体" w:cs="宋体"/>
                <w:szCs w:val="21"/>
              </w:rPr>
              <w:t>三、</w:t>
            </w:r>
            <w:r>
              <w:rPr>
                <w:rFonts w:hint="eastAsia" w:asciiTheme="minorEastAsia" w:hAnsiTheme="minorEastAsia" w:cstheme="minorEastAsia"/>
                <w:color w:val="000000"/>
                <w:szCs w:val="21"/>
              </w:rPr>
              <w:t>其它要求：</w:t>
            </w:r>
          </w:p>
          <w:p w14:paraId="42B7EAB9">
            <w:pPr>
              <w:spacing w:line="360" w:lineRule="auto"/>
              <w:ind w:firstLine="420" w:firstLineChars="200"/>
              <w:jc w:val="left"/>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szCs w:val="21"/>
                <w:highlight w:val="none"/>
              </w:rPr>
              <w:t>雨天施工单位应采取施工措施保证连续施工，保证施工质量，防止雨水渗入结构层，确保如期竣工，费用自行考虑，因雨天施工导致的工期延误与费用增加不予签证。</w:t>
            </w:r>
          </w:p>
          <w:p w14:paraId="40EEA63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四、开工日期：以签订合同后采购人通知为准。</w:t>
            </w:r>
          </w:p>
          <w:p w14:paraId="0445ABC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五、开工前成交供应商应到采购人水电管理部门办理用水用电手续，签订施工用水用电协议，并以现金转账方式缴纳水电预收款，水电预收款为本工程合同价的 3%（最高不超过50 万元），采购人开通用水用电；现场施工用水、用电费用按月以实际计量收费（单价：以发包人水电部门核准为准）向采购人缴纳；项目竣工验收前，成交供应商应与采购人结算水电费用，待结算完成后，由成交供应商申请，采购人15 个工作日内退还水电预收款（无息）。</w:t>
            </w:r>
          </w:p>
        </w:tc>
      </w:tr>
      <w:tr w14:paraId="495B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4" w:type="dxa"/>
            <w:gridSpan w:val="5"/>
            <w:vAlign w:val="center"/>
          </w:tcPr>
          <w:p w14:paraId="1CD8EF27">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商务要求</w:t>
            </w:r>
          </w:p>
        </w:tc>
      </w:tr>
      <w:tr w14:paraId="1AC0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54868C5E">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施工工期</w:t>
            </w:r>
          </w:p>
        </w:tc>
        <w:tc>
          <w:tcPr>
            <w:tcW w:w="7238" w:type="dxa"/>
            <w:gridSpan w:val="3"/>
            <w:vAlign w:val="center"/>
          </w:tcPr>
          <w:p w14:paraId="48C3CDEF">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135</w:t>
            </w:r>
            <w:r>
              <w:rPr>
                <w:rFonts w:hint="eastAsia" w:ascii="宋体" w:hAnsi="宋体"/>
                <w:color w:val="000000" w:themeColor="text1"/>
                <w:szCs w:val="21"/>
                <w14:textFill>
                  <w14:solidFill>
                    <w14:schemeClr w14:val="tx1"/>
                  </w14:solidFill>
                </w14:textFill>
              </w:rPr>
              <w:t>日历天</w:t>
            </w:r>
            <w:r>
              <w:rPr>
                <w:rFonts w:hint="eastAsia" w:asciiTheme="minorEastAsia" w:hAnsiTheme="minorEastAsia" w:cstheme="minorEastAsia"/>
                <w:color w:val="000000"/>
                <w:szCs w:val="21"/>
              </w:rPr>
              <w:t>（竣工日期以预验收日期为准）</w:t>
            </w:r>
            <w:r>
              <w:rPr>
                <w:rFonts w:ascii="宋体" w:hAnsi="宋体"/>
                <w:color w:val="000000" w:themeColor="text1"/>
                <w:szCs w:val="21"/>
                <w14:textFill>
                  <w14:solidFill>
                    <w14:schemeClr w14:val="tx1"/>
                  </w14:solidFill>
                </w14:textFill>
              </w:rPr>
              <w:t>。</w:t>
            </w:r>
          </w:p>
        </w:tc>
      </w:tr>
      <w:tr w14:paraId="1736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shd w:val="clear" w:color="auto" w:fill="auto"/>
            <w:vAlign w:val="center"/>
          </w:tcPr>
          <w:p w14:paraId="7C2E0C5C">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合同签订时间</w:t>
            </w:r>
          </w:p>
        </w:tc>
        <w:tc>
          <w:tcPr>
            <w:tcW w:w="7238" w:type="dxa"/>
            <w:gridSpan w:val="3"/>
            <w:shd w:val="clear" w:color="auto" w:fill="auto"/>
            <w:vAlign w:val="center"/>
          </w:tcPr>
          <w:p w14:paraId="7B6D0844">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自成交通知书发出之日起</w:t>
            </w:r>
            <w:r>
              <w:rPr>
                <w:rFonts w:ascii="宋体" w:hAnsi="宋体"/>
                <w:color w:val="000000" w:themeColor="text1"/>
                <w:szCs w:val="21"/>
                <w14:textFill>
                  <w14:solidFill>
                    <w14:schemeClr w14:val="tx1"/>
                  </w14:solidFill>
                </w14:textFill>
              </w:rPr>
              <w:t>15</w:t>
            </w:r>
            <w:r>
              <w:rPr>
                <w:rFonts w:hint="eastAsia" w:ascii="宋体" w:hAnsi="宋体"/>
                <w:color w:val="000000" w:themeColor="text1"/>
                <w:szCs w:val="21"/>
                <w14:textFill>
                  <w14:solidFill>
                    <w14:schemeClr w14:val="tx1"/>
                  </w14:solidFill>
                </w14:textFill>
              </w:rPr>
              <w:t>日内。</w:t>
            </w:r>
          </w:p>
        </w:tc>
      </w:tr>
      <w:tr w14:paraId="610A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41C665CC">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报价要求</w:t>
            </w:r>
          </w:p>
        </w:tc>
        <w:tc>
          <w:tcPr>
            <w:tcW w:w="7238" w:type="dxa"/>
            <w:gridSpan w:val="3"/>
            <w:vAlign w:val="center"/>
          </w:tcPr>
          <w:p w14:paraId="1F6483BA">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竞争性磋商报价采用下浮系数报价（报价范围：0≤下浮系数&lt;100%），供应商应认真阅读已经采购人审定的最高限价（招标控制价），参与磋商即表示认可最高限价（招标控制价）及单价，成交后依据合同的固定综合单价【固定综合单价=采购预算价（招标控制价）公布的相应的清单项目的单价×（1-下浮系数）】进行结算，供应商不得对采购人的采购预算价（招标控制价）中的综合单价进行修改，合同总价为暂定合同价【暂定合同价=采购预算价（招标控制价）公布的总金额×（1-下浮系数）】。</w:t>
            </w:r>
          </w:p>
          <w:p w14:paraId="6E1E34C2">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2.竞标报价包括了为实施和完成合同工程所需的劳务、材料、机械、质检（自检）、安装、缺陷修复、管理、保险、税费、利润等费用，以及合同明示或暗示的所有责任、义务和一般风险。</w:t>
            </w:r>
          </w:p>
          <w:p w14:paraId="733C07F7">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3.本项目采用固定综合单价合同，工程量按实际结算，供应商工程量清单中项目的工程量无论增减，均按原单价结算。本工程最终结算价以采购人或采购人选定的第三方工程咨询单位审定金额为准。</w:t>
            </w:r>
          </w:p>
        </w:tc>
      </w:tr>
      <w:tr w14:paraId="5834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534DBCD1">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w:t>
            </w:r>
          </w:p>
        </w:tc>
        <w:tc>
          <w:tcPr>
            <w:tcW w:w="7238" w:type="dxa"/>
            <w:gridSpan w:val="3"/>
            <w:vAlign w:val="center"/>
          </w:tcPr>
          <w:p w14:paraId="297D4220">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履约保证金金额：按签约合同价扣除发包人材料设备价款、暂估专业工程、暂列金额后的2%。在收到成交通知书或任务委托书后须在10日历天内交至指定账户，否则视同放弃成交（履约保证金缴纳时须备注项目名称+项目编号。）</w:t>
            </w:r>
          </w:p>
          <w:p w14:paraId="69FEC351">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2.履约保证金缴纳方式：</w:t>
            </w:r>
            <w:r>
              <w:rPr>
                <w:rFonts w:hint="eastAsia" w:ascii="宋体" w:hAnsi="宋体"/>
                <w:szCs w:val="21"/>
              </w:rPr>
              <w:t>银行转账或者银行出具的无条件保函非现金方式（无息）</w:t>
            </w:r>
            <w:r>
              <w:rPr>
                <w:rFonts w:hint="eastAsia" w:ascii="宋体" w:hAnsi="宋体" w:eastAsia="宋体"/>
                <w:color w:val="000000" w:themeColor="text1"/>
                <w:szCs w:val="21"/>
                <w14:textFill>
                  <w14:solidFill>
                    <w14:schemeClr w14:val="tx1"/>
                  </w14:solidFill>
                </w14:textFill>
              </w:rPr>
              <w:t>。</w:t>
            </w:r>
          </w:p>
          <w:p w14:paraId="1E8070A8">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履约保证金退还方式、时间及条件：履约保证金在工程竣工验收合格并对验收发现的问题完成整改后的5个工作日内，退付履约金的50%；成交供应商向采购人完成（施工）竣工资料移交手续后并提交完整的竣工结算资料，</w:t>
            </w:r>
            <w:r>
              <w:rPr>
                <w:rFonts w:hint="eastAsia" w:ascii="宋体" w:hAnsi="宋体" w:cs="宋体"/>
                <w:color w:val="000000"/>
                <w:szCs w:val="21"/>
              </w:rPr>
              <w:t>竣工结算审核完成，双方在竣工结算审定单签字盖章后1</w:t>
            </w:r>
            <w:r>
              <w:rPr>
                <w:rFonts w:ascii="宋体" w:hAnsi="宋体" w:cs="宋体"/>
                <w:color w:val="000000"/>
                <w:szCs w:val="21"/>
              </w:rPr>
              <w:t>4</w:t>
            </w:r>
            <w:r>
              <w:rPr>
                <w:rFonts w:hint="eastAsia" w:ascii="宋体" w:hAnsi="宋体" w:cs="宋体"/>
                <w:color w:val="000000"/>
                <w:szCs w:val="21"/>
              </w:rPr>
              <w:t>天</w:t>
            </w:r>
            <w:r>
              <w:rPr>
                <w:rFonts w:hint="eastAsia" w:ascii="宋体" w:hAnsi="宋体" w:eastAsia="宋体"/>
                <w:color w:val="000000" w:themeColor="text1"/>
                <w:szCs w:val="21"/>
                <w14:textFill>
                  <w14:solidFill>
                    <w14:schemeClr w14:val="tx1"/>
                  </w14:solidFill>
                </w14:textFill>
              </w:rPr>
              <w:t>可向采购人申请退还剩余的履约保证金，采购人应在收到申请之日起5个工作日内扣减成交供应商赔偿金和其他应从成交供应商扣回的款项后，将履约保证金的余额退还给成交供应商（无息）。</w:t>
            </w:r>
          </w:p>
          <w:p w14:paraId="3B9E8D2B">
            <w:pPr>
              <w:spacing w:line="360" w:lineRule="auto"/>
              <w:jc w:val="left"/>
              <w:rPr>
                <w:rFonts w:hint="eastAsia"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4.</w:t>
            </w:r>
            <w:r>
              <w:rPr>
                <w:rFonts w:hint="eastAsia" w:ascii="宋体" w:hAnsi="宋体" w:eastAsia="宋体"/>
                <w:color w:val="000000" w:themeColor="text1"/>
                <w:szCs w:val="21"/>
                <w14:textFill>
                  <w14:solidFill>
                    <w14:schemeClr w14:val="tx1"/>
                  </w14:solidFill>
                </w14:textFill>
              </w:rPr>
              <w:t>履约保证金指定账户：</w:t>
            </w:r>
          </w:p>
          <w:p w14:paraId="727D517A">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统一社会信用代码：124500004985009929</w:t>
            </w:r>
          </w:p>
          <w:p w14:paraId="0206DC82">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户名：广西大学</w:t>
            </w:r>
          </w:p>
          <w:p w14:paraId="5E4D0C0E">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开户行：中国银行广西南宁市西大支行</w:t>
            </w:r>
          </w:p>
          <w:p w14:paraId="05339620">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账号：618457484938</w:t>
            </w:r>
          </w:p>
          <w:p w14:paraId="70766F71">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注：其他要求</w:t>
            </w:r>
          </w:p>
          <w:p w14:paraId="7D5F9B75">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根据《广西壮族自治区财政厅关于持续优化政府采购营商环境推动高质量发展的通知》（桂财采〔2024〕55号），采购文件要求成交供应商缴纳履约保证金的，履约保证金数额不得超过政府采购合同金额的5%，对中小企业收取的履约保证金数额不得超过政府采购合同金额的2%。</w:t>
            </w:r>
          </w:p>
          <w:p w14:paraId="61911ACF">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（2）履约保证金必须足额缴纳，或出具的保函额度必须足额且保函有效期不能低于合同履行期限（即签订采购合同之日起至履行完合同约定的权利及义务之日止），否则视为无效履约保证金。</w:t>
            </w:r>
          </w:p>
          <w:p w14:paraId="195CCAC8">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（3）采用保函的，必须为无条件保函，否则视为无效履约保证金。</w:t>
            </w:r>
          </w:p>
        </w:tc>
      </w:tr>
      <w:tr w14:paraId="5681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7A90D8E6">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工程款（预付款、进度款）支付</w:t>
            </w:r>
          </w:p>
        </w:tc>
        <w:tc>
          <w:tcPr>
            <w:tcW w:w="7238" w:type="dxa"/>
            <w:gridSpan w:val="3"/>
            <w:vAlign w:val="center"/>
          </w:tcPr>
          <w:p w14:paraId="5E093539">
            <w:pPr>
              <w:pStyle w:val="63"/>
              <w:spacing w:line="400" w:lineRule="exact"/>
              <w:ind w:firstLine="0" w:firstLineChars="0"/>
              <w:rPr>
                <w:rFonts w:hint="eastAsia"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theme="minorBidi"/>
                <w:color w:val="000000" w:themeColor="text1"/>
                <w:kern w:val="2"/>
                <w:sz w:val="21"/>
                <w:szCs w:val="21"/>
                <w:lang w:val="en-US" w:eastAsia="zh-CN" w:bidi="ar-SA"/>
                <w14:textFill>
                  <w14:solidFill>
                    <w14:schemeClr w14:val="tx1"/>
                  </w14:solidFill>
                </w14:textFill>
              </w:rPr>
              <w:t>1.预付款：无预付款。</w:t>
            </w:r>
          </w:p>
          <w:p w14:paraId="68C45EFF">
            <w:pPr>
              <w:pStyle w:val="63"/>
              <w:spacing w:line="400" w:lineRule="exact"/>
              <w:ind w:firstLine="0" w:firstLineChars="0"/>
              <w:rPr>
                <w:rFonts w:hint="eastAsia"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theme="minorBidi"/>
                <w:color w:val="000000" w:themeColor="text1"/>
                <w:kern w:val="2"/>
                <w:sz w:val="21"/>
                <w:szCs w:val="21"/>
                <w:lang w:val="en-US" w:eastAsia="zh-CN" w:bidi="ar-SA"/>
                <w14:textFill>
                  <w14:solidFill>
                    <w14:schemeClr w14:val="tx1"/>
                  </w14:solidFill>
                </w14:textFill>
              </w:rPr>
              <w:t>2.工程施工阶段完成合同内工程量的50％，经采购人审核，拨付工程进度款至合同价款（扣除采购人材料价款、暂估专业工程、暂列金额）的40％，工程变更部分无进度款，待工程竣工验收合格后3个月内，成交人按要求递交结算报告及全部结算资料，经采购人检查完整合格，双方在《工程项目竣工结算送审资料表》签字确认后, 采购人按照递交的结算价与签约合同价（扣除发包人材料价款、暂估专业工程、暂列金额）二者的低价，拨付工程进度款至70％，工程完工验收达到质量要求，结算经采购人审定，并提交完整合格的竣工资料给采购人，成交人先将工程价款结算总额的3%工程质量保修金缴纳至采购人的指定账户，采购人再将工程款支付至结算总价的100%（含已支付的工程进度款）。因成交人原因造成工程资料与工程进度不同步，或者资料不真实，采购人暂停支付工程进度款，另按（人民币）1000元/次的标准计收违约金。</w:t>
            </w:r>
          </w:p>
          <w:p w14:paraId="675AD124">
            <w:pPr>
              <w:spacing w:line="400" w:lineRule="exact"/>
              <w:jc w:val="left"/>
              <w:rPr>
                <w:rFonts w:hint="eastAsia"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theme="minorBidi"/>
                <w:color w:val="000000" w:themeColor="text1"/>
                <w:kern w:val="2"/>
                <w:sz w:val="21"/>
                <w:szCs w:val="21"/>
                <w:lang w:val="en-US" w:eastAsia="zh-CN" w:bidi="ar-SA"/>
                <w14:textFill>
                  <w14:solidFill>
                    <w14:schemeClr w14:val="tx1"/>
                  </w14:solidFill>
                </w14:textFill>
              </w:rPr>
              <w:t>3.付款申请注意事项</w:t>
            </w:r>
          </w:p>
          <w:p w14:paraId="127FC3F0">
            <w:pPr>
              <w:spacing w:line="400" w:lineRule="exact"/>
              <w:jc w:val="left"/>
              <w:rPr>
                <w:rFonts w:hint="eastAsia"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theme="minorBidi"/>
                <w:color w:val="000000" w:themeColor="text1"/>
                <w:kern w:val="2"/>
                <w:sz w:val="21"/>
                <w:szCs w:val="21"/>
                <w:lang w:val="en-US" w:eastAsia="zh-CN" w:bidi="ar-SA"/>
                <w14:textFill>
                  <w14:solidFill>
                    <w14:schemeClr w14:val="tx1"/>
                  </w14:solidFill>
                </w14:textFill>
              </w:rPr>
              <w:t>（1）进度付款申请单的份数：一式伍份。</w:t>
            </w:r>
          </w:p>
          <w:p w14:paraId="5CFA4C33">
            <w:pPr>
              <w:spacing w:line="400" w:lineRule="exact"/>
              <w:jc w:val="left"/>
              <w:rPr>
                <w:rFonts w:hint="eastAsia"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theme="minorBidi"/>
                <w:color w:val="000000" w:themeColor="text1"/>
                <w:kern w:val="2"/>
                <w:sz w:val="21"/>
                <w:szCs w:val="21"/>
                <w:lang w:val="en-US" w:eastAsia="zh-CN" w:bidi="ar-SA"/>
                <w14:textFill>
                  <w14:solidFill>
                    <w14:schemeClr w14:val="tx1"/>
                  </w14:solidFill>
                </w14:textFill>
              </w:rPr>
              <w:t>（2）进度付款申请单的内容：本次已完成工程的价款、累计已完成的工程价款、累计已支付的工程价款、增加和扣减的其他金额等。</w:t>
            </w:r>
          </w:p>
          <w:p w14:paraId="06C7BF98">
            <w:pPr>
              <w:spacing w:line="400" w:lineRule="exact"/>
              <w:jc w:val="left"/>
              <w:rPr>
                <w:rFonts w:hint="eastAsia"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theme="minorBidi"/>
                <w:color w:val="000000" w:themeColor="text1"/>
                <w:kern w:val="2"/>
                <w:sz w:val="21"/>
                <w:szCs w:val="21"/>
                <w:lang w:val="en-US" w:eastAsia="zh-CN" w:bidi="ar-SA"/>
                <w14:textFill>
                  <w14:solidFill>
                    <w14:schemeClr w14:val="tx1"/>
                  </w14:solidFill>
                </w14:textFill>
              </w:rPr>
              <w:t>（3）为保证进度款申请额的准确性，双方约定，供应商报送的工程进度款（以下简称送审款），与采购人最终审定的工程进度款（以下简称审定款）相比，应保证其误差率≤5％，如误差率＞5％，供应商应承担违约责任并支付违约金；误差率为5％—10％（含）的，违约金＝（送审款-审定款）×5%×50％；误差率大于10％的，违约金=（送审款-审定款）×5%，违约金由采购人从供应商工程结算款中扣除。</w:t>
            </w:r>
          </w:p>
          <w:p w14:paraId="4379B2DA">
            <w:pPr>
              <w:spacing w:line="400" w:lineRule="exact"/>
              <w:jc w:val="left"/>
              <w:rPr>
                <w:rFonts w:hint="eastAsia"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theme="minorBidi"/>
                <w:color w:val="000000" w:themeColor="text1"/>
                <w:kern w:val="2"/>
                <w:sz w:val="21"/>
                <w:szCs w:val="21"/>
                <w:lang w:val="en-US" w:eastAsia="zh-CN" w:bidi="ar-SA"/>
                <w14:textFill>
                  <w14:solidFill>
                    <w14:schemeClr w14:val="tx1"/>
                  </w14:solidFill>
                </w14:textFill>
              </w:rPr>
              <w:t>注：误差率=（送审款-审定款）/送审款×100%</w:t>
            </w:r>
          </w:p>
          <w:p w14:paraId="25EF68BE">
            <w:pPr>
              <w:spacing w:line="360" w:lineRule="auto"/>
              <w:jc w:val="left"/>
              <w:rPr>
                <w:rFonts w:hint="eastAsia"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theme="minorBidi"/>
                <w:color w:val="000000" w:themeColor="text1"/>
                <w:kern w:val="2"/>
                <w:sz w:val="21"/>
                <w:szCs w:val="21"/>
                <w:lang w:val="en-US" w:eastAsia="zh-CN" w:bidi="ar-SA"/>
                <w14:textFill>
                  <w14:solidFill>
                    <w14:schemeClr w14:val="tx1"/>
                  </w14:solidFill>
                </w14:textFill>
              </w:rPr>
              <w:t>（4）供应商应及时开具发票，未开具发票给采购人的，采购人不予支付工程进度款。</w:t>
            </w:r>
          </w:p>
        </w:tc>
      </w:tr>
      <w:tr w14:paraId="0BFB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4FD1E9A4">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验收标准</w:t>
            </w:r>
          </w:p>
        </w:tc>
        <w:tc>
          <w:tcPr>
            <w:tcW w:w="7238" w:type="dxa"/>
            <w:gridSpan w:val="3"/>
            <w:vAlign w:val="center"/>
          </w:tcPr>
          <w:p w14:paraId="19F7F639">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必须达到国家、自治区相关的施工验收规范合格标准。</w:t>
            </w:r>
          </w:p>
        </w:tc>
      </w:tr>
    </w:tbl>
    <w:p w14:paraId="5A4C2010">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76EF3E44">
      <w:pPr>
        <w:spacing w:line="360" w:lineRule="auto"/>
        <w:ind w:firstLine="420" w:firstLineChars="200"/>
        <w:rPr>
          <w:rFonts w:hint="eastAsia" w:ascii="宋体" w:hAnsi="宋体" w:eastAsia="宋体"/>
          <w:color w:val="000000" w:themeColor="text1"/>
          <w:szCs w:val="21"/>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7B1F2C5D">
      <w:pPr>
        <w:spacing w:line="360" w:lineRule="auto"/>
        <w:ind w:firstLine="640" w:firstLineChars="200"/>
        <w:rPr>
          <w:rFonts w:hint="eastAsia" w:ascii="微软雅黑" w:hAnsi="微软雅黑" w:eastAsia="微软雅黑"/>
          <w:color w:val="000000" w:themeColor="text1"/>
          <w:sz w:val="32"/>
          <w:szCs w:val="32"/>
          <w14:textFill>
            <w14:solidFill>
              <w14:schemeClr w14:val="tx1"/>
            </w14:solidFill>
          </w14:textFill>
        </w:rPr>
      </w:pPr>
      <w:r>
        <w:rPr>
          <w:rFonts w:hint="eastAsia" w:ascii="微软雅黑" w:hAnsi="微软雅黑" w:eastAsia="微软雅黑"/>
          <w:color w:val="000000" w:themeColor="text1"/>
          <w:sz w:val="32"/>
          <w:szCs w:val="32"/>
          <w14:textFill>
            <w14:solidFill>
              <w14:schemeClr w14:val="tx1"/>
            </w14:solidFill>
          </w14:textFill>
        </w:rPr>
        <w:t>附件：</w:t>
      </w:r>
    </w:p>
    <w:p w14:paraId="75F5E3F8">
      <w:pPr>
        <w:spacing w:line="360" w:lineRule="auto"/>
        <w:jc w:val="center"/>
        <w:rPr>
          <w:rFonts w:hint="eastAsia" w:ascii="微软雅黑" w:hAnsi="微软雅黑" w:eastAsia="微软雅黑"/>
          <w:color w:val="000000" w:themeColor="text1"/>
          <w:sz w:val="40"/>
          <w:szCs w:val="40"/>
          <w14:textFill>
            <w14:solidFill>
              <w14:schemeClr w14:val="tx1"/>
            </w14:solidFill>
          </w14:textFill>
        </w:rPr>
      </w:pPr>
      <w:r>
        <w:rPr>
          <w:rFonts w:hint="eastAsia" w:ascii="微软雅黑" w:hAnsi="微软雅黑" w:eastAsia="微软雅黑"/>
          <w:color w:val="000000" w:themeColor="text1"/>
          <w:sz w:val="40"/>
          <w:szCs w:val="40"/>
          <w14:textFill>
            <w14:solidFill>
              <w14:schemeClr w14:val="tx1"/>
            </w14:solidFill>
          </w14:textFill>
        </w:rPr>
        <w:t>中小微企业划型标准</w:t>
      </w:r>
    </w:p>
    <w:tbl>
      <w:tblPr>
        <w:tblStyle w:val="3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546"/>
        <w:gridCol w:w="1642"/>
        <w:gridCol w:w="1642"/>
        <w:gridCol w:w="1642"/>
        <w:gridCol w:w="1636"/>
      </w:tblGrid>
      <w:tr w14:paraId="6135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Align w:val="center"/>
          </w:tcPr>
          <w:p w14:paraId="7537886B">
            <w:pPr>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行业名称</w:t>
            </w:r>
          </w:p>
        </w:tc>
        <w:tc>
          <w:tcPr>
            <w:tcW w:w="785" w:type="pct"/>
            <w:vAlign w:val="center"/>
          </w:tcPr>
          <w:p w14:paraId="6E795D4A">
            <w:pPr>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指标名称</w:t>
            </w:r>
          </w:p>
        </w:tc>
        <w:tc>
          <w:tcPr>
            <w:tcW w:w="834" w:type="pct"/>
            <w:vAlign w:val="center"/>
          </w:tcPr>
          <w:p w14:paraId="40FCD9CB">
            <w:pPr>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计量单位</w:t>
            </w:r>
          </w:p>
        </w:tc>
        <w:tc>
          <w:tcPr>
            <w:tcW w:w="834" w:type="pct"/>
            <w:vAlign w:val="center"/>
          </w:tcPr>
          <w:p w14:paraId="3F3C089A">
            <w:pPr>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中型</w:t>
            </w:r>
          </w:p>
        </w:tc>
        <w:tc>
          <w:tcPr>
            <w:tcW w:w="834" w:type="pct"/>
            <w:vAlign w:val="center"/>
          </w:tcPr>
          <w:p w14:paraId="7D22DD33">
            <w:pPr>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小型</w:t>
            </w:r>
          </w:p>
        </w:tc>
        <w:tc>
          <w:tcPr>
            <w:tcW w:w="831" w:type="pct"/>
            <w:vAlign w:val="center"/>
          </w:tcPr>
          <w:p w14:paraId="3D8CE4E3">
            <w:pPr>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微型</w:t>
            </w:r>
          </w:p>
        </w:tc>
      </w:tr>
      <w:tr w14:paraId="6782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Align w:val="center"/>
          </w:tcPr>
          <w:p w14:paraId="66115478">
            <w:pPr>
              <w:jc w:val="center"/>
              <w:rPr>
                <w:rFonts w:hint="eastAsia"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农、林、牧、渔</w:t>
            </w:r>
          </w:p>
        </w:tc>
        <w:tc>
          <w:tcPr>
            <w:tcW w:w="785" w:type="pct"/>
            <w:vAlign w:val="center"/>
          </w:tcPr>
          <w:p w14:paraId="41E26A38">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营业收入（Y）</w:t>
            </w:r>
          </w:p>
        </w:tc>
        <w:tc>
          <w:tcPr>
            <w:tcW w:w="834" w:type="pct"/>
            <w:vAlign w:val="center"/>
          </w:tcPr>
          <w:p w14:paraId="2611AC07">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万元</w:t>
            </w:r>
          </w:p>
        </w:tc>
        <w:tc>
          <w:tcPr>
            <w:tcW w:w="834" w:type="pct"/>
            <w:vAlign w:val="center"/>
          </w:tcPr>
          <w:p w14:paraId="0F015F8A">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500≤Y＜20000</w:t>
            </w:r>
          </w:p>
        </w:tc>
        <w:tc>
          <w:tcPr>
            <w:tcW w:w="834" w:type="pct"/>
            <w:vAlign w:val="center"/>
          </w:tcPr>
          <w:p w14:paraId="42BAE030">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50≤Y＜500</w:t>
            </w:r>
          </w:p>
        </w:tc>
        <w:tc>
          <w:tcPr>
            <w:tcW w:w="831" w:type="pct"/>
            <w:vAlign w:val="center"/>
          </w:tcPr>
          <w:p w14:paraId="16376DFA">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Y＜50</w:t>
            </w:r>
          </w:p>
        </w:tc>
      </w:tr>
      <w:tr w14:paraId="7B28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206B16B0">
            <w:pPr>
              <w:jc w:val="center"/>
              <w:rPr>
                <w:rFonts w:hint="eastAsia"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工业</w:t>
            </w:r>
          </w:p>
        </w:tc>
        <w:tc>
          <w:tcPr>
            <w:tcW w:w="785" w:type="pct"/>
            <w:vAlign w:val="center"/>
          </w:tcPr>
          <w:p w14:paraId="47521349">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从业人员（X）</w:t>
            </w:r>
          </w:p>
        </w:tc>
        <w:tc>
          <w:tcPr>
            <w:tcW w:w="834" w:type="pct"/>
            <w:vAlign w:val="center"/>
          </w:tcPr>
          <w:p w14:paraId="32BABDF3">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人</w:t>
            </w:r>
          </w:p>
        </w:tc>
        <w:tc>
          <w:tcPr>
            <w:tcW w:w="834" w:type="pct"/>
            <w:vAlign w:val="center"/>
          </w:tcPr>
          <w:p w14:paraId="4115D25E">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300≤X＜1000</w:t>
            </w:r>
          </w:p>
        </w:tc>
        <w:tc>
          <w:tcPr>
            <w:tcW w:w="834" w:type="pct"/>
            <w:vAlign w:val="center"/>
          </w:tcPr>
          <w:p w14:paraId="7D3437BC">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20≤X＜300</w:t>
            </w:r>
          </w:p>
        </w:tc>
        <w:tc>
          <w:tcPr>
            <w:tcW w:w="831" w:type="pct"/>
            <w:vAlign w:val="center"/>
          </w:tcPr>
          <w:p w14:paraId="574B3476">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X＜20</w:t>
            </w:r>
          </w:p>
        </w:tc>
      </w:tr>
      <w:tr w14:paraId="00B6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5A159F75">
            <w:pPr>
              <w:jc w:val="center"/>
              <w:rPr>
                <w:rFonts w:hint="eastAsia" w:ascii="宋体" w:hAnsi="宋体"/>
                <w:b/>
                <w:color w:val="000000" w:themeColor="text1"/>
                <w:sz w:val="18"/>
                <w:szCs w:val="18"/>
                <w14:textFill>
                  <w14:solidFill>
                    <w14:schemeClr w14:val="tx1"/>
                  </w14:solidFill>
                </w14:textFill>
              </w:rPr>
            </w:pPr>
          </w:p>
        </w:tc>
        <w:tc>
          <w:tcPr>
            <w:tcW w:w="785" w:type="pct"/>
            <w:vAlign w:val="center"/>
          </w:tcPr>
          <w:p w14:paraId="0A933455">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营业收入（Y）</w:t>
            </w:r>
          </w:p>
        </w:tc>
        <w:tc>
          <w:tcPr>
            <w:tcW w:w="834" w:type="pct"/>
            <w:vAlign w:val="center"/>
          </w:tcPr>
          <w:p w14:paraId="4C4B58C6">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万元</w:t>
            </w:r>
          </w:p>
        </w:tc>
        <w:tc>
          <w:tcPr>
            <w:tcW w:w="834" w:type="pct"/>
            <w:vAlign w:val="center"/>
          </w:tcPr>
          <w:p w14:paraId="0199911B">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2000≤Y＜40000</w:t>
            </w:r>
          </w:p>
        </w:tc>
        <w:tc>
          <w:tcPr>
            <w:tcW w:w="834" w:type="pct"/>
            <w:vAlign w:val="center"/>
          </w:tcPr>
          <w:p w14:paraId="7B605EDE">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300≤Y＜2000</w:t>
            </w:r>
          </w:p>
        </w:tc>
        <w:tc>
          <w:tcPr>
            <w:tcW w:w="831" w:type="pct"/>
            <w:vAlign w:val="center"/>
          </w:tcPr>
          <w:p w14:paraId="3B247558">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Y＜300</w:t>
            </w:r>
          </w:p>
        </w:tc>
      </w:tr>
      <w:tr w14:paraId="2E94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7334D8AF">
            <w:pPr>
              <w:jc w:val="center"/>
              <w:rPr>
                <w:rFonts w:hint="eastAsia"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建筑业</w:t>
            </w:r>
          </w:p>
        </w:tc>
        <w:tc>
          <w:tcPr>
            <w:tcW w:w="785" w:type="pct"/>
            <w:vAlign w:val="center"/>
          </w:tcPr>
          <w:p w14:paraId="4D699B4C">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营业收入（Y）</w:t>
            </w:r>
          </w:p>
        </w:tc>
        <w:tc>
          <w:tcPr>
            <w:tcW w:w="834" w:type="pct"/>
            <w:vAlign w:val="center"/>
          </w:tcPr>
          <w:p w14:paraId="6777A360">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万元</w:t>
            </w:r>
          </w:p>
        </w:tc>
        <w:tc>
          <w:tcPr>
            <w:tcW w:w="834" w:type="pct"/>
            <w:vAlign w:val="center"/>
          </w:tcPr>
          <w:p w14:paraId="73C381DF">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6000≤Y＜80000</w:t>
            </w:r>
          </w:p>
        </w:tc>
        <w:tc>
          <w:tcPr>
            <w:tcW w:w="834" w:type="pct"/>
            <w:vAlign w:val="center"/>
          </w:tcPr>
          <w:p w14:paraId="2E5A4CB6">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300≤Y＜6000</w:t>
            </w:r>
          </w:p>
        </w:tc>
        <w:tc>
          <w:tcPr>
            <w:tcW w:w="831" w:type="pct"/>
            <w:vAlign w:val="center"/>
          </w:tcPr>
          <w:p w14:paraId="593DAFF7">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Y＜300</w:t>
            </w:r>
          </w:p>
        </w:tc>
      </w:tr>
      <w:tr w14:paraId="6D92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13D9D2BC">
            <w:pPr>
              <w:jc w:val="center"/>
              <w:rPr>
                <w:rFonts w:hint="eastAsia" w:ascii="宋体" w:hAnsi="宋体"/>
                <w:b/>
                <w:color w:val="000000" w:themeColor="text1"/>
                <w:sz w:val="18"/>
                <w:szCs w:val="18"/>
                <w14:textFill>
                  <w14:solidFill>
                    <w14:schemeClr w14:val="tx1"/>
                  </w14:solidFill>
                </w14:textFill>
              </w:rPr>
            </w:pPr>
          </w:p>
        </w:tc>
        <w:tc>
          <w:tcPr>
            <w:tcW w:w="785" w:type="pct"/>
            <w:vAlign w:val="center"/>
          </w:tcPr>
          <w:p w14:paraId="26762EF2">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资产总额（Z）</w:t>
            </w:r>
          </w:p>
        </w:tc>
        <w:tc>
          <w:tcPr>
            <w:tcW w:w="834" w:type="pct"/>
            <w:vAlign w:val="center"/>
          </w:tcPr>
          <w:p w14:paraId="1EF3B9AE">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万元</w:t>
            </w:r>
          </w:p>
        </w:tc>
        <w:tc>
          <w:tcPr>
            <w:tcW w:w="834" w:type="pct"/>
            <w:vAlign w:val="center"/>
          </w:tcPr>
          <w:p w14:paraId="072711CB">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5000≤Z＜80000</w:t>
            </w:r>
          </w:p>
        </w:tc>
        <w:tc>
          <w:tcPr>
            <w:tcW w:w="834" w:type="pct"/>
            <w:vAlign w:val="center"/>
          </w:tcPr>
          <w:p w14:paraId="00E25A76">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300≤Z＜5000</w:t>
            </w:r>
          </w:p>
        </w:tc>
        <w:tc>
          <w:tcPr>
            <w:tcW w:w="831" w:type="pct"/>
            <w:vAlign w:val="center"/>
          </w:tcPr>
          <w:p w14:paraId="06B51FD0">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Z＜300</w:t>
            </w:r>
          </w:p>
        </w:tc>
      </w:tr>
      <w:tr w14:paraId="2DCD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17C3D2BE">
            <w:pPr>
              <w:jc w:val="center"/>
              <w:rPr>
                <w:rFonts w:hint="eastAsia"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批发业</w:t>
            </w:r>
          </w:p>
        </w:tc>
        <w:tc>
          <w:tcPr>
            <w:tcW w:w="785" w:type="pct"/>
            <w:vAlign w:val="center"/>
          </w:tcPr>
          <w:p w14:paraId="4E788C87">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从业人员（X）</w:t>
            </w:r>
          </w:p>
        </w:tc>
        <w:tc>
          <w:tcPr>
            <w:tcW w:w="834" w:type="pct"/>
            <w:vAlign w:val="center"/>
          </w:tcPr>
          <w:p w14:paraId="01B3F827">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人</w:t>
            </w:r>
          </w:p>
        </w:tc>
        <w:tc>
          <w:tcPr>
            <w:tcW w:w="834" w:type="pct"/>
            <w:vAlign w:val="center"/>
          </w:tcPr>
          <w:p w14:paraId="7043B33A">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20≤X＜200</w:t>
            </w:r>
          </w:p>
        </w:tc>
        <w:tc>
          <w:tcPr>
            <w:tcW w:w="834" w:type="pct"/>
            <w:vAlign w:val="center"/>
          </w:tcPr>
          <w:p w14:paraId="703FA7B7">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5≤X＜20</w:t>
            </w:r>
          </w:p>
        </w:tc>
        <w:tc>
          <w:tcPr>
            <w:tcW w:w="831" w:type="pct"/>
            <w:vAlign w:val="center"/>
          </w:tcPr>
          <w:p w14:paraId="5511FAC2">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X＜5</w:t>
            </w:r>
          </w:p>
        </w:tc>
      </w:tr>
      <w:tr w14:paraId="2E3B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4CED8E5A">
            <w:pPr>
              <w:jc w:val="center"/>
              <w:rPr>
                <w:rFonts w:hint="eastAsia" w:ascii="宋体" w:hAnsi="宋体"/>
                <w:b/>
                <w:color w:val="000000" w:themeColor="text1"/>
                <w:sz w:val="18"/>
                <w:szCs w:val="18"/>
                <w14:textFill>
                  <w14:solidFill>
                    <w14:schemeClr w14:val="tx1"/>
                  </w14:solidFill>
                </w14:textFill>
              </w:rPr>
            </w:pPr>
          </w:p>
        </w:tc>
        <w:tc>
          <w:tcPr>
            <w:tcW w:w="785" w:type="pct"/>
            <w:vAlign w:val="center"/>
          </w:tcPr>
          <w:p w14:paraId="507AE5A4">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营业收入（Y）</w:t>
            </w:r>
          </w:p>
        </w:tc>
        <w:tc>
          <w:tcPr>
            <w:tcW w:w="834" w:type="pct"/>
            <w:vAlign w:val="center"/>
          </w:tcPr>
          <w:p w14:paraId="15C8A158">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万元</w:t>
            </w:r>
          </w:p>
        </w:tc>
        <w:tc>
          <w:tcPr>
            <w:tcW w:w="834" w:type="pct"/>
            <w:vAlign w:val="center"/>
          </w:tcPr>
          <w:p w14:paraId="4CE25B80">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5000≤Y＜40000</w:t>
            </w:r>
          </w:p>
        </w:tc>
        <w:tc>
          <w:tcPr>
            <w:tcW w:w="834" w:type="pct"/>
            <w:vAlign w:val="center"/>
          </w:tcPr>
          <w:p w14:paraId="22DD0FA0">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1000≤Y＜5000</w:t>
            </w:r>
          </w:p>
        </w:tc>
        <w:tc>
          <w:tcPr>
            <w:tcW w:w="831" w:type="pct"/>
            <w:vAlign w:val="center"/>
          </w:tcPr>
          <w:p w14:paraId="15AD239A">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Y＜1000</w:t>
            </w:r>
          </w:p>
        </w:tc>
      </w:tr>
      <w:tr w14:paraId="6D7C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3BBB636A">
            <w:pPr>
              <w:jc w:val="center"/>
              <w:rPr>
                <w:rFonts w:hint="eastAsia"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零售业</w:t>
            </w:r>
          </w:p>
        </w:tc>
        <w:tc>
          <w:tcPr>
            <w:tcW w:w="785" w:type="pct"/>
            <w:vAlign w:val="center"/>
          </w:tcPr>
          <w:p w14:paraId="1EE1B6B9">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从业人员（X）</w:t>
            </w:r>
          </w:p>
        </w:tc>
        <w:tc>
          <w:tcPr>
            <w:tcW w:w="834" w:type="pct"/>
            <w:vAlign w:val="center"/>
          </w:tcPr>
          <w:p w14:paraId="542B892F">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人</w:t>
            </w:r>
          </w:p>
        </w:tc>
        <w:tc>
          <w:tcPr>
            <w:tcW w:w="834" w:type="pct"/>
            <w:vAlign w:val="center"/>
          </w:tcPr>
          <w:p w14:paraId="253AAFD6">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50≤X＜300</w:t>
            </w:r>
          </w:p>
        </w:tc>
        <w:tc>
          <w:tcPr>
            <w:tcW w:w="834" w:type="pct"/>
            <w:vAlign w:val="center"/>
          </w:tcPr>
          <w:p w14:paraId="57785D76">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10≤X＜50</w:t>
            </w:r>
          </w:p>
        </w:tc>
        <w:tc>
          <w:tcPr>
            <w:tcW w:w="831" w:type="pct"/>
            <w:vAlign w:val="center"/>
          </w:tcPr>
          <w:p w14:paraId="3FA664F7">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X＜10</w:t>
            </w:r>
          </w:p>
        </w:tc>
      </w:tr>
      <w:tr w14:paraId="2391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4D78A2E3">
            <w:pPr>
              <w:jc w:val="center"/>
              <w:rPr>
                <w:rFonts w:hint="eastAsia" w:ascii="宋体" w:hAnsi="宋体"/>
                <w:b/>
                <w:color w:val="000000" w:themeColor="text1"/>
                <w:sz w:val="18"/>
                <w:szCs w:val="18"/>
                <w14:textFill>
                  <w14:solidFill>
                    <w14:schemeClr w14:val="tx1"/>
                  </w14:solidFill>
                </w14:textFill>
              </w:rPr>
            </w:pPr>
          </w:p>
        </w:tc>
        <w:tc>
          <w:tcPr>
            <w:tcW w:w="785" w:type="pct"/>
            <w:vAlign w:val="center"/>
          </w:tcPr>
          <w:p w14:paraId="280DC066">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营业收入（Y）</w:t>
            </w:r>
          </w:p>
        </w:tc>
        <w:tc>
          <w:tcPr>
            <w:tcW w:w="834" w:type="pct"/>
            <w:vAlign w:val="center"/>
          </w:tcPr>
          <w:p w14:paraId="329ACC0B">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万元</w:t>
            </w:r>
          </w:p>
        </w:tc>
        <w:tc>
          <w:tcPr>
            <w:tcW w:w="834" w:type="pct"/>
            <w:vAlign w:val="center"/>
          </w:tcPr>
          <w:p w14:paraId="7792844E">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500≤Y＜20000</w:t>
            </w:r>
          </w:p>
        </w:tc>
        <w:tc>
          <w:tcPr>
            <w:tcW w:w="834" w:type="pct"/>
            <w:vAlign w:val="center"/>
          </w:tcPr>
          <w:p w14:paraId="4AEA9B06">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100≤Y＜500</w:t>
            </w:r>
          </w:p>
        </w:tc>
        <w:tc>
          <w:tcPr>
            <w:tcW w:w="831" w:type="pct"/>
            <w:vAlign w:val="center"/>
          </w:tcPr>
          <w:p w14:paraId="254A043B">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Y＜100</w:t>
            </w:r>
          </w:p>
        </w:tc>
      </w:tr>
      <w:tr w14:paraId="5A52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1030788C">
            <w:pPr>
              <w:jc w:val="center"/>
              <w:rPr>
                <w:rFonts w:hint="eastAsia"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交通运输业</w:t>
            </w:r>
          </w:p>
        </w:tc>
        <w:tc>
          <w:tcPr>
            <w:tcW w:w="785" w:type="pct"/>
            <w:vAlign w:val="center"/>
          </w:tcPr>
          <w:p w14:paraId="2E8D5180">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从业人员（X）</w:t>
            </w:r>
          </w:p>
        </w:tc>
        <w:tc>
          <w:tcPr>
            <w:tcW w:w="834" w:type="pct"/>
            <w:vAlign w:val="center"/>
          </w:tcPr>
          <w:p w14:paraId="7E7C6FA4">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人</w:t>
            </w:r>
          </w:p>
        </w:tc>
        <w:tc>
          <w:tcPr>
            <w:tcW w:w="834" w:type="pct"/>
            <w:vAlign w:val="center"/>
          </w:tcPr>
          <w:p w14:paraId="06D3E61C">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300≤X＜1000</w:t>
            </w:r>
          </w:p>
        </w:tc>
        <w:tc>
          <w:tcPr>
            <w:tcW w:w="834" w:type="pct"/>
            <w:vAlign w:val="center"/>
          </w:tcPr>
          <w:p w14:paraId="0A2F79A5">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20≤X＜300</w:t>
            </w:r>
          </w:p>
        </w:tc>
        <w:tc>
          <w:tcPr>
            <w:tcW w:w="831" w:type="pct"/>
            <w:vAlign w:val="center"/>
          </w:tcPr>
          <w:p w14:paraId="5A5A6EA1">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X＜20</w:t>
            </w:r>
          </w:p>
        </w:tc>
      </w:tr>
      <w:tr w14:paraId="39DE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3D1F3E10">
            <w:pPr>
              <w:jc w:val="center"/>
              <w:rPr>
                <w:rFonts w:hint="eastAsia" w:ascii="宋体" w:hAnsi="宋体"/>
                <w:b/>
                <w:color w:val="000000" w:themeColor="text1"/>
                <w:sz w:val="18"/>
                <w:szCs w:val="18"/>
                <w14:textFill>
                  <w14:solidFill>
                    <w14:schemeClr w14:val="tx1"/>
                  </w14:solidFill>
                </w14:textFill>
              </w:rPr>
            </w:pPr>
          </w:p>
        </w:tc>
        <w:tc>
          <w:tcPr>
            <w:tcW w:w="785" w:type="pct"/>
            <w:vAlign w:val="center"/>
          </w:tcPr>
          <w:p w14:paraId="729CD0BD">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营业收入（Y）</w:t>
            </w:r>
          </w:p>
        </w:tc>
        <w:tc>
          <w:tcPr>
            <w:tcW w:w="834" w:type="pct"/>
            <w:vAlign w:val="center"/>
          </w:tcPr>
          <w:p w14:paraId="0500D634">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万元</w:t>
            </w:r>
          </w:p>
        </w:tc>
        <w:tc>
          <w:tcPr>
            <w:tcW w:w="834" w:type="pct"/>
            <w:vAlign w:val="center"/>
          </w:tcPr>
          <w:p w14:paraId="0C263FF7">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3000≤Y＜30000</w:t>
            </w:r>
          </w:p>
        </w:tc>
        <w:tc>
          <w:tcPr>
            <w:tcW w:w="834" w:type="pct"/>
            <w:vAlign w:val="center"/>
          </w:tcPr>
          <w:p w14:paraId="3270AD9D">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200≤Y＜3000</w:t>
            </w:r>
          </w:p>
        </w:tc>
        <w:tc>
          <w:tcPr>
            <w:tcW w:w="831" w:type="pct"/>
            <w:vAlign w:val="center"/>
          </w:tcPr>
          <w:p w14:paraId="27C1336F">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Y＜200</w:t>
            </w:r>
          </w:p>
        </w:tc>
      </w:tr>
      <w:tr w14:paraId="0712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36BDCB27">
            <w:pPr>
              <w:jc w:val="center"/>
              <w:rPr>
                <w:rFonts w:hint="eastAsia"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仓储业</w:t>
            </w:r>
          </w:p>
        </w:tc>
        <w:tc>
          <w:tcPr>
            <w:tcW w:w="785" w:type="pct"/>
            <w:vAlign w:val="center"/>
          </w:tcPr>
          <w:p w14:paraId="2A276B8A">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从业人员（X）</w:t>
            </w:r>
          </w:p>
        </w:tc>
        <w:tc>
          <w:tcPr>
            <w:tcW w:w="834" w:type="pct"/>
            <w:vAlign w:val="center"/>
          </w:tcPr>
          <w:p w14:paraId="455554D7">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人</w:t>
            </w:r>
          </w:p>
        </w:tc>
        <w:tc>
          <w:tcPr>
            <w:tcW w:w="834" w:type="pct"/>
            <w:vAlign w:val="center"/>
          </w:tcPr>
          <w:p w14:paraId="75A48F6C">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100≤X＜200</w:t>
            </w:r>
          </w:p>
        </w:tc>
        <w:tc>
          <w:tcPr>
            <w:tcW w:w="834" w:type="pct"/>
            <w:vAlign w:val="center"/>
          </w:tcPr>
          <w:p w14:paraId="451F21D6">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20≤X＜100</w:t>
            </w:r>
          </w:p>
        </w:tc>
        <w:tc>
          <w:tcPr>
            <w:tcW w:w="831" w:type="pct"/>
            <w:vAlign w:val="center"/>
          </w:tcPr>
          <w:p w14:paraId="5661F578">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X＜20</w:t>
            </w:r>
          </w:p>
        </w:tc>
      </w:tr>
      <w:tr w14:paraId="2313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78E4500E">
            <w:pPr>
              <w:jc w:val="center"/>
              <w:rPr>
                <w:rFonts w:hint="eastAsia" w:ascii="宋体" w:hAnsi="宋体"/>
                <w:b/>
                <w:color w:val="000000" w:themeColor="text1"/>
                <w:sz w:val="18"/>
                <w:szCs w:val="18"/>
                <w14:textFill>
                  <w14:solidFill>
                    <w14:schemeClr w14:val="tx1"/>
                  </w14:solidFill>
                </w14:textFill>
              </w:rPr>
            </w:pPr>
          </w:p>
        </w:tc>
        <w:tc>
          <w:tcPr>
            <w:tcW w:w="785" w:type="pct"/>
            <w:vAlign w:val="center"/>
          </w:tcPr>
          <w:p w14:paraId="69E01162">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营业收入（Y）</w:t>
            </w:r>
          </w:p>
        </w:tc>
        <w:tc>
          <w:tcPr>
            <w:tcW w:w="834" w:type="pct"/>
            <w:vAlign w:val="center"/>
          </w:tcPr>
          <w:p w14:paraId="5407D6CF">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万元</w:t>
            </w:r>
          </w:p>
        </w:tc>
        <w:tc>
          <w:tcPr>
            <w:tcW w:w="834" w:type="pct"/>
            <w:vAlign w:val="center"/>
          </w:tcPr>
          <w:p w14:paraId="4BC8A6DA">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1000≤Y＜30000</w:t>
            </w:r>
          </w:p>
        </w:tc>
        <w:tc>
          <w:tcPr>
            <w:tcW w:w="834" w:type="pct"/>
            <w:vAlign w:val="center"/>
          </w:tcPr>
          <w:p w14:paraId="6BB5E95C">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100≤Y＜1000</w:t>
            </w:r>
          </w:p>
        </w:tc>
        <w:tc>
          <w:tcPr>
            <w:tcW w:w="831" w:type="pct"/>
            <w:vAlign w:val="center"/>
          </w:tcPr>
          <w:p w14:paraId="3CC66B67">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Y＜100</w:t>
            </w:r>
          </w:p>
        </w:tc>
      </w:tr>
      <w:tr w14:paraId="5232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30D9BF34">
            <w:pPr>
              <w:jc w:val="center"/>
              <w:rPr>
                <w:rFonts w:hint="eastAsia"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邮政业</w:t>
            </w:r>
          </w:p>
        </w:tc>
        <w:tc>
          <w:tcPr>
            <w:tcW w:w="785" w:type="pct"/>
            <w:vAlign w:val="center"/>
          </w:tcPr>
          <w:p w14:paraId="2C88EC02">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从业人员（X）</w:t>
            </w:r>
          </w:p>
        </w:tc>
        <w:tc>
          <w:tcPr>
            <w:tcW w:w="834" w:type="pct"/>
            <w:vAlign w:val="center"/>
          </w:tcPr>
          <w:p w14:paraId="1BD2D275">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人</w:t>
            </w:r>
          </w:p>
        </w:tc>
        <w:tc>
          <w:tcPr>
            <w:tcW w:w="834" w:type="pct"/>
            <w:vAlign w:val="center"/>
          </w:tcPr>
          <w:p w14:paraId="01E0A228">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300≤X＜1000</w:t>
            </w:r>
          </w:p>
        </w:tc>
        <w:tc>
          <w:tcPr>
            <w:tcW w:w="834" w:type="pct"/>
            <w:vAlign w:val="center"/>
          </w:tcPr>
          <w:p w14:paraId="21B98F3B">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20≤X＜300</w:t>
            </w:r>
          </w:p>
        </w:tc>
        <w:tc>
          <w:tcPr>
            <w:tcW w:w="831" w:type="pct"/>
            <w:vAlign w:val="center"/>
          </w:tcPr>
          <w:p w14:paraId="66B894D6">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X＜20</w:t>
            </w:r>
          </w:p>
        </w:tc>
      </w:tr>
      <w:tr w14:paraId="46AA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031878A9">
            <w:pPr>
              <w:jc w:val="center"/>
              <w:rPr>
                <w:rFonts w:hint="eastAsia" w:ascii="宋体" w:hAnsi="宋体"/>
                <w:b/>
                <w:color w:val="000000" w:themeColor="text1"/>
                <w:sz w:val="18"/>
                <w:szCs w:val="18"/>
                <w14:textFill>
                  <w14:solidFill>
                    <w14:schemeClr w14:val="tx1"/>
                  </w14:solidFill>
                </w14:textFill>
              </w:rPr>
            </w:pPr>
          </w:p>
        </w:tc>
        <w:tc>
          <w:tcPr>
            <w:tcW w:w="785" w:type="pct"/>
            <w:vAlign w:val="center"/>
          </w:tcPr>
          <w:p w14:paraId="5CD993A1">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营业收入（Y）</w:t>
            </w:r>
          </w:p>
        </w:tc>
        <w:tc>
          <w:tcPr>
            <w:tcW w:w="834" w:type="pct"/>
            <w:vAlign w:val="center"/>
          </w:tcPr>
          <w:p w14:paraId="22017616">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万元</w:t>
            </w:r>
          </w:p>
        </w:tc>
        <w:tc>
          <w:tcPr>
            <w:tcW w:w="834" w:type="pct"/>
            <w:vAlign w:val="center"/>
          </w:tcPr>
          <w:p w14:paraId="2D1BF85E">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2000≤Y＜30000</w:t>
            </w:r>
          </w:p>
        </w:tc>
        <w:tc>
          <w:tcPr>
            <w:tcW w:w="834" w:type="pct"/>
            <w:vAlign w:val="center"/>
          </w:tcPr>
          <w:p w14:paraId="251407D7">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100≤Y＜2000</w:t>
            </w:r>
          </w:p>
        </w:tc>
        <w:tc>
          <w:tcPr>
            <w:tcW w:w="831" w:type="pct"/>
            <w:vAlign w:val="center"/>
          </w:tcPr>
          <w:p w14:paraId="0C7D86D8">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Y＜100</w:t>
            </w:r>
          </w:p>
        </w:tc>
      </w:tr>
      <w:tr w14:paraId="1243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20BD6B23">
            <w:pPr>
              <w:jc w:val="center"/>
              <w:rPr>
                <w:rFonts w:hint="eastAsia"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住宿业</w:t>
            </w:r>
          </w:p>
        </w:tc>
        <w:tc>
          <w:tcPr>
            <w:tcW w:w="785" w:type="pct"/>
            <w:vAlign w:val="center"/>
          </w:tcPr>
          <w:p w14:paraId="1DC3F083">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从业人员（X）</w:t>
            </w:r>
          </w:p>
        </w:tc>
        <w:tc>
          <w:tcPr>
            <w:tcW w:w="834" w:type="pct"/>
            <w:vAlign w:val="center"/>
          </w:tcPr>
          <w:p w14:paraId="00EEA06B">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人</w:t>
            </w:r>
          </w:p>
        </w:tc>
        <w:tc>
          <w:tcPr>
            <w:tcW w:w="834" w:type="pct"/>
            <w:vAlign w:val="center"/>
          </w:tcPr>
          <w:p w14:paraId="5D8CDFA4">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100≤X＜300</w:t>
            </w:r>
          </w:p>
        </w:tc>
        <w:tc>
          <w:tcPr>
            <w:tcW w:w="834" w:type="pct"/>
            <w:vAlign w:val="center"/>
          </w:tcPr>
          <w:p w14:paraId="006C8E52">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10≤X＜100</w:t>
            </w:r>
          </w:p>
        </w:tc>
        <w:tc>
          <w:tcPr>
            <w:tcW w:w="831" w:type="pct"/>
            <w:vAlign w:val="center"/>
          </w:tcPr>
          <w:p w14:paraId="5F9C8268">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X＜10</w:t>
            </w:r>
          </w:p>
        </w:tc>
      </w:tr>
      <w:tr w14:paraId="4029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48565B54">
            <w:pPr>
              <w:jc w:val="center"/>
              <w:rPr>
                <w:rFonts w:hint="eastAsia" w:ascii="宋体" w:hAnsi="宋体"/>
                <w:b/>
                <w:color w:val="000000" w:themeColor="text1"/>
                <w:sz w:val="18"/>
                <w:szCs w:val="18"/>
                <w14:textFill>
                  <w14:solidFill>
                    <w14:schemeClr w14:val="tx1"/>
                  </w14:solidFill>
                </w14:textFill>
              </w:rPr>
            </w:pPr>
          </w:p>
        </w:tc>
        <w:tc>
          <w:tcPr>
            <w:tcW w:w="785" w:type="pct"/>
            <w:vAlign w:val="center"/>
          </w:tcPr>
          <w:p w14:paraId="33FA8A85">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营业收入（Y）</w:t>
            </w:r>
          </w:p>
        </w:tc>
        <w:tc>
          <w:tcPr>
            <w:tcW w:w="834" w:type="pct"/>
            <w:vAlign w:val="center"/>
          </w:tcPr>
          <w:p w14:paraId="2DA0E476">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万元</w:t>
            </w:r>
          </w:p>
        </w:tc>
        <w:tc>
          <w:tcPr>
            <w:tcW w:w="834" w:type="pct"/>
            <w:vAlign w:val="center"/>
          </w:tcPr>
          <w:p w14:paraId="10695C09">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2000≤Y＜10000</w:t>
            </w:r>
          </w:p>
        </w:tc>
        <w:tc>
          <w:tcPr>
            <w:tcW w:w="834" w:type="pct"/>
            <w:vAlign w:val="center"/>
          </w:tcPr>
          <w:p w14:paraId="34FC7E97">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100≤Y＜2000</w:t>
            </w:r>
          </w:p>
        </w:tc>
        <w:tc>
          <w:tcPr>
            <w:tcW w:w="831" w:type="pct"/>
            <w:vAlign w:val="center"/>
          </w:tcPr>
          <w:p w14:paraId="55913EF8">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Y＜100</w:t>
            </w:r>
          </w:p>
        </w:tc>
      </w:tr>
      <w:tr w14:paraId="16CA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181E3F26">
            <w:pPr>
              <w:jc w:val="center"/>
              <w:rPr>
                <w:rFonts w:hint="eastAsia"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餐饮业</w:t>
            </w:r>
          </w:p>
        </w:tc>
        <w:tc>
          <w:tcPr>
            <w:tcW w:w="785" w:type="pct"/>
            <w:vAlign w:val="center"/>
          </w:tcPr>
          <w:p w14:paraId="5B695A69">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从业人员（X）</w:t>
            </w:r>
          </w:p>
        </w:tc>
        <w:tc>
          <w:tcPr>
            <w:tcW w:w="834" w:type="pct"/>
            <w:vAlign w:val="center"/>
          </w:tcPr>
          <w:p w14:paraId="73BE6487">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人</w:t>
            </w:r>
          </w:p>
        </w:tc>
        <w:tc>
          <w:tcPr>
            <w:tcW w:w="834" w:type="pct"/>
            <w:vAlign w:val="center"/>
          </w:tcPr>
          <w:p w14:paraId="6A238EF1">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100≤X＜300</w:t>
            </w:r>
          </w:p>
        </w:tc>
        <w:tc>
          <w:tcPr>
            <w:tcW w:w="834" w:type="pct"/>
            <w:vAlign w:val="center"/>
          </w:tcPr>
          <w:p w14:paraId="712FB626">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10≤X＜100</w:t>
            </w:r>
          </w:p>
        </w:tc>
        <w:tc>
          <w:tcPr>
            <w:tcW w:w="831" w:type="pct"/>
            <w:vAlign w:val="center"/>
          </w:tcPr>
          <w:p w14:paraId="4E6BC0A5">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X＜10</w:t>
            </w:r>
          </w:p>
        </w:tc>
      </w:tr>
      <w:tr w14:paraId="6068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6E2D4C99">
            <w:pPr>
              <w:jc w:val="center"/>
              <w:rPr>
                <w:rFonts w:hint="eastAsia" w:ascii="宋体" w:hAnsi="宋体"/>
                <w:b/>
                <w:color w:val="000000" w:themeColor="text1"/>
                <w:sz w:val="18"/>
                <w:szCs w:val="18"/>
                <w14:textFill>
                  <w14:solidFill>
                    <w14:schemeClr w14:val="tx1"/>
                  </w14:solidFill>
                </w14:textFill>
              </w:rPr>
            </w:pPr>
          </w:p>
        </w:tc>
        <w:tc>
          <w:tcPr>
            <w:tcW w:w="785" w:type="pct"/>
            <w:vAlign w:val="center"/>
          </w:tcPr>
          <w:p w14:paraId="5AE075DA">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营业收入（Y）</w:t>
            </w:r>
          </w:p>
        </w:tc>
        <w:tc>
          <w:tcPr>
            <w:tcW w:w="834" w:type="pct"/>
            <w:vAlign w:val="center"/>
          </w:tcPr>
          <w:p w14:paraId="7016182A">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万元</w:t>
            </w:r>
          </w:p>
        </w:tc>
        <w:tc>
          <w:tcPr>
            <w:tcW w:w="834" w:type="pct"/>
            <w:vAlign w:val="center"/>
          </w:tcPr>
          <w:p w14:paraId="1AA9F9A6">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2000≤Y＜10000</w:t>
            </w:r>
          </w:p>
        </w:tc>
        <w:tc>
          <w:tcPr>
            <w:tcW w:w="834" w:type="pct"/>
            <w:vAlign w:val="center"/>
          </w:tcPr>
          <w:p w14:paraId="05DB087C">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100≤Y＜2000</w:t>
            </w:r>
          </w:p>
        </w:tc>
        <w:tc>
          <w:tcPr>
            <w:tcW w:w="831" w:type="pct"/>
            <w:vAlign w:val="center"/>
          </w:tcPr>
          <w:p w14:paraId="3EE132D9">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Y＜100</w:t>
            </w:r>
          </w:p>
        </w:tc>
      </w:tr>
      <w:tr w14:paraId="0671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21F766B3">
            <w:pPr>
              <w:jc w:val="center"/>
              <w:rPr>
                <w:rFonts w:hint="eastAsia"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信息传输业</w:t>
            </w:r>
          </w:p>
        </w:tc>
        <w:tc>
          <w:tcPr>
            <w:tcW w:w="785" w:type="pct"/>
            <w:vAlign w:val="center"/>
          </w:tcPr>
          <w:p w14:paraId="2B2B9481">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从业人员（X）</w:t>
            </w:r>
          </w:p>
        </w:tc>
        <w:tc>
          <w:tcPr>
            <w:tcW w:w="834" w:type="pct"/>
            <w:vAlign w:val="center"/>
          </w:tcPr>
          <w:p w14:paraId="41ECEA89">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人</w:t>
            </w:r>
          </w:p>
        </w:tc>
        <w:tc>
          <w:tcPr>
            <w:tcW w:w="834" w:type="pct"/>
            <w:vAlign w:val="center"/>
          </w:tcPr>
          <w:p w14:paraId="38EE6329">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100≤X＜2000</w:t>
            </w:r>
          </w:p>
        </w:tc>
        <w:tc>
          <w:tcPr>
            <w:tcW w:w="834" w:type="pct"/>
            <w:vAlign w:val="center"/>
          </w:tcPr>
          <w:p w14:paraId="2C5EEA1F">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10≤X＜100</w:t>
            </w:r>
          </w:p>
        </w:tc>
        <w:tc>
          <w:tcPr>
            <w:tcW w:w="831" w:type="pct"/>
            <w:vAlign w:val="center"/>
          </w:tcPr>
          <w:p w14:paraId="50487303">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X＜10</w:t>
            </w:r>
          </w:p>
        </w:tc>
      </w:tr>
      <w:tr w14:paraId="3C63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3EC258D8">
            <w:pPr>
              <w:jc w:val="center"/>
              <w:rPr>
                <w:rFonts w:hint="eastAsia" w:ascii="宋体" w:hAnsi="宋体"/>
                <w:b/>
                <w:color w:val="000000" w:themeColor="text1"/>
                <w:sz w:val="18"/>
                <w:szCs w:val="18"/>
                <w14:textFill>
                  <w14:solidFill>
                    <w14:schemeClr w14:val="tx1"/>
                  </w14:solidFill>
                </w14:textFill>
              </w:rPr>
            </w:pPr>
          </w:p>
        </w:tc>
        <w:tc>
          <w:tcPr>
            <w:tcW w:w="785" w:type="pct"/>
            <w:vAlign w:val="center"/>
          </w:tcPr>
          <w:p w14:paraId="40D72AFD">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营业收入（Y）</w:t>
            </w:r>
          </w:p>
        </w:tc>
        <w:tc>
          <w:tcPr>
            <w:tcW w:w="834" w:type="pct"/>
            <w:vAlign w:val="center"/>
          </w:tcPr>
          <w:p w14:paraId="1999018E">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万元</w:t>
            </w:r>
          </w:p>
        </w:tc>
        <w:tc>
          <w:tcPr>
            <w:tcW w:w="834" w:type="pct"/>
            <w:vAlign w:val="center"/>
          </w:tcPr>
          <w:p w14:paraId="1DDD6FAB">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1000≤Y＜100000</w:t>
            </w:r>
          </w:p>
        </w:tc>
        <w:tc>
          <w:tcPr>
            <w:tcW w:w="834" w:type="pct"/>
            <w:vAlign w:val="center"/>
          </w:tcPr>
          <w:p w14:paraId="5311A6BF">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100≤Y＜1000</w:t>
            </w:r>
          </w:p>
        </w:tc>
        <w:tc>
          <w:tcPr>
            <w:tcW w:w="831" w:type="pct"/>
            <w:vAlign w:val="center"/>
          </w:tcPr>
          <w:p w14:paraId="6736CCFE">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Y＜100</w:t>
            </w:r>
          </w:p>
        </w:tc>
      </w:tr>
      <w:tr w14:paraId="2CB2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4260A4FE">
            <w:pPr>
              <w:jc w:val="center"/>
              <w:rPr>
                <w:rFonts w:hint="eastAsia"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软件和信息技术服务业</w:t>
            </w:r>
          </w:p>
        </w:tc>
        <w:tc>
          <w:tcPr>
            <w:tcW w:w="785" w:type="pct"/>
            <w:vAlign w:val="center"/>
          </w:tcPr>
          <w:p w14:paraId="10A68F59">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从业人员（X）</w:t>
            </w:r>
          </w:p>
        </w:tc>
        <w:tc>
          <w:tcPr>
            <w:tcW w:w="834" w:type="pct"/>
            <w:vAlign w:val="center"/>
          </w:tcPr>
          <w:p w14:paraId="60D61276">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人</w:t>
            </w:r>
          </w:p>
        </w:tc>
        <w:tc>
          <w:tcPr>
            <w:tcW w:w="834" w:type="pct"/>
            <w:vAlign w:val="center"/>
          </w:tcPr>
          <w:p w14:paraId="0F8F1D80">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100≤X＜300</w:t>
            </w:r>
          </w:p>
        </w:tc>
        <w:tc>
          <w:tcPr>
            <w:tcW w:w="834" w:type="pct"/>
            <w:vAlign w:val="center"/>
          </w:tcPr>
          <w:p w14:paraId="006B68CF">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10≤X＜100</w:t>
            </w:r>
          </w:p>
        </w:tc>
        <w:tc>
          <w:tcPr>
            <w:tcW w:w="831" w:type="pct"/>
            <w:vAlign w:val="center"/>
          </w:tcPr>
          <w:p w14:paraId="33A06E3E">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X＜10</w:t>
            </w:r>
          </w:p>
        </w:tc>
      </w:tr>
      <w:tr w14:paraId="620E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4842981B">
            <w:pPr>
              <w:jc w:val="center"/>
              <w:rPr>
                <w:rFonts w:hint="eastAsia" w:ascii="宋体" w:hAnsi="宋体"/>
                <w:b/>
                <w:color w:val="000000" w:themeColor="text1"/>
                <w:sz w:val="18"/>
                <w:szCs w:val="18"/>
                <w14:textFill>
                  <w14:solidFill>
                    <w14:schemeClr w14:val="tx1"/>
                  </w14:solidFill>
                </w14:textFill>
              </w:rPr>
            </w:pPr>
          </w:p>
        </w:tc>
        <w:tc>
          <w:tcPr>
            <w:tcW w:w="785" w:type="pct"/>
            <w:vAlign w:val="center"/>
          </w:tcPr>
          <w:p w14:paraId="3DD2113F">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营业收入（Y）</w:t>
            </w:r>
          </w:p>
        </w:tc>
        <w:tc>
          <w:tcPr>
            <w:tcW w:w="834" w:type="pct"/>
            <w:vAlign w:val="center"/>
          </w:tcPr>
          <w:p w14:paraId="3EEC8058">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万元</w:t>
            </w:r>
          </w:p>
        </w:tc>
        <w:tc>
          <w:tcPr>
            <w:tcW w:w="834" w:type="pct"/>
            <w:vAlign w:val="center"/>
          </w:tcPr>
          <w:p w14:paraId="12047D5F">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1000≤Y＜10000</w:t>
            </w:r>
          </w:p>
        </w:tc>
        <w:tc>
          <w:tcPr>
            <w:tcW w:w="834" w:type="pct"/>
            <w:vAlign w:val="center"/>
          </w:tcPr>
          <w:p w14:paraId="514A7157">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50≤Y＜1000</w:t>
            </w:r>
          </w:p>
        </w:tc>
        <w:tc>
          <w:tcPr>
            <w:tcW w:w="831" w:type="pct"/>
            <w:vAlign w:val="center"/>
          </w:tcPr>
          <w:p w14:paraId="2FEAE98D">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Y＜50</w:t>
            </w:r>
          </w:p>
        </w:tc>
      </w:tr>
      <w:tr w14:paraId="6FEB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668F7270">
            <w:pPr>
              <w:jc w:val="center"/>
              <w:rPr>
                <w:rFonts w:hint="eastAsia"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房地产开发经营</w:t>
            </w:r>
          </w:p>
        </w:tc>
        <w:tc>
          <w:tcPr>
            <w:tcW w:w="785" w:type="pct"/>
            <w:vAlign w:val="center"/>
          </w:tcPr>
          <w:p w14:paraId="28262B2D">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营业收入（Y）</w:t>
            </w:r>
          </w:p>
        </w:tc>
        <w:tc>
          <w:tcPr>
            <w:tcW w:w="834" w:type="pct"/>
            <w:vAlign w:val="center"/>
          </w:tcPr>
          <w:p w14:paraId="5B5313D2">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万元</w:t>
            </w:r>
          </w:p>
        </w:tc>
        <w:tc>
          <w:tcPr>
            <w:tcW w:w="834" w:type="pct"/>
            <w:vAlign w:val="center"/>
          </w:tcPr>
          <w:p w14:paraId="1D2C3B27">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1000≤Y＜200000</w:t>
            </w:r>
          </w:p>
        </w:tc>
        <w:tc>
          <w:tcPr>
            <w:tcW w:w="834" w:type="pct"/>
            <w:vAlign w:val="center"/>
          </w:tcPr>
          <w:p w14:paraId="44E6152B">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100≤X＜1000</w:t>
            </w:r>
          </w:p>
        </w:tc>
        <w:tc>
          <w:tcPr>
            <w:tcW w:w="831" w:type="pct"/>
            <w:vAlign w:val="center"/>
          </w:tcPr>
          <w:p w14:paraId="49C6EFD5">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X＜100</w:t>
            </w:r>
          </w:p>
        </w:tc>
      </w:tr>
      <w:tr w14:paraId="03CF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3C01F09A">
            <w:pPr>
              <w:jc w:val="center"/>
              <w:rPr>
                <w:rFonts w:hint="eastAsia" w:ascii="宋体" w:hAnsi="宋体"/>
                <w:b/>
                <w:color w:val="000000" w:themeColor="text1"/>
                <w:sz w:val="18"/>
                <w:szCs w:val="18"/>
                <w14:textFill>
                  <w14:solidFill>
                    <w14:schemeClr w14:val="tx1"/>
                  </w14:solidFill>
                </w14:textFill>
              </w:rPr>
            </w:pPr>
          </w:p>
        </w:tc>
        <w:tc>
          <w:tcPr>
            <w:tcW w:w="785" w:type="pct"/>
            <w:vAlign w:val="center"/>
          </w:tcPr>
          <w:p w14:paraId="3178232E">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资产总额（Z）</w:t>
            </w:r>
          </w:p>
        </w:tc>
        <w:tc>
          <w:tcPr>
            <w:tcW w:w="834" w:type="pct"/>
            <w:vAlign w:val="center"/>
          </w:tcPr>
          <w:p w14:paraId="68EA7061">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万元</w:t>
            </w:r>
          </w:p>
        </w:tc>
        <w:tc>
          <w:tcPr>
            <w:tcW w:w="834" w:type="pct"/>
            <w:vAlign w:val="center"/>
          </w:tcPr>
          <w:p w14:paraId="04E61CD2">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5000≤Z＜10000</w:t>
            </w:r>
          </w:p>
        </w:tc>
        <w:tc>
          <w:tcPr>
            <w:tcW w:w="834" w:type="pct"/>
            <w:vAlign w:val="center"/>
          </w:tcPr>
          <w:p w14:paraId="0AEC6721">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2000≤Y＜5000</w:t>
            </w:r>
          </w:p>
        </w:tc>
        <w:tc>
          <w:tcPr>
            <w:tcW w:w="831" w:type="pct"/>
            <w:vAlign w:val="center"/>
          </w:tcPr>
          <w:p w14:paraId="2A3D115D">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Y＜2000</w:t>
            </w:r>
          </w:p>
        </w:tc>
      </w:tr>
      <w:tr w14:paraId="279D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5C044BFE">
            <w:pPr>
              <w:jc w:val="center"/>
              <w:rPr>
                <w:rFonts w:hint="eastAsia"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物业管理</w:t>
            </w:r>
          </w:p>
        </w:tc>
        <w:tc>
          <w:tcPr>
            <w:tcW w:w="785" w:type="pct"/>
            <w:vAlign w:val="center"/>
          </w:tcPr>
          <w:p w14:paraId="2BE4485C">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从业人员（X）</w:t>
            </w:r>
          </w:p>
        </w:tc>
        <w:tc>
          <w:tcPr>
            <w:tcW w:w="834" w:type="pct"/>
            <w:vAlign w:val="center"/>
          </w:tcPr>
          <w:p w14:paraId="6FB8B947">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人</w:t>
            </w:r>
          </w:p>
        </w:tc>
        <w:tc>
          <w:tcPr>
            <w:tcW w:w="834" w:type="pct"/>
            <w:vAlign w:val="center"/>
          </w:tcPr>
          <w:p w14:paraId="1CA8BA0D">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300≤X＜1000</w:t>
            </w:r>
          </w:p>
        </w:tc>
        <w:tc>
          <w:tcPr>
            <w:tcW w:w="834" w:type="pct"/>
            <w:vAlign w:val="center"/>
          </w:tcPr>
          <w:p w14:paraId="0FF655E0">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100≤X＜300</w:t>
            </w:r>
          </w:p>
        </w:tc>
        <w:tc>
          <w:tcPr>
            <w:tcW w:w="831" w:type="pct"/>
            <w:vAlign w:val="center"/>
          </w:tcPr>
          <w:p w14:paraId="78491AFC">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X＜100</w:t>
            </w:r>
          </w:p>
        </w:tc>
      </w:tr>
      <w:tr w14:paraId="093C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51F93CF7">
            <w:pPr>
              <w:jc w:val="center"/>
              <w:rPr>
                <w:rFonts w:hint="eastAsia" w:ascii="宋体" w:hAnsi="宋体"/>
                <w:b/>
                <w:color w:val="000000" w:themeColor="text1"/>
                <w:sz w:val="18"/>
                <w:szCs w:val="18"/>
                <w14:textFill>
                  <w14:solidFill>
                    <w14:schemeClr w14:val="tx1"/>
                  </w14:solidFill>
                </w14:textFill>
              </w:rPr>
            </w:pPr>
          </w:p>
        </w:tc>
        <w:tc>
          <w:tcPr>
            <w:tcW w:w="785" w:type="pct"/>
            <w:vAlign w:val="center"/>
          </w:tcPr>
          <w:p w14:paraId="61A4BB53">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营业收入（Y）</w:t>
            </w:r>
          </w:p>
        </w:tc>
        <w:tc>
          <w:tcPr>
            <w:tcW w:w="834" w:type="pct"/>
            <w:vAlign w:val="center"/>
          </w:tcPr>
          <w:p w14:paraId="07B35910">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万元</w:t>
            </w:r>
          </w:p>
        </w:tc>
        <w:tc>
          <w:tcPr>
            <w:tcW w:w="834" w:type="pct"/>
            <w:vAlign w:val="center"/>
          </w:tcPr>
          <w:p w14:paraId="066C8299">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1000≤Y＜5000</w:t>
            </w:r>
          </w:p>
        </w:tc>
        <w:tc>
          <w:tcPr>
            <w:tcW w:w="834" w:type="pct"/>
            <w:vAlign w:val="center"/>
          </w:tcPr>
          <w:p w14:paraId="0BDADB83">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500≤Y＜1000</w:t>
            </w:r>
          </w:p>
        </w:tc>
        <w:tc>
          <w:tcPr>
            <w:tcW w:w="831" w:type="pct"/>
            <w:vAlign w:val="center"/>
          </w:tcPr>
          <w:p w14:paraId="6623DF58">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Y＜500</w:t>
            </w:r>
          </w:p>
        </w:tc>
      </w:tr>
      <w:tr w14:paraId="3B5E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61BE1C1C">
            <w:pPr>
              <w:jc w:val="center"/>
              <w:rPr>
                <w:rFonts w:hint="eastAsia"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租赁和商务服务业</w:t>
            </w:r>
          </w:p>
        </w:tc>
        <w:tc>
          <w:tcPr>
            <w:tcW w:w="785" w:type="pct"/>
            <w:vAlign w:val="center"/>
          </w:tcPr>
          <w:p w14:paraId="55493B28">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从业人员（X）</w:t>
            </w:r>
          </w:p>
        </w:tc>
        <w:tc>
          <w:tcPr>
            <w:tcW w:w="834" w:type="pct"/>
            <w:vAlign w:val="center"/>
          </w:tcPr>
          <w:p w14:paraId="756F5754">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人</w:t>
            </w:r>
          </w:p>
        </w:tc>
        <w:tc>
          <w:tcPr>
            <w:tcW w:w="834" w:type="pct"/>
            <w:vAlign w:val="center"/>
          </w:tcPr>
          <w:p w14:paraId="4B761DA3">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100≤X＜300</w:t>
            </w:r>
          </w:p>
        </w:tc>
        <w:tc>
          <w:tcPr>
            <w:tcW w:w="834" w:type="pct"/>
            <w:vAlign w:val="center"/>
          </w:tcPr>
          <w:p w14:paraId="0D5BD441">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10≤X＜100</w:t>
            </w:r>
          </w:p>
        </w:tc>
        <w:tc>
          <w:tcPr>
            <w:tcW w:w="831" w:type="pct"/>
            <w:vAlign w:val="center"/>
          </w:tcPr>
          <w:p w14:paraId="16EA7385">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X＜10</w:t>
            </w:r>
          </w:p>
        </w:tc>
      </w:tr>
      <w:tr w14:paraId="16F0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2FBEC73B">
            <w:pPr>
              <w:jc w:val="center"/>
              <w:rPr>
                <w:rFonts w:hint="eastAsia" w:ascii="宋体" w:hAnsi="宋体"/>
                <w:b/>
                <w:color w:val="000000" w:themeColor="text1"/>
                <w:sz w:val="18"/>
                <w:szCs w:val="18"/>
                <w14:textFill>
                  <w14:solidFill>
                    <w14:schemeClr w14:val="tx1"/>
                  </w14:solidFill>
                </w14:textFill>
              </w:rPr>
            </w:pPr>
          </w:p>
        </w:tc>
        <w:tc>
          <w:tcPr>
            <w:tcW w:w="785" w:type="pct"/>
            <w:vAlign w:val="center"/>
          </w:tcPr>
          <w:p w14:paraId="44EDE8CB">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资产总额（Z）</w:t>
            </w:r>
          </w:p>
        </w:tc>
        <w:tc>
          <w:tcPr>
            <w:tcW w:w="834" w:type="pct"/>
            <w:vAlign w:val="center"/>
          </w:tcPr>
          <w:p w14:paraId="76087CB9">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万元</w:t>
            </w:r>
          </w:p>
        </w:tc>
        <w:tc>
          <w:tcPr>
            <w:tcW w:w="834" w:type="pct"/>
            <w:vAlign w:val="center"/>
          </w:tcPr>
          <w:p w14:paraId="3EA5C243">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8000≤Z＜120000</w:t>
            </w:r>
          </w:p>
        </w:tc>
        <w:tc>
          <w:tcPr>
            <w:tcW w:w="834" w:type="pct"/>
            <w:vAlign w:val="center"/>
          </w:tcPr>
          <w:p w14:paraId="781A6452">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100≤Z＜8000</w:t>
            </w:r>
          </w:p>
        </w:tc>
        <w:tc>
          <w:tcPr>
            <w:tcW w:w="831" w:type="pct"/>
            <w:vAlign w:val="center"/>
          </w:tcPr>
          <w:p w14:paraId="278791C8">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Y＜100</w:t>
            </w:r>
          </w:p>
        </w:tc>
      </w:tr>
      <w:tr w14:paraId="63CB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Align w:val="center"/>
          </w:tcPr>
          <w:p w14:paraId="1EA0B321">
            <w:pPr>
              <w:jc w:val="center"/>
              <w:rPr>
                <w:rFonts w:hint="eastAsia"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其他未列明行业</w:t>
            </w:r>
          </w:p>
        </w:tc>
        <w:tc>
          <w:tcPr>
            <w:tcW w:w="785" w:type="pct"/>
            <w:vAlign w:val="center"/>
          </w:tcPr>
          <w:p w14:paraId="1604B083">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从业人员（X）</w:t>
            </w:r>
          </w:p>
        </w:tc>
        <w:tc>
          <w:tcPr>
            <w:tcW w:w="834" w:type="pct"/>
            <w:vAlign w:val="center"/>
          </w:tcPr>
          <w:p w14:paraId="4CF45BEB">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人</w:t>
            </w:r>
          </w:p>
        </w:tc>
        <w:tc>
          <w:tcPr>
            <w:tcW w:w="834" w:type="pct"/>
            <w:vAlign w:val="center"/>
          </w:tcPr>
          <w:p w14:paraId="55772767">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100≤X＜300</w:t>
            </w:r>
          </w:p>
        </w:tc>
        <w:tc>
          <w:tcPr>
            <w:tcW w:w="834" w:type="pct"/>
            <w:vAlign w:val="center"/>
          </w:tcPr>
          <w:p w14:paraId="572F7CDF">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10≤X＜100</w:t>
            </w:r>
          </w:p>
        </w:tc>
        <w:tc>
          <w:tcPr>
            <w:tcW w:w="831" w:type="pct"/>
            <w:vAlign w:val="center"/>
          </w:tcPr>
          <w:p w14:paraId="53D66AC6">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X＜10</w:t>
            </w:r>
          </w:p>
        </w:tc>
      </w:tr>
    </w:tbl>
    <w:p w14:paraId="029C1836">
      <w:pPr>
        <w:spacing w:line="360" w:lineRule="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4D19CD16">
      <w:pPr>
        <w:pStyle w:val="2"/>
        <w:jc w:val="center"/>
        <w:rPr>
          <w:rFonts w:hint="eastAsia" w:ascii="宋体" w:hAnsi="宋体" w:eastAsia="宋体"/>
          <w:color w:val="000000" w:themeColor="text1"/>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3A771C5A">
      <w:pPr>
        <w:pStyle w:val="2"/>
        <w:jc w:val="center"/>
        <w:rPr>
          <w:rFonts w:hint="eastAsia" w:ascii="宋体" w:hAnsi="宋体" w:eastAsia="宋体"/>
          <w:color w:val="000000" w:themeColor="text1"/>
          <w14:textFill>
            <w14:solidFill>
              <w14:schemeClr w14:val="tx1"/>
            </w14:solidFill>
          </w14:textFill>
        </w:rPr>
      </w:pPr>
      <w:bookmarkStart w:id="16" w:name="_Toc197530112"/>
      <w:r>
        <w:rPr>
          <w:rFonts w:hint="eastAsia" w:ascii="宋体" w:hAnsi="宋体" w:eastAsia="宋体"/>
          <w:color w:val="000000" w:themeColor="text1"/>
          <w14:textFill>
            <w14:solidFill>
              <w14:schemeClr w14:val="tx1"/>
            </w14:solidFill>
          </w14:textFill>
        </w:rPr>
        <w:t>第四</w:t>
      </w:r>
      <w:r>
        <w:rPr>
          <w:rFonts w:hint="eastAsia" w:ascii="宋体" w:hAnsi="宋体" w:eastAsia="宋体"/>
          <w:color w:val="000000" w:themeColor="text1"/>
          <w:spacing w:val="100"/>
          <w14:textFill>
            <w14:solidFill>
              <w14:schemeClr w14:val="tx1"/>
            </w14:solidFill>
          </w14:textFill>
        </w:rPr>
        <w:t>章</w:t>
      </w:r>
      <w:r>
        <w:rPr>
          <w:rFonts w:hint="eastAsia" w:ascii="宋体" w:hAnsi="宋体" w:eastAsia="宋体"/>
          <w:color w:val="000000" w:themeColor="text1"/>
          <w14:textFill>
            <w14:solidFill>
              <w14:schemeClr w14:val="tx1"/>
            </w14:solidFill>
          </w14:textFill>
        </w:rPr>
        <w:t>评审程序、评审方法和评审标准</w:t>
      </w:r>
      <w:bookmarkEnd w:id="16"/>
    </w:p>
    <w:p w14:paraId="06876B76">
      <w:pPr>
        <w:pStyle w:val="3"/>
        <w:jc w:val="center"/>
        <w:rPr>
          <w:color w:val="000000" w:themeColor="text1"/>
          <w14:textFill>
            <w14:solidFill>
              <w14:schemeClr w14:val="tx1"/>
            </w14:solidFill>
          </w14:textFill>
        </w:rPr>
      </w:pPr>
      <w:bookmarkStart w:id="17" w:name="_Toc197530113"/>
      <w:r>
        <w:rPr>
          <w:rFonts w:hint="eastAsia"/>
          <w:color w:val="000000" w:themeColor="text1"/>
          <w14:textFill>
            <w14:solidFill>
              <w14:schemeClr w14:val="tx1"/>
            </w14:solidFill>
          </w14:textFill>
        </w:rPr>
        <w:t>一、评审程序和评审方法</w:t>
      </w:r>
      <w:bookmarkEnd w:id="17"/>
    </w:p>
    <w:p w14:paraId="14323B47">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1.资格审查</w:t>
      </w:r>
    </w:p>
    <w:p w14:paraId="6618C91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1.1响应文件开启后，磋商小组依法对供应商的资格证明文件进行审查。</w:t>
      </w:r>
    </w:p>
    <w:p w14:paraId="5FE851D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注：磋商小组在资格审查结束前，对供应商进行信用查询。</w:t>
      </w:r>
    </w:p>
    <w:p w14:paraId="6E97E1E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（1）查询渠道：广西政府采购云平台“信用中国”网站（www.creditchina.gov.cn）、中国政府采购网（www.ccgp.gov.cn）链接入口。</w:t>
      </w:r>
    </w:p>
    <w:p w14:paraId="53C1EAA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（2）信用查询截止时点：资格审查结束前。</w:t>
      </w:r>
    </w:p>
    <w:p w14:paraId="5153E83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（3）查询记录和证据留存方式：在查询网站中直接查询，截图另存为电子文档作为评审资料保存。</w:t>
      </w:r>
    </w:p>
    <w:p w14:paraId="1AFFDD1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64D0CEA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1.2资格审查标准为本磋商文件中载明对供应商资格要求的条件。资格审查采用合格制，凡符合磋商文件规定的供应商资格要求的响应文件均通过资格审查。</w:t>
      </w:r>
    </w:p>
    <w:p w14:paraId="3994078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1.3供应商有下列情形之一的，资格审查不通过，其响应文件按无效处理：</w:t>
      </w:r>
    </w:p>
    <w:p w14:paraId="7EF278D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（1）不具备磋商文件中规定的资格要求的；</w:t>
      </w:r>
    </w:p>
    <w:p w14:paraId="3713FC3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（2）未按磋商文件规定的方式获取本磋商文件的；</w:t>
      </w:r>
    </w:p>
    <w:p w14:paraId="14C0D2D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（3）响应文件的资格证明文件缺少任一项“供应商须知前附表”资格证明文件规定的“必须提供”的文件资料的；</w:t>
      </w:r>
    </w:p>
    <w:p w14:paraId="4464F5F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（4）响应文件中的资格证明文件出现任一项不符合“供应商须知前附表”资格证明文件规定的“必须提供”的文件资料要求或者无效的；</w:t>
      </w:r>
    </w:p>
    <w:p w14:paraId="703CF49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（5）同一合同项下的不同供应商，单位负责人为同一人或者存在直接控股、管理关系的；为本项目提供过整体设计、规范编制或者项目管理、监理、检测等服务的供应商，再参加该采购项目的其他采购活动的。</w:t>
      </w:r>
    </w:p>
    <w:p w14:paraId="6D8072B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1.4通过资格审查的合格供应商不足3家的，不得进入符合性审查环节，应当重新开展采购活动。</w:t>
      </w:r>
    </w:p>
    <w:p w14:paraId="73BCB35C">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2.符合性审查</w:t>
      </w:r>
    </w:p>
    <w:p w14:paraId="2939C02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2.1磋商小组对通过资格审查的合格供应商的响应文件的竞争性磋商报价、商务、技术等实质性要求进行符合性审查，以确定其是否满足磋商文件的实质性要求。</w:t>
      </w:r>
    </w:p>
    <w:p w14:paraId="278CF85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61F5A6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签章。</w:t>
      </w:r>
    </w:p>
    <w:p w14:paraId="5BDCCC0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408B3C5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2.4首次响应文件报价出现前后不一致的，按照下列规定修正：</w:t>
      </w:r>
    </w:p>
    <w:p w14:paraId="3896F11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（1）响应文件中报价表内容与响应文件中相应内容不一致的，以报价表为准；</w:t>
      </w:r>
    </w:p>
    <w:p w14:paraId="11AB88C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（2）大写金额和小写金额不一致的，以大写金额为准；</w:t>
      </w:r>
    </w:p>
    <w:p w14:paraId="7CABCF9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（3）单价金额小数点或者百分比有明显错位的，以报价表的总价为准，并修改单价；</w:t>
      </w:r>
    </w:p>
    <w:p w14:paraId="66482A7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（4）总价金额与按单价汇总金额不一致的，以单价金额计算结果为准。</w:t>
      </w:r>
    </w:p>
    <w:p w14:paraId="7991600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同时出现两种以上不一致的，按照以上（1）-（4）规定的顺序逐条进行修正。修正后的报价经供应商确认后产生约束力，供应商不确认的，其响应文件按无效处理。</w:t>
      </w:r>
    </w:p>
    <w:p w14:paraId="591D0B9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2.5商务技术报价评审</w:t>
      </w:r>
    </w:p>
    <w:p w14:paraId="4A5251D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在评审时，如发现下列情形之一的，将被视为响应文件无效处理：</w:t>
      </w:r>
    </w:p>
    <w:p w14:paraId="531A382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（1）商务技术评审</w:t>
      </w:r>
    </w:p>
    <w:p w14:paraId="2FE875C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1）响应文件未按磋商文件要求签署、盖章的；</w:t>
      </w:r>
    </w:p>
    <w:p w14:paraId="03FC003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2）委托代理人未能出具有效身份证或者出具的身份证与授权委托书中的信息不符的；</w:t>
      </w:r>
    </w:p>
    <w:p w14:paraId="75A0B6B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3）缴纳的磋商保证金无效的或者未按照磋商文件的规定缴纳磋商保证金的；</w:t>
      </w:r>
    </w:p>
    <w:p w14:paraId="318E4C9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的。</w:t>
      </w:r>
    </w:p>
    <w:p w14:paraId="3B1C389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5）商务要求允许负偏离的条款数超过“供应商须知前附表”规定项数的；</w:t>
      </w:r>
    </w:p>
    <w:p w14:paraId="44B47BA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6）未对竞争性磋商有效期作出响应或者响应文件承诺的竞争性磋商有效期不满足磋商文件要求的；</w:t>
      </w:r>
    </w:p>
    <w:p w14:paraId="5AF8C4B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7）响应文件的实质性内容未使用中文表述、使用计量单位不符合磋商文件要求的；</w:t>
      </w:r>
    </w:p>
    <w:p w14:paraId="149F241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8）响应文件中的文件资料因填写不齐全或者内容虚假或者出现其他情形而导致被磋商小组认定无效的；</w:t>
      </w:r>
    </w:p>
    <w:p w14:paraId="3837E25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9）响应文件含有采购人不能接受的附加条件的；</w:t>
      </w:r>
    </w:p>
    <w:p w14:paraId="52F2091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10）属于“供应商须知正文”第7.5条供应商相互串通参加竞争性磋商情形的；</w:t>
      </w:r>
    </w:p>
    <w:p w14:paraId="2A5415D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11）技术要求允许负偏离的条款数超过“供应商须知前附表”规定项数的；</w:t>
      </w:r>
    </w:p>
    <w:p w14:paraId="76D5D7E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12）虚假竞争性磋商，或者出现其他情形而导致被磋商小组认定无效的；</w:t>
      </w:r>
    </w:p>
    <w:p w14:paraId="04C9999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13）磋商文件未载明允许提供备选（替代）竞争性磋商方案或明确不允许提供备选（替代）竞争性磋商方案时，供应商提供了备选（替代）竞争性磋商方案的；</w:t>
      </w:r>
    </w:p>
    <w:p w14:paraId="4516A88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14）响应文件标注的项目名称或者项目编号与磋商文件标注的项目名称或者项目编号不一致的；</w:t>
      </w:r>
    </w:p>
    <w:p w14:paraId="114CE98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15）竞争性磋商文件明确不允许分包，响应文件拟分包的；</w:t>
      </w:r>
    </w:p>
    <w:p w14:paraId="4EA71A9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16）未响应磋商文件实质性要求的；</w:t>
      </w:r>
    </w:p>
    <w:p w14:paraId="7BB3B7B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17）法律、法规和磋商文件规定的其他无效情形。</w:t>
      </w:r>
    </w:p>
    <w:p w14:paraId="389BF5C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（2）报价评审</w:t>
      </w:r>
    </w:p>
    <w:p w14:paraId="52305E0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1）响应文件未提供“供应商须知前附表”报价文件中规定的“竞争性磋商报价表”；</w:t>
      </w:r>
    </w:p>
    <w:p w14:paraId="24934B9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2）未采用人民币报价或者未按照磋商文件标明的币种报价；</w:t>
      </w:r>
    </w:p>
    <w:p w14:paraId="41C7CA0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供应商未就所参加竞争性磋商分标进行报价或者存在漏项报价；供应商未就所参加竞争性磋商分标的单项内容作唯一报价；供应商未就所参加竞争性磋商分标的全部内容作完整唯一报价；供应商响应文件中存在有选择、有条件报价的（磋商文件允许有备选方案或者其他约定的除外）；</w:t>
      </w:r>
    </w:p>
    <w:p w14:paraId="289E572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竞争性磋商报价（包含首次报价、最后报价）超过所参加竞争性磋商分标规定的采购预算金额或者最高限价的（如本项目公布了最高限价）；竞争性磋商报价（包含首次报价、最后报价）超过磋商文件分项采购预算金额或者最高限价的（如本项目公布了最高限价）；</w:t>
      </w:r>
    </w:p>
    <w:p w14:paraId="5D81EFC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修正后的报价，供应商不确认的；或者经供应商确认修正后的竞争性磋商报价（包含首次报价、最后报价）超过所参加竞争性磋商分标规定的采购预算金额或者最高限价（如本项目公布了最高限价）；或者经供应商确认修正后竞争性磋商报价（包含首次报价、最后报价）超过磋商文件分项采购预算金额或者最高限价的（如本项目公布了最高限价）。</w:t>
      </w:r>
    </w:p>
    <w:p w14:paraId="5CD9384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6）响应文件响应的标的数量及单位与竞争性磋商采购文件要求实质性不一致的。</w:t>
      </w:r>
    </w:p>
    <w:p w14:paraId="1450ED7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2.6磋商小组对响应文件进行评审，未实质性响应磋商文件的响应文件按无效处理，磋商小组应当将资格和符合性不通过的情况告知有关供应商。</w:t>
      </w:r>
    </w:p>
    <w:p w14:paraId="7FB2906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2.7通过符合性审查的合格供应商不足3家的，不得进入磋商环节，应当重新开展采购活动。</w:t>
      </w:r>
    </w:p>
    <w:p w14:paraId="005A6C4E">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3.磋商程序</w:t>
      </w:r>
    </w:p>
    <w:p w14:paraId="27F9985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3.1磋商小组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2D554D2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C7E488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3.3对磋商文件作出的实质性变动是磋商文件的有效组成部分，由磋商小组及时以电子澄清函形式同时通知所有参加磋商的供应商。</w:t>
      </w:r>
    </w:p>
    <w:p w14:paraId="53B06D8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3267C19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3.5磋商中，磋商的任何一方不得透露与磋商有关的其他供应商的技术资料、价格和其他信息。</w:t>
      </w:r>
    </w:p>
    <w:p w14:paraId="517BACD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3.6采购代理机构对磋商过程和磋商内容进行记录。</w:t>
      </w:r>
    </w:p>
    <w:p w14:paraId="10A31AF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C4E1B3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3.8除本章第3.7条规定的情形外，对磋商过程提交的响应文件进行有效性、完整性和响应程度审查，通过审查的合格供应商不足3家的，应当重新开展采购活动。</w:t>
      </w:r>
    </w:p>
    <w:p w14:paraId="3B76201C">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4.最后报价</w:t>
      </w:r>
    </w:p>
    <w:p w14:paraId="3DBAAEE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4.1磋商文件能够详细列明采购标的的技术、服务要求的，磋商结束后，磋商小组应当要求所有继续参加磋商的供应商在规定时间内在广西政府采购云平台开标大厅提交加盖供应商电子签章的最后报价，除本章第3.7、4.3条规定的情形外，提交最后报价的供应商不得少于3家，否则应当重新开展采购活动。</w:t>
      </w:r>
    </w:p>
    <w:p w14:paraId="3DD5DBB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4.2磋商文件不能详细列明采购标的的技术、服务要求，需经磋商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505AF3F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4.3最后报价是供应商响应文件的有效组成部分。</w:t>
      </w:r>
    </w:p>
    <w:p w14:paraId="4C4E279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符合《政府采购竞争性磋商采购方式管理暂行办法》（财库〔2014〕214号）第三条第四项“市场竞争不充分的科研项目，以及需要扶持的科技成果转化项目”和本章第3.7条规定情形的，提交最后报价的供应商可以为2家。</w:t>
      </w:r>
    </w:p>
    <w:p w14:paraId="6D50C18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4.4已经提交响应文件的供应商，在提交最后报价之前，可以根据磋商情况退出磋商，退出磋商的供应商的响应文件按无效处理。采购人、采购代理机构将退还退出磋商的供应商的保证金。</w:t>
      </w:r>
    </w:p>
    <w:p w14:paraId="4E1D992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4.5供应商未在规定时间内提交最后报价的，视同退出磋商，其响应文件按无效处理。</w:t>
      </w:r>
    </w:p>
    <w:p w14:paraId="60888AA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4.6最后报价统一开启后，磋商小组对最后报价进行有效性、完整性和响应程度的审查。</w:t>
      </w:r>
    </w:p>
    <w:p w14:paraId="713B6E8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4.7最后报价出现前后不一致的，按照本章第2.4条的规定修正。</w:t>
      </w:r>
    </w:p>
    <w:p w14:paraId="100BE65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4.8修正后的报价出现下列情形的，按无效响应处理：</w:t>
      </w:r>
    </w:p>
    <w:p w14:paraId="338F90F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（1）供应商不确认的（全流程电子化评标采取在线确认）；</w:t>
      </w:r>
    </w:p>
    <w:p w14:paraId="25B8F78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（2）经供应商确认修正后的竞争性磋商报价（包含首次报价、最后报价）超过所参加竞争性磋商分标规定的采购预算金额或者最高限价的（如本项目公布了最高限价）；</w:t>
      </w:r>
    </w:p>
    <w:p w14:paraId="43FD88F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4.9经供应商确认修正后的最后报价作为评审及签订合同的依据。</w:t>
      </w:r>
    </w:p>
    <w:p w14:paraId="707BE35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4.10供应商出现最后报价按无效响应处理或者响应文件按无效处理时，磋商小组应当告知有关供应商。</w:t>
      </w:r>
    </w:p>
    <w:p w14:paraId="5BCD4D4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4.11最后报价结束后，磋商小组不得再与供应商进行任何形式的商谈。</w:t>
      </w:r>
    </w:p>
    <w:p w14:paraId="6E19AFEB">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5.比较与评价</w:t>
      </w:r>
    </w:p>
    <w:p w14:paraId="6A7ECD7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5.1评审方法：综合评分法。</w:t>
      </w:r>
    </w:p>
    <w:p w14:paraId="1D9E562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5.2经磋商确定最终采购需求和提交最后报价的供应商后，由磋商小组采用综合评分法对提交最后报价的供应商的响应文件和最后报价进行综合评分。</w:t>
      </w:r>
    </w:p>
    <w:p w14:paraId="5E5D02C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磋商小组认为供应商的报价明显低于其他通过符合性审查供应商的报价，有可能影响产品质量或者不能诚信履约的，应当要求其在评审现场合理的时间内线上或线下提供书面说明，必要时提交相关证明材料；供应商不能证明其报价合理性的，磋商小组将其作为无效响应处理。</w:t>
      </w:r>
    </w:p>
    <w:p w14:paraId="3140142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5.3评审时，磋商小组各成员应当独立对每个有效响应的文件进行评价、打分，然后汇总每个供应商每项评分因素的得分。</w:t>
      </w:r>
    </w:p>
    <w:p w14:paraId="0252458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（1）磋商小组按照磋商文件中规定的评审标准计算各供应商的报价得分。项目评审过程中，不得去掉最后报价中的最高报价和最低报价。</w:t>
      </w:r>
    </w:p>
    <w:p w14:paraId="2941532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（2）各供应商的得分为磋商小组所有成员的有效评分的算术平均数。</w:t>
      </w:r>
    </w:p>
    <w:p w14:paraId="4A210C7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5.4评审报价为供应商的最后报价进行政策性扣除后的价格，评审报价只是作为评审时使用。最终成交供应商的成交金额等于最后报价（如有修正，以确认修正后的最后报价为准）。</w:t>
      </w:r>
    </w:p>
    <w:p w14:paraId="70E717C6">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6.成交供应商推荐原则</w:t>
      </w:r>
    </w:p>
    <w:p w14:paraId="6C88072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由磋商小组根据综合评分情况，按照评审得分由高到低顺序推荐3名以上成交候选供应商，并编写评审报告，评审报告通过电子交易平台向采购人、采购代理机构提交。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商务得分由高到低排序）。评审得分、最后报价（不计算价格折扣）、技术得分、商务得分均相同的，由磋商小组随机抽取推荐。</w:t>
      </w:r>
    </w:p>
    <w:p w14:paraId="3986751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729DB44">
      <w:pPr>
        <w:pStyle w:val="3"/>
        <w:jc w:val="center"/>
        <w:rPr>
          <w:rFonts w:hint="eastAsia"/>
          <w:color w:val="000000" w:themeColor="text1"/>
          <w14:textFill>
            <w14:solidFill>
              <w14:schemeClr w14:val="tx1"/>
            </w14:solidFill>
          </w14:textFill>
        </w:rPr>
        <w:sectPr>
          <w:pgSz w:w="11906" w:h="16838"/>
          <w:pgMar w:top="1440" w:right="1134" w:bottom="1440" w:left="1418" w:header="851" w:footer="992" w:gutter="0"/>
          <w:cols w:space="425" w:num="1"/>
          <w:docGrid w:type="lines" w:linePitch="312" w:charSpace="0"/>
        </w:sectPr>
      </w:pPr>
      <w:bookmarkStart w:id="18" w:name="_Toc197530114"/>
    </w:p>
    <w:p w14:paraId="76472083">
      <w:pPr>
        <w:pStyle w:val="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二、评审标准</w:t>
      </w:r>
      <w:bookmarkEnd w:id="18"/>
    </w:p>
    <w:p w14:paraId="21B73907">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7.评审依据：磋商小组以磋商响应文件为评审依据，对供应商的报价、技术、商务等方面内容按百分制打分。（计分方法按四舍五入取至百分位）</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60"/>
        <w:gridCol w:w="7648"/>
      </w:tblGrid>
      <w:tr w14:paraId="085F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14:paraId="0D1389B4">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060" w:type="dxa"/>
            <w:vAlign w:val="center"/>
          </w:tcPr>
          <w:p w14:paraId="41966ECB">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评审因素</w:t>
            </w:r>
          </w:p>
        </w:tc>
        <w:tc>
          <w:tcPr>
            <w:tcW w:w="7648" w:type="dxa"/>
            <w:vAlign w:val="center"/>
          </w:tcPr>
          <w:p w14:paraId="4325489F">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评审标准</w:t>
            </w:r>
          </w:p>
        </w:tc>
      </w:tr>
      <w:tr w14:paraId="75C1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14:paraId="61D40C9F">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060" w:type="dxa"/>
            <w:vAlign w:val="center"/>
          </w:tcPr>
          <w:p w14:paraId="1EF518D0">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价格分（50分）</w:t>
            </w:r>
          </w:p>
        </w:tc>
        <w:tc>
          <w:tcPr>
            <w:tcW w:w="7648" w:type="dxa"/>
            <w:vAlign w:val="center"/>
          </w:tcPr>
          <w:p w14:paraId="3BC5B05D">
            <w:pPr>
              <w:spacing w:line="360" w:lineRule="auto"/>
              <w:jc w:val="left"/>
              <w:rPr>
                <w:rFonts w:hint="eastAsia" w:ascii="宋体" w:hAnsi="宋体" w:eastAsia="宋体"/>
                <w:color w:val="000000" w:themeColor="text1"/>
                <w:szCs w:val="21"/>
                <w14:textFill>
                  <w14:solidFill>
                    <w14:schemeClr w14:val="tx1"/>
                  </w14:solidFill>
                </w14:textFill>
              </w:rPr>
            </w:pPr>
            <w:bookmarkStart w:id="19" w:name="OLE_LINK17"/>
            <w:bookmarkStart w:id="20" w:name="OLE_LINK3"/>
            <w:bookmarkStart w:id="21" w:name="OLE_LINK4"/>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报价范围：0≤下浮系数＜100%。</w:t>
            </w:r>
          </w:p>
          <w:p w14:paraId="2A0BC098">
            <w:pPr>
              <w:spacing w:line="360" w:lineRule="auto"/>
              <w:jc w:val="left"/>
              <w:rPr>
                <w:rFonts w:hint="eastAsia"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评审报价为供应商的（1-最后报价下浮系数）进行政策性扣除后的价格，评审报价只是作为评审时使用。最终成交供应商的成交下浮系数等于最后报价下浮系数（如有修正，以确认修正后的最后报价下浮系数为准）。</w:t>
            </w:r>
          </w:p>
          <w:p w14:paraId="1FE854C6">
            <w:pPr>
              <w:spacing w:line="360" w:lineRule="auto"/>
              <w:jc w:val="left"/>
              <w:rPr>
                <w:rFonts w:hint="eastAsia"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3</w:t>
            </w:r>
            <w:r>
              <w:rPr>
                <w:rFonts w:hint="eastAsia" w:ascii="宋体" w:hAnsi="宋体" w:eastAsia="宋体"/>
                <w:color w:val="000000" w:themeColor="text1"/>
                <w:szCs w:val="21"/>
                <w14:textFill>
                  <w14:solidFill>
                    <w14:schemeClr w14:val="tx1"/>
                  </w14:solidFill>
                </w14:textFill>
              </w:rPr>
              <w:t>.政府采购政策性扣除计算方法：</w:t>
            </w:r>
          </w:p>
          <w:p w14:paraId="2F08E355">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按照《政府采购促进中小企业发展管理办法》（财库〔2020〕46号）的规定，供应商在其响应文件中提供《中小企业声明函》，且工程全部由符合政策要求的小型、微型企业承接的，对其评审报价给予5%的扣除。（以供应商按第六章“响应文件格式”要求提供的《中小企业声明函》为评审依据）</w:t>
            </w:r>
          </w:p>
          <w:p w14:paraId="0305FE96">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180477A4">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E6E9C6D">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（4）政策性扣除计算方法。</w:t>
            </w:r>
          </w:p>
          <w:p w14:paraId="74740E3C">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工程全部由符合政策要求的小型、微型企业承接的，扣除后的价格为评审报价，即评审报价=（1-最后报价下浮系数）×（1</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5%）。除上述情况外，评审报价=（1</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最后报价下浮系数）。</w:t>
            </w:r>
          </w:p>
          <w:p w14:paraId="235311C1">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（5）以进入比较与评价环节的最低的评审报价为基准报价，基准报价得分为满分50分。</w:t>
            </w:r>
          </w:p>
          <w:p w14:paraId="44DCD9A0">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（6）价格分计算公式：</w:t>
            </w:r>
          </w:p>
          <w:p w14:paraId="6795B806">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某供应商价格分=基准报价/评审报价×50分</w:t>
            </w:r>
            <w:bookmarkEnd w:id="19"/>
            <w:bookmarkEnd w:id="20"/>
            <w:bookmarkEnd w:id="21"/>
          </w:p>
          <w:p w14:paraId="65DE7366">
            <w:pPr>
              <w:spacing w:line="360" w:lineRule="auto"/>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4</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异常低价审查</w:t>
            </w:r>
          </w:p>
          <w:p w14:paraId="34309BAD">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评审中出现下列情形之一的，</w:t>
            </w:r>
            <w:r>
              <w:rPr>
                <w:rFonts w:hint="eastAsia" w:ascii="宋体" w:hAnsi="宋体" w:eastAsia="宋体"/>
                <w:color w:val="000000" w:themeColor="text1"/>
                <w:szCs w:val="21"/>
                <w:lang w:val="en-US" w:eastAsia="zh-CN"/>
                <w14:textFill>
                  <w14:solidFill>
                    <w14:schemeClr w14:val="tx1"/>
                  </w14:solidFill>
                </w14:textFill>
              </w:rPr>
              <w:t>磋商小组</w:t>
            </w:r>
            <w:r>
              <w:rPr>
                <w:rFonts w:hint="eastAsia" w:ascii="宋体" w:hAnsi="宋体" w:eastAsia="宋体"/>
                <w:color w:val="000000" w:themeColor="text1"/>
                <w:szCs w:val="21"/>
                <w14:textFill>
                  <w14:solidFill>
                    <w14:schemeClr w14:val="tx1"/>
                  </w14:solidFill>
                </w14:textFill>
              </w:rPr>
              <w:t>应当启动异常低价响应审查程序：</w:t>
            </w:r>
          </w:p>
          <w:p w14:paraId="5E9C536A">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1</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响应报价低于全部通过符合性审查供应商响应报价平均值50%的，即响应报价&lt;全部通过符合性审查供应商响应报价平均值×50%；</w:t>
            </w:r>
          </w:p>
          <w:p w14:paraId="6276CA08">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2</w:t>
            </w:r>
            <w:r>
              <w:rPr>
                <w:rFonts w:hint="eastAsia" w:ascii="宋体" w:hAnsi="宋体" w:eastAsia="宋体"/>
                <w:color w:val="000000" w:themeColor="text1"/>
                <w:szCs w:val="21"/>
                <w:lang w:eastAsia="zh-CN"/>
                <w14:textFill>
                  <w14:solidFill>
                    <w14:schemeClr w14:val="tx1"/>
                  </w14:solidFill>
                </w14:textFill>
              </w:rPr>
              <w:t>）响应</w:t>
            </w:r>
            <w:r>
              <w:rPr>
                <w:rFonts w:hint="eastAsia" w:ascii="宋体" w:hAnsi="宋体" w:eastAsia="宋体"/>
                <w:color w:val="000000" w:themeColor="text1"/>
                <w:szCs w:val="21"/>
                <w14:textFill>
                  <w14:solidFill>
                    <w14:schemeClr w14:val="tx1"/>
                  </w14:solidFill>
                </w14:textFill>
              </w:rPr>
              <w:t>报价低于通过符合性审查的次低报价供应商</w:t>
            </w:r>
            <w:r>
              <w:rPr>
                <w:rFonts w:hint="eastAsia" w:ascii="宋体" w:hAnsi="宋体" w:eastAsia="宋体"/>
                <w:color w:val="000000" w:themeColor="text1"/>
                <w:szCs w:val="21"/>
                <w:lang w:eastAsia="zh-CN"/>
                <w14:textFill>
                  <w14:solidFill>
                    <w14:schemeClr w14:val="tx1"/>
                  </w14:solidFill>
                </w14:textFill>
              </w:rPr>
              <w:t>响应</w:t>
            </w:r>
            <w:r>
              <w:rPr>
                <w:rFonts w:hint="eastAsia" w:ascii="宋体" w:hAnsi="宋体" w:eastAsia="宋体"/>
                <w:color w:val="000000" w:themeColor="text1"/>
                <w:szCs w:val="21"/>
                <w14:textFill>
                  <w14:solidFill>
                    <w14:schemeClr w14:val="tx1"/>
                  </w14:solidFill>
                </w14:textFill>
              </w:rPr>
              <w:t>报价50%的，即</w:t>
            </w:r>
            <w:r>
              <w:rPr>
                <w:rFonts w:hint="eastAsia" w:ascii="宋体" w:hAnsi="宋体" w:eastAsia="宋体"/>
                <w:color w:val="000000" w:themeColor="text1"/>
                <w:szCs w:val="21"/>
                <w:lang w:eastAsia="zh-CN"/>
                <w14:textFill>
                  <w14:solidFill>
                    <w14:schemeClr w14:val="tx1"/>
                  </w14:solidFill>
                </w14:textFill>
              </w:rPr>
              <w:t>响应</w:t>
            </w:r>
            <w:r>
              <w:rPr>
                <w:rFonts w:hint="eastAsia" w:ascii="宋体" w:hAnsi="宋体" w:eastAsia="宋体"/>
                <w:color w:val="000000" w:themeColor="text1"/>
                <w:szCs w:val="21"/>
                <w14:textFill>
                  <w14:solidFill>
                    <w14:schemeClr w14:val="tx1"/>
                  </w14:solidFill>
                </w14:textFill>
              </w:rPr>
              <w:t>报价&lt;通过符合性审查的次低报价供应商</w:t>
            </w:r>
            <w:r>
              <w:rPr>
                <w:rFonts w:hint="eastAsia" w:ascii="宋体" w:hAnsi="宋体" w:eastAsia="宋体"/>
                <w:color w:val="000000" w:themeColor="text1"/>
                <w:szCs w:val="21"/>
                <w:lang w:eastAsia="zh-CN"/>
                <w14:textFill>
                  <w14:solidFill>
                    <w14:schemeClr w14:val="tx1"/>
                  </w14:solidFill>
                </w14:textFill>
              </w:rPr>
              <w:t>响应</w:t>
            </w:r>
            <w:r>
              <w:rPr>
                <w:rFonts w:hint="eastAsia" w:ascii="宋体" w:hAnsi="宋体" w:eastAsia="宋体"/>
                <w:color w:val="000000" w:themeColor="text1"/>
                <w:szCs w:val="21"/>
                <w14:textFill>
                  <w14:solidFill>
                    <w14:schemeClr w14:val="tx1"/>
                  </w14:solidFill>
                </w14:textFill>
              </w:rPr>
              <w:t>报价×50%；</w:t>
            </w:r>
          </w:p>
          <w:p w14:paraId="534F3EDF">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3</w:t>
            </w:r>
            <w:r>
              <w:rPr>
                <w:rFonts w:hint="eastAsia" w:ascii="宋体" w:hAnsi="宋体" w:eastAsia="宋体"/>
                <w:color w:val="000000" w:themeColor="text1"/>
                <w:szCs w:val="21"/>
                <w:lang w:eastAsia="zh-CN"/>
                <w14:textFill>
                  <w14:solidFill>
                    <w14:schemeClr w14:val="tx1"/>
                  </w14:solidFill>
                </w14:textFill>
              </w:rPr>
              <w:t>）响应</w:t>
            </w:r>
            <w:r>
              <w:rPr>
                <w:rFonts w:hint="eastAsia" w:ascii="宋体" w:hAnsi="宋体" w:eastAsia="宋体"/>
                <w:color w:val="000000" w:themeColor="text1"/>
                <w:szCs w:val="21"/>
                <w14:textFill>
                  <w14:solidFill>
                    <w14:schemeClr w14:val="tx1"/>
                  </w14:solidFill>
                </w14:textFill>
              </w:rPr>
              <w:t>报价低于采购项目最高限价45%的，即</w:t>
            </w:r>
            <w:r>
              <w:rPr>
                <w:rFonts w:hint="eastAsia" w:ascii="宋体" w:hAnsi="宋体" w:eastAsia="宋体"/>
                <w:color w:val="000000" w:themeColor="text1"/>
                <w:szCs w:val="21"/>
                <w:lang w:eastAsia="zh-CN"/>
                <w14:textFill>
                  <w14:solidFill>
                    <w14:schemeClr w14:val="tx1"/>
                  </w14:solidFill>
                </w14:textFill>
              </w:rPr>
              <w:t>响应</w:t>
            </w:r>
            <w:r>
              <w:rPr>
                <w:rFonts w:hint="eastAsia" w:ascii="宋体" w:hAnsi="宋体" w:eastAsia="宋体"/>
                <w:color w:val="000000" w:themeColor="text1"/>
                <w:szCs w:val="21"/>
                <w14:textFill>
                  <w14:solidFill>
                    <w14:schemeClr w14:val="tx1"/>
                  </w14:solidFill>
                </w14:textFill>
              </w:rPr>
              <w:t>报价&lt;采购项目最高限价×45%；</w:t>
            </w:r>
          </w:p>
          <w:p w14:paraId="142A6F33">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4</w:t>
            </w:r>
            <w:r>
              <w:rPr>
                <w:rFonts w:hint="eastAsia" w:ascii="宋体" w:hAnsi="宋体" w:eastAsia="宋体"/>
                <w:color w:val="000000" w:themeColor="text1"/>
                <w:szCs w:val="21"/>
                <w:lang w:eastAsia="zh-CN"/>
                <w14:textFill>
                  <w14:solidFill>
                    <w14:schemeClr w14:val="tx1"/>
                  </w14:solidFill>
                </w14:textFill>
              </w:rPr>
              <w:t>）磋商小组</w:t>
            </w:r>
            <w:r>
              <w:rPr>
                <w:rFonts w:hint="eastAsia" w:ascii="宋体" w:hAnsi="宋体" w:eastAsia="宋体"/>
                <w:color w:val="000000" w:themeColor="text1"/>
                <w:szCs w:val="21"/>
                <w14:textFill>
                  <w14:solidFill>
                    <w14:schemeClr w14:val="tx1"/>
                  </w14:solidFill>
                </w14:textFill>
              </w:rPr>
              <w:t>基于专业判断，认为供应商报价过低，有可能影响产品质量或者不能诚信履约的其他情形。</w:t>
            </w:r>
          </w:p>
          <w:p w14:paraId="04782838">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相关法律法规对供应商报价有规定的，从其规定。</w:t>
            </w:r>
          </w:p>
          <w:p w14:paraId="06E1D207">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（二）</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1</w:t>
            </w:r>
            <w:r>
              <w:rPr>
                <w:rFonts w:hint="eastAsia" w:ascii="宋体" w:hAnsi="宋体" w:eastAsia="宋体"/>
                <w:color w:val="000000" w:themeColor="text1"/>
                <w:szCs w:val="21"/>
                <w:lang w:eastAsia="zh-CN"/>
                <w14:textFill>
                  <w14:solidFill>
                    <w14:schemeClr w14:val="tx1"/>
                  </w14:solidFill>
                </w14:textFill>
              </w:rPr>
              <w:t>）磋商小组</w:t>
            </w:r>
            <w:r>
              <w:rPr>
                <w:rFonts w:hint="eastAsia" w:ascii="宋体" w:hAnsi="宋体" w:eastAsia="宋体"/>
                <w:color w:val="000000" w:themeColor="text1"/>
                <w:szCs w:val="21"/>
                <w14:textFill>
                  <w14:solidFill>
                    <w14:schemeClr w14:val="tx1"/>
                  </w14:solidFill>
                </w14:textFill>
              </w:rPr>
              <w:t>启动异常低价</w:t>
            </w:r>
            <w:r>
              <w:rPr>
                <w:rFonts w:hint="eastAsia" w:ascii="宋体" w:hAnsi="宋体" w:eastAsia="宋体"/>
                <w:color w:val="000000" w:themeColor="text1"/>
                <w:szCs w:val="21"/>
                <w:lang w:eastAsia="zh-CN"/>
                <w14:textFill>
                  <w14:solidFill>
                    <w14:schemeClr w14:val="tx1"/>
                  </w14:solidFill>
                </w14:textFill>
              </w:rPr>
              <w:t>响应</w:t>
            </w:r>
            <w:r>
              <w:rPr>
                <w:rFonts w:hint="eastAsia" w:ascii="宋体" w:hAnsi="宋体" w:eastAsia="宋体"/>
                <w:color w:val="000000" w:themeColor="text1"/>
                <w:szCs w:val="21"/>
                <w14:textFill>
                  <w14:solidFill>
                    <w14:schemeClr w14:val="tx1"/>
                  </w14:solidFill>
                </w14:textFill>
              </w:rPr>
              <w:t>审查后，属于前述第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1</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项至第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4</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项情形的，应当要求相关供应商在评审现场合理的时间内对</w:t>
            </w:r>
            <w:r>
              <w:rPr>
                <w:rFonts w:hint="eastAsia" w:ascii="宋体" w:hAnsi="宋体" w:eastAsia="宋体"/>
                <w:color w:val="000000" w:themeColor="text1"/>
                <w:szCs w:val="21"/>
                <w:lang w:eastAsia="zh-CN"/>
                <w14:textFill>
                  <w14:solidFill>
                    <w14:schemeClr w14:val="tx1"/>
                  </w14:solidFill>
                </w14:textFill>
              </w:rPr>
              <w:t>响应</w:t>
            </w:r>
            <w:r>
              <w:rPr>
                <w:rFonts w:hint="eastAsia" w:ascii="宋体" w:hAnsi="宋体" w:eastAsia="宋体"/>
                <w:color w:val="000000" w:themeColor="text1"/>
                <w:szCs w:val="21"/>
                <w14:textFill>
                  <w14:solidFill>
                    <w14:schemeClr w14:val="tx1"/>
                  </w14:solidFill>
                </w14:textFill>
              </w:rPr>
              <w:t>价格作出解释，提供项目具体成本测算等与报价合理性相关的书面说明及必要的证明材料，包括但不限于原材料成本、人工成本、制造费用等，给予相关供应商的合理时间一般不少于30分钟。其中，属于第3项情形，供应商已随</w:t>
            </w:r>
            <w:r>
              <w:rPr>
                <w:rFonts w:hint="eastAsia" w:ascii="宋体" w:hAnsi="宋体" w:eastAsia="宋体"/>
                <w:color w:val="000000" w:themeColor="text1"/>
                <w:szCs w:val="21"/>
                <w:lang w:eastAsia="zh-CN"/>
                <w14:textFill>
                  <w14:solidFill>
                    <w14:schemeClr w14:val="tx1"/>
                  </w14:solidFill>
                </w14:textFill>
              </w:rPr>
              <w:t>响应</w:t>
            </w:r>
            <w:r>
              <w:rPr>
                <w:rFonts w:hint="eastAsia" w:ascii="宋体" w:hAnsi="宋体" w:eastAsia="宋体"/>
                <w:color w:val="000000" w:themeColor="text1"/>
                <w:szCs w:val="21"/>
                <w14:textFill>
                  <w14:solidFill>
                    <w14:schemeClr w14:val="tx1"/>
                  </w14:solidFill>
                </w14:textFill>
              </w:rPr>
              <w:t>文件一并提交相关书面说明及必要的证明材料的，在评审现场可不再重复提交。</w:t>
            </w:r>
          </w:p>
          <w:p w14:paraId="427F9B08">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2</w:t>
            </w:r>
            <w:r>
              <w:rPr>
                <w:rFonts w:hint="eastAsia" w:ascii="宋体" w:hAnsi="宋体" w:eastAsia="宋体"/>
                <w:color w:val="000000" w:themeColor="text1"/>
                <w:szCs w:val="21"/>
                <w:lang w:eastAsia="zh-CN"/>
                <w14:textFill>
                  <w14:solidFill>
                    <w14:schemeClr w14:val="tx1"/>
                  </w14:solidFill>
                </w14:textFill>
              </w:rPr>
              <w:t>）磋商小组</w:t>
            </w:r>
            <w:r>
              <w:rPr>
                <w:rFonts w:hint="eastAsia" w:ascii="宋体" w:hAnsi="宋体" w:eastAsia="宋体"/>
                <w:color w:val="000000" w:themeColor="text1"/>
                <w:szCs w:val="21"/>
                <w14:textFill>
                  <w14:solidFill>
                    <w14:schemeClr w14:val="tx1"/>
                  </w14:solidFill>
                </w14:textFill>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olor w:val="000000" w:themeColor="text1"/>
                <w:szCs w:val="21"/>
                <w:lang w:eastAsia="zh-CN"/>
                <w14:textFill>
                  <w14:solidFill>
                    <w14:schemeClr w14:val="tx1"/>
                  </w14:solidFill>
                </w14:textFill>
              </w:rPr>
              <w:t>响应</w:t>
            </w:r>
            <w:r>
              <w:rPr>
                <w:rFonts w:hint="eastAsia" w:ascii="宋体" w:hAnsi="宋体" w:eastAsia="宋体"/>
                <w:color w:val="000000" w:themeColor="text1"/>
                <w:szCs w:val="21"/>
                <w14:textFill>
                  <w14:solidFill>
                    <w14:schemeClr w14:val="tx1"/>
                  </w14:solidFill>
                </w14:textFill>
              </w:rPr>
              <w:t>供应商不能提供书面说明、证明材料，或者提供的书面说明、证明材料不能证明其报价合理性的，</w:t>
            </w:r>
            <w:r>
              <w:rPr>
                <w:rFonts w:hint="eastAsia" w:ascii="宋体" w:hAnsi="宋体" w:eastAsia="宋体"/>
                <w:color w:val="000000" w:themeColor="text1"/>
                <w:szCs w:val="21"/>
                <w:lang w:eastAsia="zh-CN"/>
                <w14:textFill>
                  <w14:solidFill>
                    <w14:schemeClr w14:val="tx1"/>
                  </w14:solidFill>
                </w14:textFill>
              </w:rPr>
              <w:t>磋商小组</w:t>
            </w:r>
            <w:r>
              <w:rPr>
                <w:rFonts w:hint="eastAsia" w:ascii="宋体" w:hAnsi="宋体" w:eastAsia="宋体"/>
                <w:color w:val="000000" w:themeColor="text1"/>
                <w:szCs w:val="21"/>
                <w14:textFill>
                  <w14:solidFill>
                    <w14:schemeClr w14:val="tx1"/>
                  </w14:solidFill>
                </w14:textFill>
              </w:rPr>
              <w:t>应当将其作为无效</w:t>
            </w:r>
            <w:r>
              <w:rPr>
                <w:rFonts w:hint="eastAsia" w:ascii="宋体" w:hAnsi="宋体" w:eastAsia="宋体"/>
                <w:color w:val="000000" w:themeColor="text1"/>
                <w:szCs w:val="21"/>
                <w:lang w:eastAsia="zh-CN"/>
                <w14:textFill>
                  <w14:solidFill>
                    <w14:schemeClr w14:val="tx1"/>
                  </w14:solidFill>
                </w14:textFill>
              </w:rPr>
              <w:t>响应</w:t>
            </w:r>
            <w:r>
              <w:rPr>
                <w:rFonts w:hint="eastAsia" w:ascii="宋体" w:hAnsi="宋体" w:eastAsia="宋体"/>
                <w:color w:val="000000" w:themeColor="text1"/>
                <w:szCs w:val="21"/>
                <w14:textFill>
                  <w14:solidFill>
                    <w14:schemeClr w14:val="tx1"/>
                  </w14:solidFill>
                </w14:textFill>
              </w:rPr>
              <w:t>处理。</w:t>
            </w:r>
          </w:p>
          <w:p w14:paraId="259FBC11">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3</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采购人、采购代理机构应当为</w:t>
            </w:r>
            <w:r>
              <w:rPr>
                <w:rFonts w:hint="eastAsia" w:ascii="宋体" w:hAnsi="宋体" w:eastAsia="宋体"/>
                <w:color w:val="000000" w:themeColor="text1"/>
                <w:szCs w:val="21"/>
                <w:lang w:eastAsia="zh-CN"/>
                <w14:textFill>
                  <w14:solidFill>
                    <w14:schemeClr w14:val="tx1"/>
                  </w14:solidFill>
                </w14:textFill>
              </w:rPr>
              <w:t>磋商小组</w:t>
            </w:r>
            <w:r>
              <w:rPr>
                <w:rFonts w:hint="eastAsia" w:ascii="宋体" w:hAnsi="宋体" w:eastAsia="宋体"/>
                <w:color w:val="000000" w:themeColor="text1"/>
                <w:szCs w:val="21"/>
                <w14:textFill>
                  <w14:solidFill>
                    <w14:schemeClr w14:val="tx1"/>
                  </w14:solidFill>
                </w14:textFill>
              </w:rPr>
              <w:t>在评审现场及时获取同类项目中标（成交）价格、类似产品市场价格水平、行业人工费用标准、国家有关部门指导行业协会发布的行业平均成本等相关信息资料提供便利。</w:t>
            </w:r>
            <w:r>
              <w:rPr>
                <w:rFonts w:hint="eastAsia" w:ascii="宋体" w:hAnsi="宋体" w:eastAsia="宋体"/>
                <w:color w:val="000000" w:themeColor="text1"/>
                <w:szCs w:val="21"/>
                <w:lang w:eastAsia="zh-CN"/>
                <w14:textFill>
                  <w14:solidFill>
                    <w14:schemeClr w14:val="tx1"/>
                  </w14:solidFill>
                </w14:textFill>
              </w:rPr>
              <w:t>磋商小组</w:t>
            </w:r>
            <w:r>
              <w:rPr>
                <w:rFonts w:hint="eastAsia" w:ascii="宋体" w:hAnsi="宋体" w:eastAsia="宋体"/>
                <w:color w:val="000000" w:themeColor="text1"/>
                <w:szCs w:val="21"/>
                <w14:textFill>
                  <w14:solidFill>
                    <w14:schemeClr w14:val="tx1"/>
                  </w14:solidFill>
                </w14:textFill>
              </w:rPr>
              <w:t>借助互联网等渠道查询相关信息的，应当严格遵守评审工作纪律，不得实施影响评审公正的行为。</w:t>
            </w:r>
          </w:p>
        </w:tc>
      </w:tr>
      <w:tr w14:paraId="6EB8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14:paraId="20A6B5D5">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w:t>
            </w:r>
          </w:p>
        </w:tc>
        <w:tc>
          <w:tcPr>
            <w:tcW w:w="1060" w:type="dxa"/>
            <w:vAlign w:val="center"/>
          </w:tcPr>
          <w:p w14:paraId="369A7955">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技术分（35分）</w:t>
            </w:r>
          </w:p>
        </w:tc>
        <w:tc>
          <w:tcPr>
            <w:tcW w:w="7648" w:type="dxa"/>
            <w:vAlign w:val="center"/>
          </w:tcPr>
          <w:p w14:paraId="5F2D7A42">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评审标准（技术分中未提供相应资料的，该部分分值不得分）</w:t>
            </w:r>
          </w:p>
        </w:tc>
      </w:tr>
      <w:tr w14:paraId="254B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14:paraId="21D62989">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.1</w:t>
            </w:r>
          </w:p>
        </w:tc>
        <w:tc>
          <w:tcPr>
            <w:tcW w:w="1060" w:type="dxa"/>
            <w:vAlign w:val="center"/>
          </w:tcPr>
          <w:p w14:paraId="3004336E">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项目经理（项目负责人）情况（</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分）</w:t>
            </w:r>
          </w:p>
        </w:tc>
        <w:tc>
          <w:tcPr>
            <w:tcW w:w="7648" w:type="dxa"/>
            <w:vAlign w:val="center"/>
          </w:tcPr>
          <w:p w14:paraId="0D800FEC">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（1）拟投入的项目经理（项目负责人）具有建筑工程类专业中级工程师职称的，得1分，具有建筑工程类专业高级工程师及以上职称的，得2分。满分2分。</w:t>
            </w:r>
          </w:p>
          <w:p w14:paraId="04EF952F">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（2）拟投入项目经理（项目负责人）自202</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月1日（以竣工验收时间为准）以来担任过已完成的质量合格的类似工程项目经理（或项目负责人）职务的，得1分。满分1分。</w:t>
            </w:r>
          </w:p>
          <w:p w14:paraId="472BDA1F">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供应商应在响应文件中提供职称证书、劳动合同、业绩合同及竣工验收证明材料复印件并加盖供应商单位电子公章，供应商提供虚假材料谋取成交的，取消成交资格，并依法承担相应责任。不提供或不按以上要求提供的不予以计分。</w:t>
            </w:r>
          </w:p>
          <w:p w14:paraId="2C35C174">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响应文件中拟投入的人员须如实投入到项目实施中并按时到岗，未经采购人同意不允许更换相关人员，否则将视为供应商违约。</w:t>
            </w:r>
          </w:p>
        </w:tc>
      </w:tr>
      <w:tr w14:paraId="2EF6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14:paraId="07BA9EA6">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.2</w:t>
            </w:r>
          </w:p>
        </w:tc>
        <w:tc>
          <w:tcPr>
            <w:tcW w:w="1060" w:type="dxa"/>
            <w:vAlign w:val="center"/>
          </w:tcPr>
          <w:p w14:paraId="1D64F836">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技术负责人情况（3分）</w:t>
            </w:r>
          </w:p>
        </w:tc>
        <w:tc>
          <w:tcPr>
            <w:tcW w:w="7648" w:type="dxa"/>
            <w:vAlign w:val="center"/>
          </w:tcPr>
          <w:p w14:paraId="5AFE33AC">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（1）拟投入的技术负责人具有建筑工程类专业中级工程师职称的，得1分，具有建筑工程类专业高级工程师及以上职称的，得2分。满分2分。</w:t>
            </w:r>
          </w:p>
          <w:p w14:paraId="65113795">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（2）拟投入技术负责人自202</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月1日（以竣工验收时间为准）以来担任过已完成的质量合格的类似工程技术负责人（或项目经理）职务的，得1分，满分1分。</w:t>
            </w:r>
          </w:p>
          <w:p w14:paraId="072EA5F2">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供应商应在响应文件中提供职称证书、劳动合同、业绩合同及竣工验收证明材料复印件并加盖供应商单位电子公章，供应商提供虚假材料谋取成交的，取消成交资格，并依法承担相应责任。不提供或不按以上要求提供的不予以计分。</w:t>
            </w:r>
          </w:p>
          <w:p w14:paraId="4592E20B">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响应文件中拟投入的人员须如实投入到项目实施中并按时到岗，未经采购人同意不允许更换相关人员，否则将视为供应商违约。</w:t>
            </w:r>
          </w:p>
        </w:tc>
      </w:tr>
      <w:tr w14:paraId="0E09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14:paraId="4EF06FD9">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w:t>
            </w:r>
          </w:p>
        </w:tc>
        <w:tc>
          <w:tcPr>
            <w:tcW w:w="1060" w:type="dxa"/>
            <w:vAlign w:val="center"/>
          </w:tcPr>
          <w:p w14:paraId="78FFB005">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项目组成员（</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分）</w:t>
            </w:r>
          </w:p>
        </w:tc>
        <w:tc>
          <w:tcPr>
            <w:tcW w:w="7648" w:type="dxa"/>
            <w:vAlign w:val="center"/>
          </w:tcPr>
          <w:p w14:paraId="602872FC">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基本要求：人员齐备，且具备相关施工现场专业人员职业培训合格证书（施工员、质量员、材料员应具有有效的相应施工现场专业人员职业培训合格证书，专职安全生产管理人员需具有有效建筑施工企业三类人员C证，且拟投入的项目管理人员符合国家及广西壮族自治区的规定）。</w:t>
            </w:r>
          </w:p>
          <w:p w14:paraId="0AD0060A">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优（</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分）：专业配套的人员具备相关岗位证书，拟派安全员（不少于1人）须具备安全生产考核合格证，且拟投入的项目管理人员符合国家及广西壮族自治区的规定。其中：配备的施工员2名及以上；配备的质量员2名及以上；配备的材料员1名及以上，配备的注册二级（及以上）造价师1名及以上。</w:t>
            </w:r>
          </w:p>
          <w:p w14:paraId="698474F6">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良（</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分）：专业配套的人员具备相关岗位证书，拟派安全员（不少于1人）须具备安全生产考核合格证，且拟投入的项目管理人员符合国家及广西壮族自治区的规定。其中：配备的施工员2名及以上；配备的质量员2名及以上；配备的材料员1名及以上。</w:t>
            </w:r>
          </w:p>
          <w:p w14:paraId="1987FE93">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分）：专业配套的人员具备相关岗位证书，拟派安全员（不少于1人）须具备安全生产考核合格证，且拟投入的项目管理人员符合国家及广西壮族自治区的规定。其中：配备的施工员2名及以上；配备的质量员1名及以上；配备的材料员1名及以上。</w:t>
            </w:r>
          </w:p>
          <w:p w14:paraId="113E14E3">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一般（</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分）：专业配套的人员具备相关岗位证书，拟派安全员（不少于1人）须具备安全生产考核合格证，且拟投入的项目管理人员符合国家及广西壮族自治区的规定。其中：配备的施工员1名及以上；配备的质量员1名及以上；配备的材料员1名及以上。</w:t>
            </w:r>
          </w:p>
          <w:p w14:paraId="15B406E2">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差（0分）：人员配备不满足本项评审内容的“一般”档次要求。</w:t>
            </w:r>
          </w:p>
          <w:p w14:paraId="0410A801">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注：供应商应在响应文件中提供上述人员的证书、劳动合同复印件并加盖供应商单位电子公章，供应商提供虚假材料谋取成交的，取消成交资格，并依法承担相应责任。不提供或不按以上要求提供的不予以计分。</w:t>
            </w:r>
          </w:p>
        </w:tc>
      </w:tr>
      <w:tr w14:paraId="0735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14:paraId="624BF46E">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.4</w:t>
            </w:r>
          </w:p>
        </w:tc>
        <w:tc>
          <w:tcPr>
            <w:tcW w:w="1060" w:type="dxa"/>
            <w:vAlign w:val="center"/>
          </w:tcPr>
          <w:p w14:paraId="16ED124E">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主要施工方法（</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p>
        </w:tc>
        <w:tc>
          <w:tcPr>
            <w:tcW w:w="7648" w:type="dxa"/>
            <w:vAlign w:val="center"/>
          </w:tcPr>
          <w:p w14:paraId="68A8CB07">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针对供应商提供的主要施工方法【（1）工程施工；（2）主要物资计划；（3）项目的重点难点；（4）供应商针对本项目特点提出的其它施工方法】按以下标准计分：</w:t>
            </w:r>
          </w:p>
          <w:p w14:paraId="2E81AE90">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优（</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分）：对各主要分部施工工程分别进行了具体的施工技术方案的阐述，提供的各主要分部施工方法符合项目实际，能指导具体施工并确保施工质量和施工安全。有主要建筑材料（防水卷材、防水涂料、隔热砖等）的资源稳定供应的保证措施，完全满足施工需要。针对本工程的特点，阐述本工程的重点和难点，解决重点和难点问题的方法和措施科学合理。</w:t>
            </w:r>
          </w:p>
          <w:p w14:paraId="40129265">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良（</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分）：对各主要分部施工工程分别进行了具体的施工技术方案的阐述，提供的各主要分部施工方法符合项目实际，能指导具体施工并确保施工质量和施工安全。有主要建筑材料（防水卷材、防水涂料、隔热砖等）稳定供应的保证措施，满足施工需要。</w:t>
            </w:r>
          </w:p>
          <w:p w14:paraId="2386FC7E">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分）：对各主要分部施工工程分别进行了具体的施工技术方案的阐述，提供的各主要分部施工方法符合项目实际，能指导具体施工并确保施工质量和施工安全。</w:t>
            </w:r>
          </w:p>
          <w:p w14:paraId="0C913269">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一般（</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分）：提供的主要施工方法符合项目实际，但未能针对各主要分部施工配有全面的施工技术方案。</w:t>
            </w:r>
          </w:p>
          <w:p w14:paraId="1FE3F4DB">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差（0分）：未提供此项内容，或提供的方案不能满足施工的需要。</w:t>
            </w:r>
          </w:p>
        </w:tc>
      </w:tr>
      <w:tr w14:paraId="05FC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14:paraId="44A7C127">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.5</w:t>
            </w:r>
          </w:p>
        </w:tc>
        <w:tc>
          <w:tcPr>
            <w:tcW w:w="1060" w:type="dxa"/>
            <w:vAlign w:val="center"/>
          </w:tcPr>
          <w:p w14:paraId="72A9D97F">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质量保证措施（</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p>
        </w:tc>
        <w:tc>
          <w:tcPr>
            <w:tcW w:w="7648" w:type="dxa"/>
            <w:vAlign w:val="center"/>
          </w:tcPr>
          <w:p w14:paraId="68EB0599">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针对供应商提供的确保工程质量的技术组织措施【①质量技术管理班子和制度；②关键材料（防水卷材、防水涂料、隔热砖等）质量控制内容；③材料组织计划；④供应商针对本项目特点提出的其它确保工程质量的技术组织措施】按以下标准计分：</w:t>
            </w:r>
          </w:p>
          <w:p w14:paraId="1B42B9FE">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优（</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分）：有专门的质量技术管理班子和制度，且人员配备合理，制度健全。主要工序有质量技术保证措施和手段，自控体系完整，能有效保证技术质量，完全能达到承诺的质量标准。有主要建筑材料（防水卷材、防水涂料、隔热砖等）质量保证措施确保施工质量，对材料的环保要求的把控措施。有投入的施工材料组织计划且计划周密，并根据本项目的特点提出其它有针对性的确保工程质量的技术组织措施，满足施工需要。</w:t>
            </w:r>
          </w:p>
          <w:p w14:paraId="69E5FEF7">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良（</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分）：有专门的质量技术管理班子和制度，且人员配备基本合理，制度较健全。主要工序有较好的质量技术保证措施和手段，基本能有效保证技术质量，提供的自控体系较完整。有主要建筑材料（防水卷材、防水涂料、隔热砖等）质量保证措施确保施工质量。</w:t>
            </w:r>
          </w:p>
          <w:p w14:paraId="377344B0">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分）：有专门的质量技术管理班子和制度，有人员配备，制度健全。有主要工序的质量技术保证措施和手段及自控体系，能保证技术质量，达到承诺的质量标准。</w:t>
            </w:r>
          </w:p>
          <w:p w14:paraId="5C1EF08C">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一般（</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分）：有专门的质量技术管理班子和制度但质量技术管理班子和制度不健全，主要工序无质量技术保证措施和手段，自控体系不完整，不能有效保证承诺的技术质量。</w:t>
            </w:r>
          </w:p>
          <w:p w14:paraId="7909BF4A">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差（0分）：未提供此项内容。</w:t>
            </w:r>
          </w:p>
        </w:tc>
      </w:tr>
      <w:tr w14:paraId="65B0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14:paraId="0BEB03C9">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.6</w:t>
            </w:r>
          </w:p>
        </w:tc>
        <w:tc>
          <w:tcPr>
            <w:tcW w:w="1060" w:type="dxa"/>
            <w:vAlign w:val="center"/>
          </w:tcPr>
          <w:p w14:paraId="51FCDF74">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确保安全生产的技术组织措施（</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p>
        </w:tc>
        <w:tc>
          <w:tcPr>
            <w:tcW w:w="7648" w:type="dxa"/>
            <w:vAlign w:val="center"/>
          </w:tcPr>
          <w:p w14:paraId="706B867B">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针对供应商提供的确保安全生产的技术组织措施【①安全管理制度和人员；②安全技术措施；③防火、救援等应急措施；④确保文明施工的技术组织措施；⑤环保等相关措施；⑥供应商针对本项目其他特点提出其它确保安全生产的技术组织措施】按以下标准计分：</w:t>
            </w:r>
          </w:p>
          <w:p w14:paraId="68130415">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优（</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分）：保证安全生产的技术措施有专门的安全管理人员和制度，且人员配备合理，制度健全，各道工序安全技术措施有针对性，确保工程质量的技术组织措施符合实际且满足有关安全技术标准要求。现场防火、应急救援、社会治安安全措施得力，能针对本工程项目场地和施工特点提出全面得力的确保文明施工的技术组织措施、环境保护措施，且措施内容达到《建筑施工安全生产检查标准》（JGJ59-2011）合格标准并符合《广西壮族自治区建筑工程文明施工导则》要求，各项措施科学、具体、有效，有具体实现现场文明施工目标的承诺。</w:t>
            </w:r>
          </w:p>
          <w:p w14:paraId="3C908CF2">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良（</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分）：保证安全生产的技术措施有专门的安全管理人员和制度，且人员配备和制度健全，阐述了可行的有针对性的各道工序安全技术措施，确保工程质量的技术组织措施符合实际且满足有关安全技术标准要求，措施可行且考虑周全。提供可行的有关于现场防火、应急救援、社会治安安全的措施。提出可行的确保文明施工的技术组织措施、环境保护措施，且措施内容达到《建筑施工安全生产检查标准》（JGJ59-2011）合格标准并符合《广西壮族自治区建筑工程文明施工导则》要求。</w:t>
            </w:r>
          </w:p>
          <w:p w14:paraId="107BE84C">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分）：保证安全生产的技术措施有专门的安全管理人员和制度，且人员配备和制度合理，阐述了各道工序安全技术措施但缺乏针对性，确保工程质量的技术组织措符合实际且满足有关安全技术标准要求且措施可行。</w:t>
            </w:r>
          </w:p>
          <w:p w14:paraId="7C8B70EA">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一般（</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分）：保证安全生产的技术措施有专门的安全管理人员和制度，各道工序安全技术措施阐述不完整，确保工程质量的技术组织措满足有关安全技术标准要求但措施考虑欠周全。</w:t>
            </w:r>
          </w:p>
          <w:p w14:paraId="6D155023">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差（0分）：未提供此项内容，或提供的方案不能满足施工的需要。</w:t>
            </w:r>
          </w:p>
        </w:tc>
      </w:tr>
      <w:tr w14:paraId="6836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14:paraId="48649D1E">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.7</w:t>
            </w:r>
          </w:p>
        </w:tc>
        <w:tc>
          <w:tcPr>
            <w:tcW w:w="1060" w:type="dxa"/>
            <w:vAlign w:val="center"/>
          </w:tcPr>
          <w:p w14:paraId="56EC5260">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确保工期的技术组织措施（</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p>
        </w:tc>
        <w:tc>
          <w:tcPr>
            <w:tcW w:w="7648" w:type="dxa"/>
            <w:vAlign w:val="center"/>
          </w:tcPr>
          <w:p w14:paraId="121E627B">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针对供应商提供的确保工期的技术组织措施【①工期保障措施；②施工进度计划；③施工进度图（表）；④劳动力计划；⑤供应商针对本项目特点提出其它确保工期的其它技术组织措施】按以下标准计分：</w:t>
            </w:r>
          </w:p>
          <w:p w14:paraId="32B4CB85">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优（</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保证工期的施工组织措施方案中在施工工艺、施工方法、材料选用、劳动力安排、技术等方面有保证工期的具体措施且措施得当。有控制工期的施工进度计划。有施工总进度表或施工网络图，各项计划图表编制完善，安排科学合理，符合本项目施工实际要求。有具体周密的劳动力安排计划，能保障供应商承诺的工期。</w:t>
            </w:r>
          </w:p>
          <w:p w14:paraId="5CF0880E">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良（</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分）：保证工期的施工组织措施方案中在施工工艺、施工方法、材料选用、劳动力安排、技术等方面有保证工期的具体措施且措施可行。有控制工期的施工进度计划，有施工总进度表或施工网络图，对供应商承诺的工期有一定的保障。</w:t>
            </w:r>
          </w:p>
          <w:p w14:paraId="12A059A7">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分）：保证工期的施工组织措施方案中在施工工艺、施工方法、材料选用、劳动力安排、技术等方面有具体措施，且有控制工期的施工进度计划，但考虑欠周全。</w:t>
            </w:r>
          </w:p>
          <w:p w14:paraId="2C9C29F8">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一般（</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分）：保证工期的施工组织措施方案中有施工工艺、施工方法、劳动力安排等方面有具体实施措施但未提供控制工期的施工进度计划。</w:t>
            </w:r>
          </w:p>
          <w:p w14:paraId="43211BD8">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差（0分）：未提供此项内容，或提供的方案不能满足施工的需要。</w:t>
            </w:r>
          </w:p>
        </w:tc>
      </w:tr>
      <w:tr w14:paraId="0308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14:paraId="2602A1DA">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.8</w:t>
            </w:r>
          </w:p>
        </w:tc>
        <w:tc>
          <w:tcPr>
            <w:tcW w:w="1060" w:type="dxa"/>
            <w:vAlign w:val="center"/>
          </w:tcPr>
          <w:p w14:paraId="4E07DDFE">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雨季工程施工的保证措施（</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p>
        </w:tc>
        <w:tc>
          <w:tcPr>
            <w:tcW w:w="7648" w:type="dxa"/>
            <w:vAlign w:val="center"/>
          </w:tcPr>
          <w:p w14:paraId="5828E095">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本项目施工期间会遇到雨季，供应商应制定雨季施工措施：</w:t>
            </w:r>
          </w:p>
          <w:p w14:paraId="333CA8F1">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优（</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分）：针对本工程在雨季施工的施工工艺和施工方法，阐述清晰、合理，并有针对性地深入分析，分析符合实际，提出解决雨季施工中的方法科学合理、符合项目实际需求、可行性高。</w:t>
            </w:r>
          </w:p>
          <w:p w14:paraId="392A0636">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良（</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分）：针对本工程在雨季施工的施工工艺和施工方法，阐述较清晰、合理，分析基本符合实际且明确，提出解决雨季施工中的方法合理、符合项目实际需求，可行性较高。</w:t>
            </w:r>
          </w:p>
          <w:p w14:paraId="1C3D053C">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分）：针对本工程在雨季施工的施工工艺和施工方法，阐述不全面，提出解决雨季施工中的方法基本合理、可行、符合项目实际需求。</w:t>
            </w:r>
          </w:p>
          <w:p w14:paraId="6BFE8A70">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差（1分）：针对本工程在雨季施工的施工工艺和施工方法，阐述不清晰，提出本工程雨季施工的方法不合理、可行性较差、不符合项目实际需求。</w:t>
            </w:r>
          </w:p>
          <w:p w14:paraId="1EDC4326">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注：不提供不得分。</w:t>
            </w:r>
          </w:p>
        </w:tc>
      </w:tr>
      <w:tr w14:paraId="7468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14:paraId="53E6C4BB">
            <w:pPr>
              <w:spacing w:line="360" w:lineRule="auto"/>
              <w:jc w:val="center"/>
              <w:rPr>
                <w:rFonts w:hint="eastAsia" w:ascii="宋体" w:hAnsi="宋体"/>
                <w:b/>
                <w:color w:val="000000" w:themeColor="text1"/>
                <w:szCs w:val="21"/>
                <w14:textFill>
                  <w14:solidFill>
                    <w14:schemeClr w14:val="tx1"/>
                  </w14:solidFill>
                </w14:textFill>
              </w:rPr>
            </w:pPr>
            <w:bookmarkStart w:id="22" w:name="_Hlk195532109"/>
            <w:r>
              <w:rPr>
                <w:rFonts w:hint="eastAsia" w:ascii="宋体" w:hAnsi="宋体"/>
                <w:b/>
                <w:color w:val="000000" w:themeColor="text1"/>
                <w:szCs w:val="21"/>
                <w14:textFill>
                  <w14:solidFill>
                    <w14:schemeClr w14:val="tx1"/>
                  </w14:solidFill>
                </w14:textFill>
              </w:rPr>
              <w:t>3</w:t>
            </w:r>
          </w:p>
        </w:tc>
        <w:tc>
          <w:tcPr>
            <w:tcW w:w="1060" w:type="dxa"/>
            <w:vAlign w:val="center"/>
          </w:tcPr>
          <w:p w14:paraId="57160B4E">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商务分（1</w:t>
            </w:r>
            <w:r>
              <w:rPr>
                <w:rFonts w:hint="eastAsia" w:ascii="宋体" w:hAnsi="宋体"/>
                <w:b/>
                <w:color w:val="000000" w:themeColor="text1"/>
                <w:szCs w:val="21"/>
                <w:lang w:val="en-US" w:eastAsia="zh-CN"/>
                <w14:textFill>
                  <w14:solidFill>
                    <w14:schemeClr w14:val="tx1"/>
                  </w14:solidFill>
                </w14:textFill>
              </w:rPr>
              <w:t>5</w:t>
            </w:r>
            <w:r>
              <w:rPr>
                <w:rFonts w:hint="eastAsia" w:ascii="宋体" w:hAnsi="宋体"/>
                <w:b/>
                <w:color w:val="000000" w:themeColor="text1"/>
                <w:szCs w:val="21"/>
                <w14:textFill>
                  <w14:solidFill>
                    <w14:schemeClr w14:val="tx1"/>
                  </w14:solidFill>
                </w14:textFill>
              </w:rPr>
              <w:t>分）</w:t>
            </w:r>
          </w:p>
        </w:tc>
        <w:tc>
          <w:tcPr>
            <w:tcW w:w="7648" w:type="dxa"/>
            <w:vAlign w:val="center"/>
          </w:tcPr>
          <w:p w14:paraId="03BC9338">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评审标准（商务分中未提供相应资料的，该部分分值不得分）</w:t>
            </w:r>
          </w:p>
        </w:tc>
      </w:tr>
      <w:tr w14:paraId="1B8C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6" w:type="dxa"/>
            <w:vAlign w:val="center"/>
          </w:tcPr>
          <w:p w14:paraId="3F3F1C73">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.1</w:t>
            </w:r>
          </w:p>
        </w:tc>
        <w:tc>
          <w:tcPr>
            <w:tcW w:w="1060" w:type="dxa"/>
            <w:vAlign w:val="center"/>
          </w:tcPr>
          <w:p w14:paraId="73333301">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企业业绩（1</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p>
        </w:tc>
        <w:tc>
          <w:tcPr>
            <w:tcW w:w="7648" w:type="dxa"/>
            <w:vAlign w:val="center"/>
          </w:tcPr>
          <w:p w14:paraId="2D235B53">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供应商202</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月1日以来承建过类似工程项目的，每有一个得</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分，此项满分1</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p>
          <w:p w14:paraId="2BC40F53">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响应文件中提供中标（成交）通知书或合同协议书或竣工验收报告复印件并加盖供应商单位电子公章，供应商提供虚假材料谋取成交的，取消成交资格，并依法承担相应责任。不提供或不按以上要求提供的不予以计分。</w:t>
            </w:r>
          </w:p>
        </w:tc>
      </w:tr>
      <w:bookmarkEnd w:id="22"/>
      <w:tr w14:paraId="3CCB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3"/>
            <w:vAlign w:val="center"/>
          </w:tcPr>
          <w:p w14:paraId="0115CFA1">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总得分</w:t>
            </w:r>
            <w:r>
              <w:rPr>
                <w:rFonts w:ascii="宋体" w:hAnsi="宋体"/>
                <w:b/>
                <w:color w:val="000000" w:themeColor="text1"/>
                <w:szCs w:val="21"/>
                <w14:textFill>
                  <w14:solidFill>
                    <w14:schemeClr w14:val="tx1"/>
                  </w14:solidFill>
                </w14:textFill>
              </w:rPr>
              <w:t>100分＝1＋2+3项得分</w:t>
            </w:r>
          </w:p>
        </w:tc>
      </w:tr>
    </w:tbl>
    <w:p w14:paraId="6A2219AD">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72214405">
      <w:pPr>
        <w:pStyle w:val="2"/>
        <w:jc w:val="center"/>
        <w:rPr>
          <w:rFonts w:hint="eastAsia" w:ascii="宋体" w:hAnsi="宋体" w:eastAsia="宋体"/>
          <w:color w:val="000000" w:themeColor="text1"/>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009BDA96">
      <w:pPr>
        <w:pStyle w:val="2"/>
        <w:jc w:val="center"/>
        <w:rPr>
          <w:rFonts w:hint="eastAsia" w:ascii="宋体" w:hAnsi="宋体" w:eastAsia="宋体"/>
          <w:color w:val="000000" w:themeColor="text1"/>
          <w14:textFill>
            <w14:solidFill>
              <w14:schemeClr w14:val="tx1"/>
            </w14:solidFill>
          </w14:textFill>
        </w:rPr>
      </w:pPr>
      <w:bookmarkStart w:id="23" w:name="_Toc197530115"/>
      <w:r>
        <w:rPr>
          <w:rFonts w:hint="eastAsia" w:ascii="宋体" w:hAnsi="宋体" w:eastAsia="宋体"/>
          <w:color w:val="000000" w:themeColor="text1"/>
          <w14:textFill>
            <w14:solidFill>
              <w14:schemeClr w14:val="tx1"/>
            </w14:solidFill>
          </w14:textFill>
        </w:rPr>
        <w:t>第五</w:t>
      </w:r>
      <w:r>
        <w:rPr>
          <w:rFonts w:hint="eastAsia" w:ascii="宋体" w:hAnsi="宋体" w:eastAsia="宋体"/>
          <w:color w:val="000000" w:themeColor="text1"/>
          <w:spacing w:val="100"/>
          <w14:textFill>
            <w14:solidFill>
              <w14:schemeClr w14:val="tx1"/>
            </w14:solidFill>
          </w14:textFill>
        </w:rPr>
        <w:t>章</w:t>
      </w:r>
      <w:r>
        <w:rPr>
          <w:rFonts w:hint="eastAsia" w:ascii="宋体" w:hAnsi="宋体" w:eastAsia="宋体"/>
          <w:color w:val="000000" w:themeColor="text1"/>
          <w14:textFill>
            <w14:solidFill>
              <w14:schemeClr w14:val="tx1"/>
            </w14:solidFill>
          </w14:textFill>
        </w:rPr>
        <w:t>工程量清单、招标控制价及图纸</w:t>
      </w:r>
      <w:bookmarkEnd w:id="23"/>
    </w:p>
    <w:p w14:paraId="4DB220A8">
      <w:pPr>
        <w:spacing w:line="360" w:lineRule="auto"/>
        <w:ind w:firstLine="420" w:firstLineChars="200"/>
        <w:rPr>
          <w:rFonts w:hint="eastAsia" w:ascii="宋体" w:hAnsi="宋体" w:eastAsia="宋体"/>
          <w:color w:val="000000" w:themeColor="text1"/>
          <w:szCs w:val="21"/>
          <w14:textFill>
            <w14:solidFill>
              <w14:schemeClr w14:val="tx1"/>
            </w14:solidFill>
          </w14:textFill>
        </w:rPr>
      </w:pPr>
      <w:bookmarkStart w:id="24" w:name="OLE_LINK65"/>
      <w:bookmarkStart w:id="25" w:name="OLE_LINK59"/>
      <w:r>
        <w:rPr>
          <w:rFonts w:hint="eastAsia" w:ascii="宋体" w:hAnsi="宋体" w:eastAsia="宋体"/>
          <w:color w:val="000000" w:themeColor="text1"/>
          <w:szCs w:val="21"/>
          <w14:textFill>
            <w14:solidFill>
              <w14:schemeClr w14:val="tx1"/>
            </w14:solidFill>
          </w14:textFill>
        </w:rPr>
        <w:t>1.工程量清单编制说明</w:t>
      </w:r>
    </w:p>
    <w:p w14:paraId="223461E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本工程量清单依据《建设工程工程量清单计价规范（GB50500-2013）广西实施细则》（以下简称“《计价规范》”）、《工程量清单计算规范（GB50854～50862-2013）》及广西实施细则（修订本）（以下简称“《计算规范》”）、《关于建筑业实施营业税改征增值税后广西壮族自治区建设工程计价依据调整的通知》（桂建标〔2016〕17号）、磋商文件、施工图等编制。计算规范中没有的清单项目，应在本章第1.4款约定。</w:t>
      </w:r>
    </w:p>
    <w:p w14:paraId="5BB2AEA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1.2工程量清单应与供应商须知、合同协议条款、合同的通用条款、合同专用条款、技术规范及图纸等文件一起结合使用。</w:t>
      </w:r>
    </w:p>
    <w:p w14:paraId="55B5D7D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1.3工程量清单是磋商文件的组成部分，是工程量清单计价的基础，作为编制最高限价、竞争性磋商报价、计算或调整工程量、索赔等的依据之一。</w:t>
      </w:r>
    </w:p>
    <w:p w14:paraId="4A646C9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1.4补充清单项目的特征、计量单位、工程量计算规则及工作内容说明如下：无。</w:t>
      </w:r>
    </w:p>
    <w:p w14:paraId="57C9802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1.5《允许调整主要材料和工程设备一览表》（表-22，表格编号为计价规范相应表格编号，下同）作为项目实施过程中材料和设备价格风险调整依据。</w:t>
      </w:r>
    </w:p>
    <w:p w14:paraId="11BD404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1.6本工程暂列金额：共</w:t>
      </w:r>
      <w:r>
        <w:rPr>
          <w:rFonts w:hint="eastAsia" w:ascii="宋体" w:hAnsi="宋体" w:eastAsia="宋体"/>
          <w:color w:val="000000" w:themeColor="text1"/>
          <w:szCs w:val="21"/>
          <w:lang w:val="en-US" w:eastAsia="zh-CN"/>
          <w14:textFill>
            <w14:solidFill>
              <w14:schemeClr w14:val="tx1"/>
            </w14:solidFill>
          </w14:textFill>
        </w:rPr>
        <w:t>87200</w:t>
      </w:r>
      <w:r>
        <w:rPr>
          <w:rFonts w:hint="eastAsia" w:ascii="宋体" w:hAnsi="宋体" w:eastAsia="宋体"/>
          <w:color w:val="000000" w:themeColor="text1"/>
          <w:szCs w:val="21"/>
          <w14:textFill>
            <w14:solidFill>
              <w14:schemeClr w14:val="tx1"/>
            </w14:solidFill>
          </w14:textFill>
        </w:rPr>
        <w:t>元（人民币）作为合同签订时尚未确定或者不可预见但施工中可能发生的费用。</w:t>
      </w:r>
    </w:p>
    <w:p w14:paraId="309FFF8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1.7本工程发包人提供的材料和设备详见《发包人提供的主要材料和工程设备一览表》（表-21）。</w:t>
      </w:r>
    </w:p>
    <w:p w14:paraId="649F763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1.8本工程部分材料和设备在招标时作为暂估价计列，结算按实调整，具体内容详见《材料（工程设备）暂估单价及调整表》（表12-2）。</w:t>
      </w:r>
    </w:p>
    <w:p w14:paraId="5DAC3BF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1.9招标时暂估专业工程的价款属于暂估价，结算按实调整，具体内容详见《专业工程暂估价及结算价表》（表12-3）。</w:t>
      </w:r>
    </w:p>
    <w:p w14:paraId="4C8BE3A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1.10本工程量清单编码处标注“*”号的清单项目作为主要清单项目，需要供应商提供《主要清单项目工料机分析表》（表-10）。</w:t>
      </w:r>
    </w:p>
    <w:p w14:paraId="187F72D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1.11其它需要说明的问题：无。</w:t>
      </w:r>
    </w:p>
    <w:p w14:paraId="37D1EB5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1.12工程量清单与磋商文件同时发布。一般计税法建设工程的工程量清单表格按《关于建筑业实施营业税改征增值税后广西壮族自治区建设工程计价依据调整的通知》（桂建标〔2016〕17号）附件“增值税一般计税方法工程计价表”要求提供；简易计税法建设工程按照《计价规范》要求的表格提供，但规费和税费要按照《关于建筑业实施营业税改征增值税后广西壮族自治区建设工程计价依据调整的通知》（桂建标〔2016〕17号）要求调整，具体包括：</w:t>
      </w:r>
    </w:p>
    <w:p w14:paraId="36B3A65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1.1招标工程量清单（封-1）</w:t>
      </w:r>
    </w:p>
    <w:p w14:paraId="1839D6A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1.2招标工程量清单（封扉-1）</w:t>
      </w:r>
    </w:p>
    <w:p w14:paraId="1184C4B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1.3总说明（表-01）</w:t>
      </w:r>
    </w:p>
    <w:p w14:paraId="25DA0C2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1.4建设项目建筑安装工程费汇总表（表-02）</w:t>
      </w:r>
    </w:p>
    <w:p w14:paraId="3EE10C8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1.5单项工程建筑安装工程费汇总表（表-03）</w:t>
      </w:r>
    </w:p>
    <w:p w14:paraId="7FF0222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1.6单位工程建筑安装工程费汇总表（表-04）</w:t>
      </w:r>
    </w:p>
    <w:p w14:paraId="791C570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1.7分部分项工程和单价措施项目费用表（表-08）</w:t>
      </w:r>
    </w:p>
    <w:p w14:paraId="44B7548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1.8总价措施项目费用表（表-1</w:t>
      </w:r>
      <w:r>
        <w:rPr>
          <w:rFonts w:hint="eastAsia" w:ascii="宋体" w:hAnsi="宋体" w:eastAsia="宋体"/>
          <w:color w:val="000000" w:themeColor="text1"/>
          <w:szCs w:val="21"/>
          <w:lang w:val="en-US" w:eastAsia="zh-CN"/>
          <w14:textFill>
            <w14:solidFill>
              <w14:schemeClr w14:val="tx1"/>
            </w14:solidFill>
          </w14:textFill>
        </w:rPr>
        <w:t>0</w:t>
      </w:r>
      <w:r>
        <w:rPr>
          <w:rFonts w:hint="eastAsia" w:ascii="宋体" w:hAnsi="宋体" w:eastAsia="宋体"/>
          <w:color w:val="000000" w:themeColor="text1"/>
          <w:szCs w:val="21"/>
          <w14:textFill>
            <w14:solidFill>
              <w14:schemeClr w14:val="tx1"/>
            </w14:solidFill>
          </w14:textFill>
        </w:rPr>
        <w:t>）</w:t>
      </w:r>
    </w:p>
    <w:p w14:paraId="0BAAABE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1.9其他项目费用汇总表（表-1</w:t>
      </w:r>
      <w:r>
        <w:rPr>
          <w:rFonts w:hint="eastAsia" w:ascii="宋体" w:hAnsi="宋体" w:eastAsia="宋体"/>
          <w:color w:val="000000" w:themeColor="text1"/>
          <w:szCs w:val="21"/>
          <w:lang w:val="en-US" w:eastAsia="zh-CN"/>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w:t>
      </w:r>
    </w:p>
    <w:p w14:paraId="7678A6C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1.10暂列金额明细表（表1</w:t>
      </w:r>
      <w:r>
        <w:rPr>
          <w:rFonts w:hint="eastAsia" w:ascii="宋体" w:hAnsi="宋体" w:eastAsia="宋体"/>
          <w:color w:val="000000" w:themeColor="text1"/>
          <w:szCs w:val="21"/>
          <w:lang w:val="en-US" w:eastAsia="zh-CN"/>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-1）</w:t>
      </w:r>
    </w:p>
    <w:p w14:paraId="66C8905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2.最高限价编制说明</w:t>
      </w:r>
    </w:p>
    <w:p w14:paraId="58D3D9E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2.1最高限价编制依据：</w:t>
      </w:r>
    </w:p>
    <w:p w14:paraId="5A34E51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）自治区住房城乡建设行政主管部门颁发的计价定额及有关规定：</w:t>
      </w:r>
    </w:p>
    <w:p w14:paraId="56A7124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1）《建设工程工程量清单计价规范》广西壮族自治区实施细则(GB50500-2013) ；</w:t>
      </w:r>
      <w:r>
        <w:rPr>
          <w:rFonts w:hint="eastAsia" w:ascii="宋体" w:hAnsi="宋体" w:eastAsia="宋体"/>
          <w:color w:val="000000" w:themeColor="text1"/>
          <w:szCs w:val="21"/>
          <w14:textFill>
            <w14:solidFill>
              <w14:schemeClr w14:val="tx1"/>
            </w14:solidFill>
          </w14:textFill>
        </w:rPr>
        <w:tab/>
      </w:r>
    </w:p>
    <w:p w14:paraId="228D011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2）《建设工程工程量计算规范》广西壮族自治区实施细则(GB50854~GB50862-2013) ；</w:t>
      </w:r>
      <w:r>
        <w:rPr>
          <w:rFonts w:hint="eastAsia" w:ascii="宋体" w:hAnsi="宋体" w:eastAsia="宋体"/>
          <w:color w:val="000000" w:themeColor="text1"/>
          <w:szCs w:val="21"/>
          <w14:textFill>
            <w14:solidFill>
              <w14:schemeClr w14:val="tx1"/>
            </w14:solidFill>
          </w14:textFill>
        </w:rPr>
        <w:tab/>
      </w:r>
    </w:p>
    <w:p w14:paraId="579F7A7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3）2024年《广西壮族自治区建筑工程拆除消耗量定额》；</w:t>
      </w:r>
      <w:r>
        <w:rPr>
          <w:rFonts w:hint="eastAsia" w:ascii="宋体" w:hAnsi="宋体" w:eastAsia="宋体"/>
          <w:color w:val="000000" w:themeColor="text1"/>
          <w:szCs w:val="21"/>
          <w14:textFill>
            <w14:solidFill>
              <w14:schemeClr w14:val="tx1"/>
            </w14:solidFill>
          </w14:textFill>
        </w:rPr>
        <w:tab/>
      </w:r>
    </w:p>
    <w:p w14:paraId="599D9A5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3）2024年《广西壮族自治区建筑装饰装修工程消耗量定额》；</w:t>
      </w:r>
      <w:r>
        <w:rPr>
          <w:rFonts w:hint="eastAsia" w:ascii="宋体" w:hAnsi="宋体" w:eastAsia="宋体"/>
          <w:color w:val="000000" w:themeColor="text1"/>
          <w:szCs w:val="21"/>
          <w14:textFill>
            <w14:solidFill>
              <w14:schemeClr w14:val="tx1"/>
            </w14:solidFill>
          </w14:textFill>
        </w:rPr>
        <w:tab/>
      </w:r>
    </w:p>
    <w:p w14:paraId="4D60672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4）2021年《广西壮族自治区园林绿化及仿古建筑工程消耗量定额》；</w:t>
      </w:r>
      <w:r>
        <w:rPr>
          <w:rFonts w:hint="eastAsia" w:ascii="宋体" w:hAnsi="宋体" w:eastAsia="宋体"/>
          <w:color w:val="000000" w:themeColor="text1"/>
          <w:szCs w:val="21"/>
          <w14:textFill>
            <w14:solidFill>
              <w14:schemeClr w14:val="tx1"/>
            </w14:solidFill>
          </w14:textFill>
        </w:rPr>
        <w:tab/>
      </w:r>
    </w:p>
    <w:p w14:paraId="52CD52F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5） 2022年《广西壮族自治区市政工程消耗量定额》；</w:t>
      </w:r>
      <w:r>
        <w:rPr>
          <w:rFonts w:hint="eastAsia" w:ascii="宋体" w:hAnsi="宋体" w:eastAsia="宋体"/>
          <w:color w:val="000000" w:themeColor="text1"/>
          <w:szCs w:val="21"/>
          <w14:textFill>
            <w14:solidFill>
              <w14:schemeClr w14:val="tx1"/>
            </w14:solidFill>
          </w14:textFill>
        </w:rPr>
        <w:tab/>
      </w:r>
    </w:p>
    <w:p w14:paraId="3FE72FB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6） 2023年《广西壮族自治区安装工程消耗量定额》；</w:t>
      </w:r>
      <w:r>
        <w:rPr>
          <w:rFonts w:hint="eastAsia" w:ascii="宋体" w:hAnsi="宋体" w:eastAsia="宋体"/>
          <w:color w:val="000000" w:themeColor="text1"/>
          <w:szCs w:val="21"/>
          <w14:textFill>
            <w14:solidFill>
              <w14:schemeClr w14:val="tx1"/>
            </w14:solidFill>
          </w14:textFill>
        </w:rPr>
        <w:tab/>
      </w:r>
    </w:p>
    <w:p w14:paraId="18D7C84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7）《自治区住房城乡建设厅关于建筑业实施营业税改征增值税后广西壮族自治区建设工程计价依据调整的通知》（桂建标〔2016〕17号）；</w:t>
      </w:r>
      <w:r>
        <w:rPr>
          <w:rFonts w:hint="eastAsia" w:ascii="宋体" w:hAnsi="宋体" w:eastAsia="宋体"/>
          <w:color w:val="000000" w:themeColor="text1"/>
          <w:szCs w:val="21"/>
          <w14:textFill>
            <w14:solidFill>
              <w14:schemeClr w14:val="tx1"/>
            </w14:solidFill>
          </w14:textFill>
        </w:rPr>
        <w:tab/>
      </w:r>
    </w:p>
    <w:p w14:paraId="030E080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8）《自治区住房城乡建设厅关于调整建设工程定额人工费及有关费率的通知》（桂建标〔2023〕7号）；</w:t>
      </w:r>
      <w:r>
        <w:rPr>
          <w:rFonts w:hint="eastAsia" w:ascii="宋体" w:hAnsi="宋体" w:eastAsia="宋体"/>
          <w:color w:val="000000" w:themeColor="text1"/>
          <w:szCs w:val="21"/>
          <w14:textFill>
            <w14:solidFill>
              <w14:schemeClr w14:val="tx1"/>
            </w14:solidFill>
          </w14:textFill>
        </w:rPr>
        <w:tab/>
      </w:r>
    </w:p>
    <w:p w14:paraId="607B327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9）《关于调整建设工程计价增值税税率的通知》（桂建标〔2019〕12号）等有关规定及相关资料。</w:t>
      </w:r>
      <w:r>
        <w:rPr>
          <w:rFonts w:hint="eastAsia" w:ascii="宋体" w:hAnsi="宋体" w:eastAsia="宋体"/>
          <w:color w:val="000000" w:themeColor="text1"/>
          <w:szCs w:val="21"/>
          <w14:textFill>
            <w14:solidFill>
              <w14:schemeClr w14:val="tx1"/>
            </w14:solidFill>
          </w14:textFill>
        </w:rPr>
        <w:tab/>
      </w:r>
    </w:p>
    <w:p w14:paraId="28FA640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   10）现行的有关文件以及招标文件、施工设计图纸和补充资料。</w:t>
      </w:r>
      <w:r>
        <w:rPr>
          <w:rFonts w:hint="eastAsia" w:ascii="宋体" w:hAnsi="宋体" w:eastAsia="宋体"/>
          <w:color w:val="000000" w:themeColor="text1"/>
          <w:szCs w:val="21"/>
          <w14:textFill>
            <w14:solidFill>
              <w14:schemeClr w14:val="tx1"/>
            </w14:solidFill>
          </w14:textFill>
        </w:rPr>
        <w:tab/>
      </w:r>
    </w:p>
    <w:p w14:paraId="2F822EA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）建设工程设计文件及相关资料：详见施工图纸。</w:t>
      </w:r>
    </w:p>
    <w:p w14:paraId="0A4E56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3</w:t>
      </w:r>
      <w:r>
        <w:rPr>
          <w:rFonts w:hint="eastAsia" w:ascii="宋体" w:hAnsi="宋体" w:eastAsia="宋体"/>
          <w:color w:val="000000" w:themeColor="text1"/>
          <w:szCs w:val="21"/>
          <w14:textFill>
            <w14:solidFill>
              <w14:schemeClr w14:val="tx1"/>
            </w14:solidFill>
          </w14:textFill>
        </w:rPr>
        <w:t>）本项目弃渣、弃土及回填土内运的运距</w:t>
      </w:r>
      <w:r>
        <w:rPr>
          <w:rFonts w:hint="eastAsia" w:ascii="宋体" w:hAnsi="宋体" w:eastAsia="宋体"/>
          <w:color w:val="000000" w:themeColor="text1"/>
          <w:szCs w:val="21"/>
          <w:lang w:val="en-US" w:eastAsia="zh-CN"/>
          <w14:textFill>
            <w14:solidFill>
              <w14:schemeClr w14:val="tx1"/>
            </w14:solidFill>
          </w14:textFill>
        </w:rPr>
        <w:t>由投标人自行考虑</w:t>
      </w: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ab/>
      </w:r>
    </w:p>
    <w:p w14:paraId="45A726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4</w:t>
      </w:r>
      <w:r>
        <w:rPr>
          <w:rFonts w:hint="eastAsia" w:ascii="宋体" w:hAnsi="宋体" w:eastAsia="宋体"/>
          <w:color w:val="000000" w:themeColor="text1"/>
          <w:szCs w:val="21"/>
          <w14:textFill>
            <w14:solidFill>
              <w14:schemeClr w14:val="tx1"/>
            </w14:solidFill>
          </w14:textFill>
        </w:rPr>
        <w:t>）本招标控制价按一般计税法编制，增值税税率为9%。</w:t>
      </w:r>
      <w:r>
        <w:rPr>
          <w:rFonts w:hint="eastAsia" w:ascii="宋体" w:hAnsi="宋体" w:eastAsia="宋体"/>
          <w:color w:val="000000" w:themeColor="text1"/>
          <w:szCs w:val="21"/>
          <w14:textFill>
            <w14:solidFill>
              <w14:schemeClr w14:val="tx1"/>
            </w14:solidFill>
          </w14:textFill>
        </w:rPr>
        <w:tab/>
      </w:r>
    </w:p>
    <w:p w14:paraId="2878CB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）材料价格主要按2025年第</w:t>
      </w:r>
      <w:r>
        <w:rPr>
          <w:rFonts w:hint="eastAsia" w:ascii="宋体" w:hAnsi="宋体" w:eastAsia="宋体"/>
          <w:color w:val="000000" w:themeColor="text1"/>
          <w:szCs w:val="21"/>
          <w:lang w:val="en-US" w:eastAsia="zh-CN"/>
          <w14:textFill>
            <w14:solidFill>
              <w14:schemeClr w14:val="tx1"/>
            </w14:solidFill>
          </w14:textFill>
        </w:rPr>
        <w:t>9</w:t>
      </w:r>
      <w:r>
        <w:rPr>
          <w:rFonts w:hint="eastAsia" w:ascii="宋体" w:hAnsi="宋体" w:eastAsia="宋体"/>
          <w:color w:val="000000" w:themeColor="text1"/>
          <w:szCs w:val="21"/>
          <w14:textFill>
            <w14:solidFill>
              <w14:schemeClr w14:val="tx1"/>
            </w14:solidFill>
          </w14:textFill>
        </w:rPr>
        <w:t>期</w:t>
      </w:r>
      <w:r>
        <w:rPr>
          <w:rFonts w:hint="eastAsia" w:ascii="宋体" w:hAnsi="宋体" w:eastAsia="宋体"/>
          <w:color w:val="000000" w:themeColor="text1"/>
          <w:szCs w:val="21"/>
          <w:lang w:val="en-US" w:eastAsia="zh-CN"/>
          <w14:textFill>
            <w14:solidFill>
              <w14:schemeClr w14:val="tx1"/>
            </w14:solidFill>
          </w14:textFill>
        </w:rPr>
        <w:t>上半月</w:t>
      </w:r>
      <w:r>
        <w:rPr>
          <w:rFonts w:hint="eastAsia" w:ascii="宋体" w:hAnsi="宋体" w:eastAsia="宋体"/>
          <w:color w:val="000000" w:themeColor="text1"/>
          <w:szCs w:val="21"/>
          <w14:textFill>
            <w14:solidFill>
              <w14:schemeClr w14:val="tx1"/>
            </w14:solidFill>
          </w14:textFill>
        </w:rPr>
        <w:t>《南宁市建设工程造价信息》除税信息价，若《南宁市建设工程造价信息》没有的则参考市场价。</w:t>
      </w:r>
      <w:r>
        <w:rPr>
          <w:rFonts w:hint="eastAsia" w:ascii="宋体" w:hAnsi="宋体" w:eastAsia="宋体"/>
          <w:color w:val="000000" w:themeColor="text1"/>
          <w:szCs w:val="21"/>
          <w14:textFill>
            <w14:solidFill>
              <w14:schemeClr w14:val="tx1"/>
            </w14:solidFill>
          </w14:textFill>
        </w:rPr>
        <w:tab/>
      </w:r>
    </w:p>
    <w:p w14:paraId="137155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6</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材料垂直运输费、搬运费已综合考虑在单价内。</w:t>
      </w:r>
      <w:r>
        <w:rPr>
          <w:rFonts w:hint="eastAsia" w:ascii="宋体" w:hAnsi="宋体" w:eastAsia="宋体"/>
          <w:color w:val="000000" w:themeColor="text1"/>
          <w:szCs w:val="21"/>
          <w14:textFill>
            <w14:solidFill>
              <w14:schemeClr w14:val="tx1"/>
            </w14:solidFill>
          </w14:textFill>
        </w:rPr>
        <w:tab/>
      </w:r>
    </w:p>
    <w:p w14:paraId="0AFFEA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7</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原钢棚、铁门、栏杆、不锈钢水槽等拆除考虑以料抵工。</w:t>
      </w:r>
      <w:r>
        <w:rPr>
          <w:rFonts w:hint="eastAsia" w:ascii="宋体" w:hAnsi="宋体" w:eastAsia="宋体"/>
          <w:color w:val="000000" w:themeColor="text1"/>
          <w:szCs w:val="21"/>
          <w14:textFill>
            <w14:solidFill>
              <w14:schemeClr w14:val="tx1"/>
            </w14:solidFill>
          </w14:textFill>
        </w:rPr>
        <w:tab/>
      </w:r>
    </w:p>
    <w:p w14:paraId="3636FD2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2.2分部分项及单价措施项目综合单价应包括磋商文件中采购人要求供应商所承担的风险内容及其范围（幅度）产生的风险费用。</w:t>
      </w:r>
    </w:p>
    <w:p w14:paraId="1C2EAAC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2.3总价措施项目应根据拟定的磋商文件和常规施工方案按《计价规范》和《计算规范》规定编制。</w:t>
      </w:r>
    </w:p>
    <w:p w14:paraId="3C81D11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2.4其他项目费应按下列规定报价：</w:t>
      </w:r>
    </w:p>
    <w:p w14:paraId="00AC61F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（1）暂列金额应按工程量清单中列出的金额填写；</w:t>
      </w:r>
    </w:p>
    <w:p w14:paraId="1DE598E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（2）材料、工程设备暂估价应按工程量清单中列出的单价计入综合单价；</w:t>
      </w:r>
    </w:p>
    <w:p w14:paraId="70F2CF7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（3）专业工程暂估价应按工程量清单中列出的金额填写，安全生产责任保险费暂估价应按工程量清单中列出的金额填写；</w:t>
      </w:r>
    </w:p>
    <w:p w14:paraId="0D2012E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（4）计日工应按工程量清单中列出的项目和数量，根据工程特点和有关计价依据确定的综合单价计算；</w:t>
      </w:r>
    </w:p>
    <w:p w14:paraId="696549C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2.5规费和增值税应按规定确定，作为不可竞争费用。</w:t>
      </w:r>
    </w:p>
    <w:p w14:paraId="5F06A4C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2.6其它需要说明的问题：  </w:t>
      </w:r>
    </w:p>
    <w:p w14:paraId="7D49558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安全生产责任保险费按《自治区住房</w:t>
      </w:r>
      <w:r>
        <w:rPr>
          <w:rFonts w:hint="eastAsia" w:ascii="宋体" w:hAnsi="宋体" w:eastAsia="宋体"/>
          <w:color w:val="000000" w:themeColor="text1"/>
          <w:szCs w:val="21"/>
          <w:lang w:val="en-US" w:eastAsia="zh-CN"/>
          <w14:textFill>
            <w14:solidFill>
              <w14:schemeClr w14:val="tx1"/>
            </w14:solidFill>
          </w14:textFill>
        </w:rPr>
        <w:t>和</w:t>
      </w:r>
      <w:r>
        <w:rPr>
          <w:rFonts w:hint="eastAsia" w:ascii="宋体" w:hAnsi="宋体" w:eastAsia="宋体"/>
          <w:color w:val="000000" w:themeColor="text1"/>
          <w:szCs w:val="21"/>
          <w14:textFill>
            <w14:solidFill>
              <w14:schemeClr w14:val="tx1"/>
            </w14:solidFill>
          </w14:textFill>
        </w:rPr>
        <w:t>城乡建设厅关于印发广西壮族自治区房屋建筑和市政基础设施工程安全生产责任保险计价规定的通知》（桂建发〔2023〕6号）计算，工程结算时，由发承包双方根据工程实际情况确认的安全生产责任保险费进行结算。</w:t>
      </w:r>
    </w:p>
    <w:p w14:paraId="7A43AF49">
      <w:pPr>
        <w:spacing w:line="360" w:lineRule="auto"/>
        <w:ind w:firstLine="420"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3.最高限价和图纸（另册）</w:t>
      </w:r>
      <w:bookmarkEnd w:id="24"/>
      <w:bookmarkEnd w:id="25"/>
    </w:p>
    <w:p w14:paraId="5F62E39A">
      <w:pPr>
        <w:spacing w:line="360" w:lineRule="auto"/>
        <w:ind w:firstLine="420" w:firstLineChars="200"/>
        <w:rPr>
          <w:rFonts w:hint="eastAsia" w:ascii="宋体" w:hAnsi="宋体" w:eastAsia="宋体"/>
          <w:color w:val="000000" w:themeColor="text1"/>
          <w:szCs w:val="21"/>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1374429F">
      <w:pPr>
        <w:pStyle w:val="2"/>
        <w:jc w:val="center"/>
        <w:rPr>
          <w:rFonts w:hint="eastAsia" w:ascii="宋体" w:hAnsi="宋体" w:eastAsia="宋体"/>
          <w:color w:val="000000" w:themeColor="text1"/>
          <w14:textFill>
            <w14:solidFill>
              <w14:schemeClr w14:val="tx1"/>
            </w14:solidFill>
          </w14:textFill>
        </w:rPr>
      </w:pPr>
      <w:bookmarkStart w:id="26" w:name="_Toc197530116"/>
      <w:r>
        <w:rPr>
          <w:rFonts w:hint="eastAsia" w:ascii="宋体" w:hAnsi="宋体" w:eastAsia="宋体"/>
          <w:color w:val="000000" w:themeColor="text1"/>
          <w14:textFill>
            <w14:solidFill>
              <w14:schemeClr w14:val="tx1"/>
            </w14:solidFill>
          </w14:textFill>
        </w:rPr>
        <w:t>第六</w:t>
      </w:r>
      <w:r>
        <w:rPr>
          <w:rFonts w:hint="eastAsia" w:ascii="宋体" w:hAnsi="宋体" w:eastAsia="宋体"/>
          <w:color w:val="000000" w:themeColor="text1"/>
          <w:spacing w:val="100"/>
          <w14:textFill>
            <w14:solidFill>
              <w14:schemeClr w14:val="tx1"/>
            </w14:solidFill>
          </w14:textFill>
        </w:rPr>
        <w:t>章</w:t>
      </w:r>
      <w:r>
        <w:rPr>
          <w:rFonts w:hint="eastAsia" w:ascii="宋体" w:hAnsi="宋体" w:eastAsia="宋体"/>
          <w:color w:val="000000" w:themeColor="text1"/>
          <w14:textFill>
            <w14:solidFill>
              <w14:schemeClr w14:val="tx1"/>
            </w14:solidFill>
          </w14:textFill>
        </w:rPr>
        <w:t>响应文件格式</w:t>
      </w:r>
      <w:bookmarkEnd w:id="26"/>
    </w:p>
    <w:p w14:paraId="6E2C9ADC">
      <w:pPr>
        <w:pStyle w:val="3"/>
        <w:jc w:val="center"/>
        <w:rPr>
          <w:color w:val="000000" w:themeColor="text1"/>
          <w14:textFill>
            <w14:solidFill>
              <w14:schemeClr w14:val="tx1"/>
            </w14:solidFill>
          </w14:textFill>
        </w:rPr>
      </w:pPr>
      <w:bookmarkStart w:id="27" w:name="_Toc197530117"/>
      <w:r>
        <w:rPr>
          <w:rFonts w:hint="eastAsia"/>
          <w:color w:val="000000" w:themeColor="text1"/>
          <w14:textFill>
            <w14:solidFill>
              <w14:schemeClr w14:val="tx1"/>
            </w14:solidFill>
          </w14:textFill>
        </w:rPr>
        <w:t>一、资格证明文件格式</w:t>
      </w:r>
      <w:bookmarkEnd w:id="27"/>
    </w:p>
    <w:p w14:paraId="403DE69A">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21C48561">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0B3D8F24">
      <w:pPr>
        <w:spacing w:line="360" w:lineRule="auto"/>
        <w:jc w:val="center"/>
        <w:rPr>
          <w:rFonts w:hint="eastAsia" w:ascii="宋体" w:hAnsi="宋体" w:eastAsia="宋体"/>
          <w:b/>
          <w:color w:val="000000" w:themeColor="text1"/>
          <w:sz w:val="84"/>
          <w:szCs w:val="84"/>
          <w14:textFill>
            <w14:solidFill>
              <w14:schemeClr w14:val="tx1"/>
            </w14:solidFill>
          </w14:textFill>
        </w:rPr>
      </w:pPr>
      <w:r>
        <w:rPr>
          <w:rFonts w:hint="eastAsia" w:ascii="宋体" w:hAnsi="宋体" w:eastAsia="宋体"/>
          <w:b/>
          <w:color w:val="000000" w:themeColor="text1"/>
          <w:sz w:val="84"/>
          <w:szCs w:val="84"/>
          <w14:textFill>
            <w14:solidFill>
              <w14:schemeClr w14:val="tx1"/>
            </w14:solidFill>
          </w14:textFill>
        </w:rPr>
        <w:t>资格证明文件（封面）</w:t>
      </w:r>
    </w:p>
    <w:p w14:paraId="53A914B2">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188BC87C">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4596EC07">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49E99E1C">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226382A6">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5E97D20D">
      <w:pPr>
        <w:spacing w:line="360" w:lineRule="auto"/>
        <w:ind w:firstLine="640" w:firstLineChars="200"/>
        <w:rPr>
          <w:rFonts w:hint="eastAsia"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项目名称：</w:t>
      </w:r>
    </w:p>
    <w:p w14:paraId="01621BF6">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2BD75AAD">
      <w:pPr>
        <w:spacing w:line="360" w:lineRule="auto"/>
        <w:ind w:firstLine="640" w:firstLineChars="200"/>
        <w:rPr>
          <w:rFonts w:hint="eastAsia"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项目编号：</w:t>
      </w:r>
    </w:p>
    <w:p w14:paraId="7FBE5C10">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44DEC683">
      <w:pPr>
        <w:spacing w:line="360" w:lineRule="auto"/>
        <w:ind w:firstLine="640" w:firstLineChars="200"/>
        <w:rPr>
          <w:rFonts w:hint="eastAsia"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所竞分标（如有则填写，无分标时填写“无”或者留空）：</w:t>
      </w:r>
    </w:p>
    <w:p w14:paraId="31727904">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0F9957BC">
      <w:pPr>
        <w:spacing w:line="360" w:lineRule="auto"/>
        <w:ind w:firstLine="640" w:firstLineChars="200"/>
        <w:rPr>
          <w:rFonts w:hint="eastAsia"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供应商名称：</w:t>
      </w:r>
    </w:p>
    <w:p w14:paraId="08C79381">
      <w:pPr>
        <w:spacing w:line="360" w:lineRule="auto"/>
        <w:ind w:firstLine="640" w:firstLineChars="200"/>
        <w:rPr>
          <w:rFonts w:hint="eastAsia" w:ascii="宋体" w:hAnsi="宋体" w:eastAsia="宋体"/>
          <w:color w:val="000000" w:themeColor="text1"/>
          <w:sz w:val="32"/>
          <w:szCs w:val="32"/>
          <w14:textFill>
            <w14:solidFill>
              <w14:schemeClr w14:val="tx1"/>
            </w14:solidFill>
          </w14:textFill>
        </w:rPr>
      </w:pPr>
    </w:p>
    <w:p w14:paraId="6B7264EC">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1E96A042">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138EB475">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64ADB3FC">
      <w:pPr>
        <w:spacing w:line="360" w:lineRule="auto"/>
        <w:jc w:val="center"/>
        <w:rPr>
          <w:rFonts w:hint="eastAsia" w:ascii="宋体" w:hAnsi="宋体" w:eastAsia="宋体" w:cs="Times New Roman"/>
          <w:color w:val="000000" w:themeColor="text1"/>
          <w:sz w:val="32"/>
          <w:szCs w:val="32"/>
          <w14:textFill>
            <w14:solidFill>
              <w14:schemeClr w14:val="tx1"/>
            </w14:solidFill>
          </w14:textFill>
        </w:rPr>
      </w:pPr>
      <w:r>
        <w:rPr>
          <w:rFonts w:ascii="宋体" w:hAnsi="宋体" w:eastAsia="宋体" w:cs="Times New Roman"/>
          <w:color w:val="000000" w:themeColor="text1"/>
          <w:sz w:val="32"/>
          <w:szCs w:val="32"/>
          <w:u w:val="single"/>
          <w14:textFill>
            <w14:solidFill>
              <w14:schemeClr w14:val="tx1"/>
            </w14:solidFill>
          </w14:textFill>
        </w:rPr>
        <w:t xml:space="preserve">   </w:t>
      </w:r>
      <w:r>
        <w:rPr>
          <w:rFonts w:hint="eastAsia" w:ascii="宋体" w:hAnsi="宋体" w:eastAsia="宋体" w:cs="Times New Roman"/>
          <w:color w:val="000000" w:themeColor="text1"/>
          <w:sz w:val="32"/>
          <w:szCs w:val="32"/>
          <w14:textFill>
            <w14:solidFill>
              <w14:schemeClr w14:val="tx1"/>
            </w14:solidFill>
          </w14:textFill>
        </w:rPr>
        <w:t>年</w:t>
      </w:r>
      <w:r>
        <w:rPr>
          <w:rFonts w:ascii="宋体" w:hAnsi="宋体" w:eastAsia="宋体" w:cs="Times New Roman"/>
          <w:color w:val="000000" w:themeColor="text1"/>
          <w:sz w:val="32"/>
          <w:szCs w:val="32"/>
          <w:u w:val="single"/>
          <w14:textFill>
            <w14:solidFill>
              <w14:schemeClr w14:val="tx1"/>
            </w14:solidFill>
          </w14:textFill>
        </w:rPr>
        <w:t xml:space="preserve">   </w:t>
      </w:r>
      <w:r>
        <w:rPr>
          <w:rFonts w:hint="eastAsia" w:ascii="宋体" w:hAnsi="宋体" w:eastAsia="宋体" w:cs="Times New Roman"/>
          <w:color w:val="000000" w:themeColor="text1"/>
          <w:sz w:val="32"/>
          <w:szCs w:val="32"/>
          <w14:textFill>
            <w14:solidFill>
              <w14:schemeClr w14:val="tx1"/>
            </w14:solidFill>
          </w14:textFill>
        </w:rPr>
        <w:t>月</w:t>
      </w:r>
      <w:r>
        <w:rPr>
          <w:rFonts w:ascii="宋体" w:hAnsi="宋体" w:eastAsia="宋体" w:cs="Times New Roman"/>
          <w:color w:val="000000" w:themeColor="text1"/>
          <w:sz w:val="32"/>
          <w:szCs w:val="32"/>
          <w:u w:val="single"/>
          <w14:textFill>
            <w14:solidFill>
              <w14:schemeClr w14:val="tx1"/>
            </w14:solidFill>
          </w14:textFill>
        </w:rPr>
        <w:t xml:space="preserve">   </w:t>
      </w:r>
      <w:r>
        <w:rPr>
          <w:rFonts w:hint="eastAsia" w:ascii="宋体" w:hAnsi="宋体" w:eastAsia="宋体" w:cs="Times New Roman"/>
          <w:color w:val="000000" w:themeColor="text1"/>
          <w:sz w:val="32"/>
          <w:szCs w:val="32"/>
          <w14:textFill>
            <w14:solidFill>
              <w14:schemeClr w14:val="tx1"/>
            </w14:solidFill>
          </w14:textFill>
        </w:rPr>
        <w:t>日</w:t>
      </w:r>
    </w:p>
    <w:p w14:paraId="62A5AC04">
      <w:pPr>
        <w:spacing w:line="360" w:lineRule="auto"/>
        <w:ind w:firstLine="420" w:firstLineChars="200"/>
        <w:rPr>
          <w:rFonts w:hint="eastAsia" w:ascii="宋体" w:hAnsi="宋体" w:eastAsia="宋体"/>
          <w:color w:val="000000" w:themeColor="text1"/>
          <w:szCs w:val="21"/>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57F8E8C1">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资格证明文件目录</w:t>
      </w:r>
    </w:p>
    <w:p w14:paraId="030619A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根据磋商文件规定及供应商提供的材料自行编写目录（部分格式后附）。</w:t>
      </w:r>
    </w:p>
    <w:p w14:paraId="52DA7566">
      <w:pPr>
        <w:spacing w:line="360" w:lineRule="auto"/>
        <w:ind w:firstLine="420" w:firstLineChars="200"/>
        <w:rPr>
          <w:rFonts w:hint="eastAsia" w:ascii="宋体" w:hAnsi="宋体" w:eastAsia="宋体"/>
          <w:color w:val="000000" w:themeColor="text1"/>
          <w:szCs w:val="21"/>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0DD72C67">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（一）供应商为法人或者其他组织的，提供营业执照等证明文件复印件（如营业执照或者事业单位法人证书或者执业许可证等）</w:t>
      </w:r>
    </w:p>
    <w:p w14:paraId="12CF1801">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2DD894C3">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68CFD1BB">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（二）符合参与政府采购活动的资格条件依法缴纳税收、社会保障资金等方面的材料</w:t>
      </w:r>
    </w:p>
    <w:p w14:paraId="07ADEB6C">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362D44B5">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01B1AF9F">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（三）财务状况报告方面的材料</w:t>
      </w:r>
    </w:p>
    <w:p w14:paraId="18AB0E67">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3.1财务状况报告</w:t>
      </w:r>
    </w:p>
    <w:p w14:paraId="017D3699">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p>
    <w:p w14:paraId="7BF4B3E0">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3.2财务状况承诺书</w:t>
      </w:r>
    </w:p>
    <w:p w14:paraId="24DAC7EC">
      <w:pPr>
        <w:spacing w:line="360" w:lineRule="auto"/>
        <w:ind w:firstLine="420" w:firstLine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我公司郑重承诺：承诺合同履行过程中，由于账户问题导致工程款无法按时支付的，由我公司负责。</w:t>
      </w:r>
    </w:p>
    <w:p w14:paraId="5413EFB8">
      <w:pPr>
        <w:spacing w:line="360" w:lineRule="auto"/>
        <w:ind w:right="1575" w:rightChars="75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法定代表人（签字或者盖章或者电子签名）：</w:t>
      </w:r>
    </w:p>
    <w:p w14:paraId="1AFA161A">
      <w:pPr>
        <w:spacing w:line="360" w:lineRule="auto"/>
        <w:ind w:right="1575" w:rightChars="75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供应商名称（电子签章）：</w:t>
      </w:r>
    </w:p>
    <w:p w14:paraId="66202E58">
      <w:pPr>
        <w:spacing w:line="360" w:lineRule="auto"/>
        <w:ind w:firstLine="420" w:firstLineChars="20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日期：</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年</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月</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日</w:t>
      </w:r>
    </w:p>
    <w:p w14:paraId="499127D7">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75543C44">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3B98EC0C">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67ADABBA">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60E5155F">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（四）供应商直接控股股东信息表</w:t>
      </w:r>
    </w:p>
    <w:p w14:paraId="4F71C271">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tbl>
      <w:tblPr>
        <w:tblStyle w:val="3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680"/>
        <w:gridCol w:w="1449"/>
        <w:gridCol w:w="3917"/>
        <w:gridCol w:w="1144"/>
      </w:tblGrid>
      <w:tr w14:paraId="74AB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5A3D363A">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361" w:type="pct"/>
          </w:tcPr>
          <w:p w14:paraId="79562C5A">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直接控股股东名称</w:t>
            </w:r>
          </w:p>
        </w:tc>
        <w:tc>
          <w:tcPr>
            <w:tcW w:w="736" w:type="pct"/>
          </w:tcPr>
          <w:p w14:paraId="79F07E5D">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出资比例</w:t>
            </w:r>
          </w:p>
        </w:tc>
        <w:tc>
          <w:tcPr>
            <w:tcW w:w="1989" w:type="pct"/>
          </w:tcPr>
          <w:p w14:paraId="1A2CB7CA">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身份证号码或者统一社会信用代码</w:t>
            </w:r>
          </w:p>
        </w:tc>
        <w:tc>
          <w:tcPr>
            <w:tcW w:w="581" w:type="pct"/>
          </w:tcPr>
          <w:p w14:paraId="4093798E">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14:paraId="2011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602F604C">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361" w:type="pct"/>
          </w:tcPr>
          <w:p w14:paraId="148E2E63">
            <w:pPr>
              <w:spacing w:line="360" w:lineRule="auto"/>
              <w:jc w:val="center"/>
              <w:rPr>
                <w:rFonts w:hint="eastAsia" w:ascii="宋体" w:hAnsi="宋体"/>
                <w:color w:val="000000" w:themeColor="text1"/>
                <w:szCs w:val="21"/>
                <w14:textFill>
                  <w14:solidFill>
                    <w14:schemeClr w14:val="tx1"/>
                  </w14:solidFill>
                </w14:textFill>
              </w:rPr>
            </w:pPr>
          </w:p>
        </w:tc>
        <w:tc>
          <w:tcPr>
            <w:tcW w:w="736" w:type="pct"/>
          </w:tcPr>
          <w:p w14:paraId="2D963939">
            <w:pPr>
              <w:spacing w:line="360" w:lineRule="auto"/>
              <w:jc w:val="center"/>
              <w:rPr>
                <w:rFonts w:hint="eastAsia" w:ascii="宋体" w:hAnsi="宋体"/>
                <w:color w:val="000000" w:themeColor="text1"/>
                <w:szCs w:val="21"/>
                <w14:textFill>
                  <w14:solidFill>
                    <w14:schemeClr w14:val="tx1"/>
                  </w14:solidFill>
                </w14:textFill>
              </w:rPr>
            </w:pPr>
          </w:p>
        </w:tc>
        <w:tc>
          <w:tcPr>
            <w:tcW w:w="1989" w:type="pct"/>
          </w:tcPr>
          <w:p w14:paraId="771E0E74">
            <w:pPr>
              <w:spacing w:line="360" w:lineRule="auto"/>
              <w:jc w:val="center"/>
              <w:rPr>
                <w:rFonts w:hint="eastAsia" w:ascii="宋体" w:hAnsi="宋体"/>
                <w:color w:val="000000" w:themeColor="text1"/>
                <w:szCs w:val="21"/>
                <w14:textFill>
                  <w14:solidFill>
                    <w14:schemeClr w14:val="tx1"/>
                  </w14:solidFill>
                </w14:textFill>
              </w:rPr>
            </w:pPr>
          </w:p>
        </w:tc>
        <w:tc>
          <w:tcPr>
            <w:tcW w:w="581" w:type="pct"/>
          </w:tcPr>
          <w:p w14:paraId="571D74AC">
            <w:pPr>
              <w:spacing w:line="360" w:lineRule="auto"/>
              <w:jc w:val="center"/>
              <w:rPr>
                <w:rFonts w:hint="eastAsia" w:ascii="宋体" w:hAnsi="宋体"/>
                <w:color w:val="000000" w:themeColor="text1"/>
                <w:szCs w:val="21"/>
                <w14:textFill>
                  <w14:solidFill>
                    <w14:schemeClr w14:val="tx1"/>
                  </w14:solidFill>
                </w14:textFill>
              </w:rPr>
            </w:pPr>
          </w:p>
        </w:tc>
      </w:tr>
      <w:tr w14:paraId="73A7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64047D11">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361" w:type="pct"/>
          </w:tcPr>
          <w:p w14:paraId="1B3ECF2B">
            <w:pPr>
              <w:spacing w:line="360" w:lineRule="auto"/>
              <w:jc w:val="center"/>
              <w:rPr>
                <w:rFonts w:hint="eastAsia" w:ascii="宋体" w:hAnsi="宋体"/>
                <w:color w:val="000000" w:themeColor="text1"/>
                <w:szCs w:val="21"/>
                <w14:textFill>
                  <w14:solidFill>
                    <w14:schemeClr w14:val="tx1"/>
                  </w14:solidFill>
                </w14:textFill>
              </w:rPr>
            </w:pPr>
          </w:p>
        </w:tc>
        <w:tc>
          <w:tcPr>
            <w:tcW w:w="736" w:type="pct"/>
          </w:tcPr>
          <w:p w14:paraId="539E5DDE">
            <w:pPr>
              <w:spacing w:line="360" w:lineRule="auto"/>
              <w:jc w:val="center"/>
              <w:rPr>
                <w:rFonts w:hint="eastAsia" w:ascii="宋体" w:hAnsi="宋体"/>
                <w:color w:val="000000" w:themeColor="text1"/>
                <w:szCs w:val="21"/>
                <w14:textFill>
                  <w14:solidFill>
                    <w14:schemeClr w14:val="tx1"/>
                  </w14:solidFill>
                </w14:textFill>
              </w:rPr>
            </w:pPr>
          </w:p>
        </w:tc>
        <w:tc>
          <w:tcPr>
            <w:tcW w:w="1989" w:type="pct"/>
          </w:tcPr>
          <w:p w14:paraId="7D83DECB">
            <w:pPr>
              <w:spacing w:line="360" w:lineRule="auto"/>
              <w:jc w:val="center"/>
              <w:rPr>
                <w:rFonts w:hint="eastAsia" w:ascii="宋体" w:hAnsi="宋体"/>
                <w:color w:val="000000" w:themeColor="text1"/>
                <w:szCs w:val="21"/>
                <w14:textFill>
                  <w14:solidFill>
                    <w14:schemeClr w14:val="tx1"/>
                  </w14:solidFill>
                </w14:textFill>
              </w:rPr>
            </w:pPr>
          </w:p>
        </w:tc>
        <w:tc>
          <w:tcPr>
            <w:tcW w:w="581" w:type="pct"/>
          </w:tcPr>
          <w:p w14:paraId="47070715">
            <w:pPr>
              <w:spacing w:line="360" w:lineRule="auto"/>
              <w:jc w:val="center"/>
              <w:rPr>
                <w:rFonts w:hint="eastAsia" w:ascii="宋体" w:hAnsi="宋体"/>
                <w:color w:val="000000" w:themeColor="text1"/>
                <w:szCs w:val="21"/>
                <w14:textFill>
                  <w14:solidFill>
                    <w14:schemeClr w14:val="tx1"/>
                  </w14:solidFill>
                </w14:textFill>
              </w:rPr>
            </w:pPr>
          </w:p>
        </w:tc>
      </w:tr>
      <w:tr w14:paraId="02B4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0012D144">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361" w:type="pct"/>
          </w:tcPr>
          <w:p w14:paraId="6CF2D3E0">
            <w:pPr>
              <w:spacing w:line="360" w:lineRule="auto"/>
              <w:jc w:val="center"/>
              <w:rPr>
                <w:rFonts w:hint="eastAsia" w:ascii="宋体" w:hAnsi="宋体"/>
                <w:color w:val="000000" w:themeColor="text1"/>
                <w:szCs w:val="21"/>
                <w14:textFill>
                  <w14:solidFill>
                    <w14:schemeClr w14:val="tx1"/>
                  </w14:solidFill>
                </w14:textFill>
              </w:rPr>
            </w:pPr>
          </w:p>
        </w:tc>
        <w:tc>
          <w:tcPr>
            <w:tcW w:w="736" w:type="pct"/>
          </w:tcPr>
          <w:p w14:paraId="3AB71EBB">
            <w:pPr>
              <w:spacing w:line="360" w:lineRule="auto"/>
              <w:jc w:val="center"/>
              <w:rPr>
                <w:rFonts w:hint="eastAsia" w:ascii="宋体" w:hAnsi="宋体"/>
                <w:color w:val="000000" w:themeColor="text1"/>
                <w:szCs w:val="21"/>
                <w14:textFill>
                  <w14:solidFill>
                    <w14:schemeClr w14:val="tx1"/>
                  </w14:solidFill>
                </w14:textFill>
              </w:rPr>
            </w:pPr>
          </w:p>
        </w:tc>
        <w:tc>
          <w:tcPr>
            <w:tcW w:w="1989" w:type="pct"/>
          </w:tcPr>
          <w:p w14:paraId="1E22B1D8">
            <w:pPr>
              <w:spacing w:line="360" w:lineRule="auto"/>
              <w:jc w:val="center"/>
              <w:rPr>
                <w:rFonts w:hint="eastAsia" w:ascii="宋体" w:hAnsi="宋体"/>
                <w:color w:val="000000" w:themeColor="text1"/>
                <w:szCs w:val="21"/>
                <w14:textFill>
                  <w14:solidFill>
                    <w14:schemeClr w14:val="tx1"/>
                  </w14:solidFill>
                </w14:textFill>
              </w:rPr>
            </w:pPr>
          </w:p>
        </w:tc>
        <w:tc>
          <w:tcPr>
            <w:tcW w:w="581" w:type="pct"/>
          </w:tcPr>
          <w:p w14:paraId="340D7101">
            <w:pPr>
              <w:spacing w:line="360" w:lineRule="auto"/>
              <w:jc w:val="center"/>
              <w:rPr>
                <w:rFonts w:hint="eastAsia" w:ascii="宋体" w:hAnsi="宋体"/>
                <w:color w:val="000000" w:themeColor="text1"/>
                <w:szCs w:val="21"/>
                <w14:textFill>
                  <w14:solidFill>
                    <w14:schemeClr w14:val="tx1"/>
                  </w14:solidFill>
                </w14:textFill>
              </w:rPr>
            </w:pPr>
          </w:p>
        </w:tc>
      </w:tr>
      <w:tr w14:paraId="1A53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74447287">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361" w:type="pct"/>
          </w:tcPr>
          <w:p w14:paraId="00EAA733">
            <w:pPr>
              <w:spacing w:line="360" w:lineRule="auto"/>
              <w:jc w:val="center"/>
              <w:rPr>
                <w:rFonts w:hint="eastAsia" w:ascii="宋体" w:hAnsi="宋体"/>
                <w:color w:val="000000" w:themeColor="text1"/>
                <w:szCs w:val="21"/>
                <w14:textFill>
                  <w14:solidFill>
                    <w14:schemeClr w14:val="tx1"/>
                  </w14:solidFill>
                </w14:textFill>
              </w:rPr>
            </w:pPr>
          </w:p>
        </w:tc>
        <w:tc>
          <w:tcPr>
            <w:tcW w:w="736" w:type="pct"/>
          </w:tcPr>
          <w:p w14:paraId="451D0733">
            <w:pPr>
              <w:spacing w:line="360" w:lineRule="auto"/>
              <w:jc w:val="center"/>
              <w:rPr>
                <w:rFonts w:hint="eastAsia" w:ascii="宋体" w:hAnsi="宋体"/>
                <w:color w:val="000000" w:themeColor="text1"/>
                <w:szCs w:val="21"/>
                <w14:textFill>
                  <w14:solidFill>
                    <w14:schemeClr w14:val="tx1"/>
                  </w14:solidFill>
                </w14:textFill>
              </w:rPr>
            </w:pPr>
          </w:p>
        </w:tc>
        <w:tc>
          <w:tcPr>
            <w:tcW w:w="1989" w:type="pct"/>
          </w:tcPr>
          <w:p w14:paraId="05AA07CC">
            <w:pPr>
              <w:spacing w:line="360" w:lineRule="auto"/>
              <w:jc w:val="center"/>
              <w:rPr>
                <w:rFonts w:hint="eastAsia" w:ascii="宋体" w:hAnsi="宋体"/>
                <w:color w:val="000000" w:themeColor="text1"/>
                <w:szCs w:val="21"/>
                <w14:textFill>
                  <w14:solidFill>
                    <w14:schemeClr w14:val="tx1"/>
                  </w14:solidFill>
                </w14:textFill>
              </w:rPr>
            </w:pPr>
          </w:p>
        </w:tc>
        <w:tc>
          <w:tcPr>
            <w:tcW w:w="581" w:type="pct"/>
          </w:tcPr>
          <w:p w14:paraId="66F9DB00">
            <w:pPr>
              <w:spacing w:line="360" w:lineRule="auto"/>
              <w:jc w:val="center"/>
              <w:rPr>
                <w:rFonts w:hint="eastAsia" w:ascii="宋体" w:hAnsi="宋体"/>
                <w:color w:val="000000" w:themeColor="text1"/>
                <w:szCs w:val="21"/>
                <w14:textFill>
                  <w14:solidFill>
                    <w14:schemeClr w14:val="tx1"/>
                  </w14:solidFill>
                </w14:textFill>
              </w:rPr>
            </w:pPr>
          </w:p>
        </w:tc>
      </w:tr>
    </w:tbl>
    <w:p w14:paraId="0D1D8F7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注：</w:t>
      </w:r>
    </w:p>
    <w:p w14:paraId="42150AB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C48E37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2.本表所指的控股关系仅限于直接控股关系，不包括间接的控股关系。公司实际控制人与公司之间的关系不属于本表所指的直接控股关系。</w:t>
      </w:r>
    </w:p>
    <w:p w14:paraId="534A8BD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3.供应商不存在直接控股股东的，则填“无”。</w:t>
      </w:r>
    </w:p>
    <w:p w14:paraId="6DE49C5C">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764F7805">
      <w:pPr>
        <w:spacing w:line="360" w:lineRule="auto"/>
        <w:ind w:right="1575" w:rightChars="75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供应商名称（电子签章）：</w:t>
      </w:r>
    </w:p>
    <w:p w14:paraId="61BC48BB">
      <w:pPr>
        <w:spacing w:line="360" w:lineRule="auto"/>
        <w:ind w:firstLine="420" w:firstLineChars="200"/>
        <w:jc w:val="right"/>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日期：</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年</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月</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日</w:t>
      </w:r>
    </w:p>
    <w:p w14:paraId="0F3F23F3">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54CAD186">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79345C39">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（五）供应商直接管理关系信息表</w:t>
      </w:r>
    </w:p>
    <w:p w14:paraId="68C2DEB5">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tbl>
      <w:tblPr>
        <w:tblStyle w:val="3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1"/>
        <w:gridCol w:w="2461"/>
        <w:gridCol w:w="2461"/>
        <w:gridCol w:w="2461"/>
      </w:tblGrid>
      <w:tr w14:paraId="2985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16E6A417">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250" w:type="pct"/>
          </w:tcPr>
          <w:p w14:paraId="2931D422">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直接管理关系单位名称</w:t>
            </w:r>
          </w:p>
        </w:tc>
        <w:tc>
          <w:tcPr>
            <w:tcW w:w="1250" w:type="pct"/>
          </w:tcPr>
          <w:p w14:paraId="77A3E4A7">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统一社会信用代码</w:t>
            </w:r>
          </w:p>
        </w:tc>
        <w:tc>
          <w:tcPr>
            <w:tcW w:w="1250" w:type="pct"/>
          </w:tcPr>
          <w:p w14:paraId="6587E5BC">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14:paraId="06CE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7759031B">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250" w:type="pct"/>
          </w:tcPr>
          <w:p w14:paraId="2CD9275C">
            <w:pPr>
              <w:spacing w:line="360" w:lineRule="auto"/>
              <w:jc w:val="center"/>
              <w:rPr>
                <w:rFonts w:hint="eastAsia" w:ascii="宋体" w:hAnsi="宋体"/>
                <w:color w:val="000000" w:themeColor="text1"/>
                <w:szCs w:val="21"/>
                <w14:textFill>
                  <w14:solidFill>
                    <w14:schemeClr w14:val="tx1"/>
                  </w14:solidFill>
                </w14:textFill>
              </w:rPr>
            </w:pPr>
          </w:p>
        </w:tc>
        <w:tc>
          <w:tcPr>
            <w:tcW w:w="1250" w:type="pct"/>
          </w:tcPr>
          <w:p w14:paraId="21C7B456">
            <w:pPr>
              <w:spacing w:line="360" w:lineRule="auto"/>
              <w:jc w:val="center"/>
              <w:rPr>
                <w:rFonts w:hint="eastAsia" w:ascii="宋体" w:hAnsi="宋体"/>
                <w:color w:val="000000" w:themeColor="text1"/>
                <w:szCs w:val="21"/>
                <w14:textFill>
                  <w14:solidFill>
                    <w14:schemeClr w14:val="tx1"/>
                  </w14:solidFill>
                </w14:textFill>
              </w:rPr>
            </w:pPr>
          </w:p>
        </w:tc>
        <w:tc>
          <w:tcPr>
            <w:tcW w:w="1250" w:type="pct"/>
          </w:tcPr>
          <w:p w14:paraId="055E1EC3">
            <w:pPr>
              <w:spacing w:line="360" w:lineRule="auto"/>
              <w:jc w:val="center"/>
              <w:rPr>
                <w:rFonts w:hint="eastAsia" w:ascii="宋体" w:hAnsi="宋体"/>
                <w:color w:val="000000" w:themeColor="text1"/>
                <w:szCs w:val="21"/>
                <w14:textFill>
                  <w14:solidFill>
                    <w14:schemeClr w14:val="tx1"/>
                  </w14:solidFill>
                </w14:textFill>
              </w:rPr>
            </w:pPr>
          </w:p>
        </w:tc>
      </w:tr>
      <w:tr w14:paraId="314B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484D34C0">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250" w:type="pct"/>
          </w:tcPr>
          <w:p w14:paraId="54ED92B9">
            <w:pPr>
              <w:spacing w:line="360" w:lineRule="auto"/>
              <w:jc w:val="center"/>
              <w:rPr>
                <w:rFonts w:hint="eastAsia" w:ascii="宋体" w:hAnsi="宋体"/>
                <w:color w:val="000000" w:themeColor="text1"/>
                <w:szCs w:val="21"/>
                <w14:textFill>
                  <w14:solidFill>
                    <w14:schemeClr w14:val="tx1"/>
                  </w14:solidFill>
                </w14:textFill>
              </w:rPr>
            </w:pPr>
          </w:p>
        </w:tc>
        <w:tc>
          <w:tcPr>
            <w:tcW w:w="1250" w:type="pct"/>
          </w:tcPr>
          <w:p w14:paraId="3922AF67">
            <w:pPr>
              <w:spacing w:line="360" w:lineRule="auto"/>
              <w:jc w:val="center"/>
              <w:rPr>
                <w:rFonts w:hint="eastAsia" w:ascii="宋体" w:hAnsi="宋体"/>
                <w:color w:val="000000" w:themeColor="text1"/>
                <w:szCs w:val="21"/>
                <w14:textFill>
                  <w14:solidFill>
                    <w14:schemeClr w14:val="tx1"/>
                  </w14:solidFill>
                </w14:textFill>
              </w:rPr>
            </w:pPr>
          </w:p>
        </w:tc>
        <w:tc>
          <w:tcPr>
            <w:tcW w:w="1250" w:type="pct"/>
          </w:tcPr>
          <w:p w14:paraId="02AFE75A">
            <w:pPr>
              <w:spacing w:line="360" w:lineRule="auto"/>
              <w:jc w:val="center"/>
              <w:rPr>
                <w:rFonts w:hint="eastAsia" w:ascii="宋体" w:hAnsi="宋体"/>
                <w:color w:val="000000" w:themeColor="text1"/>
                <w:szCs w:val="21"/>
                <w14:textFill>
                  <w14:solidFill>
                    <w14:schemeClr w14:val="tx1"/>
                  </w14:solidFill>
                </w14:textFill>
              </w:rPr>
            </w:pPr>
          </w:p>
        </w:tc>
      </w:tr>
      <w:tr w14:paraId="74C2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27786E84">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250" w:type="pct"/>
          </w:tcPr>
          <w:p w14:paraId="52348DE7">
            <w:pPr>
              <w:spacing w:line="360" w:lineRule="auto"/>
              <w:jc w:val="center"/>
              <w:rPr>
                <w:rFonts w:hint="eastAsia" w:ascii="宋体" w:hAnsi="宋体"/>
                <w:color w:val="000000" w:themeColor="text1"/>
                <w:szCs w:val="21"/>
                <w14:textFill>
                  <w14:solidFill>
                    <w14:schemeClr w14:val="tx1"/>
                  </w14:solidFill>
                </w14:textFill>
              </w:rPr>
            </w:pPr>
          </w:p>
        </w:tc>
        <w:tc>
          <w:tcPr>
            <w:tcW w:w="1250" w:type="pct"/>
          </w:tcPr>
          <w:p w14:paraId="4534A97D">
            <w:pPr>
              <w:spacing w:line="360" w:lineRule="auto"/>
              <w:jc w:val="center"/>
              <w:rPr>
                <w:rFonts w:hint="eastAsia" w:ascii="宋体" w:hAnsi="宋体"/>
                <w:color w:val="000000" w:themeColor="text1"/>
                <w:szCs w:val="21"/>
                <w14:textFill>
                  <w14:solidFill>
                    <w14:schemeClr w14:val="tx1"/>
                  </w14:solidFill>
                </w14:textFill>
              </w:rPr>
            </w:pPr>
          </w:p>
        </w:tc>
        <w:tc>
          <w:tcPr>
            <w:tcW w:w="1250" w:type="pct"/>
          </w:tcPr>
          <w:p w14:paraId="105700B2">
            <w:pPr>
              <w:spacing w:line="360" w:lineRule="auto"/>
              <w:jc w:val="center"/>
              <w:rPr>
                <w:rFonts w:hint="eastAsia" w:ascii="宋体" w:hAnsi="宋体"/>
                <w:color w:val="000000" w:themeColor="text1"/>
                <w:szCs w:val="21"/>
                <w14:textFill>
                  <w14:solidFill>
                    <w14:schemeClr w14:val="tx1"/>
                  </w14:solidFill>
                </w14:textFill>
              </w:rPr>
            </w:pPr>
          </w:p>
        </w:tc>
      </w:tr>
      <w:tr w14:paraId="4F30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6247DBB8">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250" w:type="pct"/>
          </w:tcPr>
          <w:p w14:paraId="79C5105C">
            <w:pPr>
              <w:spacing w:line="360" w:lineRule="auto"/>
              <w:jc w:val="center"/>
              <w:rPr>
                <w:rFonts w:hint="eastAsia" w:ascii="宋体" w:hAnsi="宋体"/>
                <w:color w:val="000000" w:themeColor="text1"/>
                <w:szCs w:val="21"/>
                <w14:textFill>
                  <w14:solidFill>
                    <w14:schemeClr w14:val="tx1"/>
                  </w14:solidFill>
                </w14:textFill>
              </w:rPr>
            </w:pPr>
          </w:p>
        </w:tc>
        <w:tc>
          <w:tcPr>
            <w:tcW w:w="1250" w:type="pct"/>
          </w:tcPr>
          <w:p w14:paraId="1811968E">
            <w:pPr>
              <w:spacing w:line="360" w:lineRule="auto"/>
              <w:jc w:val="center"/>
              <w:rPr>
                <w:rFonts w:hint="eastAsia" w:ascii="宋体" w:hAnsi="宋体"/>
                <w:color w:val="000000" w:themeColor="text1"/>
                <w:szCs w:val="21"/>
                <w14:textFill>
                  <w14:solidFill>
                    <w14:schemeClr w14:val="tx1"/>
                  </w14:solidFill>
                </w14:textFill>
              </w:rPr>
            </w:pPr>
          </w:p>
        </w:tc>
        <w:tc>
          <w:tcPr>
            <w:tcW w:w="1250" w:type="pct"/>
          </w:tcPr>
          <w:p w14:paraId="75C9863F">
            <w:pPr>
              <w:spacing w:line="360" w:lineRule="auto"/>
              <w:jc w:val="center"/>
              <w:rPr>
                <w:rFonts w:hint="eastAsia" w:ascii="宋体" w:hAnsi="宋体"/>
                <w:color w:val="000000" w:themeColor="text1"/>
                <w:szCs w:val="21"/>
                <w14:textFill>
                  <w14:solidFill>
                    <w14:schemeClr w14:val="tx1"/>
                  </w14:solidFill>
                </w14:textFill>
              </w:rPr>
            </w:pPr>
          </w:p>
        </w:tc>
      </w:tr>
    </w:tbl>
    <w:p w14:paraId="02BE375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注：</w:t>
      </w:r>
    </w:p>
    <w:p w14:paraId="565DFC5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1.管理关系：是指不具有出资持股关系的其他单位之间存在的管理与被管理关系，如一些上下级关系的事业单位和团体组织。</w:t>
      </w:r>
    </w:p>
    <w:p w14:paraId="6EA6797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2.本表所指的管理关系仅限于直接管理关系，不包括间接的管理关系。</w:t>
      </w:r>
    </w:p>
    <w:p w14:paraId="038F7FC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3.供应商不存在直接管理关系的，则填“无”。</w:t>
      </w:r>
    </w:p>
    <w:p w14:paraId="33251D1A">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31DA504E">
      <w:pPr>
        <w:spacing w:line="360" w:lineRule="auto"/>
        <w:ind w:right="1575" w:rightChars="75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供应商名称（电子签章）：</w:t>
      </w:r>
    </w:p>
    <w:p w14:paraId="1F477C5B">
      <w:pPr>
        <w:spacing w:line="360" w:lineRule="auto"/>
        <w:ind w:firstLine="420" w:firstLineChars="200"/>
        <w:jc w:val="right"/>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日期：</w:t>
      </w:r>
      <w:r>
        <w:rPr>
          <w:rFonts w:ascii="宋体" w:hAnsi="宋体" w:eastAsia="宋体" w:cs="Times New Roman"/>
          <w:color w:val="000000" w:themeColor="text1"/>
          <w:szCs w:val="21"/>
          <w14:textFill>
            <w14:solidFill>
              <w14:schemeClr w14:val="tx1"/>
            </w14:solidFill>
          </w14:textFill>
        </w:rPr>
        <w:t>___</w:t>
      </w:r>
      <w:r>
        <w:rPr>
          <w:rFonts w:hint="eastAsia" w:ascii="宋体" w:hAnsi="宋体" w:eastAsia="宋体"/>
          <w:color w:val="000000" w:themeColor="text1"/>
          <w:szCs w:val="21"/>
          <w14:textFill>
            <w14:solidFill>
              <w14:schemeClr w14:val="tx1"/>
            </w14:solidFill>
          </w14:textFill>
        </w:rPr>
        <w:t>年</w:t>
      </w:r>
      <w:r>
        <w:rPr>
          <w:rFonts w:ascii="宋体" w:hAnsi="宋体" w:eastAsia="宋体" w:cs="Times New Roman"/>
          <w:color w:val="000000" w:themeColor="text1"/>
          <w:szCs w:val="21"/>
          <w14:textFill>
            <w14:solidFill>
              <w14:schemeClr w14:val="tx1"/>
            </w14:solidFill>
          </w14:textFill>
        </w:rPr>
        <w:t>___</w:t>
      </w:r>
      <w:r>
        <w:rPr>
          <w:rFonts w:hint="eastAsia" w:ascii="宋体" w:hAnsi="宋体" w:eastAsia="宋体"/>
          <w:color w:val="000000" w:themeColor="text1"/>
          <w:szCs w:val="21"/>
          <w14:textFill>
            <w14:solidFill>
              <w14:schemeClr w14:val="tx1"/>
            </w14:solidFill>
          </w14:textFill>
        </w:rPr>
        <w:t>月</w:t>
      </w:r>
      <w:r>
        <w:rPr>
          <w:rFonts w:ascii="宋体" w:hAnsi="宋体" w:eastAsia="宋体" w:cs="Times New Roman"/>
          <w:color w:val="000000" w:themeColor="text1"/>
          <w:szCs w:val="21"/>
          <w14:textFill>
            <w14:solidFill>
              <w14:schemeClr w14:val="tx1"/>
            </w14:solidFill>
          </w14:textFill>
        </w:rPr>
        <w:t>___</w:t>
      </w:r>
      <w:r>
        <w:rPr>
          <w:rFonts w:hint="eastAsia" w:ascii="宋体" w:hAnsi="宋体" w:eastAsia="宋体"/>
          <w:color w:val="000000" w:themeColor="text1"/>
          <w:szCs w:val="21"/>
          <w14:textFill>
            <w14:solidFill>
              <w14:schemeClr w14:val="tx1"/>
            </w14:solidFill>
          </w14:textFill>
        </w:rPr>
        <w:t>日</w:t>
      </w:r>
    </w:p>
    <w:p w14:paraId="62AE744A">
      <w:pPr>
        <w:spacing w:line="360" w:lineRule="auto"/>
        <w:ind w:firstLine="560" w:firstLineChars="200"/>
        <w:jc w:val="right"/>
        <w:rPr>
          <w:rFonts w:hint="eastAsia" w:ascii="宋体" w:hAnsi="宋体" w:eastAsia="宋体"/>
          <w:color w:val="000000" w:themeColor="text1"/>
          <w:sz w:val="28"/>
          <w:szCs w:val="28"/>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38FA32B9">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（六）竞争性磋商声明</w:t>
      </w:r>
    </w:p>
    <w:p w14:paraId="7178B5C6">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竞争性磋商声明</w:t>
      </w:r>
    </w:p>
    <w:p w14:paraId="3EE27394">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1078B7FB">
      <w:pPr>
        <w:spacing w:line="360" w:lineRule="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致：</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（采购人名称）：</w:t>
      </w:r>
    </w:p>
    <w:p w14:paraId="0236C90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我方</w:t>
      </w:r>
      <w:r>
        <w:rPr>
          <w:rFonts w:hint="eastAsia" w:ascii="宋体" w:hAnsi="宋体" w:eastAsia="宋体"/>
          <w:color w:val="000000" w:themeColor="text1"/>
          <w:szCs w:val="21"/>
          <w:u w:val="single"/>
          <w14:textFill>
            <w14:solidFill>
              <w14:schemeClr w14:val="tx1"/>
            </w14:solidFill>
          </w14:textFill>
        </w:rPr>
        <w:t>（供应商名称）</w:t>
      </w:r>
      <w:r>
        <w:rPr>
          <w:rFonts w:hint="eastAsia" w:ascii="宋体" w:hAnsi="宋体" w:eastAsia="宋体"/>
          <w:color w:val="000000" w:themeColor="text1"/>
          <w:szCs w:val="21"/>
          <w14:textFill>
            <w14:solidFill>
              <w14:schemeClr w14:val="tx1"/>
            </w14:solidFill>
          </w14:textFill>
        </w:rPr>
        <w:t>系中华人民共和国合法供应商，经营地址</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14:paraId="0ACB489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我方愿意参加贵方组织的</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项目的竞争性磋商，为便于贵方公正、择优地确定成交供应商及其竞标产品和服务，我方就本次竞争性磋商有关事项郑重声明如下：</w:t>
      </w:r>
    </w:p>
    <w:p w14:paraId="33ACBF6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1.我方向贵方提交的所有响应文件、资料都是准确的和真实的。</w:t>
      </w:r>
    </w:p>
    <w:p w14:paraId="05375DC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8163D1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3.在此，我方宣布同意如下：</w:t>
      </w:r>
    </w:p>
    <w:p w14:paraId="483201E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（1）将按磋商文件的约定履行合同责任和义务；</w:t>
      </w:r>
    </w:p>
    <w:p w14:paraId="418067D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（2）已详细审查全部磋商文件，包括澄清或者更正公告（如有）；</w:t>
      </w:r>
    </w:p>
    <w:p w14:paraId="761C8A4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（3）同意提供按照贵方可能要求的与磋商有关的一切数据或者资料；</w:t>
      </w:r>
    </w:p>
    <w:p w14:paraId="3FF1CA9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（4）响应磋商文件规定的竞争性磋商有效期。</w:t>
      </w:r>
    </w:p>
    <w:p w14:paraId="39F4F16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4.我方承诺符合《中华人民共和国政府采购法》第二十二条规定：</w:t>
      </w:r>
    </w:p>
    <w:p w14:paraId="04DE806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（1）具有独立承担民事责任的能力；</w:t>
      </w:r>
    </w:p>
    <w:p w14:paraId="66F16DF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（2）具有良好的商业信誉和健全的财务会计制度；</w:t>
      </w:r>
    </w:p>
    <w:p w14:paraId="5713DE6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（3）具有履行合同所必需的设备和专业技术能力；</w:t>
      </w:r>
    </w:p>
    <w:p w14:paraId="3047775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（4）有依法缴纳税收和社会保障资金的良好记录；</w:t>
      </w:r>
    </w:p>
    <w:p w14:paraId="40BB579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（5）参加政府采购活动前三年内，在经营活动中没有重大违法记录；</w:t>
      </w:r>
    </w:p>
    <w:p w14:paraId="6E1B50A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（6）法律、行政法规规定的其他条件。</w:t>
      </w:r>
    </w:p>
    <w:p w14:paraId="28F1337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850233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562C2C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□我方本次响应文件内容中未涉及商业秘密；</w:t>
      </w:r>
    </w:p>
    <w:p w14:paraId="78D80E8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□我方本次响应文件涉及商业秘密的内容有：</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14:paraId="13B366D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7.与本磋商有关的一切正式往来信函请寄：</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邮政编号：</w:t>
      </w:r>
      <w:r>
        <w:rPr>
          <w:rFonts w:ascii="Times New Roman" w:hAnsi="Times New Roman" w:eastAsia="宋体" w:cs="Times New Roman"/>
          <w:color w:val="000000" w:themeColor="text1"/>
          <w:szCs w:val="21"/>
          <w:u w:val="single"/>
          <w14:textFill>
            <w14:solidFill>
              <w14:schemeClr w14:val="tx1"/>
            </w14:solidFill>
          </w14:textFill>
        </w:rPr>
        <w:t xml:space="preserve">      </w:t>
      </w:r>
    </w:p>
    <w:p w14:paraId="647DB06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电话/传真：</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电子函件：</w:t>
      </w:r>
      <w:r>
        <w:rPr>
          <w:rFonts w:ascii="Times New Roman" w:hAnsi="Times New Roman" w:eastAsia="宋体" w:cs="Times New Roman"/>
          <w:color w:val="000000" w:themeColor="text1"/>
          <w:szCs w:val="21"/>
          <w:u w:val="single"/>
          <w14:textFill>
            <w14:solidFill>
              <w14:schemeClr w14:val="tx1"/>
            </w14:solidFill>
          </w14:textFill>
        </w:rPr>
        <w:t xml:space="preserve">      </w:t>
      </w:r>
    </w:p>
    <w:p w14:paraId="44E55F3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开户银行：</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账号</w:t>
      </w:r>
      <w:r>
        <w:rPr>
          <w:rFonts w:hint="eastAsia" w:ascii="宋体" w:hAnsi="宋体" w:eastAsia="宋体"/>
          <w:color w:val="000000" w:themeColor="text1"/>
          <w:szCs w:val="21"/>
          <w14:textFill>
            <w14:solidFill>
              <w14:schemeClr w14:val="tx1"/>
            </w14:solidFill>
          </w14:textFill>
        </w:rPr>
        <w:t>：</w:t>
      </w:r>
      <w:r>
        <w:rPr>
          <w:rFonts w:ascii="Times New Roman" w:hAnsi="Times New Roman" w:eastAsia="宋体" w:cs="Times New Roman"/>
          <w:color w:val="000000" w:themeColor="text1"/>
          <w:szCs w:val="21"/>
          <w:u w:val="single"/>
          <w14:textFill>
            <w14:solidFill>
              <w14:schemeClr w14:val="tx1"/>
            </w14:solidFill>
          </w14:textFill>
        </w:rPr>
        <w:t xml:space="preserve">      </w:t>
      </w:r>
    </w:p>
    <w:p w14:paraId="2E83C91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8.我方若竞争性磋商成功，除非发生不可抗力，承诺与采购人及时签订《合同书》。如果放弃，自愿按照本文件之《供应商须知正文》第29.3条的要求承担法律责任和失信惩戒。</w:t>
      </w:r>
    </w:p>
    <w:p w14:paraId="10C5F24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9.以上事项如有虚假或者隐瞒，我方愿意承担一切后果，并不再寻求任何旨在减轻或者免除法律责任的辩解。</w:t>
      </w:r>
    </w:p>
    <w:p w14:paraId="14EBC0B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特此承诺。</w:t>
      </w:r>
    </w:p>
    <w:p w14:paraId="334C23AA">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注：如为联合体参加竞争性磋商，盖章处须加盖联合体牵头人公章并由联合体牵头人法定代表人分别签字或者盖章或者电子签名，否则其响应文件按无效响应处理。</w:t>
      </w:r>
    </w:p>
    <w:p w14:paraId="0B00F0AD">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3E1DCE00">
      <w:pPr>
        <w:spacing w:line="360" w:lineRule="auto"/>
        <w:ind w:right="1575" w:rightChars="75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法定代表人（签字或者盖章或者电子签名）：</w:t>
      </w:r>
    </w:p>
    <w:p w14:paraId="1874B5D6">
      <w:pPr>
        <w:spacing w:line="360" w:lineRule="auto"/>
        <w:ind w:right="1575" w:rightChars="75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供应商名称（电子签章）：</w:t>
      </w:r>
    </w:p>
    <w:p w14:paraId="5070926E">
      <w:pPr>
        <w:spacing w:line="360" w:lineRule="auto"/>
        <w:ind w:firstLine="420" w:firstLineChars="20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日期：</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年</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月</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日</w:t>
      </w:r>
    </w:p>
    <w:p w14:paraId="7D0DE326">
      <w:pPr>
        <w:spacing w:line="360" w:lineRule="auto"/>
        <w:ind w:firstLine="643" w:firstLineChars="200"/>
        <w:rPr>
          <w:rFonts w:hint="eastAsia" w:ascii="宋体" w:hAnsi="宋体" w:eastAsia="宋体"/>
          <w:b/>
          <w:color w:val="000000" w:themeColor="text1"/>
          <w:sz w:val="32"/>
          <w:szCs w:val="32"/>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03E2B306">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（七）竞争性磋商公告对应的特定资格要求设置供应商提供的资格证明材料</w:t>
      </w:r>
    </w:p>
    <w:p w14:paraId="06DB1804">
      <w:pPr>
        <w:spacing w:line="360" w:lineRule="auto"/>
        <w:ind w:firstLine="643" w:firstLineChars="200"/>
        <w:rPr>
          <w:rFonts w:hint="eastAsia" w:ascii="宋体" w:hAnsi="宋体" w:eastAsia="宋体"/>
          <w:b/>
          <w:color w:val="000000" w:themeColor="text1"/>
          <w:sz w:val="32"/>
          <w:szCs w:val="32"/>
          <w14:textFill>
            <w14:solidFill>
              <w14:schemeClr w14:val="tx1"/>
            </w14:solidFill>
          </w14:textFill>
        </w:rPr>
      </w:pPr>
    </w:p>
    <w:p w14:paraId="2FDA0354">
      <w:pPr>
        <w:spacing w:line="360" w:lineRule="auto"/>
        <w:ind w:firstLine="643" w:firstLineChars="200"/>
        <w:rPr>
          <w:rFonts w:hint="eastAsia" w:ascii="宋体" w:hAnsi="宋体" w:eastAsia="宋体"/>
          <w:b/>
          <w:color w:val="000000" w:themeColor="text1"/>
          <w:sz w:val="32"/>
          <w:szCs w:val="32"/>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723ED950">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（八）联合体参加竞争性磋商协议书（如有）</w:t>
      </w:r>
    </w:p>
    <w:p w14:paraId="7023C380">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联合体参加竞争性磋商协议书（格式）</w:t>
      </w:r>
    </w:p>
    <w:p w14:paraId="27100601">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2CC31B9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（所有成员单位名称）自愿组成联合体，共同参加</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组织的</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（项目编号：</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）竞争性磋商采购。现就联合体竞争性磋商事宜订立如下协议：</w:t>
      </w:r>
    </w:p>
    <w:p w14:paraId="540772A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（某成员单位名称）为</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（联合体名称）牵头人。</w:t>
      </w:r>
    </w:p>
    <w:p w14:paraId="3CC5A2D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联合体各成员授权牵头人代表联合体参加竞争性磋商活动，签署文件及对文件的盖章，提交和接收相关的资料、信息及指示，进行合同磋商活动，负责合同实施阶段的组织和协调工作，以及处理与本竞争性磋商项目有关的一切事宜。</w:t>
      </w:r>
    </w:p>
    <w:p w14:paraId="0504105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3.联合体牵头人在本项目中签署和盖章的一切文件和处理的一切事宜，联合体各成员均予以承认。联合体各成员将严格按照磋商文件、响应文件和合同的要求全面履行义务，并向采购人承担连带责任。</w:t>
      </w:r>
    </w:p>
    <w:p w14:paraId="07F34FA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4.联合体各成员单位内部的职责分工如下：</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14:paraId="1C431A5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5.本联合体中，</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（某成员单位名称）为</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（请填写：中型、小型、微型）企业，其协议合同金额占联合体协议合同总金额的</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%。【如联合体成员中有小型、微型企业的，请填写此条，否则无需填写；如联合体成员中有多个小型、微型企业的，请逐一列出。】</w:t>
      </w:r>
    </w:p>
    <w:p w14:paraId="5556A50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6.本协议书自所有成员单位法定代表人或者其委托代理人签字或者盖单位章之日起生效，合同履行完毕后自动失效。</w:t>
      </w:r>
    </w:p>
    <w:p w14:paraId="78057EB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7.本协议书一式</w:t>
      </w:r>
      <w:bookmarkStart w:id="28" w:name="OLE_LINK15"/>
      <w:bookmarkStart w:id="29" w:name="OLE_LINK16"/>
      <w:r>
        <w:rPr>
          <w:rFonts w:ascii="Times New Roman" w:hAnsi="Times New Roman" w:eastAsia="宋体" w:cs="Times New Roman"/>
          <w:color w:val="000000" w:themeColor="text1"/>
          <w:szCs w:val="21"/>
          <w:u w:val="single"/>
          <w14:textFill>
            <w14:solidFill>
              <w14:schemeClr w14:val="tx1"/>
            </w14:solidFill>
          </w14:textFill>
        </w:rPr>
        <w:t xml:space="preserve">      </w:t>
      </w:r>
      <w:bookmarkEnd w:id="28"/>
      <w:bookmarkEnd w:id="29"/>
      <w:r>
        <w:rPr>
          <w:rFonts w:hint="eastAsia" w:ascii="宋体" w:hAnsi="宋体" w:eastAsia="宋体"/>
          <w:color w:val="000000" w:themeColor="text1"/>
          <w:szCs w:val="21"/>
          <w14:textFill>
            <w14:solidFill>
              <w14:schemeClr w14:val="tx1"/>
            </w14:solidFill>
          </w14:textFill>
        </w:rPr>
        <w:t>份，联合体成员和采购人各执壹份。</w:t>
      </w:r>
    </w:p>
    <w:p w14:paraId="05DC154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注：本协议书由法定代表人签字的，应附法定代表人身份证明；本协议书由委托代理人签字的，应附法定代表人授权委托书。</w:t>
      </w:r>
    </w:p>
    <w:p w14:paraId="6728AE3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牵头人名称：</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（盖单位公章或者电子签章）</w:t>
      </w:r>
    </w:p>
    <w:p w14:paraId="1EB1408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法定代表人或其委托代理人：</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（签字或者电子签名）</w:t>
      </w:r>
    </w:p>
    <w:p w14:paraId="1104C01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成员一名称：</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（盖单位公章或者电子签章）</w:t>
      </w:r>
    </w:p>
    <w:p w14:paraId="7E49749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法定代表人或其委托代理人：</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（签字或者电子签名）</w:t>
      </w:r>
    </w:p>
    <w:p w14:paraId="630B917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成员二名称：</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（盖单位公章或者电子签章）</w:t>
      </w:r>
    </w:p>
    <w:p w14:paraId="4DD8416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法定代表人或其委托代理人：</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（签字或者电子签名）</w:t>
      </w:r>
    </w:p>
    <w:p w14:paraId="7C519E3F">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6230DFEE">
      <w:pPr>
        <w:spacing w:line="360" w:lineRule="auto"/>
        <w:ind w:firstLine="420" w:firstLineChars="20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日期：</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年</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月</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日</w:t>
      </w:r>
    </w:p>
    <w:p w14:paraId="1AF4EE5F">
      <w:pPr>
        <w:spacing w:line="360" w:lineRule="auto"/>
        <w:ind w:firstLine="420" w:firstLineChars="200"/>
        <w:rPr>
          <w:rFonts w:hint="eastAsia" w:ascii="宋体" w:hAnsi="宋体" w:eastAsia="宋体"/>
          <w:color w:val="000000" w:themeColor="text1"/>
          <w:szCs w:val="21"/>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3E9A17E7">
      <w:pPr>
        <w:pStyle w:val="3"/>
        <w:jc w:val="center"/>
        <w:rPr>
          <w:color w:val="000000" w:themeColor="text1"/>
          <w14:textFill>
            <w14:solidFill>
              <w14:schemeClr w14:val="tx1"/>
            </w14:solidFill>
          </w14:textFill>
        </w:rPr>
      </w:pPr>
      <w:bookmarkStart w:id="30" w:name="_Toc197530118"/>
      <w:r>
        <w:rPr>
          <w:rFonts w:hint="eastAsia"/>
          <w:color w:val="000000" w:themeColor="text1"/>
          <w14:textFill>
            <w14:solidFill>
              <w14:schemeClr w14:val="tx1"/>
            </w14:solidFill>
          </w14:textFill>
        </w:rPr>
        <w:t>二、报价文件格式</w:t>
      </w:r>
      <w:bookmarkEnd w:id="30"/>
    </w:p>
    <w:p w14:paraId="3893C8DE">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188DBF39">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10EDA7A1">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08448EA1">
      <w:pPr>
        <w:spacing w:line="360" w:lineRule="auto"/>
        <w:jc w:val="center"/>
        <w:rPr>
          <w:rFonts w:hint="eastAsia" w:ascii="宋体" w:hAnsi="宋体" w:eastAsia="宋体"/>
          <w:b/>
          <w:color w:val="000000" w:themeColor="text1"/>
          <w:sz w:val="84"/>
          <w:szCs w:val="84"/>
          <w14:textFill>
            <w14:solidFill>
              <w14:schemeClr w14:val="tx1"/>
            </w14:solidFill>
          </w14:textFill>
        </w:rPr>
      </w:pPr>
      <w:r>
        <w:rPr>
          <w:rFonts w:hint="eastAsia" w:ascii="宋体" w:hAnsi="宋体" w:eastAsia="宋体"/>
          <w:b/>
          <w:color w:val="000000" w:themeColor="text1"/>
          <w:sz w:val="84"/>
          <w:szCs w:val="84"/>
          <w14:textFill>
            <w14:solidFill>
              <w14:schemeClr w14:val="tx1"/>
            </w14:solidFill>
          </w14:textFill>
        </w:rPr>
        <w:t>报价文件（封面）</w:t>
      </w:r>
    </w:p>
    <w:p w14:paraId="4920605F">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7A1E0AF4">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6D9728CD">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5B052B8B">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70646310">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56394869">
      <w:pPr>
        <w:spacing w:line="360" w:lineRule="auto"/>
        <w:ind w:firstLine="640" w:firstLineChars="200"/>
        <w:rPr>
          <w:rFonts w:hint="eastAsia"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项目名称：</w:t>
      </w:r>
    </w:p>
    <w:p w14:paraId="6E9BB7B0">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66E2C914">
      <w:pPr>
        <w:spacing w:line="360" w:lineRule="auto"/>
        <w:ind w:firstLine="640" w:firstLineChars="200"/>
        <w:rPr>
          <w:rFonts w:hint="eastAsia"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项目编号：</w:t>
      </w:r>
    </w:p>
    <w:p w14:paraId="25490512">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7D54403A">
      <w:pPr>
        <w:spacing w:line="360" w:lineRule="auto"/>
        <w:ind w:firstLine="640" w:firstLineChars="200"/>
        <w:rPr>
          <w:rFonts w:hint="eastAsia"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所竞分标（如有则填写，无分标时填写“无”或者留空）：</w:t>
      </w:r>
    </w:p>
    <w:p w14:paraId="2430F638">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056293A5">
      <w:pPr>
        <w:spacing w:line="360" w:lineRule="auto"/>
        <w:ind w:firstLine="640" w:firstLineChars="200"/>
        <w:rPr>
          <w:rFonts w:hint="eastAsia"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供应商名称：</w:t>
      </w:r>
    </w:p>
    <w:p w14:paraId="31C6D77E">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3445B93E">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71E04966">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446CD201">
      <w:pPr>
        <w:spacing w:line="360" w:lineRule="auto"/>
        <w:jc w:val="center"/>
        <w:rPr>
          <w:rFonts w:hint="eastAsia" w:ascii="宋体" w:hAnsi="宋体" w:eastAsia="宋体"/>
          <w:color w:val="000000" w:themeColor="text1"/>
          <w:szCs w:val="21"/>
          <w14:textFill>
            <w14:solidFill>
              <w14:schemeClr w14:val="tx1"/>
            </w14:solidFill>
          </w14:textFill>
        </w:rPr>
      </w:pPr>
      <w:r>
        <w:rPr>
          <w:rFonts w:ascii="宋体" w:hAnsi="宋体" w:eastAsia="宋体" w:cs="Times New Roman"/>
          <w:color w:val="000000" w:themeColor="text1"/>
          <w:sz w:val="32"/>
          <w:szCs w:val="32"/>
          <w:u w:val="single"/>
          <w14:textFill>
            <w14:solidFill>
              <w14:schemeClr w14:val="tx1"/>
            </w14:solidFill>
          </w14:textFill>
        </w:rPr>
        <w:t xml:space="preserve">   </w:t>
      </w:r>
      <w:r>
        <w:rPr>
          <w:rFonts w:hint="eastAsia" w:ascii="宋体" w:hAnsi="宋体" w:eastAsia="宋体" w:cs="Times New Roman"/>
          <w:color w:val="000000" w:themeColor="text1"/>
          <w:sz w:val="32"/>
          <w:szCs w:val="32"/>
          <w14:textFill>
            <w14:solidFill>
              <w14:schemeClr w14:val="tx1"/>
            </w14:solidFill>
          </w14:textFill>
        </w:rPr>
        <w:t>年</w:t>
      </w:r>
      <w:r>
        <w:rPr>
          <w:rFonts w:ascii="宋体" w:hAnsi="宋体" w:eastAsia="宋体" w:cs="Times New Roman"/>
          <w:color w:val="000000" w:themeColor="text1"/>
          <w:sz w:val="32"/>
          <w:szCs w:val="32"/>
          <w:u w:val="single"/>
          <w14:textFill>
            <w14:solidFill>
              <w14:schemeClr w14:val="tx1"/>
            </w14:solidFill>
          </w14:textFill>
        </w:rPr>
        <w:t xml:space="preserve">   </w:t>
      </w:r>
      <w:r>
        <w:rPr>
          <w:rFonts w:hint="eastAsia" w:ascii="宋体" w:hAnsi="宋体" w:eastAsia="宋体" w:cs="Times New Roman"/>
          <w:color w:val="000000" w:themeColor="text1"/>
          <w:sz w:val="32"/>
          <w:szCs w:val="32"/>
          <w14:textFill>
            <w14:solidFill>
              <w14:schemeClr w14:val="tx1"/>
            </w14:solidFill>
          </w14:textFill>
        </w:rPr>
        <w:t>月</w:t>
      </w:r>
      <w:r>
        <w:rPr>
          <w:rFonts w:ascii="宋体" w:hAnsi="宋体" w:eastAsia="宋体" w:cs="Times New Roman"/>
          <w:color w:val="000000" w:themeColor="text1"/>
          <w:sz w:val="32"/>
          <w:szCs w:val="32"/>
          <w:u w:val="single"/>
          <w14:textFill>
            <w14:solidFill>
              <w14:schemeClr w14:val="tx1"/>
            </w14:solidFill>
          </w14:textFill>
        </w:rPr>
        <w:t xml:space="preserve">   </w:t>
      </w:r>
      <w:r>
        <w:rPr>
          <w:rFonts w:hint="eastAsia" w:ascii="宋体" w:hAnsi="宋体" w:eastAsia="宋体" w:cs="Times New Roman"/>
          <w:color w:val="000000" w:themeColor="text1"/>
          <w:sz w:val="32"/>
          <w:szCs w:val="32"/>
          <w14:textFill>
            <w14:solidFill>
              <w14:schemeClr w14:val="tx1"/>
            </w14:solidFill>
          </w14:textFill>
        </w:rPr>
        <w:t>日</w:t>
      </w:r>
    </w:p>
    <w:p w14:paraId="3D18BD66">
      <w:pPr>
        <w:spacing w:line="360" w:lineRule="auto"/>
        <w:ind w:firstLine="420" w:firstLineChars="200"/>
        <w:rPr>
          <w:rFonts w:hint="eastAsia" w:ascii="宋体" w:hAnsi="宋体" w:eastAsia="宋体"/>
          <w:color w:val="000000" w:themeColor="text1"/>
          <w:szCs w:val="21"/>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1A8AC71A">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报价文件目录</w:t>
      </w:r>
    </w:p>
    <w:p w14:paraId="5904E6E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根据磋商文件规定及供应商提供的材料自行编写目录（部分格式后附），竞标人不得对采购人的</w:t>
      </w:r>
      <w:r>
        <w:rPr>
          <w:rFonts w:hint="eastAsia" w:ascii="宋体" w:hAnsi="宋体" w:eastAsia="宋体"/>
          <w:color w:val="000000" w:themeColor="text1"/>
          <w:szCs w:val="21"/>
          <w:u w:val="single"/>
          <w14:textFill>
            <w14:solidFill>
              <w14:schemeClr w14:val="tx1"/>
            </w14:solidFill>
          </w14:textFill>
        </w:rPr>
        <w:t>固定</w:t>
      </w:r>
      <w:r>
        <w:rPr>
          <w:rFonts w:hint="eastAsia" w:ascii="宋体" w:hAnsi="宋体" w:eastAsia="宋体"/>
          <w:color w:val="000000" w:themeColor="text1"/>
          <w:szCs w:val="21"/>
          <w14:textFill>
            <w14:solidFill>
              <w14:schemeClr w14:val="tx1"/>
            </w14:solidFill>
          </w14:textFill>
        </w:rPr>
        <w:t>综合单价进行修改。</w:t>
      </w:r>
    </w:p>
    <w:p w14:paraId="4615DCD1">
      <w:pPr>
        <w:spacing w:line="360" w:lineRule="auto"/>
        <w:ind w:firstLine="420" w:firstLineChars="200"/>
        <w:rPr>
          <w:rFonts w:hint="eastAsia" w:ascii="宋体" w:hAnsi="宋体" w:eastAsia="宋体"/>
          <w:color w:val="000000" w:themeColor="text1"/>
          <w:szCs w:val="21"/>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3B0548CC">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（一）竞标函及竞标函附录</w:t>
      </w:r>
    </w:p>
    <w:p w14:paraId="54C69752">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竞标函</w:t>
      </w:r>
    </w:p>
    <w:p w14:paraId="61A7FD21">
      <w:pPr>
        <w:spacing w:line="360" w:lineRule="auto"/>
        <w:rPr>
          <w:rFonts w:hint="eastAsia" w:ascii="宋体" w:hAnsi="宋体" w:eastAsia="宋体"/>
          <w:color w:val="000000" w:themeColor="text1"/>
          <w:szCs w:val="21"/>
          <w14:textFill>
            <w14:solidFill>
              <w14:schemeClr w14:val="tx1"/>
            </w14:solidFill>
          </w14:textFill>
        </w:rPr>
      </w:pP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（采购人名称）：</w:t>
      </w:r>
    </w:p>
    <w:p w14:paraId="04A6BAC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1.我方已仔细研究了</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（项目名称/项目编号）磋商文件的全部内容，愿意以下浮系数</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的竞争性磋商报价，工期</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日历天，按合同约定实施和完成承包工程，修补工程中的任何缺陷，工程质量达到</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14:paraId="0B57107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2.我方承认竞争性磋商报价表是我方竞争性磋商函的组成部分。</w:t>
      </w:r>
    </w:p>
    <w:p w14:paraId="261FB8B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3.如我方成交：</w:t>
      </w:r>
    </w:p>
    <w:p w14:paraId="29FD23C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（1）我方承诺在收到成交通知书后，在成交通知书规定的期限内与你方签订合同。</w:t>
      </w:r>
    </w:p>
    <w:p w14:paraId="6F51B1E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（2）在签订合同时不向你方提出附加条件。</w:t>
      </w:r>
    </w:p>
    <w:p w14:paraId="2C23B2E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（3）我方承诺按照磋商文件规定向你方递交履约担保。</w:t>
      </w:r>
    </w:p>
    <w:p w14:paraId="70923D3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（4）我方承诺在合同约定的期限内完成并移交全部合同工程。</w:t>
      </w:r>
    </w:p>
    <w:p w14:paraId="3543AB9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（5）我方已认真阅读你方审定的招标控制价，认可你方发布的招标控制价，并同意本项目依据招标控制价中相应清单单价乘以（1-成交下浮系数）进行结算。</w:t>
      </w:r>
    </w:p>
    <w:p w14:paraId="001AB1A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4.在合同书正式签署生效之前，本竞争性磋商函连同你方的成交通知书将构成我们双方之间共同遵守的文件，对双方具有约束力。</w:t>
      </w:r>
    </w:p>
    <w:p w14:paraId="1B1EE9F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（其他补充说明）。</w:t>
      </w:r>
    </w:p>
    <w:p w14:paraId="0C0200A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与本磋商有关的一切正式往来信函请寄：</w:t>
      </w:r>
    </w:p>
    <w:p w14:paraId="43DF9B5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地址：</w:t>
      </w:r>
      <w:r>
        <w:rPr>
          <w:rFonts w:ascii="Times New Roman" w:hAnsi="Times New Roman" w:eastAsia="宋体" w:cs="Times New Roman"/>
          <w:color w:val="000000" w:themeColor="text1"/>
          <w:szCs w:val="21"/>
          <w:u w:val="single"/>
          <w14:textFill>
            <w14:solidFill>
              <w14:schemeClr w14:val="tx1"/>
            </w14:solidFill>
          </w14:textFill>
        </w:rPr>
        <w:t xml:space="preserve">      </w:t>
      </w:r>
    </w:p>
    <w:p w14:paraId="7457844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电话：</w:t>
      </w:r>
      <w:r>
        <w:rPr>
          <w:rFonts w:ascii="Times New Roman" w:hAnsi="Times New Roman" w:eastAsia="宋体" w:cs="Times New Roman"/>
          <w:color w:val="000000" w:themeColor="text1"/>
          <w:szCs w:val="21"/>
          <w:u w:val="single"/>
          <w14:textFill>
            <w14:solidFill>
              <w14:schemeClr w14:val="tx1"/>
            </w14:solidFill>
          </w14:textFill>
        </w:rPr>
        <w:t xml:space="preserve">      </w:t>
      </w:r>
    </w:p>
    <w:p w14:paraId="5C7A03D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传真：</w:t>
      </w:r>
      <w:r>
        <w:rPr>
          <w:rFonts w:ascii="Times New Roman" w:hAnsi="Times New Roman" w:eastAsia="宋体" w:cs="Times New Roman"/>
          <w:color w:val="000000" w:themeColor="text1"/>
          <w:szCs w:val="21"/>
          <w:u w:val="single"/>
          <w14:textFill>
            <w14:solidFill>
              <w14:schemeClr w14:val="tx1"/>
            </w14:solidFill>
          </w14:textFill>
        </w:rPr>
        <w:t xml:space="preserve">      </w:t>
      </w:r>
    </w:p>
    <w:p w14:paraId="4FF3032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邮政编码：</w:t>
      </w:r>
      <w:r>
        <w:rPr>
          <w:rFonts w:ascii="Times New Roman" w:hAnsi="Times New Roman" w:eastAsia="宋体" w:cs="Times New Roman"/>
          <w:color w:val="000000" w:themeColor="text1"/>
          <w:szCs w:val="21"/>
          <w:u w:val="single"/>
          <w14:textFill>
            <w14:solidFill>
              <w14:schemeClr w14:val="tx1"/>
            </w14:solidFill>
          </w14:textFill>
        </w:rPr>
        <w:t xml:space="preserve">      </w:t>
      </w:r>
    </w:p>
    <w:p w14:paraId="38CC24F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开户名称：</w:t>
      </w:r>
      <w:r>
        <w:rPr>
          <w:rFonts w:ascii="Times New Roman" w:hAnsi="Times New Roman" w:eastAsia="宋体" w:cs="Times New Roman"/>
          <w:color w:val="000000" w:themeColor="text1"/>
          <w:szCs w:val="21"/>
          <w:u w:val="single"/>
          <w14:textFill>
            <w14:solidFill>
              <w14:schemeClr w14:val="tx1"/>
            </w14:solidFill>
          </w14:textFill>
        </w:rPr>
        <w:t xml:space="preserve">      </w:t>
      </w:r>
    </w:p>
    <w:p w14:paraId="0AB3DE7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开户银行：</w:t>
      </w:r>
      <w:r>
        <w:rPr>
          <w:rFonts w:ascii="Times New Roman" w:hAnsi="Times New Roman" w:eastAsia="宋体" w:cs="Times New Roman"/>
          <w:color w:val="000000" w:themeColor="text1"/>
          <w:szCs w:val="21"/>
          <w:u w:val="single"/>
          <w14:textFill>
            <w14:solidFill>
              <w14:schemeClr w14:val="tx1"/>
            </w14:solidFill>
          </w14:textFill>
        </w:rPr>
        <w:t xml:space="preserve">      </w:t>
      </w:r>
    </w:p>
    <w:p w14:paraId="316B66C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银行账号：</w:t>
      </w:r>
      <w:r>
        <w:rPr>
          <w:rFonts w:ascii="Times New Roman" w:hAnsi="Times New Roman" w:eastAsia="宋体" w:cs="Times New Roman"/>
          <w:color w:val="000000" w:themeColor="text1"/>
          <w:szCs w:val="21"/>
          <w:u w:val="single"/>
          <w14:textFill>
            <w14:solidFill>
              <w14:schemeClr w14:val="tx1"/>
            </w14:solidFill>
          </w14:textFill>
        </w:rPr>
        <w:t xml:space="preserve">      </w:t>
      </w:r>
    </w:p>
    <w:p w14:paraId="0052ECC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特此承诺。</w:t>
      </w:r>
    </w:p>
    <w:p w14:paraId="0852A49A">
      <w:pPr>
        <w:spacing w:line="360" w:lineRule="auto"/>
        <w:ind w:right="1575" w:rightChars="75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供应商名称（电子签章）：</w:t>
      </w:r>
    </w:p>
    <w:p w14:paraId="658169A8">
      <w:pPr>
        <w:spacing w:line="360" w:lineRule="auto"/>
        <w:ind w:firstLine="420" w:firstLineChars="20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日期：</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年</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月</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日</w:t>
      </w:r>
    </w:p>
    <w:p w14:paraId="3017C2E0">
      <w:pPr>
        <w:spacing w:line="360" w:lineRule="auto"/>
        <w:ind w:firstLine="420" w:firstLineChars="200"/>
        <w:jc w:val="right"/>
        <w:rPr>
          <w:rFonts w:hint="eastAsia" w:ascii="宋体" w:hAnsi="宋体" w:eastAsia="宋体"/>
          <w:color w:val="000000" w:themeColor="text1"/>
          <w:szCs w:val="21"/>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797CE76E">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竞标函附录</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985"/>
        <w:gridCol w:w="1134"/>
        <w:gridCol w:w="4394"/>
        <w:gridCol w:w="1127"/>
      </w:tblGrid>
      <w:tr w14:paraId="1DD5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2F0B478">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985" w:type="dxa"/>
            <w:vAlign w:val="center"/>
          </w:tcPr>
          <w:p w14:paraId="4748407A">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条款内容</w:t>
            </w:r>
          </w:p>
        </w:tc>
        <w:tc>
          <w:tcPr>
            <w:tcW w:w="1134" w:type="dxa"/>
            <w:vAlign w:val="center"/>
          </w:tcPr>
          <w:p w14:paraId="39DE5CD7">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合同条款号</w:t>
            </w:r>
          </w:p>
        </w:tc>
        <w:tc>
          <w:tcPr>
            <w:tcW w:w="4394" w:type="dxa"/>
            <w:vAlign w:val="center"/>
          </w:tcPr>
          <w:p w14:paraId="229C79C0">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约定内容</w:t>
            </w:r>
          </w:p>
        </w:tc>
        <w:tc>
          <w:tcPr>
            <w:tcW w:w="1127" w:type="dxa"/>
            <w:vAlign w:val="center"/>
          </w:tcPr>
          <w:p w14:paraId="67F785D3">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供应商响应情况</w:t>
            </w:r>
          </w:p>
        </w:tc>
      </w:tr>
      <w:tr w14:paraId="7F89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36535F9">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985" w:type="dxa"/>
            <w:vAlign w:val="center"/>
          </w:tcPr>
          <w:p w14:paraId="4CD4629B">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项目经理</w:t>
            </w:r>
          </w:p>
        </w:tc>
        <w:tc>
          <w:tcPr>
            <w:tcW w:w="1134" w:type="dxa"/>
            <w:vAlign w:val="center"/>
          </w:tcPr>
          <w:p w14:paraId="0AD7A349">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专用条款</w:t>
            </w:r>
          </w:p>
        </w:tc>
        <w:tc>
          <w:tcPr>
            <w:tcW w:w="4394" w:type="dxa"/>
            <w:vAlign w:val="center"/>
          </w:tcPr>
          <w:p w14:paraId="0D9FEC3B">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姓名：</w:t>
            </w:r>
          </w:p>
        </w:tc>
        <w:tc>
          <w:tcPr>
            <w:tcW w:w="1127" w:type="dxa"/>
            <w:vAlign w:val="center"/>
          </w:tcPr>
          <w:p w14:paraId="4B365C90">
            <w:pPr>
              <w:spacing w:line="360" w:lineRule="auto"/>
              <w:jc w:val="center"/>
              <w:rPr>
                <w:rFonts w:hint="eastAsia" w:ascii="宋体" w:hAnsi="宋体"/>
                <w:color w:val="000000" w:themeColor="text1"/>
                <w:szCs w:val="21"/>
                <w14:textFill>
                  <w14:solidFill>
                    <w14:schemeClr w14:val="tx1"/>
                  </w14:solidFill>
                </w14:textFill>
              </w:rPr>
            </w:pPr>
          </w:p>
        </w:tc>
      </w:tr>
      <w:tr w14:paraId="54B9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820C937">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985" w:type="dxa"/>
            <w:vAlign w:val="center"/>
          </w:tcPr>
          <w:p w14:paraId="4CD430E6">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竞标有效期</w:t>
            </w:r>
          </w:p>
        </w:tc>
        <w:tc>
          <w:tcPr>
            <w:tcW w:w="1134" w:type="dxa"/>
            <w:vAlign w:val="center"/>
          </w:tcPr>
          <w:p w14:paraId="0364D34E">
            <w:pPr>
              <w:spacing w:line="360" w:lineRule="auto"/>
              <w:jc w:val="center"/>
              <w:rPr>
                <w:rFonts w:hint="eastAsia" w:ascii="宋体" w:hAnsi="宋体"/>
                <w:color w:val="000000" w:themeColor="text1"/>
                <w:szCs w:val="21"/>
                <w14:textFill>
                  <w14:solidFill>
                    <w14:schemeClr w14:val="tx1"/>
                  </w14:solidFill>
                </w14:textFill>
              </w:rPr>
            </w:pPr>
          </w:p>
        </w:tc>
        <w:tc>
          <w:tcPr>
            <w:tcW w:w="4394" w:type="dxa"/>
            <w:vAlign w:val="center"/>
          </w:tcPr>
          <w:p w14:paraId="4E0B1274">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自首次响应文件提交截止之日起120日</w:t>
            </w:r>
          </w:p>
        </w:tc>
        <w:tc>
          <w:tcPr>
            <w:tcW w:w="1127" w:type="dxa"/>
            <w:vAlign w:val="center"/>
          </w:tcPr>
          <w:p w14:paraId="19CFD20C">
            <w:pPr>
              <w:spacing w:line="360" w:lineRule="auto"/>
              <w:jc w:val="center"/>
              <w:rPr>
                <w:rFonts w:hint="eastAsia" w:ascii="宋体" w:hAnsi="宋体"/>
                <w:color w:val="000000" w:themeColor="text1"/>
                <w:szCs w:val="21"/>
                <w14:textFill>
                  <w14:solidFill>
                    <w14:schemeClr w14:val="tx1"/>
                  </w14:solidFill>
                </w14:textFill>
              </w:rPr>
            </w:pPr>
          </w:p>
        </w:tc>
      </w:tr>
      <w:tr w14:paraId="7EBB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6AEE658">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985" w:type="dxa"/>
            <w:vAlign w:val="center"/>
          </w:tcPr>
          <w:p w14:paraId="2EC7A226">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工期</w:t>
            </w:r>
          </w:p>
        </w:tc>
        <w:tc>
          <w:tcPr>
            <w:tcW w:w="1134" w:type="dxa"/>
            <w:vAlign w:val="center"/>
          </w:tcPr>
          <w:p w14:paraId="3BA46019">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专用条款</w:t>
            </w:r>
          </w:p>
        </w:tc>
        <w:tc>
          <w:tcPr>
            <w:tcW w:w="4394" w:type="dxa"/>
            <w:vAlign w:val="center"/>
          </w:tcPr>
          <w:p w14:paraId="2C07862F">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lang w:val="en-US" w:eastAsia="zh-CN"/>
                <w14:textFill>
                  <w14:solidFill>
                    <w14:schemeClr w14:val="tx1"/>
                  </w14:solidFill>
                </w14:textFill>
              </w:rPr>
              <w:t>35</w:t>
            </w:r>
            <w:r>
              <w:rPr>
                <w:rFonts w:ascii="宋体" w:hAnsi="宋体" w:eastAsia="宋体"/>
                <w:color w:val="000000" w:themeColor="text1"/>
                <w:szCs w:val="21"/>
                <w14:textFill>
                  <w14:solidFill>
                    <w14:schemeClr w14:val="tx1"/>
                  </w14:solidFill>
                </w14:textFill>
              </w:rPr>
              <w:t xml:space="preserve">日历天    </w:t>
            </w:r>
          </w:p>
        </w:tc>
        <w:tc>
          <w:tcPr>
            <w:tcW w:w="1127" w:type="dxa"/>
            <w:vAlign w:val="center"/>
          </w:tcPr>
          <w:p w14:paraId="37B39084">
            <w:pPr>
              <w:spacing w:line="360" w:lineRule="auto"/>
              <w:jc w:val="center"/>
              <w:rPr>
                <w:rFonts w:hint="eastAsia" w:ascii="宋体" w:hAnsi="宋体"/>
                <w:color w:val="000000" w:themeColor="text1"/>
                <w:szCs w:val="21"/>
                <w14:textFill>
                  <w14:solidFill>
                    <w14:schemeClr w14:val="tx1"/>
                  </w14:solidFill>
                </w14:textFill>
              </w:rPr>
            </w:pPr>
          </w:p>
        </w:tc>
      </w:tr>
      <w:tr w14:paraId="69AC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B126C1A">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985" w:type="dxa"/>
            <w:vAlign w:val="center"/>
          </w:tcPr>
          <w:p w14:paraId="5CC9E3C1">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缺陷责任期</w:t>
            </w:r>
          </w:p>
        </w:tc>
        <w:tc>
          <w:tcPr>
            <w:tcW w:w="1134" w:type="dxa"/>
            <w:vAlign w:val="center"/>
          </w:tcPr>
          <w:p w14:paraId="483359CD">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专用条款</w:t>
            </w:r>
          </w:p>
        </w:tc>
        <w:tc>
          <w:tcPr>
            <w:tcW w:w="4394" w:type="dxa"/>
            <w:vAlign w:val="center"/>
          </w:tcPr>
          <w:p w14:paraId="7508DC85">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24个月</w:t>
            </w:r>
          </w:p>
        </w:tc>
        <w:tc>
          <w:tcPr>
            <w:tcW w:w="1127" w:type="dxa"/>
            <w:vAlign w:val="center"/>
          </w:tcPr>
          <w:p w14:paraId="7000CC5B">
            <w:pPr>
              <w:spacing w:line="360" w:lineRule="auto"/>
              <w:jc w:val="center"/>
              <w:rPr>
                <w:rFonts w:hint="eastAsia" w:ascii="宋体" w:hAnsi="宋体"/>
                <w:color w:val="000000" w:themeColor="text1"/>
                <w:szCs w:val="21"/>
                <w14:textFill>
                  <w14:solidFill>
                    <w14:schemeClr w14:val="tx1"/>
                  </w14:solidFill>
                </w14:textFill>
              </w:rPr>
            </w:pPr>
          </w:p>
        </w:tc>
      </w:tr>
      <w:tr w14:paraId="1F34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018E2C8">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985" w:type="dxa"/>
            <w:vAlign w:val="center"/>
          </w:tcPr>
          <w:p w14:paraId="75C0E586">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承包人履约担保金额</w:t>
            </w:r>
          </w:p>
        </w:tc>
        <w:tc>
          <w:tcPr>
            <w:tcW w:w="1134" w:type="dxa"/>
            <w:vAlign w:val="center"/>
          </w:tcPr>
          <w:p w14:paraId="043241D7">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专用条款</w:t>
            </w:r>
          </w:p>
        </w:tc>
        <w:tc>
          <w:tcPr>
            <w:tcW w:w="4394" w:type="dxa"/>
            <w:vAlign w:val="center"/>
          </w:tcPr>
          <w:p w14:paraId="171487D6">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合同价款扣除发包人材料设备价款、暂估专业工程、暂列金额后的2%</w:t>
            </w:r>
          </w:p>
        </w:tc>
        <w:tc>
          <w:tcPr>
            <w:tcW w:w="1127" w:type="dxa"/>
            <w:vAlign w:val="center"/>
          </w:tcPr>
          <w:p w14:paraId="09ABCF19">
            <w:pPr>
              <w:spacing w:line="360" w:lineRule="auto"/>
              <w:jc w:val="center"/>
              <w:rPr>
                <w:rFonts w:hint="eastAsia" w:ascii="宋体" w:hAnsi="宋体"/>
                <w:color w:val="000000" w:themeColor="text1"/>
                <w:szCs w:val="21"/>
                <w14:textFill>
                  <w14:solidFill>
                    <w14:schemeClr w14:val="tx1"/>
                  </w14:solidFill>
                </w14:textFill>
              </w:rPr>
            </w:pPr>
          </w:p>
        </w:tc>
      </w:tr>
      <w:tr w14:paraId="585E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21C2C7C">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985" w:type="dxa"/>
            <w:vAlign w:val="center"/>
          </w:tcPr>
          <w:p w14:paraId="4DE359A7">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分包</w:t>
            </w:r>
          </w:p>
        </w:tc>
        <w:tc>
          <w:tcPr>
            <w:tcW w:w="1134" w:type="dxa"/>
            <w:vAlign w:val="center"/>
          </w:tcPr>
          <w:p w14:paraId="25F335E2">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专用条款</w:t>
            </w:r>
          </w:p>
        </w:tc>
        <w:tc>
          <w:tcPr>
            <w:tcW w:w="4394" w:type="dxa"/>
            <w:vAlign w:val="center"/>
          </w:tcPr>
          <w:p w14:paraId="7E66ED40">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见分包项目情况表</w:t>
            </w:r>
          </w:p>
        </w:tc>
        <w:tc>
          <w:tcPr>
            <w:tcW w:w="1127" w:type="dxa"/>
            <w:vAlign w:val="center"/>
          </w:tcPr>
          <w:p w14:paraId="4DA89B66">
            <w:pPr>
              <w:spacing w:line="360" w:lineRule="auto"/>
              <w:jc w:val="center"/>
              <w:rPr>
                <w:rFonts w:hint="eastAsia" w:ascii="宋体" w:hAnsi="宋体"/>
                <w:color w:val="000000" w:themeColor="text1"/>
                <w:szCs w:val="21"/>
                <w14:textFill>
                  <w14:solidFill>
                    <w14:schemeClr w14:val="tx1"/>
                  </w14:solidFill>
                </w14:textFill>
              </w:rPr>
            </w:pPr>
          </w:p>
        </w:tc>
      </w:tr>
      <w:tr w14:paraId="272F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8D4406B">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1985" w:type="dxa"/>
            <w:vAlign w:val="center"/>
          </w:tcPr>
          <w:p w14:paraId="41B818AC">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逾期竣工违约金</w:t>
            </w:r>
          </w:p>
        </w:tc>
        <w:tc>
          <w:tcPr>
            <w:tcW w:w="1134" w:type="dxa"/>
            <w:vAlign w:val="center"/>
          </w:tcPr>
          <w:p w14:paraId="4E97431E">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专用条款</w:t>
            </w:r>
          </w:p>
        </w:tc>
        <w:tc>
          <w:tcPr>
            <w:tcW w:w="4394" w:type="dxa"/>
            <w:vAlign w:val="center"/>
          </w:tcPr>
          <w:p w14:paraId="1BF6BE6D">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每天违约金数额为合同价款的万分之肆</w:t>
            </w:r>
          </w:p>
        </w:tc>
        <w:tc>
          <w:tcPr>
            <w:tcW w:w="1127" w:type="dxa"/>
            <w:vAlign w:val="center"/>
          </w:tcPr>
          <w:p w14:paraId="63F41DFB">
            <w:pPr>
              <w:spacing w:line="360" w:lineRule="auto"/>
              <w:jc w:val="center"/>
              <w:rPr>
                <w:rFonts w:hint="eastAsia" w:ascii="宋体" w:hAnsi="宋体"/>
                <w:color w:val="000000" w:themeColor="text1"/>
                <w:szCs w:val="21"/>
                <w14:textFill>
                  <w14:solidFill>
                    <w14:schemeClr w14:val="tx1"/>
                  </w14:solidFill>
                </w14:textFill>
              </w:rPr>
            </w:pPr>
          </w:p>
        </w:tc>
      </w:tr>
      <w:tr w14:paraId="72B5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70CE3FE">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985" w:type="dxa"/>
            <w:vAlign w:val="center"/>
          </w:tcPr>
          <w:p w14:paraId="649349F5">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逾期竣工违约金最高限额</w:t>
            </w:r>
          </w:p>
        </w:tc>
        <w:tc>
          <w:tcPr>
            <w:tcW w:w="1134" w:type="dxa"/>
            <w:vAlign w:val="center"/>
          </w:tcPr>
          <w:p w14:paraId="01892F2C">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专用条款</w:t>
            </w:r>
          </w:p>
        </w:tc>
        <w:tc>
          <w:tcPr>
            <w:tcW w:w="4394" w:type="dxa"/>
            <w:vAlign w:val="center"/>
          </w:tcPr>
          <w:p w14:paraId="06E3656F">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不超过合同价的10%</w:t>
            </w:r>
          </w:p>
        </w:tc>
        <w:tc>
          <w:tcPr>
            <w:tcW w:w="1127" w:type="dxa"/>
            <w:vAlign w:val="center"/>
          </w:tcPr>
          <w:p w14:paraId="5CB6FA83">
            <w:pPr>
              <w:spacing w:line="360" w:lineRule="auto"/>
              <w:jc w:val="center"/>
              <w:rPr>
                <w:rFonts w:hint="eastAsia" w:ascii="宋体" w:hAnsi="宋体"/>
                <w:color w:val="000000" w:themeColor="text1"/>
                <w:szCs w:val="21"/>
                <w14:textFill>
                  <w14:solidFill>
                    <w14:schemeClr w14:val="tx1"/>
                  </w14:solidFill>
                </w14:textFill>
              </w:rPr>
            </w:pPr>
          </w:p>
        </w:tc>
      </w:tr>
      <w:tr w14:paraId="2C32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61A8D90">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1985" w:type="dxa"/>
            <w:vAlign w:val="center"/>
          </w:tcPr>
          <w:p w14:paraId="53B5A893">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质量标准</w:t>
            </w:r>
          </w:p>
        </w:tc>
        <w:tc>
          <w:tcPr>
            <w:tcW w:w="1134" w:type="dxa"/>
            <w:vAlign w:val="center"/>
          </w:tcPr>
          <w:p w14:paraId="7B10F261">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专用条款</w:t>
            </w:r>
          </w:p>
        </w:tc>
        <w:tc>
          <w:tcPr>
            <w:tcW w:w="4394" w:type="dxa"/>
            <w:vAlign w:val="center"/>
          </w:tcPr>
          <w:p w14:paraId="542F716B">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合格</w:t>
            </w:r>
          </w:p>
        </w:tc>
        <w:tc>
          <w:tcPr>
            <w:tcW w:w="1127" w:type="dxa"/>
            <w:vAlign w:val="center"/>
          </w:tcPr>
          <w:p w14:paraId="3B1EEB37">
            <w:pPr>
              <w:spacing w:line="360" w:lineRule="auto"/>
              <w:jc w:val="center"/>
              <w:rPr>
                <w:rFonts w:hint="eastAsia" w:ascii="宋体" w:hAnsi="宋体"/>
                <w:color w:val="000000" w:themeColor="text1"/>
                <w:szCs w:val="21"/>
                <w14:textFill>
                  <w14:solidFill>
                    <w14:schemeClr w14:val="tx1"/>
                  </w14:solidFill>
                </w14:textFill>
              </w:rPr>
            </w:pPr>
          </w:p>
        </w:tc>
      </w:tr>
      <w:tr w14:paraId="5557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6C62A9C">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1985" w:type="dxa"/>
            <w:vAlign w:val="center"/>
          </w:tcPr>
          <w:p w14:paraId="6B5D837A">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预付款额度</w:t>
            </w:r>
          </w:p>
        </w:tc>
        <w:tc>
          <w:tcPr>
            <w:tcW w:w="1134" w:type="dxa"/>
            <w:vAlign w:val="center"/>
          </w:tcPr>
          <w:p w14:paraId="7D89D33B">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专用条款</w:t>
            </w:r>
          </w:p>
        </w:tc>
        <w:tc>
          <w:tcPr>
            <w:tcW w:w="4394" w:type="dxa"/>
            <w:vAlign w:val="center"/>
          </w:tcPr>
          <w:p w14:paraId="2B797EA3">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无预付款</w:t>
            </w:r>
          </w:p>
        </w:tc>
        <w:tc>
          <w:tcPr>
            <w:tcW w:w="1127" w:type="dxa"/>
            <w:vAlign w:val="center"/>
          </w:tcPr>
          <w:p w14:paraId="6EFC04F6">
            <w:pPr>
              <w:spacing w:line="360" w:lineRule="auto"/>
              <w:jc w:val="center"/>
              <w:rPr>
                <w:rFonts w:hint="eastAsia" w:ascii="宋体" w:hAnsi="宋体"/>
                <w:color w:val="000000" w:themeColor="text1"/>
                <w:szCs w:val="21"/>
                <w14:textFill>
                  <w14:solidFill>
                    <w14:schemeClr w14:val="tx1"/>
                  </w14:solidFill>
                </w14:textFill>
              </w:rPr>
            </w:pPr>
          </w:p>
        </w:tc>
      </w:tr>
      <w:tr w14:paraId="4F64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D183CF6">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1</w:t>
            </w:r>
          </w:p>
        </w:tc>
        <w:tc>
          <w:tcPr>
            <w:tcW w:w="1985" w:type="dxa"/>
            <w:vAlign w:val="center"/>
          </w:tcPr>
          <w:p w14:paraId="35E78C0C">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质量保证金额度</w:t>
            </w:r>
          </w:p>
        </w:tc>
        <w:tc>
          <w:tcPr>
            <w:tcW w:w="1134" w:type="dxa"/>
            <w:vAlign w:val="center"/>
          </w:tcPr>
          <w:p w14:paraId="0EF48AAB">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专用条款</w:t>
            </w:r>
          </w:p>
        </w:tc>
        <w:tc>
          <w:tcPr>
            <w:tcW w:w="4394" w:type="dxa"/>
            <w:vAlign w:val="center"/>
          </w:tcPr>
          <w:p w14:paraId="56788196">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工程价款结算总额的3%</w:t>
            </w:r>
          </w:p>
        </w:tc>
        <w:tc>
          <w:tcPr>
            <w:tcW w:w="1127" w:type="dxa"/>
            <w:vAlign w:val="center"/>
          </w:tcPr>
          <w:p w14:paraId="68102B8F">
            <w:pPr>
              <w:spacing w:line="360" w:lineRule="auto"/>
              <w:jc w:val="center"/>
              <w:rPr>
                <w:rFonts w:hint="eastAsia" w:ascii="宋体" w:hAnsi="宋体"/>
                <w:color w:val="000000" w:themeColor="text1"/>
                <w:szCs w:val="21"/>
                <w14:textFill>
                  <w14:solidFill>
                    <w14:schemeClr w14:val="tx1"/>
                  </w14:solidFill>
                </w14:textFill>
              </w:rPr>
            </w:pPr>
          </w:p>
        </w:tc>
      </w:tr>
      <w:tr w14:paraId="67B9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A091E81">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1985" w:type="dxa"/>
            <w:vAlign w:val="center"/>
          </w:tcPr>
          <w:p w14:paraId="0AE41FB8">
            <w:pPr>
              <w:spacing w:line="360" w:lineRule="auto"/>
              <w:jc w:val="center"/>
              <w:rPr>
                <w:rFonts w:hint="eastAsia"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p>
        </w:tc>
        <w:tc>
          <w:tcPr>
            <w:tcW w:w="1134" w:type="dxa"/>
            <w:vAlign w:val="center"/>
          </w:tcPr>
          <w:p w14:paraId="6CA19C0D">
            <w:pPr>
              <w:spacing w:line="360" w:lineRule="auto"/>
              <w:jc w:val="center"/>
              <w:rPr>
                <w:rFonts w:hint="eastAsia" w:ascii="宋体" w:hAnsi="宋体" w:eastAsia="宋体"/>
                <w:color w:val="000000" w:themeColor="text1"/>
                <w:szCs w:val="21"/>
                <w14:textFill>
                  <w14:solidFill>
                    <w14:schemeClr w14:val="tx1"/>
                  </w14:solidFill>
                </w14:textFill>
              </w:rPr>
            </w:pPr>
          </w:p>
        </w:tc>
        <w:tc>
          <w:tcPr>
            <w:tcW w:w="4394" w:type="dxa"/>
            <w:vAlign w:val="center"/>
          </w:tcPr>
          <w:p w14:paraId="0EEC8022">
            <w:pPr>
              <w:spacing w:line="360" w:lineRule="auto"/>
              <w:jc w:val="left"/>
              <w:rPr>
                <w:rFonts w:hint="eastAsia" w:ascii="宋体" w:hAnsi="宋体" w:eastAsia="宋体"/>
                <w:color w:val="000000" w:themeColor="text1"/>
                <w:szCs w:val="21"/>
                <w14:textFill>
                  <w14:solidFill>
                    <w14:schemeClr w14:val="tx1"/>
                  </w14:solidFill>
                </w14:textFill>
              </w:rPr>
            </w:pPr>
          </w:p>
        </w:tc>
        <w:tc>
          <w:tcPr>
            <w:tcW w:w="1127" w:type="dxa"/>
            <w:vAlign w:val="center"/>
          </w:tcPr>
          <w:p w14:paraId="21FC50ED">
            <w:pPr>
              <w:spacing w:line="360" w:lineRule="auto"/>
              <w:jc w:val="center"/>
              <w:rPr>
                <w:rFonts w:hint="eastAsia" w:ascii="宋体" w:hAnsi="宋体"/>
                <w:color w:val="000000" w:themeColor="text1"/>
                <w:szCs w:val="21"/>
                <w14:textFill>
                  <w14:solidFill>
                    <w14:schemeClr w14:val="tx1"/>
                  </w14:solidFill>
                </w14:textFill>
              </w:rPr>
            </w:pPr>
          </w:p>
        </w:tc>
      </w:tr>
      <w:tr w14:paraId="52CD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4" w:type="dxa"/>
            <w:gridSpan w:val="5"/>
            <w:vAlign w:val="center"/>
          </w:tcPr>
          <w:p w14:paraId="481B1A50">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说明：供应商在响应磋商文件中规定的实质性要求和条件的基础上，可做出其他有利于采购人的承诺。此类承诺可在本表中予以补充填写。</w:t>
            </w:r>
          </w:p>
        </w:tc>
      </w:tr>
    </w:tbl>
    <w:p w14:paraId="684119AD">
      <w:pPr>
        <w:spacing w:line="360" w:lineRule="auto"/>
        <w:ind w:right="1575" w:rightChars="75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法定代表人或者委托代理人（签字或者电子签名）：</w:t>
      </w:r>
    </w:p>
    <w:p w14:paraId="2483031A">
      <w:pPr>
        <w:spacing w:line="360" w:lineRule="auto"/>
        <w:ind w:right="1575" w:rightChars="75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供应商名称（电子签章）：</w:t>
      </w:r>
    </w:p>
    <w:p w14:paraId="511ABC95">
      <w:pPr>
        <w:wordWrap w:val="0"/>
        <w:spacing w:line="360" w:lineRule="auto"/>
        <w:ind w:firstLine="420" w:firstLineChars="20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日期：</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年</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月</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日</w:t>
      </w:r>
    </w:p>
    <w:p w14:paraId="21E3E751">
      <w:pPr>
        <w:pStyle w:val="3"/>
        <w:jc w:val="center"/>
        <w:rPr>
          <w:color w:val="000000" w:themeColor="text1"/>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34E2330E">
      <w:pPr>
        <w:pStyle w:val="12"/>
        <w:overflowPunct w:val="0"/>
        <w:spacing w:line="520" w:lineRule="exact"/>
        <w:ind w:firstLine="0"/>
        <w:jc w:val="center"/>
        <w:rPr>
          <w:rFonts w:hint="eastAsia" w:ascii="宋体" w:hAnsi="宋体" w:cs="方正小标宋简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w:t>
      </w:r>
      <w:r>
        <w:rPr>
          <w:rFonts w:hint="eastAsia" w:ascii="宋体" w:hAnsi="宋体" w:cs="方正小标宋简体"/>
          <w:b/>
          <w:color w:val="000000" w:themeColor="text1"/>
          <w:sz w:val="32"/>
          <w:szCs w:val="32"/>
          <w14:textFill>
            <w14:solidFill>
              <w14:schemeClr w14:val="tx1"/>
            </w14:solidFill>
          </w14:textFill>
        </w:rPr>
        <w:t>二</w:t>
      </w:r>
      <w:r>
        <w:rPr>
          <w:rFonts w:hint="eastAsia" w:ascii="宋体" w:hAnsi="宋体"/>
          <w:b/>
          <w:color w:val="000000" w:themeColor="text1"/>
          <w:sz w:val="32"/>
          <w:szCs w:val="32"/>
          <w14:textFill>
            <w14:solidFill>
              <w14:schemeClr w14:val="tx1"/>
            </w14:solidFill>
          </w14:textFill>
        </w:rPr>
        <w:t>）</w:t>
      </w:r>
      <w:r>
        <w:rPr>
          <w:rFonts w:hint="eastAsia" w:ascii="宋体" w:hAnsi="宋体" w:cs="方正小标宋简体"/>
          <w:b/>
          <w:color w:val="000000" w:themeColor="text1"/>
          <w:sz w:val="32"/>
          <w:szCs w:val="32"/>
          <w14:textFill>
            <w14:solidFill>
              <w14:schemeClr w14:val="tx1"/>
            </w14:solidFill>
          </w14:textFill>
        </w:rPr>
        <w:t>竞争性磋商报价表</w:t>
      </w:r>
    </w:p>
    <w:p w14:paraId="64CD750D">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3910732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项目名称：</w:t>
      </w:r>
    </w:p>
    <w:p w14:paraId="471F5E1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项目编号：</w:t>
      </w:r>
    </w:p>
    <w:p w14:paraId="1968680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分标（如有）：</w:t>
      </w:r>
    </w:p>
    <w:p w14:paraId="556C853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供应商名称：</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1276"/>
        <w:gridCol w:w="2126"/>
        <w:gridCol w:w="2127"/>
        <w:gridCol w:w="993"/>
      </w:tblGrid>
      <w:tr w14:paraId="1D6F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F3EE47F">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417" w:type="dxa"/>
            <w:vAlign w:val="center"/>
          </w:tcPr>
          <w:p w14:paraId="6AD0B659">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标的名称</w:t>
            </w:r>
          </w:p>
        </w:tc>
        <w:tc>
          <w:tcPr>
            <w:tcW w:w="1276" w:type="dxa"/>
            <w:vAlign w:val="center"/>
          </w:tcPr>
          <w:p w14:paraId="63F068D8">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数量及单位</w:t>
            </w:r>
          </w:p>
        </w:tc>
        <w:tc>
          <w:tcPr>
            <w:tcW w:w="2126" w:type="dxa"/>
            <w:vAlign w:val="center"/>
          </w:tcPr>
          <w:p w14:paraId="18F311B2">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报价（元/人民币）</w:t>
            </w:r>
          </w:p>
        </w:tc>
        <w:tc>
          <w:tcPr>
            <w:tcW w:w="2127" w:type="dxa"/>
          </w:tcPr>
          <w:p w14:paraId="3FFA8A5E">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下浮系数（%）</w:t>
            </w:r>
          </w:p>
        </w:tc>
        <w:tc>
          <w:tcPr>
            <w:tcW w:w="993" w:type="dxa"/>
            <w:vAlign w:val="center"/>
          </w:tcPr>
          <w:p w14:paraId="099B148A">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14:paraId="700A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EFA85CD">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1417" w:type="dxa"/>
            <w:vAlign w:val="center"/>
          </w:tcPr>
          <w:p w14:paraId="4BEBE46F">
            <w:pPr>
              <w:spacing w:line="360" w:lineRule="auto"/>
              <w:jc w:val="center"/>
              <w:rPr>
                <w:rFonts w:hint="eastAsia" w:ascii="宋体" w:hAnsi="宋体"/>
                <w:color w:val="000000" w:themeColor="text1"/>
                <w:szCs w:val="21"/>
                <w14:textFill>
                  <w14:solidFill>
                    <w14:schemeClr w14:val="tx1"/>
                  </w14:solidFill>
                </w14:textFill>
              </w:rPr>
            </w:pPr>
          </w:p>
        </w:tc>
        <w:tc>
          <w:tcPr>
            <w:tcW w:w="1276" w:type="dxa"/>
            <w:vAlign w:val="center"/>
          </w:tcPr>
          <w:p w14:paraId="33A763CC">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1项</w:t>
            </w:r>
          </w:p>
        </w:tc>
        <w:tc>
          <w:tcPr>
            <w:tcW w:w="2126" w:type="dxa"/>
            <w:vAlign w:val="center"/>
          </w:tcPr>
          <w:p w14:paraId="37AC4B0C">
            <w:pPr>
              <w:spacing w:line="360" w:lineRule="auto"/>
              <w:jc w:val="center"/>
              <w:rPr>
                <w:rFonts w:hint="eastAsia" w:ascii="宋体" w:hAnsi="宋体"/>
                <w:color w:val="000000" w:themeColor="text1"/>
                <w:szCs w:val="21"/>
                <w14:textFill>
                  <w14:solidFill>
                    <w14:schemeClr w14:val="tx1"/>
                  </w14:solidFill>
                </w14:textFill>
              </w:rPr>
            </w:pPr>
          </w:p>
        </w:tc>
        <w:tc>
          <w:tcPr>
            <w:tcW w:w="2127" w:type="dxa"/>
          </w:tcPr>
          <w:p w14:paraId="67C7DF34">
            <w:pPr>
              <w:spacing w:line="360" w:lineRule="auto"/>
              <w:jc w:val="center"/>
              <w:rPr>
                <w:rFonts w:hint="eastAsia" w:ascii="宋体" w:hAnsi="宋体"/>
                <w:color w:val="000000" w:themeColor="text1"/>
                <w:szCs w:val="21"/>
                <w14:textFill>
                  <w14:solidFill>
                    <w14:schemeClr w14:val="tx1"/>
                  </w14:solidFill>
                </w14:textFill>
              </w:rPr>
            </w:pPr>
          </w:p>
        </w:tc>
        <w:tc>
          <w:tcPr>
            <w:tcW w:w="993" w:type="dxa"/>
            <w:vAlign w:val="center"/>
          </w:tcPr>
          <w:p w14:paraId="79CAB18B">
            <w:pPr>
              <w:spacing w:line="360" w:lineRule="auto"/>
              <w:jc w:val="center"/>
              <w:rPr>
                <w:rFonts w:hint="eastAsia" w:ascii="宋体" w:hAnsi="宋体"/>
                <w:color w:val="000000" w:themeColor="text1"/>
                <w:szCs w:val="21"/>
                <w14:textFill>
                  <w14:solidFill>
                    <w14:schemeClr w14:val="tx1"/>
                  </w14:solidFill>
                </w14:textFill>
              </w:rPr>
            </w:pPr>
          </w:p>
        </w:tc>
      </w:tr>
    </w:tbl>
    <w:p w14:paraId="4D547D7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注：</w:t>
      </w:r>
    </w:p>
    <w:p w14:paraId="3D5D84C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1.供应商的报价表必须加盖供应商电子签章并由法定代表人或者委托代理人签字或者电子签名。</w:t>
      </w:r>
    </w:p>
    <w:p w14:paraId="47BAFA7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2.报价一经涂改，应在涂改处加盖供应商公章或者加盖电子签章或者由法定代表人或者授权委托人签字（或者电子签名）。</w:t>
      </w:r>
    </w:p>
    <w:p w14:paraId="6B2787F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3.如为联合体参加竞争性磋商，“供应商名称”处必须列明联合体各方名称，标注联合体牵头人名称。</w:t>
      </w:r>
    </w:p>
    <w:p w14:paraId="6697D55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4.如为联合体参加竞争性磋商，盖章处须加盖联合体牵头人公章。</w:t>
      </w:r>
    </w:p>
    <w:p w14:paraId="69DF3C1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5.如有多分标，分别列明各分标的报价表。</w:t>
      </w:r>
    </w:p>
    <w:p w14:paraId="34116359">
      <w:pPr>
        <w:spacing w:line="360" w:lineRule="auto"/>
        <w:ind w:right="1575" w:rightChars="75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法定代表人或者委托代理人（签字或者电子签名）：</w:t>
      </w:r>
    </w:p>
    <w:p w14:paraId="1A1D2620">
      <w:pPr>
        <w:spacing w:line="360" w:lineRule="auto"/>
        <w:ind w:right="1575" w:rightChars="75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供应商名称（电子签章）：</w:t>
      </w:r>
    </w:p>
    <w:p w14:paraId="6B4C5677">
      <w:pPr>
        <w:wordWrap w:val="0"/>
        <w:spacing w:line="360" w:lineRule="auto"/>
        <w:ind w:firstLine="420" w:firstLineChars="20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日期：</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年</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月</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日</w:t>
      </w:r>
    </w:p>
    <w:p w14:paraId="6BA6343B">
      <w:pPr>
        <w:pStyle w:val="3"/>
        <w:jc w:val="center"/>
        <w:rPr>
          <w:color w:val="000000" w:themeColor="text1"/>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4A70FCB2">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（三）中小企业声明函（工程）</w:t>
      </w:r>
    </w:p>
    <w:p w14:paraId="6B9B1652">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37B449F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本公司（联合体）郑重声明，根据《政府采购促进中小企业发展管理办法》（财库﹝2020﹞46号）的规定，本公司（联合体）参加</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（单位名称）的</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（项目名称）采购活动，工程的施工单位全部为符合政策要求的中小企业。相关企业（含联合体中的中小企业、签订分包意向协议的中小企业）的具体情况如下：</w:t>
      </w:r>
    </w:p>
    <w:p w14:paraId="1A8569A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（标的名称），属于</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（采购文件中明确的所属行业）；承建企业为</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（企业名称），从业人员</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人，营业收入为</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万元，资产总额为</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万元，属于</w:t>
      </w:r>
      <w:r>
        <w:rPr>
          <w:rFonts w:hint="eastAsia" w:ascii="宋体" w:hAnsi="宋体" w:eastAsia="宋体"/>
          <w:color w:val="000000" w:themeColor="text1"/>
          <w:szCs w:val="21"/>
          <w:u w:val="single"/>
          <w14:textFill>
            <w14:solidFill>
              <w14:schemeClr w14:val="tx1"/>
            </w14:solidFill>
          </w14:textFill>
        </w:rPr>
        <w:t>（中型企业、小型企业、微型企业）</w:t>
      </w:r>
      <w:r>
        <w:rPr>
          <w:rFonts w:hint="eastAsia" w:ascii="宋体" w:hAnsi="宋体" w:eastAsia="宋体"/>
          <w:color w:val="000000" w:themeColor="text1"/>
          <w:szCs w:val="21"/>
          <w14:textFill>
            <w14:solidFill>
              <w14:schemeClr w14:val="tx1"/>
            </w14:solidFill>
          </w14:textFill>
        </w:rPr>
        <w:t>；</w:t>
      </w:r>
    </w:p>
    <w:p w14:paraId="0B333A5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（标的名称），属于</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（采购文件中明确的所属行业）；承建企业为</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（企业名称），从业人员</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人，营业收入为</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万元，资产总额为</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万元，属于</w:t>
      </w:r>
      <w:r>
        <w:rPr>
          <w:rFonts w:hint="eastAsia" w:ascii="宋体" w:hAnsi="宋体" w:eastAsia="宋体"/>
          <w:color w:val="000000" w:themeColor="text1"/>
          <w:szCs w:val="21"/>
          <w:u w:val="single"/>
          <w14:textFill>
            <w14:solidFill>
              <w14:schemeClr w14:val="tx1"/>
            </w14:solidFill>
          </w14:textFill>
        </w:rPr>
        <w:t>（中型企业、小型企业、微型企业）</w:t>
      </w:r>
      <w:r>
        <w:rPr>
          <w:rFonts w:hint="eastAsia" w:ascii="宋体" w:hAnsi="宋体" w:eastAsia="宋体"/>
          <w:color w:val="000000" w:themeColor="text1"/>
          <w:szCs w:val="21"/>
          <w14:textFill>
            <w14:solidFill>
              <w14:schemeClr w14:val="tx1"/>
            </w14:solidFill>
          </w14:textFill>
        </w:rPr>
        <w:t>；</w:t>
      </w:r>
    </w:p>
    <w:p w14:paraId="4751A2B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p>
    <w:p w14:paraId="21DC76D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以上企业，不属于大企业的分支机构，不存在控股股东为大企业的情形，也不存在与大企业的负责人为同一人的情形。</w:t>
      </w:r>
    </w:p>
    <w:p w14:paraId="21C8C61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本企业对上述声明内容的真实性负责。如有虚假，将依法承担相应责任。</w:t>
      </w:r>
    </w:p>
    <w:p w14:paraId="2E6436F9">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559DC765">
      <w:pPr>
        <w:spacing w:line="360" w:lineRule="auto"/>
        <w:ind w:right="1575" w:rightChars="75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供应商名称（电子签章）：</w:t>
      </w:r>
    </w:p>
    <w:p w14:paraId="20F75ED6">
      <w:pPr>
        <w:spacing w:line="360" w:lineRule="auto"/>
        <w:ind w:firstLine="420" w:firstLineChars="20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日期：</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年</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月</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日</w:t>
      </w:r>
    </w:p>
    <w:p w14:paraId="4CFDF5DB">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45CDC2A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23B832A">
      <w:pPr>
        <w:spacing w:line="360" w:lineRule="auto"/>
        <w:ind w:firstLine="420" w:firstLineChars="200"/>
        <w:rPr>
          <w:rFonts w:hint="eastAsia" w:ascii="宋体" w:hAnsi="宋体" w:eastAsia="宋体"/>
          <w:color w:val="000000" w:themeColor="text1"/>
          <w:szCs w:val="21"/>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0A63107E">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（四）残疾人福利性单位声明函</w:t>
      </w:r>
    </w:p>
    <w:p w14:paraId="157C55D2">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5DF50B8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本单位郑重声明，根据《财政部、民政部、中国残疾人联合会关于促进残疾人就业政府采购政策的通知》（财库〔2017〕141号）的规定，本单位为符合条件的残疾人福利性单位，且本单位参加</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单位的</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1CC932F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本单位对上述声明的真实性负责。如有虚假，将依法承担相应责任。</w:t>
      </w:r>
    </w:p>
    <w:p w14:paraId="6DB5374C">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5C174B54">
      <w:pPr>
        <w:spacing w:line="360" w:lineRule="auto"/>
        <w:ind w:right="1575" w:rightChars="75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供应商名称（电子签章）：</w:t>
      </w:r>
    </w:p>
    <w:p w14:paraId="04B1C4F0">
      <w:pPr>
        <w:spacing w:line="360" w:lineRule="auto"/>
        <w:ind w:firstLine="420" w:firstLineChars="20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日期：</w:t>
      </w:r>
      <w:bookmarkStart w:id="31" w:name="OLE_LINK19"/>
      <w:bookmarkStart w:id="32" w:name="OLE_LINK20"/>
      <w:r>
        <w:rPr>
          <w:rFonts w:ascii="Times New Roman" w:hAnsi="Times New Roman" w:eastAsia="宋体" w:cs="Times New Roman"/>
          <w:color w:val="000000" w:themeColor="text1"/>
          <w:szCs w:val="21"/>
          <w:u w:val="single"/>
          <w14:textFill>
            <w14:solidFill>
              <w14:schemeClr w14:val="tx1"/>
            </w14:solidFill>
          </w14:textFill>
        </w:rPr>
        <w:t xml:space="preserve">   </w:t>
      </w:r>
      <w:bookmarkEnd w:id="31"/>
      <w:bookmarkEnd w:id="32"/>
      <w:r>
        <w:rPr>
          <w:rFonts w:hint="eastAsia" w:ascii="宋体" w:hAnsi="宋体" w:eastAsia="宋体"/>
          <w:color w:val="000000" w:themeColor="text1"/>
          <w:szCs w:val="21"/>
          <w14:textFill>
            <w14:solidFill>
              <w14:schemeClr w14:val="tx1"/>
            </w14:solidFill>
          </w14:textFill>
        </w:rPr>
        <w:t>年</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月</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日</w:t>
      </w:r>
    </w:p>
    <w:p w14:paraId="32DCE27C">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5EE98AD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注：请根据自己的真实情况出具《残疾人福利性单位声明函》。依法享受中小企业扶持政策的，采购人或者采购代理机构在公告成交结果时，同时公告其《残疾人福利性单位声明函》，接受社会监督。</w:t>
      </w:r>
    </w:p>
    <w:p w14:paraId="6EBDD829">
      <w:pPr>
        <w:spacing w:line="360" w:lineRule="auto"/>
        <w:ind w:firstLine="420" w:firstLineChars="200"/>
        <w:rPr>
          <w:rFonts w:hint="eastAsia" w:ascii="宋体" w:hAnsi="宋体" w:eastAsia="宋体"/>
          <w:color w:val="000000" w:themeColor="text1"/>
          <w:szCs w:val="21"/>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08C45F44">
      <w:pPr>
        <w:pStyle w:val="3"/>
        <w:jc w:val="center"/>
        <w:rPr>
          <w:color w:val="000000" w:themeColor="text1"/>
          <w14:textFill>
            <w14:solidFill>
              <w14:schemeClr w14:val="tx1"/>
            </w14:solidFill>
          </w14:textFill>
        </w:rPr>
      </w:pPr>
      <w:bookmarkStart w:id="33" w:name="_Toc197530119"/>
      <w:r>
        <w:rPr>
          <w:rFonts w:hint="eastAsia"/>
          <w:color w:val="000000" w:themeColor="text1"/>
          <w14:textFill>
            <w14:solidFill>
              <w14:schemeClr w14:val="tx1"/>
            </w14:solidFill>
          </w14:textFill>
        </w:rPr>
        <w:t>三、商务技术文件格式</w:t>
      </w:r>
      <w:bookmarkEnd w:id="33"/>
    </w:p>
    <w:p w14:paraId="7087654E">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1546449E">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43C32ECD">
      <w:pPr>
        <w:spacing w:line="360" w:lineRule="auto"/>
        <w:jc w:val="center"/>
        <w:rPr>
          <w:rFonts w:hint="eastAsia" w:ascii="宋体" w:hAnsi="宋体" w:eastAsia="宋体"/>
          <w:b/>
          <w:color w:val="000000" w:themeColor="text1"/>
          <w:sz w:val="84"/>
          <w:szCs w:val="84"/>
          <w14:textFill>
            <w14:solidFill>
              <w14:schemeClr w14:val="tx1"/>
            </w14:solidFill>
          </w14:textFill>
        </w:rPr>
      </w:pPr>
      <w:r>
        <w:rPr>
          <w:rFonts w:hint="eastAsia" w:ascii="宋体" w:hAnsi="宋体" w:eastAsia="宋体"/>
          <w:b/>
          <w:color w:val="000000" w:themeColor="text1"/>
          <w:sz w:val="84"/>
          <w:szCs w:val="84"/>
          <w14:textFill>
            <w14:solidFill>
              <w14:schemeClr w14:val="tx1"/>
            </w14:solidFill>
          </w14:textFill>
        </w:rPr>
        <w:t>商务技术文件（封面）</w:t>
      </w:r>
    </w:p>
    <w:p w14:paraId="31E73A4D">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0EB46EEC">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3B100A22">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71618F3E">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46C13602">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7D41C78F">
      <w:pPr>
        <w:spacing w:line="360" w:lineRule="auto"/>
        <w:ind w:firstLine="640" w:firstLineChars="200"/>
        <w:rPr>
          <w:rFonts w:hint="eastAsia"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项目名称：</w:t>
      </w:r>
    </w:p>
    <w:p w14:paraId="5F91BB2C">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74C67B7F">
      <w:pPr>
        <w:spacing w:line="360" w:lineRule="auto"/>
        <w:ind w:firstLine="640" w:firstLineChars="200"/>
        <w:rPr>
          <w:rFonts w:hint="eastAsia"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项目编号：</w:t>
      </w:r>
    </w:p>
    <w:p w14:paraId="7D7CA248">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316A9AC5">
      <w:pPr>
        <w:spacing w:line="360" w:lineRule="auto"/>
        <w:ind w:firstLine="640" w:firstLineChars="200"/>
        <w:rPr>
          <w:rFonts w:hint="eastAsia"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所竞分标（如有则填写，无分标时填写“无”或者留空）：</w:t>
      </w:r>
    </w:p>
    <w:p w14:paraId="61C03FB8">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275972FA">
      <w:pPr>
        <w:spacing w:line="360" w:lineRule="auto"/>
        <w:ind w:firstLine="640" w:firstLineChars="200"/>
        <w:rPr>
          <w:rFonts w:hint="eastAsia"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供应商名称：</w:t>
      </w:r>
    </w:p>
    <w:p w14:paraId="2D9CA156">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6CE622C7">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53D11185">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169A0472">
      <w:pPr>
        <w:spacing w:line="360" w:lineRule="auto"/>
        <w:jc w:val="center"/>
        <w:rPr>
          <w:rFonts w:hint="eastAsia" w:ascii="宋体" w:hAnsi="宋体" w:eastAsia="宋体"/>
          <w:color w:val="000000" w:themeColor="text1"/>
          <w:szCs w:val="21"/>
          <w14:textFill>
            <w14:solidFill>
              <w14:schemeClr w14:val="tx1"/>
            </w14:solidFill>
          </w14:textFill>
        </w:rPr>
      </w:pPr>
      <w:r>
        <w:rPr>
          <w:rFonts w:ascii="宋体" w:hAnsi="宋体" w:eastAsia="宋体" w:cs="Times New Roman"/>
          <w:color w:val="000000" w:themeColor="text1"/>
          <w:sz w:val="32"/>
          <w:szCs w:val="32"/>
          <w:u w:val="single"/>
          <w14:textFill>
            <w14:solidFill>
              <w14:schemeClr w14:val="tx1"/>
            </w14:solidFill>
          </w14:textFill>
        </w:rPr>
        <w:t xml:space="preserve">   </w:t>
      </w:r>
      <w:r>
        <w:rPr>
          <w:rFonts w:hint="eastAsia" w:ascii="宋体" w:hAnsi="宋体" w:eastAsia="宋体"/>
          <w:color w:val="000000" w:themeColor="text1"/>
          <w:sz w:val="32"/>
          <w:szCs w:val="32"/>
          <w14:textFill>
            <w14:solidFill>
              <w14:schemeClr w14:val="tx1"/>
            </w14:solidFill>
          </w14:textFill>
        </w:rPr>
        <w:t>年</w:t>
      </w:r>
      <w:r>
        <w:rPr>
          <w:rFonts w:ascii="宋体" w:hAnsi="宋体" w:eastAsia="宋体" w:cs="Times New Roman"/>
          <w:color w:val="000000" w:themeColor="text1"/>
          <w:sz w:val="32"/>
          <w:szCs w:val="32"/>
          <w:u w:val="single"/>
          <w14:textFill>
            <w14:solidFill>
              <w14:schemeClr w14:val="tx1"/>
            </w14:solidFill>
          </w14:textFill>
        </w:rPr>
        <w:t xml:space="preserve">   </w:t>
      </w:r>
      <w:r>
        <w:rPr>
          <w:rFonts w:hint="eastAsia" w:ascii="宋体" w:hAnsi="宋体" w:eastAsia="宋体"/>
          <w:color w:val="000000" w:themeColor="text1"/>
          <w:sz w:val="32"/>
          <w:szCs w:val="32"/>
          <w14:textFill>
            <w14:solidFill>
              <w14:schemeClr w14:val="tx1"/>
            </w14:solidFill>
          </w14:textFill>
        </w:rPr>
        <w:t>月</w:t>
      </w:r>
      <w:r>
        <w:rPr>
          <w:rFonts w:ascii="宋体" w:hAnsi="宋体" w:eastAsia="宋体" w:cs="Times New Roman"/>
          <w:color w:val="000000" w:themeColor="text1"/>
          <w:sz w:val="32"/>
          <w:szCs w:val="32"/>
          <w:u w:val="single"/>
          <w14:textFill>
            <w14:solidFill>
              <w14:schemeClr w14:val="tx1"/>
            </w14:solidFill>
          </w14:textFill>
        </w:rPr>
        <w:t xml:space="preserve">   </w:t>
      </w:r>
      <w:r>
        <w:rPr>
          <w:rFonts w:hint="eastAsia" w:ascii="宋体" w:hAnsi="宋体" w:eastAsia="宋体"/>
          <w:color w:val="000000" w:themeColor="text1"/>
          <w:sz w:val="32"/>
          <w:szCs w:val="32"/>
          <w14:textFill>
            <w14:solidFill>
              <w14:schemeClr w14:val="tx1"/>
            </w14:solidFill>
          </w14:textFill>
        </w:rPr>
        <w:t>日</w:t>
      </w:r>
    </w:p>
    <w:p w14:paraId="064F07AA">
      <w:pPr>
        <w:spacing w:line="360" w:lineRule="auto"/>
        <w:jc w:val="center"/>
        <w:rPr>
          <w:rFonts w:hint="eastAsia" w:ascii="宋体" w:hAnsi="宋体" w:eastAsia="宋体"/>
          <w:color w:val="000000" w:themeColor="text1"/>
          <w:szCs w:val="21"/>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4FA8F2FA">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商务技术文件目录</w:t>
      </w:r>
    </w:p>
    <w:p w14:paraId="1F7E2EC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根据磋商文件规定及供应商提供的材料自行编写目录（部分格式后附）。</w:t>
      </w:r>
    </w:p>
    <w:p w14:paraId="1D4AE8C6">
      <w:pPr>
        <w:spacing w:line="360" w:lineRule="auto"/>
        <w:ind w:firstLine="420" w:firstLineChars="200"/>
        <w:rPr>
          <w:rFonts w:hint="eastAsia" w:ascii="宋体" w:hAnsi="宋体" w:eastAsia="宋体"/>
          <w:color w:val="000000" w:themeColor="text1"/>
          <w:szCs w:val="21"/>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549A9BF3">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（一）无串通参加竞争性磋商行为的承诺函</w:t>
      </w:r>
    </w:p>
    <w:p w14:paraId="4A5D98A9">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无串通参加竞争性磋商行为的承诺函</w:t>
      </w:r>
    </w:p>
    <w:p w14:paraId="03B66E01">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08A6D157">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一、我方承诺无下列相互串通竞争性磋商的情形：</w:t>
      </w:r>
    </w:p>
    <w:p w14:paraId="02B9BA3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1.不同供应商的响应文件由同一单位或者个人编制；</w:t>
      </w:r>
    </w:p>
    <w:p w14:paraId="2A28BD7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2.不同供应商委托同一单位或者个人办理竞争性磋商事宜；</w:t>
      </w:r>
    </w:p>
    <w:p w14:paraId="77FA86D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3.不同供应商的响应文件载明的项目管理员为同一个人；</w:t>
      </w:r>
    </w:p>
    <w:p w14:paraId="6114689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4.不同供应商的响应文件异常一致或者竞争性磋商报价呈规律性差异；</w:t>
      </w:r>
    </w:p>
    <w:p w14:paraId="66FDF59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5.不同供应商的响应文件相互混装；</w:t>
      </w:r>
    </w:p>
    <w:p w14:paraId="37C4C38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6.不同供应商的磋商保证金从同一单位或者个人账户转出。</w:t>
      </w:r>
    </w:p>
    <w:p w14:paraId="128D178A">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二、我方承诺无下列恶意串通的情形：</w:t>
      </w:r>
    </w:p>
    <w:p w14:paraId="49CCBD4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1.供应商直接或者间接从采购人或者采购代理机构处获得其他供应商的相关信息并修改其响应文件；</w:t>
      </w:r>
    </w:p>
    <w:p w14:paraId="4E865D2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2.供应商按照采购人或者采购代理机构的授意撤换、修改响应文件；</w:t>
      </w:r>
    </w:p>
    <w:p w14:paraId="13B1886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3.供应商之间协商报价、技术方案等响应文件的实质性内容；</w:t>
      </w:r>
    </w:p>
    <w:p w14:paraId="1CC99C7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4.属于同一集团、协会、商会等组织成员的供应商按照该组织要求协同参加政府采购活动；</w:t>
      </w:r>
    </w:p>
    <w:p w14:paraId="7D84A06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5.供应商之间事先约定一致抬高或者压低竞争性磋商报价，或者在竞争性磋商项目中事先约定轮流以高价位或者低价位成交，或者事先约定由某一特定供应商成交，然后再参加竞争性磋商；</w:t>
      </w:r>
    </w:p>
    <w:p w14:paraId="64097B9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6.供应商之间商定部分供应商放弃参加政府采购活动或者放弃成交；</w:t>
      </w:r>
    </w:p>
    <w:p w14:paraId="5AD6F4F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7.供应商与采购人或者采购代理机构之间、供应商相互之间，为谋求特定供应商成交或者排斥其他供应商的其他串通行为。</w:t>
      </w:r>
    </w:p>
    <w:p w14:paraId="037FBE63">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56B7809B">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以上情形一经核查属实，我方愿意承担一切后果，并不再寻求任何旨在减轻或者免除法律责任的辩解。</w:t>
      </w:r>
    </w:p>
    <w:p w14:paraId="58CD8D54">
      <w:pPr>
        <w:spacing w:line="360" w:lineRule="auto"/>
        <w:ind w:right="1575" w:rightChars="75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供应商名称（电子签章）：</w:t>
      </w:r>
    </w:p>
    <w:p w14:paraId="60B3B33E">
      <w:pPr>
        <w:wordWrap w:val="0"/>
        <w:spacing w:line="360" w:lineRule="auto"/>
        <w:ind w:firstLine="420" w:firstLineChars="20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日期：</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年</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月</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日</w:t>
      </w:r>
    </w:p>
    <w:p w14:paraId="384CB60C">
      <w:pPr>
        <w:spacing w:line="360" w:lineRule="auto"/>
        <w:ind w:firstLine="420" w:firstLineChars="200"/>
        <w:rPr>
          <w:rFonts w:hint="eastAsia" w:ascii="宋体" w:hAnsi="宋体" w:eastAsia="宋体"/>
          <w:color w:val="000000" w:themeColor="text1"/>
          <w:szCs w:val="21"/>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65204DE3">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（二）法定代表人身份证明书</w:t>
      </w:r>
    </w:p>
    <w:p w14:paraId="2358FD25">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27F43BB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供应商名称：</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____________________________________________________________________________</w:t>
      </w:r>
    </w:p>
    <w:p w14:paraId="5FA311E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地址：</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__________________________________________________________________________________</w:t>
      </w:r>
    </w:p>
    <w:p w14:paraId="0DF2968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姓名：</w:t>
      </w:r>
      <w:r>
        <w:rPr>
          <w:rFonts w:ascii="Times New Roman" w:hAnsi="Times New Roman" w:eastAsia="宋体" w:cs="Times New Roman"/>
          <w:color w:val="000000" w:themeColor="text1"/>
          <w:szCs w:val="21"/>
          <w14:textFill>
            <w14:solidFill>
              <w14:schemeClr w14:val="tx1"/>
            </w14:solidFill>
          </w14:textFill>
        </w:rPr>
        <w:t>_______________________________________</w:t>
      </w:r>
      <w:r>
        <w:rPr>
          <w:rFonts w:hint="eastAsia" w:ascii="宋体" w:hAnsi="宋体" w:eastAsia="宋体"/>
          <w:color w:val="000000" w:themeColor="text1"/>
          <w:szCs w:val="21"/>
          <w14:textFill>
            <w14:solidFill>
              <w14:schemeClr w14:val="tx1"/>
            </w14:solidFill>
          </w14:textFill>
        </w:rPr>
        <w:t>性别：</w:t>
      </w:r>
      <w:r>
        <w:rPr>
          <w:rFonts w:ascii="Times New Roman" w:hAnsi="Times New Roman" w:eastAsia="宋体" w:cs="Times New Roman"/>
          <w:color w:val="000000" w:themeColor="text1"/>
          <w:szCs w:val="21"/>
          <w14:textFill>
            <w14:solidFill>
              <w14:schemeClr w14:val="tx1"/>
            </w14:solidFill>
          </w14:textFill>
        </w:rPr>
        <w:t>______________________________________</w:t>
      </w:r>
    </w:p>
    <w:p w14:paraId="2E8550B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年龄：</w:t>
      </w:r>
      <w:r>
        <w:rPr>
          <w:rFonts w:ascii="Times New Roman" w:hAnsi="Times New Roman" w:eastAsia="宋体" w:cs="Times New Roman"/>
          <w:color w:val="000000" w:themeColor="text1"/>
          <w:szCs w:val="21"/>
          <w14:textFill>
            <w14:solidFill>
              <w14:schemeClr w14:val="tx1"/>
            </w14:solidFill>
          </w14:textFill>
        </w:rPr>
        <w:t>_______________________________________</w:t>
      </w:r>
      <w:r>
        <w:rPr>
          <w:rFonts w:hint="eastAsia" w:ascii="宋体" w:hAnsi="宋体" w:eastAsia="宋体"/>
          <w:color w:val="000000" w:themeColor="text1"/>
          <w:szCs w:val="21"/>
          <w14:textFill>
            <w14:solidFill>
              <w14:schemeClr w14:val="tx1"/>
            </w14:solidFill>
          </w14:textFill>
        </w:rPr>
        <w:t>职务：</w:t>
      </w:r>
      <w:r>
        <w:rPr>
          <w:rFonts w:ascii="Times New Roman" w:hAnsi="Times New Roman" w:eastAsia="宋体" w:cs="Times New Roman"/>
          <w:color w:val="000000" w:themeColor="text1"/>
          <w:szCs w:val="21"/>
          <w14:textFill>
            <w14:solidFill>
              <w14:schemeClr w14:val="tx1"/>
            </w14:solidFill>
          </w14:textFill>
        </w:rPr>
        <w:t>______________________________________</w:t>
      </w:r>
    </w:p>
    <w:p w14:paraId="4B768BF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身份证号码：</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____________________________________________________________________________</w:t>
      </w:r>
    </w:p>
    <w:p w14:paraId="1DE47CD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系</w:t>
      </w:r>
      <w:r>
        <w:rPr>
          <w:rFonts w:hint="eastAsia" w:ascii="宋体" w:hAnsi="宋体" w:eastAsia="宋体"/>
          <w:color w:val="000000" w:themeColor="text1"/>
          <w:szCs w:val="21"/>
          <w:u w:val="single"/>
          <w14:textFill>
            <w14:solidFill>
              <w14:schemeClr w14:val="tx1"/>
            </w14:solidFill>
          </w14:textFill>
        </w:rPr>
        <w:t>（供应商名称）</w:t>
      </w:r>
      <w:r>
        <w:rPr>
          <w:rFonts w:hint="eastAsia" w:ascii="宋体" w:hAnsi="宋体" w:eastAsia="宋体"/>
          <w:color w:val="000000" w:themeColor="text1"/>
          <w:szCs w:val="21"/>
          <w14:textFill>
            <w14:solidFill>
              <w14:schemeClr w14:val="tx1"/>
            </w14:solidFill>
          </w14:textFill>
        </w:rPr>
        <w:t>的法定代表人。</w:t>
      </w:r>
    </w:p>
    <w:p w14:paraId="619706F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特此证明。</w:t>
      </w:r>
    </w:p>
    <w:p w14:paraId="79F34C61">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05C621D9">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1D0D3802">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1F2A64B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附件：法定代表人有效身份证正反面复印件</w:t>
      </w:r>
    </w:p>
    <w:p w14:paraId="38669EF7">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53ED4571">
      <w:pPr>
        <w:spacing w:line="360" w:lineRule="auto"/>
        <w:ind w:right="1575" w:rightChars="75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供应商名称（电子签章）：</w:t>
      </w:r>
    </w:p>
    <w:p w14:paraId="508DE67A">
      <w:pPr>
        <w:spacing w:line="360" w:lineRule="auto"/>
        <w:ind w:firstLine="420" w:firstLineChars="20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日期：</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年</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月</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日</w:t>
      </w:r>
    </w:p>
    <w:p w14:paraId="6ECFBBC5">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3263728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注：1.自然人竞标的无需提供，联合体竞标的只需牵头人出具。</w:t>
      </w:r>
    </w:p>
    <w:p w14:paraId="2C2D3F32">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77E7F3B0">
      <w:pPr>
        <w:spacing w:line="360" w:lineRule="auto"/>
        <w:ind w:firstLine="420" w:firstLineChars="200"/>
        <w:rPr>
          <w:rFonts w:hint="eastAsia" w:ascii="宋体" w:hAnsi="宋体" w:eastAsia="宋体"/>
          <w:color w:val="000000" w:themeColor="text1"/>
          <w:szCs w:val="21"/>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0B0C6F42">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附件：</w:t>
      </w:r>
    </w:p>
    <w:tbl>
      <w:tblPr>
        <w:tblStyle w:val="3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4"/>
      </w:tblGrid>
      <w:tr w14:paraId="7ABA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5000" w:type="pct"/>
          </w:tcPr>
          <w:p w14:paraId="7714F9A9">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法定代表身份证复印件粘贴处（正、反面）</w:t>
            </w:r>
          </w:p>
        </w:tc>
      </w:tr>
    </w:tbl>
    <w:p w14:paraId="68BA3DD4">
      <w:pPr>
        <w:spacing w:line="360" w:lineRule="auto"/>
        <w:jc w:val="center"/>
        <w:rPr>
          <w:rFonts w:hint="eastAsia" w:ascii="宋体" w:hAnsi="宋体" w:eastAsia="宋体"/>
          <w:color w:val="000000" w:themeColor="text1"/>
          <w:szCs w:val="21"/>
          <w14:textFill>
            <w14:solidFill>
              <w14:schemeClr w14:val="tx1"/>
            </w14:solidFill>
          </w14:textFill>
        </w:rPr>
      </w:pPr>
    </w:p>
    <w:p w14:paraId="45C0C7E8">
      <w:pPr>
        <w:spacing w:line="360" w:lineRule="auto"/>
        <w:jc w:val="center"/>
        <w:rPr>
          <w:rFonts w:hint="eastAsia" w:ascii="宋体" w:hAnsi="宋体" w:eastAsia="宋体"/>
          <w:color w:val="000000" w:themeColor="text1"/>
          <w:szCs w:val="21"/>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5B107511">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（三）授权委托书（非联合体参加竞争性磋商格式）</w:t>
      </w:r>
    </w:p>
    <w:p w14:paraId="2167FA80">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（如有委托时）</w:t>
      </w:r>
    </w:p>
    <w:p w14:paraId="2D01B480">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35766E96">
      <w:pPr>
        <w:spacing w:line="360" w:lineRule="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致：</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（采购人名称）：</w:t>
      </w:r>
    </w:p>
    <w:p w14:paraId="1B7D536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我</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（姓名）系</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（供应商名称）的（□法定代表人/□负责人），现授权</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（姓名）以我方的名义参加</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项目的竞争性磋商活动，并代表我方全权办理针对上述项目的所有采购程序和环节的具体事务和签署相关文件。</w:t>
      </w:r>
    </w:p>
    <w:p w14:paraId="31F540E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我方对委托代理人的签字或者电子签名事项负全部责任。</w:t>
      </w:r>
    </w:p>
    <w:p w14:paraId="28C7B76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10D2FFC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委托代理人无转委托权，特此委托。</w:t>
      </w:r>
    </w:p>
    <w:p w14:paraId="09ABFCB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附：法定代表人身份证明书及委托代理人有效身份证正反面复印件</w:t>
      </w:r>
    </w:p>
    <w:p w14:paraId="260BD161">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2E6C2D3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委托代理人（签字或者电子签名）：</w:t>
      </w:r>
    </w:p>
    <w:p w14:paraId="07103D1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委托代理人身份证号码：</w:t>
      </w:r>
    </w:p>
    <w:p w14:paraId="1503D96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法定代表人（签字或者盖章或者电子签名）：</w:t>
      </w:r>
    </w:p>
    <w:p w14:paraId="4FB8BDB4">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7D528871">
      <w:pPr>
        <w:spacing w:line="360" w:lineRule="auto"/>
        <w:ind w:right="1575" w:rightChars="75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供应商名称（电子签章）：</w:t>
      </w:r>
    </w:p>
    <w:p w14:paraId="62494006">
      <w:pPr>
        <w:spacing w:line="360" w:lineRule="auto"/>
        <w:ind w:firstLine="420" w:firstLineChars="20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日期：</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年</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月</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日</w:t>
      </w:r>
    </w:p>
    <w:p w14:paraId="2F2A1274">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7C12B1A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注：1.法定代表人必须在授权委托书上签字或盖章，委托代理人必须在授权委托书上签字或盖章。</w:t>
      </w:r>
    </w:p>
    <w:p w14:paraId="743702E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D7735A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3.法人、其他组织竞标时“我方”是指“我单位”，自然人竞标时“我方”是指“本人”。</w:t>
      </w:r>
    </w:p>
    <w:p w14:paraId="2C68FD5B">
      <w:pPr>
        <w:spacing w:line="360" w:lineRule="auto"/>
        <w:ind w:firstLine="420" w:firstLineChars="200"/>
        <w:rPr>
          <w:rFonts w:hint="eastAsia" w:ascii="宋体" w:hAnsi="宋体" w:eastAsia="宋体"/>
          <w:color w:val="000000" w:themeColor="text1"/>
          <w:szCs w:val="21"/>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28353A75">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（三）授权委托书（联合体参加竞争性磋商格式）</w:t>
      </w:r>
    </w:p>
    <w:p w14:paraId="1D1058B2">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（如有委托时）</w:t>
      </w:r>
    </w:p>
    <w:p w14:paraId="1727755D">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5FCE3C5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本授权委托书声明：根据</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（牵头人名称）与</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（联合体其他成员名称）签订的《联合体参加竞争性磋商协议书》的内容，</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（牵头人名称）的法定代表人</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（姓名）现授权</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（姓名）为联合委托代理人，并代表我方全权办理针对上述项目的所有采购程序和环节的具体事务和签署相关文件。</w:t>
      </w:r>
    </w:p>
    <w:p w14:paraId="05ECA68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我方对委托代理人的签字或者电子签名事项负全部责任。</w:t>
      </w:r>
    </w:p>
    <w:p w14:paraId="62BC436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6B71D9F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委托代理人无转委托权，特此委托。</w:t>
      </w:r>
    </w:p>
    <w:p w14:paraId="09C4EBD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附：法定代表人身份证明书及委托代理人有效身份证正反面复印件</w:t>
      </w:r>
    </w:p>
    <w:p w14:paraId="62989FFF">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143EF45F">
      <w:pPr>
        <w:spacing w:line="360" w:lineRule="auto"/>
        <w:ind w:right="1575" w:rightChars="75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牵头人法定代表人（签字或盖章）：</w:t>
      </w:r>
    </w:p>
    <w:p w14:paraId="4E31A838">
      <w:pPr>
        <w:spacing w:line="360" w:lineRule="auto"/>
        <w:ind w:right="1575" w:rightChars="75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牵头人（电子签章）：</w:t>
      </w:r>
    </w:p>
    <w:p w14:paraId="620F3FAA">
      <w:pPr>
        <w:spacing w:line="360" w:lineRule="auto"/>
        <w:ind w:firstLine="420" w:firstLineChars="20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日期：</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年</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月</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日</w:t>
      </w:r>
    </w:p>
    <w:p w14:paraId="7E0A35FE">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68C65E49">
      <w:pPr>
        <w:spacing w:line="360" w:lineRule="auto"/>
        <w:ind w:right="1575" w:rightChars="75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被授权人（签字）：</w:t>
      </w:r>
    </w:p>
    <w:p w14:paraId="1D1C1108">
      <w:pPr>
        <w:spacing w:line="360" w:lineRule="auto"/>
        <w:ind w:firstLine="420" w:firstLineChars="20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日期：</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年</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月</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日</w:t>
      </w:r>
    </w:p>
    <w:p w14:paraId="58C612B5">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41C8897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注：1.法定代表人必须在授权委托书上签字或盖章，委托代理人必须在授权委托书上签字或盖章。</w:t>
      </w:r>
    </w:p>
    <w:p w14:paraId="454D65C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2.本授权委托书应由联合体牵头人的法定代表人按上述规定签署。</w:t>
      </w:r>
    </w:p>
    <w:p w14:paraId="45475AB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D6EFD6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4.法人、其他组织竞标时“我方”是指“我单位”，自然人竞标时“我方”是指“本人”。</w:t>
      </w:r>
    </w:p>
    <w:p w14:paraId="05F6D56A">
      <w:pPr>
        <w:spacing w:line="360" w:lineRule="auto"/>
        <w:ind w:firstLine="420" w:firstLineChars="200"/>
        <w:rPr>
          <w:rFonts w:hint="eastAsia" w:ascii="宋体" w:hAnsi="宋体" w:eastAsia="宋体"/>
          <w:color w:val="000000" w:themeColor="text1"/>
          <w:szCs w:val="21"/>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1D19CB6E">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（四）磋商保证金缴纳凭证</w:t>
      </w:r>
    </w:p>
    <w:p w14:paraId="019DEE24">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p>
    <w:p w14:paraId="279EAD3D">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（五）建筑材料和设备节能环保要求承诺书</w:t>
      </w:r>
    </w:p>
    <w:p w14:paraId="078629C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我方承诺，一旦成交，我方保证严格执行《财政部 国家发展改革委关于印发《节能产品政府采购实施意见》的通知》（财库〔2004〕185号）、《财政部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如我方在该项目的承包中出现未按规定执行的情形，我方愿意按照相关规定接受采购人及有关行政主管部门的处罚，愿意承担一切后果，并不再寻求任何旨在减轻或者免除法律责任的辩解。</w:t>
      </w:r>
    </w:p>
    <w:p w14:paraId="58D42C8F">
      <w:pPr>
        <w:spacing w:line="360" w:lineRule="auto"/>
        <w:ind w:right="1575" w:rightChars="75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供应商名称（电子签章）：</w:t>
      </w:r>
    </w:p>
    <w:p w14:paraId="5EBE5745">
      <w:pPr>
        <w:wordWrap w:val="0"/>
        <w:spacing w:line="360" w:lineRule="auto"/>
        <w:ind w:firstLine="420" w:firstLineChars="20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日期：</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年</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月</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日</w:t>
      </w:r>
    </w:p>
    <w:p w14:paraId="3C535088">
      <w:pPr>
        <w:spacing w:line="360" w:lineRule="auto"/>
        <w:ind w:firstLine="643" w:firstLineChars="200"/>
        <w:rPr>
          <w:rFonts w:hint="eastAsia" w:ascii="宋体" w:hAnsi="宋体" w:eastAsia="宋体"/>
          <w:b/>
          <w:color w:val="000000" w:themeColor="text1"/>
          <w:sz w:val="32"/>
          <w:szCs w:val="32"/>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359AB614">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p>
    <w:p w14:paraId="22C590E1">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w:t>
      </w:r>
      <w:r>
        <w:rPr>
          <w:rFonts w:hint="eastAsia" w:ascii="宋体" w:hAnsi="宋体" w:eastAsia="宋体" w:cs="Times New Roman"/>
          <w:b/>
          <w:color w:val="000000" w:themeColor="text1"/>
          <w:sz w:val="32"/>
          <w:szCs w:val="32"/>
          <w:lang w:val="en-US" w:eastAsia="zh-CN"/>
          <w14:textFill>
            <w14:solidFill>
              <w14:schemeClr w14:val="tx1"/>
            </w14:solidFill>
          </w14:textFill>
        </w:rPr>
        <w:t>六</w:t>
      </w:r>
      <w:r>
        <w:rPr>
          <w:rFonts w:hint="eastAsia" w:ascii="宋体" w:hAnsi="宋体" w:eastAsia="宋体" w:cs="Times New Roman"/>
          <w:b/>
          <w:color w:val="000000" w:themeColor="text1"/>
          <w:sz w:val="32"/>
          <w:szCs w:val="32"/>
          <w14:textFill>
            <w14:solidFill>
              <w14:schemeClr w14:val="tx1"/>
            </w14:solidFill>
          </w14:textFill>
        </w:rPr>
        <w:t>）商务条款偏离表</w:t>
      </w:r>
    </w:p>
    <w:p w14:paraId="1053CB41">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（注：按采购需求具体条款修改）</w:t>
      </w:r>
    </w:p>
    <w:p w14:paraId="79A92E7A">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6A68E6C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项目编号：</w:t>
      </w:r>
    </w:p>
    <w:p w14:paraId="556B656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项目名称：</w:t>
      </w:r>
    </w:p>
    <w:p w14:paraId="141DB78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分标号：</w:t>
      </w:r>
    </w:p>
    <w:tbl>
      <w:tblPr>
        <w:tblStyle w:val="3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3481"/>
        <w:gridCol w:w="2756"/>
        <w:gridCol w:w="2884"/>
      </w:tblGrid>
      <w:tr w14:paraId="5FD9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7" w:type="pct"/>
            <w:vAlign w:val="center"/>
          </w:tcPr>
          <w:p w14:paraId="53155AE0">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项号</w:t>
            </w:r>
          </w:p>
        </w:tc>
        <w:tc>
          <w:tcPr>
            <w:tcW w:w="1768" w:type="pct"/>
            <w:vAlign w:val="center"/>
          </w:tcPr>
          <w:p w14:paraId="754C381C">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竞争性磋商采购文件的商务要求</w:t>
            </w:r>
          </w:p>
        </w:tc>
        <w:tc>
          <w:tcPr>
            <w:tcW w:w="1400" w:type="pct"/>
            <w:vAlign w:val="center"/>
          </w:tcPr>
          <w:p w14:paraId="08118A3A">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响应文件的承诺</w:t>
            </w:r>
          </w:p>
        </w:tc>
        <w:tc>
          <w:tcPr>
            <w:tcW w:w="1465" w:type="pct"/>
            <w:vAlign w:val="center"/>
          </w:tcPr>
          <w:p w14:paraId="23F096E2">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偏离说明</w:t>
            </w:r>
          </w:p>
        </w:tc>
      </w:tr>
      <w:tr w14:paraId="5F1E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276DB8F6">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w:t>
            </w:r>
          </w:p>
        </w:tc>
        <w:tc>
          <w:tcPr>
            <w:tcW w:w="1768" w:type="pct"/>
            <w:vAlign w:val="center"/>
          </w:tcPr>
          <w:p w14:paraId="375D888A">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p w14:paraId="1A4BE170">
            <w:pPr>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p w14:paraId="6C144E37">
            <w:pPr>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p w14:paraId="62098D96">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400" w:type="pct"/>
            <w:vAlign w:val="center"/>
          </w:tcPr>
          <w:p w14:paraId="2389AC34">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p w14:paraId="73A01244">
            <w:pPr>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p w14:paraId="5EE9B090">
            <w:pPr>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p w14:paraId="462779E0">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465" w:type="pct"/>
            <w:vAlign w:val="center"/>
          </w:tcPr>
          <w:p w14:paraId="737B5FFD">
            <w:pPr>
              <w:jc w:val="center"/>
              <w:rPr>
                <w:rFonts w:hint="eastAsia" w:ascii="宋体" w:hAnsi="宋体"/>
                <w:color w:val="000000" w:themeColor="text1"/>
                <w:szCs w:val="21"/>
                <w14:textFill>
                  <w14:solidFill>
                    <w14:schemeClr w14:val="tx1"/>
                  </w14:solidFill>
                </w14:textFill>
              </w:rPr>
            </w:pPr>
          </w:p>
        </w:tc>
      </w:tr>
      <w:tr w14:paraId="6DB5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28F17576">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w:t>
            </w:r>
          </w:p>
        </w:tc>
        <w:tc>
          <w:tcPr>
            <w:tcW w:w="1768" w:type="pct"/>
            <w:vAlign w:val="center"/>
          </w:tcPr>
          <w:p w14:paraId="523403F0">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p w14:paraId="3087E063">
            <w:pPr>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p w14:paraId="67B7F367">
            <w:pPr>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p w14:paraId="1701B486">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400" w:type="pct"/>
            <w:vAlign w:val="center"/>
          </w:tcPr>
          <w:p w14:paraId="3777470E">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p w14:paraId="75EDBDC6">
            <w:pPr>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p w14:paraId="3C963F07">
            <w:pPr>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p w14:paraId="6AFCD12C">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465" w:type="pct"/>
            <w:vAlign w:val="center"/>
          </w:tcPr>
          <w:p w14:paraId="7FF178D2">
            <w:pPr>
              <w:jc w:val="center"/>
              <w:rPr>
                <w:rFonts w:hint="eastAsia" w:ascii="宋体" w:hAnsi="宋体"/>
                <w:color w:val="000000" w:themeColor="text1"/>
                <w:szCs w:val="21"/>
                <w14:textFill>
                  <w14:solidFill>
                    <w14:schemeClr w14:val="tx1"/>
                  </w14:solidFill>
                </w14:textFill>
              </w:rPr>
            </w:pPr>
          </w:p>
        </w:tc>
      </w:tr>
      <w:tr w14:paraId="7F29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553E0F6B">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768" w:type="pct"/>
            <w:vAlign w:val="center"/>
          </w:tcPr>
          <w:p w14:paraId="48E257CF">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p w14:paraId="2E4F752B">
            <w:pPr>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p w14:paraId="394ECBB6">
            <w:pPr>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p w14:paraId="1EE9DDD6">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400" w:type="pct"/>
            <w:vAlign w:val="center"/>
          </w:tcPr>
          <w:p w14:paraId="0CF0109E">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p w14:paraId="70BA47E0">
            <w:pPr>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p w14:paraId="35644B58">
            <w:pPr>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p w14:paraId="63AB4941">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465" w:type="pct"/>
            <w:vAlign w:val="center"/>
          </w:tcPr>
          <w:p w14:paraId="3D263E18">
            <w:pPr>
              <w:jc w:val="center"/>
              <w:rPr>
                <w:rFonts w:hint="eastAsia" w:ascii="宋体" w:hAnsi="宋体"/>
                <w:color w:val="000000" w:themeColor="text1"/>
                <w:szCs w:val="21"/>
                <w14:textFill>
                  <w14:solidFill>
                    <w14:schemeClr w14:val="tx1"/>
                  </w14:solidFill>
                </w14:textFill>
              </w:rPr>
            </w:pPr>
          </w:p>
        </w:tc>
      </w:tr>
    </w:tbl>
    <w:p w14:paraId="63CE40D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注：</w:t>
      </w:r>
    </w:p>
    <w:p w14:paraId="7A9B150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1.说明：应对照采购文件“第三章采购需求”的</w:t>
      </w:r>
      <w:r>
        <w:rPr>
          <w:rFonts w:hint="eastAsia" w:ascii="宋体" w:hAnsi="宋体" w:eastAsia="宋体"/>
          <w:b/>
          <w:color w:val="000000" w:themeColor="text1"/>
          <w:szCs w:val="21"/>
          <w14:textFill>
            <w14:solidFill>
              <w14:schemeClr w14:val="tx1"/>
            </w14:solidFill>
          </w14:textFill>
        </w:rPr>
        <w:t>商务要求</w:t>
      </w:r>
      <w:r>
        <w:rPr>
          <w:rFonts w:hint="eastAsia" w:ascii="宋体" w:hAnsi="宋体" w:eastAsia="宋体"/>
          <w:color w:val="000000" w:themeColor="text1"/>
          <w:szCs w:val="21"/>
          <w14:textFill>
            <w14:solidFill>
              <w14:schemeClr w14:val="tx1"/>
            </w14:solidFill>
          </w14:textFill>
        </w:rPr>
        <w:t>条款</w:t>
      </w:r>
      <w:r>
        <w:rPr>
          <w:rFonts w:hint="eastAsia" w:ascii="宋体" w:hAnsi="宋体" w:eastAsia="宋体"/>
          <w:b/>
          <w:color w:val="000000" w:themeColor="text1"/>
          <w:szCs w:val="21"/>
          <w14:textFill>
            <w14:solidFill>
              <w14:schemeClr w14:val="tx1"/>
            </w14:solidFill>
          </w14:textFill>
        </w:rPr>
        <w:t>逐条</w:t>
      </w:r>
      <w:r>
        <w:rPr>
          <w:rFonts w:hint="eastAsia" w:ascii="宋体" w:hAnsi="宋体" w:eastAsia="宋体"/>
          <w:color w:val="000000" w:themeColor="text1"/>
          <w:szCs w:val="21"/>
          <w14:textFill>
            <w14:solidFill>
              <w14:schemeClr w14:val="tx1"/>
            </w14:solidFill>
          </w14:textFill>
        </w:rPr>
        <w:t>作出明确响应，并作出偏离说明，否则竞争性磋商无效。</w:t>
      </w:r>
    </w:p>
    <w:p w14:paraId="2A83B1D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供应商应根据自身的承诺，对照采购文件要求，在“偏离说明”中注明“正偏离”、“负偏离”或者“无偏离”。既不属于“正偏离”也不属于“负偏离”即为“无偏离”。当响应文件的商务内容低于采购文件要求时，供应商应当如实写明“负偏离”，否则视为虚假应标</w:t>
      </w:r>
    </w:p>
    <w:p w14:paraId="1949A95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3.表格内容均需按要求填写，不得留空。</w:t>
      </w:r>
    </w:p>
    <w:p w14:paraId="39F17513">
      <w:pPr>
        <w:spacing w:line="360" w:lineRule="auto"/>
        <w:ind w:right="1575" w:rightChars="75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法定代表人或者委托代理人（签字）：</w:t>
      </w:r>
    </w:p>
    <w:p w14:paraId="7F251BE9">
      <w:pPr>
        <w:spacing w:line="360" w:lineRule="auto"/>
        <w:ind w:right="1575" w:rightChars="75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供应商名称（电子签章）：</w:t>
      </w:r>
    </w:p>
    <w:p w14:paraId="4DACBAD2">
      <w:pPr>
        <w:wordWrap w:val="0"/>
        <w:spacing w:line="360" w:lineRule="auto"/>
        <w:ind w:firstLine="420" w:firstLineChars="20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日期：</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年</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月</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日</w:t>
      </w:r>
    </w:p>
    <w:p w14:paraId="64451C76">
      <w:pPr>
        <w:spacing w:line="360" w:lineRule="auto"/>
        <w:ind w:firstLine="643" w:firstLineChars="200"/>
        <w:rPr>
          <w:rFonts w:hint="eastAsia" w:ascii="宋体" w:hAnsi="宋体" w:eastAsia="宋体"/>
          <w:b/>
          <w:color w:val="000000" w:themeColor="text1"/>
          <w:sz w:val="32"/>
          <w:szCs w:val="32"/>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57220DD5">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w:t>
      </w:r>
      <w:r>
        <w:rPr>
          <w:rFonts w:hint="eastAsia" w:ascii="宋体" w:hAnsi="宋体" w:eastAsia="宋体" w:cs="Times New Roman"/>
          <w:b/>
          <w:color w:val="000000" w:themeColor="text1"/>
          <w:sz w:val="32"/>
          <w:szCs w:val="32"/>
          <w:lang w:val="en-US" w:eastAsia="zh-CN"/>
          <w14:textFill>
            <w14:solidFill>
              <w14:schemeClr w14:val="tx1"/>
            </w14:solidFill>
          </w14:textFill>
        </w:rPr>
        <w:t>七</w:t>
      </w:r>
      <w:r>
        <w:rPr>
          <w:rFonts w:hint="eastAsia" w:ascii="宋体" w:hAnsi="宋体" w:eastAsia="宋体" w:cs="Times New Roman"/>
          <w:b/>
          <w:color w:val="000000" w:themeColor="text1"/>
          <w:sz w:val="32"/>
          <w:szCs w:val="32"/>
          <w14:textFill>
            <w14:solidFill>
              <w14:schemeClr w14:val="tx1"/>
            </w14:solidFill>
          </w14:textFill>
        </w:rPr>
        <w:t>）技术要求偏离表</w:t>
      </w:r>
    </w:p>
    <w:p w14:paraId="507977A0">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（注：按采购需求具体条款修改）</w:t>
      </w:r>
    </w:p>
    <w:p w14:paraId="5EEF076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项目编号：</w:t>
      </w:r>
    </w:p>
    <w:p w14:paraId="12FB987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项目名称：</w:t>
      </w:r>
    </w:p>
    <w:p w14:paraId="5914E0D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分标号：</w:t>
      </w:r>
    </w:p>
    <w:tbl>
      <w:tblPr>
        <w:tblStyle w:val="3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159"/>
        <w:gridCol w:w="1158"/>
        <w:gridCol w:w="1886"/>
        <w:gridCol w:w="1231"/>
        <w:gridCol w:w="1231"/>
        <w:gridCol w:w="1231"/>
        <w:gridCol w:w="1223"/>
      </w:tblGrid>
      <w:tr w14:paraId="567B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Merge w:val="restart"/>
            <w:vAlign w:val="center"/>
          </w:tcPr>
          <w:p w14:paraId="1102D9F3">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项号</w:t>
            </w:r>
          </w:p>
        </w:tc>
        <w:tc>
          <w:tcPr>
            <w:tcW w:w="2135" w:type="pct"/>
            <w:gridSpan w:val="3"/>
            <w:vAlign w:val="center"/>
          </w:tcPr>
          <w:p w14:paraId="356FEF15">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竞争性磋商采购文件需求</w:t>
            </w:r>
          </w:p>
        </w:tc>
        <w:tc>
          <w:tcPr>
            <w:tcW w:w="1875" w:type="pct"/>
            <w:gridSpan w:val="3"/>
            <w:vAlign w:val="center"/>
          </w:tcPr>
          <w:p w14:paraId="2233CE20">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响应文件承诺</w:t>
            </w:r>
          </w:p>
        </w:tc>
        <w:tc>
          <w:tcPr>
            <w:tcW w:w="621" w:type="pct"/>
            <w:vMerge w:val="restart"/>
            <w:vAlign w:val="center"/>
          </w:tcPr>
          <w:p w14:paraId="38775EC4">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偏离说明</w:t>
            </w:r>
          </w:p>
        </w:tc>
      </w:tr>
      <w:tr w14:paraId="29AC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Merge w:val="continue"/>
            <w:vAlign w:val="center"/>
          </w:tcPr>
          <w:p w14:paraId="573BEC2F">
            <w:pPr>
              <w:spacing w:line="360" w:lineRule="auto"/>
              <w:jc w:val="center"/>
              <w:rPr>
                <w:rFonts w:hint="eastAsia" w:ascii="宋体" w:hAnsi="宋体"/>
                <w:color w:val="000000" w:themeColor="text1"/>
                <w:szCs w:val="21"/>
                <w14:textFill>
                  <w14:solidFill>
                    <w14:schemeClr w14:val="tx1"/>
                  </w14:solidFill>
                </w14:textFill>
              </w:rPr>
            </w:pPr>
          </w:p>
        </w:tc>
        <w:tc>
          <w:tcPr>
            <w:tcW w:w="589" w:type="pct"/>
            <w:vAlign w:val="center"/>
          </w:tcPr>
          <w:p w14:paraId="30E09F44">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服务名称</w:t>
            </w:r>
          </w:p>
        </w:tc>
        <w:tc>
          <w:tcPr>
            <w:tcW w:w="588" w:type="pct"/>
            <w:vAlign w:val="center"/>
          </w:tcPr>
          <w:p w14:paraId="344AC587">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958" w:type="pct"/>
            <w:vAlign w:val="center"/>
          </w:tcPr>
          <w:p w14:paraId="33888D02">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技术要求</w:t>
            </w:r>
          </w:p>
        </w:tc>
        <w:tc>
          <w:tcPr>
            <w:tcW w:w="625" w:type="pct"/>
            <w:vAlign w:val="center"/>
          </w:tcPr>
          <w:p w14:paraId="18964BB6">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服务名称</w:t>
            </w:r>
          </w:p>
        </w:tc>
        <w:tc>
          <w:tcPr>
            <w:tcW w:w="625" w:type="pct"/>
            <w:vAlign w:val="center"/>
          </w:tcPr>
          <w:p w14:paraId="58E3519E">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625" w:type="pct"/>
            <w:vAlign w:val="center"/>
          </w:tcPr>
          <w:p w14:paraId="23BF05B3">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技术参数</w:t>
            </w:r>
          </w:p>
        </w:tc>
        <w:tc>
          <w:tcPr>
            <w:tcW w:w="621" w:type="pct"/>
            <w:vMerge w:val="continue"/>
            <w:vAlign w:val="center"/>
          </w:tcPr>
          <w:p w14:paraId="724A5BB2">
            <w:pPr>
              <w:spacing w:line="360" w:lineRule="auto"/>
              <w:jc w:val="center"/>
              <w:rPr>
                <w:rFonts w:hint="eastAsia" w:ascii="宋体" w:hAnsi="宋体"/>
                <w:color w:val="000000" w:themeColor="text1"/>
                <w:szCs w:val="21"/>
                <w14:textFill>
                  <w14:solidFill>
                    <w14:schemeClr w14:val="tx1"/>
                  </w14:solidFill>
                </w14:textFill>
              </w:rPr>
            </w:pPr>
          </w:p>
        </w:tc>
      </w:tr>
      <w:tr w14:paraId="0E61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6273A82F">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589" w:type="pct"/>
            <w:vAlign w:val="center"/>
          </w:tcPr>
          <w:p w14:paraId="0A080438">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588" w:type="pct"/>
            <w:vAlign w:val="center"/>
          </w:tcPr>
          <w:p w14:paraId="70969675">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958" w:type="pct"/>
            <w:vAlign w:val="center"/>
          </w:tcPr>
          <w:p w14:paraId="5C16F698">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p w14:paraId="77FF1B3A">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p w14:paraId="10C4837F">
            <w:pPr>
              <w:spacing w:line="360"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p w14:paraId="5DF569B0">
            <w:pPr>
              <w:spacing w:line="360"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625" w:type="pct"/>
            <w:vAlign w:val="center"/>
          </w:tcPr>
          <w:p w14:paraId="2AE47AE0">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625" w:type="pct"/>
            <w:vAlign w:val="center"/>
          </w:tcPr>
          <w:p w14:paraId="1A4AB978">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625" w:type="pct"/>
            <w:vAlign w:val="center"/>
          </w:tcPr>
          <w:p w14:paraId="3FB9FF1E">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p w14:paraId="5D7D0986">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p w14:paraId="20E33B8A">
            <w:pPr>
              <w:spacing w:line="360"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p w14:paraId="486FD926">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621" w:type="pct"/>
            <w:vAlign w:val="center"/>
          </w:tcPr>
          <w:p w14:paraId="05EA739B">
            <w:pPr>
              <w:spacing w:line="360" w:lineRule="auto"/>
              <w:jc w:val="center"/>
              <w:rPr>
                <w:rFonts w:hint="eastAsia" w:ascii="宋体" w:hAnsi="宋体"/>
                <w:color w:val="000000" w:themeColor="text1"/>
                <w:szCs w:val="21"/>
                <w14:textFill>
                  <w14:solidFill>
                    <w14:schemeClr w14:val="tx1"/>
                  </w14:solidFill>
                </w14:textFill>
              </w:rPr>
            </w:pPr>
          </w:p>
        </w:tc>
      </w:tr>
      <w:tr w14:paraId="6170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53E5E5C3">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589" w:type="pct"/>
            <w:vAlign w:val="center"/>
          </w:tcPr>
          <w:p w14:paraId="35AC4A20">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588" w:type="pct"/>
            <w:vAlign w:val="center"/>
          </w:tcPr>
          <w:p w14:paraId="2DA470C3">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958" w:type="pct"/>
            <w:vAlign w:val="center"/>
          </w:tcPr>
          <w:p w14:paraId="1886B917">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p w14:paraId="03776F71">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p w14:paraId="17FAEB7D">
            <w:pPr>
              <w:spacing w:line="360"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p w14:paraId="1028DF0C">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625" w:type="pct"/>
            <w:vAlign w:val="center"/>
          </w:tcPr>
          <w:p w14:paraId="0B019186">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625" w:type="pct"/>
            <w:vAlign w:val="center"/>
          </w:tcPr>
          <w:p w14:paraId="56388411">
            <w:pPr>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625" w:type="pct"/>
            <w:vAlign w:val="center"/>
          </w:tcPr>
          <w:p w14:paraId="512F5777">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p w14:paraId="203B6186">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p w14:paraId="21191DBC">
            <w:pPr>
              <w:spacing w:line="360"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p w14:paraId="5B9676C8">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621" w:type="pct"/>
            <w:vAlign w:val="center"/>
          </w:tcPr>
          <w:p w14:paraId="3657CD6B">
            <w:pPr>
              <w:spacing w:line="360" w:lineRule="auto"/>
              <w:jc w:val="center"/>
              <w:rPr>
                <w:rFonts w:hint="eastAsia" w:ascii="宋体" w:hAnsi="宋体"/>
                <w:color w:val="000000" w:themeColor="text1"/>
                <w:szCs w:val="21"/>
                <w14:textFill>
                  <w14:solidFill>
                    <w14:schemeClr w14:val="tx1"/>
                  </w14:solidFill>
                </w14:textFill>
              </w:rPr>
            </w:pPr>
          </w:p>
        </w:tc>
      </w:tr>
      <w:tr w14:paraId="1643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2DE88D63">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589" w:type="pct"/>
            <w:vAlign w:val="center"/>
          </w:tcPr>
          <w:p w14:paraId="4D84D459">
            <w:pPr>
              <w:spacing w:line="360" w:lineRule="auto"/>
              <w:jc w:val="center"/>
              <w:rPr>
                <w:rFonts w:hint="eastAsia" w:ascii="宋体" w:hAnsi="宋体"/>
                <w:color w:val="000000" w:themeColor="text1"/>
                <w:szCs w:val="21"/>
                <w14:textFill>
                  <w14:solidFill>
                    <w14:schemeClr w14:val="tx1"/>
                  </w14:solidFill>
                </w14:textFill>
              </w:rPr>
            </w:pPr>
          </w:p>
        </w:tc>
        <w:tc>
          <w:tcPr>
            <w:tcW w:w="588" w:type="pct"/>
            <w:vAlign w:val="center"/>
          </w:tcPr>
          <w:p w14:paraId="7BD33BCF">
            <w:pPr>
              <w:spacing w:line="360" w:lineRule="auto"/>
              <w:jc w:val="center"/>
              <w:rPr>
                <w:rFonts w:hint="eastAsia" w:ascii="宋体" w:hAnsi="宋体"/>
                <w:color w:val="000000" w:themeColor="text1"/>
                <w:szCs w:val="21"/>
                <w14:textFill>
                  <w14:solidFill>
                    <w14:schemeClr w14:val="tx1"/>
                  </w14:solidFill>
                </w14:textFill>
              </w:rPr>
            </w:pPr>
          </w:p>
        </w:tc>
        <w:tc>
          <w:tcPr>
            <w:tcW w:w="958" w:type="pct"/>
            <w:vAlign w:val="center"/>
          </w:tcPr>
          <w:p w14:paraId="71AA8076">
            <w:pPr>
              <w:spacing w:line="360" w:lineRule="auto"/>
              <w:jc w:val="center"/>
              <w:rPr>
                <w:rFonts w:hint="eastAsia" w:ascii="宋体" w:hAnsi="宋体"/>
                <w:color w:val="000000" w:themeColor="text1"/>
                <w:szCs w:val="21"/>
                <w14:textFill>
                  <w14:solidFill>
                    <w14:schemeClr w14:val="tx1"/>
                  </w14:solidFill>
                </w14:textFill>
              </w:rPr>
            </w:pPr>
          </w:p>
        </w:tc>
        <w:tc>
          <w:tcPr>
            <w:tcW w:w="625" w:type="pct"/>
            <w:vAlign w:val="center"/>
          </w:tcPr>
          <w:p w14:paraId="350F3045">
            <w:pPr>
              <w:spacing w:line="360" w:lineRule="auto"/>
              <w:jc w:val="center"/>
              <w:rPr>
                <w:rFonts w:hint="eastAsia" w:ascii="宋体" w:hAnsi="宋体"/>
                <w:color w:val="000000" w:themeColor="text1"/>
                <w:szCs w:val="21"/>
                <w14:textFill>
                  <w14:solidFill>
                    <w14:schemeClr w14:val="tx1"/>
                  </w14:solidFill>
                </w14:textFill>
              </w:rPr>
            </w:pPr>
          </w:p>
        </w:tc>
        <w:tc>
          <w:tcPr>
            <w:tcW w:w="625" w:type="pct"/>
            <w:vAlign w:val="center"/>
          </w:tcPr>
          <w:p w14:paraId="22BB9538">
            <w:pPr>
              <w:spacing w:line="360" w:lineRule="auto"/>
              <w:jc w:val="center"/>
              <w:rPr>
                <w:rFonts w:hint="eastAsia" w:ascii="宋体" w:hAnsi="宋体"/>
                <w:color w:val="000000" w:themeColor="text1"/>
                <w:szCs w:val="21"/>
                <w14:textFill>
                  <w14:solidFill>
                    <w14:schemeClr w14:val="tx1"/>
                  </w14:solidFill>
                </w14:textFill>
              </w:rPr>
            </w:pPr>
          </w:p>
        </w:tc>
        <w:tc>
          <w:tcPr>
            <w:tcW w:w="625" w:type="pct"/>
            <w:vAlign w:val="center"/>
          </w:tcPr>
          <w:p w14:paraId="11584A22">
            <w:pPr>
              <w:spacing w:line="360" w:lineRule="auto"/>
              <w:jc w:val="center"/>
              <w:rPr>
                <w:rFonts w:hint="eastAsia" w:ascii="宋体" w:hAnsi="宋体"/>
                <w:color w:val="000000" w:themeColor="text1"/>
                <w:szCs w:val="21"/>
                <w14:textFill>
                  <w14:solidFill>
                    <w14:schemeClr w14:val="tx1"/>
                  </w14:solidFill>
                </w14:textFill>
              </w:rPr>
            </w:pPr>
          </w:p>
        </w:tc>
        <w:tc>
          <w:tcPr>
            <w:tcW w:w="621" w:type="pct"/>
            <w:vAlign w:val="center"/>
          </w:tcPr>
          <w:p w14:paraId="0320A417">
            <w:pPr>
              <w:spacing w:line="360" w:lineRule="auto"/>
              <w:jc w:val="center"/>
              <w:rPr>
                <w:rFonts w:hint="eastAsia" w:ascii="宋体" w:hAnsi="宋体"/>
                <w:color w:val="000000" w:themeColor="text1"/>
                <w:szCs w:val="21"/>
                <w14:textFill>
                  <w14:solidFill>
                    <w14:schemeClr w14:val="tx1"/>
                  </w14:solidFill>
                </w14:textFill>
              </w:rPr>
            </w:pPr>
          </w:p>
        </w:tc>
      </w:tr>
    </w:tbl>
    <w:p w14:paraId="403CC68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注：</w:t>
      </w:r>
    </w:p>
    <w:p w14:paraId="76999D6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1.应对照采购文件“第三章采购需求”的</w:t>
      </w:r>
      <w:r>
        <w:rPr>
          <w:rFonts w:hint="eastAsia" w:ascii="宋体" w:hAnsi="宋体" w:eastAsia="宋体"/>
          <w:b/>
          <w:color w:val="000000" w:themeColor="text1"/>
          <w:szCs w:val="21"/>
          <w14:textFill>
            <w14:solidFill>
              <w14:schemeClr w14:val="tx1"/>
            </w14:solidFill>
          </w14:textFill>
        </w:rPr>
        <w:t>技术要求</w:t>
      </w:r>
      <w:r>
        <w:rPr>
          <w:rFonts w:hint="eastAsia" w:ascii="宋体" w:hAnsi="宋体" w:eastAsia="宋体"/>
          <w:color w:val="000000" w:themeColor="text1"/>
          <w:szCs w:val="21"/>
          <w14:textFill>
            <w14:solidFill>
              <w14:schemeClr w14:val="tx1"/>
            </w14:solidFill>
          </w14:textFill>
        </w:rPr>
        <w:t>条款</w:t>
      </w:r>
      <w:r>
        <w:rPr>
          <w:rFonts w:hint="eastAsia" w:ascii="宋体" w:hAnsi="宋体" w:eastAsia="宋体"/>
          <w:b/>
          <w:color w:val="000000" w:themeColor="text1"/>
          <w:szCs w:val="21"/>
          <w14:textFill>
            <w14:solidFill>
              <w14:schemeClr w14:val="tx1"/>
            </w14:solidFill>
          </w14:textFill>
        </w:rPr>
        <w:t>逐条</w:t>
      </w:r>
      <w:r>
        <w:rPr>
          <w:rFonts w:hint="eastAsia" w:ascii="宋体" w:hAnsi="宋体" w:eastAsia="宋体"/>
          <w:color w:val="000000" w:themeColor="text1"/>
          <w:szCs w:val="21"/>
          <w14:textFill>
            <w14:solidFill>
              <w14:schemeClr w14:val="tx1"/>
            </w14:solidFill>
          </w14:textFill>
        </w:rPr>
        <w:t>作出明确响应，并作出偏离说明，否则竞争性磋商无效。</w:t>
      </w:r>
    </w:p>
    <w:p w14:paraId="7E379F1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供应商应根据自身的承诺，对照采购文件要求，在“偏离说明”中注明“正偏离”、“负偏离”或者“无偏离”。既不属于“正偏离”也不属于“负偏离”即为“无偏离”。当响应文件的技术内容低于采购文件要求时，供应商应当如实写明“负偏离”，否则视为虚假应标。</w:t>
      </w:r>
    </w:p>
    <w:p w14:paraId="36DF94D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3.表格内容均需按要求填写并盖章，不得留空。</w:t>
      </w:r>
    </w:p>
    <w:p w14:paraId="3A5EDC3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4.如技术要求偏离表中的竞标响应与佐证材料不一致的，以佐证材料为准。</w:t>
      </w:r>
    </w:p>
    <w:p w14:paraId="643231F2">
      <w:pPr>
        <w:spacing w:line="360" w:lineRule="auto"/>
        <w:ind w:right="1575" w:rightChars="75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法定代表人或者委托代理人（签字）：</w:t>
      </w:r>
    </w:p>
    <w:p w14:paraId="74B2EB33">
      <w:pPr>
        <w:spacing w:line="360" w:lineRule="auto"/>
        <w:ind w:right="1575" w:rightChars="75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供应商名称（电子签章）：</w:t>
      </w:r>
    </w:p>
    <w:p w14:paraId="0EF5FF03">
      <w:pPr>
        <w:spacing w:line="360" w:lineRule="auto"/>
        <w:ind w:firstLine="420" w:firstLineChars="20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日期：</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年</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月</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日</w:t>
      </w:r>
    </w:p>
    <w:p w14:paraId="54537AE3">
      <w:pPr>
        <w:spacing w:line="360" w:lineRule="auto"/>
        <w:ind w:firstLine="420" w:firstLineChars="200"/>
        <w:jc w:val="right"/>
        <w:rPr>
          <w:rFonts w:hint="eastAsia" w:ascii="宋体" w:hAnsi="宋体" w:eastAsia="宋体"/>
          <w:color w:val="000000" w:themeColor="text1"/>
          <w:szCs w:val="21"/>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01EF7A97">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w:t>
      </w:r>
      <w:r>
        <w:rPr>
          <w:rFonts w:hint="eastAsia" w:ascii="宋体" w:hAnsi="宋体" w:eastAsia="宋体" w:cs="Times New Roman"/>
          <w:b/>
          <w:color w:val="000000" w:themeColor="text1"/>
          <w:sz w:val="32"/>
          <w:szCs w:val="32"/>
          <w:lang w:val="en-US" w:eastAsia="zh-CN"/>
          <w14:textFill>
            <w14:solidFill>
              <w14:schemeClr w14:val="tx1"/>
            </w14:solidFill>
          </w14:textFill>
        </w:rPr>
        <w:t>八</w:t>
      </w:r>
      <w:r>
        <w:rPr>
          <w:rFonts w:hint="eastAsia" w:ascii="宋体" w:hAnsi="宋体" w:eastAsia="宋体" w:cs="Times New Roman"/>
          <w:b/>
          <w:color w:val="000000" w:themeColor="text1"/>
          <w:sz w:val="32"/>
          <w:szCs w:val="32"/>
          <w14:textFill>
            <w14:solidFill>
              <w14:schemeClr w14:val="tx1"/>
            </w14:solidFill>
          </w14:textFill>
        </w:rPr>
        <w:t>）施工组织设计</w:t>
      </w:r>
    </w:p>
    <w:p w14:paraId="5B3EA97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格式自拟。</w:t>
      </w:r>
    </w:p>
    <w:p w14:paraId="0DF89720">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w:t>
      </w:r>
      <w:r>
        <w:rPr>
          <w:rFonts w:hint="eastAsia" w:ascii="宋体" w:hAnsi="宋体" w:eastAsia="宋体" w:cs="Times New Roman"/>
          <w:b/>
          <w:color w:val="000000" w:themeColor="text1"/>
          <w:sz w:val="32"/>
          <w:szCs w:val="32"/>
          <w:lang w:val="en-US" w:eastAsia="zh-CN"/>
          <w14:textFill>
            <w14:solidFill>
              <w14:schemeClr w14:val="tx1"/>
            </w14:solidFill>
          </w14:textFill>
        </w:rPr>
        <w:t>九</w:t>
      </w:r>
      <w:r>
        <w:rPr>
          <w:rFonts w:hint="eastAsia" w:ascii="宋体" w:hAnsi="宋体" w:eastAsia="宋体" w:cs="Times New Roman"/>
          <w:b/>
          <w:color w:val="000000" w:themeColor="text1"/>
          <w:sz w:val="32"/>
          <w:szCs w:val="32"/>
          <w14:textFill>
            <w14:solidFill>
              <w14:schemeClr w14:val="tx1"/>
            </w14:solidFill>
          </w14:textFill>
        </w:rPr>
        <w:t>）拟分包项目情况表</w:t>
      </w:r>
    </w:p>
    <w:p w14:paraId="14CA5D0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格式自拟。</w:t>
      </w:r>
    </w:p>
    <w:p w14:paraId="325F8413">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（十）项目管理机构配备情况表及主要人员简历表</w:t>
      </w:r>
    </w:p>
    <w:p w14:paraId="40BD6BFD">
      <w:pPr>
        <w:spacing w:line="360" w:lineRule="auto"/>
        <w:ind w:firstLine="420" w:firstLine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格式自拟。</w:t>
      </w:r>
    </w:p>
    <w:p w14:paraId="1F99CC8D">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ascii="宋体" w:hAnsi="宋体" w:eastAsia="宋体" w:cs="Times New Roman"/>
          <w:b/>
          <w:color w:val="000000" w:themeColor="text1"/>
          <w:sz w:val="32"/>
          <w:szCs w:val="32"/>
          <w14:textFill>
            <w14:solidFill>
              <w14:schemeClr w14:val="tx1"/>
            </w14:solidFill>
          </w14:textFill>
        </w:rPr>
        <w:t>（十</w:t>
      </w:r>
      <w:r>
        <w:rPr>
          <w:rFonts w:hint="eastAsia" w:ascii="宋体" w:hAnsi="宋体" w:eastAsia="宋体" w:cs="Times New Roman"/>
          <w:b/>
          <w:color w:val="000000" w:themeColor="text1"/>
          <w:sz w:val="32"/>
          <w:szCs w:val="32"/>
          <w14:textFill>
            <w14:solidFill>
              <w14:schemeClr w14:val="tx1"/>
            </w14:solidFill>
          </w14:textFill>
        </w:rPr>
        <w:t>一</w:t>
      </w:r>
      <w:r>
        <w:rPr>
          <w:rFonts w:ascii="宋体" w:hAnsi="宋体" w:eastAsia="宋体" w:cs="Times New Roman"/>
          <w:b/>
          <w:color w:val="000000" w:themeColor="text1"/>
          <w:sz w:val="32"/>
          <w:szCs w:val="32"/>
          <w14:textFill>
            <w14:solidFill>
              <w14:schemeClr w14:val="tx1"/>
            </w14:solidFill>
          </w14:textFill>
        </w:rPr>
        <w:t>）</w:t>
      </w:r>
      <w:r>
        <w:rPr>
          <w:rFonts w:hint="eastAsia" w:ascii="宋体" w:hAnsi="宋体" w:eastAsia="宋体" w:cs="Times New Roman"/>
          <w:b/>
          <w:color w:val="000000" w:themeColor="text1"/>
          <w:sz w:val="32"/>
          <w:szCs w:val="32"/>
          <w14:textFill>
            <w14:solidFill>
              <w14:schemeClr w14:val="tx1"/>
            </w14:solidFill>
          </w14:textFill>
        </w:rPr>
        <w:t>供应商业绩一览表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14:paraId="5B9D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5D7447EF">
            <w:pPr>
              <w:spacing w:line="360" w:lineRule="auto"/>
              <w:jc w:val="center"/>
              <w:rPr>
                <w:rFonts w:hint="eastAsia" w:ascii="宋体" w:hAnsi="宋体" w:eastAsia="宋体"/>
                <w:szCs w:val="21"/>
              </w:rPr>
            </w:pPr>
            <w:r>
              <w:rPr>
                <w:rFonts w:hint="eastAsia" w:ascii="宋体" w:hAnsi="宋体" w:eastAsia="宋体"/>
                <w:szCs w:val="21"/>
              </w:rPr>
              <w:t>采购人名称</w:t>
            </w:r>
          </w:p>
        </w:tc>
        <w:tc>
          <w:tcPr>
            <w:tcW w:w="1185" w:type="dxa"/>
            <w:vAlign w:val="center"/>
          </w:tcPr>
          <w:p w14:paraId="50F87284">
            <w:pPr>
              <w:spacing w:line="360" w:lineRule="auto"/>
              <w:jc w:val="center"/>
              <w:rPr>
                <w:rFonts w:hint="eastAsia" w:ascii="宋体" w:hAnsi="宋体" w:eastAsia="宋体"/>
                <w:szCs w:val="21"/>
              </w:rPr>
            </w:pPr>
            <w:r>
              <w:rPr>
                <w:rFonts w:hint="eastAsia" w:ascii="宋体" w:hAnsi="宋体" w:eastAsia="宋体"/>
                <w:szCs w:val="21"/>
              </w:rPr>
              <w:t>项目名称</w:t>
            </w:r>
          </w:p>
        </w:tc>
        <w:tc>
          <w:tcPr>
            <w:tcW w:w="1185" w:type="dxa"/>
            <w:vAlign w:val="center"/>
          </w:tcPr>
          <w:p w14:paraId="664E11DC">
            <w:pPr>
              <w:spacing w:line="360" w:lineRule="auto"/>
              <w:jc w:val="center"/>
              <w:rPr>
                <w:rFonts w:hint="eastAsia" w:ascii="宋体" w:hAnsi="宋体" w:eastAsia="宋体"/>
                <w:szCs w:val="21"/>
              </w:rPr>
            </w:pPr>
            <w:r>
              <w:rPr>
                <w:rFonts w:hint="eastAsia" w:ascii="宋体" w:hAnsi="宋体" w:eastAsia="宋体"/>
                <w:szCs w:val="21"/>
              </w:rPr>
              <w:t>合同金额（万元）</w:t>
            </w:r>
          </w:p>
        </w:tc>
        <w:tc>
          <w:tcPr>
            <w:tcW w:w="1185" w:type="dxa"/>
            <w:vAlign w:val="center"/>
          </w:tcPr>
          <w:p w14:paraId="5C1011F1">
            <w:pPr>
              <w:spacing w:line="360" w:lineRule="auto"/>
              <w:jc w:val="center"/>
              <w:rPr>
                <w:rFonts w:hint="eastAsia" w:ascii="宋体" w:hAnsi="宋体" w:eastAsia="宋体"/>
                <w:szCs w:val="21"/>
              </w:rPr>
            </w:pPr>
            <w:r>
              <w:rPr>
                <w:rFonts w:hint="eastAsia" w:ascii="宋体" w:hAnsi="宋体" w:eastAsia="宋体"/>
                <w:szCs w:val="21"/>
              </w:rPr>
              <w:t>开工日期</w:t>
            </w:r>
          </w:p>
        </w:tc>
        <w:tc>
          <w:tcPr>
            <w:tcW w:w="1185" w:type="dxa"/>
            <w:vAlign w:val="center"/>
          </w:tcPr>
          <w:p w14:paraId="6F8D2F67">
            <w:pPr>
              <w:spacing w:line="360" w:lineRule="auto"/>
              <w:jc w:val="center"/>
              <w:rPr>
                <w:rFonts w:hint="eastAsia" w:ascii="宋体" w:hAnsi="宋体" w:eastAsia="宋体"/>
                <w:szCs w:val="21"/>
              </w:rPr>
            </w:pPr>
            <w:r>
              <w:rPr>
                <w:rFonts w:hint="eastAsia" w:ascii="宋体" w:hAnsi="宋体" w:eastAsia="宋体"/>
                <w:szCs w:val="21"/>
              </w:rPr>
              <w:t>竣工日期</w:t>
            </w:r>
          </w:p>
        </w:tc>
        <w:tc>
          <w:tcPr>
            <w:tcW w:w="1185" w:type="dxa"/>
            <w:vAlign w:val="center"/>
          </w:tcPr>
          <w:p w14:paraId="16606EFE">
            <w:pPr>
              <w:spacing w:line="360" w:lineRule="auto"/>
              <w:jc w:val="center"/>
              <w:rPr>
                <w:rFonts w:hint="eastAsia" w:ascii="宋体" w:hAnsi="宋体" w:eastAsia="宋体"/>
                <w:szCs w:val="21"/>
              </w:rPr>
            </w:pPr>
            <w:r>
              <w:rPr>
                <w:rFonts w:hint="eastAsia" w:ascii="宋体" w:hAnsi="宋体" w:eastAsia="宋体"/>
                <w:szCs w:val="21"/>
              </w:rPr>
              <w:t>在建或已完</w:t>
            </w:r>
          </w:p>
        </w:tc>
        <w:tc>
          <w:tcPr>
            <w:tcW w:w="1186" w:type="dxa"/>
            <w:vAlign w:val="center"/>
          </w:tcPr>
          <w:p w14:paraId="0C8EC165">
            <w:pPr>
              <w:spacing w:line="360" w:lineRule="auto"/>
              <w:jc w:val="center"/>
              <w:rPr>
                <w:rFonts w:hint="eastAsia" w:ascii="宋体" w:hAnsi="宋体" w:eastAsia="宋体"/>
                <w:szCs w:val="21"/>
              </w:rPr>
            </w:pPr>
            <w:r>
              <w:rPr>
                <w:rFonts w:hint="eastAsia" w:ascii="宋体" w:hAnsi="宋体" w:eastAsia="宋体"/>
                <w:szCs w:val="21"/>
              </w:rPr>
              <w:t>采购人联系人及联系电话</w:t>
            </w:r>
          </w:p>
        </w:tc>
      </w:tr>
      <w:tr w14:paraId="698D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57555578">
            <w:pPr>
              <w:spacing w:line="360" w:lineRule="auto"/>
              <w:jc w:val="center"/>
              <w:rPr>
                <w:rFonts w:hint="eastAsia" w:ascii="宋体" w:hAnsi="宋体" w:eastAsia="宋体"/>
                <w:szCs w:val="21"/>
              </w:rPr>
            </w:pPr>
          </w:p>
        </w:tc>
        <w:tc>
          <w:tcPr>
            <w:tcW w:w="1185" w:type="dxa"/>
            <w:vAlign w:val="center"/>
          </w:tcPr>
          <w:p w14:paraId="7FBCD107">
            <w:pPr>
              <w:spacing w:line="360" w:lineRule="auto"/>
              <w:jc w:val="center"/>
              <w:rPr>
                <w:rFonts w:hint="eastAsia" w:ascii="宋体" w:hAnsi="宋体" w:eastAsia="宋体"/>
                <w:szCs w:val="21"/>
              </w:rPr>
            </w:pPr>
          </w:p>
        </w:tc>
        <w:tc>
          <w:tcPr>
            <w:tcW w:w="1185" w:type="dxa"/>
            <w:vAlign w:val="center"/>
          </w:tcPr>
          <w:p w14:paraId="09AC0417">
            <w:pPr>
              <w:spacing w:line="360" w:lineRule="auto"/>
              <w:jc w:val="center"/>
              <w:rPr>
                <w:rFonts w:hint="eastAsia" w:ascii="宋体" w:hAnsi="宋体" w:eastAsia="宋体"/>
                <w:szCs w:val="21"/>
              </w:rPr>
            </w:pPr>
          </w:p>
        </w:tc>
        <w:tc>
          <w:tcPr>
            <w:tcW w:w="1185" w:type="dxa"/>
            <w:vAlign w:val="center"/>
          </w:tcPr>
          <w:p w14:paraId="2725944A">
            <w:pPr>
              <w:spacing w:line="360" w:lineRule="auto"/>
              <w:jc w:val="center"/>
              <w:rPr>
                <w:rFonts w:hint="eastAsia" w:ascii="宋体" w:hAnsi="宋体" w:eastAsia="宋体"/>
                <w:szCs w:val="21"/>
              </w:rPr>
            </w:pPr>
          </w:p>
        </w:tc>
        <w:tc>
          <w:tcPr>
            <w:tcW w:w="1185" w:type="dxa"/>
            <w:vAlign w:val="center"/>
          </w:tcPr>
          <w:p w14:paraId="67B69B9E">
            <w:pPr>
              <w:spacing w:line="360" w:lineRule="auto"/>
              <w:jc w:val="center"/>
              <w:rPr>
                <w:rFonts w:hint="eastAsia" w:ascii="宋体" w:hAnsi="宋体" w:eastAsia="宋体"/>
                <w:szCs w:val="21"/>
              </w:rPr>
            </w:pPr>
          </w:p>
        </w:tc>
        <w:tc>
          <w:tcPr>
            <w:tcW w:w="1185" w:type="dxa"/>
            <w:vAlign w:val="center"/>
          </w:tcPr>
          <w:p w14:paraId="637CFA34">
            <w:pPr>
              <w:spacing w:line="360" w:lineRule="auto"/>
              <w:jc w:val="center"/>
              <w:rPr>
                <w:rFonts w:hint="eastAsia" w:ascii="宋体" w:hAnsi="宋体" w:eastAsia="宋体"/>
                <w:szCs w:val="21"/>
              </w:rPr>
            </w:pPr>
          </w:p>
        </w:tc>
        <w:tc>
          <w:tcPr>
            <w:tcW w:w="1186" w:type="dxa"/>
            <w:vAlign w:val="center"/>
          </w:tcPr>
          <w:p w14:paraId="4C9775C1">
            <w:pPr>
              <w:spacing w:line="360" w:lineRule="auto"/>
              <w:jc w:val="center"/>
              <w:rPr>
                <w:rFonts w:hint="eastAsia" w:ascii="宋体" w:hAnsi="宋体" w:eastAsia="宋体"/>
                <w:szCs w:val="21"/>
              </w:rPr>
            </w:pPr>
          </w:p>
        </w:tc>
      </w:tr>
      <w:tr w14:paraId="4C23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6E5A741E">
            <w:pPr>
              <w:spacing w:line="360" w:lineRule="auto"/>
              <w:jc w:val="center"/>
              <w:rPr>
                <w:rFonts w:hint="eastAsia" w:ascii="宋体" w:hAnsi="宋体" w:eastAsia="宋体"/>
                <w:szCs w:val="21"/>
              </w:rPr>
            </w:pPr>
          </w:p>
        </w:tc>
        <w:tc>
          <w:tcPr>
            <w:tcW w:w="1185" w:type="dxa"/>
            <w:vAlign w:val="center"/>
          </w:tcPr>
          <w:p w14:paraId="1F25929E">
            <w:pPr>
              <w:spacing w:line="360" w:lineRule="auto"/>
              <w:jc w:val="center"/>
              <w:rPr>
                <w:rFonts w:hint="eastAsia" w:ascii="宋体" w:hAnsi="宋体" w:eastAsia="宋体"/>
                <w:szCs w:val="21"/>
              </w:rPr>
            </w:pPr>
          </w:p>
        </w:tc>
        <w:tc>
          <w:tcPr>
            <w:tcW w:w="1185" w:type="dxa"/>
            <w:vAlign w:val="center"/>
          </w:tcPr>
          <w:p w14:paraId="7F768AA4">
            <w:pPr>
              <w:spacing w:line="360" w:lineRule="auto"/>
              <w:jc w:val="center"/>
              <w:rPr>
                <w:rFonts w:hint="eastAsia" w:ascii="宋体" w:hAnsi="宋体" w:eastAsia="宋体"/>
                <w:szCs w:val="21"/>
              </w:rPr>
            </w:pPr>
          </w:p>
        </w:tc>
        <w:tc>
          <w:tcPr>
            <w:tcW w:w="1185" w:type="dxa"/>
            <w:vAlign w:val="center"/>
          </w:tcPr>
          <w:p w14:paraId="01B1AE38">
            <w:pPr>
              <w:spacing w:line="360" w:lineRule="auto"/>
              <w:jc w:val="center"/>
              <w:rPr>
                <w:rFonts w:hint="eastAsia" w:ascii="宋体" w:hAnsi="宋体" w:eastAsia="宋体"/>
                <w:szCs w:val="21"/>
              </w:rPr>
            </w:pPr>
          </w:p>
        </w:tc>
        <w:tc>
          <w:tcPr>
            <w:tcW w:w="1185" w:type="dxa"/>
            <w:vAlign w:val="center"/>
          </w:tcPr>
          <w:p w14:paraId="1875388B">
            <w:pPr>
              <w:spacing w:line="360" w:lineRule="auto"/>
              <w:jc w:val="center"/>
              <w:rPr>
                <w:rFonts w:hint="eastAsia" w:ascii="宋体" w:hAnsi="宋体" w:eastAsia="宋体"/>
                <w:szCs w:val="21"/>
              </w:rPr>
            </w:pPr>
          </w:p>
        </w:tc>
        <w:tc>
          <w:tcPr>
            <w:tcW w:w="1185" w:type="dxa"/>
            <w:vAlign w:val="center"/>
          </w:tcPr>
          <w:p w14:paraId="6406E7B1">
            <w:pPr>
              <w:spacing w:line="360" w:lineRule="auto"/>
              <w:jc w:val="center"/>
              <w:rPr>
                <w:rFonts w:hint="eastAsia" w:ascii="宋体" w:hAnsi="宋体" w:eastAsia="宋体"/>
                <w:szCs w:val="21"/>
              </w:rPr>
            </w:pPr>
          </w:p>
        </w:tc>
        <w:tc>
          <w:tcPr>
            <w:tcW w:w="1186" w:type="dxa"/>
            <w:vAlign w:val="center"/>
          </w:tcPr>
          <w:p w14:paraId="77F34ECF">
            <w:pPr>
              <w:spacing w:line="360" w:lineRule="auto"/>
              <w:jc w:val="center"/>
              <w:rPr>
                <w:rFonts w:hint="eastAsia" w:ascii="宋体" w:hAnsi="宋体" w:eastAsia="宋体"/>
                <w:szCs w:val="21"/>
              </w:rPr>
            </w:pPr>
          </w:p>
        </w:tc>
      </w:tr>
      <w:tr w14:paraId="0773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01AA64DC">
            <w:pPr>
              <w:spacing w:line="360" w:lineRule="auto"/>
              <w:jc w:val="center"/>
              <w:rPr>
                <w:rFonts w:hint="eastAsia" w:ascii="宋体" w:hAnsi="宋体" w:eastAsia="宋体"/>
                <w:szCs w:val="21"/>
              </w:rPr>
            </w:pPr>
          </w:p>
        </w:tc>
        <w:tc>
          <w:tcPr>
            <w:tcW w:w="1185" w:type="dxa"/>
            <w:vAlign w:val="center"/>
          </w:tcPr>
          <w:p w14:paraId="00EC0D1D">
            <w:pPr>
              <w:spacing w:line="360" w:lineRule="auto"/>
              <w:jc w:val="center"/>
              <w:rPr>
                <w:rFonts w:hint="eastAsia" w:ascii="宋体" w:hAnsi="宋体" w:eastAsia="宋体"/>
                <w:szCs w:val="21"/>
              </w:rPr>
            </w:pPr>
          </w:p>
        </w:tc>
        <w:tc>
          <w:tcPr>
            <w:tcW w:w="1185" w:type="dxa"/>
            <w:vAlign w:val="center"/>
          </w:tcPr>
          <w:p w14:paraId="7ABFC60F">
            <w:pPr>
              <w:spacing w:line="360" w:lineRule="auto"/>
              <w:jc w:val="center"/>
              <w:rPr>
                <w:rFonts w:hint="eastAsia" w:ascii="宋体" w:hAnsi="宋体" w:eastAsia="宋体"/>
                <w:szCs w:val="21"/>
              </w:rPr>
            </w:pPr>
          </w:p>
        </w:tc>
        <w:tc>
          <w:tcPr>
            <w:tcW w:w="1185" w:type="dxa"/>
            <w:vAlign w:val="center"/>
          </w:tcPr>
          <w:p w14:paraId="2A1E2AF3">
            <w:pPr>
              <w:spacing w:line="360" w:lineRule="auto"/>
              <w:jc w:val="center"/>
              <w:rPr>
                <w:rFonts w:hint="eastAsia" w:ascii="宋体" w:hAnsi="宋体" w:eastAsia="宋体"/>
                <w:szCs w:val="21"/>
              </w:rPr>
            </w:pPr>
          </w:p>
        </w:tc>
        <w:tc>
          <w:tcPr>
            <w:tcW w:w="1185" w:type="dxa"/>
            <w:vAlign w:val="center"/>
          </w:tcPr>
          <w:p w14:paraId="62627C86">
            <w:pPr>
              <w:spacing w:line="360" w:lineRule="auto"/>
              <w:jc w:val="center"/>
              <w:rPr>
                <w:rFonts w:hint="eastAsia" w:ascii="宋体" w:hAnsi="宋体" w:eastAsia="宋体"/>
                <w:szCs w:val="21"/>
              </w:rPr>
            </w:pPr>
          </w:p>
        </w:tc>
        <w:tc>
          <w:tcPr>
            <w:tcW w:w="1185" w:type="dxa"/>
            <w:vAlign w:val="center"/>
          </w:tcPr>
          <w:p w14:paraId="77500F1F">
            <w:pPr>
              <w:spacing w:line="360" w:lineRule="auto"/>
              <w:jc w:val="center"/>
              <w:rPr>
                <w:rFonts w:hint="eastAsia" w:ascii="宋体" w:hAnsi="宋体" w:eastAsia="宋体"/>
                <w:szCs w:val="21"/>
              </w:rPr>
            </w:pPr>
          </w:p>
        </w:tc>
        <w:tc>
          <w:tcPr>
            <w:tcW w:w="1186" w:type="dxa"/>
            <w:vAlign w:val="center"/>
          </w:tcPr>
          <w:p w14:paraId="55610E6C">
            <w:pPr>
              <w:spacing w:line="360" w:lineRule="auto"/>
              <w:jc w:val="center"/>
              <w:rPr>
                <w:rFonts w:hint="eastAsia" w:ascii="宋体" w:hAnsi="宋体" w:eastAsia="宋体"/>
                <w:szCs w:val="21"/>
              </w:rPr>
            </w:pPr>
          </w:p>
        </w:tc>
      </w:tr>
      <w:tr w14:paraId="3DBA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69110FD4">
            <w:pPr>
              <w:spacing w:line="360" w:lineRule="auto"/>
              <w:jc w:val="center"/>
              <w:rPr>
                <w:rFonts w:hint="eastAsia" w:ascii="宋体" w:hAnsi="宋体" w:eastAsia="宋体"/>
                <w:szCs w:val="21"/>
              </w:rPr>
            </w:pPr>
          </w:p>
        </w:tc>
        <w:tc>
          <w:tcPr>
            <w:tcW w:w="1185" w:type="dxa"/>
            <w:vAlign w:val="center"/>
          </w:tcPr>
          <w:p w14:paraId="4E991CA5">
            <w:pPr>
              <w:spacing w:line="360" w:lineRule="auto"/>
              <w:jc w:val="center"/>
              <w:rPr>
                <w:rFonts w:hint="eastAsia" w:ascii="宋体" w:hAnsi="宋体" w:eastAsia="宋体"/>
                <w:szCs w:val="21"/>
              </w:rPr>
            </w:pPr>
          </w:p>
        </w:tc>
        <w:tc>
          <w:tcPr>
            <w:tcW w:w="1185" w:type="dxa"/>
            <w:vAlign w:val="center"/>
          </w:tcPr>
          <w:p w14:paraId="62ECBD9B">
            <w:pPr>
              <w:spacing w:line="360" w:lineRule="auto"/>
              <w:jc w:val="center"/>
              <w:rPr>
                <w:rFonts w:hint="eastAsia" w:ascii="宋体" w:hAnsi="宋体" w:eastAsia="宋体"/>
                <w:szCs w:val="21"/>
              </w:rPr>
            </w:pPr>
          </w:p>
        </w:tc>
        <w:tc>
          <w:tcPr>
            <w:tcW w:w="1185" w:type="dxa"/>
            <w:vAlign w:val="center"/>
          </w:tcPr>
          <w:p w14:paraId="2F32D114">
            <w:pPr>
              <w:spacing w:line="360" w:lineRule="auto"/>
              <w:jc w:val="center"/>
              <w:rPr>
                <w:rFonts w:hint="eastAsia" w:ascii="宋体" w:hAnsi="宋体" w:eastAsia="宋体"/>
                <w:szCs w:val="21"/>
              </w:rPr>
            </w:pPr>
          </w:p>
        </w:tc>
        <w:tc>
          <w:tcPr>
            <w:tcW w:w="1185" w:type="dxa"/>
            <w:vAlign w:val="center"/>
          </w:tcPr>
          <w:p w14:paraId="4B8BCA13">
            <w:pPr>
              <w:spacing w:line="360" w:lineRule="auto"/>
              <w:jc w:val="center"/>
              <w:rPr>
                <w:rFonts w:hint="eastAsia" w:ascii="宋体" w:hAnsi="宋体" w:eastAsia="宋体"/>
                <w:szCs w:val="21"/>
              </w:rPr>
            </w:pPr>
          </w:p>
        </w:tc>
        <w:tc>
          <w:tcPr>
            <w:tcW w:w="1185" w:type="dxa"/>
            <w:vAlign w:val="center"/>
          </w:tcPr>
          <w:p w14:paraId="4CD424A0">
            <w:pPr>
              <w:spacing w:line="360" w:lineRule="auto"/>
              <w:jc w:val="center"/>
              <w:rPr>
                <w:rFonts w:hint="eastAsia" w:ascii="宋体" w:hAnsi="宋体" w:eastAsia="宋体"/>
                <w:szCs w:val="21"/>
              </w:rPr>
            </w:pPr>
          </w:p>
        </w:tc>
        <w:tc>
          <w:tcPr>
            <w:tcW w:w="1186" w:type="dxa"/>
            <w:vAlign w:val="center"/>
          </w:tcPr>
          <w:p w14:paraId="018DF348">
            <w:pPr>
              <w:spacing w:line="360" w:lineRule="auto"/>
              <w:jc w:val="center"/>
              <w:rPr>
                <w:rFonts w:hint="eastAsia" w:ascii="宋体" w:hAnsi="宋体" w:eastAsia="宋体"/>
                <w:szCs w:val="21"/>
              </w:rPr>
            </w:pPr>
          </w:p>
        </w:tc>
      </w:tr>
      <w:tr w14:paraId="6066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42527E4D">
            <w:pPr>
              <w:spacing w:line="360" w:lineRule="auto"/>
              <w:jc w:val="center"/>
              <w:rPr>
                <w:rFonts w:hint="eastAsia" w:ascii="宋体" w:hAnsi="宋体" w:eastAsia="宋体"/>
                <w:szCs w:val="21"/>
              </w:rPr>
            </w:pPr>
          </w:p>
        </w:tc>
        <w:tc>
          <w:tcPr>
            <w:tcW w:w="1185" w:type="dxa"/>
            <w:vAlign w:val="center"/>
          </w:tcPr>
          <w:p w14:paraId="71C41581">
            <w:pPr>
              <w:spacing w:line="360" w:lineRule="auto"/>
              <w:jc w:val="center"/>
              <w:rPr>
                <w:rFonts w:hint="eastAsia" w:ascii="宋体" w:hAnsi="宋体" w:eastAsia="宋体"/>
                <w:szCs w:val="21"/>
              </w:rPr>
            </w:pPr>
          </w:p>
        </w:tc>
        <w:tc>
          <w:tcPr>
            <w:tcW w:w="1185" w:type="dxa"/>
            <w:vAlign w:val="center"/>
          </w:tcPr>
          <w:p w14:paraId="0A79E549">
            <w:pPr>
              <w:spacing w:line="360" w:lineRule="auto"/>
              <w:jc w:val="center"/>
              <w:rPr>
                <w:rFonts w:hint="eastAsia" w:ascii="宋体" w:hAnsi="宋体" w:eastAsia="宋体"/>
                <w:szCs w:val="21"/>
              </w:rPr>
            </w:pPr>
          </w:p>
        </w:tc>
        <w:tc>
          <w:tcPr>
            <w:tcW w:w="1185" w:type="dxa"/>
            <w:vAlign w:val="center"/>
          </w:tcPr>
          <w:p w14:paraId="015DD8E5">
            <w:pPr>
              <w:spacing w:line="360" w:lineRule="auto"/>
              <w:jc w:val="center"/>
              <w:rPr>
                <w:rFonts w:hint="eastAsia" w:ascii="宋体" w:hAnsi="宋体" w:eastAsia="宋体"/>
                <w:szCs w:val="21"/>
              </w:rPr>
            </w:pPr>
          </w:p>
        </w:tc>
        <w:tc>
          <w:tcPr>
            <w:tcW w:w="1185" w:type="dxa"/>
            <w:vAlign w:val="center"/>
          </w:tcPr>
          <w:p w14:paraId="08568596">
            <w:pPr>
              <w:spacing w:line="360" w:lineRule="auto"/>
              <w:jc w:val="center"/>
              <w:rPr>
                <w:rFonts w:hint="eastAsia" w:ascii="宋体" w:hAnsi="宋体" w:eastAsia="宋体"/>
                <w:szCs w:val="21"/>
              </w:rPr>
            </w:pPr>
          </w:p>
        </w:tc>
        <w:tc>
          <w:tcPr>
            <w:tcW w:w="1185" w:type="dxa"/>
            <w:vAlign w:val="center"/>
          </w:tcPr>
          <w:p w14:paraId="7A4F8E67">
            <w:pPr>
              <w:spacing w:line="360" w:lineRule="auto"/>
              <w:jc w:val="center"/>
              <w:rPr>
                <w:rFonts w:hint="eastAsia" w:ascii="宋体" w:hAnsi="宋体" w:eastAsia="宋体"/>
                <w:szCs w:val="21"/>
              </w:rPr>
            </w:pPr>
          </w:p>
        </w:tc>
        <w:tc>
          <w:tcPr>
            <w:tcW w:w="1186" w:type="dxa"/>
            <w:vAlign w:val="center"/>
          </w:tcPr>
          <w:p w14:paraId="5916F2A0">
            <w:pPr>
              <w:spacing w:line="360" w:lineRule="auto"/>
              <w:jc w:val="center"/>
              <w:rPr>
                <w:rFonts w:hint="eastAsia" w:ascii="宋体" w:hAnsi="宋体" w:eastAsia="宋体"/>
                <w:szCs w:val="21"/>
              </w:rPr>
            </w:pPr>
          </w:p>
        </w:tc>
      </w:tr>
      <w:tr w14:paraId="7FD1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61F6EE5D">
            <w:pPr>
              <w:spacing w:line="360" w:lineRule="auto"/>
              <w:jc w:val="center"/>
              <w:rPr>
                <w:rFonts w:hint="eastAsia" w:ascii="宋体" w:hAnsi="宋体" w:eastAsia="宋体"/>
                <w:szCs w:val="21"/>
              </w:rPr>
            </w:pPr>
          </w:p>
        </w:tc>
        <w:tc>
          <w:tcPr>
            <w:tcW w:w="1185" w:type="dxa"/>
            <w:vAlign w:val="center"/>
          </w:tcPr>
          <w:p w14:paraId="59235940">
            <w:pPr>
              <w:spacing w:line="360" w:lineRule="auto"/>
              <w:jc w:val="center"/>
              <w:rPr>
                <w:rFonts w:hint="eastAsia" w:ascii="宋体" w:hAnsi="宋体" w:eastAsia="宋体"/>
                <w:szCs w:val="21"/>
              </w:rPr>
            </w:pPr>
          </w:p>
        </w:tc>
        <w:tc>
          <w:tcPr>
            <w:tcW w:w="1185" w:type="dxa"/>
            <w:vAlign w:val="center"/>
          </w:tcPr>
          <w:p w14:paraId="3C23C291">
            <w:pPr>
              <w:spacing w:line="360" w:lineRule="auto"/>
              <w:jc w:val="center"/>
              <w:rPr>
                <w:rFonts w:hint="eastAsia" w:ascii="宋体" w:hAnsi="宋体" w:eastAsia="宋体"/>
                <w:szCs w:val="21"/>
              </w:rPr>
            </w:pPr>
          </w:p>
        </w:tc>
        <w:tc>
          <w:tcPr>
            <w:tcW w:w="1185" w:type="dxa"/>
            <w:vAlign w:val="center"/>
          </w:tcPr>
          <w:p w14:paraId="42EC181B">
            <w:pPr>
              <w:spacing w:line="360" w:lineRule="auto"/>
              <w:jc w:val="center"/>
              <w:rPr>
                <w:rFonts w:hint="eastAsia" w:ascii="宋体" w:hAnsi="宋体" w:eastAsia="宋体"/>
                <w:szCs w:val="21"/>
              </w:rPr>
            </w:pPr>
          </w:p>
        </w:tc>
        <w:tc>
          <w:tcPr>
            <w:tcW w:w="1185" w:type="dxa"/>
            <w:vAlign w:val="center"/>
          </w:tcPr>
          <w:p w14:paraId="76659F11">
            <w:pPr>
              <w:spacing w:line="360" w:lineRule="auto"/>
              <w:jc w:val="center"/>
              <w:rPr>
                <w:rFonts w:hint="eastAsia" w:ascii="宋体" w:hAnsi="宋体" w:eastAsia="宋体"/>
                <w:szCs w:val="21"/>
              </w:rPr>
            </w:pPr>
          </w:p>
        </w:tc>
        <w:tc>
          <w:tcPr>
            <w:tcW w:w="1185" w:type="dxa"/>
            <w:vAlign w:val="center"/>
          </w:tcPr>
          <w:p w14:paraId="33945885">
            <w:pPr>
              <w:spacing w:line="360" w:lineRule="auto"/>
              <w:jc w:val="center"/>
              <w:rPr>
                <w:rFonts w:hint="eastAsia" w:ascii="宋体" w:hAnsi="宋体" w:eastAsia="宋体"/>
                <w:szCs w:val="21"/>
              </w:rPr>
            </w:pPr>
          </w:p>
        </w:tc>
        <w:tc>
          <w:tcPr>
            <w:tcW w:w="1186" w:type="dxa"/>
            <w:vAlign w:val="center"/>
          </w:tcPr>
          <w:p w14:paraId="5D14BE35">
            <w:pPr>
              <w:spacing w:line="360" w:lineRule="auto"/>
              <w:jc w:val="center"/>
              <w:rPr>
                <w:rFonts w:hint="eastAsia" w:ascii="宋体" w:hAnsi="宋体" w:eastAsia="宋体"/>
                <w:szCs w:val="21"/>
              </w:rPr>
            </w:pPr>
          </w:p>
        </w:tc>
      </w:tr>
    </w:tbl>
    <w:p w14:paraId="11D1E401">
      <w:pPr>
        <w:spacing w:line="360" w:lineRule="auto"/>
        <w:ind w:right="1575" w:rightChars="75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法定代表人或者委托代理人（签字）：</w:t>
      </w:r>
    </w:p>
    <w:p w14:paraId="3C24B615">
      <w:pPr>
        <w:spacing w:line="360" w:lineRule="auto"/>
        <w:ind w:right="1575" w:rightChars="750"/>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供应商名称（电子签章）：</w:t>
      </w:r>
    </w:p>
    <w:p w14:paraId="19D130A9">
      <w:pPr>
        <w:spacing w:line="360" w:lineRule="auto"/>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日期：</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年</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月</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日</w:t>
      </w:r>
    </w:p>
    <w:p w14:paraId="798C9809">
      <w:pPr>
        <w:spacing w:line="360" w:lineRule="auto"/>
        <w:ind w:firstLine="420" w:firstLineChars="200"/>
        <w:rPr>
          <w:rFonts w:hint="eastAsia" w:ascii="宋体" w:hAnsi="宋体" w:eastAsia="宋体"/>
          <w:color w:val="000000" w:themeColor="text1"/>
          <w:szCs w:val="21"/>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50938604">
      <w:pPr>
        <w:pStyle w:val="2"/>
        <w:jc w:val="center"/>
        <w:rPr>
          <w:rFonts w:hint="eastAsia" w:ascii="宋体" w:hAnsi="宋体" w:eastAsia="宋体"/>
          <w:color w:val="000000" w:themeColor="text1"/>
          <w14:textFill>
            <w14:solidFill>
              <w14:schemeClr w14:val="tx1"/>
            </w14:solidFill>
          </w14:textFill>
        </w:rPr>
      </w:pPr>
      <w:bookmarkStart w:id="34" w:name="_Toc197530120"/>
      <w:r>
        <w:rPr>
          <w:rFonts w:hint="eastAsia" w:ascii="宋体" w:hAnsi="宋体" w:eastAsia="宋体"/>
          <w:color w:val="000000" w:themeColor="text1"/>
          <w14:textFill>
            <w14:solidFill>
              <w14:schemeClr w14:val="tx1"/>
            </w14:solidFill>
          </w14:textFill>
        </w:rPr>
        <w:t>第七</w:t>
      </w:r>
      <w:r>
        <w:rPr>
          <w:rFonts w:hint="eastAsia" w:ascii="宋体" w:hAnsi="宋体" w:eastAsia="宋体"/>
          <w:color w:val="000000" w:themeColor="text1"/>
          <w:spacing w:val="100"/>
          <w14:textFill>
            <w14:solidFill>
              <w14:schemeClr w14:val="tx1"/>
            </w14:solidFill>
          </w14:textFill>
        </w:rPr>
        <w:t>章</w:t>
      </w:r>
      <w:r>
        <w:rPr>
          <w:rFonts w:hint="eastAsia" w:ascii="宋体" w:hAnsi="宋体" w:eastAsia="宋体"/>
          <w:color w:val="000000" w:themeColor="text1"/>
          <w14:textFill>
            <w14:solidFill>
              <w14:schemeClr w14:val="tx1"/>
            </w14:solidFill>
          </w14:textFill>
        </w:rPr>
        <w:t>合同文本</w:t>
      </w:r>
      <w:bookmarkEnd w:id="34"/>
    </w:p>
    <w:p w14:paraId="46892351">
      <w:pPr>
        <w:spacing w:line="960" w:lineRule="auto"/>
        <w:jc w:val="center"/>
        <w:rPr>
          <w:rFonts w:hint="eastAsia" w:ascii="宋体" w:hAnsi="宋体" w:eastAsia="宋体"/>
          <w:b/>
          <w:color w:val="000000" w:themeColor="text1"/>
          <w:sz w:val="52"/>
          <w:szCs w:val="52"/>
          <w14:textFill>
            <w14:solidFill>
              <w14:schemeClr w14:val="tx1"/>
            </w14:solidFill>
          </w14:textFill>
        </w:rPr>
      </w:pPr>
    </w:p>
    <w:p w14:paraId="161CA86E">
      <w:pPr>
        <w:spacing w:line="960" w:lineRule="auto"/>
        <w:jc w:val="center"/>
        <w:rPr>
          <w:rFonts w:hint="eastAsia" w:ascii="宋体" w:hAnsi="宋体" w:eastAsia="宋体"/>
          <w:b/>
          <w:color w:val="000000" w:themeColor="text1"/>
          <w:sz w:val="44"/>
          <w:szCs w:val="44"/>
          <w:lang w:eastAsia="zh-CN"/>
          <w14:textFill>
            <w14:solidFill>
              <w14:schemeClr w14:val="tx1"/>
            </w14:solidFill>
          </w14:textFill>
        </w:rPr>
      </w:pPr>
      <w:r>
        <w:rPr>
          <w:rFonts w:hint="eastAsia" w:ascii="宋体" w:hAnsi="宋体" w:eastAsia="宋体"/>
          <w:b/>
          <w:color w:val="000000" w:themeColor="text1"/>
          <w:sz w:val="44"/>
          <w:szCs w:val="44"/>
          <w:lang w:eastAsia="zh-CN"/>
          <w14:textFill>
            <w14:solidFill>
              <w14:schemeClr w14:val="tx1"/>
            </w14:solidFill>
          </w14:textFill>
        </w:rPr>
        <w:t>2026年广西大学第二幼儿园基建项目</w:t>
      </w:r>
    </w:p>
    <w:p w14:paraId="64763ACE">
      <w:pPr>
        <w:spacing w:line="960" w:lineRule="auto"/>
        <w:jc w:val="center"/>
        <w:rPr>
          <w:rFonts w:hint="eastAsia" w:ascii="宋体" w:hAnsi="宋体" w:eastAsia="宋体"/>
          <w:b/>
          <w:color w:val="000000" w:themeColor="text1"/>
          <w:sz w:val="84"/>
          <w:szCs w:val="84"/>
          <w14:textFill>
            <w14:solidFill>
              <w14:schemeClr w14:val="tx1"/>
            </w14:solidFill>
          </w14:textFill>
        </w:rPr>
      </w:pPr>
      <w:r>
        <w:rPr>
          <w:rFonts w:hint="eastAsia" w:ascii="宋体" w:hAnsi="宋体" w:eastAsia="宋体"/>
          <w:b/>
          <w:color w:val="000000" w:themeColor="text1"/>
          <w:sz w:val="84"/>
          <w:szCs w:val="84"/>
          <w14:textFill>
            <w14:solidFill>
              <w14:schemeClr w14:val="tx1"/>
            </w14:solidFill>
          </w14:textFill>
        </w:rPr>
        <w:t>施工合同</w:t>
      </w:r>
    </w:p>
    <w:p w14:paraId="26BAEF8B">
      <w:pPr>
        <w:spacing w:line="960" w:lineRule="auto"/>
        <w:ind w:firstLine="643" w:firstLineChars="200"/>
        <w:rPr>
          <w:rFonts w:hint="eastAsia" w:ascii="宋体" w:hAnsi="宋体" w:eastAsia="宋体"/>
          <w:b/>
          <w:color w:val="000000" w:themeColor="text1"/>
          <w:sz w:val="32"/>
          <w:szCs w:val="32"/>
          <w14:textFill>
            <w14:solidFill>
              <w14:schemeClr w14:val="tx1"/>
            </w14:solidFill>
          </w14:textFill>
        </w:rPr>
      </w:pPr>
    </w:p>
    <w:p w14:paraId="6C8460E4">
      <w:pPr>
        <w:spacing w:line="960" w:lineRule="auto"/>
        <w:ind w:firstLine="643" w:firstLineChars="200"/>
        <w:rPr>
          <w:rFonts w:hint="eastAsia" w:ascii="宋体" w:hAnsi="宋体" w:eastAsia="宋体"/>
          <w:b/>
          <w:color w:val="000000" w:themeColor="text1"/>
          <w:sz w:val="32"/>
          <w:szCs w:val="32"/>
          <w14:textFill>
            <w14:solidFill>
              <w14:schemeClr w14:val="tx1"/>
            </w14:solidFill>
          </w14:textFill>
        </w:rPr>
      </w:pPr>
    </w:p>
    <w:p w14:paraId="2D85E9EA">
      <w:pPr>
        <w:spacing w:line="960" w:lineRule="auto"/>
        <w:ind w:firstLine="643" w:firstLineChars="200"/>
        <w:rPr>
          <w:rFonts w:hint="eastAsia"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项目采购编号：________________________</w:t>
      </w:r>
    </w:p>
    <w:p w14:paraId="056B7CD2">
      <w:pPr>
        <w:spacing w:line="960" w:lineRule="auto"/>
        <w:ind w:firstLine="643" w:firstLineChars="200"/>
        <w:rPr>
          <w:rFonts w:hint="eastAsia" w:ascii="宋体" w:hAnsi="宋体" w:eastAsia="宋体"/>
          <w:b/>
          <w:color w:val="000000" w:themeColor="text1"/>
          <w:sz w:val="32"/>
          <w:szCs w:val="32"/>
          <w:u w:val="single"/>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发包人：</w:t>
      </w:r>
      <w:r>
        <w:rPr>
          <w:rFonts w:hint="eastAsia" w:ascii="宋体" w:hAnsi="宋体" w:eastAsia="宋体"/>
          <w:b/>
          <w:color w:val="000000" w:themeColor="text1"/>
          <w:sz w:val="32"/>
          <w:szCs w:val="32"/>
          <w:u w:val="single"/>
          <w14:textFill>
            <w14:solidFill>
              <w14:schemeClr w14:val="tx1"/>
            </w14:solidFill>
          </w14:textFill>
        </w:rPr>
        <w:t>广西大学</w:t>
      </w:r>
    </w:p>
    <w:p w14:paraId="07A02A5B">
      <w:pPr>
        <w:spacing w:line="960" w:lineRule="auto"/>
        <w:ind w:firstLine="643" w:firstLineChars="200"/>
        <w:rPr>
          <w:rFonts w:hint="eastAsia"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承包人：______________________________</w:t>
      </w:r>
    </w:p>
    <w:p w14:paraId="2685A307">
      <w:pPr>
        <w:spacing w:line="960" w:lineRule="auto"/>
        <w:jc w:val="center"/>
        <w:rPr>
          <w:rFonts w:hint="eastAsia"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202</w:t>
      </w:r>
      <w:r>
        <w:rPr>
          <w:rFonts w:hint="eastAsia" w:ascii="宋体" w:hAnsi="宋体" w:eastAsia="宋体"/>
          <w:b/>
          <w:color w:val="000000" w:themeColor="text1"/>
          <w:sz w:val="32"/>
          <w:szCs w:val="32"/>
          <w:lang w:val="en-US" w:eastAsia="zh-CN"/>
          <w14:textFill>
            <w14:solidFill>
              <w14:schemeClr w14:val="tx1"/>
            </w14:solidFill>
          </w14:textFill>
        </w:rPr>
        <w:t>6</w:t>
      </w:r>
      <w:r>
        <w:rPr>
          <w:rFonts w:hint="eastAsia" w:ascii="宋体" w:hAnsi="宋体" w:eastAsia="宋体"/>
          <w:b/>
          <w:color w:val="000000" w:themeColor="text1"/>
          <w:sz w:val="32"/>
          <w:szCs w:val="32"/>
          <w14:textFill>
            <w14:solidFill>
              <w14:schemeClr w14:val="tx1"/>
            </w14:solidFill>
          </w14:textFill>
        </w:rPr>
        <w:t>年</w:t>
      </w:r>
      <w:r>
        <w:rPr>
          <w:rFonts w:ascii="宋体" w:hAnsi="宋体" w:eastAsia="宋体"/>
          <w:b/>
          <w:color w:val="000000" w:themeColor="text1"/>
          <w:sz w:val="32"/>
          <w:szCs w:val="32"/>
          <w14:textFill>
            <w14:solidFill>
              <w14:schemeClr w14:val="tx1"/>
            </w14:solidFill>
          </w14:textFill>
        </w:rPr>
        <w:t>______</w:t>
      </w:r>
      <w:r>
        <w:rPr>
          <w:rFonts w:hint="eastAsia" w:ascii="宋体" w:hAnsi="宋体" w:eastAsia="宋体"/>
          <w:b/>
          <w:color w:val="000000" w:themeColor="text1"/>
          <w:sz w:val="32"/>
          <w:szCs w:val="32"/>
          <w14:textFill>
            <w14:solidFill>
              <w14:schemeClr w14:val="tx1"/>
            </w14:solidFill>
          </w14:textFill>
        </w:rPr>
        <w:t>月</w:t>
      </w:r>
      <w:r>
        <w:rPr>
          <w:rFonts w:ascii="宋体" w:hAnsi="宋体" w:eastAsia="宋体"/>
          <w:b/>
          <w:color w:val="000000" w:themeColor="text1"/>
          <w:sz w:val="32"/>
          <w:szCs w:val="32"/>
          <w14:textFill>
            <w14:solidFill>
              <w14:schemeClr w14:val="tx1"/>
            </w14:solidFill>
          </w14:textFill>
        </w:rPr>
        <w:t>______</w:t>
      </w:r>
      <w:r>
        <w:rPr>
          <w:rFonts w:hint="eastAsia" w:ascii="宋体" w:hAnsi="宋体" w:eastAsia="宋体"/>
          <w:b/>
          <w:color w:val="000000" w:themeColor="text1"/>
          <w:sz w:val="32"/>
          <w:szCs w:val="32"/>
          <w14:textFill>
            <w14:solidFill>
              <w14:schemeClr w14:val="tx1"/>
            </w14:solidFill>
          </w14:textFill>
        </w:rPr>
        <w:t>日</w:t>
      </w:r>
    </w:p>
    <w:p w14:paraId="413916C8">
      <w:pPr>
        <w:spacing w:line="360" w:lineRule="auto"/>
        <w:ind w:firstLine="420" w:firstLineChars="200"/>
        <w:rPr>
          <w:rFonts w:hint="eastAsia" w:ascii="宋体" w:hAnsi="宋体" w:eastAsia="宋体"/>
          <w:color w:val="000000" w:themeColor="text1"/>
          <w:szCs w:val="21"/>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000F5E23">
      <w:pPr>
        <w:pStyle w:val="3"/>
        <w:spacing w:before="0" w:after="0" w:line="240" w:lineRule="auto"/>
        <w:jc w:val="center"/>
        <w:rPr>
          <w:rFonts w:hint="eastAsia" w:ascii="宋体" w:hAnsi="宋体" w:eastAsia="宋体"/>
          <w:color w:val="000000" w:themeColor="text1"/>
          <w:sz w:val="30"/>
          <w:szCs w:val="30"/>
          <w14:textFill>
            <w14:solidFill>
              <w14:schemeClr w14:val="tx1"/>
            </w14:solidFill>
          </w14:textFill>
        </w:rPr>
      </w:pPr>
      <w:bookmarkStart w:id="35" w:name="_Toc197530121"/>
      <w:bookmarkStart w:id="36" w:name="_Toc195459446"/>
      <w:r>
        <w:rPr>
          <w:rFonts w:hint="eastAsia" w:ascii="宋体" w:hAnsi="宋体" w:eastAsia="宋体"/>
          <w:color w:val="000000" w:themeColor="text1"/>
          <w:sz w:val="30"/>
          <w:szCs w:val="30"/>
          <w14:textFill>
            <w14:solidFill>
              <w14:schemeClr w14:val="tx1"/>
            </w14:solidFill>
          </w14:textFill>
        </w:rPr>
        <w:t>第一部分 合同书</w:t>
      </w:r>
      <w:bookmarkEnd w:id="35"/>
      <w:bookmarkEnd w:id="36"/>
    </w:p>
    <w:p w14:paraId="689B1ABC">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发包人（全称）：</w:t>
      </w:r>
      <w:r>
        <w:rPr>
          <w:rFonts w:hint="eastAsia" w:ascii="宋体" w:hAnsi="宋体" w:eastAsia="宋体"/>
          <w:color w:val="000000" w:themeColor="text1"/>
          <w:szCs w:val="21"/>
          <w:u w:val="single"/>
          <w14:textFill>
            <w14:solidFill>
              <w14:schemeClr w14:val="tx1"/>
            </w14:solidFill>
          </w14:textFill>
        </w:rPr>
        <w:t>广西大学</w:t>
      </w:r>
    </w:p>
    <w:p w14:paraId="215D9D14">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承包人（全称）：</w:t>
      </w:r>
    </w:p>
    <w:p w14:paraId="1F5FD64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根据《中华人民共和国民法典》《中华人民共和国建筑法》及有关法律规定，遵循平等、自愿、公平和诚实信用的原则，双方就</w:t>
      </w:r>
      <w:r>
        <w:rPr>
          <w:rFonts w:hint="eastAsia" w:ascii="宋体" w:hAnsi="宋体" w:eastAsia="宋体"/>
          <w:color w:val="000000" w:themeColor="text1"/>
          <w:szCs w:val="21"/>
          <w:u w:val="single"/>
          <w:lang w:eastAsia="zh-CN"/>
          <w14:textFill>
            <w14:solidFill>
              <w14:schemeClr w14:val="tx1"/>
            </w14:solidFill>
          </w14:textFill>
        </w:rPr>
        <w:t>2026年广西大学第二幼儿园基建项目</w:t>
      </w:r>
      <w:r>
        <w:rPr>
          <w:rFonts w:hint="eastAsia" w:ascii="宋体" w:hAnsi="宋体" w:eastAsia="宋体"/>
          <w:color w:val="000000" w:themeColor="text1"/>
          <w:szCs w:val="21"/>
          <w14:textFill>
            <w14:solidFill>
              <w14:schemeClr w14:val="tx1"/>
            </w14:solidFill>
          </w14:textFill>
        </w:rPr>
        <w:t>的工程施工及有关事项协商一致，共同达成如下协议：</w:t>
      </w:r>
    </w:p>
    <w:p w14:paraId="3AABCBEA">
      <w:pPr>
        <w:pStyle w:val="4"/>
        <w:spacing w:before="0" w:after="0" w:line="480" w:lineRule="auto"/>
        <w:rPr>
          <w:rFonts w:hint="eastAsia" w:ascii="宋体" w:hAnsi="宋体" w:eastAsia="宋体"/>
          <w:color w:val="000000" w:themeColor="text1"/>
          <w:sz w:val="24"/>
          <w:szCs w:val="24"/>
          <w14:textFill>
            <w14:solidFill>
              <w14:schemeClr w14:val="tx1"/>
            </w14:solidFill>
          </w14:textFill>
        </w:rPr>
      </w:pPr>
      <w:bookmarkStart w:id="37" w:name="_Toc195459447"/>
      <w:bookmarkStart w:id="38" w:name="_Toc181816479"/>
      <w:bookmarkStart w:id="39" w:name="_Toc197530122"/>
      <w:r>
        <w:rPr>
          <w:rFonts w:hint="eastAsia" w:ascii="宋体" w:hAnsi="宋体" w:eastAsia="宋体"/>
          <w:color w:val="000000" w:themeColor="text1"/>
          <w:sz w:val="24"/>
          <w:szCs w:val="24"/>
          <w14:textFill>
            <w14:solidFill>
              <w14:schemeClr w14:val="tx1"/>
            </w14:solidFill>
          </w14:textFill>
        </w:rPr>
        <w:t>一、工程概况</w:t>
      </w:r>
      <w:bookmarkEnd w:id="37"/>
      <w:bookmarkEnd w:id="38"/>
      <w:bookmarkEnd w:id="39"/>
    </w:p>
    <w:p w14:paraId="6BBAA859">
      <w:pPr>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工程名称：</w:t>
      </w:r>
      <w:r>
        <w:rPr>
          <w:rFonts w:hint="eastAsia" w:ascii="宋体" w:hAnsi="宋体" w:eastAsia="宋体"/>
          <w:color w:val="000000" w:themeColor="text1"/>
          <w:szCs w:val="21"/>
          <w:lang w:eastAsia="zh-CN"/>
          <w14:textFill>
            <w14:solidFill>
              <w14:schemeClr w14:val="tx1"/>
            </w14:solidFill>
          </w14:textFill>
        </w:rPr>
        <w:t>2026年广西大学第二幼儿园基建项目</w:t>
      </w:r>
    </w:p>
    <w:p w14:paraId="72D93E1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工程地点：广西壮族自治区南宁市大学东路100号广西大学校园内</w:t>
      </w:r>
    </w:p>
    <w:p w14:paraId="132FD79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工程类型：建筑装饰工程（ ）、安装工程（ ）、市政工程（ ）、园林绿化工程（ ）</w:t>
      </w:r>
    </w:p>
    <w:p w14:paraId="2D6E909A">
      <w:pPr>
        <w:pStyle w:val="4"/>
        <w:spacing w:before="0" w:after="0" w:line="480" w:lineRule="auto"/>
        <w:rPr>
          <w:rFonts w:hint="eastAsia" w:ascii="宋体" w:hAnsi="宋体" w:eastAsia="宋体"/>
          <w:color w:val="000000" w:themeColor="text1"/>
          <w:sz w:val="24"/>
          <w:szCs w:val="24"/>
          <w14:textFill>
            <w14:solidFill>
              <w14:schemeClr w14:val="tx1"/>
            </w14:solidFill>
          </w14:textFill>
        </w:rPr>
      </w:pPr>
      <w:bookmarkStart w:id="40" w:name="_Toc195459448"/>
      <w:bookmarkStart w:id="41" w:name="_Toc197530123"/>
      <w:r>
        <w:rPr>
          <w:rFonts w:hint="eastAsia" w:ascii="宋体" w:hAnsi="宋体" w:eastAsia="宋体"/>
          <w:color w:val="000000" w:themeColor="text1"/>
          <w:sz w:val="24"/>
          <w:szCs w:val="24"/>
          <w14:textFill>
            <w14:solidFill>
              <w14:schemeClr w14:val="tx1"/>
            </w14:solidFill>
          </w14:textFill>
        </w:rPr>
        <w:t>二、工程承包范围</w:t>
      </w:r>
      <w:bookmarkEnd w:id="40"/>
      <w:bookmarkEnd w:id="41"/>
    </w:p>
    <w:p w14:paraId="472324EE">
      <w:pPr>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承包范围：</w:t>
      </w:r>
      <w:r>
        <w:rPr>
          <w:rFonts w:hint="eastAsia" w:ascii="宋体" w:hAnsi="宋体" w:eastAsia="宋体"/>
          <w:color w:val="000000" w:themeColor="text1"/>
          <w:szCs w:val="21"/>
          <w:lang w:eastAsia="zh-CN"/>
          <w14:textFill>
            <w14:solidFill>
              <w14:schemeClr w14:val="tx1"/>
            </w14:solidFill>
          </w14:textFill>
        </w:rPr>
        <w:t>本项目为改造提升工程，主要分为两大部分，第一部分为服务用房改造提升，第二部分为室外配套工程改造提升。</w:t>
      </w:r>
    </w:p>
    <w:p w14:paraId="7AF5706E">
      <w:pPr>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（1）服务用房改造提升主要内容有：</w:t>
      </w:r>
    </w:p>
    <w:p w14:paraId="480211BB">
      <w:pPr>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童心楼：屋面防水翻新、顶棚翻新、教室卫生间翻新、寝室榻榻米翻新、加装电梯等；</w:t>
      </w:r>
    </w:p>
    <w:p w14:paraId="23025F39">
      <w:pPr>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童喜楼：顶棚翻新等；</w:t>
      </w:r>
    </w:p>
    <w:p w14:paraId="79B0A438">
      <w:pPr>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童乐楼：屋面层加固及防水翻新、教室卫生间翻新等；</w:t>
      </w:r>
    </w:p>
    <w:p w14:paraId="5519B22E">
      <w:pPr>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童趣楼：屋面防水翻新、顶棚翻新等；</w:t>
      </w:r>
    </w:p>
    <w:p w14:paraId="580F7E3E">
      <w:pPr>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食堂：地板翻新、配套安装空调，更换送餐电梯等。</w:t>
      </w:r>
    </w:p>
    <w:p w14:paraId="77C5A3E9">
      <w:pPr>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（2）室外配套工程改造提升主要内容有：</w:t>
      </w:r>
    </w:p>
    <w:p w14:paraId="5D15CEDB">
      <w:pPr>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幼儿园大门提升改造：更换前后门大门、前门门楼翻新加固提升等；</w:t>
      </w:r>
    </w:p>
    <w:p w14:paraId="5C40B89D">
      <w:pPr>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车库改造室外活动场地：拆除旧车棚及充电设施，翻新</w:t>
      </w:r>
    </w:p>
    <w:p w14:paraId="58EE939C">
      <w:pPr>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改造地面工程，安装阳光棚、建设排水工程以及围墙、图书室通道等其他改造工程等；</w:t>
      </w:r>
    </w:p>
    <w:p w14:paraId="7D1F747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户外场地设施提升改造：拆除海盗船攀爬墙及攀爬架，搭建送餐风雨棚等。</w:t>
      </w:r>
      <w:r>
        <w:rPr>
          <w:rFonts w:hint="eastAsia" w:ascii="宋体" w:hAnsi="宋体" w:eastAsia="宋体"/>
          <w:color w:val="000000" w:themeColor="text1"/>
          <w:szCs w:val="21"/>
          <w14:textFill>
            <w14:solidFill>
              <w14:schemeClr w14:val="tx1"/>
            </w14:solidFill>
          </w14:textFill>
        </w:rPr>
        <w:t>。</w:t>
      </w:r>
    </w:p>
    <w:p w14:paraId="05AE282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招标范围：</w:t>
      </w:r>
      <w:r>
        <w:rPr>
          <w:rFonts w:hint="eastAsia" w:ascii="宋体" w:hAnsi="宋体" w:eastAsia="宋体"/>
          <w:color w:val="000000" w:themeColor="text1"/>
          <w:szCs w:val="21"/>
          <w:lang w:eastAsia="zh-CN"/>
          <w14:textFill>
            <w14:solidFill>
              <w14:schemeClr w14:val="tx1"/>
            </w14:solidFill>
          </w14:textFill>
        </w:rPr>
        <w:t>2026年广西大学第二幼儿园基建项目</w:t>
      </w:r>
      <w:r>
        <w:rPr>
          <w:rFonts w:hint="eastAsia" w:ascii="宋体" w:hAnsi="宋体" w:eastAsia="宋体"/>
          <w:color w:val="000000" w:themeColor="text1"/>
          <w:szCs w:val="21"/>
          <w14:textFill>
            <w14:solidFill>
              <w14:schemeClr w14:val="tx1"/>
            </w14:solidFill>
          </w14:textFill>
        </w:rPr>
        <w:t>工程施工，具体详见施工设计图纸、工程量清单及招标控制价。</w:t>
      </w:r>
    </w:p>
    <w:p w14:paraId="05465F12">
      <w:pPr>
        <w:pStyle w:val="4"/>
        <w:spacing w:before="0" w:after="0" w:line="480" w:lineRule="auto"/>
        <w:rPr>
          <w:rFonts w:hint="eastAsia" w:ascii="宋体" w:hAnsi="宋体" w:eastAsia="宋体"/>
          <w:color w:val="000000" w:themeColor="text1"/>
          <w:sz w:val="24"/>
          <w:szCs w:val="24"/>
          <w14:textFill>
            <w14:solidFill>
              <w14:schemeClr w14:val="tx1"/>
            </w14:solidFill>
          </w14:textFill>
        </w:rPr>
      </w:pPr>
      <w:bookmarkStart w:id="42" w:name="_Toc181816480"/>
      <w:bookmarkStart w:id="43" w:name="_Toc195459449"/>
      <w:bookmarkStart w:id="44" w:name="_Toc197530124"/>
      <w:r>
        <w:rPr>
          <w:rFonts w:hint="eastAsia" w:ascii="宋体" w:hAnsi="宋体" w:eastAsia="宋体"/>
          <w:color w:val="000000" w:themeColor="text1"/>
          <w:sz w:val="24"/>
          <w:szCs w:val="24"/>
          <w14:textFill>
            <w14:solidFill>
              <w14:schemeClr w14:val="tx1"/>
            </w14:solidFill>
          </w14:textFill>
        </w:rPr>
        <w:t>三、合同工期</w:t>
      </w:r>
      <w:bookmarkEnd w:id="42"/>
      <w:bookmarkEnd w:id="43"/>
      <w:bookmarkEnd w:id="44"/>
    </w:p>
    <w:p w14:paraId="77B9EA4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计划开工日期：</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年</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月</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日（以实际开工日期为准）</w:t>
      </w:r>
    </w:p>
    <w:p w14:paraId="325DEDE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计划竣工日期：</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年</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月</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日</w:t>
      </w:r>
    </w:p>
    <w:p w14:paraId="587D7D3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合同工期总日历天数：</w:t>
      </w:r>
      <w:r>
        <w:rPr>
          <w:rFonts w:hint="eastAsia" w:ascii="宋体" w:hAnsi="宋体" w:eastAsia="宋体"/>
          <w:color w:val="000000" w:themeColor="text1"/>
          <w:szCs w:val="21"/>
          <w:u w:val="single"/>
          <w:lang w:val="en-US" w:eastAsia="zh-CN"/>
          <w14:textFill>
            <w14:solidFill>
              <w14:schemeClr w14:val="tx1"/>
            </w14:solidFill>
          </w14:textFill>
        </w:rPr>
        <w:t>135</w:t>
      </w:r>
      <w:r>
        <w:rPr>
          <w:rFonts w:hint="eastAsia" w:ascii="宋体" w:hAnsi="宋体" w:eastAsia="宋体"/>
          <w:color w:val="000000" w:themeColor="text1"/>
          <w:szCs w:val="21"/>
          <w14:textFill>
            <w14:solidFill>
              <w14:schemeClr w14:val="tx1"/>
            </w14:solidFill>
          </w14:textFill>
        </w:rPr>
        <w:t>天，工期总日历天数与根据前述计划日期计算的工期天数不一致的，以工期总日历天数为准。</w:t>
      </w:r>
    </w:p>
    <w:p w14:paraId="613A1BFF">
      <w:pPr>
        <w:pStyle w:val="4"/>
        <w:spacing w:before="0" w:after="0" w:line="480" w:lineRule="auto"/>
        <w:rPr>
          <w:rFonts w:hint="eastAsia" w:ascii="宋体" w:hAnsi="宋体" w:eastAsia="宋体"/>
          <w:color w:val="000000" w:themeColor="text1"/>
          <w:sz w:val="24"/>
          <w:szCs w:val="24"/>
          <w14:textFill>
            <w14:solidFill>
              <w14:schemeClr w14:val="tx1"/>
            </w14:solidFill>
          </w14:textFill>
        </w:rPr>
      </w:pPr>
      <w:bookmarkStart w:id="45" w:name="_Toc197530125"/>
      <w:bookmarkStart w:id="46" w:name="_Toc181816481"/>
      <w:bookmarkStart w:id="47" w:name="_Toc195459450"/>
      <w:r>
        <w:rPr>
          <w:rFonts w:hint="eastAsia" w:ascii="宋体" w:hAnsi="宋体" w:eastAsia="宋体"/>
          <w:color w:val="000000" w:themeColor="text1"/>
          <w:sz w:val="24"/>
          <w:szCs w:val="24"/>
          <w14:textFill>
            <w14:solidFill>
              <w14:schemeClr w14:val="tx1"/>
            </w14:solidFill>
          </w14:textFill>
        </w:rPr>
        <w:t>四、质量标准</w:t>
      </w:r>
      <w:bookmarkEnd w:id="45"/>
      <w:bookmarkEnd w:id="46"/>
      <w:bookmarkEnd w:id="47"/>
    </w:p>
    <w:p w14:paraId="0D50DE2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工程质量标准：</w:t>
      </w:r>
      <w:r>
        <w:rPr>
          <w:rFonts w:hint="eastAsia" w:ascii="宋体" w:hAnsi="宋体" w:eastAsia="宋体"/>
          <w:color w:val="000000" w:themeColor="text1"/>
          <w:szCs w:val="21"/>
          <w:u w:val="single"/>
          <w14:textFill>
            <w14:solidFill>
              <w14:schemeClr w14:val="tx1"/>
            </w14:solidFill>
          </w14:textFill>
        </w:rPr>
        <w:t>合格</w:t>
      </w:r>
      <w:r>
        <w:rPr>
          <w:rFonts w:hint="eastAsia" w:ascii="宋体" w:hAnsi="宋体" w:eastAsia="宋体"/>
          <w:color w:val="000000" w:themeColor="text1"/>
          <w:szCs w:val="21"/>
          <w14:textFill>
            <w14:solidFill>
              <w14:schemeClr w14:val="tx1"/>
            </w14:solidFill>
          </w14:textFill>
        </w:rPr>
        <w:t>。</w:t>
      </w:r>
    </w:p>
    <w:p w14:paraId="72665F51">
      <w:pPr>
        <w:pStyle w:val="4"/>
        <w:spacing w:before="0" w:after="0" w:line="480" w:lineRule="auto"/>
        <w:rPr>
          <w:rFonts w:hint="eastAsia" w:ascii="宋体" w:hAnsi="宋体" w:eastAsia="宋体"/>
          <w:color w:val="000000" w:themeColor="text1"/>
          <w:sz w:val="24"/>
          <w:szCs w:val="24"/>
          <w14:textFill>
            <w14:solidFill>
              <w14:schemeClr w14:val="tx1"/>
            </w14:solidFill>
          </w14:textFill>
        </w:rPr>
      </w:pPr>
      <w:bookmarkStart w:id="48" w:name="_Toc197530126"/>
      <w:bookmarkStart w:id="49" w:name="_Toc195459451"/>
      <w:bookmarkStart w:id="50" w:name="_Toc181816482"/>
      <w:r>
        <w:rPr>
          <w:rFonts w:hint="eastAsia" w:ascii="宋体" w:hAnsi="宋体" w:eastAsia="宋体"/>
          <w:color w:val="000000" w:themeColor="text1"/>
          <w:sz w:val="24"/>
          <w:szCs w:val="24"/>
          <w14:textFill>
            <w14:solidFill>
              <w14:schemeClr w14:val="tx1"/>
            </w14:solidFill>
          </w14:textFill>
        </w:rPr>
        <w:t>五、签约合同价与合同价格形式</w:t>
      </w:r>
      <w:bookmarkEnd w:id="48"/>
      <w:bookmarkEnd w:id="49"/>
      <w:bookmarkEnd w:id="50"/>
    </w:p>
    <w:p w14:paraId="5C63A3A1">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签约合同价（暂定）：人民币（大写）：</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）；不含税价格为（¥</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元），增值税（¥</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元）（按</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%税金计算，如有变动以国家相关政策法规为准）；</w:t>
      </w:r>
    </w:p>
    <w:p w14:paraId="75894568">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其中：</w:t>
      </w:r>
    </w:p>
    <w:p w14:paraId="2E389288">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（1）安全文明施工费：人民币（大写）</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w:t>
      </w:r>
    </w:p>
    <w:p w14:paraId="4B5A26AD">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（2）材料和工程设备暂估价金额：人民币（大写）</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w:t>
      </w:r>
    </w:p>
    <w:p w14:paraId="5C8A8852">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（3）专业工程暂估价金额：人民币（大写）</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w:t>
      </w:r>
    </w:p>
    <w:p w14:paraId="499CAAF3">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（4）暂列金额：人民币（大写）</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w:t>
      </w:r>
    </w:p>
    <w:p w14:paraId="1A56FB1B">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合同价格形式：固定综合单价合同</w:t>
      </w:r>
    </w:p>
    <w:p w14:paraId="15EBF196">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合同下浮系数：</w:t>
      </w:r>
      <w:r>
        <w:rPr>
          <w:rFonts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w:t>
      </w:r>
    </w:p>
    <w:p w14:paraId="179FB281">
      <w:pPr>
        <w:pStyle w:val="4"/>
        <w:spacing w:before="0" w:after="0" w:line="480" w:lineRule="auto"/>
        <w:rPr>
          <w:rFonts w:hint="eastAsia" w:ascii="宋体" w:hAnsi="宋体" w:eastAsia="宋体"/>
          <w:color w:val="000000" w:themeColor="text1"/>
          <w:sz w:val="24"/>
          <w:szCs w:val="24"/>
          <w14:textFill>
            <w14:solidFill>
              <w14:schemeClr w14:val="tx1"/>
            </w14:solidFill>
          </w14:textFill>
        </w:rPr>
      </w:pPr>
      <w:bookmarkStart w:id="51" w:name="_Toc197530127"/>
      <w:bookmarkStart w:id="52" w:name="_Toc195459452"/>
      <w:bookmarkStart w:id="53" w:name="_Toc181816483"/>
      <w:r>
        <w:rPr>
          <w:rFonts w:hint="eastAsia" w:ascii="宋体" w:hAnsi="宋体" w:eastAsia="宋体"/>
          <w:color w:val="000000" w:themeColor="text1"/>
          <w:sz w:val="24"/>
          <w:szCs w:val="24"/>
          <w14:textFill>
            <w14:solidFill>
              <w14:schemeClr w14:val="tx1"/>
            </w14:solidFill>
          </w14:textFill>
        </w:rPr>
        <w:t>六、工程项目经理及其他人员</w:t>
      </w:r>
      <w:bookmarkEnd w:id="51"/>
      <w:bookmarkEnd w:id="52"/>
      <w:bookmarkEnd w:id="53"/>
    </w:p>
    <w:p w14:paraId="648FBC6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项目经理：</w:t>
      </w:r>
      <w:r>
        <w:rPr>
          <w:rFonts w:ascii="宋体" w:hAnsi="宋体" w:eastAsia="宋体"/>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；项目施工专职安全生产管理人员：</w:t>
      </w:r>
      <w:r>
        <w:rPr>
          <w:rFonts w:ascii="宋体" w:hAnsi="宋体" w:eastAsia="宋体"/>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w:t>
      </w:r>
    </w:p>
    <w:p w14:paraId="793AB3F2">
      <w:pPr>
        <w:pStyle w:val="4"/>
        <w:spacing w:before="0" w:after="0" w:line="480" w:lineRule="auto"/>
        <w:rPr>
          <w:rFonts w:hint="eastAsia" w:ascii="宋体" w:hAnsi="宋体" w:eastAsia="宋体"/>
          <w:color w:val="000000" w:themeColor="text1"/>
          <w:sz w:val="24"/>
          <w:szCs w:val="24"/>
          <w14:textFill>
            <w14:solidFill>
              <w14:schemeClr w14:val="tx1"/>
            </w14:solidFill>
          </w14:textFill>
        </w:rPr>
      </w:pPr>
      <w:bookmarkStart w:id="54" w:name="_Toc197530128"/>
      <w:bookmarkStart w:id="55" w:name="_Toc195459453"/>
      <w:bookmarkStart w:id="56" w:name="_Toc181816484"/>
      <w:r>
        <w:rPr>
          <w:rFonts w:hint="eastAsia" w:ascii="宋体" w:hAnsi="宋体" w:eastAsia="宋体"/>
          <w:color w:val="000000" w:themeColor="text1"/>
          <w:sz w:val="24"/>
          <w:szCs w:val="24"/>
          <w14:textFill>
            <w14:solidFill>
              <w14:schemeClr w14:val="tx1"/>
            </w14:solidFill>
          </w14:textFill>
        </w:rPr>
        <w:t>七、合同文件构成</w:t>
      </w:r>
      <w:bookmarkEnd w:id="54"/>
      <w:bookmarkEnd w:id="55"/>
      <w:bookmarkEnd w:id="56"/>
    </w:p>
    <w:p w14:paraId="5C163B8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本协议书与下列文件一起构成合同文件：</w:t>
      </w:r>
    </w:p>
    <w:p w14:paraId="5BF6AA8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（1）成交通知书；</w:t>
      </w:r>
    </w:p>
    <w:p w14:paraId="20F9840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（2）竞争性磋商函、竞争性磋商报价表及最终报价表；</w:t>
      </w:r>
    </w:p>
    <w:p w14:paraId="1F4B62E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（3）本合同专用合同条款及其附件；</w:t>
      </w:r>
    </w:p>
    <w:p w14:paraId="2A1E07A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（4）通用合同条款；</w:t>
      </w:r>
    </w:p>
    <w:p w14:paraId="5D18029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（5）标准、规范及有关技术文件；</w:t>
      </w:r>
    </w:p>
    <w:p w14:paraId="7D28E0F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（6）图纸；</w:t>
      </w:r>
    </w:p>
    <w:p w14:paraId="244AD90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（7）已标价工程量清单或预算书（须与发包人的</w:t>
      </w:r>
      <w:r>
        <w:rPr>
          <w:rFonts w:hint="eastAsia" w:ascii="宋体" w:hAnsi="宋体" w:eastAsia="宋体"/>
          <w:color w:val="000000" w:themeColor="text1"/>
          <w:szCs w:val="21"/>
          <w:u w:val="single"/>
          <w14:textFill>
            <w14:solidFill>
              <w14:schemeClr w14:val="tx1"/>
            </w14:solidFill>
          </w14:textFill>
        </w:rPr>
        <w:t>固定</w:t>
      </w:r>
      <w:r>
        <w:rPr>
          <w:rFonts w:hint="eastAsia" w:ascii="宋体" w:hAnsi="宋体" w:eastAsia="宋体"/>
          <w:color w:val="000000" w:themeColor="text1"/>
          <w:szCs w:val="21"/>
          <w14:textFill>
            <w14:solidFill>
              <w14:schemeClr w14:val="tx1"/>
            </w14:solidFill>
          </w14:textFill>
        </w:rPr>
        <w:t>综合单价相同，否则以发包人的为准）；</w:t>
      </w:r>
    </w:p>
    <w:p w14:paraId="131D1FE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（8）采购文件及更正公告；</w:t>
      </w:r>
    </w:p>
    <w:p w14:paraId="6674495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其他合同文件：《中华人民共和国建筑法》《中华人民共和国民法典》《中华人民共和国政府采购法》《中华人民共和国政府采购法实施条例》《政府采购竞争性磋商采购方式管理暂行办法》《财政部关于政府采购竞争性磋商采购方式管理暂行办法有关问题的补充通知》《中华人民共和国土地管理法》《中华人民共和国城市规划法》《中华人民共和国环境保护法》《中华人民共和国环境影响评价法》《建设工程质量管理条例》《建设工程安全生产管理条例》《建设工程勘察设计管理条例》《中华人民共和国土地管理法实施条例》《工程勘察通用规范》（GB55017-2021）、《广西壮族自治区岩土工程勘察规范》（DBJ/T45-066--2018）、《建筑装饰装修工程质量验收标准》《建筑工程施工发包与承包计价管理办法》《建筑工程施工许可管理办法》《实施工程建设强制性标准监督规定》《房屋建筑工程质量</w:t>
      </w:r>
      <w:r>
        <w:rPr>
          <w:rFonts w:hint="eastAsia" w:ascii="宋体" w:hAnsi="宋体" w:eastAsia="宋体"/>
          <w:color w:val="000000" w:themeColor="text1"/>
          <w:szCs w:val="21"/>
          <w:highlight w:val="none"/>
          <w14:textFill>
            <w14:solidFill>
              <w14:schemeClr w14:val="tx1"/>
            </w14:solidFill>
          </w14:textFill>
        </w:rPr>
        <w:t>保修办法》《房屋建筑工程和市政基础设施工程竣工验收备案管理暂行办法》《建设工程施工现场管理规定》《建筑安全生产监督管理规定》《工程建设重大事故报告和调查程序规定》《城市建设档案管理规定》《建设工程工程量清单计价规范（GB50500-2013）》及其广西实施细则及《关于建筑业实施营业税改征增值税后广西壮族自治区建设工程计价依据调整的通知》（桂建标〔2016〕17号）、《自治区住房城乡建设厅关于调整建设工程计价增值税税率的通知》（桂建标〔2019〕12号）、《建设工程工程量计算规范（GB50854～50862-2013）》及其广西实施细则（修订本）等国家、自治区颁布的计价定额及有关规定。其它有关本工程的洽商、变更等书面协议，经发包人认可的工程签证单，经</w:t>
      </w:r>
      <w:r>
        <w:rPr>
          <w:rFonts w:hint="eastAsia" w:ascii="宋体" w:hAnsi="宋体" w:eastAsia="宋体"/>
          <w:color w:val="000000" w:themeColor="text1"/>
          <w:szCs w:val="21"/>
          <w14:textFill>
            <w14:solidFill>
              <w14:schemeClr w14:val="tx1"/>
            </w14:solidFill>
          </w14:textFill>
        </w:rPr>
        <w:t>发包人审核书面同意的施工组织设计及各项施工方案，经发包人、承包人确认的会议纪要、备忘录、往来函件等文件。</w:t>
      </w:r>
    </w:p>
    <w:p w14:paraId="162E751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双方有关工程的洽商、变更等书面协议或文件视为本合同的组成部分。</w:t>
      </w:r>
    </w:p>
    <w:p w14:paraId="0F4F793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上述各项合同文件包括双方就该项合同文件所作出的补充和修改，属于同一类内容的合同文件应以最新签署的为准（违反招标文件实质性内容的约定除外）。专用合同条款及其附件须经合同当事人签字或盖章。</w:t>
      </w:r>
    </w:p>
    <w:p w14:paraId="76EA9FE7">
      <w:pPr>
        <w:pStyle w:val="4"/>
        <w:spacing w:before="0" w:after="0" w:line="480" w:lineRule="auto"/>
        <w:rPr>
          <w:rFonts w:hint="eastAsia" w:ascii="宋体" w:hAnsi="宋体" w:eastAsia="宋体"/>
          <w:color w:val="000000" w:themeColor="text1"/>
          <w:sz w:val="24"/>
          <w:szCs w:val="24"/>
          <w14:textFill>
            <w14:solidFill>
              <w14:schemeClr w14:val="tx1"/>
            </w14:solidFill>
          </w14:textFill>
        </w:rPr>
      </w:pPr>
      <w:bookmarkStart w:id="57" w:name="_Toc195459454"/>
      <w:bookmarkStart w:id="58" w:name="_Toc197530129"/>
      <w:bookmarkStart w:id="59" w:name="_Toc181816485"/>
      <w:r>
        <w:rPr>
          <w:rFonts w:hint="eastAsia" w:ascii="宋体" w:hAnsi="宋体" w:eastAsia="宋体"/>
          <w:color w:val="000000" w:themeColor="text1"/>
          <w:sz w:val="24"/>
          <w:szCs w:val="24"/>
          <w14:textFill>
            <w14:solidFill>
              <w14:schemeClr w14:val="tx1"/>
            </w14:solidFill>
          </w14:textFill>
        </w:rPr>
        <w:t>八、承诺</w:t>
      </w:r>
      <w:bookmarkEnd w:id="57"/>
      <w:bookmarkEnd w:id="58"/>
      <w:bookmarkEnd w:id="59"/>
    </w:p>
    <w:p w14:paraId="2205481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1.发包人承诺按照法律规定履行项目审批手续、筹集工程建设资金并按照合同约定的期限和方式支付合同价款。</w:t>
      </w:r>
    </w:p>
    <w:p w14:paraId="3FAB9F3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3607699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3.发包人和承包人通过招投标形式签订合同的，双方理解并承诺不再就同一工程另行签订与合同实质性内容相背离的协议。</w:t>
      </w:r>
    </w:p>
    <w:p w14:paraId="556B1F5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14:paraId="099F64F8">
      <w:pPr>
        <w:pStyle w:val="4"/>
        <w:spacing w:before="0" w:after="0" w:line="480" w:lineRule="auto"/>
        <w:rPr>
          <w:rFonts w:hint="eastAsia" w:ascii="宋体" w:hAnsi="宋体" w:eastAsia="宋体"/>
          <w:color w:val="000000" w:themeColor="text1"/>
          <w:sz w:val="24"/>
          <w:szCs w:val="24"/>
          <w14:textFill>
            <w14:solidFill>
              <w14:schemeClr w14:val="tx1"/>
            </w14:solidFill>
          </w14:textFill>
        </w:rPr>
      </w:pPr>
      <w:bookmarkStart w:id="60" w:name="_Toc195459455"/>
      <w:bookmarkStart w:id="61" w:name="_Toc197530130"/>
      <w:r>
        <w:rPr>
          <w:rFonts w:hint="eastAsia" w:ascii="宋体" w:hAnsi="宋体" w:eastAsia="宋体"/>
          <w:color w:val="000000" w:themeColor="text1"/>
          <w:sz w:val="24"/>
          <w:szCs w:val="24"/>
          <w14:textFill>
            <w14:solidFill>
              <w14:schemeClr w14:val="tx1"/>
            </w14:solidFill>
          </w14:textFill>
        </w:rPr>
        <w:t>九、词语含义</w:t>
      </w:r>
      <w:bookmarkEnd w:id="60"/>
      <w:bookmarkEnd w:id="61"/>
    </w:p>
    <w:p w14:paraId="42F12F5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本合同书中词语含义与第二部分通用合同条款中赋予的含义相同。</w:t>
      </w:r>
    </w:p>
    <w:p w14:paraId="39B14397">
      <w:pPr>
        <w:pStyle w:val="4"/>
        <w:spacing w:before="0" w:after="0" w:line="480" w:lineRule="auto"/>
        <w:rPr>
          <w:rFonts w:hint="eastAsia" w:ascii="宋体" w:hAnsi="宋体" w:eastAsia="宋体"/>
          <w:color w:val="000000" w:themeColor="text1"/>
          <w:sz w:val="24"/>
          <w:szCs w:val="24"/>
          <w14:textFill>
            <w14:solidFill>
              <w14:schemeClr w14:val="tx1"/>
            </w14:solidFill>
          </w14:textFill>
        </w:rPr>
      </w:pPr>
      <w:bookmarkStart w:id="62" w:name="_Toc195459456"/>
      <w:bookmarkStart w:id="63" w:name="_Toc181816486"/>
      <w:bookmarkStart w:id="64" w:name="_Toc197530131"/>
      <w:r>
        <w:rPr>
          <w:rFonts w:hint="eastAsia" w:ascii="宋体" w:hAnsi="宋体" w:eastAsia="宋体"/>
          <w:color w:val="000000" w:themeColor="text1"/>
          <w:sz w:val="24"/>
          <w:szCs w:val="24"/>
          <w14:textFill>
            <w14:solidFill>
              <w14:schemeClr w14:val="tx1"/>
            </w14:solidFill>
          </w14:textFill>
        </w:rPr>
        <w:t>十、订立时间</w:t>
      </w:r>
      <w:bookmarkEnd w:id="62"/>
      <w:bookmarkEnd w:id="63"/>
      <w:bookmarkEnd w:id="64"/>
    </w:p>
    <w:p w14:paraId="607AD9C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本合同于</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年</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月</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日订立。</w:t>
      </w:r>
    </w:p>
    <w:p w14:paraId="6401DD5E">
      <w:pPr>
        <w:pStyle w:val="4"/>
        <w:spacing w:before="0" w:after="0" w:line="480" w:lineRule="auto"/>
        <w:rPr>
          <w:rFonts w:hint="eastAsia" w:ascii="宋体" w:hAnsi="宋体" w:eastAsia="宋体"/>
          <w:color w:val="000000" w:themeColor="text1"/>
          <w:sz w:val="24"/>
          <w:szCs w:val="24"/>
          <w14:textFill>
            <w14:solidFill>
              <w14:schemeClr w14:val="tx1"/>
            </w14:solidFill>
          </w14:textFill>
        </w:rPr>
      </w:pPr>
      <w:bookmarkStart w:id="65" w:name="_Toc195459457"/>
      <w:bookmarkStart w:id="66" w:name="_Toc197530132"/>
      <w:bookmarkStart w:id="67" w:name="_Toc181816487"/>
      <w:r>
        <w:rPr>
          <w:rFonts w:hint="eastAsia" w:ascii="宋体" w:hAnsi="宋体" w:eastAsia="宋体"/>
          <w:color w:val="000000" w:themeColor="text1"/>
          <w:sz w:val="24"/>
          <w:szCs w:val="24"/>
          <w14:textFill>
            <w14:solidFill>
              <w14:schemeClr w14:val="tx1"/>
            </w14:solidFill>
          </w14:textFill>
        </w:rPr>
        <w:t>十一、订立地点</w:t>
      </w:r>
      <w:bookmarkEnd w:id="65"/>
      <w:bookmarkEnd w:id="66"/>
      <w:bookmarkEnd w:id="67"/>
    </w:p>
    <w:p w14:paraId="369647D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本合同在</w:t>
      </w:r>
      <w:r>
        <w:rPr>
          <w:rFonts w:hint="eastAsia" w:ascii="宋体" w:hAnsi="宋体" w:eastAsia="宋体"/>
          <w:color w:val="000000" w:themeColor="text1"/>
          <w:szCs w:val="21"/>
          <w:u w:val="single"/>
          <w14:textFill>
            <w14:solidFill>
              <w14:schemeClr w14:val="tx1"/>
            </w14:solidFill>
          </w14:textFill>
        </w:rPr>
        <w:t>广西壮族自治区南宁市西乡塘区大学东路100号广西大学</w:t>
      </w:r>
      <w:r>
        <w:rPr>
          <w:rFonts w:hint="eastAsia" w:ascii="宋体" w:hAnsi="宋体" w:eastAsia="宋体"/>
          <w:color w:val="000000" w:themeColor="text1"/>
          <w:szCs w:val="21"/>
          <w14:textFill>
            <w14:solidFill>
              <w14:schemeClr w14:val="tx1"/>
            </w14:solidFill>
          </w14:textFill>
        </w:rPr>
        <w:t>订立。</w:t>
      </w:r>
    </w:p>
    <w:p w14:paraId="3E4E39FA">
      <w:pPr>
        <w:pStyle w:val="4"/>
        <w:spacing w:before="0" w:after="0" w:line="480" w:lineRule="auto"/>
        <w:rPr>
          <w:rFonts w:hint="eastAsia" w:ascii="宋体" w:hAnsi="宋体" w:eastAsia="宋体"/>
          <w:color w:val="000000" w:themeColor="text1"/>
          <w:sz w:val="24"/>
          <w:szCs w:val="24"/>
          <w14:textFill>
            <w14:solidFill>
              <w14:schemeClr w14:val="tx1"/>
            </w14:solidFill>
          </w14:textFill>
        </w:rPr>
      </w:pPr>
      <w:bookmarkStart w:id="68" w:name="_Toc197530133"/>
      <w:bookmarkStart w:id="69" w:name="_Toc195459458"/>
      <w:r>
        <w:rPr>
          <w:rFonts w:hint="eastAsia" w:ascii="宋体" w:hAnsi="宋体" w:eastAsia="宋体"/>
          <w:color w:val="000000" w:themeColor="text1"/>
          <w:sz w:val="24"/>
          <w:szCs w:val="24"/>
          <w14:textFill>
            <w14:solidFill>
              <w14:schemeClr w14:val="tx1"/>
            </w14:solidFill>
          </w14:textFill>
        </w:rPr>
        <w:t>十二、补充协议</w:t>
      </w:r>
      <w:bookmarkEnd w:id="68"/>
      <w:bookmarkEnd w:id="69"/>
    </w:p>
    <w:p w14:paraId="5A12FAD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合同未尽事宜，合同当事人另行签订补充协议，补充协议是合同的组成部分。</w:t>
      </w:r>
    </w:p>
    <w:p w14:paraId="252F08B1">
      <w:pPr>
        <w:pStyle w:val="4"/>
        <w:spacing w:before="0" w:after="0" w:line="480" w:lineRule="auto"/>
        <w:rPr>
          <w:rFonts w:hint="eastAsia" w:ascii="宋体" w:hAnsi="宋体" w:eastAsia="宋体"/>
          <w:color w:val="000000" w:themeColor="text1"/>
          <w:sz w:val="24"/>
          <w:szCs w:val="24"/>
          <w14:textFill>
            <w14:solidFill>
              <w14:schemeClr w14:val="tx1"/>
            </w14:solidFill>
          </w14:textFill>
        </w:rPr>
      </w:pPr>
      <w:bookmarkStart w:id="70" w:name="_Toc195459459"/>
      <w:bookmarkStart w:id="71" w:name="_Toc181816488"/>
      <w:bookmarkStart w:id="72" w:name="_Toc197530134"/>
      <w:r>
        <w:rPr>
          <w:rFonts w:hint="eastAsia" w:ascii="宋体" w:hAnsi="宋体" w:eastAsia="宋体"/>
          <w:color w:val="000000" w:themeColor="text1"/>
          <w:sz w:val="24"/>
          <w:szCs w:val="24"/>
          <w14:textFill>
            <w14:solidFill>
              <w14:schemeClr w14:val="tx1"/>
            </w14:solidFill>
          </w14:textFill>
        </w:rPr>
        <w:t>十三、合同生效</w:t>
      </w:r>
      <w:bookmarkEnd w:id="70"/>
      <w:bookmarkEnd w:id="71"/>
      <w:bookmarkEnd w:id="72"/>
    </w:p>
    <w:p w14:paraId="186D335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本合同经双方法定代表人或授权委托代理人签章并加盖单位（公司）公章或合同专用章之日起生效。</w:t>
      </w:r>
    </w:p>
    <w:p w14:paraId="305642B4">
      <w:pPr>
        <w:pStyle w:val="4"/>
        <w:spacing w:before="0" w:after="0" w:line="480" w:lineRule="auto"/>
        <w:rPr>
          <w:rFonts w:hint="eastAsia" w:ascii="宋体" w:hAnsi="宋体" w:eastAsia="宋体"/>
          <w:color w:val="000000" w:themeColor="text1"/>
          <w:sz w:val="24"/>
          <w:szCs w:val="24"/>
          <w14:textFill>
            <w14:solidFill>
              <w14:schemeClr w14:val="tx1"/>
            </w14:solidFill>
          </w14:textFill>
        </w:rPr>
      </w:pPr>
      <w:bookmarkStart w:id="73" w:name="_Toc195459460"/>
      <w:bookmarkStart w:id="74" w:name="_Toc181816489"/>
      <w:bookmarkStart w:id="75" w:name="_Toc197530135"/>
      <w:r>
        <w:rPr>
          <w:rFonts w:hint="eastAsia" w:ascii="宋体" w:hAnsi="宋体" w:eastAsia="宋体"/>
          <w:color w:val="000000" w:themeColor="text1"/>
          <w:sz w:val="24"/>
          <w:szCs w:val="24"/>
          <w14:textFill>
            <w14:solidFill>
              <w14:schemeClr w14:val="tx1"/>
            </w14:solidFill>
          </w14:textFill>
        </w:rPr>
        <w:t>十四、合同份数</w:t>
      </w:r>
      <w:bookmarkEnd w:id="73"/>
      <w:bookmarkEnd w:id="74"/>
      <w:bookmarkEnd w:id="75"/>
    </w:p>
    <w:p w14:paraId="7849C78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本合同一式</w:t>
      </w:r>
      <w:r>
        <w:rPr>
          <w:rFonts w:hint="eastAsia" w:ascii="宋体" w:hAnsi="宋体" w:eastAsia="宋体"/>
          <w:color w:val="000000" w:themeColor="text1"/>
          <w:szCs w:val="21"/>
          <w:u w:val="single"/>
          <w14:textFill>
            <w14:solidFill>
              <w14:schemeClr w14:val="tx1"/>
            </w14:solidFill>
          </w14:textFill>
        </w:rPr>
        <w:t>壹拾叁</w:t>
      </w:r>
      <w:r>
        <w:rPr>
          <w:rFonts w:hint="eastAsia" w:ascii="宋体" w:hAnsi="宋体" w:eastAsia="宋体"/>
          <w:color w:val="000000" w:themeColor="text1"/>
          <w:szCs w:val="21"/>
          <w14:textFill>
            <w14:solidFill>
              <w14:schemeClr w14:val="tx1"/>
            </w14:solidFill>
          </w14:textFill>
        </w:rPr>
        <w:t>份，发包人执</w:t>
      </w:r>
      <w:r>
        <w:rPr>
          <w:rFonts w:hint="eastAsia" w:ascii="宋体" w:hAnsi="宋体" w:eastAsia="宋体"/>
          <w:color w:val="000000" w:themeColor="text1"/>
          <w:szCs w:val="21"/>
          <w:u w:val="single"/>
          <w14:textFill>
            <w14:solidFill>
              <w14:schemeClr w14:val="tx1"/>
            </w14:solidFill>
          </w14:textFill>
        </w:rPr>
        <w:t>拾</w:t>
      </w:r>
      <w:r>
        <w:rPr>
          <w:rFonts w:hint="eastAsia" w:ascii="宋体" w:hAnsi="宋体" w:eastAsia="宋体"/>
          <w:color w:val="000000" w:themeColor="text1"/>
          <w:szCs w:val="21"/>
          <w14:textFill>
            <w14:solidFill>
              <w14:schemeClr w14:val="tx1"/>
            </w14:solidFill>
          </w14:textFill>
        </w:rPr>
        <w:t>份，承包人执</w:t>
      </w:r>
      <w:r>
        <w:rPr>
          <w:rFonts w:hint="eastAsia" w:ascii="宋体" w:hAnsi="宋体" w:eastAsia="宋体"/>
          <w:color w:val="000000" w:themeColor="text1"/>
          <w:szCs w:val="21"/>
          <w:u w:val="single"/>
          <w14:textFill>
            <w14:solidFill>
              <w14:schemeClr w14:val="tx1"/>
            </w14:solidFill>
          </w14:textFill>
        </w:rPr>
        <w:t>贰</w:t>
      </w:r>
      <w:r>
        <w:rPr>
          <w:rFonts w:hint="eastAsia" w:ascii="宋体" w:hAnsi="宋体" w:eastAsia="宋体"/>
          <w:color w:val="000000" w:themeColor="text1"/>
          <w:szCs w:val="21"/>
          <w14:textFill>
            <w14:solidFill>
              <w14:schemeClr w14:val="tx1"/>
            </w14:solidFill>
          </w14:textFill>
        </w:rPr>
        <w:t>份，代理机构壹份，均具有同等法律效力。</w:t>
      </w:r>
    </w:p>
    <w:tbl>
      <w:tblPr>
        <w:tblStyle w:val="38"/>
        <w:tblW w:w="0" w:type="auto"/>
        <w:jc w:val="center"/>
        <w:tblLayout w:type="autofit"/>
        <w:tblCellMar>
          <w:top w:w="0" w:type="dxa"/>
          <w:left w:w="108" w:type="dxa"/>
          <w:bottom w:w="0" w:type="dxa"/>
          <w:right w:w="108" w:type="dxa"/>
        </w:tblCellMar>
      </w:tblPr>
      <w:tblGrid>
        <w:gridCol w:w="4672"/>
        <w:gridCol w:w="4672"/>
      </w:tblGrid>
      <w:tr w14:paraId="48F34615">
        <w:tblPrEx>
          <w:tblCellMar>
            <w:top w:w="0" w:type="dxa"/>
            <w:left w:w="108" w:type="dxa"/>
            <w:bottom w:w="0" w:type="dxa"/>
            <w:right w:w="108" w:type="dxa"/>
          </w:tblCellMar>
        </w:tblPrEx>
        <w:trPr>
          <w:trHeight w:val="567" w:hRule="atLeast"/>
          <w:jc w:val="center"/>
        </w:trPr>
        <w:tc>
          <w:tcPr>
            <w:tcW w:w="4672" w:type="dxa"/>
            <w:vAlign w:val="center"/>
          </w:tcPr>
          <w:p w14:paraId="4178ABEF">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w:t>
            </w:r>
            <w:r>
              <w:rPr>
                <w:rFonts w:hint="eastAsia" w:ascii="宋体" w:hAnsi="宋体"/>
                <w:color w:val="000000" w:themeColor="text1"/>
                <w:szCs w:val="21"/>
                <w:u w:val="single"/>
                <w14:textFill>
                  <w14:solidFill>
                    <w14:schemeClr w14:val="tx1"/>
                  </w14:solidFill>
                </w14:textFill>
              </w:rPr>
              <w:t>广西大学</w:t>
            </w:r>
            <w:r>
              <w:rPr>
                <w:rFonts w:hint="eastAsia" w:ascii="宋体" w:hAnsi="宋体"/>
                <w:color w:val="000000" w:themeColor="text1"/>
                <w:szCs w:val="21"/>
                <w14:textFill>
                  <w14:solidFill>
                    <w14:schemeClr w14:val="tx1"/>
                  </w14:solidFill>
                </w14:textFill>
              </w:rPr>
              <w:t>（公章）</w:t>
            </w:r>
          </w:p>
        </w:tc>
        <w:tc>
          <w:tcPr>
            <w:tcW w:w="4672" w:type="dxa"/>
            <w:vAlign w:val="center"/>
          </w:tcPr>
          <w:p w14:paraId="4D68CFA8">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承包人：（公章）</w:t>
            </w:r>
          </w:p>
        </w:tc>
      </w:tr>
      <w:tr w14:paraId="12B9C614">
        <w:tblPrEx>
          <w:tblCellMar>
            <w:top w:w="0" w:type="dxa"/>
            <w:left w:w="108" w:type="dxa"/>
            <w:bottom w:w="0" w:type="dxa"/>
            <w:right w:w="108" w:type="dxa"/>
          </w:tblCellMar>
        </w:tblPrEx>
        <w:trPr>
          <w:trHeight w:val="567" w:hRule="atLeast"/>
          <w:jc w:val="center"/>
        </w:trPr>
        <w:tc>
          <w:tcPr>
            <w:tcW w:w="4672" w:type="dxa"/>
            <w:vAlign w:val="center"/>
          </w:tcPr>
          <w:p w14:paraId="37D47C9B">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法定代表人或其委托代理人：</w:t>
            </w:r>
          </w:p>
          <w:p w14:paraId="6DBD0C24">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（签字）</w:t>
            </w:r>
          </w:p>
        </w:tc>
        <w:tc>
          <w:tcPr>
            <w:tcW w:w="4672" w:type="dxa"/>
            <w:vAlign w:val="center"/>
          </w:tcPr>
          <w:p w14:paraId="0887A603">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法定代表人或其委托代理人：</w:t>
            </w:r>
          </w:p>
          <w:p w14:paraId="56F867FA">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（签字）</w:t>
            </w:r>
          </w:p>
        </w:tc>
      </w:tr>
      <w:tr w14:paraId="31247A16">
        <w:tblPrEx>
          <w:tblCellMar>
            <w:top w:w="0" w:type="dxa"/>
            <w:left w:w="108" w:type="dxa"/>
            <w:bottom w:w="0" w:type="dxa"/>
            <w:right w:w="108" w:type="dxa"/>
          </w:tblCellMar>
        </w:tblPrEx>
        <w:trPr>
          <w:trHeight w:val="567" w:hRule="atLeast"/>
          <w:jc w:val="center"/>
        </w:trPr>
        <w:tc>
          <w:tcPr>
            <w:tcW w:w="4672" w:type="dxa"/>
            <w:vAlign w:val="center"/>
          </w:tcPr>
          <w:p w14:paraId="7BF0A216">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统一社会信用代码：</w:t>
            </w:r>
            <w:r>
              <w:rPr>
                <w:rFonts w:hint="eastAsia" w:ascii="宋体" w:hAnsi="宋体"/>
                <w:color w:val="000000" w:themeColor="text1"/>
                <w:szCs w:val="21"/>
                <w:u w:val="single"/>
                <w14:textFill>
                  <w14:solidFill>
                    <w14:schemeClr w14:val="tx1"/>
                  </w14:solidFill>
                </w14:textFill>
              </w:rPr>
              <w:t>124500004985009929</w:t>
            </w:r>
          </w:p>
        </w:tc>
        <w:tc>
          <w:tcPr>
            <w:tcW w:w="4672" w:type="dxa"/>
            <w:vAlign w:val="center"/>
          </w:tcPr>
          <w:p w14:paraId="5987285E">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统一社会信用代码：</w:t>
            </w:r>
          </w:p>
        </w:tc>
      </w:tr>
      <w:tr w14:paraId="67810138">
        <w:tblPrEx>
          <w:tblCellMar>
            <w:top w:w="0" w:type="dxa"/>
            <w:left w:w="108" w:type="dxa"/>
            <w:bottom w:w="0" w:type="dxa"/>
            <w:right w:w="108" w:type="dxa"/>
          </w:tblCellMar>
        </w:tblPrEx>
        <w:trPr>
          <w:trHeight w:val="567" w:hRule="atLeast"/>
          <w:jc w:val="center"/>
        </w:trPr>
        <w:tc>
          <w:tcPr>
            <w:tcW w:w="4672" w:type="dxa"/>
            <w:vAlign w:val="center"/>
          </w:tcPr>
          <w:p w14:paraId="5F6C72F6">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r>
              <w:rPr>
                <w:rFonts w:hint="eastAsia" w:ascii="宋体" w:hAnsi="宋体"/>
                <w:color w:val="000000" w:themeColor="text1"/>
                <w:szCs w:val="21"/>
                <w:u w:val="single"/>
                <w14:textFill>
                  <w14:solidFill>
                    <w14:schemeClr w14:val="tx1"/>
                  </w14:solidFill>
                </w14:textFill>
              </w:rPr>
              <w:t>广西壮族自治区南宁市大学东路100号</w:t>
            </w:r>
          </w:p>
        </w:tc>
        <w:tc>
          <w:tcPr>
            <w:tcW w:w="4672" w:type="dxa"/>
            <w:vAlign w:val="center"/>
          </w:tcPr>
          <w:p w14:paraId="5E832075">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r>
      <w:tr w14:paraId="02965448">
        <w:tblPrEx>
          <w:tblCellMar>
            <w:top w:w="0" w:type="dxa"/>
            <w:left w:w="108" w:type="dxa"/>
            <w:bottom w:w="0" w:type="dxa"/>
            <w:right w:w="108" w:type="dxa"/>
          </w:tblCellMar>
        </w:tblPrEx>
        <w:trPr>
          <w:trHeight w:val="567" w:hRule="atLeast"/>
          <w:jc w:val="center"/>
        </w:trPr>
        <w:tc>
          <w:tcPr>
            <w:tcW w:w="4672" w:type="dxa"/>
            <w:vAlign w:val="center"/>
          </w:tcPr>
          <w:p w14:paraId="5B189D94">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w:t>
            </w:r>
            <w:r>
              <w:rPr>
                <w:rFonts w:hint="eastAsia" w:ascii="宋体" w:hAnsi="宋体"/>
                <w:color w:val="000000" w:themeColor="text1"/>
                <w:szCs w:val="21"/>
                <w:u w:val="single"/>
                <w14:textFill>
                  <w14:solidFill>
                    <w14:schemeClr w14:val="tx1"/>
                  </w14:solidFill>
                </w14:textFill>
              </w:rPr>
              <w:t>530004</w:t>
            </w:r>
          </w:p>
        </w:tc>
        <w:tc>
          <w:tcPr>
            <w:tcW w:w="4672" w:type="dxa"/>
            <w:vAlign w:val="center"/>
          </w:tcPr>
          <w:p w14:paraId="5A62279B">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w:t>
            </w:r>
          </w:p>
        </w:tc>
      </w:tr>
      <w:tr w14:paraId="3AD49787">
        <w:tblPrEx>
          <w:tblCellMar>
            <w:top w:w="0" w:type="dxa"/>
            <w:left w:w="108" w:type="dxa"/>
            <w:bottom w:w="0" w:type="dxa"/>
            <w:right w:w="108" w:type="dxa"/>
          </w:tblCellMar>
        </w:tblPrEx>
        <w:trPr>
          <w:trHeight w:val="567" w:hRule="atLeast"/>
          <w:jc w:val="center"/>
        </w:trPr>
        <w:tc>
          <w:tcPr>
            <w:tcW w:w="4672" w:type="dxa"/>
            <w:vAlign w:val="center"/>
          </w:tcPr>
          <w:p w14:paraId="5C2C0201">
            <w:pPr>
              <w:jc w:val="left"/>
              <w:rPr>
                <w:rFonts w:hint="default" w:ascii="宋体" w:hAnsi="宋体" w:eastAsiaTheme="minorEastAsia"/>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r>
              <w:rPr>
                <w:rFonts w:hint="eastAsia" w:ascii="宋体" w:hAnsi="宋体"/>
                <w:color w:val="000000" w:themeColor="text1"/>
                <w:szCs w:val="21"/>
                <w:u w:val="single"/>
                <w:lang w:val="en-US" w:eastAsia="zh-CN"/>
                <w14:textFill>
                  <w14:solidFill>
                    <w14:schemeClr w14:val="tx1"/>
                  </w14:solidFill>
                </w14:textFill>
              </w:rPr>
              <w:t>肖建庄</w:t>
            </w:r>
          </w:p>
        </w:tc>
        <w:tc>
          <w:tcPr>
            <w:tcW w:w="4672" w:type="dxa"/>
            <w:vAlign w:val="center"/>
          </w:tcPr>
          <w:p w14:paraId="1F55D4E2">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p>
        </w:tc>
      </w:tr>
      <w:tr w14:paraId="1FEBECC4">
        <w:tblPrEx>
          <w:tblCellMar>
            <w:top w:w="0" w:type="dxa"/>
            <w:left w:w="108" w:type="dxa"/>
            <w:bottom w:w="0" w:type="dxa"/>
            <w:right w:w="108" w:type="dxa"/>
          </w:tblCellMar>
        </w:tblPrEx>
        <w:trPr>
          <w:trHeight w:val="567" w:hRule="atLeast"/>
          <w:jc w:val="center"/>
        </w:trPr>
        <w:tc>
          <w:tcPr>
            <w:tcW w:w="4672" w:type="dxa"/>
            <w:vAlign w:val="center"/>
          </w:tcPr>
          <w:p w14:paraId="08C5DD14">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w:t>
            </w:r>
            <w:r>
              <w:rPr>
                <w:rFonts w:hint="eastAsia" w:ascii="宋体" w:hAnsi="宋体"/>
                <w:color w:val="000000" w:themeColor="text1"/>
                <w:szCs w:val="21"/>
                <w:u w:val="single"/>
                <w14:textFill>
                  <w14:solidFill>
                    <w14:schemeClr w14:val="tx1"/>
                  </w14:solidFill>
                </w14:textFill>
              </w:rPr>
              <w:t>/</w:t>
            </w:r>
          </w:p>
        </w:tc>
        <w:tc>
          <w:tcPr>
            <w:tcW w:w="4672" w:type="dxa"/>
            <w:vAlign w:val="center"/>
          </w:tcPr>
          <w:p w14:paraId="29BF033C">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w:t>
            </w:r>
          </w:p>
        </w:tc>
      </w:tr>
      <w:tr w14:paraId="4A1D67B7">
        <w:tblPrEx>
          <w:tblCellMar>
            <w:top w:w="0" w:type="dxa"/>
            <w:left w:w="108" w:type="dxa"/>
            <w:bottom w:w="0" w:type="dxa"/>
            <w:right w:w="108" w:type="dxa"/>
          </w:tblCellMar>
        </w:tblPrEx>
        <w:trPr>
          <w:trHeight w:val="567" w:hRule="atLeast"/>
          <w:jc w:val="center"/>
        </w:trPr>
        <w:tc>
          <w:tcPr>
            <w:tcW w:w="4672" w:type="dxa"/>
            <w:vAlign w:val="center"/>
          </w:tcPr>
          <w:p w14:paraId="38E6D81F">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r>
              <w:rPr>
                <w:rFonts w:hint="eastAsia" w:ascii="宋体" w:hAnsi="宋体"/>
                <w:color w:val="000000" w:themeColor="text1"/>
                <w:szCs w:val="21"/>
                <w:u w:val="single"/>
                <w14:textFill>
                  <w14:solidFill>
                    <w14:schemeClr w14:val="tx1"/>
                  </w14:solidFill>
                </w14:textFill>
              </w:rPr>
              <w:t>0771-3233183</w:t>
            </w:r>
          </w:p>
        </w:tc>
        <w:tc>
          <w:tcPr>
            <w:tcW w:w="4672" w:type="dxa"/>
            <w:vAlign w:val="center"/>
          </w:tcPr>
          <w:p w14:paraId="0AFDEA97">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p>
        </w:tc>
      </w:tr>
      <w:tr w14:paraId="556A024D">
        <w:tblPrEx>
          <w:tblCellMar>
            <w:top w:w="0" w:type="dxa"/>
            <w:left w:w="108" w:type="dxa"/>
            <w:bottom w:w="0" w:type="dxa"/>
            <w:right w:w="108" w:type="dxa"/>
          </w:tblCellMar>
        </w:tblPrEx>
        <w:trPr>
          <w:trHeight w:val="567" w:hRule="atLeast"/>
          <w:jc w:val="center"/>
        </w:trPr>
        <w:tc>
          <w:tcPr>
            <w:tcW w:w="4672" w:type="dxa"/>
            <w:vAlign w:val="center"/>
          </w:tcPr>
          <w:p w14:paraId="6520AE8C">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传真：</w:t>
            </w:r>
            <w:r>
              <w:rPr>
                <w:rFonts w:hint="eastAsia" w:ascii="宋体" w:hAnsi="宋体"/>
                <w:color w:val="000000" w:themeColor="text1"/>
                <w:szCs w:val="21"/>
                <w:u w:val="single"/>
                <w14:textFill>
                  <w14:solidFill>
                    <w14:schemeClr w14:val="tx1"/>
                  </w14:solidFill>
                </w14:textFill>
              </w:rPr>
              <w:t>0771-3272160</w:t>
            </w:r>
          </w:p>
        </w:tc>
        <w:tc>
          <w:tcPr>
            <w:tcW w:w="4672" w:type="dxa"/>
            <w:vAlign w:val="center"/>
          </w:tcPr>
          <w:p w14:paraId="31D50D3F">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传真：</w:t>
            </w:r>
          </w:p>
        </w:tc>
      </w:tr>
      <w:tr w14:paraId="5FCCAA61">
        <w:tblPrEx>
          <w:tblCellMar>
            <w:top w:w="0" w:type="dxa"/>
            <w:left w:w="108" w:type="dxa"/>
            <w:bottom w:w="0" w:type="dxa"/>
            <w:right w:w="108" w:type="dxa"/>
          </w:tblCellMar>
        </w:tblPrEx>
        <w:trPr>
          <w:trHeight w:val="567" w:hRule="atLeast"/>
          <w:jc w:val="center"/>
        </w:trPr>
        <w:tc>
          <w:tcPr>
            <w:tcW w:w="4672" w:type="dxa"/>
            <w:vAlign w:val="center"/>
          </w:tcPr>
          <w:p w14:paraId="5EE72AB3">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电子信箱：</w:t>
            </w:r>
            <w:r>
              <w:fldChar w:fldCharType="begin"/>
            </w:r>
            <w:r>
              <w:instrText xml:space="preserve"> HYPERLINK "mailto:gxdxsbk@163.com" </w:instrText>
            </w:r>
            <w:r>
              <w:fldChar w:fldCharType="separate"/>
            </w:r>
            <w:r>
              <w:rPr>
                <w:rStyle w:val="45"/>
                <w:rFonts w:hint="eastAsia" w:ascii="宋体" w:hAnsi="宋体"/>
                <w:color w:val="000000" w:themeColor="text1"/>
                <w:szCs w:val="21"/>
                <w14:textFill>
                  <w14:solidFill>
                    <w14:schemeClr w14:val="tx1"/>
                  </w14:solidFill>
                </w14:textFill>
              </w:rPr>
              <w:t>gxdxsbk@163.com</w:t>
            </w:r>
            <w:r>
              <w:rPr>
                <w:rStyle w:val="45"/>
                <w:rFonts w:hint="eastAsia" w:ascii="宋体" w:hAnsi="宋体"/>
                <w:color w:val="000000" w:themeColor="text1"/>
                <w:szCs w:val="21"/>
                <w14:textFill>
                  <w14:solidFill>
                    <w14:schemeClr w14:val="tx1"/>
                  </w14:solidFill>
                </w14:textFill>
              </w:rPr>
              <w:fldChar w:fldCharType="end"/>
            </w:r>
          </w:p>
        </w:tc>
        <w:tc>
          <w:tcPr>
            <w:tcW w:w="4672" w:type="dxa"/>
            <w:vAlign w:val="center"/>
          </w:tcPr>
          <w:p w14:paraId="655DEFFD">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电子信箱：</w:t>
            </w:r>
          </w:p>
        </w:tc>
      </w:tr>
      <w:tr w14:paraId="2B4C427A">
        <w:tblPrEx>
          <w:tblCellMar>
            <w:top w:w="0" w:type="dxa"/>
            <w:left w:w="108" w:type="dxa"/>
            <w:bottom w:w="0" w:type="dxa"/>
            <w:right w:w="108" w:type="dxa"/>
          </w:tblCellMar>
        </w:tblPrEx>
        <w:trPr>
          <w:trHeight w:val="567" w:hRule="atLeast"/>
          <w:jc w:val="center"/>
        </w:trPr>
        <w:tc>
          <w:tcPr>
            <w:tcW w:w="4672" w:type="dxa"/>
            <w:vAlign w:val="center"/>
          </w:tcPr>
          <w:p w14:paraId="49B1338A">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r>
              <w:rPr>
                <w:rFonts w:hint="eastAsia" w:ascii="宋体" w:hAnsi="宋体"/>
                <w:color w:val="000000" w:themeColor="text1"/>
                <w:szCs w:val="21"/>
                <w:u w:val="single"/>
                <w14:textFill>
                  <w14:solidFill>
                    <w14:schemeClr w14:val="tx1"/>
                  </w14:solidFill>
                </w14:textFill>
              </w:rPr>
              <w:t xml:space="preserve">中国银行广西南宁市西大支行 </w:t>
            </w:r>
          </w:p>
        </w:tc>
        <w:tc>
          <w:tcPr>
            <w:tcW w:w="4672" w:type="dxa"/>
            <w:vAlign w:val="center"/>
          </w:tcPr>
          <w:p w14:paraId="2E1308FB">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p>
        </w:tc>
      </w:tr>
      <w:tr w14:paraId="0A466978">
        <w:tblPrEx>
          <w:tblCellMar>
            <w:top w:w="0" w:type="dxa"/>
            <w:left w:w="108" w:type="dxa"/>
            <w:bottom w:w="0" w:type="dxa"/>
            <w:right w:w="108" w:type="dxa"/>
          </w:tblCellMar>
        </w:tblPrEx>
        <w:trPr>
          <w:trHeight w:val="567" w:hRule="atLeast"/>
          <w:jc w:val="center"/>
        </w:trPr>
        <w:tc>
          <w:tcPr>
            <w:tcW w:w="4672" w:type="dxa"/>
            <w:vAlign w:val="center"/>
          </w:tcPr>
          <w:p w14:paraId="279F0C20">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账号：</w:t>
            </w:r>
            <w:r>
              <w:rPr>
                <w:rFonts w:hint="eastAsia" w:ascii="宋体" w:hAnsi="宋体"/>
                <w:color w:val="000000" w:themeColor="text1"/>
                <w:szCs w:val="21"/>
                <w:u w:val="single"/>
                <w14:textFill>
                  <w14:solidFill>
                    <w14:schemeClr w14:val="tx1"/>
                  </w14:solidFill>
                </w14:textFill>
              </w:rPr>
              <w:t>618457484938</w:t>
            </w:r>
          </w:p>
        </w:tc>
        <w:tc>
          <w:tcPr>
            <w:tcW w:w="4672" w:type="dxa"/>
            <w:vAlign w:val="center"/>
          </w:tcPr>
          <w:p w14:paraId="1BA0FE3F">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账号：</w:t>
            </w:r>
          </w:p>
        </w:tc>
      </w:tr>
    </w:tbl>
    <w:p w14:paraId="4A48C502">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3698E32A">
      <w:pPr>
        <w:spacing w:line="360" w:lineRule="auto"/>
        <w:ind w:firstLine="420" w:firstLineChars="200"/>
        <w:rPr>
          <w:rFonts w:hint="eastAsia" w:ascii="宋体" w:hAnsi="宋体" w:eastAsia="宋体"/>
          <w:color w:val="000000" w:themeColor="text1"/>
          <w:szCs w:val="21"/>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6BB934FB">
      <w:pPr>
        <w:pStyle w:val="3"/>
        <w:spacing w:before="0" w:after="0" w:line="240" w:lineRule="auto"/>
        <w:jc w:val="center"/>
        <w:rPr>
          <w:rFonts w:hint="eastAsia" w:ascii="宋体" w:hAnsi="宋体" w:eastAsia="宋体"/>
          <w:color w:val="000000" w:themeColor="text1"/>
          <w:sz w:val="30"/>
          <w:szCs w:val="30"/>
          <w14:textFill>
            <w14:solidFill>
              <w14:schemeClr w14:val="tx1"/>
            </w14:solidFill>
          </w14:textFill>
        </w:rPr>
      </w:pPr>
      <w:bookmarkStart w:id="76" w:name="_Toc195459461"/>
      <w:bookmarkStart w:id="77" w:name="_Toc197530136"/>
      <w:r>
        <w:rPr>
          <w:rFonts w:hint="eastAsia" w:ascii="宋体" w:hAnsi="宋体" w:eastAsia="宋体"/>
          <w:color w:val="000000" w:themeColor="text1"/>
          <w:sz w:val="30"/>
          <w:szCs w:val="30"/>
          <w14:textFill>
            <w14:solidFill>
              <w14:schemeClr w14:val="tx1"/>
            </w14:solidFill>
          </w14:textFill>
        </w:rPr>
        <w:t>第二部分 通用合同条款</w:t>
      </w:r>
      <w:bookmarkEnd w:id="76"/>
      <w:bookmarkEnd w:id="77"/>
    </w:p>
    <w:p w14:paraId="3B327732">
      <w:pPr>
        <w:spacing w:line="360" w:lineRule="auto"/>
        <w:ind w:firstLine="420" w:firstLineChars="200"/>
        <w:rPr>
          <w:rFonts w:hint="eastAsia" w:hAnsi="宋体"/>
          <w:color w:val="000000" w:themeColor="text1"/>
          <w:kern w:val="0"/>
          <w14:textFill>
            <w14:solidFill>
              <w14:schemeClr w14:val="tx1"/>
            </w14:solidFill>
          </w14:textFill>
        </w:rPr>
      </w:pPr>
    </w:p>
    <w:p w14:paraId="1A13964D">
      <w:pPr>
        <w:spacing w:line="360" w:lineRule="auto"/>
        <w:ind w:firstLine="422" w:firstLineChars="200"/>
        <w:rPr>
          <w:rFonts w:hint="eastAsia"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采用《建设工程施工合同（示范文本）》（</w:t>
      </w:r>
      <w:r>
        <w:rPr>
          <w:rFonts w:hAnsi="宋体"/>
          <w:b/>
          <w:bCs/>
          <w:color w:val="000000" w:themeColor="text1"/>
          <w:kern w:val="0"/>
          <w14:textFill>
            <w14:solidFill>
              <w14:schemeClr w14:val="tx1"/>
            </w14:solidFill>
          </w14:textFill>
        </w:rPr>
        <w:t>GF</w:t>
      </w:r>
      <w:r>
        <w:rPr>
          <w:rFonts w:hAnsi="宋体" w:cs="宋体"/>
          <w:b/>
          <w:bCs/>
          <w:color w:val="000000" w:themeColor="text1"/>
          <w:kern w:val="0"/>
          <w14:textFill>
            <w14:solidFill>
              <w14:schemeClr w14:val="tx1"/>
            </w14:solidFill>
          </w14:textFill>
        </w:rPr>
        <w:t>—</w:t>
      </w:r>
      <w:r>
        <w:rPr>
          <w:rFonts w:hAnsi="宋体"/>
          <w:b/>
          <w:bCs/>
          <w:color w:val="000000" w:themeColor="text1"/>
          <w:kern w:val="0"/>
          <w14:textFill>
            <w14:solidFill>
              <w14:schemeClr w14:val="tx1"/>
            </w14:solidFill>
          </w14:textFill>
        </w:rPr>
        <w:t>201</w:t>
      </w:r>
      <w:r>
        <w:rPr>
          <w:rFonts w:hint="eastAsia" w:hAnsi="宋体"/>
          <w:b/>
          <w:bCs/>
          <w:color w:val="000000" w:themeColor="text1"/>
          <w:kern w:val="0"/>
          <w14:textFill>
            <w14:solidFill>
              <w14:schemeClr w14:val="tx1"/>
            </w14:solidFill>
          </w14:textFill>
        </w:rPr>
        <w:t>7</w:t>
      </w:r>
      <w:r>
        <w:rPr>
          <w:rFonts w:hAnsi="宋体" w:cs="宋体"/>
          <w:b/>
          <w:bCs/>
          <w:color w:val="000000" w:themeColor="text1"/>
          <w:kern w:val="0"/>
          <w14:textFill>
            <w14:solidFill>
              <w14:schemeClr w14:val="tx1"/>
            </w14:solidFill>
          </w14:textFill>
        </w:rPr>
        <w:t>—</w:t>
      </w:r>
      <w:r>
        <w:rPr>
          <w:rFonts w:hAnsi="宋体"/>
          <w:b/>
          <w:bCs/>
          <w:color w:val="000000" w:themeColor="text1"/>
          <w:kern w:val="0"/>
          <w14:textFill>
            <w14:solidFill>
              <w14:schemeClr w14:val="tx1"/>
            </w14:solidFill>
          </w14:textFill>
        </w:rPr>
        <w:t>0201</w:t>
      </w:r>
      <w:r>
        <w:rPr>
          <w:rFonts w:hint="eastAsia" w:hAnsi="宋体" w:cs="宋体"/>
          <w:b/>
          <w:bCs/>
          <w:color w:val="000000" w:themeColor="text1"/>
          <w:kern w:val="0"/>
          <w14:textFill>
            <w14:solidFill>
              <w14:schemeClr w14:val="tx1"/>
            </w14:solidFill>
          </w14:textFill>
        </w:rPr>
        <w:t>）。</w:t>
      </w:r>
    </w:p>
    <w:p w14:paraId="7C79D957">
      <w:pPr>
        <w:pStyle w:val="4"/>
        <w:jc w:val="left"/>
        <w:rPr>
          <w:rFonts w:hint="eastAsia" w:ascii="宋体" w:hAnsi="宋体" w:eastAsia="宋体"/>
          <w:color w:val="000000" w:themeColor="text1"/>
          <w:sz w:val="28"/>
          <w:szCs w:val="28"/>
          <w14:textFill>
            <w14:solidFill>
              <w14:schemeClr w14:val="tx1"/>
            </w14:solidFill>
          </w14:textFill>
        </w:rPr>
      </w:pPr>
      <w:bookmarkStart w:id="78" w:name="_Toc195459462"/>
      <w:bookmarkStart w:id="79" w:name="_Toc197530137"/>
      <w:r>
        <w:rPr>
          <w:rFonts w:hint="eastAsia" w:ascii="宋体" w:hAnsi="宋体" w:eastAsia="宋体"/>
          <w:color w:val="000000" w:themeColor="text1"/>
          <w:sz w:val="28"/>
          <w:szCs w:val="28"/>
          <w14:textFill>
            <w14:solidFill>
              <w14:schemeClr w14:val="tx1"/>
            </w14:solidFill>
          </w14:textFill>
        </w:rPr>
        <w:t>1.一般约定</w:t>
      </w:r>
      <w:bookmarkEnd w:id="78"/>
      <w:bookmarkEnd w:id="79"/>
    </w:p>
    <w:p w14:paraId="6993E8D9">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1.1词语定义与解释</w:t>
      </w:r>
    </w:p>
    <w:p w14:paraId="6A58AB9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合同协议书、通用合同条款、专用合同条款中的下列词语具有本款所赋予的含义：</w:t>
      </w:r>
    </w:p>
    <w:p w14:paraId="66BC9D9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1.1.1合同</w:t>
      </w:r>
    </w:p>
    <w:p w14:paraId="6CF7B2B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1.1.1.1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758F8A5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1.1.1.2合同协议书：是指构成合同的由发包人和承包人共同签署的称为“合同协议书”的书面文件。</w:t>
      </w:r>
    </w:p>
    <w:p w14:paraId="1EBB1BA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1.1.1.3中标通知书：是指构成合同的由发包人通知承包人中标的书面文件。</w:t>
      </w:r>
    </w:p>
    <w:p w14:paraId="0B1F91E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1.1.1.4投标函：是指构成合同的由承包人填写并签署的用于投标的称为“投标函”的文件。</w:t>
      </w:r>
    </w:p>
    <w:p w14:paraId="552C4CE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1.1.1.5投标函附录：是指构成合同的附在投标函后的称为“投标函附录”的文件。</w:t>
      </w:r>
    </w:p>
    <w:p w14:paraId="1F8E8CB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1.1.1.6技术标准和要求：是指构成合同的施工应当遵守的或指导施工的国家、行业或地方的技术标准和要求，以及合同约定的技术标准和要求。</w:t>
      </w:r>
    </w:p>
    <w:p w14:paraId="3AB9F43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1.1.1.7图纸：是指构成合同的图纸，包括由发包人按照合同约定提供或经发包人批准的设计文件、施工图、鸟瞰图及模型等，以及在合同履行过程中形成的图纸文件。图纸应当按照法律规定审查合格。</w:t>
      </w:r>
    </w:p>
    <w:p w14:paraId="0AD9EB3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1.1.1.8已标价工程量清单：是指构成合同的由承包人按照规定的格式和要求填写并标明价格的工程量清单，包括说明和表格。</w:t>
      </w:r>
    </w:p>
    <w:p w14:paraId="6521A10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1.1.1.9预算书：是指构成合同的由承包人按照发包人规定的格式和要求编制的工程预算文件。</w:t>
      </w:r>
    </w:p>
    <w:p w14:paraId="562A7F2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1.1.1.10其他合同文件：是指经合同当事人约定的与工程施工有关的具有合同约束力的文件或书面协议。合同当事人可以在专用合同条款中进行约定。</w:t>
      </w:r>
    </w:p>
    <w:p w14:paraId="375CC23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1.1.2合同当事人及其他相关方</w:t>
      </w:r>
    </w:p>
    <w:p w14:paraId="7C92FFD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1.1.2.1合同当事人：是指发包人和（或）承包人。</w:t>
      </w:r>
    </w:p>
    <w:p w14:paraId="2E6E72E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1.1.2.2发包人：是指与承包人签订合同协议书的当事人及取得该当事人资格的合法继承人。</w:t>
      </w:r>
    </w:p>
    <w:p w14:paraId="5E3A51E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1.1.2.3承包人：是指与发包人签订合同协议书的，具有相应工程施工承包资质的当事人及取得该当事人资格的合法继承人。</w:t>
      </w:r>
    </w:p>
    <w:p w14:paraId="7E64997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1.1.2.4监理人：是指在专用合同条款中指明的，受发包人委托按照法律规定进行工程监督管理的法人或其他组织。</w:t>
      </w:r>
    </w:p>
    <w:p w14:paraId="745FDA1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1.1.2.5设计人：是指在专用合同条款中指明的，受发包人委托负责工程设计并具备相应工程设计资质的法人或其他组织。</w:t>
      </w:r>
    </w:p>
    <w:p w14:paraId="1C3FAF2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1.1.2.6分包人：是指按照法律规定和合同约定，分包部分工程或工作，并与承包人签订分包合同的具有相应资质的法人。</w:t>
      </w:r>
    </w:p>
    <w:p w14:paraId="522F478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1.1.2.7发包人代表：是指由发包人任命并派驻施工现场在发包人授权范围内行使发包人权利的人。</w:t>
      </w:r>
    </w:p>
    <w:p w14:paraId="7AD8EB0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1.1.2.8项目经理：是指由承包人任命并派驻施工现场，在承包人授权范围内负责合同履行，且按照法律规定具有相应资格的项目负责人。</w:t>
      </w:r>
    </w:p>
    <w:p w14:paraId="6EBC45B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1.1.2.9总监理工程师：是指由监理人任命并派驻施工现场进行工程监理的总负责人。</w:t>
      </w:r>
    </w:p>
    <w:p w14:paraId="47CBCB9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1.1.3工程和设备</w:t>
      </w:r>
    </w:p>
    <w:p w14:paraId="704EEDD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1.1.3.1工程：是指与合同协议书中工程承包范围对应的永久工程和（或）临时工程。</w:t>
      </w:r>
    </w:p>
    <w:p w14:paraId="1F067C7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1.1.3.2永久工程：是指按合同约定建造并移交给发包人的工程，包括工程设备。</w:t>
      </w:r>
    </w:p>
    <w:p w14:paraId="56E0A4E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1.1.3.3临时工程：是指为完成合同约定的永久工程所修建的各类临时性工程，不包括施工设备。</w:t>
      </w:r>
    </w:p>
    <w:p w14:paraId="0324534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1.1.3.4单位工程：是指在合同协议书中指明的，具备独立施工条件并能形成独立使用功能的永久工程。</w:t>
      </w:r>
    </w:p>
    <w:p w14:paraId="239B4DD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1.1.3.5工程设备：是指构成永久工程的机电设备、金属结构设备、仪器及其他类似的设备和装置。</w:t>
      </w:r>
    </w:p>
    <w:p w14:paraId="1807024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1.1.3.6施工设备：是指为完成合同约定的各项工作所需的设备、器具和其他物品，但不包括工程设备、临时工程和材料。</w:t>
      </w:r>
    </w:p>
    <w:p w14:paraId="5FEF83A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1.1.3.7施工现场：是指用于工程施工的场所，以及在专用合同条款中指明作为施工场所组成部分的其他场所，包括永久占地和临时占地。</w:t>
      </w:r>
    </w:p>
    <w:p w14:paraId="029BB04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1.1.3.8临时设施：是指为完成合同约定的各项工作所服务的临时性生产和生活设施。</w:t>
      </w:r>
    </w:p>
    <w:p w14:paraId="29C5AC1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1.1.3.9永久占地：是指专用合同条款中指明为实施工程需永久占用的土地。</w:t>
      </w:r>
    </w:p>
    <w:p w14:paraId="1F67DF9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1.1.3.10临时占地：是指专用合同条款中指明为实施工程需要临时占用的土地。</w:t>
      </w:r>
    </w:p>
    <w:p w14:paraId="6EF8E67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1.1.4日期和期限</w:t>
      </w:r>
    </w:p>
    <w:p w14:paraId="5DAF2C5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1.1.4.1开工日期：包括计划开工日期和实际开工日期。计划开工日期是指合同协议书约定的开工日期；实际开工日期是指监理人按照第7.3.2项〔开工通知〕约定发出的符合法律规定的开工通知中载明的开工日期。</w:t>
      </w:r>
    </w:p>
    <w:p w14:paraId="2443F04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1.1.4.2竣工日期：包括计划竣工日期和实际竣工日期。计划竣工日期是指合同协议书约定的竣工日期；实际竣工日期按照第13.2.3项〔竣工日期〕的约定确定。</w:t>
      </w:r>
    </w:p>
    <w:p w14:paraId="5D6586E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1.1.4.3工期：是指在合同协议书约定的承包人完成工程所需的期限，包括按照合同约定所作的期限变更。</w:t>
      </w:r>
    </w:p>
    <w:p w14:paraId="1AF4D46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1.1.4.4缺陷责任期：是指承包人按照合同约定承担缺陷修复义务，且发包人预留质量保证金（已缴纳履约保证金的除外）的期限，自工程实际竣工日期起计算。</w:t>
      </w:r>
    </w:p>
    <w:p w14:paraId="3D84A19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1.1.4.5保修期：是指承包人按照合同约定对工程承担保修责任的期限，从工程竣工验收合格之日起计算。</w:t>
      </w:r>
    </w:p>
    <w:p w14:paraId="243836F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1.1.4.6基准日期：招标发包的工程以投标截止日前28天的日期为基准日期，直接发包的工程以合同签订日前28天的日期为基准日期。</w:t>
      </w:r>
    </w:p>
    <w:p w14:paraId="1BA04C3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1.1.4.7天：除特别指明外，均指日历天。合同中按天计算时间的，开始当天不计入，从次日开始计算，期限最后一天的截止时间为当天24：00时。</w:t>
      </w:r>
    </w:p>
    <w:p w14:paraId="6F978D5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1.1.5合同价格和费用</w:t>
      </w:r>
    </w:p>
    <w:p w14:paraId="24168D3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1.1.5.1签约合同价：是指发包人和承包人在合同协议书中确定的总金额，包括安全文明施工费、暂估价及暂列金额等。</w:t>
      </w:r>
    </w:p>
    <w:p w14:paraId="1034307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1.1.5.2合同价格：是指发包人用于支付承包人按照合同约定完成承包范围内全部工作的金额，包括合同履行过程中按合同约定发生的价格变化。</w:t>
      </w:r>
    </w:p>
    <w:p w14:paraId="3D3391D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1.1.5.3费用：是指为履行合同所发生的或将要发生的所有必需的开支，包括管理费和应分摊的其他费用，但不包括利润。</w:t>
      </w:r>
    </w:p>
    <w:p w14:paraId="7E6E5AF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1.1.5.4暂估价：是指发包人在工程量清单或预算书中提供的用于支付必然发生但暂时不能确定价格的材料、工程设备的单价、专业工程以及服务工作的金额。</w:t>
      </w:r>
    </w:p>
    <w:p w14:paraId="6AA5881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1.1.5.5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6B6358B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1.1.5.6计日工：是指合同履行过程中，承包人完成发包人提出的零星工作或需要采用计日工计价的变更工作时，按合同中约定的单价计价的一种方式。</w:t>
      </w:r>
    </w:p>
    <w:p w14:paraId="5D5017D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1.1.5.7质量保证金：是指按照第15.3款〔质量保证金〕约定承包人用于保证其在缺陷责任期内履行缺陷修补义务的担保。</w:t>
      </w:r>
    </w:p>
    <w:p w14:paraId="64AF4A2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1.1.5.8总价项目：是指在现行国家、行业以及地方的计量规则中无工程量计算规则，在已标价工程量清单或预算书中以总价或以费率形式计算的项目。</w:t>
      </w:r>
    </w:p>
    <w:p w14:paraId="33BD8D9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1.1.6其他</w:t>
      </w:r>
    </w:p>
    <w:p w14:paraId="09EDD39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1.1.6.1书面形式：是指合同文件、信函、电报、传真等可以有形地表现所载内容的形式。</w:t>
      </w:r>
    </w:p>
    <w:p w14:paraId="03DC0E3F">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1.2语言文字</w:t>
      </w:r>
    </w:p>
    <w:p w14:paraId="2C1B430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合同以中国的汉语简体文字编写、解释和说明。合同当事人在专用合同条款中约定使用两种以上语言时，汉语为优先解释和说明合同的语言。</w:t>
      </w:r>
    </w:p>
    <w:p w14:paraId="2CE84475">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1.3法律</w:t>
      </w:r>
    </w:p>
    <w:p w14:paraId="6597043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合同所称法律是指中华人民共和国法律、行政法规、部门规章，以及工程所在地的地方性法规、自治条例、单行条例和地方政府规章等。</w:t>
      </w:r>
    </w:p>
    <w:p w14:paraId="6D895EE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合同当事人可以在专用合同条款中约定合同适用的其他规范性文件。</w:t>
      </w:r>
    </w:p>
    <w:p w14:paraId="4A0BF66D">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1.4标准和规范</w:t>
      </w:r>
    </w:p>
    <w:p w14:paraId="47F99A5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1.4.1适用于工程的国家标准、行业标准、工程所在地的地方性标准，以及相应的规范、规程等，合同当事人有特别要求的，应在专用合同条款中约定。</w:t>
      </w:r>
    </w:p>
    <w:p w14:paraId="4DA23D1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1.4.2发包人要求使用国外标准、规范的，发包人负责提供原文版本和中文译本，并在专用合同条款中约定提供标准规范的名称、份数和时间。</w:t>
      </w:r>
    </w:p>
    <w:p w14:paraId="640F6F0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1.4.3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3F2261AA">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1.5合同文件的优先顺序</w:t>
      </w:r>
    </w:p>
    <w:p w14:paraId="25098A9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组成合同的各项文件应互相解释，互为说明。除专用合同条款另有约定外，解释合同文件的优先顺序如下：</w:t>
      </w:r>
    </w:p>
    <w:p w14:paraId="7A17199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（1）合同协议书；</w:t>
      </w:r>
    </w:p>
    <w:p w14:paraId="633DF2B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（2）中标通知书（如果有）；</w:t>
      </w:r>
    </w:p>
    <w:p w14:paraId="5A96867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（3）投标函及其附录（如果有）；</w:t>
      </w:r>
    </w:p>
    <w:p w14:paraId="5BB07CF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（4）专用合同条款及其附件；</w:t>
      </w:r>
    </w:p>
    <w:p w14:paraId="1CB6B00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（5）通用合同条款；</w:t>
      </w:r>
    </w:p>
    <w:p w14:paraId="278BBB0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（6）技术标准和要求；</w:t>
      </w:r>
    </w:p>
    <w:p w14:paraId="36930E7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（7）图纸；</w:t>
      </w:r>
    </w:p>
    <w:p w14:paraId="429F3FB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（8）已标价工程量清单或预算书；</w:t>
      </w:r>
    </w:p>
    <w:p w14:paraId="725CA18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（9）其他合同文件。</w:t>
      </w:r>
    </w:p>
    <w:p w14:paraId="66ACB10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上述各项合同文件包括合同当事人就该项合同文件所作出的补充和修改，属于同一类内容的文件，应以最新签署的为准。</w:t>
      </w:r>
    </w:p>
    <w:p w14:paraId="0A10010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在合同订立及履行过程中形成的与合同有关的文件均构成合同文件组成部分，并根据其性质确定优先解释顺序。</w:t>
      </w:r>
    </w:p>
    <w:p w14:paraId="23045F2F">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1.6图纸和承包人文件</w:t>
      </w:r>
    </w:p>
    <w:p w14:paraId="79C4484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1.6.1图纸的提供和交底</w:t>
      </w:r>
    </w:p>
    <w:p w14:paraId="7A16444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434557B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因发包人未按合同约定提供图纸导致承包人费用增加和（或）工期延误的，按照第7.5.1项〔因发包人原因导致工期延误〕约定办理。</w:t>
      </w:r>
    </w:p>
    <w:p w14:paraId="5643DDA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1.6.2图纸的错误</w:t>
      </w:r>
    </w:p>
    <w:p w14:paraId="049C24E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7540200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1.6.3图纸的修改和补充</w:t>
      </w:r>
    </w:p>
    <w:p w14:paraId="3818DD1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图纸需要修改和补充的，应经图纸原设计人及审批部门同意，并由监理人在工程或工程相应部位施工前将修改后的图纸或补充图纸提交给承包人，承包人应按修改或补充后的图纸施工。</w:t>
      </w:r>
    </w:p>
    <w:p w14:paraId="2CE7B36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1.6.4承包人文件</w:t>
      </w:r>
    </w:p>
    <w:p w14:paraId="4FDB02C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承包人应按照专用合同条款的约定提供应当由其编制的与工程施工有关的文件，并按照专用合同条款约定的期限、数量和形式提交监理人，并由监理人报送发包人。</w:t>
      </w:r>
    </w:p>
    <w:p w14:paraId="2007B17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622FFC2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1.6.5图纸和承包人文件的保管</w:t>
      </w:r>
    </w:p>
    <w:p w14:paraId="65E8F01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除专用合同条款另有约定外，承包人应在施工现场另外保存一套完整的图纸和承包人文件，供发包人、监理人及有关人员进行工程检查时使用。</w:t>
      </w:r>
    </w:p>
    <w:p w14:paraId="344F2AE6">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1.7联络</w:t>
      </w:r>
    </w:p>
    <w:p w14:paraId="5C2D882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1.7.1与合同有关的通知、批准、证明、证书、指示、指令、要求、请求、同意、意见、确定和决定等，均应采用书面形式，并应在合同约定的期限内送达接收人和送达地点。</w:t>
      </w:r>
    </w:p>
    <w:p w14:paraId="59CD2EC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1.7.2发包人和承包人应在专用合同条款中约定各自的送达接收人和送达地点。任何一方合同当事人指定的接收人或送达地点发生变动的，应提前3天以书面形式通知对方。</w:t>
      </w:r>
    </w:p>
    <w:p w14:paraId="2F87CC9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1.7.3发包人和承包人应当及时签收另一方送达至送达地点和指定接收人的来往信函。拒不签收的，由此增加的费用和（或）延误的工期由拒绝接收一方承担。</w:t>
      </w:r>
    </w:p>
    <w:p w14:paraId="07C00629">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1.8严禁贿赂</w:t>
      </w:r>
    </w:p>
    <w:p w14:paraId="6CB915C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合同当事人不得以贿赂或变相贿赂的方式，谋取非法利益或损害对方权益。因一方合同当事人的贿赂造成对方损失的，应赔偿损失，并承担相应的法律责任。</w:t>
      </w:r>
    </w:p>
    <w:p w14:paraId="1386618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承包人不得与监理人或发包人聘请的第三方串通损害发包人利益。未经发包人书面同意，承包人不得为监理人提供合同约定以外的通讯设备、交通工具及其他任何形式的利益，不得向监理人支付报酬。</w:t>
      </w:r>
    </w:p>
    <w:p w14:paraId="2558E5F1">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1.9化石、文物</w:t>
      </w:r>
    </w:p>
    <w:p w14:paraId="5E7A1D3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0DC0094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发包人、监理人和承包人应按有关政府行政管理部门要求采取妥善的保护措施，由此增加的费用和（或）延误的工期由发包人承担。</w:t>
      </w:r>
    </w:p>
    <w:p w14:paraId="1B3075A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承包人发现文物后不及时报告或隐瞒不报，致使文物丢失或损坏的，应赔偿损失，并承担相应的法律责任。</w:t>
      </w:r>
    </w:p>
    <w:p w14:paraId="2D1F7758">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1.10交通运输</w:t>
      </w:r>
    </w:p>
    <w:p w14:paraId="2B322A5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1.10.1出入现场的权利</w:t>
      </w:r>
    </w:p>
    <w:p w14:paraId="3E8FD88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F72630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承包人应在订立合同前查勘施工现场，并根据工程规模及技术参数合理预见工程施工所需的进出施工现场的方式、手段、路径等。因承包人未合理预见所增加的费用和（或）延误的工期由承包人承担。</w:t>
      </w:r>
    </w:p>
    <w:p w14:paraId="524CB41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1.10.2场外交通</w:t>
      </w:r>
    </w:p>
    <w:p w14:paraId="63A4CB7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441D6AA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1.10.3场内交通</w:t>
      </w:r>
    </w:p>
    <w:p w14:paraId="3791F9F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762E418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6794D3F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场外交通和场内交通的边界由合同当事人在专用合同条款中约定。</w:t>
      </w:r>
    </w:p>
    <w:p w14:paraId="5394E21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1.10.4超大件和超重件的运输</w:t>
      </w:r>
    </w:p>
    <w:p w14:paraId="11B2055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582A50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1.10.5道路和桥梁的损坏责任</w:t>
      </w:r>
    </w:p>
    <w:p w14:paraId="3002DF8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因承包人运输造成施工场地内外公共道路和桥梁损坏的，由承包人承担修复损坏的全部费用和可能引起的赔偿。</w:t>
      </w:r>
    </w:p>
    <w:p w14:paraId="7945346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1.10.6水路和航空运输</w:t>
      </w:r>
    </w:p>
    <w:p w14:paraId="6EF8136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本款前述各项的内容适用于水路运输和航空运输，其中“道路”一词的涵义包括河道、航线、船闸、机场、码头、堤防以及水路或航空运输中其他相似结构物；“车辆”一词的涵义包括船舶和飞机等。</w:t>
      </w:r>
    </w:p>
    <w:p w14:paraId="3E0D5B6B">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1.11知识产权</w:t>
      </w:r>
    </w:p>
    <w:p w14:paraId="2178DB3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1.11.1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347F4B9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1.11.2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12839B9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1.11.3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5DF4275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1.11.4除专用合同条款另有约定外，承包人在合同签订前和签订时已确定采用的专利、专有技术、技术秘密的使用费已包含在签约合同价中。</w:t>
      </w:r>
    </w:p>
    <w:p w14:paraId="7A957B95">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1.12保密</w:t>
      </w:r>
    </w:p>
    <w:p w14:paraId="53B2FA9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除法律规定或合同另有约定外，未经发包人同意，承包人不得将发包人提供的图纸、文件以及声明需要保密的资料信息等商业秘密泄露给第三方。</w:t>
      </w:r>
    </w:p>
    <w:p w14:paraId="144354D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除法律规定或合同另有约定外，未经承包人同意，发包人不得将承包人提供的技术秘密及声明需要保密的资料信息等商业秘密泄露给第三方。</w:t>
      </w:r>
    </w:p>
    <w:p w14:paraId="761A4625">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1.13工程量清单错误的修正</w:t>
      </w:r>
    </w:p>
    <w:p w14:paraId="6901E05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除专用合同条款另有约定外，发包人提供的工程量清单，应被认为是准确的和完整的。出现下列情形之一时，发包人应予以修正，并相应调整合同价格：</w:t>
      </w:r>
    </w:p>
    <w:p w14:paraId="08076C6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（1）工程量清单存在缺项、漏项的；</w:t>
      </w:r>
    </w:p>
    <w:p w14:paraId="1FD6714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（2）工程量清单偏差超出专用合同条款约定的工程量偏差范围的；</w:t>
      </w:r>
    </w:p>
    <w:p w14:paraId="00C3892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（3）未按照国家现行计量规范强制性规定计量的。</w:t>
      </w:r>
    </w:p>
    <w:p w14:paraId="687276E3">
      <w:pPr>
        <w:pStyle w:val="4"/>
        <w:jc w:val="left"/>
        <w:rPr>
          <w:rFonts w:hint="eastAsia" w:ascii="宋体" w:hAnsi="宋体" w:eastAsia="宋体"/>
          <w:color w:val="000000" w:themeColor="text1"/>
          <w:sz w:val="28"/>
          <w:szCs w:val="28"/>
          <w14:textFill>
            <w14:solidFill>
              <w14:schemeClr w14:val="tx1"/>
            </w14:solidFill>
          </w14:textFill>
        </w:rPr>
      </w:pPr>
      <w:bookmarkStart w:id="80" w:name="_Toc195459463"/>
      <w:bookmarkStart w:id="81" w:name="_Toc197530138"/>
      <w:r>
        <w:rPr>
          <w:rFonts w:hint="eastAsia" w:ascii="宋体" w:hAnsi="宋体" w:eastAsia="宋体"/>
          <w:color w:val="000000" w:themeColor="text1"/>
          <w:sz w:val="28"/>
          <w:szCs w:val="28"/>
          <w14:textFill>
            <w14:solidFill>
              <w14:schemeClr w14:val="tx1"/>
            </w14:solidFill>
          </w14:textFill>
        </w:rPr>
        <w:t>2.发包人</w:t>
      </w:r>
      <w:bookmarkEnd w:id="80"/>
      <w:bookmarkEnd w:id="81"/>
    </w:p>
    <w:p w14:paraId="0A47BFC1">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2.1许可或批准</w:t>
      </w:r>
    </w:p>
    <w:p w14:paraId="7D94138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4BDCF4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因发包人原因未能及时办理完毕前述许可、批准或备案，由发包人承担由此增加的费用和（或）延误的工期，并支付承包人合理的利润。</w:t>
      </w:r>
    </w:p>
    <w:p w14:paraId="70C68BB8">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2.2发包人代表</w:t>
      </w:r>
    </w:p>
    <w:p w14:paraId="0BEB0E6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53934E8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发包人代表不能按照合同约定履行其职责及义务，并导致合同无法继续正常履行的，承包人可以要求发包人撤换发包人代表。</w:t>
      </w:r>
    </w:p>
    <w:p w14:paraId="55380F6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不属于法定必须监理的工程，监理人的职权可以由发包人代表或发包人指定的其他人员行使。</w:t>
      </w:r>
    </w:p>
    <w:p w14:paraId="62B36FAE">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2.3发包人人员</w:t>
      </w:r>
    </w:p>
    <w:p w14:paraId="18D045D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发包人应要求在施工现场的发包人人员遵守法律及有关安全、质量、环境保护、文明施工等规定，并保障承包人免于承受因发包人人员未遵守上述要求给承包人造成的损失和责任。</w:t>
      </w:r>
    </w:p>
    <w:p w14:paraId="09135A7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发包人人员包括发包人代表及其他由发包人派驻施工现场的人员。</w:t>
      </w:r>
    </w:p>
    <w:p w14:paraId="468149A9">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2.4施工现场、施工条件和基础资料的提供</w:t>
      </w:r>
    </w:p>
    <w:p w14:paraId="68F3C37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2.4.1提供施工现场</w:t>
      </w:r>
    </w:p>
    <w:p w14:paraId="6A9E9BB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除专用合同条款另有约定外，发包人应最迟于开工日期7天前向承包人移交施工现场。</w:t>
      </w:r>
    </w:p>
    <w:p w14:paraId="61C8ECD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2.4.2提供施工条件</w:t>
      </w:r>
    </w:p>
    <w:p w14:paraId="7432A56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除专用合同条款另有约定外，发包人应负责提供施工所需要的条件，包括：</w:t>
      </w:r>
    </w:p>
    <w:p w14:paraId="5600748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（1）将施工用水、电力、通讯线路等施工所必需的条件接至施工现场内；</w:t>
      </w:r>
    </w:p>
    <w:p w14:paraId="6A84231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（2）保证向承包人提供正常施工所需要的进入施工现场的交通条件；</w:t>
      </w:r>
    </w:p>
    <w:p w14:paraId="6A43B38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（3）协调处理施工现场周围地下管线和邻近建筑物、构筑物、古树名木的保护工作，并承担相关费用；</w:t>
      </w:r>
    </w:p>
    <w:p w14:paraId="424A168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（4）按照专用合同条款约定应提供的其他设施和条件。</w:t>
      </w:r>
    </w:p>
    <w:p w14:paraId="2F4F41D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2.4.3提供基础资料</w:t>
      </w:r>
    </w:p>
    <w:p w14:paraId="0E9E88B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72EE93C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按照法律规定确需在开工后方能提供的基础资料，发包人应尽其努力及时地在相应工程施工前的合理期限内提供，合理期限应以不影响承包人的正常施工为限。</w:t>
      </w:r>
    </w:p>
    <w:p w14:paraId="45A7992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2.4.4逾期提供的责任</w:t>
      </w:r>
    </w:p>
    <w:p w14:paraId="49AB23A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因发包人原因未能按合同约定及时向承包人提供施工现场、施工条件、基础资料的，由发包人承担由此增加的费用和（或）延误的工期。</w:t>
      </w:r>
    </w:p>
    <w:p w14:paraId="45832671">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2.5资金来源证明及支付担保</w:t>
      </w:r>
    </w:p>
    <w:p w14:paraId="53668B0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除专用合同条款另有约定外，发包人应在收到承包人要求提供资金来源证明的书面通知后28天内，向承包人提供能够按照合同约定支付合同价款的相应资金来源证明。</w:t>
      </w:r>
    </w:p>
    <w:p w14:paraId="1FF14EF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除专用合同条款另有约定外，发包人要求承包人提供履约担保的，发包人应当向承包人提供支付担保。支付担保可以采用银行保函或担保公司担保等形式，具体由合同当事人在专用合同条款中约定。</w:t>
      </w:r>
    </w:p>
    <w:p w14:paraId="076DFF2B">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2.6支付合同价款</w:t>
      </w:r>
    </w:p>
    <w:p w14:paraId="21E2CE0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发包人应按合同约定向承包人及时支付合同价款。</w:t>
      </w:r>
    </w:p>
    <w:p w14:paraId="15064E8A">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2.7组织竣工验收</w:t>
      </w:r>
    </w:p>
    <w:p w14:paraId="2DFFCAD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发包人应按合同约定及时组织竣工验收。</w:t>
      </w:r>
    </w:p>
    <w:p w14:paraId="49166C1B">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2.8现场统一管理协议</w:t>
      </w:r>
    </w:p>
    <w:p w14:paraId="7C3E304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发包人应与承包人、由发包人直接发包的专业工程的承包人签订施工现场统一管理协议，明确各方的权利义务。施工现场统一管理协议作为专用合同条款的附件。</w:t>
      </w:r>
    </w:p>
    <w:p w14:paraId="78CE35C1">
      <w:pPr>
        <w:pStyle w:val="4"/>
        <w:jc w:val="left"/>
        <w:rPr>
          <w:rFonts w:hint="eastAsia" w:ascii="宋体" w:hAnsi="宋体" w:eastAsia="宋体"/>
          <w:color w:val="000000" w:themeColor="text1"/>
          <w:sz w:val="28"/>
          <w:szCs w:val="28"/>
          <w14:textFill>
            <w14:solidFill>
              <w14:schemeClr w14:val="tx1"/>
            </w14:solidFill>
          </w14:textFill>
        </w:rPr>
      </w:pPr>
      <w:bookmarkStart w:id="82" w:name="_Toc195459464"/>
      <w:bookmarkStart w:id="83" w:name="_Toc197530139"/>
      <w:r>
        <w:rPr>
          <w:rFonts w:hint="eastAsia" w:ascii="宋体" w:hAnsi="宋体" w:eastAsia="宋体"/>
          <w:color w:val="000000" w:themeColor="text1"/>
          <w:sz w:val="28"/>
          <w:szCs w:val="28"/>
          <w14:textFill>
            <w14:solidFill>
              <w14:schemeClr w14:val="tx1"/>
            </w14:solidFill>
          </w14:textFill>
        </w:rPr>
        <w:t>3.承包人</w:t>
      </w:r>
      <w:bookmarkEnd w:id="82"/>
      <w:bookmarkEnd w:id="83"/>
    </w:p>
    <w:p w14:paraId="19F12EF7">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3.1承包人的一般义务</w:t>
      </w:r>
    </w:p>
    <w:p w14:paraId="54A38B5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承包人在履行合同过程中应遵守法律和工程建设标准规范，并履行以下义务：</w:t>
      </w:r>
    </w:p>
    <w:p w14:paraId="2124E7F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（1）办理法律规定应由承包人办理的许可和批准，并将办理结果书面报送发包人留存；</w:t>
      </w:r>
    </w:p>
    <w:p w14:paraId="1FE2B48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（2）按法律规定和合同约定完成工程，并在保修期内承担保修义务；</w:t>
      </w:r>
    </w:p>
    <w:p w14:paraId="5734B72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（3）按法律规定和合同约定采取施工安全和环境保护措施，办理工伤保险，确保工程及人员、材料、设备和设施的安全；</w:t>
      </w:r>
    </w:p>
    <w:p w14:paraId="1C62FC4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（4）按合同约定的工作内容和施工进度要求，编制施工组织设计和施工措施计划，并对所有施工作业和施工方法的完备性和安全可靠性负责；</w:t>
      </w:r>
    </w:p>
    <w:p w14:paraId="1C760B7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7A2808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（6）按照第6.3款〔环境保护〕约定负责施工场地及其周边环境与生态的保护工作；</w:t>
      </w:r>
    </w:p>
    <w:p w14:paraId="302908D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（7）按照第6.1款〔安全文明施工〕约定采取施工安全措施，确保工程及其人员、材料、设备和设施的安全，防止因工程施工造成的人身伤害和财产损失；</w:t>
      </w:r>
    </w:p>
    <w:p w14:paraId="314505A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（8）将发包人按合同约定支付的各项价款专用于合同工程，且应及时支付其雇用人员工资，并及时向分包人支付合同价款；</w:t>
      </w:r>
    </w:p>
    <w:p w14:paraId="3FF5F66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（9）按照法律规定和合同约定编制竣工资料，完成竣工资料立卷及归档，并按专用合同条款约定的竣工资料的套数、内容、时间等要求移交发包人；</w:t>
      </w:r>
    </w:p>
    <w:p w14:paraId="59FAFCD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（10）应履行的其他义务。</w:t>
      </w:r>
    </w:p>
    <w:p w14:paraId="0CC20CF6">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3.2项目经理</w:t>
      </w:r>
    </w:p>
    <w:p w14:paraId="0B77F8D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3.2.1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1491D77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3A0328F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承包人违反上述约定的，应按照专用合同条款的约定，承担违约责任。</w:t>
      </w:r>
    </w:p>
    <w:p w14:paraId="2647BC4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3.2.2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290E2E1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3.2.3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00AAA0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3.2.4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5428C20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3.2.5项目经理因特殊情况授权其下属人员履行其某项工作职责的，该下属人员应具备履行相应职责的能力，并应提前7天将上述人员的姓名和授权范围书面通知监理人，并征得发包人书面同意。</w:t>
      </w:r>
    </w:p>
    <w:p w14:paraId="3AA956D2">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3.3承包人人员</w:t>
      </w:r>
    </w:p>
    <w:p w14:paraId="0D7497E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3.3.1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4CF5063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3.3.2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6EFC186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特殊工种作业人员均应持有相应的资格证明，监理人可以随时检查。</w:t>
      </w:r>
    </w:p>
    <w:p w14:paraId="5841695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6072BF0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3.3.4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2D16CDD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3.3.5承包人擅自更换主要施工管理人员，或前述人员未经监理人或发包人同意擅自离开施工现场的，应按照专用合同条款约定承担违约责任。</w:t>
      </w:r>
    </w:p>
    <w:p w14:paraId="5EE2FB88">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3.4承包人现场查勘</w:t>
      </w:r>
    </w:p>
    <w:p w14:paraId="44D86F1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承包人应对基于发包人按照第2.4.3项〔提供基础资料〕提交的基础资料所做出的解释和推断负责，但因基础资料存在错误、遗漏导致承包人解释或推断失实的，由发包人承担责任。</w:t>
      </w:r>
    </w:p>
    <w:p w14:paraId="3E2B9C2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2A125E3C">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3.5分包</w:t>
      </w:r>
    </w:p>
    <w:p w14:paraId="1DB5E40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3.5.1分包的一般约定</w:t>
      </w:r>
    </w:p>
    <w:p w14:paraId="65F9141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1F85924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承包人不得以劳务分包的名义转包或违法分包工程。</w:t>
      </w:r>
    </w:p>
    <w:p w14:paraId="6248627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3.5.2分包的确定</w:t>
      </w:r>
    </w:p>
    <w:p w14:paraId="0DF53D9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144816E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3.5.3分包管理</w:t>
      </w:r>
    </w:p>
    <w:p w14:paraId="2CA3885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承包人应向监理人提交分包人的主要施工管理人员表，并对分包人的施工人员进行实名制管理，包括但不限于进出场管理、登记造册以及各种证照的办理。</w:t>
      </w:r>
    </w:p>
    <w:p w14:paraId="18B2451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3.5.4分包合同价款</w:t>
      </w:r>
    </w:p>
    <w:p w14:paraId="0A10D11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（1）除本项第（2）目约定的情况或专用合同条款另有约定外，分包合同价款由承包人与分包人结算，未经承包人同意，发包人不得向分包人支付分包工程价款；</w:t>
      </w:r>
    </w:p>
    <w:p w14:paraId="4231CAA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（2）生效法律文书要求发包人向分包人支付分包合同价款的，发包人有权从应付承包人工程款中扣除该部分款项。</w:t>
      </w:r>
    </w:p>
    <w:p w14:paraId="0B39239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3.5.5分包合同权益的转让</w:t>
      </w:r>
    </w:p>
    <w:p w14:paraId="2A17426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595B4E7F">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3.6工程照管与成品、半成品保护</w:t>
      </w:r>
    </w:p>
    <w:p w14:paraId="1EDF394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（1）除专用合同条款另有约定外，自发包人向承包人移交施工现场之日起，承包人应负责照管工程及工程相关的材料、工程设备，直到颁发工程接收证书之日止。</w:t>
      </w:r>
    </w:p>
    <w:p w14:paraId="74A4214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（2）在承包人负责照管期间，因承包人原因造成工程、材料、工程设备损坏的，由承包人负责修复或更换，并承担由此增加的费用和（或）延误的工期。</w:t>
      </w:r>
    </w:p>
    <w:p w14:paraId="579E1A4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（3）对合同内分期完成的成品和半成品，在工程接收证书颁发前，由承包人承担保护责任。因承包人原因造成成品或半成品损坏的，由承包人负责修复或更换，并承担由此增加的费用和（或）延误的工期。</w:t>
      </w:r>
    </w:p>
    <w:p w14:paraId="6763F714">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3.7履约担保</w:t>
      </w:r>
    </w:p>
    <w:p w14:paraId="010AA4D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1061A4A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因承包人原因导致工期延长的，继续提供履约担保所增加的费用由承包人承担；非因承包人原因导致工期延长的，继续提供履约担保所增加的费用由发包人承担。</w:t>
      </w:r>
    </w:p>
    <w:p w14:paraId="0CF602B2">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3.8联合体</w:t>
      </w:r>
    </w:p>
    <w:p w14:paraId="54D220D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3.8.1联合体各方应共同与发包人签订合同协议书。联合体各方应为履行合同向发包人承担连带责任。</w:t>
      </w:r>
    </w:p>
    <w:p w14:paraId="1C42ED2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3.8.2联合体协议经发包人确认后作为合同附件。在履行合同过程中，未经发包人同意，不得修改联合体协议。</w:t>
      </w:r>
    </w:p>
    <w:p w14:paraId="4E91AC5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3.8.3联合体牵头人负责与发包人和监理人联系，并接受指示，负责组织联合体各成员全面履行合同。</w:t>
      </w:r>
    </w:p>
    <w:p w14:paraId="458C7884">
      <w:pPr>
        <w:pStyle w:val="4"/>
        <w:jc w:val="left"/>
        <w:rPr>
          <w:rFonts w:hint="eastAsia" w:ascii="宋体" w:hAnsi="宋体" w:eastAsia="宋体"/>
          <w:color w:val="000000" w:themeColor="text1"/>
          <w:sz w:val="28"/>
          <w:szCs w:val="28"/>
          <w14:textFill>
            <w14:solidFill>
              <w14:schemeClr w14:val="tx1"/>
            </w14:solidFill>
          </w14:textFill>
        </w:rPr>
      </w:pPr>
      <w:bookmarkStart w:id="84" w:name="_Toc195459465"/>
      <w:bookmarkStart w:id="85" w:name="_Toc197530140"/>
      <w:r>
        <w:rPr>
          <w:rFonts w:hint="eastAsia" w:ascii="宋体" w:hAnsi="宋体" w:eastAsia="宋体"/>
          <w:color w:val="000000" w:themeColor="text1"/>
          <w:sz w:val="28"/>
          <w:szCs w:val="28"/>
          <w14:textFill>
            <w14:solidFill>
              <w14:schemeClr w14:val="tx1"/>
            </w14:solidFill>
          </w14:textFill>
        </w:rPr>
        <w:t>4.监理人</w:t>
      </w:r>
      <w:bookmarkEnd w:id="84"/>
      <w:bookmarkEnd w:id="85"/>
    </w:p>
    <w:p w14:paraId="38F838AB">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4.1监理人的一般规定</w:t>
      </w:r>
    </w:p>
    <w:p w14:paraId="25A2D45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2B997E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除专用合同条款另有约定外，监理人在施工现场的办公场所、生活场所由承包人提供，所发生的费用由发包人承担。</w:t>
      </w:r>
    </w:p>
    <w:p w14:paraId="55054186">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4.2监理人员</w:t>
      </w:r>
    </w:p>
    <w:p w14:paraId="45AF8BF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7A997E36">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4.3监理人的指示</w:t>
      </w:r>
    </w:p>
    <w:p w14:paraId="6D8BC4A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2603BE7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78AFA57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承包人对监理人发出的指示有疑问的，应向监理人提出书面异议，监理人应在48小时内对该指示予以确认、更改或撤销，监理人逾期未回复的，承包人有权拒绝执行上述指示。</w:t>
      </w:r>
    </w:p>
    <w:p w14:paraId="056AA65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监理人对承包人的任何工作、工程或其采用的材料和工程设备未在约定的或合理期限内提出意见的，视为批准，但不免除或减轻承包人对该工作、工程、材料、工程设备等应承担的责任和义务。</w:t>
      </w:r>
    </w:p>
    <w:p w14:paraId="677BF367">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4.4商定或确定</w:t>
      </w:r>
    </w:p>
    <w:p w14:paraId="19359F2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合同当事人进行商定或确定时，总监理工程师应当会同合同当事人尽量通过协商达成一致，不能达成一致的，由总监理工程师按照合同约定审慎做出公正的确定。</w:t>
      </w:r>
    </w:p>
    <w:p w14:paraId="39280BE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505DDAEF">
      <w:pPr>
        <w:pStyle w:val="4"/>
        <w:jc w:val="left"/>
        <w:rPr>
          <w:rFonts w:hint="eastAsia" w:ascii="宋体" w:hAnsi="宋体" w:eastAsia="宋体"/>
          <w:color w:val="000000" w:themeColor="text1"/>
          <w:sz w:val="28"/>
          <w:szCs w:val="28"/>
          <w14:textFill>
            <w14:solidFill>
              <w14:schemeClr w14:val="tx1"/>
            </w14:solidFill>
          </w14:textFill>
        </w:rPr>
      </w:pPr>
      <w:bookmarkStart w:id="86" w:name="_Toc197530141"/>
      <w:bookmarkStart w:id="87" w:name="_Toc195459466"/>
      <w:r>
        <w:rPr>
          <w:rFonts w:hint="eastAsia" w:ascii="宋体" w:hAnsi="宋体" w:eastAsia="宋体"/>
          <w:color w:val="000000" w:themeColor="text1"/>
          <w:sz w:val="28"/>
          <w:szCs w:val="28"/>
          <w14:textFill>
            <w14:solidFill>
              <w14:schemeClr w14:val="tx1"/>
            </w14:solidFill>
          </w14:textFill>
        </w:rPr>
        <w:t>5.工程质量</w:t>
      </w:r>
      <w:bookmarkEnd w:id="86"/>
      <w:bookmarkEnd w:id="87"/>
    </w:p>
    <w:p w14:paraId="3BA4F53E">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5.1质量要求</w:t>
      </w:r>
    </w:p>
    <w:p w14:paraId="42610D0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5.1.1工程质量标准必须符合现行国家有关工程施工质量验收规范和标准的要求。有关工程质量的特殊标准或要求由合同当事人在专用合同条款中约定。</w:t>
      </w:r>
    </w:p>
    <w:p w14:paraId="203CFC7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5.1.2因发包人原因造成工程质量未达到合同约定标准的，由发包人承担由此增加的费用和（或）延误的工期，并支付承包人合理的利润。</w:t>
      </w:r>
    </w:p>
    <w:p w14:paraId="5EAF1D6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5.1.3因承包人原因造成工程质量未达到合同约定标准的，发包人有权要求承包人返工直至工程质量达到合同约定的标准为止，并由承包人承担由此增加的费用和（或）延误的工期。</w:t>
      </w:r>
    </w:p>
    <w:p w14:paraId="7F08CC84">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5.2质量保证措施</w:t>
      </w:r>
    </w:p>
    <w:p w14:paraId="0F9ACFB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5.2.1发包人的质量管理</w:t>
      </w:r>
    </w:p>
    <w:p w14:paraId="411EE7A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发包人应按照法律规定及合同约定完成与工程质量有关的各项工作。</w:t>
      </w:r>
    </w:p>
    <w:p w14:paraId="59AA0BD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5.2.2承包人的质量管理</w:t>
      </w:r>
    </w:p>
    <w:p w14:paraId="6B963CC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7DA7A00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承包人应对施工人员进行质量教育和技术培训，定期考核施工人员的劳动技能，严格执行施工规范和操作规程。</w:t>
      </w:r>
    </w:p>
    <w:p w14:paraId="22B2E35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43C76BD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5.2.3监理人的质量检查和检验</w:t>
      </w:r>
    </w:p>
    <w:p w14:paraId="548234D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2232B68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0E908A39">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5.3隐蔽工程检查</w:t>
      </w:r>
    </w:p>
    <w:p w14:paraId="5A135CE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5.3.1承包人自检</w:t>
      </w:r>
    </w:p>
    <w:p w14:paraId="33DF427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承包人应当对工程隐蔽部位进行自检，并经自检确认是否具备覆盖条件。</w:t>
      </w:r>
    </w:p>
    <w:p w14:paraId="1704919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5.3.2检查程序</w:t>
      </w:r>
    </w:p>
    <w:p w14:paraId="25520B9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5793B9D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594D04A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7AB7960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5.3.3重新检查</w:t>
      </w:r>
    </w:p>
    <w:p w14:paraId="7003D9A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5EC16AE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5.3.4承包人私自覆盖</w:t>
      </w:r>
    </w:p>
    <w:p w14:paraId="3D2E0EC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承包人未通知监理人到场检查，私自将工程隐蔽部位覆盖的，监理人有权指示承包人钻孔探测或揭开检查，无论工程隐蔽部位质量是否合格，由此增加的费用和（或）延误的工期均由承包人承担。</w:t>
      </w:r>
    </w:p>
    <w:p w14:paraId="2AF9EEB7">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5.4不合格工程的处理</w:t>
      </w:r>
    </w:p>
    <w:p w14:paraId="5147B71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5.4.1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14:paraId="4747308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5.4.2因发包人原因造成工程不合格的，由此增加的费用和（或）延误的工期由发包人承担，并支付承包人合理的利润。</w:t>
      </w:r>
    </w:p>
    <w:p w14:paraId="111CFEEA">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5.5质量争议检测</w:t>
      </w:r>
    </w:p>
    <w:p w14:paraId="206C0B0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合同当事人对工程质量有争议的，由双方协商确定的工程质量检测机构鉴定，由此产生的费用及因此造成的损失，由责任方承担。</w:t>
      </w:r>
    </w:p>
    <w:p w14:paraId="6BEF27D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合同当事人均有责任的，由双方根据其责任分别承担。合同当事人无法达成一致的，按照第4.4款〔商定或确定〕执行。</w:t>
      </w:r>
    </w:p>
    <w:p w14:paraId="50D73978">
      <w:pPr>
        <w:pStyle w:val="4"/>
        <w:jc w:val="left"/>
        <w:rPr>
          <w:rFonts w:hint="eastAsia" w:ascii="宋体" w:hAnsi="宋体" w:eastAsia="宋体"/>
          <w:color w:val="000000" w:themeColor="text1"/>
          <w:sz w:val="28"/>
          <w:szCs w:val="28"/>
          <w14:textFill>
            <w14:solidFill>
              <w14:schemeClr w14:val="tx1"/>
            </w14:solidFill>
          </w14:textFill>
        </w:rPr>
      </w:pPr>
      <w:bookmarkStart w:id="88" w:name="_Toc195459467"/>
      <w:bookmarkStart w:id="89" w:name="_Toc197530142"/>
      <w:r>
        <w:rPr>
          <w:rFonts w:hint="eastAsia" w:ascii="宋体" w:hAnsi="宋体" w:eastAsia="宋体"/>
          <w:color w:val="000000" w:themeColor="text1"/>
          <w:sz w:val="28"/>
          <w:szCs w:val="28"/>
          <w14:textFill>
            <w14:solidFill>
              <w14:schemeClr w14:val="tx1"/>
            </w14:solidFill>
          </w14:textFill>
        </w:rPr>
        <w:t>6.安全文明施工与环境保护</w:t>
      </w:r>
      <w:bookmarkEnd w:id="88"/>
      <w:bookmarkEnd w:id="89"/>
    </w:p>
    <w:p w14:paraId="6BC48170">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6.1安全文明施工</w:t>
      </w:r>
    </w:p>
    <w:p w14:paraId="6CA6A58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6.1.1安全生产要求</w:t>
      </w:r>
    </w:p>
    <w:p w14:paraId="50288E4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EE7CF4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在施工过程中，如遇到突发的地质变动、事先未知的地下施工障碍等影响施工安全的紧急情况，承包人应及时报告监理人和发包人，发包人应当及时下令停工并报政府有关行政管理部门采取应急措施。</w:t>
      </w:r>
    </w:p>
    <w:p w14:paraId="5E06BBB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因安全生产需要暂停施工的，按照第7.8款〔暂停施工〕的约定执行。</w:t>
      </w:r>
    </w:p>
    <w:p w14:paraId="435B4F4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6.1.2安全生产保证措施</w:t>
      </w:r>
    </w:p>
    <w:p w14:paraId="20FDA97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3E5C17E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6.1.3特别安全生产事项</w:t>
      </w:r>
    </w:p>
    <w:p w14:paraId="6E0E87B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3E7915D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承包人在动力设备、输电线路、地下管道、密封防震车间、易燃易爆地段以及临街交通要道附近施工时，施工开始前应向发包人和监理人提出安全防护措施，经发包人认可后实施。</w:t>
      </w:r>
    </w:p>
    <w:p w14:paraId="46472F3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实施爆破作业，在放射、毒害性环境中施工（含储存、运输、使用）及使用毒害性、腐蚀性物品施工时，承包人应在施工前7天以书面通知发包人和监理人，并报送相应的安全防护措施，经发包人认可后实施。</w:t>
      </w:r>
    </w:p>
    <w:p w14:paraId="33EB62F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需单独编制危险性较大分部分项专项工程施工方案的，及要求进行专家论证的超过一定规模的危险性较大的分部分项工程，承包人应及时编制和组织论证。</w:t>
      </w:r>
    </w:p>
    <w:p w14:paraId="683F8B1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6.1.4治安保卫</w:t>
      </w:r>
    </w:p>
    <w:p w14:paraId="68C805D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除专用合同条款另有约定外，发包人应与当地公安部门协商，在现场建立治安管理机构或联防组织，统一管理施工场地的治安保卫事项，履行合同工程的治安保卫职责。</w:t>
      </w:r>
    </w:p>
    <w:p w14:paraId="5C95C99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发包人和承包人除应协助现场治安管理机构或联防组织维护施工场地的社会治安外，还应做好包括生活区在内的各自管辖区的治安保卫工作。</w:t>
      </w:r>
    </w:p>
    <w:p w14:paraId="7962E18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172925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6.1.5文明施工</w:t>
      </w:r>
    </w:p>
    <w:p w14:paraId="03650A8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56514DE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826A2F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6.1.6安全文明施工费</w:t>
      </w:r>
    </w:p>
    <w:p w14:paraId="4D467D8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安全文明施工费由发包人承担，发包人不得以任何形式扣减该部分费用。因基准日期后合同所适用的法律或政府有关规定发生变化，增加的安全文明施工费由发包人承担。</w:t>
      </w:r>
    </w:p>
    <w:p w14:paraId="244971F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30A4E73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4148144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053FEBE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6.1.7紧急情况处理</w:t>
      </w:r>
    </w:p>
    <w:p w14:paraId="004A92A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47E9DDC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6.1.8事故处理</w:t>
      </w:r>
    </w:p>
    <w:p w14:paraId="71EECAF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0EDC85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6.1.9安全生产责任</w:t>
      </w:r>
    </w:p>
    <w:p w14:paraId="6D2A89B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6.1.9.1发包人的安全责任</w:t>
      </w:r>
    </w:p>
    <w:p w14:paraId="13F1230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发包人应负责赔偿以下各种情况造成的损失：</w:t>
      </w:r>
    </w:p>
    <w:p w14:paraId="24DA2B7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（1）工程或工程的任何部分对土地的占用所造成的第三者财产损失；</w:t>
      </w:r>
    </w:p>
    <w:p w14:paraId="60C1951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（2）由于发包人原因在施工场地及其毗邻地带造成的第三者人身伤亡和财产损失；</w:t>
      </w:r>
    </w:p>
    <w:p w14:paraId="7D80B98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（3）由于发包人原因对承包人、监理人造成的人员人身伤亡和财产损失；</w:t>
      </w:r>
    </w:p>
    <w:p w14:paraId="4E59DEF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（4）由于发包人原因造成的发包人自身人员的人身伤害以及财产损失。</w:t>
      </w:r>
    </w:p>
    <w:p w14:paraId="68CB4D5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6.1.9.2承包人的安全责任</w:t>
      </w:r>
    </w:p>
    <w:p w14:paraId="5A62275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由于承包人原因在施工场地内及其毗邻地带造成的发包人、监理人以及第三者人员伤亡和财产损失，由承包人负责赔偿。</w:t>
      </w:r>
    </w:p>
    <w:p w14:paraId="028C2BAC">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6.2职业健康</w:t>
      </w:r>
    </w:p>
    <w:p w14:paraId="56740AA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6.2.1劳动保护</w:t>
      </w:r>
    </w:p>
    <w:p w14:paraId="3CC95FB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146AD9E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623689F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承包人应按法律规定安排工作时间，保证其雇佣人员享有休息和休假的权利。因工程施工的特殊需要占用休假日或延长工作时间的，应不超过法律规定的限度，并按法律规定给予补休或付酬。</w:t>
      </w:r>
    </w:p>
    <w:p w14:paraId="6157F67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6.2.2生活条件</w:t>
      </w:r>
    </w:p>
    <w:p w14:paraId="0697FBD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为其履行合同所雇用的人员提供必要的膳宿条件和生活环境；承包人应采取有效措施预防传染病，保证施工人员的健康，并定期对施工现场、施工人员生活基地和工程进行防疫和卫生的专业检查和处理，在远离城镇的施工场地，还应配备必要的伤病防治和急救的医务人员与医疗设施。</w:t>
      </w:r>
    </w:p>
    <w:p w14:paraId="0FA6410D">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6.3环境保护</w:t>
      </w:r>
    </w:p>
    <w:p w14:paraId="781A5B8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2637032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承包人应当承担因其原因引起的环境污染侵权损害赔偿责任，因上述环境污染引起纠纷而导致暂停施工的，由此增加的费用和（或）延误的工期由承包人承担。</w:t>
      </w:r>
    </w:p>
    <w:p w14:paraId="27816576">
      <w:pPr>
        <w:pStyle w:val="4"/>
        <w:jc w:val="left"/>
        <w:rPr>
          <w:rFonts w:hint="eastAsia" w:ascii="宋体" w:hAnsi="宋体" w:eastAsia="宋体"/>
          <w:color w:val="000000" w:themeColor="text1"/>
          <w:sz w:val="28"/>
          <w:szCs w:val="28"/>
          <w14:textFill>
            <w14:solidFill>
              <w14:schemeClr w14:val="tx1"/>
            </w14:solidFill>
          </w14:textFill>
        </w:rPr>
      </w:pPr>
      <w:bookmarkStart w:id="90" w:name="_Toc195459468"/>
      <w:bookmarkStart w:id="91" w:name="_Toc197530143"/>
      <w:r>
        <w:rPr>
          <w:rFonts w:hint="eastAsia" w:ascii="宋体" w:hAnsi="宋体" w:eastAsia="宋体"/>
          <w:color w:val="000000" w:themeColor="text1"/>
          <w:sz w:val="28"/>
          <w:szCs w:val="28"/>
          <w14:textFill>
            <w14:solidFill>
              <w14:schemeClr w14:val="tx1"/>
            </w14:solidFill>
          </w14:textFill>
        </w:rPr>
        <w:t>7.工期和进度</w:t>
      </w:r>
      <w:bookmarkEnd w:id="90"/>
      <w:bookmarkEnd w:id="91"/>
    </w:p>
    <w:p w14:paraId="2A1E155E">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7.1施工组织设计</w:t>
      </w:r>
    </w:p>
    <w:p w14:paraId="5F26852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7.1.1施工组织设计的内容</w:t>
      </w:r>
    </w:p>
    <w:p w14:paraId="63CEE00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施工组织设计应包含以下内容：</w:t>
      </w:r>
    </w:p>
    <w:p w14:paraId="1274D1C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（1）施工方案；</w:t>
      </w:r>
    </w:p>
    <w:p w14:paraId="26A1388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（2）施工现场平面布置图；</w:t>
      </w:r>
    </w:p>
    <w:p w14:paraId="12018BF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（3）施工进度计划和保证措施；</w:t>
      </w:r>
    </w:p>
    <w:p w14:paraId="6062B00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（4）劳动力及材料供应计划；</w:t>
      </w:r>
    </w:p>
    <w:p w14:paraId="4507288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（5）施工机械设备的选用；</w:t>
      </w:r>
    </w:p>
    <w:p w14:paraId="3EAB6B4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（6）质量保证体系及措施；</w:t>
      </w:r>
    </w:p>
    <w:p w14:paraId="5140977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（7）安全生产、文明施工措施；</w:t>
      </w:r>
    </w:p>
    <w:p w14:paraId="3600251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（8）环境保护、成本控制措施；</w:t>
      </w:r>
    </w:p>
    <w:p w14:paraId="3E9BFAA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（9）合同当事人约定的其他内容。</w:t>
      </w:r>
    </w:p>
    <w:p w14:paraId="00EB0EC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7.1.2施工组织设计的提交和修改</w:t>
      </w:r>
    </w:p>
    <w:p w14:paraId="54A3317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13ADE3D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施工进度计划的编制和修改按照第7.2款〔施工进度计划〕执行。</w:t>
      </w:r>
    </w:p>
    <w:p w14:paraId="110AC890">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7.2施工进度计划</w:t>
      </w:r>
    </w:p>
    <w:p w14:paraId="65BCEFC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7.2.1施工进度计划的编制</w:t>
      </w:r>
    </w:p>
    <w:p w14:paraId="1C47EA0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DEAF47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7.2.2施工进度计划的修订</w:t>
      </w:r>
    </w:p>
    <w:p w14:paraId="09B1BA8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024E589E">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7.3开工</w:t>
      </w:r>
    </w:p>
    <w:p w14:paraId="12AA4B0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7.3.1开工准备</w:t>
      </w:r>
    </w:p>
    <w:p w14:paraId="2A0C92F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3F6F45F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除专用合同条款另有约定外，合同当事人应按约定完成开工准备工作。</w:t>
      </w:r>
    </w:p>
    <w:p w14:paraId="2ADC7AC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7.3.2开工通知</w:t>
      </w:r>
    </w:p>
    <w:p w14:paraId="675E56B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293290F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13EF1FD5">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7.4测量放线</w:t>
      </w:r>
    </w:p>
    <w:p w14:paraId="57A4DD4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7.4.1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6ACA081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63A6557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7.4.2承包人负责施工过程中的全部施工测量放线工作，并配置具有相应资质的人员、合格的仪器、设备和其他物品。承包人应矫正工程的位置、标高、尺寸或准线中出现的任何差错，并对工程各部分的定位负责。</w:t>
      </w:r>
    </w:p>
    <w:p w14:paraId="7F2AA08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施工过程中对施工现场内水准点等测量标志物的保护工作由承包人负责。</w:t>
      </w:r>
    </w:p>
    <w:p w14:paraId="215C7DFC">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7.5工期延误</w:t>
      </w:r>
    </w:p>
    <w:p w14:paraId="7459EF9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7.5.1因发包人原因导致工期延误</w:t>
      </w:r>
    </w:p>
    <w:p w14:paraId="3949FCF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在合同履行过程中，因下列情况导致工期延误和（或）费用增加的，由发包人承担由此延误的工期和（或）增加的费用，且发包人应支付承包人合理的利润：</w:t>
      </w:r>
    </w:p>
    <w:p w14:paraId="6679E8F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（1）发包人未能按合同约定提供图纸或所提供图纸不符合合同约定的；</w:t>
      </w:r>
    </w:p>
    <w:p w14:paraId="6DEC35A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（2）发包人未能按合同约定提供施工现场、施工条件、基础资料、许可、批准等开工条件的；</w:t>
      </w:r>
    </w:p>
    <w:p w14:paraId="19D26E2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（3）发包人提供的测量基准点、基准线和水准点及其书面资料存在错误或疏漏的；</w:t>
      </w:r>
    </w:p>
    <w:p w14:paraId="38D7BF9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（4）发包人未能在计划开工日期之日起7天内同意下达开工通知的；</w:t>
      </w:r>
    </w:p>
    <w:p w14:paraId="47DD779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（5）发包人未能按合同约定日期支付工程预付款、进度款或竣工结算款的；</w:t>
      </w:r>
    </w:p>
    <w:p w14:paraId="1640D79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（6）监理人未按合同约定发出指示、批准等文件的；</w:t>
      </w:r>
    </w:p>
    <w:p w14:paraId="509C3EA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（7）专用合同条款中约定的其他情形。</w:t>
      </w:r>
    </w:p>
    <w:p w14:paraId="151C9BB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058E3F1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7.5.2因承包人原因导致工期延误</w:t>
      </w:r>
    </w:p>
    <w:p w14:paraId="3D16B15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因承包人原因造成工期延误的，可以在专用合同条款中约定逾期竣工违约金的计算方法和逾期竣工违约金的上限。承包人支付逾期竣工违约金后，不免除承包人继续完成工程及修补缺陷的义务。</w:t>
      </w:r>
    </w:p>
    <w:p w14:paraId="2A9D3C1B">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7.6不利物质条件</w:t>
      </w:r>
    </w:p>
    <w:p w14:paraId="6D179CD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3DE7E2E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03F9989C">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7.7异常恶劣的气候条件</w:t>
      </w:r>
    </w:p>
    <w:p w14:paraId="19604B7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1E3C40A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0888ABB3">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7.8暂停施工</w:t>
      </w:r>
    </w:p>
    <w:p w14:paraId="7E2F968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7.8.1发包人原因引起的暂停施工</w:t>
      </w:r>
    </w:p>
    <w:p w14:paraId="02AE316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因发包人原因引起暂停施工的，监理人经发包人同意后，应及时下达暂停施工指示。情况紧急且监理人未及时下达暂停施工指示的，按照第7.8.4项〔紧急情况下的暂停施工〕执行。</w:t>
      </w:r>
    </w:p>
    <w:p w14:paraId="6FAA022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因发包人原因引起的暂停施工，发包人应承担由此增加的费用和（或）延误的工期，并支付承包人合理的利润。</w:t>
      </w:r>
    </w:p>
    <w:p w14:paraId="6822564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7.8.2承包人原因引起的暂停施工</w:t>
      </w:r>
    </w:p>
    <w:p w14:paraId="0855FD1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65DA9CB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7.8.3指示暂停施工</w:t>
      </w:r>
    </w:p>
    <w:p w14:paraId="0EBAF80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监理人认为有必要时，并经发包人批准后，可向承包人作出暂停施工的指示，承包人应按监理人指示暂停施工。</w:t>
      </w:r>
    </w:p>
    <w:p w14:paraId="35C97BA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7.8.4紧急情况下的暂停施工</w:t>
      </w:r>
    </w:p>
    <w:p w14:paraId="0D98C8F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3961D69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7.8.5暂停施工后的复工</w:t>
      </w:r>
    </w:p>
    <w:p w14:paraId="797311A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4E7A5FC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承包人无故拖延和拒绝复工的，承包人承担由此增加的费用和（或）延误的工期；因发包人原因无法按时复工的，按照第7.5.1项〔因发包人原因导致工期延误〕约定办理。</w:t>
      </w:r>
    </w:p>
    <w:p w14:paraId="47BA5E2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7.8.6暂停施工持续56天以上</w:t>
      </w:r>
    </w:p>
    <w:p w14:paraId="53BA720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2B5666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7426AB4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7.8.7暂停施工期间的工程照管</w:t>
      </w:r>
    </w:p>
    <w:p w14:paraId="0A849FA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暂停施工期间，承包人应负责妥善照管工程并提供安全保障，由此增加的费用由责任方承担。</w:t>
      </w:r>
    </w:p>
    <w:p w14:paraId="1CEE793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7.8.8暂停施工的措施</w:t>
      </w:r>
    </w:p>
    <w:p w14:paraId="03AC931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暂停施工期间，发包人和承包人均应采取必要的措施确保工程质量及安全，防止因暂停施工扩大损失。</w:t>
      </w:r>
    </w:p>
    <w:p w14:paraId="0E92981E">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7.9提前竣工</w:t>
      </w:r>
    </w:p>
    <w:p w14:paraId="28E27F6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7.9.1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143F723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7.9.2发包人要求承包人提前竣工，或承包人提出提前竣工的建议能够给发包人带来效益的，合同当事人可以在专用合同条款中约定提前竣工的奖励。</w:t>
      </w:r>
    </w:p>
    <w:p w14:paraId="610D2D86">
      <w:pPr>
        <w:pStyle w:val="4"/>
        <w:jc w:val="left"/>
        <w:rPr>
          <w:rFonts w:hint="eastAsia" w:ascii="宋体" w:hAnsi="宋体" w:eastAsia="宋体"/>
          <w:color w:val="000000" w:themeColor="text1"/>
          <w:sz w:val="28"/>
          <w:szCs w:val="28"/>
          <w14:textFill>
            <w14:solidFill>
              <w14:schemeClr w14:val="tx1"/>
            </w14:solidFill>
          </w14:textFill>
        </w:rPr>
      </w:pPr>
      <w:bookmarkStart w:id="92" w:name="_Toc197530144"/>
      <w:bookmarkStart w:id="93" w:name="_Toc195459469"/>
      <w:r>
        <w:rPr>
          <w:rFonts w:hint="eastAsia" w:ascii="宋体" w:hAnsi="宋体" w:eastAsia="宋体"/>
          <w:color w:val="000000" w:themeColor="text1"/>
          <w:sz w:val="28"/>
          <w:szCs w:val="28"/>
          <w14:textFill>
            <w14:solidFill>
              <w14:schemeClr w14:val="tx1"/>
            </w14:solidFill>
          </w14:textFill>
        </w:rPr>
        <w:t>8.材料与设备</w:t>
      </w:r>
      <w:bookmarkEnd w:id="92"/>
      <w:bookmarkEnd w:id="93"/>
    </w:p>
    <w:p w14:paraId="51985874">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8.1发包人供应材料与工程设备</w:t>
      </w:r>
    </w:p>
    <w:p w14:paraId="5C862DC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发包人自行供应材料、工程设备的，应在签订合同时在专用合同条款的附件《发包人供应材料设备一览表》中明确材料、工程设备的品种、规格、型号、数量、单价、质量等级和送达地点。</w:t>
      </w:r>
    </w:p>
    <w:p w14:paraId="2296609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7E045705">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8.2承包人采购材料与工程设备</w:t>
      </w:r>
    </w:p>
    <w:p w14:paraId="078B56A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0788E811">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8.3材料与工程设备的接收与拒收</w:t>
      </w:r>
    </w:p>
    <w:p w14:paraId="2A3B970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8.3.1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4B1D28D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发包人提供的材料和工程设备的规格、数量或质量不符合合同约定的，或因发包人原因导致交货日期延误或交货地点变更等情况的，按照第16.1款〔发包人违约〕约定办理。</w:t>
      </w:r>
    </w:p>
    <w:p w14:paraId="38B4259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8.3.2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7212936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DAEB5AE">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8.4材料与工程设备的保管与使用</w:t>
      </w:r>
    </w:p>
    <w:p w14:paraId="427CC26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8.4.1发包人供应材料与工程设备的保管与使用</w:t>
      </w:r>
    </w:p>
    <w:p w14:paraId="473BD73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DBC505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发包人供应的材料和工程设备使用前，由承包人负责检验，检验费用由发包人承担，不合格的不得使用。</w:t>
      </w:r>
    </w:p>
    <w:p w14:paraId="1C63010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8.4.2承包人采购材料与工程设备的保管与使用</w:t>
      </w:r>
    </w:p>
    <w:p w14:paraId="1D2A76A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117B99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发包人或监理人发现承包人使用不符合设计或有关标准要求的材料和工程设备时，有权要求承包人进行修复、拆除或重新采购，由此增加的费用和（或）延误的工期，由承包人承担。</w:t>
      </w:r>
    </w:p>
    <w:p w14:paraId="0637C188">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8.5禁止使用不合格的材料和工程设备</w:t>
      </w:r>
    </w:p>
    <w:p w14:paraId="2408328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8.5.1监理人有权拒绝承包人提供的不合格材料或工程设备，并要求承包人立即进行更换。监理人应在更换后再次进行检查和检验，由此增加的费用和（或）延误的工期由承包人承担。</w:t>
      </w:r>
    </w:p>
    <w:p w14:paraId="6988671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8.5.2监理人发现承包人使用了不合格的材料和工程设备，承包人应按照监理人的指示立即改正，并禁止在工程中继续使用不合格的材料和工程设备。</w:t>
      </w:r>
    </w:p>
    <w:p w14:paraId="30E8587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8.5.3发包人提供的材料或工程设备不符合合同要求的，承包人有权拒绝，并可要求发包人更换，由此增加的费用和（或）延误的工期由发包人承担，并支付承包人合理的利润。</w:t>
      </w:r>
    </w:p>
    <w:p w14:paraId="5C97246C">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8.6样品</w:t>
      </w:r>
    </w:p>
    <w:p w14:paraId="2D5D36D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8.6.1样品的报送与封存</w:t>
      </w:r>
    </w:p>
    <w:p w14:paraId="6C0E071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需要承包人报送样品的材料或工程设备，样品的种类、名称、规格、数量等要求均应在专用合同条款中约定。样品的报送程序如下：</w:t>
      </w:r>
    </w:p>
    <w:p w14:paraId="7132B22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40EA6AC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7C0FF71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（3）经发包人和监理人审批确认的样品应按约定的方法封样，封存的样品作为检验工程相关部分的标准之一。承包人在施工过程中不得使用与样品不符的材料或工程设备。</w:t>
      </w:r>
    </w:p>
    <w:p w14:paraId="0B87052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5DE3E5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8.6.2样品的保管</w:t>
      </w:r>
    </w:p>
    <w:p w14:paraId="4A09F21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经批准的样品应由监理人负责封存于现场，承包人应在现场为保存样品提供适当和固定的场所并保持适当和良好的存储环境条件。</w:t>
      </w:r>
    </w:p>
    <w:p w14:paraId="7A98FA19">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8.7材料与工程设备的替代</w:t>
      </w:r>
    </w:p>
    <w:p w14:paraId="59BF958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8.7.1出现下列情况需要使用替代材料和工程设备的，承包人应按照第8.7.2项约定的程序执行：</w:t>
      </w:r>
    </w:p>
    <w:p w14:paraId="25D947D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（1）基准日期后生效的法律规定禁止使用的；</w:t>
      </w:r>
    </w:p>
    <w:p w14:paraId="1BA517F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（2）发包人要求使用替代品的；</w:t>
      </w:r>
    </w:p>
    <w:p w14:paraId="2794F59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（3）因其他原因必须使用替代品的。</w:t>
      </w:r>
    </w:p>
    <w:p w14:paraId="189E3E5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8.7.2承包人应在使用替代材料和工程设备28天前书面通知监理人，并附下列文件：</w:t>
      </w:r>
    </w:p>
    <w:p w14:paraId="09C9F74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（1）被替代的材料和工程设备的名称、数量、规格、型号、品牌、性能、价格及其他相关资料；</w:t>
      </w:r>
    </w:p>
    <w:p w14:paraId="241F512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（2）替代品的名称、数量、规格、型号、品牌、性能、价格及其他相关资料；</w:t>
      </w:r>
    </w:p>
    <w:p w14:paraId="607A200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（3）替代品与被替代产品之间的差异以及使用替代品可能对工程产生的影响；</w:t>
      </w:r>
    </w:p>
    <w:p w14:paraId="482AE5C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（4）替代品与被替代产品的价格差异；</w:t>
      </w:r>
    </w:p>
    <w:p w14:paraId="30BF246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（5）使用替代品的理由和原因说明；</w:t>
      </w:r>
    </w:p>
    <w:p w14:paraId="2FE4FE2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（6）监理人要求的其他文件。</w:t>
      </w:r>
    </w:p>
    <w:p w14:paraId="7EF608F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监理人应在收到通知后14天内向承包人发出经发包人签认的书面指示；监理人逾期发出书面指示的，视为发包人和监理人同意使用替代品。</w:t>
      </w:r>
    </w:p>
    <w:p w14:paraId="3FC392F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8.7.3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CE9413A">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8.8施工设备和临时设施</w:t>
      </w:r>
    </w:p>
    <w:p w14:paraId="2B783CD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8.8.1承包人提供的施工设备和临时设施</w:t>
      </w:r>
    </w:p>
    <w:p w14:paraId="3EC1E33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承包人应按合同进度计划的要求，及时配置施工设备和修建临时设施。进入施工场地的承包人设备需经监理人核查后才能投入使用。承包人更换合同约定的承包人设备的，应报监理人批准。</w:t>
      </w:r>
    </w:p>
    <w:p w14:paraId="2F374F5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除专用合同条款另有约定外，承包人应自行承担修建临时设施的费用，需要临时占地的，应由发包人办理申请手续并承担相应费用。</w:t>
      </w:r>
    </w:p>
    <w:p w14:paraId="77EA73B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8.8.2发包人提供的施工设备和临时设施</w:t>
      </w:r>
    </w:p>
    <w:p w14:paraId="78665AD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发包人提供的施工设备或临时设施在专用合同条款中约定。</w:t>
      </w:r>
    </w:p>
    <w:p w14:paraId="09B8EEC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8.8.3要求承包人增加或更换施工设备</w:t>
      </w:r>
    </w:p>
    <w:p w14:paraId="16AC68E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承包人使用的施工设备不能满足合同进度计划和（或）质量要求时，监理人有权要求承包人增加或更换施工设备，承包人应及时增加或更换，由此增加的费用和（或）延误的工期由承包人承担。</w:t>
      </w:r>
    </w:p>
    <w:p w14:paraId="6F4183B7">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8.9材料与设备专用要求</w:t>
      </w:r>
    </w:p>
    <w:p w14:paraId="3F66F1D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6B590119">
      <w:pPr>
        <w:pStyle w:val="4"/>
        <w:jc w:val="left"/>
        <w:rPr>
          <w:rFonts w:hint="eastAsia" w:ascii="宋体" w:hAnsi="宋体" w:eastAsia="宋体"/>
          <w:color w:val="000000" w:themeColor="text1"/>
          <w:sz w:val="28"/>
          <w:szCs w:val="28"/>
          <w14:textFill>
            <w14:solidFill>
              <w14:schemeClr w14:val="tx1"/>
            </w14:solidFill>
          </w14:textFill>
        </w:rPr>
      </w:pPr>
      <w:bookmarkStart w:id="94" w:name="_Toc195459470"/>
      <w:bookmarkStart w:id="95" w:name="_Toc197530145"/>
      <w:r>
        <w:rPr>
          <w:rFonts w:hint="eastAsia" w:ascii="宋体" w:hAnsi="宋体" w:eastAsia="宋体"/>
          <w:color w:val="000000" w:themeColor="text1"/>
          <w:sz w:val="28"/>
          <w:szCs w:val="28"/>
          <w14:textFill>
            <w14:solidFill>
              <w14:schemeClr w14:val="tx1"/>
            </w14:solidFill>
          </w14:textFill>
        </w:rPr>
        <w:t>9.试验与检验</w:t>
      </w:r>
      <w:bookmarkEnd w:id="94"/>
      <w:bookmarkEnd w:id="95"/>
    </w:p>
    <w:p w14:paraId="508C122B">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9.1试验设备与试验人员</w:t>
      </w:r>
    </w:p>
    <w:p w14:paraId="28A1DFA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9.1.1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650DCFF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9.1.2承包人应按专用合同条款的约定提供试验设备、取样装置、试验场所和试验条件，并向监理人提交相应进场计划表。</w:t>
      </w:r>
    </w:p>
    <w:p w14:paraId="5DEF85A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承包人配置的试验设备要符合相应试验规程的要求并经过具有资质的检测单位检测，且在正式使用该试验设备前，需要经过监理人与承包人共同校定。</w:t>
      </w:r>
    </w:p>
    <w:p w14:paraId="48E7327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9.1.3承包人应向监理人提交试验人员的名单及其岗位、资格等证明资料，试验人员必须能够熟练进行相应的检测试验，承包人对试验人员的试验程序和试验结果的正确性负责。</w:t>
      </w:r>
    </w:p>
    <w:p w14:paraId="68887837">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9.2取样</w:t>
      </w:r>
    </w:p>
    <w:p w14:paraId="5678C68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试验属于自检性质的，承包人可以单独取样。试验属于监理人抽检性质的，可由监理人取样，也可由承包人的试验人员在监理人的监督下取样。</w:t>
      </w:r>
    </w:p>
    <w:p w14:paraId="7264D5C6">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9.3材料、工程设备和工程的试验和检验</w:t>
      </w:r>
    </w:p>
    <w:p w14:paraId="2169F7A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94DA82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33383FF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0FFA2339">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9.4现场工艺试验</w:t>
      </w:r>
    </w:p>
    <w:p w14:paraId="0A26024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承包人应按合同约定或监理人指示进行现场工艺试验。对大型的现场工艺试验，监理人认为必要时，承包人应根据监理人提出的工艺试验要求，编制工艺试验措施计划，报送监理人审查。</w:t>
      </w:r>
    </w:p>
    <w:p w14:paraId="6F32E71D">
      <w:pPr>
        <w:pStyle w:val="4"/>
        <w:jc w:val="left"/>
        <w:rPr>
          <w:rFonts w:hint="eastAsia" w:ascii="宋体" w:hAnsi="宋体" w:eastAsia="宋体"/>
          <w:color w:val="000000" w:themeColor="text1"/>
          <w:sz w:val="28"/>
          <w:szCs w:val="28"/>
          <w14:textFill>
            <w14:solidFill>
              <w14:schemeClr w14:val="tx1"/>
            </w14:solidFill>
          </w14:textFill>
        </w:rPr>
      </w:pPr>
      <w:bookmarkStart w:id="96" w:name="_Toc195459471"/>
      <w:bookmarkStart w:id="97" w:name="_Toc197530146"/>
      <w:r>
        <w:rPr>
          <w:rFonts w:hint="eastAsia" w:ascii="宋体" w:hAnsi="宋体" w:eastAsia="宋体"/>
          <w:color w:val="000000" w:themeColor="text1"/>
          <w:sz w:val="28"/>
          <w:szCs w:val="28"/>
          <w14:textFill>
            <w14:solidFill>
              <w14:schemeClr w14:val="tx1"/>
            </w14:solidFill>
          </w14:textFill>
        </w:rPr>
        <w:t>10.变更</w:t>
      </w:r>
      <w:bookmarkEnd w:id="96"/>
      <w:bookmarkEnd w:id="97"/>
    </w:p>
    <w:p w14:paraId="0ED924A5">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10.1变更的范围</w:t>
      </w:r>
    </w:p>
    <w:p w14:paraId="3B5F910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除专用合同条款另有约定外，合同履行过程中发生以下情形的，应按照本条约定进行变更：</w:t>
      </w:r>
    </w:p>
    <w:p w14:paraId="5C4A9CA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（1）增加或减少合同中任何工作，或追加额外的工作；</w:t>
      </w:r>
    </w:p>
    <w:p w14:paraId="3568322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（2）取消合同中任何工作，但转由他人实施的工作除外；</w:t>
      </w:r>
    </w:p>
    <w:p w14:paraId="795884D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（3）改变合同中任何工作的质量标准或其他特性；</w:t>
      </w:r>
    </w:p>
    <w:p w14:paraId="53EE00C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（4）改变工程的基线、标高、位置和尺寸；</w:t>
      </w:r>
    </w:p>
    <w:p w14:paraId="6CA1B5A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（5）改变工程的时间安排或实施顺序。</w:t>
      </w:r>
    </w:p>
    <w:p w14:paraId="12C39BB2">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10.2变更权</w:t>
      </w:r>
    </w:p>
    <w:p w14:paraId="7538BA3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1C4D369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涉及设计变更的，应由设计人提供变更后的图纸和说明。如变更超过原设计标准或批准的建设规模时，发包人应及时办理规划、设计变更等审批手续。</w:t>
      </w:r>
    </w:p>
    <w:p w14:paraId="5934DC1B">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10.3变更程序</w:t>
      </w:r>
    </w:p>
    <w:p w14:paraId="5BECE50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10.3.1发包人提出变更</w:t>
      </w:r>
    </w:p>
    <w:p w14:paraId="2A1C1D7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发包人提出变更的，应通过监理人向承包人发出变更指示，变更指示应说明计划变更的工程范围和变更的内容。</w:t>
      </w:r>
    </w:p>
    <w:p w14:paraId="13A3D7E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10.3.2监理人提出变更建议</w:t>
      </w:r>
    </w:p>
    <w:p w14:paraId="0F9E285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417F25C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10.3.3变更执行</w:t>
      </w:r>
    </w:p>
    <w:p w14:paraId="45D9A47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4986C976">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10.4变更估价</w:t>
      </w:r>
    </w:p>
    <w:p w14:paraId="52EB8D1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10.4.1变更估价原则</w:t>
      </w:r>
    </w:p>
    <w:p w14:paraId="31912B7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除专用合同条款另有约定外，变更估价按照本款约定处理：</w:t>
      </w:r>
    </w:p>
    <w:p w14:paraId="293D21D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（1）已标价工程量清单或预算书有相同项目的，按照相同项目单价认定；</w:t>
      </w:r>
    </w:p>
    <w:p w14:paraId="2948E68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（2）已标价工程量清单或预算书中无相同项目，但有类似项目的，参照类似项目的单价认定；</w:t>
      </w:r>
    </w:p>
    <w:p w14:paraId="6CC0178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2052FA5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10.4.2变更估价程序</w:t>
      </w:r>
    </w:p>
    <w:p w14:paraId="2A59EDD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5706009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因变更引起的价格调整应计入最近一期的进度款中支付。</w:t>
      </w:r>
    </w:p>
    <w:p w14:paraId="1C5240A8">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10.5承包人的合理化建议</w:t>
      </w:r>
    </w:p>
    <w:p w14:paraId="1A873AA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承包人提出合理化建议的，应向监理人提交合理化建议说明，说明建议的内容和理由，以及实施该建议对合同价格和工期的影响。</w:t>
      </w:r>
    </w:p>
    <w:p w14:paraId="50E21FC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0DE968C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合理化建议降低了合同价格或者提高了工程经济效益的，发包人可对承包人给予奖励，奖励的方法和金额在专用合同条款中约定。</w:t>
      </w:r>
    </w:p>
    <w:p w14:paraId="4E65C4E7">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10.6变更引起的工期调整</w:t>
      </w:r>
    </w:p>
    <w:p w14:paraId="313FC29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因变更引起工期变化的，合同当事人均可要求调整合同工期，由合同当事人按照第4.4款〔商定或确定〕并参考工程所在地的工期定额标准确定增减工期天数。</w:t>
      </w:r>
    </w:p>
    <w:p w14:paraId="7619BBB3">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10.7暂估价</w:t>
      </w:r>
    </w:p>
    <w:p w14:paraId="5442CAD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暂估价专业分包工程、服务、材料和工程设备的明细由合同当事人在专用合同条款中约定。</w:t>
      </w:r>
    </w:p>
    <w:p w14:paraId="216CB46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10.7.1依法必须招标的暂估价项目</w:t>
      </w:r>
    </w:p>
    <w:p w14:paraId="6250ED5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对于依法必须招标的暂估价项目，采取以下第1种方式确定。合同当事人也可以在专用合同条款中选择其他招标方式。</w:t>
      </w:r>
    </w:p>
    <w:p w14:paraId="55AEF9D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第1种方式：对于依法必须招标的暂估价项目，由承包人招标，对该暂估价项目的确认和批准按照以下约定执行：</w:t>
      </w:r>
    </w:p>
    <w:p w14:paraId="34B3FDB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818D69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6BEDC79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1C0E7FD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734C07F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10.7.2不属于依法必须招标的暂估价项目</w:t>
      </w:r>
    </w:p>
    <w:p w14:paraId="46D98D6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除专用合同条款另有约定外，对于不属于依法必须招标的暂估价项目，采取以下第1种方式确定：</w:t>
      </w:r>
    </w:p>
    <w:p w14:paraId="2312952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第1种方式：对于不属于依法必须招标的暂估价项目，按本项约定确认和批准：</w:t>
      </w:r>
    </w:p>
    <w:p w14:paraId="1AF04F1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015C92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（2）发包人认为承包人确定的供应商、分包人无法满足工程质量或合同要求的，发包人可以要求承包人重新确定暂估价项目的供应商、分包人；</w:t>
      </w:r>
    </w:p>
    <w:p w14:paraId="2ED249F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（3）承包人应当在签订暂估价合同后7天内，将暂估价合同副本报送发包人留存。</w:t>
      </w:r>
    </w:p>
    <w:p w14:paraId="546D359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第2种方式：承包人按照第10.7.1项〔依法必须招标的暂估价项目〕约定的第1种方式确定暂估价项目。</w:t>
      </w:r>
    </w:p>
    <w:p w14:paraId="7CACE08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第3种方式：承包人直接实施的暂估价项目</w:t>
      </w:r>
    </w:p>
    <w:p w14:paraId="0F2E879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承包人具备实施暂估价项目的资格和条件的，经发包人和承包人协商一致后，可由承包人自行实施暂估价项目，合同当事人可以在专用合同条款约定具体事项。</w:t>
      </w:r>
    </w:p>
    <w:p w14:paraId="0715738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10.7.3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5CFD74DB">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10.8暂列金额</w:t>
      </w:r>
    </w:p>
    <w:p w14:paraId="0278D09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暂列金额应按照发包人的要求使用，发包人的要求应通过监理人发出。合同当事人可以在专用合同条款中协商确定有关事项。</w:t>
      </w:r>
    </w:p>
    <w:p w14:paraId="6FE74BA8">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10.9计日工</w:t>
      </w:r>
    </w:p>
    <w:p w14:paraId="174E503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326812D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采用计日工计价的任何一项工作，承包人应在该项工作实施过程中，每天提交以下报表和有关凭证报送监理人审查：</w:t>
      </w:r>
    </w:p>
    <w:p w14:paraId="5DA7992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（1）工作名称、内容和数量；</w:t>
      </w:r>
    </w:p>
    <w:p w14:paraId="01AC096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（2）投入该工作的所有人员的姓名、专业、工种、级别和耗用工时；</w:t>
      </w:r>
    </w:p>
    <w:p w14:paraId="3FF059E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（3）投入该工作的材料类别和数量；</w:t>
      </w:r>
    </w:p>
    <w:p w14:paraId="02B6BFD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（4）投入该工作的施工设备型号、台数和耗用台时；</w:t>
      </w:r>
    </w:p>
    <w:p w14:paraId="37E9F39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（5）其他有关资料和凭证。</w:t>
      </w:r>
    </w:p>
    <w:p w14:paraId="2533D8C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计日工由承包人汇总后，列入最近一期进度付款申请单，由监理人审查并经发包人批准后列入进度付款。</w:t>
      </w:r>
    </w:p>
    <w:p w14:paraId="51113099">
      <w:pPr>
        <w:pStyle w:val="4"/>
        <w:jc w:val="left"/>
        <w:rPr>
          <w:rFonts w:hint="eastAsia" w:ascii="宋体" w:hAnsi="宋体" w:eastAsia="宋体"/>
          <w:color w:val="000000" w:themeColor="text1"/>
          <w:sz w:val="28"/>
          <w:szCs w:val="28"/>
          <w14:textFill>
            <w14:solidFill>
              <w14:schemeClr w14:val="tx1"/>
            </w14:solidFill>
          </w14:textFill>
        </w:rPr>
      </w:pPr>
      <w:bookmarkStart w:id="98" w:name="_Toc195459472"/>
      <w:bookmarkStart w:id="99" w:name="_Toc197530147"/>
      <w:r>
        <w:rPr>
          <w:rFonts w:hint="eastAsia" w:ascii="宋体" w:hAnsi="宋体" w:eastAsia="宋体"/>
          <w:color w:val="000000" w:themeColor="text1"/>
          <w:sz w:val="28"/>
          <w:szCs w:val="28"/>
          <w14:textFill>
            <w14:solidFill>
              <w14:schemeClr w14:val="tx1"/>
            </w14:solidFill>
          </w14:textFill>
        </w:rPr>
        <w:t>11.价格调整</w:t>
      </w:r>
      <w:bookmarkEnd w:id="98"/>
      <w:bookmarkEnd w:id="99"/>
    </w:p>
    <w:p w14:paraId="1B824EA7">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11.1市场价格波动引起的调整</w:t>
      </w:r>
    </w:p>
    <w:p w14:paraId="711013D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除专用合同条款另有约定外，市场价格波动超过合同当事人约定的范围，合同价格应当调整。合同当事人可以在专用合同条款中约定选择以下一种方式对合同价格进行调整：</w:t>
      </w:r>
    </w:p>
    <w:p w14:paraId="10D506C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第1种方式：采用价格指数进行价格调整。</w:t>
      </w:r>
    </w:p>
    <w:p w14:paraId="5771CFA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（1）价格调整公式</w:t>
      </w:r>
    </w:p>
    <w:p w14:paraId="4437AE2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因人工、材料和设备等价格波动影响合同价格时，根据专用合同条款中约定的数据，按以下公式计算差额并调整合同价格：</w:t>
      </w:r>
    </w:p>
    <w:p w14:paraId="272002E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公式中：ΔP——需调整的价格差额；</w:t>
      </w:r>
    </w:p>
    <w:p w14:paraId="121B31E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——约定的付款证书中承包人应得到的已完成工程量的金额。此项金额应不包括价格调整、不计质量保证金的扣留和支付、预付款的支付和扣回。约定的变更及其他金额已按现行价格计价的，也不计在内；</w:t>
      </w:r>
    </w:p>
    <w:p w14:paraId="38554AC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A——定值权重（即不调部分的权重）；</w:t>
      </w:r>
    </w:p>
    <w:p w14:paraId="3B23479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——各可调因子的变值权重（即可调部分的权重），为各可调因子在签约合同价中所占的比例；</w:t>
      </w:r>
    </w:p>
    <w:p w14:paraId="537DDFF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——各可调因子的现行价格指数，指约定的付款证书相关周期最后一天的前42天的各可调因子的价格指数；</w:t>
      </w:r>
    </w:p>
    <w:p w14:paraId="1F04FEF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——各可调因子的基本价格指数，指基准日期的各可调因子的价格指数。</w:t>
      </w:r>
    </w:p>
    <w:p w14:paraId="1DB5F81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68FC34B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（2）暂时确定调整差额</w:t>
      </w:r>
    </w:p>
    <w:p w14:paraId="2E7F5BE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在计算调整差额时无现行价格指数的，合同当事人同意暂用前次价格指数计算。实际价格指数有调整的，合同当事人进行相应调整。</w:t>
      </w:r>
    </w:p>
    <w:p w14:paraId="66F647D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（3）权重的调整</w:t>
      </w:r>
    </w:p>
    <w:p w14:paraId="112F24E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因变更导致合同约定的权重不合理时，按照第4.4款〔商定或确定〕执行。</w:t>
      </w:r>
    </w:p>
    <w:p w14:paraId="58A6856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（4）因承包人原因工期延误后的价格调整</w:t>
      </w:r>
    </w:p>
    <w:p w14:paraId="0759C7E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因承包人原因未按期竣工的，对合同约定的竣工日期后继续施工的工程，在使用价格调整公式时，应采用计划竣工日期与实际竣工日期的两个价格指数中较低的一个作为现行价格指数。</w:t>
      </w:r>
    </w:p>
    <w:p w14:paraId="1A575EF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第2种方式：采用造价信息进行价格调整。</w:t>
      </w:r>
    </w:p>
    <w:p w14:paraId="24E3B08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4DF71F3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C75D02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（2）材料、工程设备价格变化的价款调整按照发包人提供的基准价格，按以下风险范围规定执行：</w:t>
      </w:r>
    </w:p>
    <w:p w14:paraId="6EBF716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416FA68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7354AF4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③承包人在已标价工程量清单或预算书中载明材料单价等于基准价格的：除专用合同条款另有约定外，合同履行期间材料单价涨跌幅以基准价格为基础超过±5%时，其超过部分据实调整。</w:t>
      </w:r>
    </w:p>
    <w:p w14:paraId="12D645D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4142F2F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前述基准价格是指由发包人在招标文件或专用合同条款中给定的材料、工程设备的价格，该价格原则上应当按照省级或行业建设主管部门或其授权的工程造价管理机构发布的信息价编制。</w:t>
      </w:r>
    </w:p>
    <w:p w14:paraId="406F089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（3）施工机械台班单价或施工机械使用费发生变化超过省级或行业建设主管部门或其授权的工程造价管理机构规定的范围时，按规定调整合同价格。</w:t>
      </w:r>
    </w:p>
    <w:p w14:paraId="7EA8E75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第3种方式：专用合同条款约定的其他方式。</w:t>
      </w:r>
    </w:p>
    <w:p w14:paraId="30C0AD35">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11.2法律变化引起的调整</w:t>
      </w:r>
    </w:p>
    <w:p w14:paraId="6AC19C9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0A18B5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因法律变化引起的合同价格和工期调整，合同当事人无法达成一致的，由总监理工程师按第4.4款〔商定或确定〕的约定处理。</w:t>
      </w:r>
    </w:p>
    <w:p w14:paraId="706ABEA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因承包人原因造成工期延误，在工期延误期间出现法律变化的，由此增加的费用和（或）延误的工期由承包人承担。</w:t>
      </w:r>
    </w:p>
    <w:p w14:paraId="4A20DBCB">
      <w:pPr>
        <w:pStyle w:val="4"/>
        <w:jc w:val="left"/>
        <w:rPr>
          <w:rFonts w:hint="eastAsia" w:ascii="宋体" w:hAnsi="宋体" w:eastAsia="宋体"/>
          <w:color w:val="000000" w:themeColor="text1"/>
          <w:sz w:val="28"/>
          <w:szCs w:val="28"/>
          <w14:textFill>
            <w14:solidFill>
              <w14:schemeClr w14:val="tx1"/>
            </w14:solidFill>
          </w14:textFill>
        </w:rPr>
      </w:pPr>
      <w:bookmarkStart w:id="100" w:name="_Toc197530148"/>
      <w:bookmarkStart w:id="101" w:name="_Toc195459473"/>
      <w:r>
        <w:rPr>
          <w:rFonts w:hint="eastAsia" w:ascii="宋体" w:hAnsi="宋体" w:eastAsia="宋体"/>
          <w:color w:val="000000" w:themeColor="text1"/>
          <w:sz w:val="28"/>
          <w:szCs w:val="28"/>
          <w14:textFill>
            <w14:solidFill>
              <w14:schemeClr w14:val="tx1"/>
            </w14:solidFill>
          </w14:textFill>
        </w:rPr>
        <w:t>12.合同价格、计量与支付</w:t>
      </w:r>
      <w:bookmarkEnd w:id="100"/>
      <w:bookmarkEnd w:id="101"/>
    </w:p>
    <w:p w14:paraId="699CCD64">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12.1合同价格形式</w:t>
      </w:r>
    </w:p>
    <w:p w14:paraId="3F805C9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发包人和承包人应在合同协议书中选择下列一种合同价格形式：</w:t>
      </w:r>
    </w:p>
    <w:p w14:paraId="3A6C7F2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1.单价合同</w:t>
      </w:r>
    </w:p>
    <w:p w14:paraId="6F567F1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645573B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2.总价合同</w:t>
      </w:r>
    </w:p>
    <w:p w14:paraId="3D45D4E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3B067BF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3.其它价格形式</w:t>
      </w:r>
    </w:p>
    <w:p w14:paraId="02CD78F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合同当事人可在专用合同条款中约定其他合同价格形式。</w:t>
      </w:r>
    </w:p>
    <w:p w14:paraId="1FA72A60">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12.2预付款</w:t>
      </w:r>
    </w:p>
    <w:p w14:paraId="6B115BA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12.2.1预付款的支付</w:t>
      </w:r>
    </w:p>
    <w:p w14:paraId="13F5D7A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预付款的支付按照专用合同条款约定执行，但至迟应在开工通知载明的开工日期7天前支付。预付款应当用于材料、工程设备、施工设备的采购及修建临时工程、组织施工队伍进场等。</w:t>
      </w:r>
    </w:p>
    <w:p w14:paraId="5960091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除专用合同条款另有约定外，预付款在进度付款中同比例扣回。在颁发工程接收证书前，提前解除合同的，尚未扣完的预付款应与合同价款一并结算。</w:t>
      </w:r>
    </w:p>
    <w:p w14:paraId="5449EA9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发包人逾期支付预付款超过7天的，承包人有权向发包人发出要求预付的催告通知，发包人收到通知后7天内仍未支付的，承包人有权暂停施工，并按第16.1.1项〔发包人违约的情形〕执行。</w:t>
      </w:r>
    </w:p>
    <w:p w14:paraId="32B9428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12.2.2预付款担保</w:t>
      </w:r>
    </w:p>
    <w:p w14:paraId="083AEEB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57E3E37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发包人在工程款中逐期扣回预付款后，预付款担保额度应相应减少，但剩余的预付款担保金额不得低于未被扣回的预付款金额。</w:t>
      </w:r>
    </w:p>
    <w:p w14:paraId="5C9A9DBB">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12.3计量</w:t>
      </w:r>
    </w:p>
    <w:p w14:paraId="32A1E3A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12.3.1计量原则</w:t>
      </w:r>
    </w:p>
    <w:p w14:paraId="07A84E6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工程量计量按照合同约定的工程量计算规则、图纸及变更指示等进行计量。工程量计算规则应以相关的国家标准、行业标准等为依据，由合同当事人在专用合同条款中约定。</w:t>
      </w:r>
    </w:p>
    <w:p w14:paraId="5ED45DC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12.3.2计量周期</w:t>
      </w:r>
    </w:p>
    <w:p w14:paraId="141E29A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除专用合同条款另有约定外，工程量的计量按月进行。</w:t>
      </w:r>
    </w:p>
    <w:p w14:paraId="6431CD4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12.3.3单价合同的计量</w:t>
      </w:r>
    </w:p>
    <w:p w14:paraId="659C16A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除专用合同条款另有约定外，单价合同的计量按照本项约定执行：</w:t>
      </w:r>
    </w:p>
    <w:p w14:paraId="301E991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（1）承包人应于每月25日向监理人报送上月20日至当月19日已完成的工程量报告，并附具进度付款申请单、已完成工程量报表和有关资料。</w:t>
      </w:r>
    </w:p>
    <w:p w14:paraId="20E370E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506E2EB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（3）监理人未在收到承包人提交的工程量报表后的7天内完成审核的，承包人报送的工程量报告中的工程量视为承包人实际完成的工程量，据此计算工程价款。</w:t>
      </w:r>
    </w:p>
    <w:p w14:paraId="2E023D0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12.3.4总价合同的计量</w:t>
      </w:r>
    </w:p>
    <w:p w14:paraId="26EC11A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除专用合同条款另有约定外，按月计量支付的总价合同，按照本项约定执行：</w:t>
      </w:r>
    </w:p>
    <w:p w14:paraId="496D306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（1）承包人应于每月25日向监理人报送上月20日至当月19日已完成的工程量报告，并附具进度付款申请单、已完成工程量报表和有关资料。</w:t>
      </w:r>
    </w:p>
    <w:p w14:paraId="7CE6638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D857E9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（3）监理人未在收到承包人提交的工程量报表后的7天内完成复核的，承包人提交的工程量报告中的工程量视为承包人实际完成的工程量。</w:t>
      </w:r>
    </w:p>
    <w:p w14:paraId="755688E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12.3.5总价合同采用支付分解表计量支付的，可以按照第12.3.4项〔总价合同的计量〕约定进行计量，但合同价款按照支付分解表进行支付。</w:t>
      </w:r>
    </w:p>
    <w:p w14:paraId="13CFC1A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12.3.6其他价格形式合同的计量</w:t>
      </w:r>
    </w:p>
    <w:p w14:paraId="2445816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合同当事人可在专用合同条款中约定其他价格形式合同的计量方式和程序。</w:t>
      </w:r>
    </w:p>
    <w:p w14:paraId="1981524A">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12.4工程进度款支付</w:t>
      </w:r>
    </w:p>
    <w:p w14:paraId="113E918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12.4.1付款周期</w:t>
      </w:r>
    </w:p>
    <w:p w14:paraId="2861240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除专用合同条款另有约定外，付款周期应按照第12.3.2项〔计量周期〕的约定与计量周期保持一致。</w:t>
      </w:r>
    </w:p>
    <w:p w14:paraId="31AF3D4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12.4.2进度付款申请单的编制</w:t>
      </w:r>
    </w:p>
    <w:p w14:paraId="2ACE19B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除专用合同条款另有约定外，进度付款申请单应包括下列内容：</w:t>
      </w:r>
    </w:p>
    <w:p w14:paraId="3FBC79C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（1）截至本次付款周期已完成工作对应的金额；</w:t>
      </w:r>
    </w:p>
    <w:p w14:paraId="3C98EFB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（2）根据第10条〔变更〕应增加和扣减的变更金额；</w:t>
      </w:r>
    </w:p>
    <w:p w14:paraId="5231BF5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（3）根据第12.2款〔预付款〕约定应支付的预付款和扣减的返还预付款；</w:t>
      </w:r>
    </w:p>
    <w:p w14:paraId="598711E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（4）根据第15.3款〔质量保证金〕约定应扣减的质量保证金；</w:t>
      </w:r>
    </w:p>
    <w:p w14:paraId="2DC595F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（5）根据第19条〔索赔〕应增加和扣减的索赔金额；</w:t>
      </w:r>
    </w:p>
    <w:p w14:paraId="10170B8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（6）对已签发的进度款支付证书中出现错误的修正，应在本次进度付款中支付或扣除的金额；</w:t>
      </w:r>
    </w:p>
    <w:p w14:paraId="5F22425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（7）根据合同约定应增加和扣减的其他金额。</w:t>
      </w:r>
    </w:p>
    <w:p w14:paraId="4057C69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12.4.3进度付款申请单的提交</w:t>
      </w:r>
    </w:p>
    <w:p w14:paraId="026A778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（1）单价合同进度付款申请单的提交</w:t>
      </w:r>
    </w:p>
    <w:p w14:paraId="49786CB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2BF010F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（2）总价合同进度付款申请单的提交</w:t>
      </w:r>
    </w:p>
    <w:p w14:paraId="33C8763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总价合同按月计量支付的，承包人按照第12.3.4项〔总价合同的计量〕约定的时间按月向监理人提交进度付款申请单，并附上已完成工程量报表和有关资料。</w:t>
      </w:r>
    </w:p>
    <w:p w14:paraId="2C6C716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总价合同按支付分解表支付的，承包人应按照第12.4.6项〔支付分解表〕及第12.4.2项〔进度付款申请单的编制〕的约定向监理人提交进度付款申请单。</w:t>
      </w:r>
    </w:p>
    <w:p w14:paraId="574655B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（3）其他价格形式合同的进度付款申请单的提交</w:t>
      </w:r>
    </w:p>
    <w:p w14:paraId="4052AE7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合同当事人可在专用合同条款中约定其他价格形式合同的进度付款申请单的编制和提交程序。</w:t>
      </w:r>
    </w:p>
    <w:p w14:paraId="3EFBB71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12.4.4进度款审核和支付</w:t>
      </w:r>
    </w:p>
    <w:p w14:paraId="59AAC49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0745B92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18DC687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（2）除专用合同条款另有约定外，发包人应在进度款支付证书或临时进度款支付证书签发后14天内完成支付，发包人逾期支付进度款的，应按照中国人民银行发布的同期同类贷款基准利率支付违约金。</w:t>
      </w:r>
    </w:p>
    <w:p w14:paraId="5AA003D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（3）发包人签发进度款支付证书或临时进度款支付证书，不表明发包人已同意、批准或接受了承包人完成的相应部分的工作。</w:t>
      </w:r>
    </w:p>
    <w:p w14:paraId="47BFC61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12.4.5进度付款的修正</w:t>
      </w:r>
    </w:p>
    <w:p w14:paraId="2320282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在对已签发的进度款支付证书进行阶段汇总和复核中发现错误、遗漏或重复的，发包人和承包人均有权提出修正申请。经发包人和承包人同意的修正，应在下期进度付款中支付或扣除。</w:t>
      </w:r>
    </w:p>
    <w:p w14:paraId="23B1C71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12.4.6支付分解表</w:t>
      </w:r>
    </w:p>
    <w:p w14:paraId="762FDCE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1.支付分解表的编制要求</w:t>
      </w:r>
    </w:p>
    <w:p w14:paraId="2539729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（1）支付分解表中所列的每期付款金额，应为第12.4.2项〔进度付款申请单的编制〕第（1）目的估算金额；</w:t>
      </w:r>
    </w:p>
    <w:p w14:paraId="27ECDB7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（2）实际进度与施工进度计划不一致的，合同当事人可按照第4.4款〔商定或确定〕修改支付分解表；</w:t>
      </w:r>
    </w:p>
    <w:p w14:paraId="44AB9C2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（3）不采用支付分解表的，承包人应向发包人和监理人提交按季度编制的支付估算分解表，用于支付参考。</w:t>
      </w:r>
    </w:p>
    <w:p w14:paraId="069241B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2.总价合同支付分解表的编制与审批</w:t>
      </w:r>
    </w:p>
    <w:p w14:paraId="33EEB54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7AD7BC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（2）监理人应在收到支付分解表后7天内完成审核并报送发包人。发包人应在收到经监理人审核的支付分解表后7天内完成审批，经发包人批准的支付分解表为有约束力的支付分解表。</w:t>
      </w:r>
    </w:p>
    <w:p w14:paraId="057234F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（3）发包人逾期未完成支付分解表审批的，也未及时要求承包人进行修正和提供补充资料的，则承包人提交的支付分解表视为已经获得发包人批准。</w:t>
      </w:r>
    </w:p>
    <w:p w14:paraId="0967DAD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3.单价合同的总价项目支付分解表的编制与审批</w:t>
      </w:r>
    </w:p>
    <w:p w14:paraId="7043AA3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6EE61C0E">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12.5支付账户</w:t>
      </w:r>
    </w:p>
    <w:p w14:paraId="0CCF2CB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发包人应将合同价款支付至合同协议书中约定的承包人账户。</w:t>
      </w:r>
    </w:p>
    <w:p w14:paraId="02F3240D">
      <w:pPr>
        <w:pStyle w:val="4"/>
        <w:jc w:val="left"/>
        <w:rPr>
          <w:rFonts w:hint="eastAsia" w:ascii="宋体" w:hAnsi="宋体" w:eastAsia="宋体"/>
          <w:color w:val="000000" w:themeColor="text1"/>
          <w:sz w:val="28"/>
          <w:szCs w:val="28"/>
          <w14:textFill>
            <w14:solidFill>
              <w14:schemeClr w14:val="tx1"/>
            </w14:solidFill>
          </w14:textFill>
        </w:rPr>
      </w:pPr>
      <w:bookmarkStart w:id="102" w:name="_Toc195459474"/>
      <w:bookmarkStart w:id="103" w:name="_Toc197530149"/>
      <w:r>
        <w:rPr>
          <w:rFonts w:hint="eastAsia" w:ascii="宋体" w:hAnsi="宋体" w:eastAsia="宋体"/>
          <w:color w:val="000000" w:themeColor="text1"/>
          <w:sz w:val="28"/>
          <w:szCs w:val="28"/>
          <w14:textFill>
            <w14:solidFill>
              <w14:schemeClr w14:val="tx1"/>
            </w14:solidFill>
          </w14:textFill>
        </w:rPr>
        <w:t>13.验收和工程试车</w:t>
      </w:r>
      <w:bookmarkEnd w:id="102"/>
      <w:bookmarkEnd w:id="103"/>
    </w:p>
    <w:p w14:paraId="44BAC9B5">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13.1分部分项工程验收</w:t>
      </w:r>
    </w:p>
    <w:p w14:paraId="4CD90D6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13.1.1分部分项工程质量应符合国家有关工程施工验收规范、标准及合同约定，承包人应按照施工组织设计的要求完成分部分项工程施工。</w:t>
      </w:r>
    </w:p>
    <w:p w14:paraId="3DE51C4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13.1.2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197B08D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分部分项工程的验收资料应当作为竣工资料的组成部分。</w:t>
      </w:r>
    </w:p>
    <w:p w14:paraId="200FF927">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13.2竣工验收</w:t>
      </w:r>
    </w:p>
    <w:p w14:paraId="1FD6121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13.2.1竣工验收条件</w:t>
      </w:r>
    </w:p>
    <w:p w14:paraId="72814D7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工程具备以下条件的，承包人可以申请竣工验收：</w:t>
      </w:r>
    </w:p>
    <w:p w14:paraId="65863FF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（1）除发包人同意的甩项工作和缺陷修补工作外，合同范围内的全部工程以及有关工作，包括合同要求的试验、试运行以及检验均已完成，并符合合同要求；</w:t>
      </w:r>
    </w:p>
    <w:p w14:paraId="6A50263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（2）已按合同约定编制了甩项工作和缺陷修补工作清单以及相应的施工计划；</w:t>
      </w:r>
    </w:p>
    <w:p w14:paraId="1FD6FD2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（3）已按合同约定的内容和份数备齐竣工资料。</w:t>
      </w:r>
    </w:p>
    <w:p w14:paraId="15B972B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13.2.2竣工验收程序</w:t>
      </w:r>
    </w:p>
    <w:p w14:paraId="0673ACC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除专用合同条款另有约定外，承包人申请竣工验收的，应当按照以下程序进行：</w:t>
      </w:r>
    </w:p>
    <w:p w14:paraId="1EB737C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75E310E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230C385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（3）竣工验收合格的，发包人应在验收合格后14天内向承包人签发工程接收证书。发包人无正当理由逾期不颁发工程接收证书的，自验收合格后第15天起视为已颁发工程接收证书。</w:t>
      </w:r>
    </w:p>
    <w:p w14:paraId="26D989D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28AC89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213E128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除专用合同条款另有约定外，发包人不按照本项约定组织竣工验收、颁发工程接收证书的，每逾期一天，应以签约合同价为基数，按照中国人民银行发布的同期同类贷款基准利率支付违约金。</w:t>
      </w:r>
    </w:p>
    <w:p w14:paraId="6558F44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13.2.3竣工日期</w:t>
      </w:r>
    </w:p>
    <w:p w14:paraId="209FF34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3343C59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13.2.4拒绝接收全部或部分工程</w:t>
      </w:r>
    </w:p>
    <w:p w14:paraId="49FF84C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6A94864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13.2.5移交、接收全部与部分工程</w:t>
      </w:r>
    </w:p>
    <w:p w14:paraId="5EEF308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除专用合同条款另有约定外，合同当事人应当在颁发工程接收证书后7天内完成工程的移交。</w:t>
      </w:r>
    </w:p>
    <w:p w14:paraId="192648E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发包人无正当理由不接收工程的，发包人自应当接收工程之日起，承担工程照管、成品保护、保管等与工程有关的各项费用，合同当事人可以在专用合同条款中另行约定发包人逾期接收工程的违约责任。</w:t>
      </w:r>
    </w:p>
    <w:p w14:paraId="6CC7517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承包人无正当理由不移交工程的，承包人应承担工程照管、成品保护、保管等与工程有关的各项费用，合同当事人可以在专用合同条款中另行约定承包人无正当理由不移交工程的违约责任。</w:t>
      </w:r>
    </w:p>
    <w:p w14:paraId="358CCE4B">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13.3工程试车</w:t>
      </w:r>
    </w:p>
    <w:p w14:paraId="75D2F68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13.3.1试车程序</w:t>
      </w:r>
    </w:p>
    <w:p w14:paraId="3948665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工程需要试车的，除专用合同条款另有约定外，试车内容应与承包人承包范围相一致，试车费用由承包人承担。工程试车应按如下程序进行：</w:t>
      </w:r>
    </w:p>
    <w:p w14:paraId="298C0F5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D36869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2FD5B82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50688A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13.3.2试车中的责任</w:t>
      </w:r>
    </w:p>
    <w:p w14:paraId="56B582B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0C64F06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767D9F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13.3.3投料试车</w:t>
      </w:r>
    </w:p>
    <w:p w14:paraId="0622A3B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如需进行投料试车的，发包人应在工程竣工验收后组织投料试车。发包人要求在工程竣工验收前进行或需要承包人配合时，应征得承包人同意，并在专用合同条款中约定有关事项。</w:t>
      </w:r>
    </w:p>
    <w:p w14:paraId="79EE7C8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4D2C9FA9">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13.4提前交付单位工程的验收</w:t>
      </w:r>
    </w:p>
    <w:p w14:paraId="43F5F50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13.4.1发包人需要在工程竣工前使用单位工程的，或承包人提出提前交付已经竣工的单位工程且经发包人同意的，可进行单位工程验收，验收的程序按照第13.2款〔竣工验收〕的约定进行。</w:t>
      </w:r>
    </w:p>
    <w:p w14:paraId="4DC5F73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验收合格后，由监理人向承包人出具经发包人签认的单位工程接收证书。已签发单位工程接收证书的单位工程由发包人负责照管。单位工程的验收成果和结论作为整体工程竣工验收申请报告的附件。</w:t>
      </w:r>
    </w:p>
    <w:p w14:paraId="3EA8F0F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13.4.2发包人要求在工程竣工前交付单位工程，由此导致承包人费用增加和（或）工期延误的，由发包人承担由此增加的费用和（或）延误的工期，并支付承包人合理的利润。</w:t>
      </w:r>
    </w:p>
    <w:p w14:paraId="7231D9BF">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13.5施工期运行</w:t>
      </w:r>
    </w:p>
    <w:p w14:paraId="7D7B6B4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13.5.1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02D026A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13.5.2在施工期运行中发现工程或工程设备损坏或存在缺陷的，由承包人按第15.2款〔缺陷责任期〕约定进行修复。</w:t>
      </w:r>
    </w:p>
    <w:p w14:paraId="066727F1">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13.6竣工退场</w:t>
      </w:r>
    </w:p>
    <w:p w14:paraId="3E73EB2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13.6.1竣工退场</w:t>
      </w:r>
    </w:p>
    <w:p w14:paraId="0011BE5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颁发工程接收证书后，承包人应按以下要求对施工现场进行清理：</w:t>
      </w:r>
    </w:p>
    <w:p w14:paraId="43BEA44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（1）施工现场内残留的垃圾已全部清除出场；</w:t>
      </w:r>
    </w:p>
    <w:p w14:paraId="03B03D5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（2）临时工程已拆除，场地已进行清理、平整或复原；</w:t>
      </w:r>
    </w:p>
    <w:p w14:paraId="1B2EE18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（3）按合同约定应撤离的人员、承包人施工设备和剩余的材料，包括废弃的施工设备和材料，已按计划撤离施工现场；</w:t>
      </w:r>
    </w:p>
    <w:p w14:paraId="708F534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（4）施工现场周边及其附近道路、河道的施工堆积物，已全部清理；</w:t>
      </w:r>
    </w:p>
    <w:p w14:paraId="457ADD6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（5）施工现场其他场地清理工作已全部完成。</w:t>
      </w:r>
    </w:p>
    <w:p w14:paraId="158D8A9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7209D30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13.6.2地表还原</w:t>
      </w:r>
    </w:p>
    <w:p w14:paraId="7DF2E65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承包人应按发包人要求恢复临时占地及清理场地，承包人未按发包人的要求恢复临时占地，或者场地清理未达到合同约定要求的，发包人有权委托其他人恢复或清理，所发生的费用由承包人承担。</w:t>
      </w:r>
    </w:p>
    <w:p w14:paraId="6A7BE6EE">
      <w:pPr>
        <w:pStyle w:val="4"/>
        <w:jc w:val="left"/>
        <w:rPr>
          <w:rFonts w:hint="eastAsia" w:ascii="宋体" w:hAnsi="宋体" w:eastAsia="宋体"/>
          <w:color w:val="000000" w:themeColor="text1"/>
          <w:sz w:val="28"/>
          <w:szCs w:val="28"/>
          <w14:textFill>
            <w14:solidFill>
              <w14:schemeClr w14:val="tx1"/>
            </w14:solidFill>
          </w14:textFill>
        </w:rPr>
      </w:pPr>
      <w:bookmarkStart w:id="104" w:name="_Toc195459475"/>
      <w:bookmarkStart w:id="105" w:name="_Toc197530150"/>
      <w:r>
        <w:rPr>
          <w:rFonts w:hint="eastAsia" w:ascii="宋体" w:hAnsi="宋体" w:eastAsia="宋体"/>
          <w:color w:val="000000" w:themeColor="text1"/>
          <w:sz w:val="28"/>
          <w:szCs w:val="28"/>
          <w14:textFill>
            <w14:solidFill>
              <w14:schemeClr w14:val="tx1"/>
            </w14:solidFill>
          </w14:textFill>
        </w:rPr>
        <w:t>14.竣工结算</w:t>
      </w:r>
      <w:bookmarkEnd w:id="104"/>
      <w:bookmarkEnd w:id="105"/>
    </w:p>
    <w:p w14:paraId="2E572961">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14.1竣工结算申请</w:t>
      </w:r>
    </w:p>
    <w:p w14:paraId="60DB3DC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55DF2AA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除专用合同条款另有约定外，竣工结算申请单应包括以下内容：</w:t>
      </w:r>
    </w:p>
    <w:p w14:paraId="6D743D8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（1）竣工结算合同价格；</w:t>
      </w:r>
    </w:p>
    <w:p w14:paraId="1F6A583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（2）发包人已支付承包人的款项；</w:t>
      </w:r>
    </w:p>
    <w:p w14:paraId="4DC6F18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（3）应扣留的质量保证金。已缴纳履约保证金的或提供其他工程质量担保方式的除外；</w:t>
      </w:r>
    </w:p>
    <w:p w14:paraId="642D713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（4）发包人应支付承包人的合同价款。</w:t>
      </w:r>
    </w:p>
    <w:p w14:paraId="3E5CE6EE">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14.2竣工结算审核</w:t>
      </w:r>
    </w:p>
    <w:p w14:paraId="0D1408C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54A1D61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5F9E3C3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除专用合同条款另有约定外，发包人应在签发竣工付款证书后的14天内，完成对承包人的竣工付款。发包人逾期支付的，按照中国人民银行发布的同期同类贷款基准利率支付违约金；逾期支付超过56天的，按照中国人民银行发布的同期同类贷款基准利率的两倍支付违约金。</w:t>
      </w:r>
    </w:p>
    <w:p w14:paraId="5478F55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3F6962B3">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14.3甩项竣工协议</w:t>
      </w:r>
    </w:p>
    <w:p w14:paraId="48FC412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要求甩项竣工的，合同当事人应签订甩项竣工协议。在甩项竣工协议中应明确，合同当事人按照第14.1款〔竣工结算申请〕及14.2款〔竣工结算审核〕的约定，对已完合格工程进行结算，并支付相应合同价款。</w:t>
      </w:r>
    </w:p>
    <w:p w14:paraId="105D0E27">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14.4最终结清</w:t>
      </w:r>
    </w:p>
    <w:p w14:paraId="5CF4A77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14.4.1最终结清申请单</w:t>
      </w:r>
    </w:p>
    <w:p w14:paraId="30CA3E8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（1）除专用合同条款另有约定外，承包人应在缺陷责任期终止证书颁发后7天内，按专用合同条款约定的份数向发包人提交最终结清申请单，并提供相关证明材料。</w:t>
      </w:r>
    </w:p>
    <w:p w14:paraId="59CD8BE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除专用合同条款另有约定外，最终结清申请单应列明质量保证金、应扣除的质量保证金、缺陷责任期内发生的增减费用。</w:t>
      </w:r>
    </w:p>
    <w:p w14:paraId="3D7CBBA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（2）发包人对最终结清申请单内容有异议的，有权要求承包人进行修正和提供补充资料，承包人应向发包人提交修正后的最终结清申请单。</w:t>
      </w:r>
    </w:p>
    <w:p w14:paraId="7537482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14.4.2最终结清证书和支付</w:t>
      </w:r>
    </w:p>
    <w:p w14:paraId="64D9297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7A186D6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162A0AF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（3）承包人对发包人颁发的最终结清证书有异议的，按第20条〔争议解决〕的约定办理。</w:t>
      </w:r>
    </w:p>
    <w:p w14:paraId="65F2A993">
      <w:pPr>
        <w:pStyle w:val="4"/>
        <w:jc w:val="left"/>
        <w:rPr>
          <w:rFonts w:hint="eastAsia" w:ascii="宋体" w:hAnsi="宋体" w:eastAsia="宋体"/>
          <w:color w:val="000000" w:themeColor="text1"/>
          <w:sz w:val="28"/>
          <w:szCs w:val="28"/>
          <w14:textFill>
            <w14:solidFill>
              <w14:schemeClr w14:val="tx1"/>
            </w14:solidFill>
          </w14:textFill>
        </w:rPr>
      </w:pPr>
      <w:bookmarkStart w:id="106" w:name="_Toc195459476"/>
      <w:bookmarkStart w:id="107" w:name="_Toc197530151"/>
      <w:r>
        <w:rPr>
          <w:rFonts w:hint="eastAsia" w:ascii="宋体" w:hAnsi="宋体" w:eastAsia="宋体"/>
          <w:color w:val="000000" w:themeColor="text1"/>
          <w:sz w:val="28"/>
          <w:szCs w:val="28"/>
          <w14:textFill>
            <w14:solidFill>
              <w14:schemeClr w14:val="tx1"/>
            </w14:solidFill>
          </w14:textFill>
        </w:rPr>
        <w:t>15.缺陷责任与保修</w:t>
      </w:r>
      <w:bookmarkEnd w:id="106"/>
      <w:bookmarkEnd w:id="107"/>
    </w:p>
    <w:p w14:paraId="29604711">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15.1工程保修的原则</w:t>
      </w:r>
    </w:p>
    <w:p w14:paraId="6D9328C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在工程移交发包人后，因承包人原因产生的质量缺陷，承包人应承担质量缺陷责任和保修义务。缺陷责任期届满，承包人仍应按合同约定的工程各部位保修年限承担保修义务。</w:t>
      </w:r>
    </w:p>
    <w:p w14:paraId="4190065A">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15.2缺陷责任期</w:t>
      </w:r>
    </w:p>
    <w:p w14:paraId="4D507D0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15.2.1缺陷责任期从工程通过竣工验收之日起计算，合同当事人应在专用合同条款约定缺陷责任期的具体期限，但该期限最长不超过24个月。</w:t>
      </w:r>
    </w:p>
    <w:p w14:paraId="23D9DA6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779B645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1F66860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由他人原因造成的缺陷，发包人负责组织维修，承包人不承担费用，且发包人不得从保证金中扣除费用。</w:t>
      </w:r>
    </w:p>
    <w:p w14:paraId="3B2F80A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15.2.3任何一项缺陷或损坏修复后，经检查证明其影响了工程或工程设备的使用性能，承包人应重新进行合同约定的试验和试运行，试验和试运行的全部费用应由责任方承担。</w:t>
      </w:r>
    </w:p>
    <w:p w14:paraId="2867213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15.2.4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17713A2E">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15.3质量保证金</w:t>
      </w:r>
    </w:p>
    <w:p w14:paraId="6DD1C75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经合同当事人协商一致扣留质量保证金的，应在专用合同条款中予以明确。</w:t>
      </w:r>
    </w:p>
    <w:p w14:paraId="23D8F2C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在工程项目竣工前，承包人已经提供履约担保的，发包人不得同时预留工程质量保证金。</w:t>
      </w:r>
    </w:p>
    <w:p w14:paraId="54E7841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15.3.1承包人提供质量保证金的方式</w:t>
      </w:r>
    </w:p>
    <w:p w14:paraId="50C3CD4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承包人提供质量保证金有以下三种方式：</w:t>
      </w:r>
    </w:p>
    <w:p w14:paraId="02A73C5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（1）质量保证金保函；</w:t>
      </w:r>
    </w:p>
    <w:p w14:paraId="64C1BE4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（2）相应比例的工程款；</w:t>
      </w:r>
    </w:p>
    <w:p w14:paraId="77AC7A6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（3）双方约定的其他方式。</w:t>
      </w:r>
    </w:p>
    <w:p w14:paraId="2EE0105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除专用合同条款另有约定外，质量保证金原则上采用上述第（1）种方式。</w:t>
      </w:r>
    </w:p>
    <w:p w14:paraId="64DFB47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15.3.2质量保证金的扣留</w:t>
      </w:r>
    </w:p>
    <w:p w14:paraId="751C2C4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质量保证金的扣留有以下三种方式：</w:t>
      </w:r>
    </w:p>
    <w:p w14:paraId="54DB65D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（1）在支付工程进度款时逐次扣留，在此情形下，质量保证金的计算基数不包括预付款的支付、扣回以及价格调整的金额；</w:t>
      </w:r>
    </w:p>
    <w:p w14:paraId="7FDF2FB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（2）工程竣工结算时一次性扣留质量保证金；</w:t>
      </w:r>
    </w:p>
    <w:p w14:paraId="303753C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（3）双方约定的其他扣留方式。</w:t>
      </w:r>
    </w:p>
    <w:p w14:paraId="5596E04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除专用合同条款另有约定外，质量保证金的扣留原则上采用上述第（1）种方式。</w:t>
      </w:r>
    </w:p>
    <w:p w14:paraId="1826C07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21B333D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发包人在退还质量保证金的同时按照中国人民银行发布的同期同类贷款基准利率支付利息。</w:t>
      </w:r>
    </w:p>
    <w:p w14:paraId="72D8439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15.3.3质量保证金的退还</w:t>
      </w:r>
    </w:p>
    <w:p w14:paraId="6DA640E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缺陷责任期内，承包人认真履行合同约定的责任，到期后，承包人可向发包人申请返还保证金。</w:t>
      </w:r>
    </w:p>
    <w:p w14:paraId="1E142B7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06D5515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发包人和承包人对保证金预留、返还以及工程维修质量、费用有争议的，按本合同第20条约定的争议和纠纷解决程序处理。</w:t>
      </w:r>
    </w:p>
    <w:p w14:paraId="409D9ABE">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15.4保修</w:t>
      </w:r>
    </w:p>
    <w:p w14:paraId="794650B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15.4.1保修责任</w:t>
      </w:r>
    </w:p>
    <w:p w14:paraId="1992CF8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3030221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发包人未经竣工验收擅自使用工程的，保修期自转移占有之日起算。</w:t>
      </w:r>
    </w:p>
    <w:p w14:paraId="4199BBF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15.4.2修复费用</w:t>
      </w:r>
    </w:p>
    <w:p w14:paraId="41CC5E6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保修期内，修复的费用按照以下约定处理：</w:t>
      </w:r>
    </w:p>
    <w:p w14:paraId="584F4CD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（1）保修期内，因承包人原因造成工程的缺陷、损坏，承包人应负责修复，并承担修复的费用以及因工程的缺陷、损坏造成的人身伤害和财产损失；</w:t>
      </w:r>
    </w:p>
    <w:p w14:paraId="7542EA3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（2）保修期内，因发包人使用不当造成工程的缺陷、损坏，可以委托承包人修复，但发包人应承担修复的费用，并支付承包人合理利润；</w:t>
      </w:r>
    </w:p>
    <w:p w14:paraId="2320C06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（3）因其他原因造成工程的缺陷、损坏，可以委托承包人修复，发包人应承担修复的费用，并支付承包人合理的利润，因工程的缺陷、损坏造成的人身伤害和财产损失由责任方承担。</w:t>
      </w:r>
    </w:p>
    <w:p w14:paraId="3A815F9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15.4.3修复通知</w:t>
      </w:r>
    </w:p>
    <w:p w14:paraId="103E1F7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3A49133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15.4.4未能修复</w:t>
      </w:r>
    </w:p>
    <w:p w14:paraId="2073AED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1106C02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15.4.5承包人出入权</w:t>
      </w:r>
    </w:p>
    <w:p w14:paraId="4B074AE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71D231FF">
      <w:pPr>
        <w:pStyle w:val="4"/>
        <w:jc w:val="left"/>
        <w:rPr>
          <w:rFonts w:hint="eastAsia" w:ascii="宋体" w:hAnsi="宋体" w:eastAsia="宋体"/>
          <w:color w:val="000000" w:themeColor="text1"/>
          <w:sz w:val="28"/>
          <w:szCs w:val="28"/>
          <w14:textFill>
            <w14:solidFill>
              <w14:schemeClr w14:val="tx1"/>
            </w14:solidFill>
          </w14:textFill>
        </w:rPr>
      </w:pPr>
      <w:bookmarkStart w:id="108" w:name="_Toc195459477"/>
      <w:bookmarkStart w:id="109" w:name="_Toc197530152"/>
      <w:r>
        <w:rPr>
          <w:rFonts w:hint="eastAsia" w:ascii="宋体" w:hAnsi="宋体" w:eastAsia="宋体"/>
          <w:color w:val="000000" w:themeColor="text1"/>
          <w:sz w:val="28"/>
          <w:szCs w:val="28"/>
          <w14:textFill>
            <w14:solidFill>
              <w14:schemeClr w14:val="tx1"/>
            </w14:solidFill>
          </w14:textFill>
        </w:rPr>
        <w:t>16.违约</w:t>
      </w:r>
      <w:bookmarkEnd w:id="108"/>
      <w:bookmarkEnd w:id="109"/>
    </w:p>
    <w:p w14:paraId="27D503EA">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16.1发包人违约</w:t>
      </w:r>
    </w:p>
    <w:p w14:paraId="320400A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16.1.1发包人违约的情形</w:t>
      </w:r>
    </w:p>
    <w:p w14:paraId="5E99B59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在合同履行过程中发生的下列情形，属于发包人违约：</w:t>
      </w:r>
    </w:p>
    <w:p w14:paraId="49D7970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（1）因发包人原因未能在计划开工日期前7天内下达开工通知的；</w:t>
      </w:r>
    </w:p>
    <w:p w14:paraId="6EC8C99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（2）因发包人原因未能按合同约定支付合同价款的；</w:t>
      </w:r>
    </w:p>
    <w:p w14:paraId="27EAA9F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（3）发包人违反第10.1款〔变更的范围〕第（2）项约定，自行实施被取消的工作或转由他人实施的；</w:t>
      </w:r>
    </w:p>
    <w:p w14:paraId="7086D87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（4）发包人提供的材料、工程设备的规格、数量或质量不符合合同约定，或因发包人原因导致交货日期延误或交货地点变更等情况的；</w:t>
      </w:r>
    </w:p>
    <w:p w14:paraId="002B63D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（5）因发包人违反合同约定造成暂停施工的；</w:t>
      </w:r>
    </w:p>
    <w:p w14:paraId="1BA1E67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（6）发包人无正当理由没有在约定期限内发出复工指示，导致承包人无法复工的；</w:t>
      </w:r>
    </w:p>
    <w:p w14:paraId="2D13B91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（7）发包人明确表示或者以其行为表明不履行合同主要义务的；</w:t>
      </w:r>
    </w:p>
    <w:p w14:paraId="68B0059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（8）发包人未能按照合同约定履行其他义务的。</w:t>
      </w:r>
    </w:p>
    <w:p w14:paraId="43D2423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7443678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16.1.2发包人违约的责任</w:t>
      </w:r>
    </w:p>
    <w:p w14:paraId="58E7E30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发包人应承担因其违约给承包人增加的费用和（或）延误的工期，并支付承包人合理的利润。此外，合同当事人可在专用合同条款中另行约定发包人违约责任的承担方式和计算方法。</w:t>
      </w:r>
    </w:p>
    <w:p w14:paraId="52FCC7D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16.1.3因发包人违约解除合同</w:t>
      </w:r>
    </w:p>
    <w:p w14:paraId="468ACC6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55D09B0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16.1.4因发包人违约解除合同后的付款</w:t>
      </w:r>
    </w:p>
    <w:p w14:paraId="3ED949C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承包人按照本款约定解除合同的，发包人应在解除合同后28天内支付下列款项，并解除履约担保：</w:t>
      </w:r>
    </w:p>
    <w:p w14:paraId="30F0C53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（1）合同解除前所完成工作的价款；</w:t>
      </w:r>
    </w:p>
    <w:p w14:paraId="1FC9B77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（2）承包人为工程施工订购并已付款的材料、工程设备和其他物品的价款；</w:t>
      </w:r>
    </w:p>
    <w:p w14:paraId="1890928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（3）承包人撤离施工现场以及遣散承包人人员的款项；</w:t>
      </w:r>
    </w:p>
    <w:p w14:paraId="7D51D1E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（4）按照合同约定在合同解除前应支付的违约金；</w:t>
      </w:r>
    </w:p>
    <w:p w14:paraId="46EF7A9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（5）按照合同约定应当支付给承包人的其他款项；</w:t>
      </w:r>
    </w:p>
    <w:p w14:paraId="6C3ED8A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（6）按照合同约定应退还的质量保证金；</w:t>
      </w:r>
    </w:p>
    <w:p w14:paraId="420B85A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（7）因解除合同给承包人造成的损失。</w:t>
      </w:r>
    </w:p>
    <w:p w14:paraId="4F12DD4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合同当事人未能就解除合同后的结清达成一致的，按照第20条〔争议解决〕的约定处理。</w:t>
      </w:r>
    </w:p>
    <w:p w14:paraId="21C02B4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承包人应妥善做好已完工程和与工程有关的已购材料、工程设备的保护和移交工作，并将施工设备和人员撤出施工现场，发包人应为承包人撤出提供必要条件。</w:t>
      </w:r>
    </w:p>
    <w:p w14:paraId="644878D6">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16.2承包人违约</w:t>
      </w:r>
    </w:p>
    <w:p w14:paraId="4B509F3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16.2.1承包人违约的情形</w:t>
      </w:r>
    </w:p>
    <w:p w14:paraId="6EF96D1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在合同履行过程中发生的下列情形，属于承包人违约：</w:t>
      </w:r>
    </w:p>
    <w:p w14:paraId="71DA7F8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（1）承包人违反合同约定进行转包或违法分包的；</w:t>
      </w:r>
    </w:p>
    <w:p w14:paraId="665AD07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（2）承包人违反合同约定采购和使用不合格的材料和工程设备的；</w:t>
      </w:r>
    </w:p>
    <w:p w14:paraId="44FCDD5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（3）因承包人原因导致工程质量不符合合同要求的；</w:t>
      </w:r>
    </w:p>
    <w:p w14:paraId="33C3561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（4）承包人违反第8.9款〔材料与设备专用要求〕的约定，未经批准，私自将已按照合同约定进入施工现场的材料或设备撤离施工现场的；</w:t>
      </w:r>
    </w:p>
    <w:p w14:paraId="67C9F51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（5）承包人未能按施工进度计划及时完成合同约定的工作，造成工期延误的；</w:t>
      </w:r>
    </w:p>
    <w:p w14:paraId="49CC333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（6）承包人在缺陷责任期及保修期内，未能在合理期限对工程缺陷进行修复，或拒绝按发包人要求进行修复的；</w:t>
      </w:r>
    </w:p>
    <w:p w14:paraId="39D4D5B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（7）承包人明确表示或者以其行为表明不履行合同主要义务的；</w:t>
      </w:r>
    </w:p>
    <w:p w14:paraId="35178B1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（8）承包人未能按照合同约定履行其他义务的。</w:t>
      </w:r>
    </w:p>
    <w:p w14:paraId="633F173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承包人发生除本项第（7）目约定以外的其他违约情况时，监理人可向承包人发出整改通知，要求其在指定的期限内改正。</w:t>
      </w:r>
    </w:p>
    <w:p w14:paraId="066A857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16.2.2承包人违约的责任</w:t>
      </w:r>
    </w:p>
    <w:p w14:paraId="3F8F73C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承包人应承担因其违约行为而增加的费用和（或）延误的工期。此外，合同当事人可在专用合同条款中另行约定承包人违约责任的承担方式和计算方法。</w:t>
      </w:r>
    </w:p>
    <w:p w14:paraId="7D58BC8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16.2.3因承包人违约解除合同</w:t>
      </w:r>
    </w:p>
    <w:p w14:paraId="50458C3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1720051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16.2.4因承包人违约解除合同后的处理</w:t>
      </w:r>
    </w:p>
    <w:p w14:paraId="42706CF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因承包人原因导致合同解除的，则合同当事人应在合同解除后28天内完成估价、付款和清算，并按以下约定执行：</w:t>
      </w:r>
    </w:p>
    <w:p w14:paraId="6E122F1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（1）合同解除后，按第4.4款〔商定或确定〕商定或确定承包人实际完成工作对应的合同价款，以及承包人已提供的材料、工程设备、施工设备和临时工程等的价值；</w:t>
      </w:r>
    </w:p>
    <w:p w14:paraId="4AA5E8B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（2）合同解除后，承包人应支付的违约金；</w:t>
      </w:r>
    </w:p>
    <w:p w14:paraId="59DC85A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（3）合同解除后，因解除合同给发包人造成的损失；</w:t>
      </w:r>
    </w:p>
    <w:p w14:paraId="7C00FA3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（4）合同解除后，承包人应按照发包人要求和监理人的指示完成现场的清理和撤离；</w:t>
      </w:r>
    </w:p>
    <w:p w14:paraId="4C8CDF6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（5）发包人和承包人应在合同解除后进行清算，出具最终结清付款证书，结清全部款项。</w:t>
      </w:r>
    </w:p>
    <w:p w14:paraId="5364871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因承包人违约解除合同的，发包人有权暂停对承包人的付款，查清各项付款和已扣款项。发包人和承包人未能就合同解除后的清算和款项支付达成一致的，按照第20条〔争议解决〕的约定处理。</w:t>
      </w:r>
    </w:p>
    <w:p w14:paraId="529FF23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16.2.5采购合同权益转让</w:t>
      </w:r>
    </w:p>
    <w:p w14:paraId="5D1C3F4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FB3BCEA">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16.3第三人造成的违约</w:t>
      </w:r>
    </w:p>
    <w:p w14:paraId="4D63331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在履行合同过程中，一方当事人因第三人的原因造成违约的，应当向对方当事人承担违约责任。一方当事人和第三人之间的纠纷，依照法律规定或者按照约定解决。</w:t>
      </w:r>
    </w:p>
    <w:p w14:paraId="71AC3AF8">
      <w:pPr>
        <w:pStyle w:val="4"/>
        <w:jc w:val="left"/>
        <w:rPr>
          <w:rFonts w:hint="eastAsia" w:ascii="宋体" w:hAnsi="宋体" w:eastAsia="宋体"/>
          <w:color w:val="000000" w:themeColor="text1"/>
          <w:sz w:val="28"/>
          <w:szCs w:val="28"/>
          <w14:textFill>
            <w14:solidFill>
              <w14:schemeClr w14:val="tx1"/>
            </w14:solidFill>
          </w14:textFill>
        </w:rPr>
      </w:pPr>
      <w:bookmarkStart w:id="110" w:name="_Toc195459478"/>
      <w:bookmarkStart w:id="111" w:name="_Toc197530153"/>
      <w:r>
        <w:rPr>
          <w:rFonts w:hint="eastAsia" w:ascii="宋体" w:hAnsi="宋体" w:eastAsia="宋体"/>
          <w:color w:val="000000" w:themeColor="text1"/>
          <w:sz w:val="28"/>
          <w:szCs w:val="28"/>
          <w14:textFill>
            <w14:solidFill>
              <w14:schemeClr w14:val="tx1"/>
            </w14:solidFill>
          </w14:textFill>
        </w:rPr>
        <w:t>17.不可抗力</w:t>
      </w:r>
      <w:bookmarkEnd w:id="110"/>
      <w:bookmarkEnd w:id="111"/>
    </w:p>
    <w:p w14:paraId="775F23B7">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17.1不可抗力的确认</w:t>
      </w:r>
    </w:p>
    <w:p w14:paraId="17EA2BC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不可抗力是指合同当事人在签订合同时不可预见，在合同履行过程中不可避免且不能克服的自然灾害和社会性突发事件，如地震、海啸、瘟疫、骚乱、戒严、暴动、战争和专用合同条款中约定的其他情形。</w:t>
      </w:r>
    </w:p>
    <w:p w14:paraId="0D9E345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094B5058">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17.2不可抗力的通知</w:t>
      </w:r>
    </w:p>
    <w:p w14:paraId="2955E5C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合同一方当事人遇到不可抗力事件，使其履行合同义务受到阻碍时，应立即通知合同另一方当事人和监理人，书面说明不可抗力和受阻碍的详细情况，并提供必要的证明。</w:t>
      </w:r>
    </w:p>
    <w:p w14:paraId="5F5E059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不可抗力持续发生的，合同一方当事人应及时向合同另一方当事人和监理人提交中间报告，说明不可抗力和履行合同受阻的情况，并于不可抗力事件结束后28天内提交最终报告及有关资料。</w:t>
      </w:r>
    </w:p>
    <w:p w14:paraId="350A9348">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17.3不可抗力后果的承担</w:t>
      </w:r>
    </w:p>
    <w:p w14:paraId="71C107E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17.3.1不可抗力引起的后果及造成的损失由合同当事人按照法律规定及合同约定各自承担。不可抗力发生前已完成的工程应当按照合同约定进行计量支付。</w:t>
      </w:r>
    </w:p>
    <w:p w14:paraId="1559CF9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17.3.2不可抗力导致的人员伤亡、财产损失、费用增加和（或）工期延误等后果，由合同当事人按以下原则承担：</w:t>
      </w:r>
    </w:p>
    <w:p w14:paraId="317E7CA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（1）永久工程、已运至施工现场的材料和工程设备的损坏，以及因工程损坏造成的第三人人员伤亡和财产损失由发包人承担；</w:t>
      </w:r>
    </w:p>
    <w:p w14:paraId="5C80B22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（2）承包人施工设备的损坏由承包人承担；</w:t>
      </w:r>
    </w:p>
    <w:p w14:paraId="503ECDA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（3）发包人和承包人承担各自人员伤亡和财产的损失；</w:t>
      </w:r>
    </w:p>
    <w:p w14:paraId="1464001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（4）因不可抗力影响承包人履行合同约定的义务，已经引起或将引起工期延误的，应当顺延工期，由此导致承包人停工的费用损失由发包人和承包人合理分担，停工期间必须支付的工人工资由发包人承担；</w:t>
      </w:r>
    </w:p>
    <w:p w14:paraId="5B655C2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（5）因不可抗力引起或将引起工期延误，发包人要求赶工的，由此增加的赶工费用由发包人承担；</w:t>
      </w:r>
    </w:p>
    <w:p w14:paraId="5A8E566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（6）承包人在停工期间按照发包人要求照管、清理和修复工程的费用由发包人承担。</w:t>
      </w:r>
    </w:p>
    <w:p w14:paraId="2194C93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63F9089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因合同一方迟延履行合同义务，在迟延履行期间遭遇不可抗力的，不免除其违约责任。</w:t>
      </w:r>
    </w:p>
    <w:p w14:paraId="63CC7EF8">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17.4因不可抗力解除合同</w:t>
      </w:r>
    </w:p>
    <w:p w14:paraId="372FEDA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因不可抗力导致合同无法履行连续超过84天或累计超过140天的，发包人和承包人均有权解除合同。合同解除后，由双方当事人按照第4.4款〔商定或确定〕商定或确定发包人应支付的款项，该款项包括：</w:t>
      </w:r>
    </w:p>
    <w:p w14:paraId="44BDC9C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（1）合同解除前承包人已完成工作的价款；</w:t>
      </w:r>
    </w:p>
    <w:p w14:paraId="3FF3DA5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（2）承包人为工程订购的并已交付给承包人，或承包人有责任接受交付的材料、工程设备和其他物品的价款；</w:t>
      </w:r>
    </w:p>
    <w:p w14:paraId="090D55F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（3）发包人要求承包人退货或解除订货合同而产生的费用，或因不能退货或解除合同而产生的损失；</w:t>
      </w:r>
    </w:p>
    <w:p w14:paraId="5FA89ED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（4）承包人撤离施工现场以及遣散承包人人员的费用；</w:t>
      </w:r>
    </w:p>
    <w:p w14:paraId="62E215A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（5）按照合同约定在合同解除前应支付给承包人的其他款项；</w:t>
      </w:r>
    </w:p>
    <w:p w14:paraId="1664FA4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（6）扣减承包人按照合同约定应向发包人支付的款项；</w:t>
      </w:r>
    </w:p>
    <w:p w14:paraId="3AE1B35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（7）双方商定或确定的其他款项。</w:t>
      </w:r>
    </w:p>
    <w:p w14:paraId="7FA9994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除专用合同条款另有约定外，合同解除后，发包人应在商定或确定上述款项后28天内完成上述款项的支付。</w:t>
      </w:r>
    </w:p>
    <w:p w14:paraId="286AD526">
      <w:pPr>
        <w:pStyle w:val="4"/>
        <w:jc w:val="left"/>
        <w:rPr>
          <w:rFonts w:hint="eastAsia" w:ascii="宋体" w:hAnsi="宋体" w:eastAsia="宋体"/>
          <w:color w:val="000000" w:themeColor="text1"/>
          <w:sz w:val="28"/>
          <w:szCs w:val="28"/>
          <w14:textFill>
            <w14:solidFill>
              <w14:schemeClr w14:val="tx1"/>
            </w14:solidFill>
          </w14:textFill>
        </w:rPr>
      </w:pPr>
      <w:bookmarkStart w:id="112" w:name="_Toc197530154"/>
      <w:bookmarkStart w:id="113" w:name="_Toc195459479"/>
      <w:r>
        <w:rPr>
          <w:rFonts w:hint="eastAsia" w:ascii="宋体" w:hAnsi="宋体" w:eastAsia="宋体"/>
          <w:color w:val="000000" w:themeColor="text1"/>
          <w:sz w:val="28"/>
          <w:szCs w:val="28"/>
          <w14:textFill>
            <w14:solidFill>
              <w14:schemeClr w14:val="tx1"/>
            </w14:solidFill>
          </w14:textFill>
        </w:rPr>
        <w:t>18.保险</w:t>
      </w:r>
      <w:bookmarkEnd w:id="112"/>
      <w:bookmarkEnd w:id="113"/>
    </w:p>
    <w:p w14:paraId="257FD2DF">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18.1工程保险</w:t>
      </w:r>
    </w:p>
    <w:p w14:paraId="33C9741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除专用合同条款另有约定外，发包人应投保建筑工程一切险或安装工程一切险；发包人委托承包人投保的，因投保产生的保险费和其他相关费用由发包人承担。</w:t>
      </w:r>
    </w:p>
    <w:p w14:paraId="5277E109">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18.2工伤保险</w:t>
      </w:r>
    </w:p>
    <w:p w14:paraId="5C00FD1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18.2.1发包人应依照法律规定参加工伤保险，并为在施工现场的全部员工办理工伤保险，缴纳工伤保险费，并要求监理人及由发包人为履行合同聘请的第三方依法参加工伤保险。</w:t>
      </w:r>
    </w:p>
    <w:p w14:paraId="2CF97D7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18.2.2承包人应依照法律规定参加工伤保险，并为其履行合同的全部员工办理工伤保险，缴纳工伤保险费，并要求分包人及由承包人为履行合同聘请的第三方依法参加工伤保险。</w:t>
      </w:r>
    </w:p>
    <w:p w14:paraId="7A4F4DF1">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18.3其他保险</w:t>
      </w:r>
    </w:p>
    <w:p w14:paraId="4F6DFF3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发包人和承包人可以为其施工现场的全部人员办理意外伤害保险并支付保险费，包括其员工及为履行合同聘请的第三方的人员，具体事项由合同当事人在专用合同条款约定。</w:t>
      </w:r>
    </w:p>
    <w:p w14:paraId="49E5247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除专用合同条款另有约定外，承包人应为其施工设备等办理财产保险。</w:t>
      </w:r>
    </w:p>
    <w:p w14:paraId="76B4E59C">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18.4持续保险</w:t>
      </w:r>
    </w:p>
    <w:p w14:paraId="14D97F9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合同当事人应与保险人保持联系，使保险人能够随时了解工程实施中的变动，并确保按保险合同条款要求持续保险。</w:t>
      </w:r>
    </w:p>
    <w:p w14:paraId="7700AFAD">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18.5保险凭证</w:t>
      </w:r>
    </w:p>
    <w:p w14:paraId="7060684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合同当事人应及时向另一方当事人提交其已投保的各项保险的凭证和保险单复印件。</w:t>
      </w:r>
    </w:p>
    <w:p w14:paraId="3D8E0D8B">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18.6未按约定投保的补救</w:t>
      </w:r>
    </w:p>
    <w:p w14:paraId="0DAA508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18.6.1发包人未按合同约定办理保险，或未能使保险持续有效的，则承包人可代为办理，所需费用由发包人承担。发包人未按合同约定办理保险，导致未能得到足额赔偿的，由发包人负责补足。</w:t>
      </w:r>
    </w:p>
    <w:p w14:paraId="59E1473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18.6.2承包人未按合同约定办理保险，或未能使保险持续有效的，则发包人可代为办理，所需费用由承包人承担。承包人未按合同约定办理保险，导致未能得到足额赔偿的，由承包人负责补足。</w:t>
      </w:r>
    </w:p>
    <w:p w14:paraId="32766EA3">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18.7通知义务</w:t>
      </w:r>
    </w:p>
    <w:p w14:paraId="047F32A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除专用合同条款另有约定外，发包人变更除工伤保险之外的保险合同时，应事先征得承包人同意，并通知监理人；承包人变更除工伤保险之外的保险合同时，应事先征得发包人同意，并通知监理人。</w:t>
      </w:r>
    </w:p>
    <w:p w14:paraId="1EC685B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保险事故发生时，投保人应按照保险合同规定的条件和期限及时向保险人报告。发包人和承包人应当在知道保险事故发生后及时通知对方。</w:t>
      </w:r>
    </w:p>
    <w:p w14:paraId="41055410">
      <w:pPr>
        <w:pStyle w:val="4"/>
        <w:jc w:val="left"/>
        <w:rPr>
          <w:rFonts w:hint="eastAsia" w:ascii="宋体" w:hAnsi="宋体" w:eastAsia="宋体"/>
          <w:color w:val="000000" w:themeColor="text1"/>
          <w:sz w:val="28"/>
          <w:szCs w:val="28"/>
          <w14:textFill>
            <w14:solidFill>
              <w14:schemeClr w14:val="tx1"/>
            </w14:solidFill>
          </w14:textFill>
        </w:rPr>
      </w:pPr>
      <w:bookmarkStart w:id="114" w:name="_Toc195459480"/>
      <w:bookmarkStart w:id="115" w:name="_Toc197530155"/>
      <w:r>
        <w:rPr>
          <w:rFonts w:hint="eastAsia" w:ascii="宋体" w:hAnsi="宋体" w:eastAsia="宋体"/>
          <w:color w:val="000000" w:themeColor="text1"/>
          <w:sz w:val="28"/>
          <w:szCs w:val="28"/>
          <w14:textFill>
            <w14:solidFill>
              <w14:schemeClr w14:val="tx1"/>
            </w14:solidFill>
          </w14:textFill>
        </w:rPr>
        <w:t>19.索赔</w:t>
      </w:r>
      <w:bookmarkEnd w:id="114"/>
      <w:bookmarkEnd w:id="115"/>
    </w:p>
    <w:p w14:paraId="0476D0B1">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19.1承包人的索赔</w:t>
      </w:r>
    </w:p>
    <w:p w14:paraId="5D30D8D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根据合同约定，承包人认为有权得到追加付款和（或）延长工期的，应按以下程序向发包人提出索赔：</w:t>
      </w:r>
    </w:p>
    <w:p w14:paraId="35FB6EF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9DD092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（2）承包人应在发出索赔意向通知书后28天内，向监理人正式递交索赔报告；索赔报告应详细说明索赔理由以及要求追加的付款金额和（或）延长的工期，并附必要的记录和证明材料；</w:t>
      </w:r>
    </w:p>
    <w:p w14:paraId="7FB49D3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（3）索赔事件具有持续影响的，承包人应按合理时间间隔继续递交延续索赔通知，说明持续影响的实际情况和记录，列出累计的追加付款金额和（或）工期延长天数；</w:t>
      </w:r>
    </w:p>
    <w:p w14:paraId="4F01345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（4）在索赔事件影响结束后28天内，承包人应向监理人递交最终索赔报告，说明最终要求索赔的追加付款金额和（或）延长的工期，并附必要的记录和证明材料。</w:t>
      </w:r>
    </w:p>
    <w:p w14:paraId="7C416E6D">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19.2对承包人索赔的处理</w:t>
      </w:r>
    </w:p>
    <w:p w14:paraId="75364BB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对承包人索赔的处理如下：</w:t>
      </w:r>
    </w:p>
    <w:p w14:paraId="3F03E96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（1）监理人应在收到索赔报告后14天内完成审查并报送发包人。监理人对索赔报告存在异议的，有权要求承包人提交全部原始记录副本；</w:t>
      </w:r>
    </w:p>
    <w:p w14:paraId="141EBFC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（2）发包人应在监理人收到索赔报告或有关索赔的进一步证明材料后的28天内，由监理人向承包人出具经发包人签认的索赔处理结果。发包人逾期答复的，则视为认可承包人的索赔要求；</w:t>
      </w:r>
    </w:p>
    <w:p w14:paraId="7AAF420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（3）承包人接受索赔处理结果的，索赔款项在当期进度款中进行支付；承包人不接受索赔处理结果的，按照第20条〔争议解决〕约定处理。</w:t>
      </w:r>
    </w:p>
    <w:p w14:paraId="3085DEFD">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19.3发包人的索赔</w:t>
      </w:r>
    </w:p>
    <w:p w14:paraId="1AC869E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根据合同约定，发包人认为有权得到赔付金额和（或）延长缺陷责任期的，监理人应向承包人发出通知并附有详细的证明。</w:t>
      </w:r>
    </w:p>
    <w:p w14:paraId="15937C2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560F2867">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19.4对发包人索赔的处理</w:t>
      </w:r>
    </w:p>
    <w:p w14:paraId="1E8DECC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对发包人索赔的处理如下：</w:t>
      </w:r>
    </w:p>
    <w:p w14:paraId="45C0933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（1）承包人收到发包人提交的索赔报告后，应及时审查索赔报告的内容、查验发包人证明材料；</w:t>
      </w:r>
    </w:p>
    <w:p w14:paraId="07DB619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（2）承包人应在收到索赔报告或有关索赔的进一步证明材料后28天内，将索赔处理结果答复发包人。如果承包人未在上述期限内作出答复的，则视为对发包人索赔要求的认可；</w:t>
      </w:r>
    </w:p>
    <w:p w14:paraId="063ADC4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（3）承包人接受索赔处理结果的，发包人可从应支付给承包人的合同价款中扣除赔付的金额或延长缺陷责任期；发包人不接受索赔处理结果的，按第20条〔争议解决〕约定处理。</w:t>
      </w:r>
    </w:p>
    <w:p w14:paraId="1B227401">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19.5提出索赔的期限</w:t>
      </w:r>
    </w:p>
    <w:p w14:paraId="13C911C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（1）承包人按第14.2款〔竣工结算审核〕约定接收竣工付款证书后，应被视为已无权再提出在工程接收证书颁发前所发生的任何索赔。</w:t>
      </w:r>
    </w:p>
    <w:p w14:paraId="23BB906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（2）承包人按第14.4款〔最终结清〕提交的最终结清申请单中，只限于提出工程接收证书颁发后发生的索赔。提出索赔的期限自接受最终结清证书时终止。</w:t>
      </w:r>
    </w:p>
    <w:p w14:paraId="6D9E9C99">
      <w:pPr>
        <w:pStyle w:val="4"/>
        <w:jc w:val="left"/>
        <w:rPr>
          <w:rFonts w:hint="eastAsia" w:ascii="宋体" w:hAnsi="宋体" w:eastAsia="宋体"/>
          <w:color w:val="000000" w:themeColor="text1"/>
          <w:sz w:val="28"/>
          <w:szCs w:val="28"/>
          <w14:textFill>
            <w14:solidFill>
              <w14:schemeClr w14:val="tx1"/>
            </w14:solidFill>
          </w14:textFill>
        </w:rPr>
      </w:pPr>
      <w:bookmarkStart w:id="116" w:name="_Toc197530156"/>
      <w:bookmarkStart w:id="117" w:name="_Toc195459481"/>
      <w:r>
        <w:rPr>
          <w:rFonts w:hint="eastAsia" w:ascii="宋体" w:hAnsi="宋体" w:eastAsia="宋体"/>
          <w:color w:val="000000" w:themeColor="text1"/>
          <w:sz w:val="28"/>
          <w:szCs w:val="28"/>
          <w14:textFill>
            <w14:solidFill>
              <w14:schemeClr w14:val="tx1"/>
            </w14:solidFill>
          </w14:textFill>
        </w:rPr>
        <w:t>20.争议解决</w:t>
      </w:r>
      <w:bookmarkEnd w:id="116"/>
      <w:bookmarkEnd w:id="117"/>
    </w:p>
    <w:p w14:paraId="78EA7EBB">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20.1和解</w:t>
      </w:r>
    </w:p>
    <w:p w14:paraId="570CD48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合同当事人可以就争议自行和解，自行和解达成协议的经双方签字并盖章后作为合同补充文件，双方均应遵照执行。</w:t>
      </w:r>
    </w:p>
    <w:p w14:paraId="22421DFB">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20.2调解</w:t>
      </w:r>
    </w:p>
    <w:p w14:paraId="5D84DEF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合同当事人可以就争议请求建设行政主管部门、行业协会或其他第三方进行调解，调解达成协议的，经双方签字并盖章后作为合同补充文件，双方均应遵照执行。</w:t>
      </w:r>
    </w:p>
    <w:p w14:paraId="4D6B10E2">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20.3争议评审</w:t>
      </w:r>
    </w:p>
    <w:p w14:paraId="1F7395C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合同当事人在专用合同条款中约定采取争议评审方式解决争议以及评审规则，并按下列约定执行：</w:t>
      </w:r>
    </w:p>
    <w:p w14:paraId="3046C24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20.3.1争议评审小组的确定</w:t>
      </w:r>
    </w:p>
    <w:p w14:paraId="2598BBD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合同当事人可以共同选择一名或三名争议评审员，组成争议评审小组。除专用合同条款另有约定外，合同当事人应当自合同签订后28天内，或者争议发生后14天内，选定争议评审员。</w:t>
      </w:r>
    </w:p>
    <w:p w14:paraId="6F6C20D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2233E4B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除专用合同条款另有约定外，评审员报酬由发包人和承包人各承担一半。</w:t>
      </w:r>
    </w:p>
    <w:p w14:paraId="3BDA24C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20.3.2争议评审小组的决定</w:t>
      </w:r>
    </w:p>
    <w:p w14:paraId="3AC2FB5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6531A9F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20.3.3争议评审小组决定的效力</w:t>
      </w:r>
    </w:p>
    <w:p w14:paraId="3D51AB9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争议评审小组作出的书面决定经合同当事人签字确认后，对双方具有约束力，双方应遵照执行。</w:t>
      </w:r>
    </w:p>
    <w:p w14:paraId="0130914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任何一方当事人不接受争议评审小组决定或不履行争议评审小组决定的，双方可选择采用其他争议解决方式。</w:t>
      </w:r>
    </w:p>
    <w:p w14:paraId="3F4321D2">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20.4仲裁或诉讼</w:t>
      </w:r>
    </w:p>
    <w:p w14:paraId="0D754FE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因合同及合同有关事项产生的争议，合同当事人可以在专用合同条款中约定以下一种方式解决争议：</w:t>
      </w:r>
    </w:p>
    <w:p w14:paraId="688640D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（1）向约定的仲裁委员会申请仲裁；</w:t>
      </w:r>
    </w:p>
    <w:p w14:paraId="0171F9E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（2）向有管辖权的人民法院起诉。</w:t>
      </w:r>
    </w:p>
    <w:p w14:paraId="0C8CFA8C">
      <w:pPr>
        <w:pStyle w:val="5"/>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20.5争议解决条款效力</w:t>
      </w:r>
    </w:p>
    <w:p w14:paraId="1774885B">
      <w:pPr>
        <w:pStyle w:val="63"/>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合同有关争议解决的条款独立存在，合同的变更、解除、终止、无效或者被撤销均不影响其效力。</w:t>
      </w:r>
    </w:p>
    <w:p w14:paraId="4161F85F">
      <w:pPr>
        <w:pStyle w:val="63"/>
        <w:spacing w:line="360" w:lineRule="auto"/>
        <w:ind w:firstLine="420" w:firstLineChars="200"/>
        <w:rPr>
          <w:rFonts w:hint="eastAsia" w:ascii="宋体" w:hAnsi="宋体"/>
          <w:color w:val="000000" w:themeColor="text1"/>
          <w:szCs w:val="21"/>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4A5E4CD9">
      <w:pPr>
        <w:pStyle w:val="3"/>
        <w:spacing w:before="0" w:after="0" w:line="240" w:lineRule="auto"/>
        <w:jc w:val="center"/>
        <w:rPr>
          <w:rFonts w:hint="eastAsia" w:ascii="宋体" w:hAnsi="宋体" w:eastAsia="宋体"/>
          <w:color w:val="000000" w:themeColor="text1"/>
          <w:sz w:val="30"/>
          <w:szCs w:val="30"/>
          <w14:textFill>
            <w14:solidFill>
              <w14:schemeClr w14:val="tx1"/>
            </w14:solidFill>
          </w14:textFill>
        </w:rPr>
      </w:pPr>
      <w:bookmarkStart w:id="118" w:name="_Toc195459482"/>
      <w:bookmarkStart w:id="119" w:name="_Toc197530157"/>
      <w:bookmarkStart w:id="120" w:name="_Toc181816511"/>
      <w:r>
        <w:rPr>
          <w:rFonts w:hint="eastAsia" w:ascii="宋体" w:hAnsi="宋体" w:eastAsia="宋体"/>
          <w:color w:val="000000" w:themeColor="text1"/>
          <w:sz w:val="30"/>
          <w:szCs w:val="30"/>
          <w14:textFill>
            <w14:solidFill>
              <w14:schemeClr w14:val="tx1"/>
            </w14:solidFill>
          </w14:textFill>
        </w:rPr>
        <w:t>第三部分 专用合同条款</w:t>
      </w:r>
      <w:bookmarkEnd w:id="118"/>
      <w:bookmarkEnd w:id="119"/>
      <w:bookmarkEnd w:id="120"/>
    </w:p>
    <w:p w14:paraId="1EB6F13C">
      <w:pPr>
        <w:pStyle w:val="4"/>
        <w:jc w:val="left"/>
        <w:rPr>
          <w:rFonts w:hint="eastAsia" w:ascii="宋体" w:hAnsi="宋体" w:eastAsia="宋体"/>
          <w:color w:val="000000" w:themeColor="text1"/>
          <w:sz w:val="28"/>
          <w:szCs w:val="28"/>
          <w14:textFill>
            <w14:solidFill>
              <w14:schemeClr w14:val="tx1"/>
            </w14:solidFill>
          </w14:textFill>
        </w:rPr>
      </w:pPr>
      <w:bookmarkStart w:id="121" w:name="_Toc197530158"/>
      <w:bookmarkStart w:id="122" w:name="_Toc195459483"/>
      <w:bookmarkStart w:id="123" w:name="_Toc181816512"/>
      <w:r>
        <w:rPr>
          <w:rFonts w:hint="eastAsia" w:ascii="宋体" w:hAnsi="宋体" w:eastAsia="宋体"/>
          <w:color w:val="000000" w:themeColor="text1"/>
          <w:sz w:val="28"/>
          <w:szCs w:val="28"/>
          <w14:textFill>
            <w14:solidFill>
              <w14:schemeClr w14:val="tx1"/>
            </w14:solidFill>
          </w14:textFill>
        </w:rPr>
        <w:t>一、词语定义及合同文件</w:t>
      </w:r>
      <w:bookmarkEnd w:id="121"/>
      <w:bookmarkEnd w:id="122"/>
    </w:p>
    <w:p w14:paraId="6B513A7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1.语言文字和适用法律、标准及规范</w:t>
      </w:r>
    </w:p>
    <w:p w14:paraId="263C3BB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1.1本合同除使用汉语外，无其它语言文字。</w:t>
      </w:r>
    </w:p>
    <w:p w14:paraId="6FCB077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1.2适用法律和法规</w:t>
      </w:r>
    </w:p>
    <w:p w14:paraId="5AEB087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需要明示的法律、行政法规：</w:t>
      </w:r>
      <w:r>
        <w:rPr>
          <w:rFonts w:hint="eastAsia" w:ascii="宋体" w:hAnsi="宋体" w:eastAsia="宋体"/>
          <w:color w:val="000000" w:themeColor="text1"/>
          <w:szCs w:val="21"/>
          <w:u w:val="single"/>
          <w14:textFill>
            <w14:solidFill>
              <w14:schemeClr w14:val="tx1"/>
            </w14:solidFill>
          </w14:textFill>
        </w:rPr>
        <w:t>现行的国家法律、法规，工程所在地行政主管部门的规定、制度和文件</w:t>
      </w:r>
      <w:r>
        <w:rPr>
          <w:rFonts w:hint="eastAsia" w:ascii="宋体" w:hAnsi="宋体" w:eastAsia="宋体"/>
          <w:color w:val="000000" w:themeColor="text1"/>
          <w:szCs w:val="21"/>
          <w14:textFill>
            <w14:solidFill>
              <w14:schemeClr w14:val="tx1"/>
            </w14:solidFill>
          </w14:textFill>
        </w:rPr>
        <w:t>。</w:t>
      </w:r>
    </w:p>
    <w:p w14:paraId="05B1D21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1.3适用标准、规范</w:t>
      </w:r>
    </w:p>
    <w:p w14:paraId="11D4BF8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适用标准、规范的名称：</w:t>
      </w:r>
      <w:r>
        <w:rPr>
          <w:rFonts w:hint="eastAsia" w:ascii="宋体" w:hAnsi="宋体" w:eastAsia="宋体"/>
          <w:color w:val="000000" w:themeColor="text1"/>
          <w:szCs w:val="21"/>
          <w:u w:val="single"/>
          <w14:textFill>
            <w14:solidFill>
              <w14:schemeClr w14:val="tx1"/>
            </w14:solidFill>
          </w14:textFill>
        </w:rPr>
        <w:t>国家、行业、本工程所在地现行的标准、规范等</w:t>
      </w:r>
      <w:r>
        <w:rPr>
          <w:rFonts w:hint="eastAsia" w:ascii="宋体" w:hAnsi="宋体" w:eastAsia="宋体"/>
          <w:color w:val="000000" w:themeColor="text1"/>
          <w:szCs w:val="21"/>
          <w14:textFill>
            <w14:solidFill>
              <w14:schemeClr w14:val="tx1"/>
            </w14:solidFill>
          </w14:textFill>
        </w:rPr>
        <w:t>。</w:t>
      </w:r>
    </w:p>
    <w:p w14:paraId="29C4605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发包人提供标准、规范的时间：</w:t>
      </w:r>
      <w:r>
        <w:rPr>
          <w:rFonts w:hint="eastAsia" w:ascii="宋体" w:hAnsi="宋体" w:eastAsia="宋体"/>
          <w:color w:val="000000" w:themeColor="text1"/>
          <w:szCs w:val="21"/>
          <w:u w:val="single"/>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w:t>
      </w:r>
    </w:p>
    <w:p w14:paraId="6DB1536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1.4合同文件的优先顺序</w:t>
      </w:r>
    </w:p>
    <w:p w14:paraId="46D8A5A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组成合同的各项文件应互相解释，互为说明。除专用合同条款另有约定外，解释合同文件的优先顺序如下：</w:t>
      </w:r>
    </w:p>
    <w:p w14:paraId="0057C36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（1）合同协议书；</w:t>
      </w:r>
    </w:p>
    <w:p w14:paraId="41F0D23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（2）成交通知书；</w:t>
      </w:r>
    </w:p>
    <w:p w14:paraId="4EBD428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（3）竞争性磋商函、竞争性磋商报价表及最终报价表；</w:t>
      </w:r>
    </w:p>
    <w:p w14:paraId="4DAD0B6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（4）本合同专用合同条款及其附件；</w:t>
      </w:r>
    </w:p>
    <w:p w14:paraId="029B65A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（5）通用合同条款；</w:t>
      </w:r>
    </w:p>
    <w:p w14:paraId="1E96AAF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（6）标准、规范及有关技术文件；</w:t>
      </w:r>
    </w:p>
    <w:p w14:paraId="152927D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（7）图纸；</w:t>
      </w:r>
    </w:p>
    <w:p w14:paraId="66EA1B6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（8）已标价工程量清单或预算书（须与发包人的</w:t>
      </w:r>
      <w:r>
        <w:rPr>
          <w:rFonts w:hint="eastAsia" w:ascii="宋体" w:hAnsi="宋体" w:eastAsia="宋体"/>
          <w:color w:val="000000" w:themeColor="text1"/>
          <w:szCs w:val="21"/>
          <w:u w:val="single"/>
          <w14:textFill>
            <w14:solidFill>
              <w14:schemeClr w14:val="tx1"/>
            </w14:solidFill>
          </w14:textFill>
        </w:rPr>
        <w:t>固定</w:t>
      </w:r>
      <w:r>
        <w:rPr>
          <w:rFonts w:hint="eastAsia" w:ascii="宋体" w:hAnsi="宋体" w:eastAsia="宋体"/>
          <w:color w:val="000000" w:themeColor="text1"/>
          <w:szCs w:val="21"/>
          <w14:textFill>
            <w14:solidFill>
              <w14:schemeClr w14:val="tx1"/>
            </w14:solidFill>
          </w14:textFill>
        </w:rPr>
        <w:t>综合单价相同，否则以发包人的为准）；</w:t>
      </w:r>
    </w:p>
    <w:p w14:paraId="3E291B8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其他合同文件：《中华人民共和国建筑法》《中华人民共和国民法典》《中华人民共和国政府采购法》《中华人民共和国政府采购法实施条例》《政府采购竞争性磋商采购方式管理暂行办法》《财政部关于政府采购竞争性磋商采购方式管理暂行办法有关问题的补充通知》《中华人民共和国土地管理法》《中华人民共和国城市规划法》《中华人民共和国环境保护法》《中华人民共和国环境影响评价法》《建设工程质量管理条例》《建设工程安全生产管理条例》《建设工程勘察设计管理条例》《中华人民共和国土地管理法实施条例》《工程勘察通用规范》（GB55017-2021）、《广西壮族自治区岩土工程勘察规范》（DBJ/T45-066--2018）、《建筑装饰装修工程质量验收标准》《建筑工程施工发包与承包计价管理办法》《建筑工程</w:t>
      </w:r>
      <w:r>
        <w:rPr>
          <w:rFonts w:hint="eastAsia" w:ascii="宋体" w:hAnsi="宋体" w:eastAsia="宋体"/>
          <w:color w:val="000000" w:themeColor="text1"/>
          <w:szCs w:val="21"/>
          <w:highlight w:val="none"/>
          <w14:textFill>
            <w14:solidFill>
              <w14:schemeClr w14:val="tx1"/>
            </w14:solidFill>
          </w14:textFill>
        </w:rPr>
        <w:t>施工许可管理办法》《实施工程建设强制性标准监督规定》《房屋建筑工程质量保修办法》《房屋建筑工程和市政基础设施工程竣工验收备案管理暂行办法》《建设工程施工现场管理规定》《建筑安全生产监督管理规定》《工程建设重大事故报告和调查程序规定》《城市建设档案管理规定》《建设工程工程量清单计价规范（GB50500-</w:t>
      </w:r>
      <w:r>
        <w:rPr>
          <w:rFonts w:ascii="宋体" w:hAnsi="宋体" w:eastAsia="宋体"/>
          <w:color w:val="000000" w:themeColor="text1"/>
          <w:szCs w:val="21"/>
          <w:highlight w:val="none"/>
          <w14:textFill>
            <w14:solidFill>
              <w14:schemeClr w14:val="tx1"/>
            </w14:solidFill>
          </w14:textFill>
        </w:rPr>
        <w:t>2013</w:t>
      </w:r>
      <w:r>
        <w:rPr>
          <w:rFonts w:hint="eastAsia" w:ascii="宋体" w:hAnsi="宋体" w:eastAsia="宋体"/>
          <w:color w:val="000000" w:themeColor="text1"/>
          <w:szCs w:val="21"/>
          <w:highlight w:val="none"/>
          <w14:textFill>
            <w14:solidFill>
              <w14:schemeClr w14:val="tx1"/>
            </w14:solidFill>
          </w14:textFill>
        </w:rPr>
        <w:t>）》及其广西实施细则及《关于建筑业实施营业税改征增值税后广西壮族自治区建设工程计价依据调整的通知》（桂建标</w:t>
      </w:r>
      <w:r>
        <w:rPr>
          <w:rFonts w:hint="eastAsia" w:ascii="宋体" w:hAnsi="宋体" w:eastAsia="宋体"/>
          <w:color w:val="000000" w:themeColor="text1"/>
          <w:szCs w:val="21"/>
          <w14:textFill>
            <w14:solidFill>
              <w14:schemeClr w14:val="tx1"/>
            </w14:solidFill>
          </w14:textFill>
        </w:rPr>
        <w:t>〔2016〕17号）、《自治区住房城乡建设厅关于调整建设工程计价增值税税率的通知》（桂建标〔2019〕12号）、《建设工程工程量计算规范（GB50854～50862-2013）》及其广西实施细则（修订本）等国家、自治区颁布的计价定额及有关规定。其它有关本工程的洽商、变更等书面协议，经发包人认可的工程签证单，经发包人审核书面同意的施工组织设计及各项施工方案，经发包人、承包人确认的会议纪要、备忘录、往来函件等文件。</w:t>
      </w:r>
    </w:p>
    <w:p w14:paraId="4A11C1DD">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上述各项合同文件包括合同当事人就该项合同文件所作出的补充和修改，属于同一类内容的文件，应以最新签署的为准。</w:t>
      </w:r>
    </w:p>
    <w:p w14:paraId="2647217D">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在合同订立及履行过程中形成的与合同有关的文件均构成合同文件组成部分，并根据其性质确定优先解释顺序。</w:t>
      </w:r>
    </w:p>
    <w:p w14:paraId="11DC88F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2.图纸</w:t>
      </w:r>
    </w:p>
    <w:p w14:paraId="547F02F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2.1发包人向承包人提供图纸日期和套数：</w:t>
      </w:r>
      <w:r>
        <w:rPr>
          <w:rFonts w:hint="eastAsia" w:ascii="宋体" w:hAnsi="宋体" w:eastAsia="宋体"/>
          <w:color w:val="000000" w:themeColor="text1"/>
          <w:szCs w:val="21"/>
          <w:u w:val="single"/>
          <w14:textFill>
            <w14:solidFill>
              <w14:schemeClr w14:val="tx1"/>
            </w14:solidFill>
          </w14:textFill>
        </w:rPr>
        <w:t>开工前14日内提供一式肆套</w:t>
      </w:r>
      <w:r>
        <w:rPr>
          <w:rFonts w:hint="eastAsia" w:ascii="宋体" w:hAnsi="宋体" w:eastAsia="宋体"/>
          <w:color w:val="000000" w:themeColor="text1"/>
          <w:szCs w:val="21"/>
          <w14:textFill>
            <w14:solidFill>
              <w14:schemeClr w14:val="tx1"/>
            </w14:solidFill>
          </w14:textFill>
        </w:rPr>
        <w:t>。</w:t>
      </w:r>
    </w:p>
    <w:p w14:paraId="27A156A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发包人对图纸的保密要求：</w:t>
      </w:r>
      <w:r>
        <w:rPr>
          <w:rFonts w:hint="eastAsia" w:ascii="宋体" w:hAnsi="宋体" w:eastAsia="宋体"/>
          <w:color w:val="000000" w:themeColor="text1"/>
          <w:szCs w:val="21"/>
          <w:u w:val="single"/>
          <w14:textFill>
            <w14:solidFill>
              <w14:schemeClr w14:val="tx1"/>
            </w14:solidFill>
          </w14:textFill>
        </w:rPr>
        <w:t>保密</w:t>
      </w:r>
      <w:r>
        <w:rPr>
          <w:rFonts w:hint="eastAsia" w:ascii="宋体" w:hAnsi="宋体" w:eastAsia="宋体"/>
          <w:color w:val="000000" w:themeColor="text1"/>
          <w:szCs w:val="21"/>
          <w14:textFill>
            <w14:solidFill>
              <w14:schemeClr w14:val="tx1"/>
            </w14:solidFill>
          </w14:textFill>
        </w:rPr>
        <w:t>。</w:t>
      </w:r>
    </w:p>
    <w:p w14:paraId="73873DB4">
      <w:pPr>
        <w:pStyle w:val="4"/>
        <w:jc w:val="left"/>
        <w:rPr>
          <w:rFonts w:hint="eastAsia" w:ascii="宋体" w:hAnsi="宋体" w:eastAsia="宋体"/>
          <w:color w:val="000000" w:themeColor="text1"/>
          <w:sz w:val="28"/>
          <w:szCs w:val="28"/>
          <w14:textFill>
            <w14:solidFill>
              <w14:schemeClr w14:val="tx1"/>
            </w14:solidFill>
          </w14:textFill>
        </w:rPr>
      </w:pPr>
      <w:bookmarkStart w:id="124" w:name="_Toc197530159"/>
      <w:bookmarkStart w:id="125" w:name="_Toc195459484"/>
      <w:r>
        <w:rPr>
          <w:rFonts w:hint="eastAsia" w:ascii="宋体" w:hAnsi="宋体" w:eastAsia="宋体"/>
          <w:color w:val="000000" w:themeColor="text1"/>
          <w:sz w:val="28"/>
          <w:szCs w:val="28"/>
          <w14:textFill>
            <w14:solidFill>
              <w14:schemeClr w14:val="tx1"/>
            </w14:solidFill>
          </w14:textFill>
        </w:rPr>
        <w:t>二、双方一般权利和义务</w:t>
      </w:r>
      <w:bookmarkEnd w:id="124"/>
      <w:bookmarkEnd w:id="125"/>
    </w:p>
    <w:p w14:paraId="2657233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3.工程师</w:t>
      </w:r>
    </w:p>
    <w:p w14:paraId="77EDF1E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3.1监理单位委派的工程师</w:t>
      </w:r>
    </w:p>
    <w:p w14:paraId="7E671D3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姓名：</w:t>
      </w:r>
      <w:r>
        <w:rPr>
          <w:rFonts w:ascii="宋体" w:hAnsi="宋体" w:eastAsia="宋体"/>
          <w:color w:val="000000" w:themeColor="text1"/>
          <w:szCs w:val="21"/>
          <w14:textFill>
            <w14:solidFill>
              <w14:schemeClr w14:val="tx1"/>
            </w14:solidFill>
          </w14:textFill>
        </w:rPr>
        <w:t>_________，</w:t>
      </w:r>
      <w:r>
        <w:rPr>
          <w:rFonts w:hint="eastAsia" w:ascii="宋体" w:hAnsi="宋体" w:eastAsia="宋体"/>
          <w:color w:val="000000" w:themeColor="text1"/>
          <w:szCs w:val="21"/>
          <w14:textFill>
            <w14:solidFill>
              <w14:schemeClr w14:val="tx1"/>
            </w14:solidFill>
          </w14:textFill>
        </w:rPr>
        <w:t>职务：</w:t>
      </w:r>
      <w:r>
        <w:rPr>
          <w:rFonts w:ascii="宋体" w:hAnsi="宋体" w:eastAsia="宋体"/>
          <w:color w:val="000000" w:themeColor="text1"/>
          <w:szCs w:val="21"/>
          <w14:textFill>
            <w14:solidFill>
              <w14:schemeClr w14:val="tx1"/>
            </w14:solidFill>
          </w14:textFill>
        </w:rPr>
        <w:t>_________</w:t>
      </w:r>
    </w:p>
    <w:p w14:paraId="54D8943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执业资格证书号：</w:t>
      </w:r>
      <w:r>
        <w:rPr>
          <w:rFonts w:ascii="宋体" w:hAnsi="宋体" w:eastAsia="宋体"/>
          <w:color w:val="000000" w:themeColor="text1"/>
          <w:szCs w:val="21"/>
          <w14:textFill>
            <w14:solidFill>
              <w14:schemeClr w14:val="tx1"/>
            </w14:solidFill>
          </w14:textFill>
        </w:rPr>
        <w:t>_________，</w:t>
      </w:r>
      <w:r>
        <w:rPr>
          <w:rFonts w:hint="eastAsia" w:ascii="宋体" w:hAnsi="宋体" w:eastAsia="宋体"/>
          <w:color w:val="000000" w:themeColor="text1"/>
          <w:szCs w:val="21"/>
          <w14:textFill>
            <w14:solidFill>
              <w14:schemeClr w14:val="tx1"/>
            </w14:solidFill>
          </w14:textFill>
        </w:rPr>
        <w:t>联系电话：</w:t>
      </w:r>
      <w:r>
        <w:rPr>
          <w:rFonts w:ascii="宋体" w:hAnsi="宋体" w:eastAsia="宋体"/>
          <w:color w:val="000000" w:themeColor="text1"/>
          <w:szCs w:val="21"/>
          <w14:textFill>
            <w14:solidFill>
              <w14:schemeClr w14:val="tx1"/>
            </w14:solidFill>
          </w14:textFill>
        </w:rPr>
        <w:t>_________</w:t>
      </w:r>
    </w:p>
    <w:p w14:paraId="13BB7FC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发包人委托的职权：</w:t>
      </w:r>
      <w:r>
        <w:rPr>
          <w:rFonts w:hint="eastAsia" w:ascii="宋体" w:hAnsi="宋体" w:eastAsia="宋体"/>
          <w:color w:val="000000" w:themeColor="text1"/>
          <w:szCs w:val="21"/>
          <w:u w:val="single"/>
          <w14:textFill>
            <w14:solidFill>
              <w14:schemeClr w14:val="tx1"/>
            </w14:solidFill>
          </w14:textFill>
        </w:rPr>
        <w:t>按监理合同约定</w:t>
      </w:r>
    </w:p>
    <w:p w14:paraId="1B213E0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需要取得发包人批准才能行使的职权：</w:t>
      </w:r>
      <w:r>
        <w:rPr>
          <w:rFonts w:hint="eastAsia" w:ascii="宋体" w:hAnsi="宋体" w:eastAsia="宋体"/>
          <w:color w:val="000000" w:themeColor="text1"/>
          <w:szCs w:val="21"/>
          <w:u w:val="single"/>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w:t>
      </w:r>
    </w:p>
    <w:p w14:paraId="6554378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3.2发包人派驻的工程师</w:t>
      </w:r>
    </w:p>
    <w:p w14:paraId="6AE3125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姓名：</w:t>
      </w:r>
      <w:r>
        <w:rPr>
          <w:rFonts w:ascii="宋体" w:hAnsi="宋体" w:eastAsia="宋体"/>
          <w:color w:val="000000" w:themeColor="text1"/>
          <w:szCs w:val="21"/>
          <w14:textFill>
            <w14:solidFill>
              <w14:schemeClr w14:val="tx1"/>
            </w14:solidFill>
          </w14:textFill>
        </w:rPr>
        <w:t>_________，</w:t>
      </w:r>
      <w:r>
        <w:rPr>
          <w:rFonts w:hint="eastAsia" w:ascii="宋体" w:hAnsi="宋体" w:eastAsia="宋体"/>
          <w:color w:val="000000" w:themeColor="text1"/>
          <w:szCs w:val="21"/>
          <w14:textFill>
            <w14:solidFill>
              <w14:schemeClr w14:val="tx1"/>
            </w14:solidFill>
          </w14:textFill>
        </w:rPr>
        <w:t>职务：</w:t>
      </w:r>
      <w:r>
        <w:rPr>
          <w:rFonts w:ascii="宋体" w:hAnsi="宋体" w:eastAsia="宋体"/>
          <w:color w:val="000000" w:themeColor="text1"/>
          <w:szCs w:val="21"/>
          <w14:textFill>
            <w14:solidFill>
              <w14:schemeClr w14:val="tx1"/>
            </w14:solidFill>
          </w14:textFill>
        </w:rPr>
        <w:t>_________</w:t>
      </w:r>
    </w:p>
    <w:p w14:paraId="2443FE8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联系电话：</w:t>
      </w:r>
      <w:r>
        <w:rPr>
          <w:rFonts w:ascii="宋体" w:hAnsi="宋体" w:eastAsia="宋体"/>
          <w:color w:val="000000" w:themeColor="text1"/>
          <w:szCs w:val="21"/>
          <w14:textFill>
            <w14:solidFill>
              <w14:schemeClr w14:val="tx1"/>
            </w14:solidFill>
          </w14:textFill>
        </w:rPr>
        <w:t>_________</w:t>
      </w:r>
    </w:p>
    <w:p w14:paraId="5F8785C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职权：</w:t>
      </w:r>
      <w:r>
        <w:rPr>
          <w:rFonts w:hint="eastAsia" w:ascii="宋体" w:hAnsi="宋体" w:eastAsia="宋体"/>
          <w:color w:val="000000" w:themeColor="text1"/>
          <w:szCs w:val="21"/>
          <w:u w:val="single"/>
          <w14:textFill>
            <w14:solidFill>
              <w14:schemeClr w14:val="tx1"/>
            </w14:solidFill>
          </w14:textFill>
        </w:rPr>
        <w:t>发包人委派的职权范围</w:t>
      </w:r>
      <w:r>
        <w:rPr>
          <w:rFonts w:hint="eastAsia" w:ascii="宋体" w:hAnsi="宋体" w:eastAsia="宋体"/>
          <w:color w:val="000000" w:themeColor="text1"/>
          <w:szCs w:val="21"/>
          <w14:textFill>
            <w14:solidFill>
              <w14:schemeClr w14:val="tx1"/>
            </w14:solidFill>
          </w14:textFill>
        </w:rPr>
        <w:t>。</w:t>
      </w:r>
    </w:p>
    <w:p w14:paraId="6D24519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3.3不实行监理的，工程师的职权：</w:t>
      </w:r>
      <w:r>
        <w:rPr>
          <w:rFonts w:hint="eastAsia" w:ascii="宋体" w:hAnsi="宋体" w:eastAsia="宋体"/>
          <w:color w:val="000000" w:themeColor="text1"/>
          <w:szCs w:val="21"/>
          <w:u w:val="single"/>
          <w14:textFill>
            <w14:solidFill>
              <w14:schemeClr w14:val="tx1"/>
            </w14:solidFill>
          </w14:textFill>
        </w:rPr>
        <w:t>经发包人授权行使</w:t>
      </w:r>
    </w:p>
    <w:p w14:paraId="255A614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4.承包人项目经理</w:t>
      </w:r>
    </w:p>
    <w:p w14:paraId="1752916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4.1姓名：</w:t>
      </w:r>
      <w:r>
        <w:rPr>
          <w:rFonts w:ascii="宋体" w:hAnsi="宋体" w:eastAsia="宋体"/>
          <w:color w:val="000000" w:themeColor="text1"/>
          <w:szCs w:val="21"/>
          <w14:textFill>
            <w14:solidFill>
              <w14:schemeClr w14:val="tx1"/>
            </w14:solidFill>
          </w14:textFill>
        </w:rPr>
        <w:t>_________，</w:t>
      </w:r>
      <w:r>
        <w:rPr>
          <w:rFonts w:hint="eastAsia" w:ascii="宋体" w:hAnsi="宋体" w:eastAsia="宋体"/>
          <w:color w:val="000000" w:themeColor="text1"/>
          <w:szCs w:val="21"/>
          <w14:textFill>
            <w14:solidFill>
              <w14:schemeClr w14:val="tx1"/>
            </w14:solidFill>
          </w14:textFill>
        </w:rPr>
        <w:t>执业资格等级：</w:t>
      </w:r>
      <w:r>
        <w:rPr>
          <w:rFonts w:ascii="宋体" w:hAnsi="宋体" w:eastAsia="宋体"/>
          <w:color w:val="000000" w:themeColor="text1"/>
          <w:szCs w:val="21"/>
          <w14:textFill>
            <w14:solidFill>
              <w14:schemeClr w14:val="tx1"/>
            </w14:solidFill>
          </w14:textFill>
        </w:rPr>
        <w:t>_________</w:t>
      </w:r>
    </w:p>
    <w:p w14:paraId="55A1B1A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职务：</w:t>
      </w:r>
      <w:r>
        <w:rPr>
          <w:rFonts w:ascii="宋体" w:hAnsi="宋体" w:eastAsia="宋体"/>
          <w:color w:val="000000" w:themeColor="text1"/>
          <w:szCs w:val="21"/>
          <w14:textFill>
            <w14:solidFill>
              <w14:schemeClr w14:val="tx1"/>
            </w14:solidFill>
          </w14:textFill>
        </w:rPr>
        <w:t>_________，</w:t>
      </w:r>
      <w:r>
        <w:rPr>
          <w:rFonts w:hint="eastAsia" w:ascii="宋体" w:hAnsi="宋体" w:eastAsia="宋体"/>
          <w:color w:val="000000" w:themeColor="text1"/>
          <w:szCs w:val="21"/>
          <w14:textFill>
            <w14:solidFill>
              <w14:schemeClr w14:val="tx1"/>
            </w14:solidFill>
          </w14:textFill>
        </w:rPr>
        <w:t>联系电话：</w:t>
      </w:r>
      <w:r>
        <w:rPr>
          <w:rFonts w:ascii="宋体" w:hAnsi="宋体" w:eastAsia="宋体"/>
          <w:color w:val="000000" w:themeColor="text1"/>
          <w:szCs w:val="21"/>
          <w14:textFill>
            <w14:solidFill>
              <w14:schemeClr w14:val="tx1"/>
            </w14:solidFill>
          </w14:textFill>
        </w:rPr>
        <w:t>_________</w:t>
      </w:r>
    </w:p>
    <w:p w14:paraId="3729303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5.发包人工作</w:t>
      </w:r>
    </w:p>
    <w:p w14:paraId="422B213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5.1发包人应按约定的时间和要求完成以下工作：</w:t>
      </w:r>
    </w:p>
    <w:p w14:paraId="0BA7260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（1）施工场地具备施工条件的要求及完成的时间：</w:t>
      </w:r>
      <w:r>
        <w:rPr>
          <w:rFonts w:hint="eastAsia" w:ascii="宋体" w:hAnsi="宋体" w:eastAsia="宋体"/>
          <w:color w:val="000000" w:themeColor="text1"/>
          <w:szCs w:val="21"/>
          <w:u w:val="single"/>
          <w14:textFill>
            <w14:solidFill>
              <w14:schemeClr w14:val="tx1"/>
            </w14:solidFill>
          </w14:textFill>
        </w:rPr>
        <w:t>开工前3日内</w:t>
      </w:r>
      <w:r>
        <w:rPr>
          <w:rFonts w:hint="eastAsia" w:ascii="宋体" w:hAnsi="宋体" w:eastAsia="宋体"/>
          <w:color w:val="000000" w:themeColor="text1"/>
          <w:szCs w:val="21"/>
          <w14:textFill>
            <w14:solidFill>
              <w14:schemeClr w14:val="tx1"/>
            </w14:solidFill>
          </w14:textFill>
        </w:rPr>
        <w:t>。</w:t>
      </w:r>
    </w:p>
    <w:p w14:paraId="2669F67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（2）将施工所需的水、电、电讯线路接至施工场地的时间、地点和供应要求：</w:t>
      </w:r>
      <w:r>
        <w:rPr>
          <w:rFonts w:hint="eastAsia" w:ascii="宋体" w:hAnsi="宋体" w:eastAsia="宋体"/>
          <w:color w:val="000000" w:themeColor="text1"/>
          <w:szCs w:val="21"/>
          <w:u w:val="single"/>
          <w14:textFill>
            <w14:solidFill>
              <w14:schemeClr w14:val="tx1"/>
            </w14:solidFill>
          </w14:textFill>
        </w:rPr>
        <w:t>开工前3日内明确水、电、电讯接入点</w:t>
      </w:r>
      <w:r>
        <w:rPr>
          <w:rFonts w:hint="eastAsia" w:ascii="宋体" w:hAnsi="宋体" w:eastAsia="宋体"/>
          <w:color w:val="000000" w:themeColor="text1"/>
          <w:szCs w:val="21"/>
          <w14:textFill>
            <w14:solidFill>
              <w14:schemeClr w14:val="tx1"/>
            </w14:solidFill>
          </w14:textFill>
        </w:rPr>
        <w:t>。施工水电费用约定：</w:t>
      </w:r>
      <w:r>
        <w:rPr>
          <w:rFonts w:hint="eastAsia" w:ascii="宋体" w:hAnsi="宋体" w:eastAsia="宋体"/>
          <w:color w:val="000000" w:themeColor="text1"/>
          <w:szCs w:val="21"/>
          <w:u w:val="single"/>
          <w14:textFill>
            <w14:solidFill>
              <w14:schemeClr w14:val="tx1"/>
            </w14:solidFill>
          </w14:textFill>
        </w:rPr>
        <w:t>①开工前成交供应商应到采购人水电管理部门办理用水用电手续，签订施工用水用电协议，并以现金转账方式缴纳水电预收款，水电预收款为本工程合同价的 3%（最高不超过50 万元），采购人开通用水用电；现场施工用水、用电费用按月以实际计量收费（单价：以发包人水电部门核准为准）向采购人缴纳；项目竣工验收前，成交供应商应与采购人结算水电费用，待结算完成后，由成交供应商申请，采购人15 个工作日内退还水电预收款（无息）。</w:t>
      </w:r>
    </w:p>
    <w:p w14:paraId="4A200D1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（3）施工场地与公共道路的通道开通时间和要求：</w:t>
      </w:r>
      <w:r>
        <w:rPr>
          <w:rFonts w:hint="eastAsia" w:ascii="宋体" w:hAnsi="宋体" w:eastAsia="宋体"/>
          <w:color w:val="000000" w:themeColor="text1"/>
          <w:szCs w:val="21"/>
          <w:u w:val="single"/>
          <w14:textFill>
            <w14:solidFill>
              <w14:schemeClr w14:val="tx1"/>
            </w14:solidFill>
          </w14:textFill>
        </w:rPr>
        <w:t>使用现有道路</w:t>
      </w:r>
      <w:r>
        <w:rPr>
          <w:rFonts w:hint="eastAsia" w:ascii="宋体" w:hAnsi="宋体" w:eastAsia="宋体"/>
          <w:color w:val="000000" w:themeColor="text1"/>
          <w:szCs w:val="21"/>
          <w14:textFill>
            <w14:solidFill>
              <w14:schemeClr w14:val="tx1"/>
            </w14:solidFill>
          </w14:textFill>
        </w:rPr>
        <w:t>。</w:t>
      </w:r>
    </w:p>
    <w:p w14:paraId="4AA3F6F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（4）工程地质和地下管线资料的提供时间：</w:t>
      </w:r>
      <w:r>
        <w:rPr>
          <w:rFonts w:hint="eastAsia" w:ascii="宋体" w:hAnsi="宋体" w:eastAsia="宋体"/>
          <w:color w:val="000000" w:themeColor="text1"/>
          <w:szCs w:val="21"/>
          <w:u w:val="single"/>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w:t>
      </w:r>
    </w:p>
    <w:p w14:paraId="0F471F8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（5）由发包人办理的施工所需证件、批件的名称和完成时间：</w:t>
      </w:r>
      <w:r>
        <w:rPr>
          <w:rFonts w:hint="eastAsia" w:ascii="宋体" w:hAnsi="宋体" w:eastAsia="宋体"/>
          <w:color w:val="000000" w:themeColor="text1"/>
          <w:szCs w:val="21"/>
          <w:u w:val="single"/>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w:t>
      </w:r>
    </w:p>
    <w:p w14:paraId="3690584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（6）水准点与坐标控制点交验要求：</w:t>
      </w:r>
      <w:r>
        <w:rPr>
          <w:rFonts w:hint="eastAsia" w:ascii="宋体" w:hAnsi="宋体" w:eastAsia="宋体"/>
          <w:color w:val="000000" w:themeColor="text1"/>
          <w:szCs w:val="21"/>
          <w:u w:val="single"/>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w:t>
      </w:r>
    </w:p>
    <w:p w14:paraId="5A9863E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（7）图纸会审和设计交底时间：</w:t>
      </w:r>
      <w:r>
        <w:rPr>
          <w:rFonts w:hint="eastAsia" w:ascii="宋体" w:hAnsi="宋体" w:eastAsia="宋体"/>
          <w:color w:val="000000" w:themeColor="text1"/>
          <w:szCs w:val="21"/>
          <w:u w:val="single"/>
          <w14:textFill>
            <w14:solidFill>
              <w14:schemeClr w14:val="tx1"/>
            </w14:solidFill>
          </w14:textFill>
        </w:rPr>
        <w:t>开工前3日内由发包人负责</w:t>
      </w:r>
      <w:r>
        <w:rPr>
          <w:rFonts w:hint="eastAsia" w:ascii="宋体" w:hAnsi="宋体" w:eastAsia="宋体"/>
          <w:color w:val="000000" w:themeColor="text1"/>
          <w:szCs w:val="21"/>
          <w14:textFill>
            <w14:solidFill>
              <w14:schemeClr w14:val="tx1"/>
            </w14:solidFill>
          </w14:textFill>
        </w:rPr>
        <w:t>。</w:t>
      </w:r>
    </w:p>
    <w:p w14:paraId="233D7E4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（8）协调处理施工场地周围地下管线和邻近建筑物、构筑物（含文物保护建筑）、古树名木的保护工作：</w:t>
      </w:r>
      <w:r>
        <w:rPr>
          <w:rFonts w:hint="eastAsia" w:ascii="宋体" w:hAnsi="宋体" w:eastAsia="宋体"/>
          <w:color w:val="000000" w:themeColor="text1"/>
          <w:szCs w:val="21"/>
          <w:u w:val="single"/>
          <w14:textFill>
            <w14:solidFill>
              <w14:schemeClr w14:val="tx1"/>
            </w14:solidFill>
          </w14:textFill>
        </w:rPr>
        <w:t>发包人负责与相关部门协商处理，承包人积极配合</w:t>
      </w:r>
      <w:r>
        <w:rPr>
          <w:rFonts w:hint="eastAsia" w:ascii="宋体" w:hAnsi="宋体" w:eastAsia="宋体"/>
          <w:color w:val="000000" w:themeColor="text1"/>
          <w:szCs w:val="21"/>
          <w14:textFill>
            <w14:solidFill>
              <w14:schemeClr w14:val="tx1"/>
            </w14:solidFill>
          </w14:textFill>
        </w:rPr>
        <w:t>。</w:t>
      </w:r>
    </w:p>
    <w:p w14:paraId="0921DF6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（9）双方约定发包人应做的其他工作：</w:t>
      </w:r>
      <w:r>
        <w:rPr>
          <w:rFonts w:hint="eastAsia" w:ascii="宋体" w:hAnsi="宋体" w:eastAsia="宋体"/>
          <w:color w:val="000000" w:themeColor="text1"/>
          <w:szCs w:val="21"/>
          <w:u w:val="single"/>
          <w14:textFill>
            <w14:solidFill>
              <w14:schemeClr w14:val="tx1"/>
            </w14:solidFill>
          </w14:textFill>
        </w:rPr>
        <w:t>无</w:t>
      </w:r>
    </w:p>
    <w:p w14:paraId="73835C8F">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5.2发包人委托承包人办理的工作：</w:t>
      </w:r>
      <w:r>
        <w:rPr>
          <w:rFonts w:hint="eastAsia" w:ascii="宋体" w:hAnsi="宋体" w:eastAsia="宋体"/>
          <w:color w:val="000000" w:themeColor="text1"/>
          <w:szCs w:val="21"/>
          <w:u w:val="single"/>
          <w14:textFill>
            <w14:solidFill>
              <w14:schemeClr w14:val="tx1"/>
            </w14:solidFill>
          </w14:textFill>
        </w:rPr>
        <w:t>无</w:t>
      </w:r>
    </w:p>
    <w:p w14:paraId="1182CF5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6.承包人工作</w:t>
      </w:r>
    </w:p>
    <w:p w14:paraId="6259EE8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6.1承包人应按约定时间和要求，完成以下工作：</w:t>
      </w:r>
    </w:p>
    <w:p w14:paraId="2F20F01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（1）需由设计资质等级和业务范围允许的承包人完成的设计文件提交时间：</w:t>
      </w:r>
      <w:r>
        <w:rPr>
          <w:rFonts w:hint="eastAsia" w:ascii="宋体" w:hAnsi="宋体" w:eastAsia="宋体"/>
          <w:color w:val="000000" w:themeColor="text1"/>
          <w:szCs w:val="21"/>
          <w:u w:val="single"/>
          <w14:textFill>
            <w14:solidFill>
              <w14:schemeClr w14:val="tx1"/>
            </w14:solidFill>
          </w14:textFill>
        </w:rPr>
        <w:t>无</w:t>
      </w:r>
      <w:r>
        <w:rPr>
          <w:rFonts w:hint="eastAsia" w:ascii="宋体" w:hAnsi="宋体" w:eastAsia="宋体"/>
          <w:color w:val="000000" w:themeColor="text1"/>
          <w:szCs w:val="21"/>
          <w14:textFill>
            <w14:solidFill>
              <w14:schemeClr w14:val="tx1"/>
            </w14:solidFill>
          </w14:textFill>
        </w:rPr>
        <w:t>。</w:t>
      </w:r>
    </w:p>
    <w:p w14:paraId="1DA8430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（2）应提供计划、报表的名称及完成时间：</w:t>
      </w:r>
      <w:r>
        <w:rPr>
          <w:rFonts w:hint="eastAsia" w:ascii="宋体" w:hAnsi="宋体" w:eastAsia="宋体"/>
          <w:color w:val="000000" w:themeColor="text1"/>
          <w:szCs w:val="21"/>
          <w:u w:val="single"/>
          <w14:textFill>
            <w14:solidFill>
              <w14:schemeClr w14:val="tx1"/>
            </w14:solidFill>
          </w14:textFill>
        </w:rPr>
        <w:t>每月25日前</w:t>
      </w:r>
      <w:r>
        <w:rPr>
          <w:rFonts w:hint="eastAsia" w:ascii="宋体" w:hAnsi="宋体" w:eastAsia="宋体"/>
          <w:color w:val="000000" w:themeColor="text1"/>
          <w:szCs w:val="21"/>
          <w14:textFill>
            <w14:solidFill>
              <w14:schemeClr w14:val="tx1"/>
            </w14:solidFill>
          </w14:textFill>
        </w:rPr>
        <w:t>。</w:t>
      </w:r>
    </w:p>
    <w:p w14:paraId="5B21449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（3）承担施工安全保卫工作及非夜间施工照明的责任和要求：</w:t>
      </w:r>
      <w:r>
        <w:rPr>
          <w:rFonts w:hint="eastAsia" w:ascii="宋体" w:hAnsi="宋体" w:eastAsia="宋体"/>
          <w:color w:val="000000" w:themeColor="text1"/>
          <w:szCs w:val="21"/>
          <w:u w:val="single"/>
          <w14:textFill>
            <w14:solidFill>
              <w14:schemeClr w14:val="tx1"/>
            </w14:solidFill>
          </w14:textFill>
        </w:rPr>
        <w:t>由承包人承担费用</w:t>
      </w:r>
      <w:r>
        <w:rPr>
          <w:rFonts w:hint="eastAsia" w:ascii="宋体" w:hAnsi="宋体" w:eastAsia="宋体"/>
          <w:color w:val="000000" w:themeColor="text1"/>
          <w:szCs w:val="21"/>
          <w14:textFill>
            <w14:solidFill>
              <w14:schemeClr w14:val="tx1"/>
            </w14:solidFill>
          </w14:textFill>
        </w:rPr>
        <w:t>。</w:t>
      </w:r>
    </w:p>
    <w:p w14:paraId="2651C3F4">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（4）向发包人提供的办公和生活房屋及设施的要求：</w:t>
      </w:r>
      <w:r>
        <w:rPr>
          <w:rFonts w:hint="eastAsia" w:ascii="宋体" w:hAnsi="宋体" w:eastAsia="宋体"/>
          <w:color w:val="000000" w:themeColor="text1"/>
          <w:szCs w:val="21"/>
          <w:u w:val="single"/>
          <w14:textFill>
            <w14:solidFill>
              <w14:schemeClr w14:val="tx1"/>
            </w14:solidFill>
          </w14:textFill>
        </w:rPr>
        <w:t>无</w:t>
      </w:r>
    </w:p>
    <w:p w14:paraId="29D732B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（5）需承包人办理的有关施工场地交通、环卫和施工噪音管理等手续：</w:t>
      </w:r>
      <w:r>
        <w:rPr>
          <w:rFonts w:hint="eastAsia" w:ascii="宋体" w:hAnsi="宋体" w:eastAsia="宋体"/>
          <w:color w:val="000000" w:themeColor="text1"/>
          <w:szCs w:val="21"/>
          <w:u w:val="single"/>
          <w14:textFill>
            <w14:solidFill>
              <w14:schemeClr w14:val="tx1"/>
            </w14:solidFill>
          </w14:textFill>
        </w:rPr>
        <w:t>由承包人办理，费用由承包人承担</w:t>
      </w:r>
      <w:r>
        <w:rPr>
          <w:rFonts w:hint="eastAsia" w:ascii="宋体" w:hAnsi="宋体" w:eastAsia="宋体"/>
          <w:color w:val="000000" w:themeColor="text1"/>
          <w:szCs w:val="21"/>
          <w14:textFill>
            <w14:solidFill>
              <w14:schemeClr w14:val="tx1"/>
            </w14:solidFill>
          </w14:textFill>
        </w:rPr>
        <w:t>。</w:t>
      </w:r>
    </w:p>
    <w:p w14:paraId="3FC196D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（6）已完工程成品保护的特殊要求及费用承担：</w:t>
      </w:r>
      <w:r>
        <w:rPr>
          <w:rFonts w:hint="eastAsia" w:ascii="宋体" w:hAnsi="宋体" w:eastAsia="宋体"/>
          <w:color w:val="000000" w:themeColor="text1"/>
          <w:szCs w:val="21"/>
          <w:u w:val="single"/>
          <w14:textFill>
            <w14:solidFill>
              <w14:schemeClr w14:val="tx1"/>
            </w14:solidFill>
          </w14:textFill>
        </w:rPr>
        <w:t>由承包人负责实施，费用由承包人承担</w:t>
      </w:r>
      <w:r>
        <w:rPr>
          <w:rFonts w:hint="eastAsia" w:ascii="宋体" w:hAnsi="宋体" w:eastAsia="宋体"/>
          <w:color w:val="000000" w:themeColor="text1"/>
          <w:szCs w:val="21"/>
          <w14:textFill>
            <w14:solidFill>
              <w14:schemeClr w14:val="tx1"/>
            </w14:solidFill>
          </w14:textFill>
        </w:rPr>
        <w:t>。</w:t>
      </w:r>
    </w:p>
    <w:p w14:paraId="00C448F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（7）施工场地周围地下管线和邻近建筑物、构筑物（含文物保护建筑）、古树名木的保护要求及费用承担：</w:t>
      </w:r>
      <w:r>
        <w:rPr>
          <w:rFonts w:hint="eastAsia" w:ascii="宋体" w:hAnsi="宋体" w:eastAsia="宋体"/>
          <w:color w:val="000000" w:themeColor="text1"/>
          <w:szCs w:val="21"/>
          <w:u w:val="single"/>
          <w14:textFill>
            <w14:solidFill>
              <w14:schemeClr w14:val="tx1"/>
            </w14:solidFill>
          </w14:textFill>
        </w:rPr>
        <w:t>由承包人负责实施，费用由发包人承担</w:t>
      </w:r>
      <w:r>
        <w:rPr>
          <w:rFonts w:hint="eastAsia" w:ascii="宋体" w:hAnsi="宋体" w:eastAsia="宋体"/>
          <w:color w:val="000000" w:themeColor="text1"/>
          <w:szCs w:val="21"/>
          <w14:textFill>
            <w14:solidFill>
              <w14:schemeClr w14:val="tx1"/>
            </w14:solidFill>
          </w14:textFill>
        </w:rPr>
        <w:t>。</w:t>
      </w:r>
    </w:p>
    <w:p w14:paraId="0530E31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（8）施工场清洁卫生的要求：</w:t>
      </w:r>
      <w:r>
        <w:rPr>
          <w:rFonts w:hint="eastAsia" w:ascii="宋体" w:hAnsi="宋体" w:eastAsia="宋体"/>
          <w:color w:val="000000" w:themeColor="text1"/>
          <w:szCs w:val="21"/>
          <w:u w:val="single"/>
          <w14:textFill>
            <w14:solidFill>
              <w14:schemeClr w14:val="tx1"/>
            </w14:solidFill>
          </w14:textFill>
        </w:rPr>
        <w:t>由承包人负责</w:t>
      </w:r>
      <w:r>
        <w:rPr>
          <w:rFonts w:hint="eastAsia" w:ascii="宋体" w:hAnsi="宋体" w:eastAsia="宋体"/>
          <w:color w:val="000000" w:themeColor="text1"/>
          <w:szCs w:val="21"/>
          <w14:textFill>
            <w14:solidFill>
              <w14:schemeClr w14:val="tx1"/>
            </w14:solidFill>
          </w14:textFill>
        </w:rPr>
        <w:t>。</w:t>
      </w:r>
    </w:p>
    <w:p w14:paraId="3F83856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（9）双方约定承包人应做的其他工作：</w:t>
      </w:r>
    </w:p>
    <w:p w14:paraId="33A276CE">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1）配合发包人做好安全文明宣传、领导检查宣传等工作，相关费用由承包人承担。</w:t>
      </w:r>
    </w:p>
    <w:p w14:paraId="7AB48D02">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2）承包人生活设施及施工场地，应自费配备消防设备，防止火灾发生。</w:t>
      </w:r>
    </w:p>
    <w:p w14:paraId="7B926D33">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3）承包人的临时用地（含项目部驻地等）租用费（含拆迁补偿）、临时用地的环保、恢复、临时用地的青苗补偿及地面附着物拆除等费用均由承包人负责，以上费用在磋商报价中综合考虑。</w:t>
      </w:r>
    </w:p>
    <w:p w14:paraId="3B7437E3">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4）取土场及弃土场由承包人自行解决，但不得违反相关管理规定，并承担相关费用。</w:t>
      </w:r>
    </w:p>
    <w:p w14:paraId="7490CAC4">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5）经过城市道路的施工车辆，必须按交警、城管、运输等部门相关规定执行。由于施工车辆造成的道路、环境等污染，其责任和费用均由承包人承担。</w:t>
      </w:r>
    </w:p>
    <w:p w14:paraId="71BFB018">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6）承包人负责合同实施期间其合同段内临时交通道路（含场内外连接公共交通道路）和交通设施的修建、维修、养护和交通管理工作，并承担一切费用。</w:t>
      </w:r>
    </w:p>
    <w:p w14:paraId="61D38253">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0A3BA2D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6.2履约担保</w:t>
      </w:r>
    </w:p>
    <w:p w14:paraId="246B24A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bookmarkStart w:id="126" w:name="_Hlk198378765"/>
      <w:r>
        <w:rPr>
          <w:rFonts w:hint="eastAsia" w:ascii="宋体" w:hAnsi="宋体" w:eastAsia="宋体"/>
          <w:color w:val="000000" w:themeColor="text1"/>
          <w:szCs w:val="21"/>
          <w14:textFill>
            <w14:solidFill>
              <w14:schemeClr w14:val="tx1"/>
            </w14:solidFill>
          </w14:textFill>
        </w:rPr>
        <w:t>承包人</w:t>
      </w:r>
      <w:bookmarkEnd w:id="126"/>
      <w:r>
        <w:rPr>
          <w:rFonts w:hint="eastAsia" w:ascii="宋体" w:hAnsi="宋体" w:eastAsia="宋体"/>
          <w:color w:val="000000" w:themeColor="text1"/>
          <w:szCs w:val="21"/>
          <w14:textFill>
            <w14:solidFill>
              <w14:schemeClr w14:val="tx1"/>
            </w14:solidFill>
          </w14:textFill>
        </w:rPr>
        <w:t>是否提供履约担保： 是 。</w:t>
      </w:r>
    </w:p>
    <w:p w14:paraId="3D6B245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承包人提供履约担保的形式、金额及期限：承包人在收到成交通知书或任务委托书后须在10日历天内向发包人提交履约保证金（银行转账或者银行出具的无条件保函非现金方式、无息），履约保证金金额按合同价款扣除发包人材料设备价款、暂估专业工程、暂列金额后的2%收取。履约担保的有效期应当自本合同生效之日起至项目竣工结算完成止。</w:t>
      </w:r>
    </w:p>
    <w:p w14:paraId="525E047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履约保证金提交方式：银行转账或者银行出具的无条件保函非现金方式（无息）。</w:t>
      </w:r>
    </w:p>
    <w:p w14:paraId="7BDECB9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统一社会信用代码：124500004985009929</w:t>
      </w:r>
    </w:p>
    <w:p w14:paraId="2D34F85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户名：广西大学</w:t>
      </w:r>
    </w:p>
    <w:p w14:paraId="6428A42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开户行：中国银行广西南宁市西大支行</w:t>
      </w:r>
    </w:p>
    <w:p w14:paraId="062F72D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账号：6184 5748 4938</w:t>
      </w:r>
    </w:p>
    <w:p w14:paraId="14C9C6B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（3）履约保证金的退还：</w:t>
      </w:r>
      <w:r>
        <w:rPr>
          <w:rFonts w:hint="eastAsia" w:ascii="宋体" w:hAnsi="宋体" w:eastAsia="宋体"/>
          <w:color w:val="000000" w:themeColor="text1"/>
          <w:szCs w:val="21"/>
          <w:u w:val="single"/>
          <w14:textFill>
            <w14:solidFill>
              <w14:schemeClr w14:val="tx1"/>
            </w14:solidFill>
          </w14:textFill>
        </w:rPr>
        <w:t>履约保证金在工程竣工验收合格并对验收发现的问题完成整改后的5个工作日内，退付履约金的50%；承包人向发包人完成（施工）竣工资料移交手续后并提交完整的竣工结算资料，竣工结算审核完成，双方在竣工结算审定单签字盖章后14天可向发包人申请退还剩余的履约保证金，发包人应在收到申请之日起5个工作日内扣减承包人赔偿金和其他应从承包人扣回的款项后，将履约保证金的余额退还给承包人（无息）。</w:t>
      </w:r>
    </w:p>
    <w:p w14:paraId="1BD87F98">
      <w:pPr>
        <w:pStyle w:val="4"/>
        <w:jc w:val="left"/>
        <w:rPr>
          <w:rFonts w:hint="eastAsia" w:ascii="宋体" w:hAnsi="宋体" w:eastAsia="宋体"/>
          <w:color w:val="000000" w:themeColor="text1"/>
          <w:sz w:val="28"/>
          <w:szCs w:val="28"/>
          <w14:textFill>
            <w14:solidFill>
              <w14:schemeClr w14:val="tx1"/>
            </w14:solidFill>
          </w14:textFill>
        </w:rPr>
      </w:pPr>
      <w:bookmarkStart w:id="127" w:name="_Toc195459485"/>
      <w:bookmarkStart w:id="128" w:name="_Toc197530160"/>
      <w:r>
        <w:rPr>
          <w:rFonts w:hint="eastAsia" w:ascii="宋体" w:hAnsi="宋体" w:eastAsia="宋体"/>
          <w:color w:val="000000" w:themeColor="text1"/>
          <w:sz w:val="28"/>
          <w:szCs w:val="28"/>
          <w14:textFill>
            <w14:solidFill>
              <w14:schemeClr w14:val="tx1"/>
            </w14:solidFill>
          </w14:textFill>
        </w:rPr>
        <w:t>三、施工组织设计和工期</w:t>
      </w:r>
      <w:bookmarkEnd w:id="127"/>
      <w:bookmarkEnd w:id="128"/>
    </w:p>
    <w:p w14:paraId="5BA3B76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7.进度计划</w:t>
      </w:r>
    </w:p>
    <w:p w14:paraId="32BF7AF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7.1承包人提供施工组织设计（施工方案）和进度计划的时间：</w:t>
      </w:r>
      <w:r>
        <w:rPr>
          <w:rFonts w:hint="eastAsia" w:ascii="宋体" w:hAnsi="宋体" w:eastAsia="宋体"/>
          <w:color w:val="000000" w:themeColor="text1"/>
          <w:szCs w:val="21"/>
          <w:u w:val="single"/>
          <w14:textFill>
            <w14:solidFill>
              <w14:schemeClr w14:val="tx1"/>
            </w14:solidFill>
          </w14:textFill>
        </w:rPr>
        <w:t>开工前3日内</w:t>
      </w:r>
      <w:r>
        <w:rPr>
          <w:rFonts w:hint="eastAsia" w:ascii="宋体" w:hAnsi="宋体" w:eastAsia="宋体"/>
          <w:color w:val="000000" w:themeColor="text1"/>
          <w:szCs w:val="21"/>
          <w14:textFill>
            <w14:solidFill>
              <w14:schemeClr w14:val="tx1"/>
            </w14:solidFill>
          </w14:textFill>
        </w:rPr>
        <w:t>。</w:t>
      </w:r>
    </w:p>
    <w:p w14:paraId="76DDA82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7.2工程师确认的时间：</w:t>
      </w:r>
      <w:r>
        <w:rPr>
          <w:rFonts w:hint="eastAsia" w:ascii="宋体" w:hAnsi="宋体" w:eastAsia="宋体"/>
          <w:color w:val="000000" w:themeColor="text1"/>
          <w:szCs w:val="21"/>
          <w:u w:val="single"/>
          <w14:textFill>
            <w14:solidFill>
              <w14:schemeClr w14:val="tx1"/>
            </w14:solidFill>
          </w14:textFill>
        </w:rPr>
        <w:t>收到施工组织设计（施工方案）和进度计划后5日内</w:t>
      </w:r>
      <w:r>
        <w:rPr>
          <w:rFonts w:hint="eastAsia" w:ascii="宋体" w:hAnsi="宋体" w:eastAsia="宋体"/>
          <w:color w:val="000000" w:themeColor="text1"/>
          <w:szCs w:val="21"/>
          <w14:textFill>
            <w14:solidFill>
              <w14:schemeClr w14:val="tx1"/>
            </w14:solidFill>
          </w14:textFill>
        </w:rPr>
        <w:t>。</w:t>
      </w:r>
    </w:p>
    <w:p w14:paraId="3087D5A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8.工期延误</w:t>
      </w:r>
    </w:p>
    <w:p w14:paraId="661B3AA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8.1工期顺延的确认：</w:t>
      </w:r>
      <w:r>
        <w:rPr>
          <w:rFonts w:hint="eastAsia" w:ascii="宋体" w:hAnsi="宋体" w:eastAsia="宋体"/>
          <w:color w:val="000000" w:themeColor="text1"/>
          <w:szCs w:val="21"/>
          <w:u w:val="single"/>
          <w14:textFill>
            <w14:solidFill>
              <w14:schemeClr w14:val="tx1"/>
            </w14:solidFill>
          </w14:textFill>
        </w:rPr>
        <w:t>承包人填报工期签证单申请顺延天数，经发包人确认后工期相应顺延，发包人无需承担其他任何责任，也不需做任何补偿</w:t>
      </w:r>
      <w:r>
        <w:rPr>
          <w:rFonts w:hint="eastAsia" w:ascii="宋体" w:hAnsi="宋体" w:eastAsia="宋体"/>
          <w:color w:val="000000" w:themeColor="text1"/>
          <w:szCs w:val="21"/>
          <w14:textFill>
            <w14:solidFill>
              <w14:schemeClr w14:val="tx1"/>
            </w14:solidFill>
          </w14:textFill>
        </w:rPr>
        <w:t>。</w:t>
      </w:r>
    </w:p>
    <w:p w14:paraId="3DA62F9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8.1.1双方约定工期顺延的情形：</w:t>
      </w:r>
      <w:r>
        <w:rPr>
          <w:rFonts w:hint="eastAsia" w:ascii="宋体" w:hAnsi="宋体" w:eastAsia="宋体"/>
          <w:color w:val="000000" w:themeColor="text1"/>
          <w:szCs w:val="21"/>
          <w:u w:val="single"/>
          <w14:textFill>
            <w14:solidFill>
              <w14:schemeClr w14:val="tx1"/>
            </w14:solidFill>
          </w14:textFill>
        </w:rPr>
        <w:t>（1）不可抗力的原因（含异常恶劣的气候条件，如连续大于3天超过40摄氏度的高温天气，8级以上（含）大风及六级以上的地震等）；（2）因发包人原因不能开工或中途停工的；（3）设计变更导致施工内容增加且对工期造成影响的。</w:t>
      </w:r>
    </w:p>
    <w:p w14:paraId="2B7BED8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8.2除8.1.1约定的情形外，承包人不能按合同约定的时间竣工的，承包人应承担违约责任。承包人应向发包人支付误期违约金（每天违约金数额为合同价款的万分之肆），工期延误天数=实际工期-合同工期-同意顺延天数（实际工期：从规定开工日起至竣工验收合格日止；合同工期：合同协议书中合同工期总日历天数；顺延天数：发包人同意顺延的天数），违约金最多不超过签约合同价的10%。发包人从应向承包人支付的任何款项中扣除此项违约金或承包人直接缴纳违约金，此项违约金的支付并不能免除承包人完成工程的义务和按照合同约定应当履行的其他义务。</w:t>
      </w:r>
    </w:p>
    <w:p w14:paraId="21FFF01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除了支付上述约定的违约金外，如因承包人的原因造成项目不能按合同约定的时间竣工的，累计延误超工期15天或施工组织计划中关键节点（6月20前完成电梯订购单、7月25日前完成工程量的60%）延误，发包人有权清退承包人，并委托第三方接续施工，委托差价由承包人承担，同时承包人应向发包人支付合同价5%的违约金。</w:t>
      </w:r>
    </w:p>
    <w:p w14:paraId="72AB14D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8.3因工程量变化和设计变更的工期予以顺延，即工期相应变化，工程质量要求不变。</w:t>
      </w:r>
    </w:p>
    <w:p w14:paraId="284AB46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8.4承包人必须按照合同约定的工期或发包人同意顺延的工期竣工。</w:t>
      </w:r>
    </w:p>
    <w:p w14:paraId="54F78D7D">
      <w:pPr>
        <w:pStyle w:val="4"/>
        <w:jc w:val="left"/>
        <w:rPr>
          <w:rFonts w:hint="eastAsia" w:ascii="宋体" w:hAnsi="宋体" w:eastAsia="宋体"/>
          <w:color w:val="000000" w:themeColor="text1"/>
          <w:sz w:val="28"/>
          <w:szCs w:val="28"/>
          <w14:textFill>
            <w14:solidFill>
              <w14:schemeClr w14:val="tx1"/>
            </w14:solidFill>
          </w14:textFill>
        </w:rPr>
      </w:pPr>
      <w:bookmarkStart w:id="129" w:name="_Toc195459486"/>
      <w:bookmarkStart w:id="130" w:name="_Toc197530161"/>
      <w:r>
        <w:rPr>
          <w:rFonts w:hint="eastAsia" w:ascii="宋体" w:hAnsi="宋体" w:eastAsia="宋体"/>
          <w:color w:val="000000" w:themeColor="text1"/>
          <w:sz w:val="28"/>
          <w:szCs w:val="28"/>
          <w14:textFill>
            <w14:solidFill>
              <w14:schemeClr w14:val="tx1"/>
            </w14:solidFill>
          </w14:textFill>
        </w:rPr>
        <w:t>四、质量与验收</w:t>
      </w:r>
      <w:bookmarkEnd w:id="129"/>
      <w:bookmarkEnd w:id="130"/>
    </w:p>
    <w:p w14:paraId="37FBC57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9.工程质量</w:t>
      </w:r>
    </w:p>
    <w:p w14:paraId="50D3EE0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9.1发包人对工程质量的要求：</w:t>
      </w:r>
      <w:r>
        <w:rPr>
          <w:rFonts w:hint="eastAsia" w:ascii="宋体" w:hAnsi="宋体" w:eastAsia="宋体"/>
          <w:color w:val="000000" w:themeColor="text1"/>
          <w:szCs w:val="21"/>
          <w:u w:val="single"/>
          <w14:textFill>
            <w14:solidFill>
              <w14:schemeClr w14:val="tx1"/>
            </w14:solidFill>
          </w14:textFill>
        </w:rPr>
        <w:t>符合国家、行业、工程所在地的标准和规范，并必须达到合格要求</w:t>
      </w:r>
      <w:r>
        <w:rPr>
          <w:rFonts w:hint="eastAsia" w:ascii="宋体" w:hAnsi="宋体" w:eastAsia="宋体"/>
          <w:color w:val="000000" w:themeColor="text1"/>
          <w:szCs w:val="21"/>
          <w14:textFill>
            <w14:solidFill>
              <w14:schemeClr w14:val="tx1"/>
            </w14:solidFill>
          </w14:textFill>
        </w:rPr>
        <w:t>。</w:t>
      </w:r>
    </w:p>
    <w:p w14:paraId="6D6057E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9.2双方对工程质量有争议时，委托第三方检测机构检测，检测后如无质量问题，检测费用由发包人负责，如检测结果有质量问题，则检测费用由承包人负责。</w:t>
      </w:r>
    </w:p>
    <w:p w14:paraId="24199B2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10.隐蔽工程和中间验收</w:t>
      </w:r>
    </w:p>
    <w:p w14:paraId="056102D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10.1双方约定中间验收部位：</w:t>
      </w:r>
      <w:r>
        <w:rPr>
          <w:rFonts w:hint="eastAsia" w:ascii="宋体" w:hAnsi="宋体" w:eastAsia="宋体"/>
          <w:color w:val="000000" w:themeColor="text1"/>
          <w:szCs w:val="21"/>
          <w:u w:val="single"/>
          <w14:textFill>
            <w14:solidFill>
              <w14:schemeClr w14:val="tx1"/>
            </w14:solidFill>
          </w14:textFill>
        </w:rPr>
        <w:t>工程隐蔽或中间验收前3个工作日内，承包人以书面形式通知监理单位和发包人参加验收，说明验收的内容、时间、地点，并在验收前准备好相关验收资料。验收合格，承包人可进行隐蔽和继续施工，验收不合格，承包人整改后按上述顺序重新验收</w:t>
      </w:r>
      <w:r>
        <w:rPr>
          <w:rFonts w:hint="eastAsia" w:ascii="宋体" w:hAnsi="宋体" w:eastAsia="宋体"/>
          <w:color w:val="000000" w:themeColor="text1"/>
          <w:szCs w:val="21"/>
          <w14:textFill>
            <w14:solidFill>
              <w14:schemeClr w14:val="tx1"/>
            </w14:solidFill>
          </w14:textFill>
        </w:rPr>
        <w:t>。</w:t>
      </w:r>
    </w:p>
    <w:p w14:paraId="75B73212">
      <w:pPr>
        <w:pStyle w:val="4"/>
        <w:jc w:val="left"/>
        <w:rPr>
          <w:rFonts w:hint="eastAsia" w:ascii="宋体" w:hAnsi="宋体" w:eastAsia="宋体"/>
          <w:color w:val="000000" w:themeColor="text1"/>
          <w:sz w:val="28"/>
          <w:szCs w:val="28"/>
          <w14:textFill>
            <w14:solidFill>
              <w14:schemeClr w14:val="tx1"/>
            </w14:solidFill>
          </w14:textFill>
        </w:rPr>
      </w:pPr>
      <w:bookmarkStart w:id="131" w:name="_Toc197530162"/>
      <w:bookmarkStart w:id="132" w:name="_Toc195459487"/>
      <w:r>
        <w:rPr>
          <w:rFonts w:hint="eastAsia" w:ascii="宋体" w:hAnsi="宋体" w:eastAsia="宋体"/>
          <w:color w:val="000000" w:themeColor="text1"/>
          <w:sz w:val="28"/>
          <w:szCs w:val="28"/>
          <w14:textFill>
            <w14:solidFill>
              <w14:schemeClr w14:val="tx1"/>
            </w14:solidFill>
          </w14:textFill>
        </w:rPr>
        <w:t>五、合同价款与支付</w:t>
      </w:r>
      <w:bookmarkEnd w:id="131"/>
      <w:bookmarkEnd w:id="132"/>
    </w:p>
    <w:p w14:paraId="1008C45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11.合同价款及调整</w:t>
      </w:r>
    </w:p>
    <w:p w14:paraId="3B6020E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11.1签约合同价（暂定）：人民币（大写）：</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w:t>
      </w:r>
    </w:p>
    <w:p w14:paraId="71DC2B9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其中：</w:t>
      </w:r>
    </w:p>
    <w:p w14:paraId="2680431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（1）安全文明施工费：人民币（大写）</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w:t>
      </w:r>
    </w:p>
    <w:p w14:paraId="219B05C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（2）材料和工程设备暂估价金额：人民币（大写）</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w:t>
      </w:r>
    </w:p>
    <w:p w14:paraId="533A5CA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（3）专业工程暂估价金额：人民币（大写）</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w:t>
      </w:r>
    </w:p>
    <w:p w14:paraId="0100F14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（4）暂列金额：人民币（大写）</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w:t>
      </w:r>
    </w:p>
    <w:p w14:paraId="1C33C66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11.1.1招标控制价：人民币（大写）：</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w:t>
      </w:r>
    </w:p>
    <w:p w14:paraId="094FCA1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其中：</w:t>
      </w:r>
    </w:p>
    <w:p w14:paraId="5509BEA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（1）安全文明施工费：人民币（大写）</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w:t>
      </w:r>
    </w:p>
    <w:p w14:paraId="71E49F8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（2）材料和工程设备暂估价金额：人民币（大写）</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w:t>
      </w:r>
    </w:p>
    <w:p w14:paraId="6AC96B9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（3）专业工程暂估价金额：人民币（大写）</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w:t>
      </w:r>
    </w:p>
    <w:p w14:paraId="4C306C0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（4）暂列金额：人民币（大写）</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w:t>
      </w:r>
    </w:p>
    <w:p w14:paraId="78ACEDA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（5）合同下浮系数：</w:t>
      </w:r>
      <w:r>
        <w:rPr>
          <w:rFonts w:ascii="宋体" w:hAnsi="宋体" w:eastAsia="宋体"/>
          <w:color w:val="000000" w:themeColor="text1"/>
          <w:szCs w:val="21"/>
          <w14:textFill>
            <w14:solidFill>
              <w14:schemeClr w14:val="tx1"/>
            </w14:solidFill>
          </w14:textFill>
        </w:rPr>
        <w:t>________</w:t>
      </w:r>
    </w:p>
    <w:p w14:paraId="1D25365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11.2合同价格形式：</w:t>
      </w:r>
      <w:r>
        <w:rPr>
          <w:rFonts w:hint="eastAsia" w:ascii="宋体" w:hAnsi="宋体" w:eastAsia="宋体"/>
          <w:color w:val="000000" w:themeColor="text1"/>
          <w:szCs w:val="21"/>
          <w:u w:val="single"/>
          <w14:textFill>
            <w14:solidFill>
              <w14:schemeClr w14:val="tx1"/>
            </w14:solidFill>
          </w14:textFill>
        </w:rPr>
        <w:t>固定综合单价合同</w:t>
      </w:r>
      <w:r>
        <w:rPr>
          <w:rFonts w:hint="eastAsia" w:ascii="宋体" w:hAnsi="宋体" w:eastAsia="宋体"/>
          <w:color w:val="000000" w:themeColor="text1"/>
          <w:szCs w:val="21"/>
          <w14:textFill>
            <w14:solidFill>
              <w14:schemeClr w14:val="tx1"/>
            </w14:solidFill>
          </w14:textFill>
        </w:rPr>
        <w:t>。</w:t>
      </w:r>
    </w:p>
    <w:p w14:paraId="531C920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11.2.1合同计价原则（含工程变更）：工程量按实际完成量，固定综合单价按以下顺序计取：</w:t>
      </w:r>
      <w:r>
        <w:rPr>
          <w:rFonts w:hint="eastAsia" w:ascii="宋体" w:hAnsi="宋体" w:eastAsia="宋体"/>
          <w:color w:val="000000" w:themeColor="text1"/>
          <w:szCs w:val="21"/>
          <w:u w:val="single"/>
          <w14:textFill>
            <w14:solidFill>
              <w14:schemeClr w14:val="tx1"/>
            </w14:solidFill>
          </w14:textFill>
        </w:rPr>
        <w:t>（1）招标控制价（最高限价）公布的单价乘以（1-下浮系数）；（2）《广西大学零星工程包干单价目录》（2025年第</w:t>
      </w:r>
      <w:r>
        <w:rPr>
          <w:rFonts w:hint="eastAsia" w:ascii="宋体" w:hAnsi="宋体" w:eastAsia="宋体"/>
          <w:color w:val="000000" w:themeColor="text1"/>
          <w:szCs w:val="21"/>
          <w:u w:val="single"/>
          <w:lang w:val="en-US" w:eastAsia="zh-CN"/>
          <w14:textFill>
            <w14:solidFill>
              <w14:schemeClr w14:val="tx1"/>
            </w14:solidFill>
          </w14:textFill>
        </w:rPr>
        <w:t>4</w:t>
      </w:r>
      <w:r>
        <w:rPr>
          <w:rFonts w:hint="eastAsia" w:ascii="宋体" w:hAnsi="宋体" w:eastAsia="宋体"/>
          <w:color w:val="000000" w:themeColor="text1"/>
          <w:szCs w:val="21"/>
          <w:u w:val="single"/>
          <w14:textFill>
            <w14:solidFill>
              <w14:schemeClr w14:val="tx1"/>
            </w14:solidFill>
          </w14:textFill>
        </w:rPr>
        <w:t>期）有相同或类似子目的</w:t>
      </w:r>
      <w:r>
        <w:rPr>
          <w:rFonts w:hint="eastAsia" w:ascii="宋体" w:hAnsi="宋体" w:eastAsia="宋体"/>
          <w:color w:val="000000" w:themeColor="text1"/>
          <w:szCs w:val="21"/>
          <w:highlight w:val="none"/>
          <w:u w:val="single"/>
          <w14:textFill>
            <w14:solidFill>
              <w14:schemeClr w14:val="tx1"/>
            </w14:solidFill>
          </w14:textFill>
        </w:rPr>
        <w:t>按该子目计价，并乘以（1-下浮系数）；（3）《广西大学零星工程包干单价目录》（2025年第</w:t>
      </w:r>
      <w:r>
        <w:rPr>
          <w:rFonts w:hint="eastAsia" w:ascii="宋体" w:hAnsi="宋体" w:eastAsia="宋体"/>
          <w:color w:val="000000" w:themeColor="text1"/>
          <w:szCs w:val="21"/>
          <w:highlight w:val="none"/>
          <w:u w:val="single"/>
          <w:lang w:val="en-US" w:eastAsia="zh-CN"/>
          <w14:textFill>
            <w14:solidFill>
              <w14:schemeClr w14:val="tx1"/>
            </w14:solidFill>
          </w14:textFill>
        </w:rPr>
        <w:t>4</w:t>
      </w:r>
      <w:r>
        <w:rPr>
          <w:rFonts w:hint="eastAsia" w:ascii="宋体" w:hAnsi="宋体" w:eastAsia="宋体"/>
          <w:color w:val="000000" w:themeColor="text1"/>
          <w:szCs w:val="21"/>
          <w:highlight w:val="none"/>
          <w:u w:val="single"/>
          <w14:textFill>
            <w14:solidFill>
              <w14:schemeClr w14:val="tx1"/>
            </w14:solidFill>
          </w14:textFill>
        </w:rPr>
        <w:t>期）没</w:t>
      </w:r>
      <w:r>
        <w:rPr>
          <w:rFonts w:hint="eastAsia" w:ascii="宋体" w:hAnsi="宋体" w:eastAsia="宋体"/>
          <w:color w:val="000000" w:themeColor="text1"/>
          <w:szCs w:val="21"/>
          <w:u w:val="single"/>
          <w14:textFill>
            <w14:solidFill>
              <w14:schemeClr w14:val="tx1"/>
            </w14:solidFill>
          </w14:textFill>
        </w:rPr>
        <w:t>有相同或类似子目，</w:t>
      </w:r>
      <w:r>
        <w:rPr>
          <w:rFonts w:hint="eastAsia" w:ascii="宋体" w:hAnsi="宋体" w:eastAsia="宋体"/>
          <w:color w:val="000000" w:themeColor="text1"/>
          <w:szCs w:val="21"/>
          <w:highlight w:val="none"/>
          <w:u w:val="single"/>
          <w14:textFill>
            <w14:solidFill>
              <w14:schemeClr w14:val="tx1"/>
            </w14:solidFill>
          </w14:textFill>
        </w:rPr>
        <w:t>但有现行定额可套的，按定额计算后乘以（1-下浮系数），材料价格按施工期间的《南宁建设工程造价信息》（2025年第</w:t>
      </w:r>
      <w:r>
        <w:rPr>
          <w:rFonts w:hint="eastAsia" w:ascii="宋体" w:hAnsi="宋体" w:eastAsia="宋体"/>
          <w:color w:val="000000" w:themeColor="text1"/>
          <w:szCs w:val="21"/>
          <w:highlight w:val="none"/>
          <w:u w:val="single"/>
          <w:lang w:val="en-US" w:eastAsia="zh-CN"/>
          <w14:textFill>
            <w14:solidFill>
              <w14:schemeClr w14:val="tx1"/>
            </w14:solidFill>
          </w14:textFill>
        </w:rPr>
        <w:t>9期上</w:t>
      </w:r>
      <w:r>
        <w:rPr>
          <w:rFonts w:hint="eastAsia" w:ascii="宋体" w:hAnsi="宋体" w:eastAsia="宋体"/>
          <w:color w:val="000000" w:themeColor="text1"/>
          <w:szCs w:val="21"/>
          <w:highlight w:val="none"/>
          <w:u w:val="single"/>
          <w14:textFill>
            <w14:solidFill>
              <w14:schemeClr w14:val="tx1"/>
            </w14:solidFill>
          </w14:textFill>
        </w:rPr>
        <w:t>半月刊）相</w:t>
      </w:r>
      <w:r>
        <w:rPr>
          <w:rFonts w:hint="eastAsia" w:ascii="宋体" w:hAnsi="宋体" w:eastAsia="宋体"/>
          <w:color w:val="000000" w:themeColor="text1"/>
          <w:szCs w:val="21"/>
          <w:u w:val="single"/>
          <w14:textFill>
            <w14:solidFill>
              <w14:schemeClr w14:val="tx1"/>
            </w14:solidFill>
          </w14:textFill>
        </w:rPr>
        <w:t>应价格信息的算术平均值计取；（4）以上规则都不适用的，除发包人明确由甲供材的以外，其他的按市场价格计取，由承包人提供相应供应商的合同、供货单、发票、联系电话及地址、产品规格型号、合格证等支撑材料，经发包人查证后结算。若承包人无法提供的则按发包人核实的价格为准，若承包人提供的支撑材料弄虚作假或提供的报价超过经核查价格的15%的，发包人按超过部分的三倍扣罚承包人违约金；</w:t>
      </w:r>
      <w:r>
        <w:rPr>
          <w:rFonts w:hint="eastAsia" w:ascii="宋体" w:hAnsi="宋体" w:eastAsia="宋体"/>
          <w:color w:val="000000" w:themeColor="text1"/>
          <w:szCs w:val="21"/>
          <w:highlight w:val="none"/>
          <w:u w:val="single"/>
          <w14:textFill>
            <w14:solidFill>
              <w14:schemeClr w14:val="tx1"/>
            </w14:solidFill>
          </w14:textFill>
        </w:rPr>
        <w:t>（5）《广西大学零星工程包干单价目录》（2025年第</w:t>
      </w:r>
      <w:r>
        <w:rPr>
          <w:rFonts w:hint="eastAsia" w:ascii="宋体" w:hAnsi="宋体" w:eastAsia="宋体"/>
          <w:color w:val="000000" w:themeColor="text1"/>
          <w:szCs w:val="21"/>
          <w:highlight w:val="none"/>
          <w:u w:val="single"/>
          <w:lang w:val="en-US" w:eastAsia="zh-CN"/>
          <w14:textFill>
            <w14:solidFill>
              <w14:schemeClr w14:val="tx1"/>
            </w14:solidFill>
          </w14:textFill>
        </w:rPr>
        <w:t>4</w:t>
      </w:r>
      <w:r>
        <w:rPr>
          <w:rFonts w:hint="eastAsia" w:ascii="宋体" w:hAnsi="宋体" w:eastAsia="宋体"/>
          <w:color w:val="000000" w:themeColor="text1"/>
          <w:szCs w:val="21"/>
          <w:highlight w:val="none"/>
          <w:u w:val="single"/>
          <w14:textFill>
            <w14:solidFill>
              <w14:schemeClr w14:val="tx1"/>
            </w14:solidFill>
          </w14:textFill>
        </w:rPr>
        <w:t>期）中单价为固定综合单价，已包含所有相关费用。</w:t>
      </w:r>
      <w:r>
        <w:rPr>
          <w:rFonts w:hint="eastAsia" w:ascii="宋体" w:hAnsi="宋体" w:eastAsia="宋体"/>
          <w:color w:val="000000" w:themeColor="text1"/>
          <w:szCs w:val="21"/>
          <w:u w:val="single"/>
          <w14:textFill>
            <w14:solidFill>
              <w14:schemeClr w14:val="tx1"/>
            </w14:solidFill>
          </w14:textFill>
        </w:rPr>
        <w:t>（6）</w:t>
      </w:r>
      <w:r>
        <w:rPr>
          <w:rFonts w:hint="eastAsia" w:ascii="宋体" w:hAnsi="宋体" w:eastAsia="宋体"/>
          <w:color w:val="000000" w:themeColor="text1"/>
          <w:szCs w:val="21"/>
          <w:u w:val="single"/>
          <w:lang w:val="en-US" w:eastAsia="zh-CN"/>
          <w14:textFill>
            <w14:solidFill>
              <w14:schemeClr w14:val="tx1"/>
            </w14:solidFill>
          </w14:textFill>
        </w:rPr>
        <w:t>原钢棚、铁门、栏杆、不锈钢水槽</w:t>
      </w:r>
      <w:r>
        <w:rPr>
          <w:rFonts w:hint="eastAsia" w:ascii="宋体" w:hAnsi="宋体" w:eastAsia="宋体"/>
          <w:color w:val="000000" w:themeColor="text1"/>
          <w:szCs w:val="21"/>
          <w:u w:val="single"/>
          <w14:textFill>
            <w14:solidFill>
              <w14:schemeClr w14:val="tx1"/>
            </w14:solidFill>
          </w14:textFill>
        </w:rPr>
        <w:t>等（如有）拆除按以料抵工计取，不另计拆除费用。</w:t>
      </w:r>
    </w:p>
    <w:p w14:paraId="37A1B2F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安全生产责任保险费按《自治区住房城乡建设厅关于印发广西壮族自治区房屋建筑和市政基础设施工程安全生产责任保险计价规定的通知》（桂建发〔2023〕6号）计算，工程结算时，由发承包双方根据工程实际情况确认的安全生产责任保险费进行结算。</w:t>
      </w:r>
    </w:p>
    <w:p w14:paraId="515AA88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11.2.3允许调价的情形：</w:t>
      </w:r>
    </w:p>
    <w:p w14:paraId="4FDB88F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不允许调价。本合同材料价格、人工费不因市场价格波动和政策变化而调整。</w:t>
      </w:r>
    </w:p>
    <w:p w14:paraId="3671396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12.工程量确认：</w:t>
      </w:r>
    </w:p>
    <w:p w14:paraId="30B3A2B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12.1承包人向工程师提交已完工程量报告的时间：</w:t>
      </w:r>
      <w:r>
        <w:rPr>
          <w:rFonts w:hint="eastAsia" w:ascii="宋体" w:hAnsi="宋体" w:eastAsia="宋体"/>
          <w:color w:val="000000" w:themeColor="text1"/>
          <w:szCs w:val="21"/>
          <w:u w:val="single"/>
          <w14:textFill>
            <w14:solidFill>
              <w14:schemeClr w14:val="tx1"/>
            </w14:solidFill>
          </w14:textFill>
        </w:rPr>
        <w:t>每月25日前</w:t>
      </w:r>
      <w:r>
        <w:rPr>
          <w:rFonts w:hint="eastAsia" w:ascii="宋体" w:hAnsi="宋体" w:eastAsia="宋体"/>
          <w:color w:val="000000" w:themeColor="text1"/>
          <w:szCs w:val="21"/>
          <w14:textFill>
            <w14:solidFill>
              <w14:schemeClr w14:val="tx1"/>
            </w14:solidFill>
          </w14:textFill>
        </w:rPr>
        <w:t>。</w:t>
      </w:r>
    </w:p>
    <w:p w14:paraId="767559A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12.1.1工程量清单所列的工程量，不能作为承包人按合同履行其责任依据，实际施工中发生的工程量增加或减少并不影响承包人履行合同的责任，工程结算以完成的实际工程量为准。</w:t>
      </w:r>
    </w:p>
    <w:p w14:paraId="0EFE724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12.2除另有规定外，工程师应按照合同通过计量来核实确定已完成的工程量和价值，承包人应得到该价值扣除保留金后的价款。当工程师要对已完工的工程量进行计量时，应适时地通知承包人参加。</w:t>
      </w:r>
    </w:p>
    <w:p w14:paraId="5273EB2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12.3计量方法</w:t>
      </w:r>
    </w:p>
    <w:p w14:paraId="4412438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w:t>
      </w:r>
      <w:r>
        <w:rPr>
          <w:rFonts w:hint="eastAsia" w:ascii="宋体" w:hAnsi="宋体" w:eastAsia="宋体"/>
          <w:color w:val="000000" w:themeColor="text1"/>
          <w:szCs w:val="21"/>
          <w:highlight w:val="none"/>
          <w14:textFill>
            <w14:solidFill>
              <w14:schemeClr w14:val="tx1"/>
            </w14:solidFill>
          </w14:textFill>
        </w:rPr>
        <w:t>程的计量均以国家标准《建设工程工程量计算规范》（GB50854-50862－2013）和《建设工程工程量计算规范（GB50854-50862－2013）广西壮族自治区实施细则》计算的</w:t>
      </w:r>
      <w:r>
        <w:rPr>
          <w:rFonts w:hint="eastAsia" w:ascii="宋体" w:hAnsi="宋体" w:eastAsia="宋体"/>
          <w:color w:val="000000" w:themeColor="text1"/>
          <w:szCs w:val="21"/>
          <w14:textFill>
            <w14:solidFill>
              <w14:schemeClr w14:val="tx1"/>
            </w14:solidFill>
          </w14:textFill>
        </w:rPr>
        <w:t>净值为准，如有不明之处，应以造价管理部门或发包人指定的计量方法为准。</w:t>
      </w:r>
    </w:p>
    <w:p w14:paraId="0BB5DA5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12.4计量单位</w:t>
      </w:r>
    </w:p>
    <w:p w14:paraId="5A85902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除了合同另有规定外，所有计量单位均应符合本工程的工程量清单。</w:t>
      </w:r>
    </w:p>
    <w:p w14:paraId="50F7CE2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13.工程款（预付款、进度款）支付</w:t>
      </w:r>
    </w:p>
    <w:p w14:paraId="4DACB1E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13.1预付款</w:t>
      </w:r>
    </w:p>
    <w:p w14:paraId="75315E1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13.1.1预付款按以下第</w:t>
      </w:r>
      <w:r>
        <w:rPr>
          <w:rFonts w:hint="eastAsia" w:ascii="宋体" w:hAnsi="宋体" w:eastAsia="宋体"/>
          <w:color w:val="000000" w:themeColor="text1"/>
          <w:szCs w:val="21"/>
          <w:u w:val="single"/>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种方式支付。</w:t>
      </w:r>
    </w:p>
    <w:p w14:paraId="01F4095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（1）无预付款</w:t>
      </w:r>
    </w:p>
    <w:p w14:paraId="0A1694F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（2）按合同价款（扣除发包人材料价款、暂估专业工程、暂列金额）的</w:t>
      </w:r>
      <w:r>
        <w:rPr>
          <w:rFonts w:hint="eastAsia" w:ascii="宋体" w:hAnsi="宋体" w:eastAsia="宋体"/>
          <w:color w:val="000000" w:themeColor="text1"/>
          <w:szCs w:val="21"/>
          <w:u w:val="single"/>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w:t>
      </w:r>
    </w:p>
    <w:p w14:paraId="1F5E6D9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13.1.2预付款支付时间：</w:t>
      </w:r>
      <w:r>
        <w:rPr>
          <w:rFonts w:hint="eastAsia" w:ascii="宋体" w:hAnsi="宋体" w:eastAsia="宋体"/>
          <w:color w:val="000000" w:themeColor="text1"/>
          <w:szCs w:val="21"/>
          <w:u w:val="single"/>
          <w14:textFill>
            <w14:solidFill>
              <w14:schemeClr w14:val="tx1"/>
            </w14:solidFill>
          </w14:textFill>
        </w:rPr>
        <w:t>/</w:t>
      </w:r>
    </w:p>
    <w:p w14:paraId="049F868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13.1.3预付款的扣回：</w:t>
      </w:r>
      <w:r>
        <w:rPr>
          <w:rFonts w:hint="eastAsia" w:ascii="宋体" w:hAnsi="宋体" w:eastAsia="宋体"/>
          <w:color w:val="000000" w:themeColor="text1"/>
          <w:szCs w:val="21"/>
          <w:u w:val="single"/>
          <w14:textFill>
            <w14:solidFill>
              <w14:schemeClr w14:val="tx1"/>
            </w14:solidFill>
          </w14:textFill>
        </w:rPr>
        <w:t>/</w:t>
      </w:r>
    </w:p>
    <w:p w14:paraId="76F9A31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13.2进度款</w:t>
      </w:r>
    </w:p>
    <w:p w14:paraId="61F316C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13.2.1进度款按以下第</w:t>
      </w:r>
      <w:r>
        <w:rPr>
          <w:rFonts w:hint="eastAsia" w:ascii="宋体" w:hAnsi="宋体" w:eastAsia="宋体"/>
          <w:color w:val="000000" w:themeColor="text1"/>
          <w:szCs w:val="21"/>
          <w:u w:val="single"/>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种方式支付。</w:t>
      </w:r>
    </w:p>
    <w:p w14:paraId="77404C82">
      <w:pPr>
        <w:spacing w:line="360" w:lineRule="auto"/>
        <w:ind w:firstLine="420" w:firstLineChars="200"/>
        <w:rPr>
          <w:rFonts w:ascii="宋体" w:hAnsi="宋体"/>
          <w:szCs w:val="21"/>
        </w:rPr>
      </w:pPr>
      <w:r>
        <w:rPr>
          <w:rFonts w:hint="eastAsia" w:ascii="宋体" w:hAnsi="宋体"/>
          <w:szCs w:val="21"/>
        </w:rPr>
        <w:t>（1）工程施工阶段无进度款（含变更部分），待工程竣工验收合格后</w:t>
      </w:r>
      <w:r>
        <w:rPr>
          <w:rFonts w:ascii="宋体" w:hAnsi="宋体"/>
          <w:szCs w:val="21"/>
        </w:rPr>
        <w:t>3</w:t>
      </w:r>
      <w:r>
        <w:rPr>
          <w:rFonts w:hint="eastAsia" w:ascii="宋体" w:hAnsi="宋体"/>
          <w:szCs w:val="21"/>
        </w:rPr>
        <w:t>个月内，承包人递交结算书及全部结算资料，经发包人检查完整合格，双方在《工程项目竣工结算送审资料表》签字确认后，发包人按照递交的结算价与签约合同价（扣除发包人材料价款、暂估专业工程、暂列金额）二者的低价，拨付工程进度款至70％。工程完工验收达到质量要求，结算经发包人审定，并提交完整合格的竣工资料给发包人，承包人先将工程价款结算总额的3%工程质量保证金缴纳至发包人的指定账户，发包人再将工程款支付至结算总价的100%（含已支付的工程进度款）。</w:t>
      </w:r>
    </w:p>
    <w:p w14:paraId="210E05CA">
      <w:pPr>
        <w:spacing w:line="360" w:lineRule="auto"/>
        <w:ind w:firstLine="420" w:firstLineChars="200"/>
        <w:rPr>
          <w:rFonts w:hint="eastAsia" w:ascii="宋体" w:hAnsi="宋体"/>
          <w:szCs w:val="21"/>
        </w:rPr>
      </w:pPr>
      <w:r>
        <w:rPr>
          <w:rFonts w:hint="eastAsia" w:ascii="宋体" w:hAnsi="宋体"/>
          <w:szCs w:val="21"/>
        </w:rPr>
        <w:t>（2）</w:t>
      </w:r>
      <w:r>
        <w:rPr>
          <w:rFonts w:hint="eastAsia" w:ascii="宋体"/>
        </w:rPr>
        <w:t>工程施工阶段完成合同内工程量的50％，经发包人审核，拨付工程进度款至合同价款（扣除采购人材料价款、暂估专业工程、暂列金额）的40％，工程变更部分无进度款，待工程竣工验收合格后3个月内，承包人按要求递交结算报告及全部结算资料，经发包人检查完整合格，双方在《工程项目竣工结算送审资料表》签字确认后, 发包人按照递交的结算价与签约合同价（扣除发包人材料价款、暂估专业工程、暂列金额）二者的低价，拨付工程进度款至70％，工程完工验收达到质量要求，结算经发包人审定，并提交完整合格的竣工资料给发包人，承包人先将工程价款结算总额的3%工程质量保修金缴纳至发包人的指定账户，发包人再将工程款支付至结算总价的100%（含已支付的工程进度款）。因承包人原因造成工程资料与工程进度不同步，或者资料不真实，发包人暂停支付工程进度款，另按（人民币）1000元/次的标准计收违约金。</w:t>
      </w:r>
    </w:p>
    <w:p w14:paraId="75A381C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（3）其他方式：</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w:t>
      </w:r>
    </w:p>
    <w:p w14:paraId="1CB5EA1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13.2.2进度付款申请</w:t>
      </w:r>
    </w:p>
    <w:p w14:paraId="09E1219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（1）进度付款申请单的份数：</w:t>
      </w:r>
      <w:r>
        <w:rPr>
          <w:rFonts w:hint="eastAsia" w:ascii="宋体" w:hAnsi="宋体" w:eastAsia="宋体"/>
          <w:color w:val="000000" w:themeColor="text1"/>
          <w:szCs w:val="21"/>
          <w:u w:val="single"/>
          <w14:textFill>
            <w14:solidFill>
              <w14:schemeClr w14:val="tx1"/>
            </w14:solidFill>
          </w14:textFill>
        </w:rPr>
        <w:t>一式伍份</w:t>
      </w:r>
      <w:r>
        <w:rPr>
          <w:rFonts w:hint="eastAsia" w:ascii="宋体" w:hAnsi="宋体" w:eastAsia="宋体"/>
          <w:color w:val="000000" w:themeColor="text1"/>
          <w:szCs w:val="21"/>
          <w14:textFill>
            <w14:solidFill>
              <w14:schemeClr w14:val="tx1"/>
            </w14:solidFill>
          </w14:textFill>
        </w:rPr>
        <w:t>。</w:t>
      </w:r>
    </w:p>
    <w:p w14:paraId="1CD22CB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（2）进度付款申请单的内容：</w:t>
      </w:r>
      <w:r>
        <w:rPr>
          <w:rFonts w:hint="eastAsia" w:ascii="宋体" w:hAnsi="宋体" w:eastAsia="宋体"/>
          <w:color w:val="000000" w:themeColor="text1"/>
          <w:szCs w:val="21"/>
          <w:u w:val="single"/>
          <w14:textFill>
            <w14:solidFill>
              <w14:schemeClr w14:val="tx1"/>
            </w14:solidFill>
          </w14:textFill>
        </w:rPr>
        <w:t>本次已完成工程的价款、累计已完成的工程价款、累计已支付的工程价款、增加和扣减的其他金额等</w:t>
      </w:r>
      <w:r>
        <w:rPr>
          <w:rFonts w:hint="eastAsia" w:ascii="宋体" w:hAnsi="宋体" w:eastAsia="宋体"/>
          <w:color w:val="000000" w:themeColor="text1"/>
          <w:szCs w:val="21"/>
          <w14:textFill>
            <w14:solidFill>
              <w14:schemeClr w14:val="tx1"/>
            </w14:solidFill>
          </w14:textFill>
        </w:rPr>
        <w:t>。</w:t>
      </w:r>
    </w:p>
    <w:p w14:paraId="46095AC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w:t>
      </w:r>
      <w:r>
        <w:rPr>
          <w:rFonts w:hint="eastAsia" w:ascii="宋体" w:hAnsi="宋体"/>
          <w:szCs w:val="21"/>
        </w:rPr>
        <w:t>为保证进度款申请额的准确性，双方约定，承包人报送的工程进度款（以下简称送审款），与发包人最终审定的工程进度款（以下简称审定款）相比，应保证其误差率≤5％，如误差率＞5％，承包人应承担违约责任并支付违约金；误差率为5％—10％（含）的，违约金＝（送审款-审定款）×5%×50％；误差率大于10％的，违约金=（送审款-审定款）×5%。</w:t>
      </w:r>
    </w:p>
    <w:p w14:paraId="6FECE51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注：误差率=（送审价-审定价）/送审价*100%</w:t>
      </w:r>
    </w:p>
    <w:p w14:paraId="6E1D071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（4）承包人应及时开具发票，未开具发票给发包人的，发包人不予支付工程进度款。</w:t>
      </w:r>
    </w:p>
    <w:p w14:paraId="232E1C4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13.2.3进度款支付</w:t>
      </w:r>
    </w:p>
    <w:p w14:paraId="3AFF641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（1）进度款支付方式：银行转账。</w:t>
      </w:r>
    </w:p>
    <w:p w14:paraId="72AFF589">
      <w:pPr>
        <w:spacing w:line="360" w:lineRule="auto"/>
        <w:ind w:firstLine="420" w:firstLineChars="200"/>
        <w:rPr>
          <w:rFonts w:hint="eastAsia"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（2）人工费用是指发包人向承包人拨付的用于支付农民工工资的工程款；人工费</w:t>
      </w:r>
      <w:r>
        <w:rPr>
          <w:rFonts w:hint="eastAsia" w:ascii="宋体" w:hAnsi="宋体" w:eastAsia="宋体"/>
          <w:color w:val="000000" w:themeColor="text1"/>
          <w:szCs w:val="21"/>
          <w:highlight w:val="none"/>
          <w:u w:val="none"/>
          <w:lang w:val="en-US" w:eastAsia="zh-CN"/>
          <w14:textFill>
            <w14:solidFill>
              <w14:schemeClr w14:val="tx1"/>
            </w14:solidFill>
          </w14:textFill>
        </w:rPr>
        <w:t>原则上</w:t>
      </w:r>
      <w:r>
        <w:rPr>
          <w:rFonts w:hint="eastAsia" w:ascii="宋体" w:hAnsi="宋体" w:eastAsia="宋体"/>
          <w:color w:val="000000" w:themeColor="text1"/>
          <w:szCs w:val="21"/>
          <w:highlight w:val="none"/>
          <w:u w:val="none"/>
          <w14:textFill>
            <w14:solidFill>
              <w14:schemeClr w14:val="tx1"/>
            </w14:solidFill>
          </w14:textFill>
        </w:rPr>
        <w:t>应与工程进度款分账管理。</w:t>
      </w:r>
    </w:p>
    <w:p w14:paraId="636B7C88">
      <w:pPr>
        <w:spacing w:line="360" w:lineRule="auto"/>
        <w:ind w:firstLine="420" w:firstLineChars="200"/>
        <w:rPr>
          <w:rFonts w:hint="eastAsia"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（3）发包人依据工程进度，审核承包人申报的工程进度款，将人工费及时足额拨付至承包人的账户，其余工程进度款项由发包人支付到承包人的单位基本户。</w:t>
      </w:r>
    </w:p>
    <w:p w14:paraId="56842366">
      <w:pPr>
        <w:spacing w:line="360" w:lineRule="auto"/>
        <w:ind w:firstLine="420" w:firstLineChars="200"/>
        <w:rPr>
          <w:rFonts w:hint="eastAsia"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w:t>
      </w:r>
      <w:r>
        <w:rPr>
          <w:rFonts w:hint="eastAsia" w:ascii="宋体" w:hAnsi="宋体" w:eastAsia="宋体"/>
          <w:color w:val="000000" w:themeColor="text1"/>
          <w:szCs w:val="21"/>
          <w:highlight w:val="none"/>
          <w:u w:val="none"/>
          <w:lang w:val="en-US" w:eastAsia="zh-CN"/>
          <w14:textFill>
            <w14:solidFill>
              <w14:schemeClr w14:val="tx1"/>
            </w14:solidFill>
          </w14:textFill>
        </w:rPr>
        <w:t>4</w:t>
      </w:r>
      <w:r>
        <w:rPr>
          <w:rFonts w:hint="eastAsia" w:ascii="宋体" w:hAnsi="宋体" w:eastAsia="宋体"/>
          <w:color w:val="000000" w:themeColor="text1"/>
          <w:szCs w:val="21"/>
          <w:highlight w:val="none"/>
          <w:u w:val="none"/>
          <w14:textFill>
            <w14:solidFill>
              <w14:schemeClr w14:val="tx1"/>
            </w14:solidFill>
          </w14:textFill>
        </w:rPr>
        <w:t>）人工费使用要求：人工费专款专用，除发放农民工工资外，不得用于其他用途。</w:t>
      </w:r>
    </w:p>
    <w:p w14:paraId="264ED8B2">
      <w:pPr>
        <w:spacing w:line="360" w:lineRule="auto"/>
        <w:ind w:firstLine="420" w:firstLineChars="200"/>
        <w:rPr>
          <w:rFonts w:hint="eastAsia"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w:t>
      </w:r>
      <w:r>
        <w:rPr>
          <w:rFonts w:hint="eastAsia" w:ascii="宋体" w:hAnsi="宋体" w:eastAsia="宋体"/>
          <w:color w:val="000000" w:themeColor="text1"/>
          <w:szCs w:val="21"/>
          <w:highlight w:val="none"/>
          <w:u w:val="none"/>
          <w:lang w:val="en-US" w:eastAsia="zh-CN"/>
          <w14:textFill>
            <w14:solidFill>
              <w14:schemeClr w14:val="tx1"/>
            </w14:solidFill>
          </w14:textFill>
        </w:rPr>
        <w:t>5</w:t>
      </w:r>
      <w:r>
        <w:rPr>
          <w:rFonts w:hint="eastAsia" w:ascii="宋体" w:hAnsi="宋体" w:eastAsia="宋体"/>
          <w:color w:val="000000" w:themeColor="text1"/>
          <w:szCs w:val="21"/>
          <w:highlight w:val="none"/>
          <w:u w:val="none"/>
          <w14:textFill>
            <w14:solidFill>
              <w14:schemeClr w14:val="tx1"/>
            </w14:solidFill>
          </w14:textFill>
        </w:rPr>
        <w:t>）承包人将人工费支付情况定期报告发包人和监理单位，并提供相应的材料接受建设行政主管部门和劳动保障行政主管部门对此事项监管。</w:t>
      </w:r>
    </w:p>
    <w:p w14:paraId="793D5D2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6</w:t>
      </w:r>
      <w:r>
        <w:rPr>
          <w:rFonts w:hint="eastAsia" w:ascii="宋体" w:hAnsi="宋体" w:eastAsia="宋体"/>
          <w:color w:val="000000" w:themeColor="text1"/>
          <w:szCs w:val="21"/>
          <w14:textFill>
            <w14:solidFill>
              <w14:schemeClr w14:val="tx1"/>
            </w14:solidFill>
          </w14:textFill>
        </w:rPr>
        <w:t>）承包人应及时开具发票，未开具发票给发包人的，发包人不予支付工程进度款。</w:t>
      </w:r>
    </w:p>
    <w:p w14:paraId="422AE97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7</w:t>
      </w:r>
      <w:r>
        <w:rPr>
          <w:rFonts w:hint="eastAsia" w:ascii="宋体" w:hAnsi="宋体" w:eastAsia="宋体"/>
          <w:color w:val="000000" w:themeColor="text1"/>
          <w:szCs w:val="21"/>
          <w14:textFill>
            <w14:solidFill>
              <w14:schemeClr w14:val="tx1"/>
            </w14:solidFill>
          </w14:textFill>
        </w:rPr>
        <w:t>）由于账户问题导致工程款无法按时支付的由承包人负责。</w:t>
      </w:r>
    </w:p>
    <w:p w14:paraId="034C88A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8</w:t>
      </w:r>
      <w:r>
        <w:rPr>
          <w:rFonts w:hint="eastAsia" w:ascii="宋体" w:hAnsi="宋体" w:eastAsia="宋体"/>
          <w:color w:val="000000" w:themeColor="text1"/>
          <w:szCs w:val="21"/>
          <w14:textFill>
            <w14:solidFill>
              <w14:schemeClr w14:val="tx1"/>
            </w14:solidFill>
          </w14:textFill>
        </w:rPr>
        <w:t>）承包人未按时向农民工支付工资而导致工程进度受到影响，发包人有权直接从承包人工程款代扣支付给农民工。</w:t>
      </w:r>
    </w:p>
    <w:p w14:paraId="38E033D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9</w:t>
      </w:r>
      <w:r>
        <w:rPr>
          <w:rFonts w:hint="eastAsia" w:ascii="宋体" w:hAnsi="宋体" w:eastAsia="宋体"/>
          <w:color w:val="000000" w:themeColor="text1"/>
          <w:szCs w:val="21"/>
          <w14:textFill>
            <w14:solidFill>
              <w14:schemeClr w14:val="tx1"/>
            </w14:solidFill>
          </w14:textFill>
        </w:rPr>
        <w:t>）承包人不得以任何借口将承包人与包括农民工在内的雇用人员的劳酬纠纷引发的矛盾转嫁发包人，如果出现雇用人员聚众向发包方闹事的情形，承包人须按（人民币）5万元/次的标准向发包人计付违约金，若因此造成发包人工作人员人身伤害、财产损毁的，承包人还须承担赔偿损失等法律责任。</w:t>
      </w:r>
    </w:p>
    <w:p w14:paraId="6AA684BA">
      <w:pPr>
        <w:pStyle w:val="4"/>
        <w:jc w:val="left"/>
        <w:rPr>
          <w:rFonts w:hint="eastAsia" w:ascii="宋体" w:hAnsi="宋体" w:eastAsia="宋体"/>
          <w:color w:val="000000" w:themeColor="text1"/>
          <w:sz w:val="28"/>
          <w:szCs w:val="28"/>
          <w14:textFill>
            <w14:solidFill>
              <w14:schemeClr w14:val="tx1"/>
            </w14:solidFill>
          </w14:textFill>
        </w:rPr>
      </w:pPr>
      <w:bookmarkStart w:id="133" w:name="_Toc195459488"/>
      <w:bookmarkStart w:id="134" w:name="_Toc197530163"/>
      <w:r>
        <w:rPr>
          <w:rFonts w:hint="eastAsia" w:ascii="宋体" w:hAnsi="宋体" w:eastAsia="宋体"/>
          <w:color w:val="000000" w:themeColor="text1"/>
          <w:sz w:val="28"/>
          <w:szCs w:val="28"/>
          <w14:textFill>
            <w14:solidFill>
              <w14:schemeClr w14:val="tx1"/>
            </w14:solidFill>
          </w14:textFill>
        </w:rPr>
        <w:t>六、材料设备供应</w:t>
      </w:r>
      <w:bookmarkEnd w:id="133"/>
      <w:bookmarkEnd w:id="134"/>
    </w:p>
    <w:p w14:paraId="113EBF6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14.发包人供应材料设备</w:t>
      </w:r>
    </w:p>
    <w:p w14:paraId="2F4147C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14.1发包人供应的材料设备与一览表不符时，双方约定发包人承担责任如下：</w:t>
      </w:r>
    </w:p>
    <w:p w14:paraId="766B7F1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（l）材料设备单价与一览表不符：</w:t>
      </w:r>
      <w:r>
        <w:rPr>
          <w:rFonts w:hint="eastAsia" w:ascii="宋体" w:hAnsi="宋体" w:eastAsia="宋体"/>
          <w:color w:val="000000" w:themeColor="text1"/>
          <w:szCs w:val="21"/>
          <w:u w:val="single"/>
          <w14:textFill>
            <w14:solidFill>
              <w14:schemeClr w14:val="tx1"/>
            </w14:solidFill>
          </w14:textFill>
        </w:rPr>
        <w:t>无</w:t>
      </w:r>
      <w:r>
        <w:rPr>
          <w:rFonts w:hint="eastAsia" w:ascii="宋体" w:hAnsi="宋体" w:eastAsia="宋体"/>
          <w:color w:val="000000" w:themeColor="text1"/>
          <w:szCs w:val="21"/>
          <w14:textFill>
            <w14:solidFill>
              <w14:schemeClr w14:val="tx1"/>
            </w14:solidFill>
          </w14:textFill>
        </w:rPr>
        <w:t>。</w:t>
      </w:r>
    </w:p>
    <w:p w14:paraId="14F6D75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（2）材料设备的品种、规格、型号、质量等级与一览表不符：</w:t>
      </w:r>
      <w:r>
        <w:rPr>
          <w:rFonts w:hint="eastAsia" w:ascii="宋体" w:hAnsi="宋体" w:eastAsia="宋体"/>
          <w:color w:val="000000" w:themeColor="text1"/>
          <w:szCs w:val="21"/>
          <w:u w:val="single"/>
          <w14:textFill>
            <w14:solidFill>
              <w14:schemeClr w14:val="tx1"/>
            </w14:solidFill>
          </w14:textFill>
        </w:rPr>
        <w:t>无</w:t>
      </w:r>
      <w:r>
        <w:rPr>
          <w:rFonts w:hint="eastAsia" w:ascii="宋体" w:hAnsi="宋体" w:eastAsia="宋体"/>
          <w:color w:val="000000" w:themeColor="text1"/>
          <w:szCs w:val="21"/>
          <w14:textFill>
            <w14:solidFill>
              <w14:schemeClr w14:val="tx1"/>
            </w14:solidFill>
          </w14:textFill>
        </w:rPr>
        <w:t>。</w:t>
      </w:r>
    </w:p>
    <w:p w14:paraId="5CAF08F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（3）承包人可代为调剂串换的材料：</w:t>
      </w:r>
      <w:r>
        <w:rPr>
          <w:rFonts w:hint="eastAsia" w:ascii="宋体" w:hAnsi="宋体" w:eastAsia="宋体"/>
          <w:color w:val="000000" w:themeColor="text1"/>
          <w:szCs w:val="21"/>
          <w:u w:val="single"/>
          <w14:textFill>
            <w14:solidFill>
              <w14:schemeClr w14:val="tx1"/>
            </w14:solidFill>
          </w14:textFill>
        </w:rPr>
        <w:t>无</w:t>
      </w:r>
      <w:r>
        <w:rPr>
          <w:rFonts w:hint="eastAsia" w:ascii="宋体" w:hAnsi="宋体" w:eastAsia="宋体"/>
          <w:color w:val="000000" w:themeColor="text1"/>
          <w:szCs w:val="21"/>
          <w14:textFill>
            <w14:solidFill>
              <w14:schemeClr w14:val="tx1"/>
            </w14:solidFill>
          </w14:textFill>
        </w:rPr>
        <w:t>。</w:t>
      </w:r>
    </w:p>
    <w:p w14:paraId="41F854C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（4）到货地点与一览表不符：</w:t>
      </w:r>
      <w:r>
        <w:rPr>
          <w:rFonts w:hint="eastAsia" w:ascii="宋体" w:hAnsi="宋体" w:eastAsia="宋体"/>
          <w:color w:val="000000" w:themeColor="text1"/>
          <w:szCs w:val="21"/>
          <w:u w:val="single"/>
          <w14:textFill>
            <w14:solidFill>
              <w14:schemeClr w14:val="tx1"/>
            </w14:solidFill>
          </w14:textFill>
        </w:rPr>
        <w:t>无</w:t>
      </w:r>
      <w:r>
        <w:rPr>
          <w:rFonts w:hint="eastAsia" w:ascii="宋体" w:hAnsi="宋体" w:eastAsia="宋体"/>
          <w:color w:val="000000" w:themeColor="text1"/>
          <w:szCs w:val="21"/>
          <w14:textFill>
            <w14:solidFill>
              <w14:schemeClr w14:val="tx1"/>
            </w14:solidFill>
          </w14:textFill>
        </w:rPr>
        <w:t>。</w:t>
      </w:r>
    </w:p>
    <w:p w14:paraId="6ED86C9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（5）供应数量与一览表不符：</w:t>
      </w:r>
      <w:r>
        <w:rPr>
          <w:rFonts w:hint="eastAsia" w:ascii="宋体" w:hAnsi="宋体" w:eastAsia="宋体"/>
          <w:color w:val="000000" w:themeColor="text1"/>
          <w:szCs w:val="21"/>
          <w:u w:val="single"/>
          <w14:textFill>
            <w14:solidFill>
              <w14:schemeClr w14:val="tx1"/>
            </w14:solidFill>
          </w14:textFill>
        </w:rPr>
        <w:t>无</w:t>
      </w:r>
      <w:r>
        <w:rPr>
          <w:rFonts w:hint="eastAsia" w:ascii="宋体" w:hAnsi="宋体" w:eastAsia="宋体"/>
          <w:color w:val="000000" w:themeColor="text1"/>
          <w:szCs w:val="21"/>
          <w14:textFill>
            <w14:solidFill>
              <w14:schemeClr w14:val="tx1"/>
            </w14:solidFill>
          </w14:textFill>
        </w:rPr>
        <w:t>。</w:t>
      </w:r>
    </w:p>
    <w:p w14:paraId="7FC9EB8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（6）到货时间与一览表不符：</w:t>
      </w:r>
      <w:r>
        <w:rPr>
          <w:rFonts w:hint="eastAsia" w:ascii="宋体" w:hAnsi="宋体" w:eastAsia="宋体"/>
          <w:color w:val="000000" w:themeColor="text1"/>
          <w:szCs w:val="21"/>
          <w:u w:val="single"/>
          <w14:textFill>
            <w14:solidFill>
              <w14:schemeClr w14:val="tx1"/>
            </w14:solidFill>
          </w14:textFill>
        </w:rPr>
        <w:t>如发生上述情况，发包人应立即补救改正</w:t>
      </w:r>
      <w:r>
        <w:rPr>
          <w:rFonts w:hint="eastAsia" w:ascii="宋体" w:hAnsi="宋体" w:eastAsia="宋体"/>
          <w:color w:val="000000" w:themeColor="text1"/>
          <w:szCs w:val="21"/>
          <w14:textFill>
            <w14:solidFill>
              <w14:schemeClr w14:val="tx1"/>
            </w14:solidFill>
          </w14:textFill>
        </w:rPr>
        <w:t>。</w:t>
      </w:r>
    </w:p>
    <w:p w14:paraId="005EDAF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15.承包人采购材料设备</w:t>
      </w:r>
    </w:p>
    <w:p w14:paraId="52020B1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15.1承包人采购材料设备的约定：</w:t>
      </w:r>
      <w:r>
        <w:rPr>
          <w:rFonts w:hint="eastAsia" w:ascii="宋体" w:hAnsi="宋体" w:eastAsia="宋体"/>
          <w:color w:val="000000" w:themeColor="text1"/>
          <w:szCs w:val="21"/>
          <w:u w:val="single"/>
          <w14:textFill>
            <w14:solidFill>
              <w14:schemeClr w14:val="tx1"/>
            </w14:solidFill>
          </w14:textFill>
        </w:rPr>
        <w:t>承包人采购材料设备的约定：本工程由承包人自行采购的工程材料和设备（政府集中采购的除外），采购前须征得发包人或其授权人认可同意。发包人在工程量清单中有“参照或相当于”约定材料的，承包人在施工过程中必须按类似于或优于所约定材料品牌、厂家和型号（等级）进行采购，采购前必经发包人认可。当发包人对承包人采购的材料有异议的，发包人有权要求承包人按工程量清单中“参照或相当于”标明的材料品牌、厂家、型号（等级）进行采购，并在结算时按审定单价支付</w:t>
      </w:r>
      <w:r>
        <w:rPr>
          <w:rFonts w:hint="eastAsia" w:ascii="宋体" w:hAnsi="宋体" w:eastAsia="宋体"/>
          <w:color w:val="000000" w:themeColor="text1"/>
          <w:szCs w:val="21"/>
          <w14:textFill>
            <w14:solidFill>
              <w14:schemeClr w14:val="tx1"/>
            </w14:solidFill>
          </w14:textFill>
        </w:rPr>
        <w:t>。</w:t>
      </w:r>
    </w:p>
    <w:p w14:paraId="33716740">
      <w:pPr>
        <w:pStyle w:val="4"/>
        <w:jc w:val="left"/>
        <w:rPr>
          <w:rFonts w:hint="eastAsia" w:ascii="宋体" w:hAnsi="宋体" w:eastAsia="宋体"/>
          <w:color w:val="000000" w:themeColor="text1"/>
          <w:sz w:val="28"/>
          <w:szCs w:val="28"/>
          <w14:textFill>
            <w14:solidFill>
              <w14:schemeClr w14:val="tx1"/>
            </w14:solidFill>
          </w14:textFill>
        </w:rPr>
      </w:pPr>
      <w:bookmarkStart w:id="135" w:name="_Toc197530164"/>
      <w:bookmarkStart w:id="136" w:name="_Toc195459489"/>
      <w:r>
        <w:rPr>
          <w:rFonts w:hint="eastAsia" w:ascii="宋体" w:hAnsi="宋体" w:eastAsia="宋体"/>
          <w:color w:val="000000" w:themeColor="text1"/>
          <w:sz w:val="28"/>
          <w:szCs w:val="28"/>
          <w14:textFill>
            <w14:solidFill>
              <w14:schemeClr w14:val="tx1"/>
            </w14:solidFill>
          </w14:textFill>
        </w:rPr>
        <w:t>七、竣工验收与结算</w:t>
      </w:r>
      <w:bookmarkEnd w:id="135"/>
      <w:bookmarkEnd w:id="136"/>
    </w:p>
    <w:p w14:paraId="2092D2F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16.竣工验收</w:t>
      </w:r>
    </w:p>
    <w:p w14:paraId="3BB37FC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16.1竣工验收条件：</w:t>
      </w:r>
      <w:r>
        <w:rPr>
          <w:rFonts w:hint="eastAsia" w:ascii="宋体" w:hAnsi="宋体" w:eastAsia="宋体"/>
          <w:color w:val="000000" w:themeColor="text1"/>
          <w:szCs w:val="21"/>
          <w:highlight w:val="none"/>
          <w:u w:val="single"/>
          <w14:textFill>
            <w14:solidFill>
              <w14:schemeClr w14:val="tx1"/>
            </w14:solidFill>
          </w14:textFill>
        </w:rPr>
        <w:t>项目完成后进行预验收，预验收后再进行竣工验收，承包人提交符合要求的完整的竣工资料及竣工验收报告。</w:t>
      </w:r>
    </w:p>
    <w:p w14:paraId="703ADF4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16.2竣工验收程序：</w:t>
      </w:r>
      <w:r>
        <w:rPr>
          <w:rFonts w:hint="eastAsia" w:ascii="宋体" w:hAnsi="宋体" w:eastAsia="宋体"/>
          <w:color w:val="000000" w:themeColor="text1"/>
          <w:szCs w:val="21"/>
          <w:u w:val="single"/>
          <w14:textFill>
            <w14:solidFill>
              <w14:schemeClr w14:val="tx1"/>
            </w14:solidFill>
          </w14:textFill>
        </w:rPr>
        <w:t>按国家有关验收规范执行</w:t>
      </w:r>
    </w:p>
    <w:p w14:paraId="1D94475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16.3承包人提供竣工图的约定</w:t>
      </w:r>
      <w:r>
        <w:rPr>
          <w:rFonts w:hint="eastAsia" w:ascii="宋体" w:hAnsi="宋体" w:eastAsia="宋体"/>
          <w:color w:val="000000" w:themeColor="text1"/>
          <w:szCs w:val="21"/>
          <w:u w:val="single"/>
          <w14:textFill>
            <w14:solidFill>
              <w14:schemeClr w14:val="tx1"/>
            </w14:solidFill>
          </w14:textFill>
        </w:rPr>
        <w:t>：竣工验收正式通过后5天提交发包人，纸质版一式3套，电子版2份（刻录成光盘），如涉及到地下管线的工程及道路工程还应提供1：500电子地形图（包括地下管线标高、线径走向等测量数据）</w:t>
      </w:r>
      <w:r>
        <w:rPr>
          <w:rFonts w:hint="eastAsia" w:ascii="宋体" w:hAnsi="宋体" w:eastAsia="宋体"/>
          <w:color w:val="000000" w:themeColor="text1"/>
          <w:szCs w:val="21"/>
          <w14:textFill>
            <w14:solidFill>
              <w14:schemeClr w14:val="tx1"/>
            </w14:solidFill>
          </w14:textFill>
        </w:rPr>
        <w:t>。</w:t>
      </w:r>
    </w:p>
    <w:p w14:paraId="5C809B9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16.4中间交工工程的范围和竣工时间：</w:t>
      </w:r>
      <w:r>
        <w:rPr>
          <w:rFonts w:hint="eastAsia" w:ascii="宋体" w:hAnsi="宋体" w:eastAsia="宋体"/>
          <w:color w:val="000000" w:themeColor="text1"/>
          <w:szCs w:val="21"/>
          <w:u w:val="single"/>
          <w14:textFill>
            <w14:solidFill>
              <w14:schemeClr w14:val="tx1"/>
            </w14:solidFill>
          </w14:textFill>
        </w:rPr>
        <w:t>另行约定</w:t>
      </w:r>
    </w:p>
    <w:p w14:paraId="4CDE777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17.竣工结算</w:t>
      </w:r>
    </w:p>
    <w:p w14:paraId="0D99776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17.1为了竣工结算能够顺利完成，保证发包人和承包人的合法权益，双方约定：</w:t>
      </w:r>
    </w:p>
    <w:p w14:paraId="53878C14">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（1）承包人应在工程竣工验收合格后</w:t>
      </w:r>
      <w:r>
        <w:rPr>
          <w:rFonts w:ascii="宋体" w:hAnsi="宋体" w:eastAsia="宋体"/>
          <w:color w:val="000000" w:themeColor="text1"/>
          <w:szCs w:val="21"/>
          <w:u w:val="single"/>
          <w14:textFill>
            <w14:solidFill>
              <w14:schemeClr w14:val="tx1"/>
            </w14:solidFill>
          </w14:textFill>
        </w:rPr>
        <w:t>3</w:t>
      </w:r>
      <w:r>
        <w:rPr>
          <w:rFonts w:hint="eastAsia" w:ascii="宋体" w:hAnsi="宋体" w:eastAsia="宋体"/>
          <w:color w:val="000000" w:themeColor="text1"/>
          <w:szCs w:val="21"/>
          <w:u w:val="single"/>
          <w14:textFill>
            <w14:solidFill>
              <w14:schemeClr w14:val="tx1"/>
            </w14:solidFill>
          </w14:textFill>
        </w:rPr>
        <w:t>个月内，递交结算书及全部结算资料提交给发包人，具体要求详见合同附件3。</w:t>
      </w:r>
    </w:p>
    <w:p w14:paraId="1215C24C">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承包人有以下情形的，发包人有权在竣工结算审核完成后的下一年度再支付剩余工程款。</w:t>
      </w:r>
    </w:p>
    <w:p w14:paraId="67CB87B8">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1）因承包人原因导致工期延误，造成实际竣工日期超过合同约定的竣工日期所属年度。</w:t>
      </w:r>
    </w:p>
    <w:p w14:paraId="06227AD5">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2）因承包人不按合同约定的时限提供完整的竣工结算资料导致竣工结算延误，造成发包人竣工结算审核完成日期超过合同约定的竣工结算审核完成日期所属年度。</w:t>
      </w:r>
    </w:p>
    <w:p w14:paraId="73CF00D0">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2）承包人应保证竣工结算价送审款（以下简称送审款）的真实性、准确性，承包人报送的送审款与发包人最终审定的工程结算价款（以下简称审定款）相比，应保证其误差率≤5％，如误差率＞5％，承包人应承担违约责任并支付违约金；误差率为5％—10％（含）的，违约金＝（送审款-审定款）×5%×50％；误差率大于10％的，违约金=（送审款-审定款）×5%。违约金由发包人从承包人工程结算款中扣除。注：误差率=（送审款-审定款）/送审款*100%。</w:t>
      </w:r>
    </w:p>
    <w:p w14:paraId="675F17A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3）发包人应按本专用条款约定和《建设工程价款结算暂行办法》（财建〔2004〕369号）规定及时办理工程竣工结算。办理时间从发包人收到承包人提交的《竣工结算报告》及完整合格的结算资料起算，因承包人原因造成结算工作拖延的，发包人审查时间应相应顺延</w:t>
      </w:r>
      <w:r>
        <w:rPr>
          <w:rFonts w:hint="eastAsia" w:ascii="宋体" w:hAnsi="宋体" w:eastAsia="宋体"/>
          <w:color w:val="000000" w:themeColor="text1"/>
          <w:szCs w:val="21"/>
          <w14:textFill>
            <w14:solidFill>
              <w14:schemeClr w14:val="tx1"/>
            </w14:solidFill>
          </w14:textFill>
        </w:rPr>
        <w:t>。</w:t>
      </w:r>
    </w:p>
    <w:p w14:paraId="180A84A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承包人向发包人递交竣工结算报告及完整的结算资料二套（含结算用竣工图纸电子文件光盘一套，结算用图纸、图纸电子文件光盘及相关资料应与现场施工实际情况相符，并且须报监理人确认，经发包人现场代表签字确认后方可作为结算依据，否则发包人有权拒绝签收相关资料，责任概由承包人负责）。同时，承包人提供采用符合当地造价管理机构要求使用的计价、计量软件的结算文件的电子光盘一套。双方按照合同约定内容，进行工程竣工结算。</w:t>
      </w:r>
    </w:p>
    <w:p w14:paraId="6690AF7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（5）竣工结算资料包括但不限于以下的内容：</w:t>
      </w:r>
    </w:p>
    <w:p w14:paraId="57A7A28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1）施工合同及补充协议：</w:t>
      </w:r>
    </w:p>
    <w:p w14:paraId="5512419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2）竣工图纸（经发包人盖章确认）：</w:t>
      </w:r>
    </w:p>
    <w:p w14:paraId="386A70E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3）设计变更资料：</w:t>
      </w:r>
    </w:p>
    <w:p w14:paraId="667A393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4）施工现场签证：</w:t>
      </w:r>
    </w:p>
    <w:p w14:paraId="79F1D10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5）竣工结算书（另附电子版软件版）：</w:t>
      </w:r>
    </w:p>
    <w:p w14:paraId="4CEC5EB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6）工程量计算书（另附电子版软件版）：</w:t>
      </w:r>
    </w:p>
    <w:p w14:paraId="22FA91C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7）开工报告或开工令</w:t>
      </w:r>
    </w:p>
    <w:p w14:paraId="01B796C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8）竣工验收意见书：</w:t>
      </w:r>
    </w:p>
    <w:p w14:paraId="7B20F49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9）其他与结算有关的资料。</w:t>
      </w:r>
    </w:p>
    <w:p w14:paraId="3A540E9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17.2竣工结算审核</w:t>
      </w:r>
    </w:p>
    <w:p w14:paraId="45C0773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承包人在现场施工过程中应派专人负责结算相关资料的收集和整理。承包人报送的任何资料，如与现场实际情况不符时，发包人有权对该部分内容不予进行结算，无论其是否已经监理人和发包人现场代表确认。</w:t>
      </w:r>
    </w:p>
    <w:p w14:paraId="03AA7A5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（2）最终审定造价以发包人委托的造价咨询机构出具的审定单的造价为准。</w:t>
      </w:r>
    </w:p>
    <w:p w14:paraId="3E22EFC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（3）发包人收到承包人递交的竣工结算报告及结算资料后应及时组织人员进行核实，给予确认或提出修改意见。修改期间的时间，应从发包人审核结算审计报告时间中相应扣除。</w:t>
      </w:r>
    </w:p>
    <w:p w14:paraId="5D569A2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（4）工程竣工验收合格后3个月内,承包人未能向发包人递交竣工结算报告及完整的结算资料造成工程竣工结算不能正常进行或工程竣工结算价款不能及时支付，由承包人负责。</w:t>
      </w:r>
    </w:p>
    <w:p w14:paraId="5E64048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（5）发包人承包人对工程竣工结算价款发生争议时，按本合同第 19 条关于争议的约定处理。如承包人无实质性理由拒绝签认竣工结算审定单，发包人有权依据《建设工程造价咨询规范B51095-2015》第8.3.8条规定，会同造价咨询机构单独出具竣工结算审定单，自行结算。</w:t>
      </w:r>
    </w:p>
    <w:p w14:paraId="5EE91032">
      <w:pPr>
        <w:spacing w:line="360" w:lineRule="auto"/>
        <w:ind w:firstLine="420" w:firstLineChars="200"/>
      </w:pPr>
      <w:r>
        <w:rPr>
          <w:rFonts w:hint="eastAsia" w:ascii="宋体" w:hAnsi="宋体" w:eastAsia="宋体"/>
          <w:color w:val="000000" w:themeColor="text1"/>
          <w:szCs w:val="21"/>
          <w14:textFill>
            <w14:solidFill>
              <w14:schemeClr w14:val="tx1"/>
            </w14:solidFill>
          </w14:textFill>
        </w:rPr>
        <w:t>（6）发包人委托的造价咨询机构对承包人提供的结算报告（或结算书）进行审核后提供结算审核初稿，承包人认为需要派造价人员和发包人委托的造价咨询机构核对的，承包人核对前必需提供授权委托书委托该造价人员处理结算对数所有事项，该造价人员签字认可的数据即为承包人认可的数据，且承包人必须对该造价人员确认的结算承担责任。承包人委托的造价人员必须具有中华人民共和国造价工程师执业资格证或造价员相关资格证书。</w:t>
      </w:r>
    </w:p>
    <w:p w14:paraId="79930C02">
      <w:pPr>
        <w:spacing w:line="360" w:lineRule="auto"/>
        <w:ind w:firstLine="420" w:firstLineChars="200"/>
        <w:rPr>
          <w:highlight w:val="none"/>
        </w:rPr>
      </w:pPr>
      <w:r>
        <w:rPr>
          <w:highlight w:val="none"/>
        </w:rPr>
        <w:t>（</w:t>
      </w:r>
      <w:r>
        <w:rPr>
          <w:rFonts w:hint="eastAsia"/>
          <w:highlight w:val="none"/>
        </w:rPr>
        <w:t>7</w:t>
      </w:r>
      <w:r>
        <w:rPr>
          <w:highlight w:val="none"/>
        </w:rPr>
        <w:t>）</w:t>
      </w:r>
      <w:r>
        <w:rPr>
          <w:rFonts w:hint="eastAsia"/>
          <w:highlight w:val="none"/>
        </w:rPr>
        <w:t>项目完成后进行预验收，预验收后再进行竣工验收，承包人提交符合要求的完整的竣工资料及竣工验收报告。</w:t>
      </w:r>
    </w:p>
    <w:p w14:paraId="461C729C">
      <w:pPr>
        <w:pStyle w:val="4"/>
        <w:jc w:val="left"/>
        <w:rPr>
          <w:rFonts w:hint="eastAsia" w:ascii="宋体" w:hAnsi="宋体" w:eastAsia="宋体"/>
          <w:color w:val="000000" w:themeColor="text1"/>
          <w:sz w:val="28"/>
          <w:szCs w:val="28"/>
          <w14:textFill>
            <w14:solidFill>
              <w14:schemeClr w14:val="tx1"/>
            </w14:solidFill>
          </w14:textFill>
        </w:rPr>
      </w:pPr>
      <w:bookmarkStart w:id="137" w:name="_Toc197530165"/>
      <w:bookmarkStart w:id="138" w:name="_Toc195459490"/>
      <w:r>
        <w:rPr>
          <w:rFonts w:hint="eastAsia" w:ascii="宋体" w:hAnsi="宋体" w:eastAsia="宋体"/>
          <w:color w:val="000000" w:themeColor="text1"/>
          <w:sz w:val="28"/>
          <w:szCs w:val="28"/>
          <w14:textFill>
            <w14:solidFill>
              <w14:schemeClr w14:val="tx1"/>
            </w14:solidFill>
          </w14:textFill>
        </w:rPr>
        <w:t>八、违约、索赔和争议</w:t>
      </w:r>
      <w:bookmarkEnd w:id="137"/>
      <w:bookmarkEnd w:id="138"/>
    </w:p>
    <w:p w14:paraId="4C65A2F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18.违约</w:t>
      </w:r>
    </w:p>
    <w:p w14:paraId="7228A9F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18.1本合同中关于发包人违约的具体责任：</w:t>
      </w:r>
      <w:r>
        <w:rPr>
          <w:rFonts w:hint="eastAsia" w:ascii="宋体" w:hAnsi="宋体" w:eastAsia="宋体"/>
          <w:color w:val="000000" w:themeColor="text1"/>
          <w:szCs w:val="21"/>
          <w:u w:val="single"/>
          <w14:textFill>
            <w14:solidFill>
              <w14:schemeClr w14:val="tx1"/>
            </w14:solidFill>
          </w14:textFill>
        </w:rPr>
        <w:t>除专用合同已有约定外，由双方另协商</w:t>
      </w:r>
      <w:r>
        <w:rPr>
          <w:rFonts w:hint="eastAsia" w:ascii="宋体" w:hAnsi="宋体" w:eastAsia="宋体"/>
          <w:color w:val="000000" w:themeColor="text1"/>
          <w:szCs w:val="21"/>
          <w14:textFill>
            <w14:solidFill>
              <w14:schemeClr w14:val="tx1"/>
            </w14:solidFill>
          </w14:textFill>
        </w:rPr>
        <w:t>。</w:t>
      </w:r>
    </w:p>
    <w:p w14:paraId="1D0DBF0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18.2本合同中关于承包人违约的具体责任：</w:t>
      </w:r>
      <w:r>
        <w:rPr>
          <w:rFonts w:hint="eastAsia" w:ascii="宋体" w:hAnsi="宋体" w:eastAsia="宋体"/>
          <w:color w:val="000000" w:themeColor="text1"/>
          <w:szCs w:val="21"/>
          <w:u w:val="single"/>
          <w14:textFill>
            <w14:solidFill>
              <w14:schemeClr w14:val="tx1"/>
            </w14:solidFill>
          </w14:textFill>
        </w:rPr>
        <w:t>承包人发生本合同通用条款中列出的违约情形的，应自行承担因其违约行为而增加的费用和工期延误损失，工期延误违约金按本专用条款第8.2条执行</w:t>
      </w:r>
      <w:r>
        <w:rPr>
          <w:rFonts w:hint="eastAsia" w:ascii="宋体" w:hAnsi="宋体" w:eastAsia="宋体"/>
          <w:color w:val="000000" w:themeColor="text1"/>
          <w:szCs w:val="21"/>
          <w14:textFill>
            <w14:solidFill>
              <w14:schemeClr w14:val="tx1"/>
            </w14:solidFill>
          </w14:textFill>
        </w:rPr>
        <w:t>。</w:t>
      </w:r>
    </w:p>
    <w:p w14:paraId="336635E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18.3因承包人违约解除合同：</w:t>
      </w:r>
      <w:r>
        <w:rPr>
          <w:rFonts w:hint="eastAsia" w:ascii="宋体" w:hAnsi="宋体" w:eastAsia="宋体"/>
          <w:color w:val="000000" w:themeColor="text1"/>
          <w:szCs w:val="21"/>
          <w:u w:val="single"/>
          <w14:textFill>
            <w14:solidFill>
              <w14:schemeClr w14:val="tx1"/>
            </w14:solidFill>
          </w14:textFill>
        </w:rPr>
        <w:t>（1）承包人出现《通用合同条款》（承包人违约的情形）约定的违约情况，监理人、发包人发出整改通知后15日内仍不纠正的；（2）承包人出现《专用合同条款》第20.2项的违约情况，监理人、发包人发出整改通知后15日内仍不纠正的；（3）承包人无故停工连续超过25天或累计超过30天的</w:t>
      </w:r>
      <w:r>
        <w:rPr>
          <w:rFonts w:hint="eastAsia" w:ascii="宋体" w:hAnsi="宋体" w:eastAsia="宋体"/>
          <w:color w:val="000000" w:themeColor="text1"/>
          <w:szCs w:val="21"/>
          <w14:textFill>
            <w14:solidFill>
              <w14:schemeClr w14:val="tx1"/>
            </w14:solidFill>
          </w14:textFill>
        </w:rPr>
        <w:t>。</w:t>
      </w:r>
    </w:p>
    <w:p w14:paraId="732EA7E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19.争议</w:t>
      </w:r>
    </w:p>
    <w:p w14:paraId="5FEBF93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19.1双方约定，凡因本合同引起的或与本合同有关的任何争议，应向南宁市西乡塘区人民法院起诉。</w:t>
      </w:r>
    </w:p>
    <w:p w14:paraId="7AC5C5DE">
      <w:pPr>
        <w:pStyle w:val="4"/>
        <w:jc w:val="left"/>
        <w:rPr>
          <w:rFonts w:hint="eastAsia" w:ascii="宋体" w:hAnsi="宋体" w:eastAsia="宋体"/>
          <w:color w:val="000000" w:themeColor="text1"/>
          <w:sz w:val="28"/>
          <w:szCs w:val="28"/>
          <w14:textFill>
            <w14:solidFill>
              <w14:schemeClr w14:val="tx1"/>
            </w14:solidFill>
          </w14:textFill>
        </w:rPr>
      </w:pPr>
      <w:bookmarkStart w:id="139" w:name="_Toc197530166"/>
      <w:bookmarkStart w:id="140" w:name="_Toc195459491"/>
      <w:r>
        <w:rPr>
          <w:rFonts w:hint="eastAsia" w:ascii="宋体" w:hAnsi="宋体" w:eastAsia="宋体"/>
          <w:color w:val="000000" w:themeColor="text1"/>
          <w:sz w:val="28"/>
          <w:szCs w:val="28"/>
          <w14:textFill>
            <w14:solidFill>
              <w14:schemeClr w14:val="tx1"/>
            </w14:solidFill>
          </w14:textFill>
        </w:rPr>
        <w:t>九、其他</w:t>
      </w:r>
      <w:bookmarkEnd w:id="139"/>
      <w:bookmarkEnd w:id="140"/>
    </w:p>
    <w:p w14:paraId="1044C9A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20.工程分包</w:t>
      </w:r>
    </w:p>
    <w:p w14:paraId="39F852F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20.1本工程不允许分包，由发包人另行发包的专业工程除外。</w:t>
      </w:r>
    </w:p>
    <w:p w14:paraId="0692FAD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20.2承包人有以下情况之一者，应按合同总价的5％向发包人支付违约金，发包人有权解除合同，并向财政厅政府采购监督管理处反馈、投诉。</w:t>
      </w:r>
    </w:p>
    <w:p w14:paraId="4FAEA7C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20.2.1承包人交本单位或外单位人员个人承包本工程，发包人不承认其个人拥有任何资质等级及营业许可资格。</w:t>
      </w:r>
    </w:p>
    <w:p w14:paraId="7A687A8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20.2.2与其他人联合承包工程，就地组织暗分包队伍，不具备完成本工程的技术能力和必要设备条件。</w:t>
      </w:r>
    </w:p>
    <w:p w14:paraId="15316E1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20.2.3承包人就地转包全部的工程，以谋取高额转让费、管理费。</w:t>
      </w:r>
    </w:p>
    <w:p w14:paraId="2458B16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20.2.4承包人有部分分包行为（包括但不限于：冒充承包人下属单位的挂勾单位，凭口头协议参与施工的分包人及其他暗分包个体户），一经发现，发包人将驱逐该暗分包人。</w:t>
      </w:r>
    </w:p>
    <w:p w14:paraId="799BC3B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21.不可抗力</w:t>
      </w:r>
    </w:p>
    <w:p w14:paraId="67AF4B5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21.1双方关于不可抗力的约定：</w:t>
      </w:r>
      <w:r>
        <w:rPr>
          <w:rFonts w:hint="eastAsia" w:ascii="宋体" w:hAnsi="宋体" w:eastAsia="宋体"/>
          <w:color w:val="000000" w:themeColor="text1"/>
          <w:szCs w:val="21"/>
          <w:u w:val="single"/>
          <w14:textFill>
            <w14:solidFill>
              <w14:schemeClr w14:val="tx1"/>
            </w14:solidFill>
          </w14:textFill>
        </w:rPr>
        <w:t>按本合同通用条款约定和有关部门发布的文告或文件为准</w:t>
      </w:r>
      <w:r>
        <w:rPr>
          <w:rFonts w:hint="eastAsia" w:ascii="宋体" w:hAnsi="宋体" w:eastAsia="宋体"/>
          <w:color w:val="000000" w:themeColor="text1"/>
          <w:szCs w:val="21"/>
          <w14:textFill>
            <w14:solidFill>
              <w14:schemeClr w14:val="tx1"/>
            </w14:solidFill>
          </w14:textFill>
        </w:rPr>
        <w:t>。</w:t>
      </w:r>
    </w:p>
    <w:p w14:paraId="4AEB4EE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22.保险</w:t>
      </w:r>
    </w:p>
    <w:p w14:paraId="403EFA7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21.1本工程双方约定投保内容如下：</w:t>
      </w:r>
    </w:p>
    <w:p w14:paraId="4B1C6FF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（1）发包人投保内容：</w:t>
      </w:r>
      <w:r>
        <w:rPr>
          <w:rFonts w:hint="eastAsia" w:ascii="宋体" w:hAnsi="宋体" w:eastAsia="宋体"/>
          <w:color w:val="000000" w:themeColor="text1"/>
          <w:szCs w:val="21"/>
          <w:u w:val="single"/>
          <w14:textFill>
            <w14:solidFill>
              <w14:schemeClr w14:val="tx1"/>
            </w14:solidFill>
          </w14:textFill>
        </w:rPr>
        <w:t>自行负责办理</w:t>
      </w:r>
      <w:r>
        <w:rPr>
          <w:rFonts w:hint="eastAsia" w:ascii="宋体" w:hAnsi="宋体" w:eastAsia="宋体"/>
          <w:color w:val="000000" w:themeColor="text1"/>
          <w:szCs w:val="21"/>
          <w14:textFill>
            <w14:solidFill>
              <w14:schemeClr w14:val="tx1"/>
            </w14:solidFill>
          </w14:textFill>
        </w:rPr>
        <w:t>。</w:t>
      </w:r>
    </w:p>
    <w:p w14:paraId="1CFF44E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发包人委托承包人办理的保险事项：</w:t>
      </w:r>
      <w:r>
        <w:rPr>
          <w:rFonts w:hint="eastAsia" w:ascii="宋体" w:hAnsi="宋体" w:eastAsia="宋体"/>
          <w:color w:val="000000" w:themeColor="text1"/>
          <w:szCs w:val="21"/>
          <w:u w:val="single"/>
          <w14:textFill>
            <w14:solidFill>
              <w14:schemeClr w14:val="tx1"/>
            </w14:solidFill>
          </w14:textFill>
        </w:rPr>
        <w:t>无</w:t>
      </w:r>
      <w:r>
        <w:rPr>
          <w:rFonts w:hint="eastAsia" w:ascii="宋体" w:hAnsi="宋体" w:eastAsia="宋体"/>
          <w:color w:val="000000" w:themeColor="text1"/>
          <w:szCs w:val="21"/>
          <w14:textFill>
            <w14:solidFill>
              <w14:schemeClr w14:val="tx1"/>
            </w14:solidFill>
          </w14:textFill>
        </w:rPr>
        <w:t>。</w:t>
      </w:r>
    </w:p>
    <w:p w14:paraId="0803D97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（2）承包人投保内容：</w:t>
      </w:r>
      <w:r>
        <w:rPr>
          <w:rFonts w:hint="eastAsia" w:ascii="宋体" w:hAnsi="宋体" w:eastAsia="宋体"/>
          <w:color w:val="000000" w:themeColor="text1"/>
          <w:szCs w:val="21"/>
          <w:u w:val="single"/>
          <w14:textFill>
            <w14:solidFill>
              <w14:schemeClr w14:val="tx1"/>
            </w14:solidFill>
          </w14:textFill>
        </w:rPr>
        <w:t>承包人必须为施工现场从事施工的所有作业人员和管理人员办理意外伤害保险，并支付保险费</w:t>
      </w:r>
      <w:r>
        <w:rPr>
          <w:rFonts w:hint="eastAsia" w:ascii="宋体" w:hAnsi="宋体" w:eastAsia="宋体"/>
          <w:color w:val="000000" w:themeColor="text1"/>
          <w:szCs w:val="21"/>
          <w14:textFill>
            <w14:solidFill>
              <w14:schemeClr w14:val="tx1"/>
            </w14:solidFill>
          </w14:textFill>
        </w:rPr>
        <w:t>。</w:t>
      </w:r>
    </w:p>
    <w:p w14:paraId="16B9976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23.担保</w:t>
      </w:r>
    </w:p>
    <w:p w14:paraId="68F0F0C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23.1本工程双方约定担保事项如下：</w:t>
      </w:r>
      <w:r>
        <w:rPr>
          <w:rFonts w:hint="eastAsia" w:ascii="宋体" w:hAnsi="宋体" w:eastAsia="宋体"/>
          <w:color w:val="000000" w:themeColor="text1"/>
          <w:szCs w:val="21"/>
          <w:u w:val="single"/>
          <w14:textFill>
            <w14:solidFill>
              <w14:schemeClr w14:val="tx1"/>
            </w14:solidFill>
          </w14:textFill>
        </w:rPr>
        <w:t>无</w:t>
      </w:r>
    </w:p>
    <w:p w14:paraId="7E50DC6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23.2双方约定的其他担保事项：</w:t>
      </w:r>
      <w:r>
        <w:rPr>
          <w:rFonts w:hint="eastAsia" w:ascii="宋体" w:hAnsi="宋体" w:eastAsia="宋体"/>
          <w:color w:val="000000" w:themeColor="text1"/>
          <w:szCs w:val="21"/>
          <w:u w:val="single"/>
          <w14:textFill>
            <w14:solidFill>
              <w14:schemeClr w14:val="tx1"/>
            </w14:solidFill>
          </w14:textFill>
        </w:rPr>
        <w:t>无</w:t>
      </w:r>
    </w:p>
    <w:p w14:paraId="7F242F6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24.合同份数</w:t>
      </w:r>
    </w:p>
    <w:p w14:paraId="2A3BC0D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24.1双方约定合同份数：</w:t>
      </w:r>
      <w:r>
        <w:rPr>
          <w:rFonts w:hint="eastAsia" w:ascii="宋体" w:hAnsi="宋体" w:eastAsia="宋体"/>
          <w:color w:val="000000" w:themeColor="text1"/>
          <w:szCs w:val="21"/>
          <w:u w:val="single"/>
          <w14:textFill>
            <w14:solidFill>
              <w14:schemeClr w14:val="tx1"/>
            </w14:solidFill>
          </w14:textFill>
        </w:rPr>
        <w:t>壹拾伍份</w:t>
      </w:r>
      <w:r>
        <w:rPr>
          <w:rFonts w:hint="eastAsia" w:ascii="宋体" w:hAnsi="宋体" w:eastAsia="宋体"/>
          <w:color w:val="000000" w:themeColor="text1"/>
          <w:szCs w:val="21"/>
          <w14:textFill>
            <w14:solidFill>
              <w14:schemeClr w14:val="tx1"/>
            </w14:solidFill>
          </w14:textFill>
        </w:rPr>
        <w:t>。</w:t>
      </w:r>
    </w:p>
    <w:p w14:paraId="5160B42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25.补充条款</w:t>
      </w:r>
    </w:p>
    <w:p w14:paraId="05ECAFD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25.1发包人另行发包专业工程的，承包人应当给予配合、协调和服从管理，专业分包人需要承包人提供配合服务时，配合费由承包人与专业工程分包人根据配合、协调的内容另行协商。</w:t>
      </w:r>
    </w:p>
    <w:p w14:paraId="642272E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25.2承包人应按照合同约定（附件3）办理进度款申请、变更、签证、现场工程量收方、竣工验收、结算等事项，否则发包人不予办理相关事项，由此造成的损失由承包人负责。</w:t>
      </w:r>
    </w:p>
    <w:p w14:paraId="189E7FF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25.3承包人应按照竞争性磋商时响应文件的约定，配备服务于本项目的管理人员必须与响应文件一致，未经发包人同意不能擅自变更，否则发包人有权计收违约金1000元/次（人民币），如上述原因造成严重影响工程进度和质量的，发包人有权单方解除本合同。</w:t>
      </w:r>
    </w:p>
    <w:p w14:paraId="3D96DED6">
      <w:pPr>
        <w:spacing w:line="360" w:lineRule="auto"/>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25.4承包人更换项目经理的违约责任：承包人项目经理必须与承包人投标时所承诺的人员一致，并在开工前到任，如开工后不能到任，视为违约，发包人有权解除合同。承包人更换项目经理，除健康状况不能正常履职及其他不可抗力因素以外，承包人还需向发包人支付违约金：1万元/人•次。</w:t>
      </w:r>
    </w:p>
    <w:p w14:paraId="13A069E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25.</w:t>
      </w:r>
      <w:r>
        <w:rPr>
          <w:rFonts w:hint="eastAsia" w:ascii="宋体" w:hAnsi="宋体" w:eastAsia="宋体"/>
          <w:color w:val="000000" w:themeColor="text1"/>
          <w:szCs w:val="21"/>
          <w:lang w:val="en-US" w:eastAsia="zh-CN"/>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验收产生的费用由承包人承担。</w:t>
      </w:r>
    </w:p>
    <w:p w14:paraId="0C0C3CE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25.</w:t>
      </w:r>
      <w:r>
        <w:rPr>
          <w:rFonts w:hint="eastAsia" w:ascii="宋体" w:hAnsi="宋体" w:eastAsia="宋体"/>
          <w:color w:val="000000" w:themeColor="text1"/>
          <w:szCs w:val="21"/>
          <w:lang w:val="en-US" w:eastAsia="zh-CN"/>
          <w14:textFill>
            <w14:solidFill>
              <w14:schemeClr w14:val="tx1"/>
            </w14:solidFill>
          </w14:textFill>
        </w:rPr>
        <w:t>6</w:t>
      </w:r>
      <w:r>
        <w:rPr>
          <w:rFonts w:hint="eastAsia" w:ascii="宋体" w:hAnsi="宋体" w:eastAsia="宋体"/>
          <w:color w:val="000000" w:themeColor="text1"/>
          <w:szCs w:val="21"/>
          <w14:textFill>
            <w14:solidFill>
              <w14:schemeClr w14:val="tx1"/>
            </w14:solidFill>
          </w14:textFill>
        </w:rPr>
        <w:t>室内空气、环境的检测按GB50325-2001《民用建筑工程室内环境污染控制规范》的标准执行，检测项目包括检测室内空气中的甲醛等指标参数。检测由发包人委托第三方检测机构进行检测，检测费用由发包人支付。若检测不合格，承担以下责任：（1）承包人按（人民币）10万元/次向发包人支付违约金，（2）因检测不合格导致发包人不能按时使用学生公寓，发包人将安排相应受到此状况影响的学生入住酒店，由此产生的一切费用（住宿费、交通费等）将由发包人从应向承包人支付的任何款项中扣除，（3）由承包人负责整改，直至检测合格为止，再次发生的检测费用由承包人支付。</w:t>
      </w:r>
    </w:p>
    <w:p w14:paraId="22A39FC3">
      <w:pPr>
        <w:spacing w:line="360" w:lineRule="auto"/>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25.7承包人应承担施工安全保卫工作及非夜间施工照明的责任，承包人应采取一切合理的预防措施，防止人员伤亡、财产损失事故，费用由承包人承担。承包人生活设施及施工场地应自费配备消防设备，防止火灾发生。同时承包人应按照《广西大学消防安全管理规定》（西大保〔2021〕3号）做好安全管理工作。承包人承担因承包人责任而引发的任何事故。因承包人原因发生人身、火灾等安全事故，视情节发包人按（人民币）10000元—300000元/次的计付标准从安全文明施工费中扣除。</w:t>
      </w:r>
    </w:p>
    <w:p w14:paraId="4C885BC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25.</w:t>
      </w:r>
      <w:r>
        <w:rPr>
          <w:rFonts w:hint="eastAsia" w:ascii="宋体" w:hAnsi="宋体" w:eastAsia="宋体"/>
          <w:color w:val="000000" w:themeColor="text1"/>
          <w:szCs w:val="21"/>
          <w:lang w:val="en-US" w:eastAsia="zh-CN"/>
          <w14:textFill>
            <w14:solidFill>
              <w14:schemeClr w14:val="tx1"/>
            </w14:solidFill>
          </w14:textFill>
        </w:rPr>
        <w:t>8</w:t>
      </w:r>
      <w:r>
        <w:rPr>
          <w:rFonts w:hint="eastAsia" w:ascii="宋体" w:hAnsi="宋体" w:eastAsia="宋体"/>
          <w:color w:val="000000" w:themeColor="text1"/>
          <w:szCs w:val="21"/>
          <w14:textFill>
            <w14:solidFill>
              <w14:schemeClr w14:val="tx1"/>
            </w14:solidFill>
          </w14:textFill>
        </w:rPr>
        <w:t>本《专用条款》未作约定的事项，按本合同《通用条款》执行或由双方另行协商确定。</w:t>
      </w:r>
    </w:p>
    <w:p w14:paraId="580101AA">
      <w:pPr>
        <w:spacing w:line="360" w:lineRule="auto"/>
        <w:ind w:firstLine="420" w:firstLineChars="200"/>
        <w:rPr>
          <w:rFonts w:hint="eastAsia" w:ascii="宋体" w:hAnsi="宋体" w:eastAsia="宋体"/>
          <w:color w:val="000000" w:themeColor="text1"/>
          <w:szCs w:val="21"/>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78CE5CB3">
      <w:pPr>
        <w:pStyle w:val="3"/>
        <w:spacing w:before="0" w:after="0" w:line="240" w:lineRule="auto"/>
        <w:jc w:val="center"/>
        <w:rPr>
          <w:rFonts w:hint="eastAsia" w:ascii="宋体" w:hAnsi="宋体" w:eastAsia="宋体"/>
          <w:color w:val="000000" w:themeColor="text1"/>
          <w:sz w:val="30"/>
          <w:szCs w:val="30"/>
          <w14:textFill>
            <w14:solidFill>
              <w14:schemeClr w14:val="tx1"/>
            </w14:solidFill>
          </w14:textFill>
        </w:rPr>
      </w:pPr>
      <w:bookmarkStart w:id="141" w:name="_Toc181816532"/>
      <w:bookmarkStart w:id="142" w:name="_Toc195459492"/>
      <w:bookmarkStart w:id="143" w:name="_Toc197530167"/>
      <w:r>
        <w:rPr>
          <w:rFonts w:hint="eastAsia" w:ascii="宋体" w:hAnsi="宋体" w:eastAsia="宋体"/>
          <w:color w:val="000000" w:themeColor="text1"/>
          <w:sz w:val="30"/>
          <w:szCs w:val="30"/>
          <w14:textFill>
            <w14:solidFill>
              <w14:schemeClr w14:val="tx1"/>
            </w14:solidFill>
          </w14:textFill>
        </w:rPr>
        <w:t>第四部分 专用合同条款附件</w:t>
      </w:r>
      <w:bookmarkEnd w:id="141"/>
      <w:bookmarkEnd w:id="142"/>
      <w:bookmarkEnd w:id="143"/>
    </w:p>
    <w:p w14:paraId="1FC72AA0">
      <w:pPr>
        <w:pStyle w:val="4"/>
        <w:jc w:val="left"/>
        <w:rPr>
          <w:rFonts w:hint="eastAsia" w:ascii="宋体" w:hAnsi="宋体" w:eastAsia="宋体"/>
          <w:color w:val="000000" w:themeColor="text1"/>
          <w:sz w:val="28"/>
          <w:szCs w:val="28"/>
          <w14:textFill>
            <w14:solidFill>
              <w14:schemeClr w14:val="tx1"/>
            </w14:solidFill>
          </w14:textFill>
        </w:rPr>
      </w:pPr>
      <w:bookmarkStart w:id="144" w:name="_Toc195459493"/>
      <w:bookmarkStart w:id="145" w:name="_Toc197530168"/>
      <w:r>
        <w:rPr>
          <w:rFonts w:hint="eastAsia" w:ascii="宋体" w:hAnsi="宋体" w:eastAsia="宋体"/>
          <w:color w:val="000000" w:themeColor="text1"/>
          <w:sz w:val="28"/>
          <w:szCs w:val="28"/>
          <w14:textFill>
            <w14:solidFill>
              <w14:schemeClr w14:val="tx1"/>
            </w14:solidFill>
          </w14:textFill>
        </w:rPr>
        <w:t>附件1：工程质量保修书</w:t>
      </w:r>
      <w:bookmarkEnd w:id="144"/>
      <w:bookmarkEnd w:id="145"/>
    </w:p>
    <w:p w14:paraId="36BB0FAC">
      <w:pPr>
        <w:spacing w:line="360" w:lineRule="auto"/>
        <w:jc w:val="center"/>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工程质量保修书</w:t>
      </w:r>
    </w:p>
    <w:p w14:paraId="41550144">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751E67F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发包人（全称）：广西大学</w:t>
      </w:r>
    </w:p>
    <w:p w14:paraId="2A88506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承包人（全称）：</w:t>
      </w:r>
      <w:r>
        <w:rPr>
          <w:rFonts w:ascii="宋体" w:hAnsi="宋体" w:eastAsia="宋体"/>
          <w:color w:val="000000" w:themeColor="text1"/>
          <w:szCs w:val="21"/>
          <w14:textFill>
            <w14:solidFill>
              <w14:schemeClr w14:val="tx1"/>
            </w14:solidFill>
          </w14:textFill>
        </w:rPr>
        <w:t>________</w:t>
      </w:r>
    </w:p>
    <w:p w14:paraId="4A80F35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为保证</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（工程名称）在合理使用期限内可以正常使用，发包人、承包人协商一致签订本工程质量保修书。承包人在质量保修期内应当按照法律、法规、规章规定和其他有关规定及双方约定承担工程质量保修责任。</w:t>
      </w:r>
    </w:p>
    <w:p w14:paraId="5004BA88">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一、工程质量保修范围和内容</w:t>
      </w:r>
    </w:p>
    <w:p w14:paraId="6074D06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承包人在质量保修期内，按照有关法律、法规、规章规定和其他有关规定及双方约定，承担本工程质量保修责任。</w:t>
      </w:r>
    </w:p>
    <w:p w14:paraId="7C6B762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质量保修范围包括：地基基础工程、主体结构工程、屋面防水工程和双方约定的其他土建工程，以及电气管线、上下水管线的安装工程，供热、供冷系统工程等项目。</w:t>
      </w:r>
    </w:p>
    <w:p w14:paraId="419F95B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具体质量保修内容双方约定如下：</w:t>
      </w:r>
    </w:p>
    <w:p w14:paraId="22409E6D">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1.缺陷责任期内，如发生属承包人责任的质量问题，按工程质量保修书约定执行。承包人未按照法律法规有关规定和合同约定履行质量保修义务的，发包人有权从质量保证金中扣留用于质量保修的各项支出；若质量保证金不足以抵扣实际支出费用，发包人有权要求承包人补足差额。</w:t>
      </w:r>
    </w:p>
    <w:p w14:paraId="240A6D80">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2.缺陷责任期结束后质保期结束前，如发生属承包人责任的质量问题，由承包人负责维修并承担相关鉴定及维修费用。如承包人未及时履行保修义务，导致建筑物毁损或者造成人身损害、财产损失的，承包人应当承担赔偿责任，同时发包人可以委托他人修理，修理费用由承包人承担。如承包人拒绝履行支付，发包人有权通过法律途径要求承包人支付。</w:t>
      </w:r>
    </w:p>
    <w:p w14:paraId="3F17A04A">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二、质量保修期</w:t>
      </w:r>
    </w:p>
    <w:p w14:paraId="086D1A1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质量保修期从工程实际竣工验收通过之日起算。分单项竣工验收的工程，按单项工程分别计算质量保修期。</w:t>
      </w:r>
    </w:p>
    <w:p w14:paraId="5C8EAAB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双方根据国家有关规定，结合具体工程约定质量保修期如下：</w:t>
      </w:r>
    </w:p>
    <w:p w14:paraId="6837F77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1.地基基础工程和主体结构工程为设计文件规定的该工程合理使用年限；</w:t>
      </w:r>
    </w:p>
    <w:p w14:paraId="461D408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2.屋面防水工程、有防水要求的卫生间、房间和外墙面的防渗漏为5年；</w:t>
      </w:r>
    </w:p>
    <w:p w14:paraId="6B428DD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3.供热及供冷系统为</w:t>
      </w:r>
      <w:r>
        <w:rPr>
          <w:rFonts w:hint="eastAsia" w:ascii="宋体" w:hAnsi="宋体" w:eastAsia="宋体"/>
          <w:color w:val="000000" w:themeColor="text1"/>
          <w:szCs w:val="21"/>
          <w:u w:val="single"/>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个采暖期及供冷期；</w:t>
      </w:r>
    </w:p>
    <w:p w14:paraId="7348F79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4.电气管线、给排水管道、设备安装[含电气（器）、通风、照明、消防、防雷等设备]为</w:t>
      </w:r>
      <w:r>
        <w:rPr>
          <w:rFonts w:hint="eastAsia" w:ascii="宋体" w:hAnsi="宋体" w:eastAsia="宋体"/>
          <w:color w:val="000000" w:themeColor="text1"/>
          <w:szCs w:val="21"/>
          <w:u w:val="single"/>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年；</w:t>
      </w:r>
    </w:p>
    <w:p w14:paraId="514ECDB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5.装修工程为</w:t>
      </w:r>
      <w:r>
        <w:rPr>
          <w:rFonts w:hint="eastAsia" w:ascii="宋体" w:hAnsi="宋体" w:eastAsia="宋体"/>
          <w:color w:val="000000" w:themeColor="text1"/>
          <w:szCs w:val="21"/>
          <w:u w:val="single"/>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年；</w:t>
      </w:r>
    </w:p>
    <w:p w14:paraId="5735F2E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6.住宅小区内的给排水设施、道路等配套工程为</w:t>
      </w:r>
      <w:r>
        <w:rPr>
          <w:rFonts w:hint="eastAsia" w:ascii="宋体" w:hAnsi="宋体" w:eastAsia="宋体"/>
          <w:color w:val="000000" w:themeColor="text1"/>
          <w:szCs w:val="21"/>
          <w:u w:val="single"/>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年；</w:t>
      </w:r>
    </w:p>
    <w:p w14:paraId="4BB4DF4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7.绿化工程为工程验收合格后</w:t>
      </w:r>
      <w:r>
        <w:rPr>
          <w:rFonts w:hint="eastAsia" w:ascii="宋体" w:hAnsi="宋体" w:eastAsia="宋体"/>
          <w:color w:val="000000" w:themeColor="text1"/>
          <w:szCs w:val="21"/>
          <w:u w:val="single"/>
          <w14:textFill>
            <w14:solidFill>
              <w14:schemeClr w14:val="tx1"/>
            </w14:solidFill>
          </w14:textFill>
        </w:rPr>
        <w:t>6</w:t>
      </w:r>
      <w:r>
        <w:rPr>
          <w:rFonts w:hint="eastAsia" w:ascii="宋体" w:hAnsi="宋体" w:eastAsia="宋体"/>
          <w:color w:val="000000" w:themeColor="text1"/>
          <w:szCs w:val="21"/>
          <w14:textFill>
            <w14:solidFill>
              <w14:schemeClr w14:val="tx1"/>
            </w14:solidFill>
          </w14:textFill>
        </w:rPr>
        <w:t>个月（养护期以工程量清单为准）；</w:t>
      </w:r>
    </w:p>
    <w:p w14:paraId="74E5E88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8.其他项目：</w:t>
      </w:r>
      <w:r>
        <w:rPr>
          <w:rFonts w:hint="eastAsia" w:ascii="宋体" w:hAnsi="宋体" w:eastAsia="宋体"/>
          <w:color w:val="000000" w:themeColor="text1"/>
          <w:szCs w:val="21"/>
          <w:u w:val="single"/>
          <w14:textFill>
            <w14:solidFill>
              <w14:schemeClr w14:val="tx1"/>
            </w14:solidFill>
          </w14:textFill>
        </w:rPr>
        <w:t>1年</w:t>
      </w:r>
    </w:p>
    <w:p w14:paraId="33165F0E">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质量保修期自工程竣工验收合格之日起计算。供应商在响应文件中有优于上述要求的，按供应商承诺执行。</w:t>
      </w:r>
    </w:p>
    <w:p w14:paraId="7C497805">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三、缺陷责任期</w:t>
      </w:r>
    </w:p>
    <w:p w14:paraId="298E532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工程缺陷责任期为</w:t>
      </w:r>
      <w:r>
        <w:rPr>
          <w:rFonts w:hint="eastAsia" w:ascii="宋体" w:hAnsi="宋体" w:eastAsia="宋体"/>
          <w:color w:val="000000" w:themeColor="text1"/>
          <w:szCs w:val="21"/>
          <w:u w:val="single"/>
          <w14:textFill>
            <w14:solidFill>
              <w14:schemeClr w14:val="tx1"/>
            </w14:solidFill>
          </w14:textFill>
        </w:rPr>
        <w:t>24</w:t>
      </w:r>
      <w:r>
        <w:rPr>
          <w:rFonts w:hint="eastAsia" w:ascii="宋体" w:hAnsi="宋体" w:eastAsia="宋体"/>
          <w:color w:val="000000" w:themeColor="text1"/>
          <w:szCs w:val="21"/>
          <w14:textFill>
            <w14:solidFill>
              <w14:schemeClr w14:val="tx1"/>
            </w14:solidFill>
          </w14:textFill>
        </w:rPr>
        <w:t>个月（最长不超过24个月），缺陷责任期自工程竣工验收合格之日起计算。单位工程先于全部工程进行验收，单位工程缺陷责任期自单位工程验收合格之日起算。</w:t>
      </w:r>
    </w:p>
    <w:p w14:paraId="5418B20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缺陷责任期满之日起</w:t>
      </w:r>
      <w:r>
        <w:rPr>
          <w:rFonts w:hint="eastAsia" w:ascii="宋体" w:hAnsi="宋体" w:eastAsia="宋体"/>
          <w:color w:val="000000" w:themeColor="text1"/>
          <w:szCs w:val="21"/>
          <w:u w:val="single"/>
          <w14:textFill>
            <w14:solidFill>
              <w14:schemeClr w14:val="tx1"/>
            </w14:solidFill>
          </w14:textFill>
        </w:rPr>
        <w:t>14</w:t>
      </w:r>
      <w:r>
        <w:rPr>
          <w:rFonts w:hint="eastAsia" w:ascii="宋体" w:hAnsi="宋体" w:eastAsia="宋体"/>
          <w:color w:val="000000" w:themeColor="text1"/>
          <w:szCs w:val="21"/>
          <w14:textFill>
            <w14:solidFill>
              <w14:schemeClr w14:val="tx1"/>
            </w14:solidFill>
          </w14:textFill>
        </w:rPr>
        <w:t>天（按合同约定期限），发包人应退还剩余的工程质量保修金。</w:t>
      </w:r>
    </w:p>
    <w:p w14:paraId="527336A6">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四、质量保修保质责任</w:t>
      </w:r>
    </w:p>
    <w:p w14:paraId="2904524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1.属于保修范围和内容的项目，承包人应在接到修理通知之日后2天内派人修理。承包人不在约定期限内派人修理，发包人可委托其他人员修理，保修费用从工程质量保修金内扣除。</w:t>
      </w:r>
    </w:p>
    <w:p w14:paraId="25D61F3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2.发生须紧急抢修事故的，承包人接到事故通知后，应立即到达事故现场抢修。非承包人施工质量引起的事故，抢修费用由发包人承担。</w:t>
      </w:r>
    </w:p>
    <w:p w14:paraId="2277CF7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14:paraId="695E6C8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4.保修完成后，由发包人组织有关单位人员验收。</w:t>
      </w:r>
    </w:p>
    <w:p w14:paraId="6675891F">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五、其他</w:t>
      </w:r>
    </w:p>
    <w:p w14:paraId="461A588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双方约定的其他工程质量保修事项：</w:t>
      </w:r>
    </w:p>
    <w:p w14:paraId="7BC427C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本工程质量保修书作为施工合同附件，由施工合同发包人和承包人双方共同签署。</w:t>
      </w:r>
    </w:p>
    <w:p w14:paraId="2F382371">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14:paraId="02F6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17B4679E">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发包人（公章）：广西大学</w:t>
            </w:r>
          </w:p>
        </w:tc>
        <w:tc>
          <w:tcPr>
            <w:tcW w:w="4672" w:type="dxa"/>
          </w:tcPr>
          <w:p w14:paraId="7EF7C966">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承包人（公章）：</w:t>
            </w:r>
          </w:p>
        </w:tc>
      </w:tr>
      <w:tr w14:paraId="7B33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3CF4596F">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法定代表人（签字或盖章）：</w:t>
            </w:r>
          </w:p>
        </w:tc>
        <w:tc>
          <w:tcPr>
            <w:tcW w:w="4672" w:type="dxa"/>
          </w:tcPr>
          <w:p w14:paraId="0517C029">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法定代表人（签字或盖章）：</w:t>
            </w:r>
          </w:p>
        </w:tc>
      </w:tr>
      <w:tr w14:paraId="3A70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2"/>
          </w:tcPr>
          <w:p w14:paraId="064C5BF8">
            <w:pPr>
              <w:spacing w:line="360" w:lineRule="auto"/>
              <w:jc w:val="center"/>
              <w:rPr>
                <w:rFonts w:hint="eastAsia"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年</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月</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日</w:t>
            </w:r>
          </w:p>
        </w:tc>
      </w:tr>
    </w:tbl>
    <w:p w14:paraId="455D8BE1">
      <w:pPr>
        <w:spacing w:line="360" w:lineRule="auto"/>
        <w:jc w:val="center"/>
        <w:rPr>
          <w:rFonts w:hint="eastAsia" w:ascii="宋体" w:hAnsi="宋体" w:eastAsia="宋体"/>
          <w:color w:val="000000" w:themeColor="text1"/>
          <w:szCs w:val="21"/>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150ACD4D">
      <w:pPr>
        <w:pStyle w:val="4"/>
        <w:jc w:val="left"/>
        <w:rPr>
          <w:rFonts w:hint="eastAsia" w:ascii="宋体" w:hAnsi="宋体" w:eastAsia="宋体"/>
          <w:color w:val="000000" w:themeColor="text1"/>
          <w:sz w:val="28"/>
          <w:szCs w:val="28"/>
          <w14:textFill>
            <w14:solidFill>
              <w14:schemeClr w14:val="tx1"/>
            </w14:solidFill>
          </w14:textFill>
        </w:rPr>
      </w:pPr>
      <w:bookmarkStart w:id="146" w:name="_Toc195459494"/>
      <w:bookmarkStart w:id="147" w:name="_Toc197530169"/>
      <w:r>
        <w:rPr>
          <w:rFonts w:hint="eastAsia" w:ascii="宋体" w:hAnsi="宋体" w:eastAsia="宋体"/>
          <w:color w:val="000000" w:themeColor="text1"/>
          <w:sz w:val="28"/>
          <w:szCs w:val="28"/>
          <w14:textFill>
            <w14:solidFill>
              <w14:schemeClr w14:val="tx1"/>
            </w14:solidFill>
          </w14:textFill>
        </w:rPr>
        <w:t>附件2：安全生产合同</w:t>
      </w:r>
      <w:bookmarkEnd w:id="146"/>
      <w:bookmarkEnd w:id="147"/>
    </w:p>
    <w:p w14:paraId="5A72BEC4">
      <w:pPr>
        <w:spacing w:line="360" w:lineRule="auto"/>
        <w:jc w:val="center"/>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安全生产合同</w:t>
      </w:r>
    </w:p>
    <w:p w14:paraId="7F0D3D1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为在</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工程施工合同的实施过程中创造安全、高效的施工环境，切实做好本项目的安全管理工作，本项目发包人</w:t>
      </w:r>
      <w:r>
        <w:rPr>
          <w:rFonts w:hint="eastAsia" w:ascii="宋体" w:hAnsi="宋体" w:eastAsia="宋体"/>
          <w:color w:val="000000" w:themeColor="text1"/>
          <w:szCs w:val="21"/>
          <w:u w:val="single"/>
          <w14:textFill>
            <w14:solidFill>
              <w14:schemeClr w14:val="tx1"/>
            </w14:solidFill>
          </w14:textFill>
        </w:rPr>
        <w:t>广西大学</w:t>
      </w:r>
      <w:r>
        <w:rPr>
          <w:rFonts w:hint="eastAsia" w:ascii="宋体" w:hAnsi="宋体" w:eastAsia="宋体"/>
          <w:color w:val="000000" w:themeColor="text1"/>
          <w:szCs w:val="21"/>
          <w14:textFill>
            <w14:solidFill>
              <w14:schemeClr w14:val="tx1"/>
            </w14:solidFill>
          </w14:textFill>
        </w:rPr>
        <w:t>（以下简称“甲方”）与承包人</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（以下简称“乙方”）特此签订安全生产合同：</w:t>
      </w:r>
    </w:p>
    <w:p w14:paraId="39ED9E08">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一、甲方职责</w:t>
      </w:r>
    </w:p>
    <w:p w14:paraId="6BD46A5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1.严格遵守国家有关安全生产的法律法规，认真执行工程承包合同中的有关安全要求。</w:t>
      </w:r>
    </w:p>
    <w:p w14:paraId="4F00E98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2.按照“安全第一、预防为主”和坚持“管生产必须管安全”的原则进行安全生产管理，做到生产与安全工作同时计划、布置、检查、总结和评比。</w:t>
      </w:r>
    </w:p>
    <w:p w14:paraId="710C543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3.重要的安全设施必须坚持与主体工程“三同时”的原则，即：同时设计、审批，同时施工，同时验收，投入使用。</w:t>
      </w:r>
    </w:p>
    <w:p w14:paraId="01085A5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4.定期召开安全生产调度会，及时传达中央及地方有关安全生产的精神。</w:t>
      </w:r>
    </w:p>
    <w:p w14:paraId="387F703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5.组织对乙方施工现场安全生产检查，监督乙方及时处理发现的各种安全隐患。</w:t>
      </w:r>
    </w:p>
    <w:p w14:paraId="0C018E76">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二、乙方职责</w:t>
      </w:r>
    </w:p>
    <w:p w14:paraId="32C2E99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1.严格遵守国家有关安全生产的法律法规及建筑工程有关安全生产的规定，认真执行工程承包合同中的有关安全要求。</w:t>
      </w:r>
    </w:p>
    <w:p w14:paraId="7A87D31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47BB058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6CCF1D5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4.乙方在任何时候都应采取各种合理的预防措施，防止其员工发生任何违法、违禁、暴力或妨碍治安的行为。</w:t>
      </w:r>
    </w:p>
    <w:p w14:paraId="60A6BAD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14:paraId="775B020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796AAA2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7.操作人员上岗，必须按规定穿戴防护用品。项目经理和安全检查员应随时检查劳动防护用品的穿戴情况，不按规定穿戴防护用品的人员不得上岗。</w:t>
      </w:r>
    </w:p>
    <w:p w14:paraId="0C0E76B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8.所有施工机械设备和高空作业的设备均应定期检查，并有安全员的签字记录，保证其经常处于完好状态；不合格的机具、设备和劳动保护用品严禁使用。</w:t>
      </w:r>
    </w:p>
    <w:p w14:paraId="21ECBDD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9.施工中采用新技术、新工艺、新设备、新材料时，必须制定相应的安全技术措施，施工现场必须具有相关的安全标志牌。</w:t>
      </w:r>
    </w:p>
    <w:p w14:paraId="123AE06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77BEC0D4">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三、违约责任</w:t>
      </w:r>
    </w:p>
    <w:p w14:paraId="6BF86BD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甲方或乙方违反安全生产合同约定造成安全事故的，应按照法律、法规、规章的规定承担相应法律责任。</w:t>
      </w:r>
    </w:p>
    <w:p w14:paraId="344D12D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本合同作为主合同附件，正本和副本份数与本合同专用条款第24.1条的约定相同。由双方法定代表人或其授权的代理人签署与加盖公章后生效，全部工程竣工验收后失效。</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14:paraId="6E1B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0BD944FC">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发包人（公章）：广西大学</w:t>
            </w:r>
          </w:p>
        </w:tc>
        <w:tc>
          <w:tcPr>
            <w:tcW w:w="4672" w:type="dxa"/>
          </w:tcPr>
          <w:p w14:paraId="293840D4">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承包人（公章）：</w:t>
            </w:r>
          </w:p>
        </w:tc>
      </w:tr>
      <w:tr w14:paraId="5D13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3C3620C5">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法定代表人（签字或盖章）：</w:t>
            </w:r>
          </w:p>
        </w:tc>
        <w:tc>
          <w:tcPr>
            <w:tcW w:w="4672" w:type="dxa"/>
          </w:tcPr>
          <w:p w14:paraId="0393EDBA">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法定代表人（签字或盖章）：</w:t>
            </w:r>
          </w:p>
        </w:tc>
      </w:tr>
      <w:tr w14:paraId="5FF8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2"/>
          </w:tcPr>
          <w:p w14:paraId="56463F55">
            <w:pPr>
              <w:spacing w:line="360" w:lineRule="auto"/>
              <w:jc w:val="center"/>
              <w:rPr>
                <w:rFonts w:hint="eastAsia"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年</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月</w:t>
            </w:r>
            <w:r>
              <w:rPr>
                <w:rFonts w:ascii="宋体" w:hAnsi="宋体" w:eastAsia="宋体"/>
                <w:color w:val="000000" w:themeColor="text1"/>
                <w:szCs w:val="21"/>
                <w14:textFill>
                  <w14:solidFill>
                    <w14:schemeClr w14:val="tx1"/>
                  </w14:solidFill>
                </w14:textFill>
              </w:rPr>
              <w:t>________</w:t>
            </w:r>
            <w:r>
              <w:rPr>
                <w:rFonts w:hint="eastAsia" w:ascii="宋体" w:hAnsi="宋体" w:eastAsia="宋体"/>
                <w:color w:val="000000" w:themeColor="text1"/>
                <w:szCs w:val="21"/>
                <w14:textFill>
                  <w14:solidFill>
                    <w14:schemeClr w14:val="tx1"/>
                  </w14:solidFill>
                </w14:textFill>
              </w:rPr>
              <w:t>日</w:t>
            </w:r>
          </w:p>
        </w:tc>
      </w:tr>
    </w:tbl>
    <w:p w14:paraId="129CE910">
      <w:pPr>
        <w:spacing w:line="360" w:lineRule="auto"/>
        <w:ind w:firstLine="420" w:firstLineChars="200"/>
        <w:rPr>
          <w:rFonts w:hint="eastAsia" w:ascii="宋体" w:hAnsi="宋体" w:eastAsia="宋体"/>
          <w:color w:val="000000" w:themeColor="text1"/>
          <w:szCs w:val="21"/>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1F5A1A5E">
      <w:pPr>
        <w:pStyle w:val="4"/>
        <w:jc w:val="left"/>
        <w:rPr>
          <w:rFonts w:hint="eastAsia" w:ascii="宋体" w:hAnsi="宋体" w:eastAsia="宋体"/>
          <w:color w:val="000000" w:themeColor="text1"/>
          <w:sz w:val="28"/>
          <w:szCs w:val="28"/>
          <w14:textFill>
            <w14:solidFill>
              <w14:schemeClr w14:val="tx1"/>
            </w14:solidFill>
          </w14:textFill>
        </w:rPr>
      </w:pPr>
      <w:bookmarkStart w:id="148" w:name="_Toc195459495"/>
      <w:bookmarkStart w:id="149" w:name="_Toc197530170"/>
      <w:r>
        <w:rPr>
          <w:rFonts w:hint="eastAsia" w:ascii="宋体" w:hAnsi="宋体" w:eastAsia="宋体"/>
          <w:color w:val="000000" w:themeColor="text1"/>
          <w:sz w:val="28"/>
          <w:szCs w:val="28"/>
          <w14:textFill>
            <w14:solidFill>
              <w14:schemeClr w14:val="tx1"/>
            </w14:solidFill>
          </w14:textFill>
        </w:rPr>
        <w:t>附件3：发包人施工管理要求</w:t>
      </w:r>
      <w:bookmarkEnd w:id="148"/>
      <w:bookmarkEnd w:id="149"/>
    </w:p>
    <w:p w14:paraId="5EB254F3">
      <w:pPr>
        <w:spacing w:line="360" w:lineRule="auto"/>
        <w:jc w:val="center"/>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发包人施工管理要求</w:t>
      </w:r>
    </w:p>
    <w:p w14:paraId="7A71CF15">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7B224C8A">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一、安全、文明施工及环境保护措施</w:t>
      </w:r>
    </w:p>
    <w:p w14:paraId="6DDF4A5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承包人应该按照国家、南宁市及学校有关安全生产的要求，做好安全生产保证措施、特别安全生产事项、治安保卫、文明施工、紧急情况处理、事故处理、安全生产责任、职业健康、环境保护等工作。</w:t>
      </w:r>
    </w:p>
    <w:p w14:paraId="2A3396FE">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二、承包人项目经理（或项目负责人）到位情况、业务水平</w:t>
      </w:r>
    </w:p>
    <w:p w14:paraId="1834485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（一）要求项目经理常驻现场管理，具备较强的责任心，良好的沟通能力；具备较强的专业技术水平，能及时发现施工问题，并提出较好的解决方案；配合发包人管理并办理相关手续。</w:t>
      </w:r>
    </w:p>
    <w:p w14:paraId="28C8290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（二）承包人项目经理负责与发包人对接所有事宜，承包人未经发包人同意，不得调换项目经理。</w:t>
      </w:r>
    </w:p>
    <w:p w14:paraId="21DB5301">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三、控制工程质量的检测与保证措施</w:t>
      </w:r>
    </w:p>
    <w:p w14:paraId="760C163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承包人工程质量标准必须符合现行国家有关工程质量验收规范和标准的要求，有关工程质量的特殊标准或要求应符合专用合同条款约定。</w:t>
      </w:r>
    </w:p>
    <w:p w14:paraId="48BC44EB">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四、工程感观质量</w:t>
      </w:r>
    </w:p>
    <w:p w14:paraId="79ACD39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承包人应通过观察和必要的测量，对工程外在的布局、表面、色泽、整体协调性、局部做法以及使用的方便性等的质量是否符合发包人要求。</w:t>
      </w:r>
    </w:p>
    <w:p w14:paraId="763E6175">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五、施工进度计划及保证措施（合同工期）</w:t>
      </w:r>
    </w:p>
    <w:p w14:paraId="522DAD6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除了按照合同约定的可以顺延的工期以外，承包人应该按期合同工期竣工验收。</w:t>
      </w:r>
    </w:p>
    <w:p w14:paraId="3D632C67">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六、主材及设备进场</w:t>
      </w:r>
    </w:p>
    <w:p w14:paraId="20AB444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（一）承包人采购的材料与设备应按照施工说明和设计有关标准要求采购，严禁以次充好；</w:t>
      </w:r>
    </w:p>
    <w:p w14:paraId="6567685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（二）主要材料及设备进场时，承包人应将其规格、品牌、合格证书等质保资料以及进场照片一并提交发包人确认</w:t>
      </w:r>
    </w:p>
    <w:p w14:paraId="4B1A471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（三）所有主料与设备必须经监理、发包人确认后方可安装。</w:t>
      </w:r>
    </w:p>
    <w:p w14:paraId="4A271341">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七、工程变更</w:t>
      </w:r>
    </w:p>
    <w:p w14:paraId="581A77C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（一）工程变更必须有发包人签发的变更通知单，否则发包人对该部分工程不予确认。</w:t>
      </w:r>
    </w:p>
    <w:p w14:paraId="0A72255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（二）承包人接到变更通知单后应立即实施，涉及工期顺延的应及时与发包人签证确认。</w:t>
      </w:r>
    </w:p>
    <w:p w14:paraId="580EA9A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（三）合同约定支付变更部分进度款的，承包人应及时编制变更预算报发包人审核，经发包人审核的变更预算仅作为支付变更部分工程进度款的依据，不作为结算依据。</w:t>
      </w:r>
    </w:p>
    <w:p w14:paraId="459071D2">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八、工程签证</w:t>
      </w:r>
    </w:p>
    <w:p w14:paraId="516B578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（一）工程签证必须由承包人填写签证单报发包人签认，签证单应写清楚签证原因、签证内容，因承包人填报签证不清楚所造成的一切后果由承包人负责。</w:t>
      </w:r>
    </w:p>
    <w:p w14:paraId="1E0AF3B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1.签证涉及工程量的，要有详细的图纸尺寸、计算式、说明及现场照片等资料，以满足在结算时能够准确的计算工程量和造价；</w:t>
      </w:r>
    </w:p>
    <w:p w14:paraId="2534D3D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2.发生零星用工或无法准确套用定额的用工，经发包人同意按工日数计算的，必须描述清楚事实、所需的工日数；</w:t>
      </w:r>
    </w:p>
    <w:p w14:paraId="76AF3AC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3.签机械台班的，要写明所用机械的名称、功率、斗容量及具体用时；</w:t>
      </w:r>
    </w:p>
    <w:p w14:paraId="3B6E475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4.发生二次搬运的要写清事由、运距；</w:t>
      </w:r>
    </w:p>
    <w:p w14:paraId="10B4DD2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5.工期签证要写清楚符合合同顺延工期条款约定的事实以及计算顺延天数的依据，并附支撑材料。</w:t>
      </w:r>
    </w:p>
    <w:p w14:paraId="0595129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（二）承包人应在签证事项发生后两周内及时填报签证单，承包人在递交竣工验收报告后填报签证的发包人不予签认，因承包人填报签证单不及时所造成的一切后果由承包人负责。</w:t>
      </w:r>
    </w:p>
    <w:p w14:paraId="42F7C4A9">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九、工程量收方</w:t>
      </w:r>
    </w:p>
    <w:p w14:paraId="3640670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一）工程变更、签证时不能确认工程量，或是不能以竣工图表示，需要现场收方确认工程量才能结算的，承包人应填写现场工程量收方单报发包人确认。因承包人填报工程量收方单不清楚、不详实所造成的一切后果由承包人负责。</w:t>
      </w:r>
    </w:p>
    <w:p w14:paraId="5FBC628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1.承包人需对现场收方工程量逐条列出，做到内容详实，条理清晰，尺寸准确，有必要的方位、部位等地点描述及每一单项的详细计算式及现场照片等资料；</w:t>
      </w:r>
    </w:p>
    <w:p w14:paraId="591C0A9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2.涉及隐蔽工程的现场收方，除以上要求外，承包人还需提交工程隐蔽前后的不少于10张且能清晰反映实际情况的纸质相片。</w:t>
      </w:r>
    </w:p>
    <w:p w14:paraId="23CE216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（二）承包人应在工程量收方事项发生后两周内及时填报工程量收方单，承包人在递交竣工验收报告后填报收方单的发包人不予签认，因承包人填报收方单不及时所造成的一切后果由承包人负责。</w:t>
      </w:r>
    </w:p>
    <w:p w14:paraId="35E39C19">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十、竣工结算</w:t>
      </w:r>
    </w:p>
    <w:p w14:paraId="77E8295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（一）承包人要对报送的结算资料的完整性、真实性、合法性负责，并按规范要求整理资料，因结算资料不完整、不真实、不合法所引起的一切责任及后果由承包人负责。</w:t>
      </w:r>
    </w:p>
    <w:p w14:paraId="2087130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二）发包人对结算资料中不合格的变更签证、收方等资料，如内容不明确、签字单位不齐全等情形按无效资料处理，不予计算相应造价。承包人有擅自篡改、伪造结算资料有关数据信息的，一经查实按篡改、伪造部分对应造价的三倍扣除承包人违约金。</w:t>
      </w:r>
    </w:p>
    <w:p w14:paraId="78F0AE8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（三）承包人应在工程竣工验收合格后3个月内，一次性递交结算书及全部结算资料给发包人，逾期未提交，每延期一天，按工程结算款的万分之</w:t>
      </w:r>
      <w:r>
        <w:rPr>
          <w:rFonts w:hint="eastAsia" w:ascii="宋体" w:hAnsi="宋体" w:eastAsia="宋体"/>
          <w:color w:val="000000" w:themeColor="text1"/>
          <w:szCs w:val="21"/>
          <w:lang w:val="en-US" w:eastAsia="zh-CN"/>
          <w14:textFill>
            <w14:solidFill>
              <w14:schemeClr w14:val="tx1"/>
            </w14:solidFill>
          </w14:textFill>
        </w:rPr>
        <w:t xml:space="preserve">二 </w:t>
      </w:r>
      <w:r>
        <w:rPr>
          <w:rFonts w:hint="eastAsia" w:ascii="宋体" w:hAnsi="宋体" w:eastAsia="宋体"/>
          <w:color w:val="000000" w:themeColor="text1"/>
          <w:szCs w:val="21"/>
          <w14:textFill>
            <w14:solidFill>
              <w14:schemeClr w14:val="tx1"/>
            </w14:solidFill>
          </w14:textFill>
        </w:rPr>
        <w:t xml:space="preserve"> 扣除违约金，违约金最多不超过合同价的</w:t>
      </w:r>
      <w:r>
        <w:rPr>
          <w:rFonts w:hint="eastAsia" w:ascii="宋体" w:hAnsi="宋体" w:eastAsia="宋体"/>
          <w:color w:val="000000" w:themeColor="text1"/>
          <w:szCs w:val="21"/>
          <w:lang w:val="en-US" w:eastAsia="zh-CN"/>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 xml:space="preserve"> %，由发包人从承包人工程结算款中直接扣除，发包人在竣工结算审核过程中，承包人不得再补充任何项目资料。如有特殊情况，项目中确实存在因缺少或视同无效的计价依据（如收方、签证材料等）涉及金额超过结算送审金额3%且超过3万元（含）的，经发包人同意后，承包人将一次性在对数结束后14个工作日内补充要求提供的书面材料至发包人，逾期不提交的，则自动放弃补送机会，并视为同意前期对数的结算结果。</w:t>
      </w:r>
      <w:r>
        <w:rPr>
          <w:rFonts w:hint="eastAsia" w:ascii="宋体" w:hAnsi="宋体"/>
          <w:szCs w:val="21"/>
        </w:rPr>
        <w:t>承包人因报送结算资料不完整并进行补充的，按补充报送结算价的10%支付违约金，补充报送结算价送审误差率偏高的，按合同有关约定支付送审误差违约金。</w:t>
      </w:r>
      <w:r>
        <w:rPr>
          <w:rFonts w:hint="eastAsia" w:ascii="宋体" w:hAnsi="宋体" w:eastAsia="宋体"/>
          <w:color w:val="000000" w:themeColor="text1"/>
          <w:szCs w:val="21"/>
          <w14:textFill>
            <w14:solidFill>
              <w14:schemeClr w14:val="tx1"/>
            </w14:solidFill>
          </w14:textFill>
        </w:rPr>
        <w:t>但承包人补充材料的行为有可能会被发包人在考核中计为“较差”。因报送结算资料不完整并进行事后补充，被发包人列入“黑名单”的，其责任及后果由承包人承担。</w:t>
      </w:r>
    </w:p>
    <w:p w14:paraId="4465695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审核过程中发现送审的竣工结算资料中已有对应计价依据（含竣工图、收方或签证材料等），但送审工程量少计或漏计的，经审计部门同意，承包人可以补充报送该部分少计或漏计工程量的结算（说明）书，并同意按补充报送结算价的10%支付违约金，补充报送结算价送审误差率偏高的，按合同有关约定支付送审误差违约金。</w:t>
      </w:r>
    </w:p>
    <w:p w14:paraId="0186C38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（四）承包人应积极主动配合发包人勘察现场及开展其他相关工作。</w:t>
      </w:r>
    </w:p>
    <w:p w14:paraId="2A07461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承包人应在项目资料送审后10个工作日内作好相关准备工作，配合发包人现场实地核查，未能按时核查的，发包人有权中止结算审核工作，并退回所有项目结算资料，自停止之日起6个月内，不再安排对本工程项目的审核；</w:t>
      </w:r>
    </w:p>
    <w:p w14:paraId="7417CCF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承包人收到发包人结算审核初稿后6个工作日内，赴现场配合核对，未能按时对数的，每延误一天，发包人按合同金额的万分之伍扣除违约金，但累计不超过合同金额的3%，延误超过60天的，发包人有权中止结算审核工作，并退回所有项目结算资料，自中止之日起6个月内不再安排对本工程项目的审核。对现场核对后经过双方一致确认的内容，承包人在后期不再提出异议；</w:t>
      </w:r>
    </w:p>
    <w:p w14:paraId="501F46C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3.承包人在审核过程中需补充资料的，按第三条的要求；</w:t>
      </w:r>
    </w:p>
    <w:p w14:paraId="5AEB527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承包人在收到发包人的结算审核二稿后6个工作日内，应及时反馈意见，未能按时反馈的，每延误1天，发包人按合同金额的万分之伍扣除违约金，但累计不超过合同金额的3%，延误超过60天的，发包人则视为承包人同意审核结果，发包人出具正式结算审核报告，审核工作完结。</w:t>
      </w:r>
    </w:p>
    <w:p w14:paraId="5C18765F">
      <w:pPr>
        <w:spacing w:line="360" w:lineRule="auto"/>
        <w:ind w:firstLine="420" w:firstLineChars="200"/>
        <w:rPr>
          <w:rFonts w:hint="eastAsia" w:ascii="宋体" w:hAnsi="宋体" w:eastAsia="宋体"/>
          <w:color w:val="000000" w:themeColor="text1"/>
          <w:szCs w:val="21"/>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62EC3959">
      <w:pPr>
        <w:pStyle w:val="4"/>
        <w:jc w:val="left"/>
        <w:rPr>
          <w:rFonts w:hint="eastAsia" w:ascii="宋体" w:hAnsi="宋体" w:eastAsia="宋体"/>
          <w:color w:val="000000" w:themeColor="text1"/>
          <w:sz w:val="28"/>
          <w:szCs w:val="28"/>
          <w14:textFill>
            <w14:solidFill>
              <w14:schemeClr w14:val="tx1"/>
            </w14:solidFill>
          </w14:textFill>
        </w:rPr>
      </w:pPr>
      <w:bookmarkStart w:id="150" w:name="_Toc197530171"/>
      <w:bookmarkStart w:id="151" w:name="_Toc195459496"/>
      <w:r>
        <w:rPr>
          <w:rFonts w:hint="eastAsia" w:ascii="宋体" w:hAnsi="宋体" w:eastAsia="宋体"/>
          <w:color w:val="000000" w:themeColor="text1"/>
          <w:sz w:val="28"/>
          <w:szCs w:val="28"/>
          <w14:textFill>
            <w14:solidFill>
              <w14:schemeClr w14:val="tx1"/>
            </w14:solidFill>
          </w14:textFill>
        </w:rPr>
        <w:t>附件4：施工单位项目考核表</w:t>
      </w:r>
      <w:bookmarkEnd w:id="150"/>
      <w:bookmarkEnd w:id="151"/>
    </w:p>
    <w:p w14:paraId="1B60E6BF">
      <w:pPr>
        <w:spacing w:line="360" w:lineRule="auto"/>
        <w:jc w:val="center"/>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施工单位项目考核表</w:t>
      </w:r>
    </w:p>
    <w:p w14:paraId="6F80F7F0">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41B4A82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项目名称：</w:t>
      </w:r>
      <w:r>
        <w:rPr>
          <w:rFonts w:ascii="宋体" w:hAnsi="宋体" w:eastAsia="宋体"/>
          <w:color w:val="000000" w:themeColor="text1"/>
          <w:szCs w:val="21"/>
          <w14:textFill>
            <w14:solidFill>
              <w14:schemeClr w14:val="tx1"/>
            </w14:solidFill>
          </w14:textFill>
        </w:rPr>
        <w:t>________</w:t>
      </w:r>
    </w:p>
    <w:p w14:paraId="4AA2A9D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施工单位（承包人）：</w:t>
      </w:r>
      <w:r>
        <w:rPr>
          <w:rFonts w:ascii="宋体" w:hAnsi="宋体" w:eastAsia="宋体"/>
          <w:color w:val="000000" w:themeColor="text1"/>
          <w:szCs w:val="21"/>
          <w14:textFill>
            <w14:solidFill>
              <w14:schemeClr w14:val="tx1"/>
            </w14:solidFill>
          </w14:textFill>
        </w:rPr>
        <w:t>________</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843"/>
        <w:gridCol w:w="4253"/>
        <w:gridCol w:w="708"/>
        <w:gridCol w:w="709"/>
        <w:gridCol w:w="702"/>
      </w:tblGrid>
      <w:tr w14:paraId="645F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5D5B861C">
            <w:pPr>
              <w:spacing w:line="360" w:lineRule="auto"/>
              <w:jc w:val="center"/>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考核阶段</w:t>
            </w:r>
          </w:p>
        </w:tc>
        <w:tc>
          <w:tcPr>
            <w:tcW w:w="1843" w:type="dxa"/>
            <w:vAlign w:val="center"/>
          </w:tcPr>
          <w:p w14:paraId="1B34BF8F">
            <w:pPr>
              <w:spacing w:line="360" w:lineRule="auto"/>
              <w:jc w:val="center"/>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评价项目</w:t>
            </w:r>
          </w:p>
        </w:tc>
        <w:tc>
          <w:tcPr>
            <w:tcW w:w="4253" w:type="dxa"/>
            <w:vAlign w:val="center"/>
          </w:tcPr>
          <w:p w14:paraId="51A58D31">
            <w:pPr>
              <w:spacing w:line="360" w:lineRule="auto"/>
              <w:jc w:val="center"/>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考核内容</w:t>
            </w:r>
          </w:p>
        </w:tc>
        <w:tc>
          <w:tcPr>
            <w:tcW w:w="708" w:type="dxa"/>
            <w:vAlign w:val="center"/>
          </w:tcPr>
          <w:p w14:paraId="57266C23">
            <w:pPr>
              <w:spacing w:line="360" w:lineRule="auto"/>
              <w:jc w:val="center"/>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良好</w:t>
            </w:r>
          </w:p>
        </w:tc>
        <w:tc>
          <w:tcPr>
            <w:tcW w:w="709" w:type="dxa"/>
            <w:vAlign w:val="center"/>
          </w:tcPr>
          <w:p w14:paraId="780F64A9">
            <w:pPr>
              <w:spacing w:line="360" w:lineRule="auto"/>
              <w:jc w:val="center"/>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一般</w:t>
            </w:r>
          </w:p>
        </w:tc>
        <w:tc>
          <w:tcPr>
            <w:tcW w:w="702" w:type="dxa"/>
            <w:vAlign w:val="center"/>
          </w:tcPr>
          <w:p w14:paraId="0195A175">
            <w:pPr>
              <w:spacing w:line="360" w:lineRule="auto"/>
              <w:jc w:val="center"/>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较差</w:t>
            </w:r>
          </w:p>
        </w:tc>
      </w:tr>
      <w:tr w14:paraId="437B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46AD0DD7">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施工阶段</w:t>
            </w:r>
          </w:p>
        </w:tc>
        <w:tc>
          <w:tcPr>
            <w:tcW w:w="1843" w:type="dxa"/>
            <w:vAlign w:val="center"/>
          </w:tcPr>
          <w:p w14:paraId="77F8CE50">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*安全、文明施工及环境保护措施</w:t>
            </w:r>
          </w:p>
        </w:tc>
        <w:tc>
          <w:tcPr>
            <w:tcW w:w="4253" w:type="dxa"/>
            <w:vAlign w:val="center"/>
          </w:tcPr>
          <w:p w14:paraId="1F0FD1C5">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按合同附件3发包人施工管理相关要求</w:t>
            </w:r>
          </w:p>
        </w:tc>
        <w:tc>
          <w:tcPr>
            <w:tcW w:w="708" w:type="dxa"/>
            <w:vAlign w:val="center"/>
          </w:tcPr>
          <w:p w14:paraId="3CEF2C09">
            <w:pPr>
              <w:spacing w:line="360" w:lineRule="auto"/>
              <w:jc w:val="center"/>
              <w:rPr>
                <w:rFonts w:hint="eastAsia" w:ascii="宋体" w:hAnsi="宋体" w:eastAsia="宋体"/>
                <w:color w:val="000000" w:themeColor="text1"/>
                <w:szCs w:val="21"/>
                <w14:textFill>
                  <w14:solidFill>
                    <w14:schemeClr w14:val="tx1"/>
                  </w14:solidFill>
                </w14:textFill>
              </w:rPr>
            </w:pPr>
          </w:p>
        </w:tc>
        <w:tc>
          <w:tcPr>
            <w:tcW w:w="709" w:type="dxa"/>
            <w:vAlign w:val="center"/>
          </w:tcPr>
          <w:p w14:paraId="3E793B53">
            <w:pPr>
              <w:spacing w:line="360" w:lineRule="auto"/>
              <w:jc w:val="center"/>
              <w:rPr>
                <w:rFonts w:hint="eastAsia" w:ascii="宋体" w:hAnsi="宋体" w:eastAsia="宋体"/>
                <w:color w:val="000000" w:themeColor="text1"/>
                <w:szCs w:val="21"/>
                <w14:textFill>
                  <w14:solidFill>
                    <w14:schemeClr w14:val="tx1"/>
                  </w14:solidFill>
                </w14:textFill>
              </w:rPr>
            </w:pPr>
          </w:p>
        </w:tc>
        <w:tc>
          <w:tcPr>
            <w:tcW w:w="702" w:type="dxa"/>
            <w:vAlign w:val="center"/>
          </w:tcPr>
          <w:p w14:paraId="4BE5A1C3">
            <w:pPr>
              <w:spacing w:line="360" w:lineRule="auto"/>
              <w:jc w:val="center"/>
              <w:rPr>
                <w:rFonts w:hint="eastAsia" w:ascii="宋体" w:hAnsi="宋体" w:eastAsia="宋体"/>
                <w:color w:val="000000" w:themeColor="text1"/>
                <w:szCs w:val="21"/>
                <w14:textFill>
                  <w14:solidFill>
                    <w14:schemeClr w14:val="tx1"/>
                  </w14:solidFill>
                </w14:textFill>
              </w:rPr>
            </w:pPr>
          </w:p>
        </w:tc>
      </w:tr>
      <w:tr w14:paraId="7938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9041832">
            <w:pPr>
              <w:spacing w:line="360" w:lineRule="auto"/>
              <w:jc w:val="center"/>
              <w:rPr>
                <w:rFonts w:hint="eastAsia" w:ascii="宋体" w:hAnsi="宋体" w:eastAsia="宋体"/>
                <w:color w:val="000000" w:themeColor="text1"/>
                <w:szCs w:val="21"/>
                <w14:textFill>
                  <w14:solidFill>
                    <w14:schemeClr w14:val="tx1"/>
                  </w14:solidFill>
                </w14:textFill>
              </w:rPr>
            </w:pPr>
          </w:p>
        </w:tc>
        <w:tc>
          <w:tcPr>
            <w:tcW w:w="1843" w:type="dxa"/>
            <w:vAlign w:val="center"/>
          </w:tcPr>
          <w:p w14:paraId="2D2129B4">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*项目经理（或项目负责人）到位情况、业务水平</w:t>
            </w:r>
          </w:p>
        </w:tc>
        <w:tc>
          <w:tcPr>
            <w:tcW w:w="4253" w:type="dxa"/>
            <w:vAlign w:val="center"/>
          </w:tcPr>
          <w:p w14:paraId="6C49BBD3">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按合同附3发包人施工管理相关要求</w:t>
            </w:r>
          </w:p>
        </w:tc>
        <w:tc>
          <w:tcPr>
            <w:tcW w:w="708" w:type="dxa"/>
            <w:vAlign w:val="center"/>
          </w:tcPr>
          <w:p w14:paraId="63B77AE5">
            <w:pPr>
              <w:spacing w:line="360" w:lineRule="auto"/>
              <w:jc w:val="center"/>
              <w:rPr>
                <w:rFonts w:hint="eastAsia" w:ascii="宋体" w:hAnsi="宋体" w:eastAsia="宋体"/>
                <w:color w:val="000000" w:themeColor="text1"/>
                <w:szCs w:val="21"/>
                <w14:textFill>
                  <w14:solidFill>
                    <w14:schemeClr w14:val="tx1"/>
                  </w14:solidFill>
                </w14:textFill>
              </w:rPr>
            </w:pPr>
          </w:p>
        </w:tc>
        <w:tc>
          <w:tcPr>
            <w:tcW w:w="709" w:type="dxa"/>
            <w:vAlign w:val="center"/>
          </w:tcPr>
          <w:p w14:paraId="10F29D1A">
            <w:pPr>
              <w:spacing w:line="360" w:lineRule="auto"/>
              <w:jc w:val="center"/>
              <w:rPr>
                <w:rFonts w:hint="eastAsia" w:ascii="宋体" w:hAnsi="宋体" w:eastAsia="宋体"/>
                <w:color w:val="000000" w:themeColor="text1"/>
                <w:szCs w:val="21"/>
                <w14:textFill>
                  <w14:solidFill>
                    <w14:schemeClr w14:val="tx1"/>
                  </w14:solidFill>
                </w14:textFill>
              </w:rPr>
            </w:pPr>
          </w:p>
        </w:tc>
        <w:tc>
          <w:tcPr>
            <w:tcW w:w="702" w:type="dxa"/>
            <w:vAlign w:val="center"/>
          </w:tcPr>
          <w:p w14:paraId="4681B63A">
            <w:pPr>
              <w:spacing w:line="360" w:lineRule="auto"/>
              <w:jc w:val="center"/>
              <w:rPr>
                <w:rFonts w:hint="eastAsia" w:ascii="宋体" w:hAnsi="宋体" w:eastAsia="宋体"/>
                <w:color w:val="000000" w:themeColor="text1"/>
                <w:szCs w:val="21"/>
                <w14:textFill>
                  <w14:solidFill>
                    <w14:schemeClr w14:val="tx1"/>
                  </w14:solidFill>
                </w14:textFill>
              </w:rPr>
            </w:pPr>
          </w:p>
        </w:tc>
      </w:tr>
      <w:tr w14:paraId="6ECD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0DC6038B">
            <w:pPr>
              <w:spacing w:line="360" w:lineRule="auto"/>
              <w:jc w:val="center"/>
              <w:rPr>
                <w:rFonts w:hint="eastAsia" w:ascii="宋体" w:hAnsi="宋体" w:eastAsia="宋体"/>
                <w:color w:val="000000" w:themeColor="text1"/>
                <w:szCs w:val="21"/>
                <w14:textFill>
                  <w14:solidFill>
                    <w14:schemeClr w14:val="tx1"/>
                  </w14:solidFill>
                </w14:textFill>
              </w:rPr>
            </w:pPr>
          </w:p>
        </w:tc>
        <w:tc>
          <w:tcPr>
            <w:tcW w:w="1843" w:type="dxa"/>
            <w:vAlign w:val="center"/>
          </w:tcPr>
          <w:p w14:paraId="0082AC2A">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*控制工程质量的检测与保证措施</w:t>
            </w:r>
          </w:p>
        </w:tc>
        <w:tc>
          <w:tcPr>
            <w:tcW w:w="4253" w:type="dxa"/>
            <w:vAlign w:val="center"/>
          </w:tcPr>
          <w:p w14:paraId="3013715E">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按合同附件3发包人施工管理相关要求</w:t>
            </w:r>
          </w:p>
        </w:tc>
        <w:tc>
          <w:tcPr>
            <w:tcW w:w="708" w:type="dxa"/>
            <w:vAlign w:val="center"/>
          </w:tcPr>
          <w:p w14:paraId="74F10022">
            <w:pPr>
              <w:spacing w:line="360" w:lineRule="auto"/>
              <w:jc w:val="center"/>
              <w:rPr>
                <w:rFonts w:hint="eastAsia" w:ascii="宋体" w:hAnsi="宋体" w:eastAsia="宋体"/>
                <w:color w:val="000000" w:themeColor="text1"/>
                <w:szCs w:val="21"/>
                <w14:textFill>
                  <w14:solidFill>
                    <w14:schemeClr w14:val="tx1"/>
                  </w14:solidFill>
                </w14:textFill>
              </w:rPr>
            </w:pPr>
          </w:p>
        </w:tc>
        <w:tc>
          <w:tcPr>
            <w:tcW w:w="709" w:type="dxa"/>
            <w:vAlign w:val="center"/>
          </w:tcPr>
          <w:p w14:paraId="5C9F0DA6">
            <w:pPr>
              <w:spacing w:line="360" w:lineRule="auto"/>
              <w:jc w:val="center"/>
              <w:rPr>
                <w:rFonts w:hint="eastAsia" w:ascii="宋体" w:hAnsi="宋体" w:eastAsia="宋体"/>
                <w:color w:val="000000" w:themeColor="text1"/>
                <w:szCs w:val="21"/>
                <w14:textFill>
                  <w14:solidFill>
                    <w14:schemeClr w14:val="tx1"/>
                  </w14:solidFill>
                </w14:textFill>
              </w:rPr>
            </w:pPr>
          </w:p>
        </w:tc>
        <w:tc>
          <w:tcPr>
            <w:tcW w:w="702" w:type="dxa"/>
            <w:vAlign w:val="center"/>
          </w:tcPr>
          <w:p w14:paraId="5CDB941C">
            <w:pPr>
              <w:spacing w:line="360" w:lineRule="auto"/>
              <w:jc w:val="center"/>
              <w:rPr>
                <w:rFonts w:hint="eastAsia" w:ascii="宋体" w:hAnsi="宋体" w:eastAsia="宋体"/>
                <w:color w:val="000000" w:themeColor="text1"/>
                <w:szCs w:val="21"/>
                <w14:textFill>
                  <w14:solidFill>
                    <w14:schemeClr w14:val="tx1"/>
                  </w14:solidFill>
                </w14:textFill>
              </w:rPr>
            </w:pPr>
          </w:p>
        </w:tc>
      </w:tr>
      <w:tr w14:paraId="2EC4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6CC545D0">
            <w:pPr>
              <w:spacing w:line="360" w:lineRule="auto"/>
              <w:jc w:val="center"/>
              <w:rPr>
                <w:rFonts w:hint="eastAsia" w:ascii="宋体" w:hAnsi="宋体" w:eastAsia="宋体"/>
                <w:color w:val="000000" w:themeColor="text1"/>
                <w:szCs w:val="21"/>
                <w14:textFill>
                  <w14:solidFill>
                    <w14:schemeClr w14:val="tx1"/>
                  </w14:solidFill>
                </w14:textFill>
              </w:rPr>
            </w:pPr>
          </w:p>
        </w:tc>
        <w:tc>
          <w:tcPr>
            <w:tcW w:w="1843" w:type="dxa"/>
            <w:vAlign w:val="center"/>
          </w:tcPr>
          <w:p w14:paraId="67143C9D">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*工程感观质量</w:t>
            </w:r>
          </w:p>
        </w:tc>
        <w:tc>
          <w:tcPr>
            <w:tcW w:w="4253" w:type="dxa"/>
            <w:vAlign w:val="center"/>
          </w:tcPr>
          <w:p w14:paraId="0E663D36">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按合同附件3发包人施工管理相关要求</w:t>
            </w:r>
          </w:p>
        </w:tc>
        <w:tc>
          <w:tcPr>
            <w:tcW w:w="708" w:type="dxa"/>
            <w:vAlign w:val="center"/>
          </w:tcPr>
          <w:p w14:paraId="034702DC">
            <w:pPr>
              <w:spacing w:line="360" w:lineRule="auto"/>
              <w:jc w:val="center"/>
              <w:rPr>
                <w:rFonts w:hint="eastAsia" w:ascii="宋体" w:hAnsi="宋体" w:eastAsia="宋体"/>
                <w:color w:val="000000" w:themeColor="text1"/>
                <w:szCs w:val="21"/>
                <w14:textFill>
                  <w14:solidFill>
                    <w14:schemeClr w14:val="tx1"/>
                  </w14:solidFill>
                </w14:textFill>
              </w:rPr>
            </w:pPr>
          </w:p>
        </w:tc>
        <w:tc>
          <w:tcPr>
            <w:tcW w:w="709" w:type="dxa"/>
            <w:vAlign w:val="center"/>
          </w:tcPr>
          <w:p w14:paraId="564554EA">
            <w:pPr>
              <w:spacing w:line="360" w:lineRule="auto"/>
              <w:jc w:val="center"/>
              <w:rPr>
                <w:rFonts w:hint="eastAsia" w:ascii="宋体" w:hAnsi="宋体" w:eastAsia="宋体"/>
                <w:color w:val="000000" w:themeColor="text1"/>
                <w:szCs w:val="21"/>
                <w14:textFill>
                  <w14:solidFill>
                    <w14:schemeClr w14:val="tx1"/>
                  </w14:solidFill>
                </w14:textFill>
              </w:rPr>
            </w:pPr>
          </w:p>
        </w:tc>
        <w:tc>
          <w:tcPr>
            <w:tcW w:w="702" w:type="dxa"/>
            <w:vAlign w:val="center"/>
          </w:tcPr>
          <w:p w14:paraId="3CD7682E">
            <w:pPr>
              <w:spacing w:line="360" w:lineRule="auto"/>
              <w:jc w:val="center"/>
              <w:rPr>
                <w:rFonts w:hint="eastAsia" w:ascii="宋体" w:hAnsi="宋体" w:eastAsia="宋体"/>
                <w:color w:val="000000" w:themeColor="text1"/>
                <w:szCs w:val="21"/>
                <w14:textFill>
                  <w14:solidFill>
                    <w14:schemeClr w14:val="tx1"/>
                  </w14:solidFill>
                </w14:textFill>
              </w:rPr>
            </w:pPr>
          </w:p>
        </w:tc>
      </w:tr>
      <w:tr w14:paraId="564C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45AF7248">
            <w:pPr>
              <w:spacing w:line="360" w:lineRule="auto"/>
              <w:jc w:val="center"/>
              <w:rPr>
                <w:rFonts w:hint="eastAsia" w:ascii="宋体" w:hAnsi="宋体" w:eastAsia="宋体"/>
                <w:color w:val="000000" w:themeColor="text1"/>
                <w:szCs w:val="21"/>
                <w14:textFill>
                  <w14:solidFill>
                    <w14:schemeClr w14:val="tx1"/>
                  </w14:solidFill>
                </w14:textFill>
              </w:rPr>
            </w:pPr>
          </w:p>
        </w:tc>
        <w:tc>
          <w:tcPr>
            <w:tcW w:w="1843" w:type="dxa"/>
            <w:vAlign w:val="center"/>
          </w:tcPr>
          <w:p w14:paraId="76C00839">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*施工进度计划及保证措施（合同工期）</w:t>
            </w:r>
          </w:p>
        </w:tc>
        <w:tc>
          <w:tcPr>
            <w:tcW w:w="4253" w:type="dxa"/>
            <w:vAlign w:val="center"/>
          </w:tcPr>
          <w:p w14:paraId="40086B44">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按合同附件3发包人施工管理相关要求（注：扣除承包人确认的工期顺延天数后，按期竣工为“良好”；超工期不到20天的为“一般”；超工期20天以上的为“较差”）</w:t>
            </w:r>
          </w:p>
        </w:tc>
        <w:tc>
          <w:tcPr>
            <w:tcW w:w="708" w:type="dxa"/>
            <w:vAlign w:val="center"/>
          </w:tcPr>
          <w:p w14:paraId="1E07F396">
            <w:pPr>
              <w:spacing w:line="360" w:lineRule="auto"/>
              <w:jc w:val="center"/>
              <w:rPr>
                <w:rFonts w:hint="eastAsia" w:ascii="宋体" w:hAnsi="宋体" w:eastAsia="宋体"/>
                <w:color w:val="000000" w:themeColor="text1"/>
                <w:szCs w:val="21"/>
                <w14:textFill>
                  <w14:solidFill>
                    <w14:schemeClr w14:val="tx1"/>
                  </w14:solidFill>
                </w14:textFill>
              </w:rPr>
            </w:pPr>
          </w:p>
        </w:tc>
        <w:tc>
          <w:tcPr>
            <w:tcW w:w="709" w:type="dxa"/>
            <w:vAlign w:val="center"/>
          </w:tcPr>
          <w:p w14:paraId="321879D7">
            <w:pPr>
              <w:spacing w:line="360" w:lineRule="auto"/>
              <w:jc w:val="center"/>
              <w:rPr>
                <w:rFonts w:hint="eastAsia" w:ascii="宋体" w:hAnsi="宋体" w:eastAsia="宋体"/>
                <w:color w:val="000000" w:themeColor="text1"/>
                <w:szCs w:val="21"/>
                <w14:textFill>
                  <w14:solidFill>
                    <w14:schemeClr w14:val="tx1"/>
                  </w14:solidFill>
                </w14:textFill>
              </w:rPr>
            </w:pPr>
          </w:p>
        </w:tc>
        <w:tc>
          <w:tcPr>
            <w:tcW w:w="702" w:type="dxa"/>
            <w:vAlign w:val="center"/>
          </w:tcPr>
          <w:p w14:paraId="7006F75B">
            <w:pPr>
              <w:spacing w:line="360" w:lineRule="auto"/>
              <w:jc w:val="center"/>
              <w:rPr>
                <w:rFonts w:hint="eastAsia" w:ascii="宋体" w:hAnsi="宋体" w:eastAsia="宋体"/>
                <w:color w:val="000000" w:themeColor="text1"/>
                <w:szCs w:val="21"/>
                <w14:textFill>
                  <w14:solidFill>
                    <w14:schemeClr w14:val="tx1"/>
                  </w14:solidFill>
                </w14:textFill>
              </w:rPr>
            </w:pPr>
          </w:p>
        </w:tc>
      </w:tr>
      <w:tr w14:paraId="3323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4AD1A1C6">
            <w:pPr>
              <w:spacing w:line="360" w:lineRule="auto"/>
              <w:jc w:val="center"/>
              <w:rPr>
                <w:rFonts w:hint="eastAsia" w:ascii="宋体" w:hAnsi="宋体" w:eastAsia="宋体"/>
                <w:color w:val="000000" w:themeColor="text1"/>
                <w:szCs w:val="21"/>
                <w14:textFill>
                  <w14:solidFill>
                    <w14:schemeClr w14:val="tx1"/>
                  </w14:solidFill>
                </w14:textFill>
              </w:rPr>
            </w:pPr>
          </w:p>
        </w:tc>
        <w:tc>
          <w:tcPr>
            <w:tcW w:w="1843" w:type="dxa"/>
            <w:vAlign w:val="center"/>
          </w:tcPr>
          <w:p w14:paraId="673803E4">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材料与设备</w:t>
            </w:r>
          </w:p>
        </w:tc>
        <w:tc>
          <w:tcPr>
            <w:tcW w:w="4253" w:type="dxa"/>
            <w:vAlign w:val="center"/>
          </w:tcPr>
          <w:p w14:paraId="6AFA2F4C">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按合同附件3发包人施工管理相关要求</w:t>
            </w:r>
          </w:p>
        </w:tc>
        <w:tc>
          <w:tcPr>
            <w:tcW w:w="708" w:type="dxa"/>
            <w:vAlign w:val="center"/>
          </w:tcPr>
          <w:p w14:paraId="1AF55EEA">
            <w:pPr>
              <w:spacing w:line="360" w:lineRule="auto"/>
              <w:jc w:val="center"/>
              <w:rPr>
                <w:rFonts w:hint="eastAsia" w:ascii="宋体" w:hAnsi="宋体" w:eastAsia="宋体"/>
                <w:color w:val="000000" w:themeColor="text1"/>
                <w:szCs w:val="21"/>
                <w14:textFill>
                  <w14:solidFill>
                    <w14:schemeClr w14:val="tx1"/>
                  </w14:solidFill>
                </w14:textFill>
              </w:rPr>
            </w:pPr>
          </w:p>
        </w:tc>
        <w:tc>
          <w:tcPr>
            <w:tcW w:w="709" w:type="dxa"/>
            <w:vAlign w:val="center"/>
          </w:tcPr>
          <w:p w14:paraId="5246E47D">
            <w:pPr>
              <w:spacing w:line="360" w:lineRule="auto"/>
              <w:jc w:val="center"/>
              <w:rPr>
                <w:rFonts w:hint="eastAsia" w:ascii="宋体" w:hAnsi="宋体" w:eastAsia="宋体"/>
                <w:color w:val="000000" w:themeColor="text1"/>
                <w:szCs w:val="21"/>
                <w14:textFill>
                  <w14:solidFill>
                    <w14:schemeClr w14:val="tx1"/>
                  </w14:solidFill>
                </w14:textFill>
              </w:rPr>
            </w:pPr>
          </w:p>
        </w:tc>
        <w:tc>
          <w:tcPr>
            <w:tcW w:w="702" w:type="dxa"/>
            <w:vAlign w:val="center"/>
          </w:tcPr>
          <w:p w14:paraId="04B87312">
            <w:pPr>
              <w:spacing w:line="360" w:lineRule="auto"/>
              <w:jc w:val="center"/>
              <w:rPr>
                <w:rFonts w:hint="eastAsia" w:ascii="宋体" w:hAnsi="宋体" w:eastAsia="宋体"/>
                <w:color w:val="000000" w:themeColor="text1"/>
                <w:szCs w:val="21"/>
                <w14:textFill>
                  <w14:solidFill>
                    <w14:schemeClr w14:val="tx1"/>
                  </w14:solidFill>
                </w14:textFill>
              </w:rPr>
            </w:pPr>
          </w:p>
        </w:tc>
      </w:tr>
      <w:tr w14:paraId="543A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651B9FCC">
            <w:pPr>
              <w:spacing w:line="360" w:lineRule="auto"/>
              <w:jc w:val="center"/>
              <w:rPr>
                <w:rFonts w:hint="eastAsia" w:ascii="宋体" w:hAnsi="宋体" w:eastAsia="宋体"/>
                <w:color w:val="000000" w:themeColor="text1"/>
                <w:szCs w:val="21"/>
                <w14:textFill>
                  <w14:solidFill>
                    <w14:schemeClr w14:val="tx1"/>
                  </w14:solidFill>
                </w14:textFill>
              </w:rPr>
            </w:pPr>
          </w:p>
        </w:tc>
        <w:tc>
          <w:tcPr>
            <w:tcW w:w="1843" w:type="dxa"/>
            <w:vAlign w:val="center"/>
          </w:tcPr>
          <w:p w14:paraId="6FCE5469">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工程变更</w:t>
            </w:r>
          </w:p>
        </w:tc>
        <w:tc>
          <w:tcPr>
            <w:tcW w:w="4253" w:type="dxa"/>
            <w:vAlign w:val="center"/>
          </w:tcPr>
          <w:p w14:paraId="59893149">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按合同附件3发包人施工管理相关要求</w:t>
            </w:r>
          </w:p>
        </w:tc>
        <w:tc>
          <w:tcPr>
            <w:tcW w:w="708" w:type="dxa"/>
            <w:vAlign w:val="center"/>
          </w:tcPr>
          <w:p w14:paraId="7F34A225">
            <w:pPr>
              <w:spacing w:line="360" w:lineRule="auto"/>
              <w:jc w:val="center"/>
              <w:rPr>
                <w:rFonts w:hint="eastAsia" w:ascii="宋体" w:hAnsi="宋体" w:eastAsia="宋体"/>
                <w:color w:val="000000" w:themeColor="text1"/>
                <w:szCs w:val="21"/>
                <w14:textFill>
                  <w14:solidFill>
                    <w14:schemeClr w14:val="tx1"/>
                  </w14:solidFill>
                </w14:textFill>
              </w:rPr>
            </w:pPr>
          </w:p>
        </w:tc>
        <w:tc>
          <w:tcPr>
            <w:tcW w:w="709" w:type="dxa"/>
            <w:vAlign w:val="center"/>
          </w:tcPr>
          <w:p w14:paraId="213D6379">
            <w:pPr>
              <w:spacing w:line="360" w:lineRule="auto"/>
              <w:jc w:val="center"/>
              <w:rPr>
                <w:rFonts w:hint="eastAsia" w:ascii="宋体" w:hAnsi="宋体" w:eastAsia="宋体"/>
                <w:color w:val="000000" w:themeColor="text1"/>
                <w:szCs w:val="21"/>
                <w14:textFill>
                  <w14:solidFill>
                    <w14:schemeClr w14:val="tx1"/>
                  </w14:solidFill>
                </w14:textFill>
              </w:rPr>
            </w:pPr>
          </w:p>
        </w:tc>
        <w:tc>
          <w:tcPr>
            <w:tcW w:w="702" w:type="dxa"/>
            <w:vAlign w:val="center"/>
          </w:tcPr>
          <w:p w14:paraId="4B1DE083">
            <w:pPr>
              <w:spacing w:line="360" w:lineRule="auto"/>
              <w:jc w:val="center"/>
              <w:rPr>
                <w:rFonts w:hint="eastAsia" w:ascii="宋体" w:hAnsi="宋体" w:eastAsia="宋体"/>
                <w:color w:val="000000" w:themeColor="text1"/>
                <w:szCs w:val="21"/>
                <w14:textFill>
                  <w14:solidFill>
                    <w14:schemeClr w14:val="tx1"/>
                  </w14:solidFill>
                </w14:textFill>
              </w:rPr>
            </w:pPr>
          </w:p>
        </w:tc>
      </w:tr>
      <w:tr w14:paraId="551D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3AFDDB9">
            <w:pPr>
              <w:spacing w:line="360" w:lineRule="auto"/>
              <w:jc w:val="center"/>
              <w:rPr>
                <w:rFonts w:hint="eastAsia" w:ascii="宋体" w:hAnsi="宋体" w:eastAsia="宋体"/>
                <w:color w:val="000000" w:themeColor="text1"/>
                <w:szCs w:val="21"/>
                <w14:textFill>
                  <w14:solidFill>
                    <w14:schemeClr w14:val="tx1"/>
                  </w14:solidFill>
                </w14:textFill>
              </w:rPr>
            </w:pPr>
          </w:p>
        </w:tc>
        <w:tc>
          <w:tcPr>
            <w:tcW w:w="1843" w:type="dxa"/>
            <w:vAlign w:val="center"/>
          </w:tcPr>
          <w:p w14:paraId="3CD9E81C">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工程签证</w:t>
            </w:r>
          </w:p>
        </w:tc>
        <w:tc>
          <w:tcPr>
            <w:tcW w:w="4253" w:type="dxa"/>
            <w:vAlign w:val="center"/>
          </w:tcPr>
          <w:p w14:paraId="0EAA5537">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按合同附件3发包人施工管理相关要求</w:t>
            </w:r>
          </w:p>
        </w:tc>
        <w:tc>
          <w:tcPr>
            <w:tcW w:w="708" w:type="dxa"/>
            <w:vAlign w:val="center"/>
          </w:tcPr>
          <w:p w14:paraId="3793C6B1">
            <w:pPr>
              <w:spacing w:line="360" w:lineRule="auto"/>
              <w:jc w:val="center"/>
              <w:rPr>
                <w:rFonts w:hint="eastAsia" w:ascii="宋体" w:hAnsi="宋体" w:eastAsia="宋体"/>
                <w:color w:val="000000" w:themeColor="text1"/>
                <w:szCs w:val="21"/>
                <w14:textFill>
                  <w14:solidFill>
                    <w14:schemeClr w14:val="tx1"/>
                  </w14:solidFill>
                </w14:textFill>
              </w:rPr>
            </w:pPr>
          </w:p>
        </w:tc>
        <w:tc>
          <w:tcPr>
            <w:tcW w:w="709" w:type="dxa"/>
            <w:vAlign w:val="center"/>
          </w:tcPr>
          <w:p w14:paraId="3B3A587B">
            <w:pPr>
              <w:spacing w:line="360" w:lineRule="auto"/>
              <w:jc w:val="center"/>
              <w:rPr>
                <w:rFonts w:hint="eastAsia" w:ascii="宋体" w:hAnsi="宋体" w:eastAsia="宋体"/>
                <w:color w:val="000000" w:themeColor="text1"/>
                <w:szCs w:val="21"/>
                <w14:textFill>
                  <w14:solidFill>
                    <w14:schemeClr w14:val="tx1"/>
                  </w14:solidFill>
                </w14:textFill>
              </w:rPr>
            </w:pPr>
          </w:p>
        </w:tc>
        <w:tc>
          <w:tcPr>
            <w:tcW w:w="702" w:type="dxa"/>
            <w:vAlign w:val="center"/>
          </w:tcPr>
          <w:p w14:paraId="48613AE7">
            <w:pPr>
              <w:spacing w:line="360" w:lineRule="auto"/>
              <w:jc w:val="center"/>
              <w:rPr>
                <w:rFonts w:hint="eastAsia" w:ascii="宋体" w:hAnsi="宋体" w:eastAsia="宋体"/>
                <w:color w:val="000000" w:themeColor="text1"/>
                <w:szCs w:val="21"/>
                <w14:textFill>
                  <w14:solidFill>
                    <w14:schemeClr w14:val="tx1"/>
                  </w14:solidFill>
                </w14:textFill>
              </w:rPr>
            </w:pPr>
          </w:p>
        </w:tc>
      </w:tr>
      <w:tr w14:paraId="0709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6A2C1E48">
            <w:pPr>
              <w:spacing w:line="360" w:lineRule="auto"/>
              <w:jc w:val="center"/>
              <w:rPr>
                <w:rFonts w:hint="eastAsia" w:ascii="宋体" w:hAnsi="宋体" w:eastAsia="宋体"/>
                <w:color w:val="000000" w:themeColor="text1"/>
                <w:szCs w:val="21"/>
                <w14:textFill>
                  <w14:solidFill>
                    <w14:schemeClr w14:val="tx1"/>
                  </w14:solidFill>
                </w14:textFill>
              </w:rPr>
            </w:pPr>
          </w:p>
        </w:tc>
        <w:tc>
          <w:tcPr>
            <w:tcW w:w="1843" w:type="dxa"/>
            <w:vAlign w:val="center"/>
          </w:tcPr>
          <w:p w14:paraId="3992AF03">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工程量现场收方</w:t>
            </w:r>
          </w:p>
        </w:tc>
        <w:tc>
          <w:tcPr>
            <w:tcW w:w="4253" w:type="dxa"/>
            <w:vAlign w:val="center"/>
          </w:tcPr>
          <w:p w14:paraId="4B50CD6C">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按合同附件3发包人施工管理相关要求</w:t>
            </w:r>
          </w:p>
        </w:tc>
        <w:tc>
          <w:tcPr>
            <w:tcW w:w="708" w:type="dxa"/>
            <w:vAlign w:val="center"/>
          </w:tcPr>
          <w:p w14:paraId="75E57F13">
            <w:pPr>
              <w:spacing w:line="360" w:lineRule="auto"/>
              <w:jc w:val="center"/>
              <w:rPr>
                <w:rFonts w:hint="eastAsia" w:ascii="宋体" w:hAnsi="宋体" w:eastAsia="宋体"/>
                <w:color w:val="000000" w:themeColor="text1"/>
                <w:szCs w:val="21"/>
                <w14:textFill>
                  <w14:solidFill>
                    <w14:schemeClr w14:val="tx1"/>
                  </w14:solidFill>
                </w14:textFill>
              </w:rPr>
            </w:pPr>
          </w:p>
        </w:tc>
        <w:tc>
          <w:tcPr>
            <w:tcW w:w="709" w:type="dxa"/>
            <w:vAlign w:val="center"/>
          </w:tcPr>
          <w:p w14:paraId="0048E9C0">
            <w:pPr>
              <w:spacing w:line="360" w:lineRule="auto"/>
              <w:jc w:val="center"/>
              <w:rPr>
                <w:rFonts w:hint="eastAsia" w:ascii="宋体" w:hAnsi="宋体" w:eastAsia="宋体"/>
                <w:color w:val="000000" w:themeColor="text1"/>
                <w:szCs w:val="21"/>
                <w14:textFill>
                  <w14:solidFill>
                    <w14:schemeClr w14:val="tx1"/>
                  </w14:solidFill>
                </w14:textFill>
              </w:rPr>
            </w:pPr>
          </w:p>
        </w:tc>
        <w:tc>
          <w:tcPr>
            <w:tcW w:w="702" w:type="dxa"/>
            <w:vAlign w:val="center"/>
          </w:tcPr>
          <w:p w14:paraId="083C2952">
            <w:pPr>
              <w:spacing w:line="360" w:lineRule="auto"/>
              <w:jc w:val="center"/>
              <w:rPr>
                <w:rFonts w:hint="eastAsia" w:ascii="宋体" w:hAnsi="宋体" w:eastAsia="宋体"/>
                <w:color w:val="000000" w:themeColor="text1"/>
                <w:szCs w:val="21"/>
                <w14:textFill>
                  <w14:solidFill>
                    <w14:schemeClr w14:val="tx1"/>
                  </w14:solidFill>
                </w14:textFill>
              </w:rPr>
            </w:pPr>
          </w:p>
        </w:tc>
      </w:tr>
      <w:tr w14:paraId="12AF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1F54609C">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竣工阶段</w:t>
            </w:r>
          </w:p>
        </w:tc>
        <w:tc>
          <w:tcPr>
            <w:tcW w:w="1843" w:type="dxa"/>
            <w:vAlign w:val="center"/>
          </w:tcPr>
          <w:p w14:paraId="030B0BEF">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竣工结算</w:t>
            </w:r>
          </w:p>
        </w:tc>
        <w:tc>
          <w:tcPr>
            <w:tcW w:w="4253" w:type="dxa"/>
            <w:vAlign w:val="center"/>
          </w:tcPr>
          <w:p w14:paraId="59D57271">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按合同附件3发包人施工管理相关要求</w:t>
            </w:r>
          </w:p>
        </w:tc>
        <w:tc>
          <w:tcPr>
            <w:tcW w:w="708" w:type="dxa"/>
            <w:vAlign w:val="center"/>
          </w:tcPr>
          <w:p w14:paraId="6C942FBE">
            <w:pPr>
              <w:spacing w:line="360" w:lineRule="auto"/>
              <w:jc w:val="center"/>
              <w:rPr>
                <w:rFonts w:hint="eastAsia" w:ascii="宋体" w:hAnsi="宋体" w:eastAsia="宋体"/>
                <w:color w:val="000000" w:themeColor="text1"/>
                <w:szCs w:val="21"/>
                <w14:textFill>
                  <w14:solidFill>
                    <w14:schemeClr w14:val="tx1"/>
                  </w14:solidFill>
                </w14:textFill>
              </w:rPr>
            </w:pPr>
          </w:p>
        </w:tc>
        <w:tc>
          <w:tcPr>
            <w:tcW w:w="709" w:type="dxa"/>
            <w:vAlign w:val="center"/>
          </w:tcPr>
          <w:p w14:paraId="0BF882F0">
            <w:pPr>
              <w:spacing w:line="360" w:lineRule="auto"/>
              <w:jc w:val="center"/>
              <w:rPr>
                <w:rFonts w:hint="eastAsia" w:ascii="宋体" w:hAnsi="宋体" w:eastAsia="宋体"/>
                <w:color w:val="000000" w:themeColor="text1"/>
                <w:szCs w:val="21"/>
                <w14:textFill>
                  <w14:solidFill>
                    <w14:schemeClr w14:val="tx1"/>
                  </w14:solidFill>
                </w14:textFill>
              </w:rPr>
            </w:pPr>
          </w:p>
        </w:tc>
        <w:tc>
          <w:tcPr>
            <w:tcW w:w="702" w:type="dxa"/>
            <w:vAlign w:val="center"/>
          </w:tcPr>
          <w:p w14:paraId="57C3EEDA">
            <w:pPr>
              <w:spacing w:line="360" w:lineRule="auto"/>
              <w:jc w:val="center"/>
              <w:rPr>
                <w:rFonts w:hint="eastAsia" w:ascii="宋体" w:hAnsi="宋体" w:eastAsia="宋体"/>
                <w:color w:val="000000" w:themeColor="text1"/>
                <w:szCs w:val="21"/>
                <w14:textFill>
                  <w14:solidFill>
                    <w14:schemeClr w14:val="tx1"/>
                  </w14:solidFill>
                </w14:textFill>
              </w:rPr>
            </w:pPr>
          </w:p>
        </w:tc>
      </w:tr>
      <w:tr w14:paraId="4C2D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60B2D97B">
            <w:pPr>
              <w:spacing w:line="360" w:lineRule="auto"/>
              <w:jc w:val="center"/>
              <w:rPr>
                <w:rFonts w:hint="eastAsia" w:ascii="宋体" w:hAnsi="宋体" w:eastAsia="宋体"/>
                <w:color w:val="000000" w:themeColor="text1"/>
                <w:szCs w:val="21"/>
                <w14:textFill>
                  <w14:solidFill>
                    <w14:schemeClr w14:val="tx1"/>
                  </w14:solidFill>
                </w14:textFill>
              </w:rPr>
            </w:pPr>
          </w:p>
        </w:tc>
        <w:tc>
          <w:tcPr>
            <w:tcW w:w="1843" w:type="dxa"/>
            <w:vAlign w:val="center"/>
          </w:tcPr>
          <w:p w14:paraId="484E1E7F">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*廉政及反商业贿赂方面的情况、其他事项</w:t>
            </w:r>
          </w:p>
        </w:tc>
        <w:tc>
          <w:tcPr>
            <w:tcW w:w="4253" w:type="dxa"/>
            <w:vAlign w:val="center"/>
          </w:tcPr>
          <w:p w14:paraId="77F4CDAB">
            <w:pPr>
              <w:spacing w:line="360" w:lineRule="auto"/>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发现有违反廉政及反商业贿赂规定的；在审计过程中发现有违反法律规定，或者有严重违反合同约定的其他事项为较差，如果没有发现的，应划斜杠表示不评价</w:t>
            </w:r>
          </w:p>
        </w:tc>
        <w:tc>
          <w:tcPr>
            <w:tcW w:w="708" w:type="dxa"/>
            <w:vAlign w:val="center"/>
          </w:tcPr>
          <w:p w14:paraId="058309AB">
            <w:pPr>
              <w:spacing w:line="360" w:lineRule="auto"/>
              <w:jc w:val="center"/>
              <w:rPr>
                <w:rFonts w:hint="eastAsia" w:ascii="宋体" w:hAnsi="宋体" w:eastAsia="宋体"/>
                <w:color w:val="000000" w:themeColor="text1"/>
                <w:szCs w:val="21"/>
                <w14:textFill>
                  <w14:solidFill>
                    <w14:schemeClr w14:val="tx1"/>
                  </w14:solidFill>
                </w14:textFill>
              </w:rPr>
            </w:pPr>
          </w:p>
        </w:tc>
        <w:tc>
          <w:tcPr>
            <w:tcW w:w="709" w:type="dxa"/>
            <w:vAlign w:val="center"/>
          </w:tcPr>
          <w:p w14:paraId="0F169202">
            <w:pPr>
              <w:spacing w:line="360" w:lineRule="auto"/>
              <w:jc w:val="center"/>
              <w:rPr>
                <w:rFonts w:hint="eastAsia" w:ascii="宋体" w:hAnsi="宋体" w:eastAsia="宋体"/>
                <w:color w:val="000000" w:themeColor="text1"/>
                <w:szCs w:val="21"/>
                <w14:textFill>
                  <w14:solidFill>
                    <w14:schemeClr w14:val="tx1"/>
                  </w14:solidFill>
                </w14:textFill>
              </w:rPr>
            </w:pPr>
          </w:p>
        </w:tc>
        <w:tc>
          <w:tcPr>
            <w:tcW w:w="702" w:type="dxa"/>
            <w:vAlign w:val="center"/>
          </w:tcPr>
          <w:p w14:paraId="6FEC02A2">
            <w:pPr>
              <w:spacing w:line="360" w:lineRule="auto"/>
              <w:jc w:val="center"/>
              <w:rPr>
                <w:rFonts w:hint="eastAsia" w:ascii="宋体" w:hAnsi="宋体" w:eastAsia="宋体"/>
                <w:color w:val="000000" w:themeColor="text1"/>
                <w:szCs w:val="21"/>
                <w14:textFill>
                  <w14:solidFill>
                    <w14:schemeClr w14:val="tx1"/>
                  </w14:solidFill>
                </w14:textFill>
              </w:rPr>
            </w:pPr>
          </w:p>
        </w:tc>
      </w:tr>
    </w:tbl>
    <w:p w14:paraId="18B52CD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承包人有下列情形之一的，承包人及其项目负责人将被发包人列入“黑名单”，纳入发包人（学校）内部制度管理：</w:t>
      </w:r>
    </w:p>
    <w:p w14:paraId="79854A0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（一）承包人在单次项目施工阶段的考核评价中出现2项以上“较差”的；</w:t>
      </w:r>
    </w:p>
    <w:p w14:paraId="097500C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（二）承包人在累计项目施工阶段的考核评价中出现3项以上“较差”的；</w:t>
      </w:r>
    </w:p>
    <w:p w14:paraId="68AB81D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（三）承包人在累计项目竣工阶段的考核评价中出现3项以上“较差”的；</w:t>
      </w:r>
    </w:p>
    <w:p w14:paraId="16A22EF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（四）承包人在年度考核评价中总体评价为“一般”的；</w:t>
      </w:r>
    </w:p>
    <w:p w14:paraId="66F0833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（五）承包人违反合同约定被解除合同的；</w:t>
      </w:r>
    </w:p>
    <w:p w14:paraId="33E775E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（六）承包人存在违法行为或违反相关制度，损害发包人利益的；</w:t>
      </w:r>
    </w:p>
    <w:p w14:paraId="51A3085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（七）经发现有其他重大违法记录的情形。</w:t>
      </w:r>
    </w:p>
    <w:p w14:paraId="7D21A46A">
      <w:pPr>
        <w:spacing w:line="360" w:lineRule="auto"/>
        <w:ind w:firstLine="420" w:firstLineChars="200"/>
        <w:rPr>
          <w:rFonts w:hint="eastAsia" w:ascii="宋体" w:hAnsi="宋体" w:eastAsia="宋体"/>
          <w:color w:val="000000" w:themeColor="text1"/>
          <w:szCs w:val="21"/>
          <w14:textFill>
            <w14:solidFill>
              <w14:schemeClr w14:val="tx1"/>
            </w14:solidFill>
          </w14:textFill>
        </w:rPr>
        <w:sectPr>
          <w:pgSz w:w="11906" w:h="16838"/>
          <w:pgMar w:top="1440" w:right="1134" w:bottom="1440" w:left="1418" w:header="851" w:footer="992" w:gutter="0"/>
          <w:cols w:space="425" w:num="1"/>
          <w:docGrid w:type="lines" w:linePitch="312" w:charSpace="0"/>
        </w:sectPr>
      </w:pPr>
    </w:p>
    <w:p w14:paraId="3C652074">
      <w:pPr>
        <w:pStyle w:val="4"/>
        <w:jc w:val="left"/>
        <w:rPr>
          <w:rFonts w:hint="eastAsia" w:ascii="宋体" w:hAnsi="宋体" w:eastAsia="宋体"/>
          <w:color w:val="000000" w:themeColor="text1"/>
          <w:sz w:val="28"/>
          <w:szCs w:val="28"/>
          <w14:textFill>
            <w14:solidFill>
              <w14:schemeClr w14:val="tx1"/>
            </w14:solidFill>
          </w14:textFill>
        </w:rPr>
      </w:pPr>
      <w:bookmarkStart w:id="152" w:name="_Toc195459497"/>
      <w:bookmarkStart w:id="153" w:name="_Toc197530172"/>
      <w:r>
        <w:rPr>
          <w:rFonts w:hint="eastAsia" w:ascii="宋体" w:hAnsi="宋体" w:eastAsia="宋体"/>
          <w:color w:val="000000" w:themeColor="text1"/>
          <w:sz w:val="28"/>
          <w:szCs w:val="28"/>
          <w14:textFill>
            <w14:solidFill>
              <w14:schemeClr w14:val="tx1"/>
            </w14:solidFill>
          </w14:textFill>
        </w:rPr>
        <w:t>附件5：履约保函示范文本</w:t>
      </w:r>
      <w:bookmarkEnd w:id="152"/>
      <w:bookmarkEnd w:id="153"/>
    </w:p>
    <w:p w14:paraId="0E9AD1A5">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64694FB3">
      <w:pPr>
        <w:spacing w:line="360" w:lineRule="auto"/>
        <w:jc w:val="center"/>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履约保函示范文本</w:t>
      </w:r>
    </w:p>
    <w:p w14:paraId="37237F0A">
      <w:pPr>
        <w:spacing w:line="360" w:lineRule="auto"/>
        <w:jc w:val="center"/>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（独立保函）</w:t>
      </w:r>
    </w:p>
    <w:p w14:paraId="67CD638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编号：</w:t>
      </w:r>
    </w:p>
    <w:p w14:paraId="4D6FCAB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申请人：</w:t>
      </w:r>
    </w:p>
    <w:p w14:paraId="54BFDF4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地址：</w:t>
      </w:r>
    </w:p>
    <w:p w14:paraId="5FE5DE7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受益人：</w:t>
      </w:r>
    </w:p>
    <w:p w14:paraId="1093769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地址：</w:t>
      </w:r>
    </w:p>
    <w:p w14:paraId="043A052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开立人：</w:t>
      </w:r>
    </w:p>
    <w:p w14:paraId="40E58CA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地址：</w:t>
      </w:r>
    </w:p>
    <w:p w14:paraId="4150CAF0">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538639D8">
      <w:pPr>
        <w:spacing w:line="360" w:lineRule="auto"/>
        <w:rPr>
          <w:rFonts w:hint="eastAsia" w:ascii="宋体" w:hAnsi="宋体" w:eastAsia="宋体"/>
          <w:color w:val="000000" w:themeColor="text1"/>
          <w:szCs w:val="21"/>
          <w14:textFill>
            <w14:solidFill>
              <w14:schemeClr w14:val="tx1"/>
            </w14:solidFill>
          </w14:textFill>
        </w:rPr>
      </w:pPr>
      <w:bookmarkStart w:id="154" w:name="OLE_LINK50"/>
      <w:bookmarkStart w:id="155" w:name="OLE_LINK51"/>
      <w:r>
        <w:rPr>
          <w:rFonts w:ascii="宋体" w:hAnsi="宋体" w:eastAsia="宋体"/>
          <w:color w:val="000000" w:themeColor="text1"/>
          <w:szCs w:val="21"/>
          <w14:textFill>
            <w14:solidFill>
              <w14:schemeClr w14:val="tx1"/>
            </w14:solidFill>
          </w14:textFill>
        </w:rPr>
        <w:t>______</w:t>
      </w:r>
      <w:bookmarkEnd w:id="154"/>
      <w:bookmarkEnd w:id="155"/>
      <w:r>
        <w:rPr>
          <w:rFonts w:hint="eastAsia" w:ascii="宋体" w:hAnsi="宋体" w:eastAsia="宋体"/>
          <w:color w:val="000000" w:themeColor="text1"/>
          <w:szCs w:val="21"/>
          <w14:textFill>
            <w14:solidFill>
              <w14:schemeClr w14:val="tx1"/>
            </w14:solidFill>
          </w14:textFill>
        </w:rPr>
        <w:t>（受益人名称）：</w:t>
      </w:r>
    </w:p>
    <w:p w14:paraId="5F65F97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鉴于</w:t>
      </w:r>
      <w:r>
        <w:rPr>
          <w:rFonts w:ascii="宋体" w:hAnsi="宋体" w:eastAsia="宋体"/>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（以下简称“受益人”）与</w:t>
      </w:r>
      <w:r>
        <w:rPr>
          <w:rFonts w:ascii="宋体" w:hAnsi="宋体" w:eastAsia="宋体"/>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（以下简称“申请人”）于</w:t>
      </w:r>
      <w:r>
        <w:rPr>
          <w:rFonts w:ascii="宋体" w:hAnsi="宋体" w:eastAsia="宋体"/>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年</w:t>
      </w:r>
      <w:r>
        <w:rPr>
          <w:rFonts w:ascii="宋体" w:hAnsi="宋体" w:eastAsia="宋体"/>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月</w:t>
      </w:r>
      <w:r>
        <w:rPr>
          <w:rFonts w:ascii="宋体" w:hAnsi="宋体" w:eastAsia="宋体"/>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日就</w:t>
      </w:r>
      <w:r>
        <w:rPr>
          <w:rFonts w:ascii="宋体" w:hAnsi="宋体" w:eastAsia="宋体"/>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工程（以下简称“本工程”）施工和有关事项协商一致共同签订《</w:t>
      </w:r>
      <w:r>
        <w:rPr>
          <w:rFonts w:ascii="宋体" w:hAnsi="宋体" w:eastAsia="宋体"/>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w:t>
      </w:r>
    </w:p>
    <w:p w14:paraId="661F6C6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一、本保函担保范围：承包人未按照基础合同的约定履行义务，应当向贵方承担的违约责任和赔偿因此造成的损失、利息、律师费、诉讼费用、财产保全费用、强制执行申请费等实现债权的费用。</w:t>
      </w:r>
    </w:p>
    <w:p w14:paraId="5E8F353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二、本保函担保金额最高不超过人民币（大写）</w:t>
      </w:r>
      <w:r>
        <w:rPr>
          <w:rFonts w:ascii="宋体" w:hAnsi="宋体" w:eastAsia="宋体"/>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w:t>
      </w:r>
    </w:p>
    <w:p w14:paraId="36F856F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三、本保函有效期自开立之日起至基础合同约定的缺陷责任期后日止，最迟不超过</w:t>
      </w:r>
      <w:r>
        <w:rPr>
          <w:rFonts w:ascii="宋体" w:hAnsi="宋体" w:eastAsia="宋体"/>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年</w:t>
      </w:r>
      <w:r>
        <w:rPr>
          <w:rFonts w:ascii="宋体" w:hAnsi="宋体" w:eastAsia="宋体"/>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月</w:t>
      </w:r>
      <w:r>
        <w:rPr>
          <w:rFonts w:ascii="宋体" w:hAnsi="宋体" w:eastAsia="宋体"/>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日。</w:t>
      </w:r>
    </w:p>
    <w:p w14:paraId="702E1EF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四、我方承诺，在收到受益人发来的书面付款通知后的</w:t>
      </w:r>
      <w:r>
        <w:rPr>
          <w:rFonts w:ascii="宋体" w:hAnsi="宋体" w:eastAsia="宋体"/>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日内无条件支付，前述书面付款通知即为付款要求之单据，且应满足以下要求：</w:t>
      </w:r>
    </w:p>
    <w:p w14:paraId="346701F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（1）付款通知到达的日期在本保函的有效期内；</w:t>
      </w:r>
    </w:p>
    <w:p w14:paraId="6EC3FDF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（2）载明要求支付的金额；</w:t>
      </w:r>
    </w:p>
    <w:p w14:paraId="6FF3736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（3）载明申请人违反合同义务的条款和内容；</w:t>
      </w:r>
    </w:p>
    <w:p w14:paraId="69A0168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（4）声明不存在合同文件约定或我国法律规定免除申请人或开立人支付责任的情形；</w:t>
      </w:r>
    </w:p>
    <w:p w14:paraId="3D8C411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（5）付款通知应在本保函有效期内到达的地址是：</w:t>
      </w:r>
      <w:r>
        <w:rPr>
          <w:rFonts w:ascii="宋体" w:hAnsi="宋体" w:eastAsia="宋体"/>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w:t>
      </w:r>
    </w:p>
    <w:p w14:paraId="48A9A3E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受益人发出的书面付款通知应由其为鉴明受益人法定代表人（负责人）或授权代理人签字并加盖公章。</w:t>
      </w:r>
    </w:p>
    <w:p w14:paraId="2F010C7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五、本保函项下的权利不得转让，不得设定担保。贵方未经我方书面同意转让本保函或其项下任何权利，对我方不发生法律效力。</w:t>
      </w:r>
    </w:p>
    <w:p w14:paraId="5647F24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六、与本保函有关的基础合同不成立、不生效、无效、被撤销、被解除，不影响本保函的独立有效。</w:t>
      </w:r>
    </w:p>
    <w:p w14:paraId="21260E0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七、贵方应在本保函到期后的七日内将本保函正本退回我方注销，但是不论贵方是否按此要求将本保函正本退回我方，我方在本保函项下的义务和责任均在保函有效期到期后自动消灭。</w:t>
      </w:r>
    </w:p>
    <w:p w14:paraId="4BF49E3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八、本保函适用的法律为中华人民共和国法律，争议裁判管辖地为中华人民共和国</w:t>
      </w:r>
      <w:r>
        <w:rPr>
          <w:rFonts w:hint="eastAsia" w:ascii="宋体" w:hAnsi="宋体" w:eastAsia="宋体"/>
          <w:color w:val="000000" w:themeColor="text1"/>
          <w:szCs w:val="21"/>
          <w:u w:val="single"/>
          <w14:textFill>
            <w14:solidFill>
              <w14:schemeClr w14:val="tx1"/>
            </w14:solidFill>
          </w14:textFill>
        </w:rPr>
        <w:t>广西壮族自治区南宁市西乡塘区</w:t>
      </w:r>
      <w:r>
        <w:rPr>
          <w:rFonts w:hint="eastAsia" w:ascii="宋体" w:hAnsi="宋体" w:eastAsia="宋体"/>
          <w:color w:val="000000" w:themeColor="text1"/>
          <w:szCs w:val="21"/>
          <w14:textFill>
            <w14:solidFill>
              <w14:schemeClr w14:val="tx1"/>
            </w14:solidFill>
          </w14:textFill>
        </w:rPr>
        <w:t>。</w:t>
      </w:r>
    </w:p>
    <w:p w14:paraId="0265CFD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九、本保函自我方法定代表人或授权代表签字并加盖公章之日起生效。</w:t>
      </w:r>
    </w:p>
    <w:p w14:paraId="16E31F4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开立人：</w:t>
      </w:r>
      <w:bookmarkStart w:id="156" w:name="OLE_LINK52"/>
      <w:r>
        <w:rPr>
          <w:rFonts w:ascii="宋体" w:hAnsi="宋体" w:eastAsia="宋体"/>
          <w:color w:val="000000" w:themeColor="text1"/>
          <w:szCs w:val="21"/>
          <w14:textFill>
            <w14:solidFill>
              <w14:schemeClr w14:val="tx1"/>
            </w14:solidFill>
          </w14:textFill>
        </w:rPr>
        <w:t>______</w:t>
      </w:r>
      <w:bookmarkEnd w:id="156"/>
      <w:r>
        <w:rPr>
          <w:rFonts w:hint="eastAsia" w:ascii="宋体" w:hAnsi="宋体" w:eastAsia="宋体"/>
          <w:color w:val="000000" w:themeColor="text1"/>
          <w:szCs w:val="21"/>
          <w14:textFill>
            <w14:solidFill>
              <w14:schemeClr w14:val="tx1"/>
            </w14:solidFill>
          </w14:textFill>
        </w:rPr>
        <w:t>（公章）</w:t>
      </w:r>
    </w:p>
    <w:p w14:paraId="2232EAA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法定代表人（或授权代表）：</w:t>
      </w:r>
      <w:r>
        <w:rPr>
          <w:rFonts w:ascii="宋体" w:hAnsi="宋体" w:eastAsia="宋体"/>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（签字）</w:t>
      </w:r>
    </w:p>
    <w:p w14:paraId="166060E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地址：</w:t>
      </w:r>
      <w:r>
        <w:rPr>
          <w:rFonts w:ascii="宋体" w:hAnsi="宋体" w:eastAsia="宋体"/>
          <w:color w:val="000000" w:themeColor="text1"/>
          <w:szCs w:val="21"/>
          <w14:textFill>
            <w14:solidFill>
              <w14:schemeClr w14:val="tx1"/>
            </w14:solidFill>
          </w14:textFill>
        </w:rPr>
        <w:t>______</w:t>
      </w:r>
    </w:p>
    <w:p w14:paraId="0A7186A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邮政编码：</w:t>
      </w:r>
      <w:r>
        <w:rPr>
          <w:rFonts w:ascii="宋体" w:hAnsi="宋体" w:eastAsia="宋体"/>
          <w:color w:val="000000" w:themeColor="text1"/>
          <w:szCs w:val="21"/>
          <w14:textFill>
            <w14:solidFill>
              <w14:schemeClr w14:val="tx1"/>
            </w14:solidFill>
          </w14:textFill>
        </w:rPr>
        <w:t>______</w:t>
      </w:r>
    </w:p>
    <w:p w14:paraId="4046C81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电话：</w:t>
      </w:r>
      <w:r>
        <w:rPr>
          <w:rFonts w:ascii="宋体" w:hAnsi="宋体" w:eastAsia="宋体"/>
          <w:color w:val="000000" w:themeColor="text1"/>
          <w:szCs w:val="21"/>
          <w14:textFill>
            <w14:solidFill>
              <w14:schemeClr w14:val="tx1"/>
            </w14:solidFill>
          </w14:textFill>
        </w:rPr>
        <w:t>______</w:t>
      </w:r>
    </w:p>
    <w:p w14:paraId="7677395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传真：</w:t>
      </w:r>
      <w:r>
        <w:rPr>
          <w:rFonts w:ascii="宋体" w:hAnsi="宋体" w:eastAsia="宋体"/>
          <w:color w:val="000000" w:themeColor="text1"/>
          <w:szCs w:val="21"/>
          <w14:textFill>
            <w14:solidFill>
              <w14:schemeClr w14:val="tx1"/>
            </w14:solidFill>
          </w14:textFill>
        </w:rPr>
        <w:t>______</w:t>
      </w:r>
    </w:p>
    <w:p w14:paraId="56E01C7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开立时间：</w:t>
      </w:r>
      <w:r>
        <w:rPr>
          <w:rFonts w:ascii="宋体" w:hAnsi="宋体" w:eastAsia="宋体"/>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年</w:t>
      </w:r>
      <w:r>
        <w:rPr>
          <w:rFonts w:ascii="宋体" w:hAnsi="宋体" w:eastAsia="宋体"/>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月</w:t>
      </w:r>
      <w:r>
        <w:rPr>
          <w:rFonts w:ascii="宋体" w:hAnsi="宋体" w:eastAsia="宋体"/>
          <w:color w:val="000000" w:themeColor="text1"/>
          <w:szCs w:val="21"/>
          <w14:textFill>
            <w14:solidFill>
              <w14:schemeClr w14:val="tx1"/>
            </w14:solidFill>
          </w14:textFill>
        </w:rPr>
        <w:t>______</w:t>
      </w:r>
      <w:bookmarkEnd w:id="123"/>
    </w:p>
    <w:p w14:paraId="15C620FE">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6CEC63BF">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43BB8E6C">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0D539EC7">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5BFEEE17">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5E00D23A">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608DEE29">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3FF674BC">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6CE921F7">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46C9007C">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28246359">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1704200E">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144E80F2">
      <w:pPr>
        <w:pStyle w:val="2"/>
        <w:jc w:val="center"/>
        <w:rPr>
          <w:color w:val="000000" w:themeColor="text1"/>
          <w14:textFill>
            <w14:solidFill>
              <w14:schemeClr w14:val="tx1"/>
            </w14:solidFill>
          </w14:textFill>
        </w:rPr>
      </w:pPr>
      <w:bookmarkStart w:id="157" w:name="_Toc145955960"/>
      <w:bookmarkStart w:id="158" w:name="_Toc197530174"/>
      <w:r>
        <w:rPr>
          <w:rFonts w:hint="eastAsia"/>
          <w:color w:val="000000" w:themeColor="text1"/>
          <w14:textFill>
            <w14:solidFill>
              <w14:schemeClr w14:val="tx1"/>
            </w14:solidFill>
          </w14:textFill>
        </w:rPr>
        <w:t>第八</w:t>
      </w:r>
      <w:r>
        <w:rPr>
          <w:rFonts w:hint="eastAsia" w:ascii="宋体" w:hAnsi="宋体" w:eastAsia="宋体"/>
          <w:color w:val="000000" w:themeColor="text1"/>
          <w:spacing w:val="100"/>
          <w14:textFill>
            <w14:solidFill>
              <w14:schemeClr w14:val="tx1"/>
            </w14:solidFill>
          </w14:textFill>
        </w:rPr>
        <w:t>章</w:t>
      </w:r>
      <w:r>
        <w:rPr>
          <w:rFonts w:hint="eastAsia"/>
          <w:color w:val="000000" w:themeColor="text1"/>
          <w14:textFill>
            <w14:solidFill>
              <w14:schemeClr w14:val="tx1"/>
            </w14:solidFill>
          </w14:textFill>
        </w:rPr>
        <w:t>质疑、投诉材料格式</w:t>
      </w:r>
      <w:bookmarkEnd w:id="157"/>
      <w:bookmarkEnd w:id="158"/>
    </w:p>
    <w:p w14:paraId="2D5561D2">
      <w:pPr>
        <w:rPr>
          <w:color w:val="000000" w:themeColor="text1"/>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27CE9C33">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质疑函（格式）</w:t>
      </w:r>
    </w:p>
    <w:p w14:paraId="3C4B1191">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一、质疑供应商基本信息：</w:t>
      </w:r>
    </w:p>
    <w:p w14:paraId="26EDB4A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质疑供应商：</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____________________________________________________________________________</w:t>
      </w:r>
    </w:p>
    <w:p w14:paraId="08374CD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地址：</w:t>
      </w:r>
      <w:r>
        <w:rPr>
          <w:rFonts w:ascii="Times New Roman" w:hAnsi="Times New Roman" w:eastAsia="宋体" w:cs="Times New Roman"/>
          <w:color w:val="000000" w:themeColor="text1"/>
          <w:szCs w:val="21"/>
          <w14:textFill>
            <w14:solidFill>
              <w14:schemeClr w14:val="tx1"/>
            </w14:solidFill>
          </w14:textFill>
        </w:rPr>
        <w:t>______________________________________</w:t>
      </w:r>
      <w:r>
        <w:rPr>
          <w:rFonts w:hint="eastAsia" w:ascii="宋体" w:hAnsi="宋体" w:eastAsia="宋体"/>
          <w:color w:val="000000" w:themeColor="text1"/>
          <w:szCs w:val="21"/>
          <w14:textFill>
            <w14:solidFill>
              <w14:schemeClr w14:val="tx1"/>
            </w14:solidFill>
          </w14:textFill>
        </w:rPr>
        <w:t>邮编：</w:t>
      </w:r>
      <w:r>
        <w:rPr>
          <w:rFonts w:ascii="Times New Roman" w:hAnsi="Times New Roman" w:eastAsia="宋体" w:cs="Times New Roman"/>
          <w:color w:val="000000" w:themeColor="text1"/>
          <w:szCs w:val="21"/>
          <w14:textFill>
            <w14:solidFill>
              <w14:schemeClr w14:val="tx1"/>
            </w14:solidFill>
          </w14:textFill>
        </w:rPr>
        <w:t>_______________________________________</w:t>
      </w:r>
    </w:p>
    <w:p w14:paraId="4C8CCC52">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联系人：</w:t>
      </w:r>
      <w:r>
        <w:rPr>
          <w:rFonts w:ascii="Times New Roman" w:hAnsi="Times New Roman" w:eastAsia="宋体" w:cs="Times New Roman"/>
          <w:color w:val="000000" w:themeColor="text1"/>
          <w:szCs w:val="21"/>
          <w14:textFill>
            <w14:solidFill>
              <w14:schemeClr w14:val="tx1"/>
            </w14:solidFill>
          </w14:textFill>
        </w:rPr>
        <w:t>____________________________________</w:t>
      </w:r>
      <w:r>
        <w:rPr>
          <w:rFonts w:hint="eastAsia" w:ascii="宋体" w:hAnsi="宋体" w:eastAsia="宋体"/>
          <w:color w:val="000000" w:themeColor="text1"/>
          <w:szCs w:val="21"/>
          <w14:textFill>
            <w14:solidFill>
              <w14:schemeClr w14:val="tx1"/>
            </w14:solidFill>
          </w14:textFill>
        </w:rPr>
        <w:t>联系电话：</w:t>
      </w:r>
      <w:r>
        <w:rPr>
          <w:rFonts w:ascii="Times New Roman" w:hAnsi="Times New Roman" w:eastAsia="宋体" w:cs="Times New Roman"/>
          <w:color w:val="000000" w:themeColor="text1"/>
          <w:szCs w:val="21"/>
          <w14:textFill>
            <w14:solidFill>
              <w14:schemeClr w14:val="tx1"/>
            </w14:solidFill>
          </w14:textFill>
        </w:rPr>
        <w:t>__________________________________</w:t>
      </w:r>
    </w:p>
    <w:p w14:paraId="5087404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授权代表：</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______________________________________________________________________________</w:t>
      </w:r>
    </w:p>
    <w:p w14:paraId="6FBAB3F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联系电话：</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______________________________________________________________________________</w:t>
      </w:r>
    </w:p>
    <w:p w14:paraId="6898184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地址：</w:t>
      </w:r>
      <w:r>
        <w:rPr>
          <w:rFonts w:ascii="Times New Roman" w:hAnsi="Times New Roman" w:eastAsia="宋体" w:cs="Times New Roman"/>
          <w:color w:val="000000" w:themeColor="text1"/>
          <w:szCs w:val="21"/>
          <w14:textFill>
            <w14:solidFill>
              <w14:schemeClr w14:val="tx1"/>
            </w14:solidFill>
          </w14:textFill>
        </w:rPr>
        <w:t>______________________________________</w:t>
      </w:r>
      <w:r>
        <w:rPr>
          <w:rFonts w:hint="eastAsia" w:ascii="宋体" w:hAnsi="宋体" w:eastAsia="宋体"/>
          <w:color w:val="000000" w:themeColor="text1"/>
          <w:szCs w:val="21"/>
          <w14:textFill>
            <w14:solidFill>
              <w14:schemeClr w14:val="tx1"/>
            </w14:solidFill>
          </w14:textFill>
        </w:rPr>
        <w:t>邮编：</w:t>
      </w:r>
      <w:r>
        <w:rPr>
          <w:rFonts w:ascii="Times New Roman" w:hAnsi="Times New Roman" w:eastAsia="宋体" w:cs="Times New Roman"/>
          <w:color w:val="000000" w:themeColor="text1"/>
          <w:szCs w:val="21"/>
          <w14:textFill>
            <w14:solidFill>
              <w14:schemeClr w14:val="tx1"/>
            </w14:solidFill>
          </w14:textFill>
        </w:rPr>
        <w:t>______________________________________</w:t>
      </w:r>
    </w:p>
    <w:p w14:paraId="2DE913B9">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二、质疑项目基本情况：</w:t>
      </w:r>
    </w:p>
    <w:p w14:paraId="61A65A33">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质疑项目的名称：</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w:t>
      </w:r>
    </w:p>
    <w:p w14:paraId="45DF46FF">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质疑项目的编号：</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w:t>
      </w:r>
    </w:p>
    <w:p w14:paraId="21B370C4">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采购人名称：</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___________________________________________________________________________</w:t>
      </w:r>
    </w:p>
    <w:p w14:paraId="7BF9D7A8">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质疑事项：</w:t>
      </w:r>
    </w:p>
    <w:p w14:paraId="3AD33AA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□采购文件，采购文件获取日期：</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w:t>
      </w:r>
    </w:p>
    <w:p w14:paraId="547EAF0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□采购过程</w:t>
      </w:r>
    </w:p>
    <w:p w14:paraId="1B0D718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□成交结果</w:t>
      </w:r>
    </w:p>
    <w:p w14:paraId="6DC8A3DA">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三、质疑事项具体内容</w:t>
      </w:r>
    </w:p>
    <w:p w14:paraId="4542C64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质疑事项1：</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____________________________________________________________________________</w:t>
      </w:r>
    </w:p>
    <w:p w14:paraId="2DBE453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事实依据：</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______________________________________________________________________________</w:t>
      </w:r>
    </w:p>
    <w:p w14:paraId="77727FF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法律依据：</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______________________________________________________________________________</w:t>
      </w:r>
    </w:p>
    <w:p w14:paraId="7EA3DB8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质疑事项2：</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____________________________________________________________________________</w:t>
      </w:r>
    </w:p>
    <w:p w14:paraId="6F2AB2A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p>
    <w:p w14:paraId="54155377">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四、与质疑事项相关的质疑请求：</w:t>
      </w:r>
    </w:p>
    <w:p w14:paraId="512FD41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请求：</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__________________________________________________________________________________</w:t>
      </w:r>
    </w:p>
    <w:p w14:paraId="32E98593">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签字（签章）：</w:t>
      </w:r>
      <w:r>
        <w:rPr>
          <w:rFonts w:ascii="Times New Roman" w:hAnsi="Times New Roman" w:eastAsia="宋体" w:cs="Times New Roman"/>
          <w:color w:val="000000" w:themeColor="text1"/>
          <w:szCs w:val="21"/>
          <w14:textFill>
            <w14:solidFill>
              <w14:schemeClr w14:val="tx1"/>
            </w14:solidFill>
          </w14:textFill>
        </w:rPr>
        <w:t>____________________________________</w:t>
      </w:r>
      <w:r>
        <w:rPr>
          <w:rFonts w:hint="eastAsia" w:ascii="宋体" w:hAnsi="宋体" w:eastAsia="宋体"/>
          <w:color w:val="000000" w:themeColor="text1"/>
          <w:szCs w:val="21"/>
          <w14:textFill>
            <w14:solidFill>
              <w14:schemeClr w14:val="tx1"/>
            </w14:solidFill>
          </w14:textFill>
        </w:rPr>
        <w:t>公章：</w:t>
      </w:r>
      <w:r>
        <w:rPr>
          <w:rFonts w:ascii="Times New Roman" w:hAnsi="Times New Roman" w:eastAsia="宋体" w:cs="Times New Roman"/>
          <w:color w:val="000000" w:themeColor="text1"/>
          <w:szCs w:val="21"/>
          <w14:textFill>
            <w14:solidFill>
              <w14:schemeClr w14:val="tx1"/>
            </w14:solidFill>
          </w14:textFill>
        </w:rPr>
        <w:t>___________________________________</w:t>
      </w:r>
    </w:p>
    <w:p w14:paraId="43B629D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日期：</w:t>
      </w:r>
      <w:r>
        <w:rPr>
          <w:rFonts w:ascii="宋体" w:hAnsi="宋体" w:eastAsia="宋体"/>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年</w:t>
      </w:r>
      <w:r>
        <w:rPr>
          <w:rFonts w:ascii="宋体" w:hAnsi="宋体" w:eastAsia="宋体"/>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月</w:t>
      </w:r>
      <w:r>
        <w:rPr>
          <w:rFonts w:ascii="宋体" w:hAnsi="宋体" w:eastAsia="宋体"/>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日</w:t>
      </w:r>
    </w:p>
    <w:p w14:paraId="3E7054AE">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说明：</w:t>
      </w:r>
    </w:p>
    <w:p w14:paraId="766D71CC">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1.供应商提出质疑时，应提交质疑函和必要的证明材料。</w:t>
      </w:r>
    </w:p>
    <w:p w14:paraId="5FB3901A">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AC0BFE">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3.质疑函的质疑事项应具体、明确，并有必要的事实依据和法律依据。</w:t>
      </w:r>
    </w:p>
    <w:p w14:paraId="1154BAE3">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4.质疑函的质疑请求应与质疑事项相关。</w:t>
      </w:r>
    </w:p>
    <w:p w14:paraId="7A923EFF">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5.质疑供应商为法人或者其他组织的，质疑函应由法定代表人、主要负责人，或者其授权代表签字或者盖章，并加盖公章。</w:t>
      </w:r>
    </w:p>
    <w:p w14:paraId="2397651C">
      <w:pPr>
        <w:spacing w:line="360" w:lineRule="auto"/>
        <w:ind w:firstLine="422" w:firstLineChars="200"/>
        <w:rPr>
          <w:rFonts w:hint="eastAsia" w:ascii="宋体" w:hAnsi="宋体" w:eastAsia="宋体"/>
          <w:b/>
          <w:color w:val="000000" w:themeColor="text1"/>
          <w:szCs w:val="21"/>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0EEE2410">
      <w:pPr>
        <w:spacing w:line="360" w:lineRule="auto"/>
        <w:jc w:val="center"/>
        <w:rPr>
          <w:rFonts w:hint="eastAsia"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投诉书（格式）</w:t>
      </w:r>
    </w:p>
    <w:p w14:paraId="60EA37B4">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一、投诉相关主体基本情况：</w:t>
      </w:r>
    </w:p>
    <w:p w14:paraId="1467CF9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______________________________________________________________________________</w:t>
      </w:r>
    </w:p>
    <w:p w14:paraId="6D933CC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地址：</w:t>
      </w:r>
      <w:r>
        <w:rPr>
          <w:rFonts w:ascii="Times New Roman" w:hAnsi="Times New Roman" w:eastAsia="宋体" w:cs="Times New Roman"/>
          <w:color w:val="000000" w:themeColor="text1"/>
          <w:szCs w:val="21"/>
          <w14:textFill>
            <w14:solidFill>
              <w14:schemeClr w14:val="tx1"/>
            </w14:solidFill>
          </w14:textFill>
        </w:rPr>
        <w:t>_____________________________________</w:t>
      </w:r>
      <w:r>
        <w:rPr>
          <w:rFonts w:hint="eastAsia" w:ascii="宋体" w:hAnsi="宋体" w:eastAsia="宋体"/>
          <w:color w:val="000000" w:themeColor="text1"/>
          <w:szCs w:val="21"/>
          <w14:textFill>
            <w14:solidFill>
              <w14:schemeClr w14:val="tx1"/>
            </w14:solidFill>
          </w14:textFill>
        </w:rPr>
        <w:t>邮编：</w:t>
      </w:r>
      <w:r>
        <w:rPr>
          <w:rFonts w:ascii="Times New Roman" w:hAnsi="Times New Roman" w:eastAsia="宋体" w:cs="Times New Roman"/>
          <w:color w:val="000000" w:themeColor="text1"/>
          <w:szCs w:val="21"/>
          <w14:textFill>
            <w14:solidFill>
              <w14:schemeClr w14:val="tx1"/>
            </w14:solidFill>
          </w14:textFill>
        </w:rPr>
        <w:t>______________________________________</w:t>
      </w:r>
    </w:p>
    <w:p w14:paraId="448F7A3B">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法定代表人/主要负责人：</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w:t>
      </w:r>
    </w:p>
    <w:p w14:paraId="4F50FE7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联系电话：</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____________________________________________________________________________</w:t>
      </w:r>
    </w:p>
    <w:p w14:paraId="713F6E6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授权代表：</w:t>
      </w:r>
      <w:r>
        <w:rPr>
          <w:rFonts w:ascii="Times New Roman" w:hAnsi="Times New Roman" w:eastAsia="宋体" w:cs="Times New Roman"/>
          <w:color w:val="000000" w:themeColor="text1"/>
          <w:szCs w:val="21"/>
          <w14:textFill>
            <w14:solidFill>
              <w14:schemeClr w14:val="tx1"/>
            </w14:solidFill>
          </w14:textFill>
        </w:rPr>
        <w:t>_________________________________</w:t>
      </w:r>
      <w:r>
        <w:rPr>
          <w:rFonts w:hint="eastAsia" w:ascii="宋体" w:hAnsi="宋体" w:eastAsia="宋体"/>
          <w:color w:val="000000" w:themeColor="text1"/>
          <w:szCs w:val="21"/>
          <w14:textFill>
            <w14:solidFill>
              <w14:schemeClr w14:val="tx1"/>
            </w14:solidFill>
          </w14:textFill>
        </w:rPr>
        <w:t>联系电话：</w:t>
      </w:r>
      <w:r>
        <w:rPr>
          <w:rFonts w:ascii="Times New Roman" w:hAnsi="Times New Roman" w:eastAsia="宋体" w:cs="Times New Roman"/>
          <w:color w:val="000000" w:themeColor="text1"/>
          <w:szCs w:val="21"/>
          <w14:textFill>
            <w14:solidFill>
              <w14:schemeClr w14:val="tx1"/>
            </w14:solidFill>
          </w14:textFill>
        </w:rPr>
        <w:t>__________________________________</w:t>
      </w:r>
    </w:p>
    <w:p w14:paraId="297A53D6">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地址：</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________________________________________________________________________________</w:t>
      </w:r>
    </w:p>
    <w:p w14:paraId="54EEEF1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邮编：</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________________________________________________________________________________</w:t>
      </w:r>
    </w:p>
    <w:p w14:paraId="6D562D1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被投诉人1：</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__________________________________________________________________________</w:t>
      </w:r>
    </w:p>
    <w:p w14:paraId="1E0D14B1">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地址：</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________________________________________________________________________________</w:t>
      </w:r>
    </w:p>
    <w:p w14:paraId="76DF807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邮编：</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________________________________________________________________________________</w:t>
      </w:r>
    </w:p>
    <w:p w14:paraId="7750884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联系人：</w:t>
      </w:r>
      <w:r>
        <w:rPr>
          <w:rFonts w:ascii="Times New Roman" w:hAnsi="Times New Roman" w:eastAsia="宋体" w:cs="Times New Roman"/>
          <w:color w:val="000000" w:themeColor="text1"/>
          <w:szCs w:val="21"/>
          <w14:textFill>
            <w14:solidFill>
              <w14:schemeClr w14:val="tx1"/>
            </w14:solidFill>
          </w14:textFill>
        </w:rPr>
        <w:t>__________________________________</w:t>
      </w:r>
      <w:r>
        <w:rPr>
          <w:rFonts w:hint="eastAsia" w:ascii="宋体" w:hAnsi="宋体" w:eastAsia="宋体"/>
          <w:color w:val="000000" w:themeColor="text1"/>
          <w:szCs w:val="21"/>
          <w14:textFill>
            <w14:solidFill>
              <w14:schemeClr w14:val="tx1"/>
            </w14:solidFill>
          </w14:textFill>
        </w:rPr>
        <w:t>联系电话：</w:t>
      </w:r>
      <w:r>
        <w:rPr>
          <w:rFonts w:ascii="Times New Roman" w:hAnsi="Times New Roman" w:eastAsia="宋体" w:cs="Times New Roman"/>
          <w:color w:val="000000" w:themeColor="text1"/>
          <w:szCs w:val="21"/>
          <w14:textFill>
            <w14:solidFill>
              <w14:schemeClr w14:val="tx1"/>
            </w14:solidFill>
          </w14:textFill>
        </w:rPr>
        <w:t>___________________________________</w:t>
      </w:r>
    </w:p>
    <w:p w14:paraId="678A1D55">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被投诉人2：</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__________________________________________________________________________</w:t>
      </w:r>
    </w:p>
    <w:p w14:paraId="38942F9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p>
    <w:p w14:paraId="27F30C1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相关供应商：</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__________________________________________________________________________</w:t>
      </w:r>
    </w:p>
    <w:p w14:paraId="3223FD2A">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地址：</w:t>
      </w:r>
      <w:r>
        <w:rPr>
          <w:rFonts w:ascii="Times New Roman" w:hAnsi="Times New Roman" w:eastAsia="宋体" w:cs="Times New Roman"/>
          <w:color w:val="000000" w:themeColor="text1"/>
          <w:szCs w:val="21"/>
          <w14:textFill>
            <w14:solidFill>
              <w14:schemeClr w14:val="tx1"/>
            </w14:solidFill>
          </w14:textFill>
        </w:rPr>
        <w:t>_____________________________________</w:t>
      </w:r>
      <w:r>
        <w:rPr>
          <w:rFonts w:hint="eastAsia" w:ascii="宋体" w:hAnsi="宋体" w:eastAsia="宋体"/>
          <w:color w:val="000000" w:themeColor="text1"/>
          <w:szCs w:val="21"/>
          <w14:textFill>
            <w14:solidFill>
              <w14:schemeClr w14:val="tx1"/>
            </w14:solidFill>
          </w14:textFill>
        </w:rPr>
        <w:t>邮编：</w:t>
      </w:r>
      <w:r>
        <w:rPr>
          <w:rFonts w:ascii="Times New Roman" w:hAnsi="Times New Roman" w:eastAsia="宋体" w:cs="Times New Roman"/>
          <w:color w:val="000000" w:themeColor="text1"/>
          <w:szCs w:val="21"/>
          <w14:textFill>
            <w14:solidFill>
              <w14:schemeClr w14:val="tx1"/>
            </w14:solidFill>
          </w14:textFill>
        </w:rPr>
        <w:t>______________________________________</w:t>
      </w:r>
    </w:p>
    <w:p w14:paraId="29B4052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联系人：</w:t>
      </w:r>
      <w:r>
        <w:rPr>
          <w:rFonts w:ascii="Times New Roman" w:hAnsi="Times New Roman" w:eastAsia="宋体" w:cs="Times New Roman"/>
          <w:color w:val="000000" w:themeColor="text1"/>
          <w:szCs w:val="21"/>
          <w14:textFill>
            <w14:solidFill>
              <w14:schemeClr w14:val="tx1"/>
            </w14:solidFill>
          </w14:textFill>
        </w:rPr>
        <w:t>__________________________________</w:t>
      </w:r>
      <w:r>
        <w:rPr>
          <w:rFonts w:hint="eastAsia" w:ascii="宋体" w:hAnsi="宋体" w:eastAsia="宋体"/>
          <w:color w:val="000000" w:themeColor="text1"/>
          <w:szCs w:val="21"/>
          <w14:textFill>
            <w14:solidFill>
              <w14:schemeClr w14:val="tx1"/>
            </w14:solidFill>
          </w14:textFill>
        </w:rPr>
        <w:t>联系电话：</w:t>
      </w:r>
      <w:r>
        <w:rPr>
          <w:rFonts w:ascii="Times New Roman" w:hAnsi="Times New Roman" w:eastAsia="宋体" w:cs="Times New Roman"/>
          <w:color w:val="000000" w:themeColor="text1"/>
          <w:szCs w:val="21"/>
          <w14:textFill>
            <w14:solidFill>
              <w14:schemeClr w14:val="tx1"/>
            </w14:solidFill>
          </w14:textFill>
        </w:rPr>
        <w:t>___________________________________</w:t>
      </w:r>
    </w:p>
    <w:p w14:paraId="7A379624">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二、投诉项目基本情况：</w:t>
      </w:r>
    </w:p>
    <w:p w14:paraId="4187DA84">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采购项目的名称：</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w:t>
      </w:r>
    </w:p>
    <w:p w14:paraId="13D6C21D">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采购项目的编号：</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w:t>
      </w:r>
    </w:p>
    <w:p w14:paraId="30E182F1">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采购人名称：</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w:t>
      </w:r>
    </w:p>
    <w:p w14:paraId="56691810">
      <w:pPr>
        <w:spacing w:line="360" w:lineRule="auto"/>
        <w:ind w:firstLine="420" w:firstLineChars="200"/>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代理机构名称：</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w:t>
      </w:r>
    </w:p>
    <w:p w14:paraId="18CD06B7">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招标文件公告：</w:t>
      </w:r>
      <w:r>
        <w:rPr>
          <w:rFonts w:hint="eastAsia" w:ascii="宋体" w:hAnsi="宋体" w:eastAsia="宋体"/>
          <w:color w:val="000000" w:themeColor="text1"/>
          <w:szCs w:val="21"/>
          <w:u w:val="single"/>
          <w14:textFill>
            <w14:solidFill>
              <w14:schemeClr w14:val="tx1"/>
            </w14:solidFill>
          </w14:textFill>
        </w:rPr>
        <w:t>是/否</w:t>
      </w:r>
      <w:r>
        <w:rPr>
          <w:rFonts w:hint="eastAsia" w:ascii="宋体" w:hAnsi="宋体" w:eastAsia="宋体"/>
          <w:color w:val="000000" w:themeColor="text1"/>
          <w:szCs w:val="21"/>
          <w14:textFill>
            <w14:solidFill>
              <w14:schemeClr w14:val="tx1"/>
            </w14:solidFill>
          </w14:textFill>
        </w:rPr>
        <w:t>公告期限：</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w:t>
      </w:r>
    </w:p>
    <w:p w14:paraId="0C87595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采购结果公告：是/否公告期限：</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w:t>
      </w:r>
    </w:p>
    <w:p w14:paraId="3F7B6E05">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三、质疑基本情况</w:t>
      </w:r>
    </w:p>
    <w:p w14:paraId="7D38829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投诉人于</w:t>
      </w:r>
      <w:r>
        <w:rPr>
          <w:rFonts w:ascii="Times New Roman" w:hAnsi="Times New Roman" w:eastAsia="宋体" w:cs="Times New Roman"/>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年</w:t>
      </w:r>
      <w:r>
        <w:rPr>
          <w:rFonts w:ascii="Times New Roman" w:hAnsi="Times New Roman" w:eastAsia="宋体" w:cs="Times New Roman"/>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月</w:t>
      </w:r>
      <w:r>
        <w:rPr>
          <w:rFonts w:ascii="Times New Roman" w:hAnsi="Times New Roman" w:eastAsia="宋体" w:cs="Times New Roman"/>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日，向</w:t>
      </w:r>
      <w:r>
        <w:rPr>
          <w:rFonts w:ascii="Times New Roman" w:hAnsi="Times New Roman" w:eastAsia="宋体" w:cs="Times New Roman"/>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提出质疑，质疑事项为：</w:t>
      </w:r>
      <w:r>
        <w:rPr>
          <w:rFonts w:ascii="Times New Roman" w:hAnsi="Times New Roman" w:eastAsia="宋体" w:cs="Times New Roman"/>
          <w:color w:val="000000" w:themeColor="text1"/>
          <w:szCs w:val="21"/>
          <w14:textFill>
            <w14:solidFill>
              <w14:schemeClr w14:val="tx1"/>
            </w14:solidFill>
          </w14:textFill>
        </w:rPr>
        <w:t>_______________________</w:t>
      </w:r>
    </w:p>
    <w:p w14:paraId="7BF7C83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采购人/代理机构</w:t>
      </w:r>
      <w:r>
        <w:rPr>
          <w:rFonts w:hint="eastAsia" w:ascii="宋体" w:hAnsi="宋体" w:eastAsia="宋体"/>
          <w:color w:val="000000" w:themeColor="text1"/>
          <w:szCs w:val="21"/>
          <w14:textFill>
            <w14:solidFill>
              <w14:schemeClr w14:val="tx1"/>
            </w14:solidFill>
          </w14:textFill>
        </w:rPr>
        <w:t>于</w:t>
      </w:r>
      <w:r>
        <w:rPr>
          <w:rFonts w:ascii="Times New Roman" w:hAnsi="Times New Roman" w:eastAsia="宋体" w:cs="Times New Roman"/>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年</w:t>
      </w:r>
      <w:r>
        <w:rPr>
          <w:rFonts w:ascii="Times New Roman" w:hAnsi="Times New Roman" w:eastAsia="宋体" w:cs="Times New Roman"/>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月</w:t>
      </w:r>
      <w:r>
        <w:rPr>
          <w:rFonts w:ascii="Times New Roman" w:hAnsi="Times New Roman" w:eastAsia="宋体" w:cs="Times New Roman"/>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日，就质疑事项作出了答复/没有在法定期限内作出答复。</w:t>
      </w:r>
    </w:p>
    <w:p w14:paraId="6BC866CD">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四、投诉事项具体内容</w:t>
      </w:r>
    </w:p>
    <w:p w14:paraId="021CC6AE">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投诉事项1：</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__________________________________________________________________________</w:t>
      </w:r>
    </w:p>
    <w:p w14:paraId="24FEAC9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事实依据：</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____________________________________________________________________________</w:t>
      </w:r>
    </w:p>
    <w:p w14:paraId="59302394">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法律依据：</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____________________________________________________________________________</w:t>
      </w:r>
    </w:p>
    <w:p w14:paraId="26D1C5E0">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投诉事项2：</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__________________________________________________________________________</w:t>
      </w:r>
    </w:p>
    <w:p w14:paraId="58A0E56F">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p>
    <w:p w14:paraId="2F8EC2F8">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五、与投诉事项相关的投诉请求：</w:t>
      </w:r>
    </w:p>
    <w:p w14:paraId="12DA704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请求：</w:t>
      </w:r>
      <w:r>
        <w:rPr>
          <w:rFonts w:ascii="Times New Roman" w:hAnsi="Times New Roman" w:eastAsia="宋体" w:cs="Times New Roman"/>
          <w:color w:val="000000" w:themeColor="text1"/>
          <w:szCs w:val="21"/>
          <w14:textFill>
            <w14:solidFill>
              <w14:schemeClr w14:val="tx1"/>
            </w14:solidFill>
          </w14:textFill>
        </w:rPr>
        <w:t>________________________________________________________________________________</w:t>
      </w:r>
    </w:p>
    <w:p w14:paraId="6112E308">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2C9C986D">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签字（签章）：</w:t>
      </w:r>
      <w:r>
        <w:rPr>
          <w:rFonts w:ascii="Times New Roman" w:hAnsi="Times New Roman" w:eastAsia="宋体" w:cs="Times New Roman"/>
          <w:color w:val="000000" w:themeColor="text1"/>
          <w:szCs w:val="21"/>
          <w14:textFill>
            <w14:solidFill>
              <w14:schemeClr w14:val="tx1"/>
            </w14:solidFill>
          </w14:textFill>
        </w:rPr>
        <w:t>___________________________________</w:t>
      </w:r>
      <w:r>
        <w:rPr>
          <w:rFonts w:hint="eastAsia" w:ascii="宋体" w:hAnsi="宋体" w:eastAsia="宋体"/>
          <w:color w:val="000000" w:themeColor="text1"/>
          <w:szCs w:val="21"/>
          <w14:textFill>
            <w14:solidFill>
              <w14:schemeClr w14:val="tx1"/>
            </w14:solidFill>
          </w14:textFill>
        </w:rPr>
        <w:t>公章：</w:t>
      </w:r>
      <w:r>
        <w:rPr>
          <w:rFonts w:ascii="Times New Roman" w:hAnsi="Times New Roman" w:eastAsia="宋体" w:cs="Times New Roman"/>
          <w:color w:val="000000" w:themeColor="text1"/>
          <w:szCs w:val="21"/>
          <w14:textFill>
            <w14:solidFill>
              <w14:schemeClr w14:val="tx1"/>
            </w14:solidFill>
          </w14:textFill>
        </w:rPr>
        <w:t>__________________________________</w:t>
      </w:r>
    </w:p>
    <w:p w14:paraId="0E90645E">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54672AA9">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日期：</w:t>
      </w:r>
      <w:r>
        <w:rPr>
          <w:rFonts w:ascii="Times New Roman" w:hAnsi="Times New Roman" w:eastAsia="宋体" w:cs="Times New Roman"/>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年</w:t>
      </w:r>
      <w:r>
        <w:rPr>
          <w:rFonts w:ascii="Times New Roman" w:hAnsi="Times New Roman" w:eastAsia="宋体" w:cs="Times New Roman"/>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月</w:t>
      </w:r>
      <w:r>
        <w:rPr>
          <w:rFonts w:ascii="Times New Roman" w:hAnsi="Times New Roman" w:eastAsia="宋体" w:cs="Times New Roman"/>
          <w:color w:val="000000" w:themeColor="text1"/>
          <w:szCs w:val="21"/>
          <w14:textFill>
            <w14:solidFill>
              <w14:schemeClr w14:val="tx1"/>
            </w14:solidFill>
          </w14:textFill>
        </w:rPr>
        <w:t>______</w:t>
      </w:r>
      <w:r>
        <w:rPr>
          <w:rFonts w:hint="eastAsia" w:ascii="宋体" w:hAnsi="宋体" w:eastAsia="宋体"/>
          <w:color w:val="000000" w:themeColor="text1"/>
          <w:szCs w:val="21"/>
          <w14:textFill>
            <w14:solidFill>
              <w14:schemeClr w14:val="tx1"/>
            </w14:solidFill>
          </w14:textFill>
        </w:rPr>
        <w:t>日</w:t>
      </w:r>
    </w:p>
    <w:p w14:paraId="14DC7E4C">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69E5E879">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p w14:paraId="34145302">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说明：</w:t>
      </w:r>
    </w:p>
    <w:p w14:paraId="0AC14088">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1.投诉人提起投诉时，应当提交投诉书和必要的证明材料，并按照被投诉人和与投诉事项有关的供应商数量提供投诉书副本。</w:t>
      </w:r>
    </w:p>
    <w:p w14:paraId="32D55BDA">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E3187BF">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3.投诉书应简要列明质疑事项，质疑函、质疑答复等作为附件材料提供。</w:t>
      </w:r>
    </w:p>
    <w:p w14:paraId="0D318427">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4.投诉书的投诉事项应具体、明确，并有必要的事实依据和法律依据。</w:t>
      </w:r>
    </w:p>
    <w:p w14:paraId="3FA796DF">
      <w:pPr>
        <w:spacing w:line="360" w:lineRule="auto"/>
        <w:ind w:firstLine="422" w:firstLineChars="200"/>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5.投诉书的投诉请求应与投诉事项相关。</w:t>
      </w:r>
    </w:p>
    <w:p w14:paraId="1B53C686">
      <w:pPr>
        <w:spacing w:line="360" w:lineRule="auto"/>
        <w:ind w:firstLine="422"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6.投诉人为法人或者其他组织的，投诉书应由法定代表人、主要负责人，或者其授权代表签字或者盖章，并加盖公章。</w:t>
      </w:r>
    </w:p>
    <w:p w14:paraId="77F3D087">
      <w:pPr>
        <w:spacing w:line="360" w:lineRule="auto"/>
        <w:ind w:firstLine="420" w:firstLineChars="200"/>
        <w:rPr>
          <w:rFonts w:hint="eastAsia" w:ascii="宋体" w:hAnsi="宋体" w:eastAsia="宋体"/>
          <w:color w:val="000000" w:themeColor="text1"/>
          <w:szCs w:val="21"/>
          <w14:textFill>
            <w14:solidFill>
              <w14:schemeClr w14:val="tx1"/>
            </w14:solidFill>
          </w14:textFill>
        </w:rPr>
      </w:pPr>
    </w:p>
    <w:sectPr>
      <w:pgSz w:w="11906" w:h="16838"/>
      <w:pgMar w:top="1440" w:right="113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E7193435-CE41-4585-9306-4DB605D0E057}"/>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2" w:fontKey="{7B94FE13-8C67-4E44-9727-81990DB02177}"/>
  </w:font>
  <w:font w:name="WPSEMBED1">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embedRegular r:id="rId3" w:fontKey="{CF837FD2-CD6F-4B57-9E9B-154C54326365}"/>
  </w:font>
  <w:font w:name="方正小标宋简体">
    <w:panose1 w:val="02010600010101010101"/>
    <w:charset w:val="86"/>
    <w:family w:val="script"/>
    <w:pitch w:val="default"/>
    <w:sig w:usb0="00000001" w:usb1="080E0000" w:usb2="00000000" w:usb3="00000000" w:csb0="00040000" w:csb1="00000000"/>
    <w:embedRegular r:id="rId4" w:fontKey="{A0DAF4FA-0E43-4254-9F5F-ACB1316EEDE2}"/>
  </w:font>
  <w:font w:name="WPSEMBED2">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5054276"/>
    </w:sdtPr>
    <w:sdtContent>
      <w:p w14:paraId="0B1E55A8">
        <w:pPr>
          <w:pStyle w:val="26"/>
          <w:jc w:val="center"/>
        </w:pPr>
        <w:r>
          <w:fldChar w:fldCharType="begin"/>
        </w:r>
        <w:r>
          <w:instrText xml:space="preserve">PAGE   \* MERGEFORMAT</w:instrText>
        </w:r>
        <w:r>
          <w:fldChar w:fldCharType="separate"/>
        </w:r>
        <w:r>
          <w:rPr>
            <w:lang w:val="zh-CN"/>
          </w:rPr>
          <w:t>2</w:t>
        </w:r>
        <w:r>
          <w:rPr>
            <w:lang w:val="zh-CN"/>
          </w:rPr>
          <w:fldChar w:fldCharType="end"/>
        </w:r>
      </w:p>
    </w:sdtContent>
  </w:sdt>
  <w:p w14:paraId="25C8C5B4">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1213757"/>
    </w:sdtPr>
    <w:sdtContent>
      <w:p w14:paraId="40B69FD2">
        <w:pPr>
          <w:pStyle w:val="26"/>
          <w:jc w:val="center"/>
        </w:pPr>
        <w:r>
          <w:fldChar w:fldCharType="begin"/>
        </w:r>
        <w:r>
          <w:instrText xml:space="preserve">PAGE   \* MERGEFORMAT</w:instrText>
        </w:r>
        <w:r>
          <w:fldChar w:fldCharType="separate"/>
        </w:r>
        <w:r>
          <w:rPr>
            <w:lang w:val="zh-CN"/>
          </w:rPr>
          <w:t>17</w:t>
        </w:r>
        <w:r>
          <w:rPr>
            <w:lang w:val="zh-CN"/>
          </w:rPr>
          <w:fldChar w:fldCharType="end"/>
        </w:r>
      </w:p>
    </w:sdtContent>
  </w:sdt>
  <w:p w14:paraId="391E1E7F">
    <w:pPr>
      <w:pStyle w:val="2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3ZWFlZjMzYTIzYWEzNThmZmUyZWQ0MDdkYWRkYjQifQ=="/>
    <w:docVar w:name="KSO_WPS_MARK_KEY" w:val="4ad9e56a-09ce-4a91-9a4f-480a10e03d06"/>
  </w:docVars>
  <w:rsids>
    <w:rsidRoot w:val="000C7F7F"/>
    <w:rsid w:val="00000469"/>
    <w:rsid w:val="000004B9"/>
    <w:rsid w:val="000011A4"/>
    <w:rsid w:val="00004EBB"/>
    <w:rsid w:val="00006940"/>
    <w:rsid w:val="00006DAB"/>
    <w:rsid w:val="00007965"/>
    <w:rsid w:val="0001238C"/>
    <w:rsid w:val="00012627"/>
    <w:rsid w:val="000129D1"/>
    <w:rsid w:val="00012B78"/>
    <w:rsid w:val="0001356F"/>
    <w:rsid w:val="00013793"/>
    <w:rsid w:val="00014E74"/>
    <w:rsid w:val="00014F88"/>
    <w:rsid w:val="00015887"/>
    <w:rsid w:val="00016881"/>
    <w:rsid w:val="00017946"/>
    <w:rsid w:val="00021A1E"/>
    <w:rsid w:val="00022515"/>
    <w:rsid w:val="00022A56"/>
    <w:rsid w:val="00022D30"/>
    <w:rsid w:val="00023CAD"/>
    <w:rsid w:val="0002404E"/>
    <w:rsid w:val="00027F56"/>
    <w:rsid w:val="00030CE3"/>
    <w:rsid w:val="0003171A"/>
    <w:rsid w:val="00032C31"/>
    <w:rsid w:val="000352BB"/>
    <w:rsid w:val="00035F35"/>
    <w:rsid w:val="000366E0"/>
    <w:rsid w:val="000379ED"/>
    <w:rsid w:val="00037B44"/>
    <w:rsid w:val="00037BE8"/>
    <w:rsid w:val="00037EC6"/>
    <w:rsid w:val="00040A38"/>
    <w:rsid w:val="00041525"/>
    <w:rsid w:val="00042B8A"/>
    <w:rsid w:val="00042D78"/>
    <w:rsid w:val="00043E08"/>
    <w:rsid w:val="0004453A"/>
    <w:rsid w:val="00044767"/>
    <w:rsid w:val="00044B86"/>
    <w:rsid w:val="0004552B"/>
    <w:rsid w:val="00047840"/>
    <w:rsid w:val="000502EA"/>
    <w:rsid w:val="00050367"/>
    <w:rsid w:val="0005091C"/>
    <w:rsid w:val="000515A3"/>
    <w:rsid w:val="00053A1C"/>
    <w:rsid w:val="00053E09"/>
    <w:rsid w:val="00053F5D"/>
    <w:rsid w:val="00054334"/>
    <w:rsid w:val="00054D5C"/>
    <w:rsid w:val="000552B5"/>
    <w:rsid w:val="0005658E"/>
    <w:rsid w:val="000571F6"/>
    <w:rsid w:val="000606A8"/>
    <w:rsid w:val="00061631"/>
    <w:rsid w:val="0006319A"/>
    <w:rsid w:val="00063484"/>
    <w:rsid w:val="000643B6"/>
    <w:rsid w:val="000669EA"/>
    <w:rsid w:val="000669EC"/>
    <w:rsid w:val="000700D0"/>
    <w:rsid w:val="000702E2"/>
    <w:rsid w:val="00071F4E"/>
    <w:rsid w:val="000729FC"/>
    <w:rsid w:val="00072C9A"/>
    <w:rsid w:val="00073735"/>
    <w:rsid w:val="0007675C"/>
    <w:rsid w:val="000774FC"/>
    <w:rsid w:val="00080AAC"/>
    <w:rsid w:val="000813CD"/>
    <w:rsid w:val="000822E5"/>
    <w:rsid w:val="00085705"/>
    <w:rsid w:val="00085AFD"/>
    <w:rsid w:val="00085CA0"/>
    <w:rsid w:val="00085D81"/>
    <w:rsid w:val="00085EBD"/>
    <w:rsid w:val="00086B72"/>
    <w:rsid w:val="000917E3"/>
    <w:rsid w:val="00092B5E"/>
    <w:rsid w:val="0009308B"/>
    <w:rsid w:val="00094A4E"/>
    <w:rsid w:val="00094AB0"/>
    <w:rsid w:val="00095770"/>
    <w:rsid w:val="000A006D"/>
    <w:rsid w:val="000A168D"/>
    <w:rsid w:val="000A2712"/>
    <w:rsid w:val="000A2825"/>
    <w:rsid w:val="000A311E"/>
    <w:rsid w:val="000A545C"/>
    <w:rsid w:val="000B0A69"/>
    <w:rsid w:val="000B281E"/>
    <w:rsid w:val="000B4548"/>
    <w:rsid w:val="000C07C3"/>
    <w:rsid w:val="000C0F7C"/>
    <w:rsid w:val="000C1A45"/>
    <w:rsid w:val="000C2780"/>
    <w:rsid w:val="000C2F38"/>
    <w:rsid w:val="000C3887"/>
    <w:rsid w:val="000C4174"/>
    <w:rsid w:val="000C5656"/>
    <w:rsid w:val="000C7320"/>
    <w:rsid w:val="000C7F7F"/>
    <w:rsid w:val="000D0283"/>
    <w:rsid w:val="000D155E"/>
    <w:rsid w:val="000D18C8"/>
    <w:rsid w:val="000D2025"/>
    <w:rsid w:val="000D4631"/>
    <w:rsid w:val="000D6443"/>
    <w:rsid w:val="000E1743"/>
    <w:rsid w:val="000E4FE8"/>
    <w:rsid w:val="000E5641"/>
    <w:rsid w:val="000E5C09"/>
    <w:rsid w:val="000E6D4B"/>
    <w:rsid w:val="000F0A70"/>
    <w:rsid w:val="000F0A7F"/>
    <w:rsid w:val="000F1C5E"/>
    <w:rsid w:val="000F28CA"/>
    <w:rsid w:val="000F38A4"/>
    <w:rsid w:val="000F53AF"/>
    <w:rsid w:val="000F628E"/>
    <w:rsid w:val="00100362"/>
    <w:rsid w:val="00101F51"/>
    <w:rsid w:val="00102138"/>
    <w:rsid w:val="0010362E"/>
    <w:rsid w:val="00103760"/>
    <w:rsid w:val="00103866"/>
    <w:rsid w:val="0010413E"/>
    <w:rsid w:val="0010422A"/>
    <w:rsid w:val="00104CDF"/>
    <w:rsid w:val="001073FB"/>
    <w:rsid w:val="00111618"/>
    <w:rsid w:val="00112191"/>
    <w:rsid w:val="00112C8E"/>
    <w:rsid w:val="00112FE5"/>
    <w:rsid w:val="0011383D"/>
    <w:rsid w:val="00116490"/>
    <w:rsid w:val="00116797"/>
    <w:rsid w:val="00117831"/>
    <w:rsid w:val="00117DB2"/>
    <w:rsid w:val="00120A35"/>
    <w:rsid w:val="00121B13"/>
    <w:rsid w:val="00123697"/>
    <w:rsid w:val="001238E8"/>
    <w:rsid w:val="001301B9"/>
    <w:rsid w:val="00130270"/>
    <w:rsid w:val="00130DDA"/>
    <w:rsid w:val="001313A1"/>
    <w:rsid w:val="00131D05"/>
    <w:rsid w:val="0013250F"/>
    <w:rsid w:val="00132E24"/>
    <w:rsid w:val="001332A4"/>
    <w:rsid w:val="001353FC"/>
    <w:rsid w:val="00136317"/>
    <w:rsid w:val="00136439"/>
    <w:rsid w:val="00140BE1"/>
    <w:rsid w:val="00141508"/>
    <w:rsid w:val="00143507"/>
    <w:rsid w:val="0014354F"/>
    <w:rsid w:val="00143ACB"/>
    <w:rsid w:val="0014472F"/>
    <w:rsid w:val="00146995"/>
    <w:rsid w:val="00146E1A"/>
    <w:rsid w:val="00147BF3"/>
    <w:rsid w:val="00151C02"/>
    <w:rsid w:val="00151E23"/>
    <w:rsid w:val="00151F3C"/>
    <w:rsid w:val="00154183"/>
    <w:rsid w:val="00155123"/>
    <w:rsid w:val="00156595"/>
    <w:rsid w:val="00156DBE"/>
    <w:rsid w:val="00156E76"/>
    <w:rsid w:val="00157818"/>
    <w:rsid w:val="00160219"/>
    <w:rsid w:val="00161651"/>
    <w:rsid w:val="00161B59"/>
    <w:rsid w:val="00162CCC"/>
    <w:rsid w:val="0016380C"/>
    <w:rsid w:val="00164B7E"/>
    <w:rsid w:val="00164EF5"/>
    <w:rsid w:val="0016537D"/>
    <w:rsid w:val="001663D7"/>
    <w:rsid w:val="00173348"/>
    <w:rsid w:val="00173B3F"/>
    <w:rsid w:val="0017607B"/>
    <w:rsid w:val="00176249"/>
    <w:rsid w:val="001768B4"/>
    <w:rsid w:val="00176BA6"/>
    <w:rsid w:val="00177DF7"/>
    <w:rsid w:val="00184C40"/>
    <w:rsid w:val="001875BE"/>
    <w:rsid w:val="00192389"/>
    <w:rsid w:val="00192A46"/>
    <w:rsid w:val="00192B1B"/>
    <w:rsid w:val="00193AAE"/>
    <w:rsid w:val="001975DF"/>
    <w:rsid w:val="00197CE8"/>
    <w:rsid w:val="00197E44"/>
    <w:rsid w:val="001A0B98"/>
    <w:rsid w:val="001A2403"/>
    <w:rsid w:val="001A3E7A"/>
    <w:rsid w:val="001A480D"/>
    <w:rsid w:val="001A4B74"/>
    <w:rsid w:val="001A513F"/>
    <w:rsid w:val="001A5A95"/>
    <w:rsid w:val="001A5FE1"/>
    <w:rsid w:val="001A66C2"/>
    <w:rsid w:val="001B2B12"/>
    <w:rsid w:val="001B31E4"/>
    <w:rsid w:val="001B5613"/>
    <w:rsid w:val="001B59F5"/>
    <w:rsid w:val="001C037C"/>
    <w:rsid w:val="001C103A"/>
    <w:rsid w:val="001C35C2"/>
    <w:rsid w:val="001C38F8"/>
    <w:rsid w:val="001C6778"/>
    <w:rsid w:val="001C6F3C"/>
    <w:rsid w:val="001C7EA1"/>
    <w:rsid w:val="001C7FBE"/>
    <w:rsid w:val="001D019B"/>
    <w:rsid w:val="001D15C3"/>
    <w:rsid w:val="001D1C3C"/>
    <w:rsid w:val="001D27A3"/>
    <w:rsid w:val="001D5A41"/>
    <w:rsid w:val="001D61D9"/>
    <w:rsid w:val="001D6497"/>
    <w:rsid w:val="001D70D6"/>
    <w:rsid w:val="001D7F4A"/>
    <w:rsid w:val="001D7F9E"/>
    <w:rsid w:val="001E019E"/>
    <w:rsid w:val="001E0399"/>
    <w:rsid w:val="001E15F3"/>
    <w:rsid w:val="001E1DC2"/>
    <w:rsid w:val="001E44D1"/>
    <w:rsid w:val="001E51CD"/>
    <w:rsid w:val="001E5346"/>
    <w:rsid w:val="001E6341"/>
    <w:rsid w:val="001E6897"/>
    <w:rsid w:val="001E7B0F"/>
    <w:rsid w:val="001E7F3C"/>
    <w:rsid w:val="001F179C"/>
    <w:rsid w:val="001F19DD"/>
    <w:rsid w:val="001F28A8"/>
    <w:rsid w:val="001F2919"/>
    <w:rsid w:val="001F2D10"/>
    <w:rsid w:val="001F328E"/>
    <w:rsid w:val="001F3DAB"/>
    <w:rsid w:val="001F503B"/>
    <w:rsid w:val="001F5E77"/>
    <w:rsid w:val="001F60EB"/>
    <w:rsid w:val="001F7363"/>
    <w:rsid w:val="001F76E5"/>
    <w:rsid w:val="001F7863"/>
    <w:rsid w:val="001F7B66"/>
    <w:rsid w:val="001F7BA3"/>
    <w:rsid w:val="0020036A"/>
    <w:rsid w:val="00200ABD"/>
    <w:rsid w:val="0020135E"/>
    <w:rsid w:val="00202239"/>
    <w:rsid w:val="00202838"/>
    <w:rsid w:val="00204068"/>
    <w:rsid w:val="0020527A"/>
    <w:rsid w:val="002064B9"/>
    <w:rsid w:val="0020667A"/>
    <w:rsid w:val="00206F47"/>
    <w:rsid w:val="0020788E"/>
    <w:rsid w:val="0021037A"/>
    <w:rsid w:val="00212C25"/>
    <w:rsid w:val="00213158"/>
    <w:rsid w:val="0021338A"/>
    <w:rsid w:val="0021344A"/>
    <w:rsid w:val="00214155"/>
    <w:rsid w:val="00214510"/>
    <w:rsid w:val="00215964"/>
    <w:rsid w:val="00217D9C"/>
    <w:rsid w:val="00217DE9"/>
    <w:rsid w:val="00217E3B"/>
    <w:rsid w:val="002200B2"/>
    <w:rsid w:val="002200F9"/>
    <w:rsid w:val="00220345"/>
    <w:rsid w:val="00220D89"/>
    <w:rsid w:val="0022117E"/>
    <w:rsid w:val="002218E4"/>
    <w:rsid w:val="00222374"/>
    <w:rsid w:val="00223536"/>
    <w:rsid w:val="00224F30"/>
    <w:rsid w:val="00225ADE"/>
    <w:rsid w:val="00227150"/>
    <w:rsid w:val="0023407E"/>
    <w:rsid w:val="00237652"/>
    <w:rsid w:val="00241DEE"/>
    <w:rsid w:val="00242EBE"/>
    <w:rsid w:val="00247086"/>
    <w:rsid w:val="00250324"/>
    <w:rsid w:val="00250CDA"/>
    <w:rsid w:val="00252301"/>
    <w:rsid w:val="00254821"/>
    <w:rsid w:val="00254D90"/>
    <w:rsid w:val="00255FE9"/>
    <w:rsid w:val="00261435"/>
    <w:rsid w:val="002625C8"/>
    <w:rsid w:val="00263F2E"/>
    <w:rsid w:val="002640DD"/>
    <w:rsid w:val="002642C4"/>
    <w:rsid w:val="0026582D"/>
    <w:rsid w:val="002676D7"/>
    <w:rsid w:val="00267B5A"/>
    <w:rsid w:val="00271BB1"/>
    <w:rsid w:val="00272EF5"/>
    <w:rsid w:val="0027323A"/>
    <w:rsid w:val="00273733"/>
    <w:rsid w:val="00273AC2"/>
    <w:rsid w:val="00273C11"/>
    <w:rsid w:val="002744DA"/>
    <w:rsid w:val="00274962"/>
    <w:rsid w:val="0027680F"/>
    <w:rsid w:val="002806F0"/>
    <w:rsid w:val="00280A07"/>
    <w:rsid w:val="00280A09"/>
    <w:rsid w:val="00280BBF"/>
    <w:rsid w:val="002830A7"/>
    <w:rsid w:val="00283DFC"/>
    <w:rsid w:val="00285CD0"/>
    <w:rsid w:val="0028605C"/>
    <w:rsid w:val="002907F5"/>
    <w:rsid w:val="00290D04"/>
    <w:rsid w:val="00294881"/>
    <w:rsid w:val="002948E4"/>
    <w:rsid w:val="00294B01"/>
    <w:rsid w:val="00294E34"/>
    <w:rsid w:val="002951C9"/>
    <w:rsid w:val="002956A1"/>
    <w:rsid w:val="002963A2"/>
    <w:rsid w:val="002A0559"/>
    <w:rsid w:val="002A1BCA"/>
    <w:rsid w:val="002A4870"/>
    <w:rsid w:val="002A5A68"/>
    <w:rsid w:val="002B0388"/>
    <w:rsid w:val="002B0632"/>
    <w:rsid w:val="002B0FFC"/>
    <w:rsid w:val="002B1CEB"/>
    <w:rsid w:val="002B240D"/>
    <w:rsid w:val="002B3107"/>
    <w:rsid w:val="002B45F2"/>
    <w:rsid w:val="002B4BAB"/>
    <w:rsid w:val="002B4DC1"/>
    <w:rsid w:val="002B655A"/>
    <w:rsid w:val="002B6C6C"/>
    <w:rsid w:val="002B7592"/>
    <w:rsid w:val="002C0360"/>
    <w:rsid w:val="002C0C59"/>
    <w:rsid w:val="002C20A2"/>
    <w:rsid w:val="002C2B39"/>
    <w:rsid w:val="002C2FCB"/>
    <w:rsid w:val="002C3810"/>
    <w:rsid w:val="002C3933"/>
    <w:rsid w:val="002C4432"/>
    <w:rsid w:val="002C46C2"/>
    <w:rsid w:val="002C49A8"/>
    <w:rsid w:val="002C68A1"/>
    <w:rsid w:val="002C6BEF"/>
    <w:rsid w:val="002C7364"/>
    <w:rsid w:val="002C7AD6"/>
    <w:rsid w:val="002D0460"/>
    <w:rsid w:val="002D1097"/>
    <w:rsid w:val="002D1CB0"/>
    <w:rsid w:val="002D263E"/>
    <w:rsid w:val="002D48D9"/>
    <w:rsid w:val="002D5F30"/>
    <w:rsid w:val="002D672E"/>
    <w:rsid w:val="002E0227"/>
    <w:rsid w:val="002E1A6A"/>
    <w:rsid w:val="002E253F"/>
    <w:rsid w:val="002E3C78"/>
    <w:rsid w:val="002E4593"/>
    <w:rsid w:val="002E56CA"/>
    <w:rsid w:val="002E6393"/>
    <w:rsid w:val="002E74D1"/>
    <w:rsid w:val="002F05A7"/>
    <w:rsid w:val="002F08E0"/>
    <w:rsid w:val="002F0AE7"/>
    <w:rsid w:val="002F791F"/>
    <w:rsid w:val="00301E72"/>
    <w:rsid w:val="00302315"/>
    <w:rsid w:val="003024A3"/>
    <w:rsid w:val="00302D4D"/>
    <w:rsid w:val="00302FBF"/>
    <w:rsid w:val="00303CCD"/>
    <w:rsid w:val="003058D0"/>
    <w:rsid w:val="003067DF"/>
    <w:rsid w:val="00311F8D"/>
    <w:rsid w:val="00312D26"/>
    <w:rsid w:val="00313ADB"/>
    <w:rsid w:val="00314860"/>
    <w:rsid w:val="00314A4F"/>
    <w:rsid w:val="00315085"/>
    <w:rsid w:val="00315C04"/>
    <w:rsid w:val="00317320"/>
    <w:rsid w:val="00317EC8"/>
    <w:rsid w:val="003208C7"/>
    <w:rsid w:val="00323FD6"/>
    <w:rsid w:val="0032409F"/>
    <w:rsid w:val="00324364"/>
    <w:rsid w:val="00324394"/>
    <w:rsid w:val="00324D76"/>
    <w:rsid w:val="00325118"/>
    <w:rsid w:val="00325140"/>
    <w:rsid w:val="00326069"/>
    <w:rsid w:val="00326BB4"/>
    <w:rsid w:val="00326C6E"/>
    <w:rsid w:val="00330195"/>
    <w:rsid w:val="00330AA4"/>
    <w:rsid w:val="00333331"/>
    <w:rsid w:val="00334978"/>
    <w:rsid w:val="003353CD"/>
    <w:rsid w:val="00341CBC"/>
    <w:rsid w:val="0034215D"/>
    <w:rsid w:val="00343073"/>
    <w:rsid w:val="00343A92"/>
    <w:rsid w:val="003460A2"/>
    <w:rsid w:val="0034689C"/>
    <w:rsid w:val="003479E9"/>
    <w:rsid w:val="003502D7"/>
    <w:rsid w:val="00350311"/>
    <w:rsid w:val="003523D0"/>
    <w:rsid w:val="00355D2C"/>
    <w:rsid w:val="003566B8"/>
    <w:rsid w:val="00356F57"/>
    <w:rsid w:val="003572E6"/>
    <w:rsid w:val="00357A65"/>
    <w:rsid w:val="003605B8"/>
    <w:rsid w:val="00361F7E"/>
    <w:rsid w:val="003625C1"/>
    <w:rsid w:val="00364104"/>
    <w:rsid w:val="00371037"/>
    <w:rsid w:val="00371177"/>
    <w:rsid w:val="00374152"/>
    <w:rsid w:val="0037434D"/>
    <w:rsid w:val="00375345"/>
    <w:rsid w:val="00375443"/>
    <w:rsid w:val="00375487"/>
    <w:rsid w:val="003754DE"/>
    <w:rsid w:val="003763CF"/>
    <w:rsid w:val="003767E9"/>
    <w:rsid w:val="00376B5D"/>
    <w:rsid w:val="00377C17"/>
    <w:rsid w:val="00380CDD"/>
    <w:rsid w:val="00380D18"/>
    <w:rsid w:val="00383774"/>
    <w:rsid w:val="00383DA5"/>
    <w:rsid w:val="00386BBA"/>
    <w:rsid w:val="00386E6E"/>
    <w:rsid w:val="00387293"/>
    <w:rsid w:val="00390C6A"/>
    <w:rsid w:val="00394AC8"/>
    <w:rsid w:val="00395110"/>
    <w:rsid w:val="00395366"/>
    <w:rsid w:val="003965ED"/>
    <w:rsid w:val="0039758D"/>
    <w:rsid w:val="003A230E"/>
    <w:rsid w:val="003A2DEA"/>
    <w:rsid w:val="003A3335"/>
    <w:rsid w:val="003A3B44"/>
    <w:rsid w:val="003A4363"/>
    <w:rsid w:val="003A7A1D"/>
    <w:rsid w:val="003A7C22"/>
    <w:rsid w:val="003B1AE5"/>
    <w:rsid w:val="003C1B67"/>
    <w:rsid w:val="003C1D3A"/>
    <w:rsid w:val="003C2742"/>
    <w:rsid w:val="003C51C7"/>
    <w:rsid w:val="003C6C5E"/>
    <w:rsid w:val="003C7641"/>
    <w:rsid w:val="003C782D"/>
    <w:rsid w:val="003C7917"/>
    <w:rsid w:val="003D2D13"/>
    <w:rsid w:val="003D3148"/>
    <w:rsid w:val="003D4E1A"/>
    <w:rsid w:val="003D5004"/>
    <w:rsid w:val="003D5F73"/>
    <w:rsid w:val="003E0EA2"/>
    <w:rsid w:val="003E126B"/>
    <w:rsid w:val="003E1509"/>
    <w:rsid w:val="003E15DD"/>
    <w:rsid w:val="003E18D1"/>
    <w:rsid w:val="003E1CC7"/>
    <w:rsid w:val="003E2568"/>
    <w:rsid w:val="003E2D04"/>
    <w:rsid w:val="003E3F6C"/>
    <w:rsid w:val="003E40A5"/>
    <w:rsid w:val="003E5EBC"/>
    <w:rsid w:val="003E708F"/>
    <w:rsid w:val="003E7E45"/>
    <w:rsid w:val="003E7F72"/>
    <w:rsid w:val="003F158B"/>
    <w:rsid w:val="003F1C9D"/>
    <w:rsid w:val="003F213F"/>
    <w:rsid w:val="003F2BC4"/>
    <w:rsid w:val="003F4451"/>
    <w:rsid w:val="003F4BAF"/>
    <w:rsid w:val="003F5B0D"/>
    <w:rsid w:val="003F69C1"/>
    <w:rsid w:val="003F7DDF"/>
    <w:rsid w:val="004009D6"/>
    <w:rsid w:val="00401148"/>
    <w:rsid w:val="004018C1"/>
    <w:rsid w:val="00402CF9"/>
    <w:rsid w:val="0040450C"/>
    <w:rsid w:val="00405780"/>
    <w:rsid w:val="00407D19"/>
    <w:rsid w:val="00410A5A"/>
    <w:rsid w:val="00410DAB"/>
    <w:rsid w:val="004135BC"/>
    <w:rsid w:val="004172EA"/>
    <w:rsid w:val="00417F55"/>
    <w:rsid w:val="00420432"/>
    <w:rsid w:val="00421063"/>
    <w:rsid w:val="004223D1"/>
    <w:rsid w:val="0042291D"/>
    <w:rsid w:val="004233D9"/>
    <w:rsid w:val="00425024"/>
    <w:rsid w:val="0042568C"/>
    <w:rsid w:val="0042627D"/>
    <w:rsid w:val="00426CD1"/>
    <w:rsid w:val="00430A18"/>
    <w:rsid w:val="00431A38"/>
    <w:rsid w:val="00432788"/>
    <w:rsid w:val="00433393"/>
    <w:rsid w:val="00435697"/>
    <w:rsid w:val="004364AC"/>
    <w:rsid w:val="00442632"/>
    <w:rsid w:val="004435DD"/>
    <w:rsid w:val="0044483A"/>
    <w:rsid w:val="00445A20"/>
    <w:rsid w:val="004460B2"/>
    <w:rsid w:val="00446CE5"/>
    <w:rsid w:val="00446E44"/>
    <w:rsid w:val="00447FE9"/>
    <w:rsid w:val="00450FC4"/>
    <w:rsid w:val="00451052"/>
    <w:rsid w:val="00451D08"/>
    <w:rsid w:val="00451FB0"/>
    <w:rsid w:val="00451FB4"/>
    <w:rsid w:val="0045386A"/>
    <w:rsid w:val="004548AD"/>
    <w:rsid w:val="00454F4B"/>
    <w:rsid w:val="004556D1"/>
    <w:rsid w:val="00455767"/>
    <w:rsid w:val="0045657A"/>
    <w:rsid w:val="00457444"/>
    <w:rsid w:val="004608FD"/>
    <w:rsid w:val="004611C3"/>
    <w:rsid w:val="004615E5"/>
    <w:rsid w:val="0046311F"/>
    <w:rsid w:val="00463A33"/>
    <w:rsid w:val="00464782"/>
    <w:rsid w:val="004672E6"/>
    <w:rsid w:val="00467B37"/>
    <w:rsid w:val="00470299"/>
    <w:rsid w:val="004707CF"/>
    <w:rsid w:val="00470CEA"/>
    <w:rsid w:val="004716E0"/>
    <w:rsid w:val="00472D7E"/>
    <w:rsid w:val="0047366E"/>
    <w:rsid w:val="004744A2"/>
    <w:rsid w:val="00474D3C"/>
    <w:rsid w:val="00474DF2"/>
    <w:rsid w:val="004756D9"/>
    <w:rsid w:val="00477055"/>
    <w:rsid w:val="0047779A"/>
    <w:rsid w:val="00480129"/>
    <w:rsid w:val="00480B88"/>
    <w:rsid w:val="00481D5D"/>
    <w:rsid w:val="00482AD5"/>
    <w:rsid w:val="00482DF8"/>
    <w:rsid w:val="00483DEA"/>
    <w:rsid w:val="00485D65"/>
    <w:rsid w:val="00485E6A"/>
    <w:rsid w:val="004865B9"/>
    <w:rsid w:val="0049278B"/>
    <w:rsid w:val="0049288F"/>
    <w:rsid w:val="00492E3F"/>
    <w:rsid w:val="00493A1B"/>
    <w:rsid w:val="00494839"/>
    <w:rsid w:val="00494935"/>
    <w:rsid w:val="004958B9"/>
    <w:rsid w:val="004A0D52"/>
    <w:rsid w:val="004A0D92"/>
    <w:rsid w:val="004A0F32"/>
    <w:rsid w:val="004A1FAD"/>
    <w:rsid w:val="004A25C8"/>
    <w:rsid w:val="004A3C9F"/>
    <w:rsid w:val="004A4263"/>
    <w:rsid w:val="004A7174"/>
    <w:rsid w:val="004B14E7"/>
    <w:rsid w:val="004B1C35"/>
    <w:rsid w:val="004B1F18"/>
    <w:rsid w:val="004B2C63"/>
    <w:rsid w:val="004B340A"/>
    <w:rsid w:val="004B4C58"/>
    <w:rsid w:val="004B5263"/>
    <w:rsid w:val="004B53B0"/>
    <w:rsid w:val="004B553B"/>
    <w:rsid w:val="004B5706"/>
    <w:rsid w:val="004B7B2B"/>
    <w:rsid w:val="004B7DE1"/>
    <w:rsid w:val="004C0922"/>
    <w:rsid w:val="004C1374"/>
    <w:rsid w:val="004C1E47"/>
    <w:rsid w:val="004C21F3"/>
    <w:rsid w:val="004C3D62"/>
    <w:rsid w:val="004C6136"/>
    <w:rsid w:val="004C69D9"/>
    <w:rsid w:val="004C6BB2"/>
    <w:rsid w:val="004C73D8"/>
    <w:rsid w:val="004D01E2"/>
    <w:rsid w:val="004D04D7"/>
    <w:rsid w:val="004D0C86"/>
    <w:rsid w:val="004D16C6"/>
    <w:rsid w:val="004D23FE"/>
    <w:rsid w:val="004D2A48"/>
    <w:rsid w:val="004D3CDD"/>
    <w:rsid w:val="004D4C4E"/>
    <w:rsid w:val="004D5879"/>
    <w:rsid w:val="004D5ED4"/>
    <w:rsid w:val="004D6A7A"/>
    <w:rsid w:val="004E084C"/>
    <w:rsid w:val="004E1353"/>
    <w:rsid w:val="004E3217"/>
    <w:rsid w:val="004E3FCA"/>
    <w:rsid w:val="004E450B"/>
    <w:rsid w:val="004E5515"/>
    <w:rsid w:val="004E5ADD"/>
    <w:rsid w:val="004E5FF4"/>
    <w:rsid w:val="004E6ADF"/>
    <w:rsid w:val="004E7187"/>
    <w:rsid w:val="004E74B1"/>
    <w:rsid w:val="004E7665"/>
    <w:rsid w:val="004F2AF5"/>
    <w:rsid w:val="004F377A"/>
    <w:rsid w:val="004F3E76"/>
    <w:rsid w:val="004F516F"/>
    <w:rsid w:val="004F64C8"/>
    <w:rsid w:val="004F7573"/>
    <w:rsid w:val="004F7AEF"/>
    <w:rsid w:val="004F7B6A"/>
    <w:rsid w:val="00501EE6"/>
    <w:rsid w:val="00502DDA"/>
    <w:rsid w:val="00504545"/>
    <w:rsid w:val="00504C90"/>
    <w:rsid w:val="00506613"/>
    <w:rsid w:val="00511DD9"/>
    <w:rsid w:val="00513230"/>
    <w:rsid w:val="00515CBF"/>
    <w:rsid w:val="005164F5"/>
    <w:rsid w:val="00517202"/>
    <w:rsid w:val="00521928"/>
    <w:rsid w:val="005240BE"/>
    <w:rsid w:val="00524D7E"/>
    <w:rsid w:val="0052502B"/>
    <w:rsid w:val="0052555D"/>
    <w:rsid w:val="00527AD1"/>
    <w:rsid w:val="005325CD"/>
    <w:rsid w:val="0053290D"/>
    <w:rsid w:val="00533071"/>
    <w:rsid w:val="00535FBD"/>
    <w:rsid w:val="00537FD2"/>
    <w:rsid w:val="00540BD1"/>
    <w:rsid w:val="00540D91"/>
    <w:rsid w:val="0054176D"/>
    <w:rsid w:val="00544140"/>
    <w:rsid w:val="0054486B"/>
    <w:rsid w:val="00546486"/>
    <w:rsid w:val="00546CCE"/>
    <w:rsid w:val="005503AF"/>
    <w:rsid w:val="0055059C"/>
    <w:rsid w:val="00552D6F"/>
    <w:rsid w:val="00553547"/>
    <w:rsid w:val="005546D1"/>
    <w:rsid w:val="005547C6"/>
    <w:rsid w:val="0055566D"/>
    <w:rsid w:val="0055668E"/>
    <w:rsid w:val="0055711A"/>
    <w:rsid w:val="0056002B"/>
    <w:rsid w:val="00562BC3"/>
    <w:rsid w:val="005650CC"/>
    <w:rsid w:val="005669AF"/>
    <w:rsid w:val="0056780A"/>
    <w:rsid w:val="00567D4B"/>
    <w:rsid w:val="00567E67"/>
    <w:rsid w:val="00570832"/>
    <w:rsid w:val="00570B4C"/>
    <w:rsid w:val="00573DD5"/>
    <w:rsid w:val="0057471C"/>
    <w:rsid w:val="0057680F"/>
    <w:rsid w:val="00577BCC"/>
    <w:rsid w:val="0058055B"/>
    <w:rsid w:val="00581B50"/>
    <w:rsid w:val="0058398D"/>
    <w:rsid w:val="00583A4B"/>
    <w:rsid w:val="00584E7A"/>
    <w:rsid w:val="00585C99"/>
    <w:rsid w:val="005868A5"/>
    <w:rsid w:val="005869F2"/>
    <w:rsid w:val="0058792F"/>
    <w:rsid w:val="00587C87"/>
    <w:rsid w:val="00590D41"/>
    <w:rsid w:val="0059178A"/>
    <w:rsid w:val="00592CAF"/>
    <w:rsid w:val="00594739"/>
    <w:rsid w:val="005956E0"/>
    <w:rsid w:val="00596811"/>
    <w:rsid w:val="005A031C"/>
    <w:rsid w:val="005A1BF2"/>
    <w:rsid w:val="005A2455"/>
    <w:rsid w:val="005A353B"/>
    <w:rsid w:val="005A3BE5"/>
    <w:rsid w:val="005A417B"/>
    <w:rsid w:val="005A6198"/>
    <w:rsid w:val="005A620B"/>
    <w:rsid w:val="005B02CC"/>
    <w:rsid w:val="005B1E97"/>
    <w:rsid w:val="005B2424"/>
    <w:rsid w:val="005B2F6D"/>
    <w:rsid w:val="005B329B"/>
    <w:rsid w:val="005B3520"/>
    <w:rsid w:val="005B384B"/>
    <w:rsid w:val="005B4FCB"/>
    <w:rsid w:val="005B66B4"/>
    <w:rsid w:val="005B6ADC"/>
    <w:rsid w:val="005B7AF4"/>
    <w:rsid w:val="005B7EF8"/>
    <w:rsid w:val="005C13C0"/>
    <w:rsid w:val="005C18AF"/>
    <w:rsid w:val="005C22CD"/>
    <w:rsid w:val="005C4197"/>
    <w:rsid w:val="005C4275"/>
    <w:rsid w:val="005C5AA8"/>
    <w:rsid w:val="005C68AF"/>
    <w:rsid w:val="005C6DE3"/>
    <w:rsid w:val="005D2888"/>
    <w:rsid w:val="005D44F3"/>
    <w:rsid w:val="005D4D38"/>
    <w:rsid w:val="005D564D"/>
    <w:rsid w:val="005D58E1"/>
    <w:rsid w:val="005D78CA"/>
    <w:rsid w:val="005D7ACA"/>
    <w:rsid w:val="005D7D3E"/>
    <w:rsid w:val="005D7F71"/>
    <w:rsid w:val="005E0016"/>
    <w:rsid w:val="005E1924"/>
    <w:rsid w:val="005E2AD2"/>
    <w:rsid w:val="005E466A"/>
    <w:rsid w:val="005E50C2"/>
    <w:rsid w:val="005E5D14"/>
    <w:rsid w:val="005E5F43"/>
    <w:rsid w:val="005F078E"/>
    <w:rsid w:val="005F0BFF"/>
    <w:rsid w:val="005F1FC0"/>
    <w:rsid w:val="005F2106"/>
    <w:rsid w:val="005F2A43"/>
    <w:rsid w:val="005F4FEC"/>
    <w:rsid w:val="005F5924"/>
    <w:rsid w:val="005F5CA6"/>
    <w:rsid w:val="005F6E7B"/>
    <w:rsid w:val="0060229E"/>
    <w:rsid w:val="00602C83"/>
    <w:rsid w:val="00604CF9"/>
    <w:rsid w:val="006110C8"/>
    <w:rsid w:val="00612922"/>
    <w:rsid w:val="00613E15"/>
    <w:rsid w:val="00615419"/>
    <w:rsid w:val="00615A83"/>
    <w:rsid w:val="006163D8"/>
    <w:rsid w:val="00616E99"/>
    <w:rsid w:val="00617B20"/>
    <w:rsid w:val="00620751"/>
    <w:rsid w:val="00622A28"/>
    <w:rsid w:val="0062415A"/>
    <w:rsid w:val="00625FA9"/>
    <w:rsid w:val="006261C5"/>
    <w:rsid w:val="0062628A"/>
    <w:rsid w:val="00626D67"/>
    <w:rsid w:val="00626E71"/>
    <w:rsid w:val="00627E09"/>
    <w:rsid w:val="006327FE"/>
    <w:rsid w:val="00632CE1"/>
    <w:rsid w:val="006340DA"/>
    <w:rsid w:val="00634713"/>
    <w:rsid w:val="006347B2"/>
    <w:rsid w:val="00636454"/>
    <w:rsid w:val="0063724A"/>
    <w:rsid w:val="006414A2"/>
    <w:rsid w:val="0064260F"/>
    <w:rsid w:val="00642DDE"/>
    <w:rsid w:val="00643DE3"/>
    <w:rsid w:val="00644880"/>
    <w:rsid w:val="00645B6D"/>
    <w:rsid w:val="00646EA3"/>
    <w:rsid w:val="00647226"/>
    <w:rsid w:val="0065105C"/>
    <w:rsid w:val="0065391C"/>
    <w:rsid w:val="006540A7"/>
    <w:rsid w:val="00656ABA"/>
    <w:rsid w:val="0066085D"/>
    <w:rsid w:val="00660F7A"/>
    <w:rsid w:val="006619E7"/>
    <w:rsid w:val="0066235F"/>
    <w:rsid w:val="00662774"/>
    <w:rsid w:val="00662877"/>
    <w:rsid w:val="00662CF2"/>
    <w:rsid w:val="00663B2E"/>
    <w:rsid w:val="00664C15"/>
    <w:rsid w:val="00664F8B"/>
    <w:rsid w:val="00665018"/>
    <w:rsid w:val="006651E5"/>
    <w:rsid w:val="006658DA"/>
    <w:rsid w:val="00666034"/>
    <w:rsid w:val="00670D58"/>
    <w:rsid w:val="00672B2F"/>
    <w:rsid w:val="00672E84"/>
    <w:rsid w:val="006746AC"/>
    <w:rsid w:val="00674A06"/>
    <w:rsid w:val="00674E11"/>
    <w:rsid w:val="006752EA"/>
    <w:rsid w:val="00676DB0"/>
    <w:rsid w:val="006824AA"/>
    <w:rsid w:val="006825D4"/>
    <w:rsid w:val="00682781"/>
    <w:rsid w:val="00685F09"/>
    <w:rsid w:val="00690684"/>
    <w:rsid w:val="006923D2"/>
    <w:rsid w:val="0069452B"/>
    <w:rsid w:val="006945FF"/>
    <w:rsid w:val="00694DB0"/>
    <w:rsid w:val="00695072"/>
    <w:rsid w:val="00695470"/>
    <w:rsid w:val="00696538"/>
    <w:rsid w:val="00696873"/>
    <w:rsid w:val="006A07AE"/>
    <w:rsid w:val="006A2117"/>
    <w:rsid w:val="006A27F5"/>
    <w:rsid w:val="006A3C76"/>
    <w:rsid w:val="006A5932"/>
    <w:rsid w:val="006A60F5"/>
    <w:rsid w:val="006A7CAC"/>
    <w:rsid w:val="006B1231"/>
    <w:rsid w:val="006B18A0"/>
    <w:rsid w:val="006B1F85"/>
    <w:rsid w:val="006B1FD2"/>
    <w:rsid w:val="006B2E17"/>
    <w:rsid w:val="006B4FF1"/>
    <w:rsid w:val="006B55D2"/>
    <w:rsid w:val="006B6437"/>
    <w:rsid w:val="006B79F3"/>
    <w:rsid w:val="006C11A9"/>
    <w:rsid w:val="006C242D"/>
    <w:rsid w:val="006C3018"/>
    <w:rsid w:val="006C31F6"/>
    <w:rsid w:val="006C4D6C"/>
    <w:rsid w:val="006C596D"/>
    <w:rsid w:val="006C7CA1"/>
    <w:rsid w:val="006D011E"/>
    <w:rsid w:val="006D1552"/>
    <w:rsid w:val="006D15B9"/>
    <w:rsid w:val="006D2914"/>
    <w:rsid w:val="006D2B17"/>
    <w:rsid w:val="006D30B6"/>
    <w:rsid w:val="006D4351"/>
    <w:rsid w:val="006D5BF7"/>
    <w:rsid w:val="006D6093"/>
    <w:rsid w:val="006D64BE"/>
    <w:rsid w:val="006E0044"/>
    <w:rsid w:val="006E1E73"/>
    <w:rsid w:val="006E2BDC"/>
    <w:rsid w:val="006E313E"/>
    <w:rsid w:val="006E35D8"/>
    <w:rsid w:val="006E3A6C"/>
    <w:rsid w:val="006E4BC2"/>
    <w:rsid w:val="006E53FD"/>
    <w:rsid w:val="006E61CF"/>
    <w:rsid w:val="006E70F1"/>
    <w:rsid w:val="006E73EC"/>
    <w:rsid w:val="006F4316"/>
    <w:rsid w:val="006F4B22"/>
    <w:rsid w:val="006F51AD"/>
    <w:rsid w:val="006F5EB6"/>
    <w:rsid w:val="006F613A"/>
    <w:rsid w:val="006F6631"/>
    <w:rsid w:val="007005D0"/>
    <w:rsid w:val="00700A50"/>
    <w:rsid w:val="00700DEF"/>
    <w:rsid w:val="00701502"/>
    <w:rsid w:val="007017B4"/>
    <w:rsid w:val="00702416"/>
    <w:rsid w:val="00702458"/>
    <w:rsid w:val="00703060"/>
    <w:rsid w:val="00706D40"/>
    <w:rsid w:val="007119ED"/>
    <w:rsid w:val="0071231A"/>
    <w:rsid w:val="007129E7"/>
    <w:rsid w:val="00713AF0"/>
    <w:rsid w:val="007146B5"/>
    <w:rsid w:val="007153D7"/>
    <w:rsid w:val="007157A0"/>
    <w:rsid w:val="00716AB6"/>
    <w:rsid w:val="00716AEC"/>
    <w:rsid w:val="00717C66"/>
    <w:rsid w:val="00717E4B"/>
    <w:rsid w:val="007218BD"/>
    <w:rsid w:val="00721C86"/>
    <w:rsid w:val="00721FA8"/>
    <w:rsid w:val="007239BB"/>
    <w:rsid w:val="00726780"/>
    <w:rsid w:val="00726B3B"/>
    <w:rsid w:val="00726CF1"/>
    <w:rsid w:val="007315E7"/>
    <w:rsid w:val="00732D2F"/>
    <w:rsid w:val="0073317B"/>
    <w:rsid w:val="00733F55"/>
    <w:rsid w:val="00736E89"/>
    <w:rsid w:val="007408CD"/>
    <w:rsid w:val="00741308"/>
    <w:rsid w:val="0074166D"/>
    <w:rsid w:val="00741781"/>
    <w:rsid w:val="00741BE8"/>
    <w:rsid w:val="0074675C"/>
    <w:rsid w:val="00750282"/>
    <w:rsid w:val="007522E7"/>
    <w:rsid w:val="00752CF2"/>
    <w:rsid w:val="00752E63"/>
    <w:rsid w:val="00756EBF"/>
    <w:rsid w:val="00760AB5"/>
    <w:rsid w:val="00760F02"/>
    <w:rsid w:val="00761EA6"/>
    <w:rsid w:val="00762206"/>
    <w:rsid w:val="00762387"/>
    <w:rsid w:val="007647AC"/>
    <w:rsid w:val="00764C09"/>
    <w:rsid w:val="00764ED9"/>
    <w:rsid w:val="00765CCF"/>
    <w:rsid w:val="007666DC"/>
    <w:rsid w:val="00766C01"/>
    <w:rsid w:val="007705B1"/>
    <w:rsid w:val="0077151A"/>
    <w:rsid w:val="00773261"/>
    <w:rsid w:val="00775277"/>
    <w:rsid w:val="00777140"/>
    <w:rsid w:val="00780240"/>
    <w:rsid w:val="00783D45"/>
    <w:rsid w:val="00786254"/>
    <w:rsid w:val="00790007"/>
    <w:rsid w:val="00790CAC"/>
    <w:rsid w:val="00793F11"/>
    <w:rsid w:val="00795169"/>
    <w:rsid w:val="007953A0"/>
    <w:rsid w:val="00796061"/>
    <w:rsid w:val="007961F2"/>
    <w:rsid w:val="007965F2"/>
    <w:rsid w:val="0079781D"/>
    <w:rsid w:val="007A0276"/>
    <w:rsid w:val="007A033C"/>
    <w:rsid w:val="007A0C35"/>
    <w:rsid w:val="007A0FDA"/>
    <w:rsid w:val="007A2DFF"/>
    <w:rsid w:val="007A35D8"/>
    <w:rsid w:val="007A3C14"/>
    <w:rsid w:val="007A3E1A"/>
    <w:rsid w:val="007A6350"/>
    <w:rsid w:val="007A65A9"/>
    <w:rsid w:val="007B1FF2"/>
    <w:rsid w:val="007B2FBC"/>
    <w:rsid w:val="007B431B"/>
    <w:rsid w:val="007B44E8"/>
    <w:rsid w:val="007B4F68"/>
    <w:rsid w:val="007B5FC6"/>
    <w:rsid w:val="007B7CA2"/>
    <w:rsid w:val="007C01E6"/>
    <w:rsid w:val="007C2076"/>
    <w:rsid w:val="007C3F15"/>
    <w:rsid w:val="007C4BE1"/>
    <w:rsid w:val="007C503F"/>
    <w:rsid w:val="007C5E2C"/>
    <w:rsid w:val="007C6489"/>
    <w:rsid w:val="007D01E5"/>
    <w:rsid w:val="007D0221"/>
    <w:rsid w:val="007D047C"/>
    <w:rsid w:val="007D1DEB"/>
    <w:rsid w:val="007D3453"/>
    <w:rsid w:val="007D4483"/>
    <w:rsid w:val="007D7BBF"/>
    <w:rsid w:val="007E183F"/>
    <w:rsid w:val="007E2843"/>
    <w:rsid w:val="007E52A9"/>
    <w:rsid w:val="007E5508"/>
    <w:rsid w:val="007E5EB7"/>
    <w:rsid w:val="007E6D4E"/>
    <w:rsid w:val="007F1EB2"/>
    <w:rsid w:val="007F208E"/>
    <w:rsid w:val="007F20FF"/>
    <w:rsid w:val="007F4D3F"/>
    <w:rsid w:val="007F528F"/>
    <w:rsid w:val="007F5EED"/>
    <w:rsid w:val="007F6511"/>
    <w:rsid w:val="008055CF"/>
    <w:rsid w:val="0080747A"/>
    <w:rsid w:val="00807A97"/>
    <w:rsid w:val="008104A2"/>
    <w:rsid w:val="0081199C"/>
    <w:rsid w:val="00813C59"/>
    <w:rsid w:val="00814BD3"/>
    <w:rsid w:val="00815C54"/>
    <w:rsid w:val="00824CBC"/>
    <w:rsid w:val="00825CB1"/>
    <w:rsid w:val="008260B5"/>
    <w:rsid w:val="008265FD"/>
    <w:rsid w:val="00830997"/>
    <w:rsid w:val="00833B13"/>
    <w:rsid w:val="0083630B"/>
    <w:rsid w:val="008367A0"/>
    <w:rsid w:val="008409D8"/>
    <w:rsid w:val="0084154A"/>
    <w:rsid w:val="008431EE"/>
    <w:rsid w:val="008436A7"/>
    <w:rsid w:val="00844BEA"/>
    <w:rsid w:val="0084699C"/>
    <w:rsid w:val="00846BE8"/>
    <w:rsid w:val="008501D1"/>
    <w:rsid w:val="00850FB3"/>
    <w:rsid w:val="00851E36"/>
    <w:rsid w:val="0085237A"/>
    <w:rsid w:val="00853298"/>
    <w:rsid w:val="008537C1"/>
    <w:rsid w:val="008539E7"/>
    <w:rsid w:val="00853DF0"/>
    <w:rsid w:val="0085514E"/>
    <w:rsid w:val="00856CFB"/>
    <w:rsid w:val="00856DA7"/>
    <w:rsid w:val="008622BA"/>
    <w:rsid w:val="008648EA"/>
    <w:rsid w:val="00865112"/>
    <w:rsid w:val="00866BA6"/>
    <w:rsid w:val="00867073"/>
    <w:rsid w:val="00867A3C"/>
    <w:rsid w:val="00867B12"/>
    <w:rsid w:val="00867D71"/>
    <w:rsid w:val="00870836"/>
    <w:rsid w:val="0087084D"/>
    <w:rsid w:val="00871EF5"/>
    <w:rsid w:val="00874C1F"/>
    <w:rsid w:val="00874D71"/>
    <w:rsid w:val="00876692"/>
    <w:rsid w:val="00876777"/>
    <w:rsid w:val="0087752D"/>
    <w:rsid w:val="00880548"/>
    <w:rsid w:val="00881831"/>
    <w:rsid w:val="00881B82"/>
    <w:rsid w:val="00882E4A"/>
    <w:rsid w:val="00885BE0"/>
    <w:rsid w:val="008860A7"/>
    <w:rsid w:val="008865D2"/>
    <w:rsid w:val="00886EB8"/>
    <w:rsid w:val="00890DD5"/>
    <w:rsid w:val="00893A4D"/>
    <w:rsid w:val="00895573"/>
    <w:rsid w:val="008955DD"/>
    <w:rsid w:val="00896596"/>
    <w:rsid w:val="00896AD1"/>
    <w:rsid w:val="00896B91"/>
    <w:rsid w:val="00896E48"/>
    <w:rsid w:val="008A048C"/>
    <w:rsid w:val="008A0E39"/>
    <w:rsid w:val="008A2667"/>
    <w:rsid w:val="008A34E6"/>
    <w:rsid w:val="008A3BB2"/>
    <w:rsid w:val="008A4BB2"/>
    <w:rsid w:val="008A4F71"/>
    <w:rsid w:val="008A6AA6"/>
    <w:rsid w:val="008A72C5"/>
    <w:rsid w:val="008A7536"/>
    <w:rsid w:val="008A7A37"/>
    <w:rsid w:val="008A7F71"/>
    <w:rsid w:val="008B018A"/>
    <w:rsid w:val="008B2879"/>
    <w:rsid w:val="008B325E"/>
    <w:rsid w:val="008B3D95"/>
    <w:rsid w:val="008B41AA"/>
    <w:rsid w:val="008B4C3B"/>
    <w:rsid w:val="008B533F"/>
    <w:rsid w:val="008B64CC"/>
    <w:rsid w:val="008B6902"/>
    <w:rsid w:val="008B7377"/>
    <w:rsid w:val="008C09AA"/>
    <w:rsid w:val="008C1358"/>
    <w:rsid w:val="008C26F9"/>
    <w:rsid w:val="008C33AE"/>
    <w:rsid w:val="008C5C69"/>
    <w:rsid w:val="008C6E88"/>
    <w:rsid w:val="008D05B6"/>
    <w:rsid w:val="008D0E1C"/>
    <w:rsid w:val="008D398D"/>
    <w:rsid w:val="008D3EA2"/>
    <w:rsid w:val="008D45AC"/>
    <w:rsid w:val="008D68C8"/>
    <w:rsid w:val="008D693D"/>
    <w:rsid w:val="008E0D3D"/>
    <w:rsid w:val="008E1269"/>
    <w:rsid w:val="008E1937"/>
    <w:rsid w:val="008E1AE3"/>
    <w:rsid w:val="008E2E46"/>
    <w:rsid w:val="008E4CB3"/>
    <w:rsid w:val="008E50A9"/>
    <w:rsid w:val="008E5AF7"/>
    <w:rsid w:val="008F04C5"/>
    <w:rsid w:val="008F0DA8"/>
    <w:rsid w:val="008F0F87"/>
    <w:rsid w:val="008F13B9"/>
    <w:rsid w:val="008F1E1A"/>
    <w:rsid w:val="008F292C"/>
    <w:rsid w:val="008F56EA"/>
    <w:rsid w:val="008F752C"/>
    <w:rsid w:val="00903411"/>
    <w:rsid w:val="00905981"/>
    <w:rsid w:val="00907131"/>
    <w:rsid w:val="00907E7E"/>
    <w:rsid w:val="00910FA5"/>
    <w:rsid w:val="00914773"/>
    <w:rsid w:val="00915B64"/>
    <w:rsid w:val="00921E33"/>
    <w:rsid w:val="009221FE"/>
    <w:rsid w:val="009222CF"/>
    <w:rsid w:val="0092506B"/>
    <w:rsid w:val="00927820"/>
    <w:rsid w:val="009304B8"/>
    <w:rsid w:val="00930952"/>
    <w:rsid w:val="00931769"/>
    <w:rsid w:val="00932E47"/>
    <w:rsid w:val="0093458E"/>
    <w:rsid w:val="00936D74"/>
    <w:rsid w:val="00937E58"/>
    <w:rsid w:val="00940638"/>
    <w:rsid w:val="00941030"/>
    <w:rsid w:val="00941080"/>
    <w:rsid w:val="00942951"/>
    <w:rsid w:val="00943283"/>
    <w:rsid w:val="009436D0"/>
    <w:rsid w:val="00943B1A"/>
    <w:rsid w:val="009448FA"/>
    <w:rsid w:val="009456AF"/>
    <w:rsid w:val="009459D2"/>
    <w:rsid w:val="009477C8"/>
    <w:rsid w:val="00947951"/>
    <w:rsid w:val="00951387"/>
    <w:rsid w:val="00952127"/>
    <w:rsid w:val="00952CCE"/>
    <w:rsid w:val="00954A38"/>
    <w:rsid w:val="009569A7"/>
    <w:rsid w:val="0095722B"/>
    <w:rsid w:val="00957708"/>
    <w:rsid w:val="0096690F"/>
    <w:rsid w:val="009714A0"/>
    <w:rsid w:val="00971D66"/>
    <w:rsid w:val="00972AE8"/>
    <w:rsid w:val="009752E3"/>
    <w:rsid w:val="009764D7"/>
    <w:rsid w:val="009778F1"/>
    <w:rsid w:val="00977E5A"/>
    <w:rsid w:val="009828F2"/>
    <w:rsid w:val="00982F51"/>
    <w:rsid w:val="009839C0"/>
    <w:rsid w:val="0098558E"/>
    <w:rsid w:val="009905BB"/>
    <w:rsid w:val="009929D2"/>
    <w:rsid w:val="00992D21"/>
    <w:rsid w:val="00993856"/>
    <w:rsid w:val="009940FE"/>
    <w:rsid w:val="00994E76"/>
    <w:rsid w:val="00997573"/>
    <w:rsid w:val="009A0865"/>
    <w:rsid w:val="009A2642"/>
    <w:rsid w:val="009A2DEF"/>
    <w:rsid w:val="009A431B"/>
    <w:rsid w:val="009A44F3"/>
    <w:rsid w:val="009A7C7B"/>
    <w:rsid w:val="009B0B62"/>
    <w:rsid w:val="009B0E70"/>
    <w:rsid w:val="009B1DC2"/>
    <w:rsid w:val="009B3E90"/>
    <w:rsid w:val="009B4B09"/>
    <w:rsid w:val="009B58CC"/>
    <w:rsid w:val="009B7B18"/>
    <w:rsid w:val="009C018A"/>
    <w:rsid w:val="009C0590"/>
    <w:rsid w:val="009C1171"/>
    <w:rsid w:val="009C1CBE"/>
    <w:rsid w:val="009C250E"/>
    <w:rsid w:val="009C32F8"/>
    <w:rsid w:val="009C447E"/>
    <w:rsid w:val="009C602D"/>
    <w:rsid w:val="009C64CB"/>
    <w:rsid w:val="009C71F4"/>
    <w:rsid w:val="009C77D6"/>
    <w:rsid w:val="009D1395"/>
    <w:rsid w:val="009D13CE"/>
    <w:rsid w:val="009D34CE"/>
    <w:rsid w:val="009D433C"/>
    <w:rsid w:val="009D637C"/>
    <w:rsid w:val="009D6C65"/>
    <w:rsid w:val="009D6F3B"/>
    <w:rsid w:val="009E0037"/>
    <w:rsid w:val="009E1452"/>
    <w:rsid w:val="009E1C1C"/>
    <w:rsid w:val="009E1CF2"/>
    <w:rsid w:val="009E1E04"/>
    <w:rsid w:val="009E2254"/>
    <w:rsid w:val="009E29FF"/>
    <w:rsid w:val="009E3D61"/>
    <w:rsid w:val="009E3F7A"/>
    <w:rsid w:val="009E42AE"/>
    <w:rsid w:val="009E4777"/>
    <w:rsid w:val="009E7169"/>
    <w:rsid w:val="009F0E27"/>
    <w:rsid w:val="009F11F0"/>
    <w:rsid w:val="009F186E"/>
    <w:rsid w:val="009F2060"/>
    <w:rsid w:val="009F3220"/>
    <w:rsid w:val="009F35B0"/>
    <w:rsid w:val="009F3E84"/>
    <w:rsid w:val="009F4B52"/>
    <w:rsid w:val="009F4DBC"/>
    <w:rsid w:val="009F5EF8"/>
    <w:rsid w:val="00A001C4"/>
    <w:rsid w:val="00A0090E"/>
    <w:rsid w:val="00A00D40"/>
    <w:rsid w:val="00A01101"/>
    <w:rsid w:val="00A01390"/>
    <w:rsid w:val="00A01662"/>
    <w:rsid w:val="00A0360F"/>
    <w:rsid w:val="00A03830"/>
    <w:rsid w:val="00A05824"/>
    <w:rsid w:val="00A07BFE"/>
    <w:rsid w:val="00A1114A"/>
    <w:rsid w:val="00A116E1"/>
    <w:rsid w:val="00A12426"/>
    <w:rsid w:val="00A128A6"/>
    <w:rsid w:val="00A134A8"/>
    <w:rsid w:val="00A14B23"/>
    <w:rsid w:val="00A17E15"/>
    <w:rsid w:val="00A17EAC"/>
    <w:rsid w:val="00A20DAA"/>
    <w:rsid w:val="00A22CD0"/>
    <w:rsid w:val="00A24787"/>
    <w:rsid w:val="00A25AAE"/>
    <w:rsid w:val="00A262E7"/>
    <w:rsid w:val="00A263C2"/>
    <w:rsid w:val="00A27728"/>
    <w:rsid w:val="00A27BEE"/>
    <w:rsid w:val="00A300C9"/>
    <w:rsid w:val="00A323A0"/>
    <w:rsid w:val="00A3499F"/>
    <w:rsid w:val="00A3556F"/>
    <w:rsid w:val="00A355D8"/>
    <w:rsid w:val="00A35778"/>
    <w:rsid w:val="00A3606C"/>
    <w:rsid w:val="00A36BB5"/>
    <w:rsid w:val="00A3729E"/>
    <w:rsid w:val="00A37723"/>
    <w:rsid w:val="00A37A44"/>
    <w:rsid w:val="00A40C77"/>
    <w:rsid w:val="00A414D5"/>
    <w:rsid w:val="00A41AC4"/>
    <w:rsid w:val="00A41E5D"/>
    <w:rsid w:val="00A438B5"/>
    <w:rsid w:val="00A43D63"/>
    <w:rsid w:val="00A452EE"/>
    <w:rsid w:val="00A46CC3"/>
    <w:rsid w:val="00A478F0"/>
    <w:rsid w:val="00A51203"/>
    <w:rsid w:val="00A52202"/>
    <w:rsid w:val="00A5357D"/>
    <w:rsid w:val="00A53DB2"/>
    <w:rsid w:val="00A569C5"/>
    <w:rsid w:val="00A60645"/>
    <w:rsid w:val="00A62590"/>
    <w:rsid w:val="00A62790"/>
    <w:rsid w:val="00A652A5"/>
    <w:rsid w:val="00A65864"/>
    <w:rsid w:val="00A65999"/>
    <w:rsid w:val="00A65F97"/>
    <w:rsid w:val="00A66892"/>
    <w:rsid w:val="00A66DBD"/>
    <w:rsid w:val="00A67DD2"/>
    <w:rsid w:val="00A7076B"/>
    <w:rsid w:val="00A7097F"/>
    <w:rsid w:val="00A73BC4"/>
    <w:rsid w:val="00A76978"/>
    <w:rsid w:val="00A76C1A"/>
    <w:rsid w:val="00A7792B"/>
    <w:rsid w:val="00A80EC6"/>
    <w:rsid w:val="00A8101E"/>
    <w:rsid w:val="00A812B9"/>
    <w:rsid w:val="00A81396"/>
    <w:rsid w:val="00A81D81"/>
    <w:rsid w:val="00A81EAC"/>
    <w:rsid w:val="00A82567"/>
    <w:rsid w:val="00A83789"/>
    <w:rsid w:val="00A83CEA"/>
    <w:rsid w:val="00A83D94"/>
    <w:rsid w:val="00A84087"/>
    <w:rsid w:val="00A84B1A"/>
    <w:rsid w:val="00A85333"/>
    <w:rsid w:val="00A86276"/>
    <w:rsid w:val="00A862C9"/>
    <w:rsid w:val="00A90390"/>
    <w:rsid w:val="00A90980"/>
    <w:rsid w:val="00A90D62"/>
    <w:rsid w:val="00A912ED"/>
    <w:rsid w:val="00A9495D"/>
    <w:rsid w:val="00A94F1B"/>
    <w:rsid w:val="00A9536C"/>
    <w:rsid w:val="00A969EF"/>
    <w:rsid w:val="00A97941"/>
    <w:rsid w:val="00A97DEF"/>
    <w:rsid w:val="00A97DFA"/>
    <w:rsid w:val="00AA173F"/>
    <w:rsid w:val="00AA1DE8"/>
    <w:rsid w:val="00AA405E"/>
    <w:rsid w:val="00AA5F84"/>
    <w:rsid w:val="00AA718C"/>
    <w:rsid w:val="00AA71A3"/>
    <w:rsid w:val="00AB067C"/>
    <w:rsid w:val="00AB0F98"/>
    <w:rsid w:val="00AB1D5C"/>
    <w:rsid w:val="00AB2530"/>
    <w:rsid w:val="00AB2EB8"/>
    <w:rsid w:val="00AB31D8"/>
    <w:rsid w:val="00AB5001"/>
    <w:rsid w:val="00AB6870"/>
    <w:rsid w:val="00AC0555"/>
    <w:rsid w:val="00AC0F1F"/>
    <w:rsid w:val="00AC3B2F"/>
    <w:rsid w:val="00AC3DA9"/>
    <w:rsid w:val="00AC4E69"/>
    <w:rsid w:val="00AC500D"/>
    <w:rsid w:val="00AC59A7"/>
    <w:rsid w:val="00AC5A9D"/>
    <w:rsid w:val="00AC7225"/>
    <w:rsid w:val="00AD0780"/>
    <w:rsid w:val="00AD1E5F"/>
    <w:rsid w:val="00AD303C"/>
    <w:rsid w:val="00AD41F6"/>
    <w:rsid w:val="00AD479B"/>
    <w:rsid w:val="00AD4F28"/>
    <w:rsid w:val="00AD544D"/>
    <w:rsid w:val="00AE25BC"/>
    <w:rsid w:val="00AF0169"/>
    <w:rsid w:val="00AF2849"/>
    <w:rsid w:val="00AF2951"/>
    <w:rsid w:val="00AF2A9E"/>
    <w:rsid w:val="00AF2E9F"/>
    <w:rsid w:val="00AF37B2"/>
    <w:rsid w:val="00AF4C47"/>
    <w:rsid w:val="00AF4FC9"/>
    <w:rsid w:val="00AF53EB"/>
    <w:rsid w:val="00AF5689"/>
    <w:rsid w:val="00AF69A2"/>
    <w:rsid w:val="00AF6B5D"/>
    <w:rsid w:val="00B004B1"/>
    <w:rsid w:val="00B00CEC"/>
    <w:rsid w:val="00B01930"/>
    <w:rsid w:val="00B025EB"/>
    <w:rsid w:val="00B03079"/>
    <w:rsid w:val="00B033F2"/>
    <w:rsid w:val="00B05982"/>
    <w:rsid w:val="00B06AE4"/>
    <w:rsid w:val="00B06ED5"/>
    <w:rsid w:val="00B070B7"/>
    <w:rsid w:val="00B11327"/>
    <w:rsid w:val="00B12524"/>
    <w:rsid w:val="00B1338F"/>
    <w:rsid w:val="00B15956"/>
    <w:rsid w:val="00B1641E"/>
    <w:rsid w:val="00B17513"/>
    <w:rsid w:val="00B20EFF"/>
    <w:rsid w:val="00B21137"/>
    <w:rsid w:val="00B23481"/>
    <w:rsid w:val="00B23649"/>
    <w:rsid w:val="00B2438C"/>
    <w:rsid w:val="00B27329"/>
    <w:rsid w:val="00B27700"/>
    <w:rsid w:val="00B27FDB"/>
    <w:rsid w:val="00B3028D"/>
    <w:rsid w:val="00B32723"/>
    <w:rsid w:val="00B33CE5"/>
    <w:rsid w:val="00B3529C"/>
    <w:rsid w:val="00B36273"/>
    <w:rsid w:val="00B36814"/>
    <w:rsid w:val="00B40C1A"/>
    <w:rsid w:val="00B427C3"/>
    <w:rsid w:val="00B42A79"/>
    <w:rsid w:val="00B4319E"/>
    <w:rsid w:val="00B4355C"/>
    <w:rsid w:val="00B444C4"/>
    <w:rsid w:val="00B459D0"/>
    <w:rsid w:val="00B45D57"/>
    <w:rsid w:val="00B45F6D"/>
    <w:rsid w:val="00B469FE"/>
    <w:rsid w:val="00B471EC"/>
    <w:rsid w:val="00B502F8"/>
    <w:rsid w:val="00B50370"/>
    <w:rsid w:val="00B5046A"/>
    <w:rsid w:val="00B53673"/>
    <w:rsid w:val="00B55419"/>
    <w:rsid w:val="00B602AF"/>
    <w:rsid w:val="00B60E4B"/>
    <w:rsid w:val="00B63310"/>
    <w:rsid w:val="00B642DD"/>
    <w:rsid w:val="00B65AB9"/>
    <w:rsid w:val="00B6622D"/>
    <w:rsid w:val="00B665D5"/>
    <w:rsid w:val="00B67B00"/>
    <w:rsid w:val="00B67B2D"/>
    <w:rsid w:val="00B7141B"/>
    <w:rsid w:val="00B7307F"/>
    <w:rsid w:val="00B73148"/>
    <w:rsid w:val="00B76CFB"/>
    <w:rsid w:val="00B771B1"/>
    <w:rsid w:val="00B77344"/>
    <w:rsid w:val="00B776D9"/>
    <w:rsid w:val="00B80316"/>
    <w:rsid w:val="00B806AB"/>
    <w:rsid w:val="00B82118"/>
    <w:rsid w:val="00B825E2"/>
    <w:rsid w:val="00B82884"/>
    <w:rsid w:val="00B83445"/>
    <w:rsid w:val="00B848F1"/>
    <w:rsid w:val="00B84A41"/>
    <w:rsid w:val="00B85442"/>
    <w:rsid w:val="00B908D8"/>
    <w:rsid w:val="00B912DC"/>
    <w:rsid w:val="00B93071"/>
    <w:rsid w:val="00B930EB"/>
    <w:rsid w:val="00B9385A"/>
    <w:rsid w:val="00B963A6"/>
    <w:rsid w:val="00B96AE9"/>
    <w:rsid w:val="00B96FC0"/>
    <w:rsid w:val="00B97435"/>
    <w:rsid w:val="00BA158F"/>
    <w:rsid w:val="00BA247C"/>
    <w:rsid w:val="00BA3A3A"/>
    <w:rsid w:val="00BA44D3"/>
    <w:rsid w:val="00BA4ADC"/>
    <w:rsid w:val="00BA6447"/>
    <w:rsid w:val="00BA6781"/>
    <w:rsid w:val="00BA6B41"/>
    <w:rsid w:val="00BA6DC8"/>
    <w:rsid w:val="00BB0598"/>
    <w:rsid w:val="00BB1483"/>
    <w:rsid w:val="00BB2E67"/>
    <w:rsid w:val="00BB60B7"/>
    <w:rsid w:val="00BB6ED9"/>
    <w:rsid w:val="00BB7827"/>
    <w:rsid w:val="00BC2103"/>
    <w:rsid w:val="00BC3930"/>
    <w:rsid w:val="00BC4EE8"/>
    <w:rsid w:val="00BC586A"/>
    <w:rsid w:val="00BC6736"/>
    <w:rsid w:val="00BC7BB5"/>
    <w:rsid w:val="00BD0435"/>
    <w:rsid w:val="00BD2C02"/>
    <w:rsid w:val="00BD589B"/>
    <w:rsid w:val="00BD68EC"/>
    <w:rsid w:val="00BE166E"/>
    <w:rsid w:val="00BE2455"/>
    <w:rsid w:val="00BE34D3"/>
    <w:rsid w:val="00BE3CEB"/>
    <w:rsid w:val="00BE4424"/>
    <w:rsid w:val="00BE4AEF"/>
    <w:rsid w:val="00BE5317"/>
    <w:rsid w:val="00BE7A47"/>
    <w:rsid w:val="00BF23B8"/>
    <w:rsid w:val="00BF29C7"/>
    <w:rsid w:val="00BF3DD4"/>
    <w:rsid w:val="00BF411F"/>
    <w:rsid w:val="00BF6CA6"/>
    <w:rsid w:val="00BF7A63"/>
    <w:rsid w:val="00C000D6"/>
    <w:rsid w:val="00C00DC1"/>
    <w:rsid w:val="00C012EC"/>
    <w:rsid w:val="00C03780"/>
    <w:rsid w:val="00C046E4"/>
    <w:rsid w:val="00C04911"/>
    <w:rsid w:val="00C05206"/>
    <w:rsid w:val="00C060DC"/>
    <w:rsid w:val="00C064C9"/>
    <w:rsid w:val="00C06C3D"/>
    <w:rsid w:val="00C079F7"/>
    <w:rsid w:val="00C11BDD"/>
    <w:rsid w:val="00C13B3C"/>
    <w:rsid w:val="00C13EE4"/>
    <w:rsid w:val="00C14293"/>
    <w:rsid w:val="00C15094"/>
    <w:rsid w:val="00C16590"/>
    <w:rsid w:val="00C21941"/>
    <w:rsid w:val="00C22975"/>
    <w:rsid w:val="00C23113"/>
    <w:rsid w:val="00C24AC6"/>
    <w:rsid w:val="00C25C45"/>
    <w:rsid w:val="00C25CBC"/>
    <w:rsid w:val="00C25FF5"/>
    <w:rsid w:val="00C269CF"/>
    <w:rsid w:val="00C26F6D"/>
    <w:rsid w:val="00C274F7"/>
    <w:rsid w:val="00C2760D"/>
    <w:rsid w:val="00C2785B"/>
    <w:rsid w:val="00C31726"/>
    <w:rsid w:val="00C32A9F"/>
    <w:rsid w:val="00C35099"/>
    <w:rsid w:val="00C36141"/>
    <w:rsid w:val="00C36221"/>
    <w:rsid w:val="00C37228"/>
    <w:rsid w:val="00C37FE0"/>
    <w:rsid w:val="00C41F25"/>
    <w:rsid w:val="00C42DEB"/>
    <w:rsid w:val="00C42E7A"/>
    <w:rsid w:val="00C43999"/>
    <w:rsid w:val="00C43F47"/>
    <w:rsid w:val="00C51246"/>
    <w:rsid w:val="00C51415"/>
    <w:rsid w:val="00C545A9"/>
    <w:rsid w:val="00C55F9E"/>
    <w:rsid w:val="00C55FA5"/>
    <w:rsid w:val="00C5614E"/>
    <w:rsid w:val="00C5618F"/>
    <w:rsid w:val="00C630EA"/>
    <w:rsid w:val="00C64DE9"/>
    <w:rsid w:val="00C65991"/>
    <w:rsid w:val="00C67449"/>
    <w:rsid w:val="00C67D35"/>
    <w:rsid w:val="00C705D4"/>
    <w:rsid w:val="00C708F7"/>
    <w:rsid w:val="00C709BF"/>
    <w:rsid w:val="00C7180E"/>
    <w:rsid w:val="00C73B00"/>
    <w:rsid w:val="00C74587"/>
    <w:rsid w:val="00C74ECC"/>
    <w:rsid w:val="00C75E59"/>
    <w:rsid w:val="00C76940"/>
    <w:rsid w:val="00C76ABF"/>
    <w:rsid w:val="00C76F85"/>
    <w:rsid w:val="00C77CC1"/>
    <w:rsid w:val="00C83869"/>
    <w:rsid w:val="00C84404"/>
    <w:rsid w:val="00C847FD"/>
    <w:rsid w:val="00C84BA1"/>
    <w:rsid w:val="00C85499"/>
    <w:rsid w:val="00C85806"/>
    <w:rsid w:val="00C85900"/>
    <w:rsid w:val="00C85DCB"/>
    <w:rsid w:val="00C85F2A"/>
    <w:rsid w:val="00C86DFB"/>
    <w:rsid w:val="00C91138"/>
    <w:rsid w:val="00C91427"/>
    <w:rsid w:val="00C91A13"/>
    <w:rsid w:val="00C92667"/>
    <w:rsid w:val="00C92A1C"/>
    <w:rsid w:val="00C93148"/>
    <w:rsid w:val="00C93563"/>
    <w:rsid w:val="00C93950"/>
    <w:rsid w:val="00C94F00"/>
    <w:rsid w:val="00C94FC4"/>
    <w:rsid w:val="00C95A2A"/>
    <w:rsid w:val="00C9724D"/>
    <w:rsid w:val="00CA05D9"/>
    <w:rsid w:val="00CA0C32"/>
    <w:rsid w:val="00CA65CD"/>
    <w:rsid w:val="00CA6959"/>
    <w:rsid w:val="00CB3BBF"/>
    <w:rsid w:val="00CB41C7"/>
    <w:rsid w:val="00CB480E"/>
    <w:rsid w:val="00CB54E2"/>
    <w:rsid w:val="00CB55E4"/>
    <w:rsid w:val="00CB561A"/>
    <w:rsid w:val="00CB5AC3"/>
    <w:rsid w:val="00CB5B32"/>
    <w:rsid w:val="00CB6044"/>
    <w:rsid w:val="00CB631E"/>
    <w:rsid w:val="00CB7649"/>
    <w:rsid w:val="00CC07B9"/>
    <w:rsid w:val="00CC2D9A"/>
    <w:rsid w:val="00CC3033"/>
    <w:rsid w:val="00CC3C5F"/>
    <w:rsid w:val="00CC4EC4"/>
    <w:rsid w:val="00CC5183"/>
    <w:rsid w:val="00CC57BC"/>
    <w:rsid w:val="00CC6751"/>
    <w:rsid w:val="00CC7F8A"/>
    <w:rsid w:val="00CD1114"/>
    <w:rsid w:val="00CD209C"/>
    <w:rsid w:val="00CD2C48"/>
    <w:rsid w:val="00CD3CD9"/>
    <w:rsid w:val="00CD5D15"/>
    <w:rsid w:val="00CD6882"/>
    <w:rsid w:val="00CE0916"/>
    <w:rsid w:val="00CE1652"/>
    <w:rsid w:val="00CE1BB1"/>
    <w:rsid w:val="00CE3D59"/>
    <w:rsid w:val="00CE6407"/>
    <w:rsid w:val="00CE6E00"/>
    <w:rsid w:val="00CE7F8A"/>
    <w:rsid w:val="00CF11EF"/>
    <w:rsid w:val="00CF419A"/>
    <w:rsid w:val="00CF56F7"/>
    <w:rsid w:val="00CF5BF1"/>
    <w:rsid w:val="00CF77DD"/>
    <w:rsid w:val="00CF7911"/>
    <w:rsid w:val="00CF7A4F"/>
    <w:rsid w:val="00D01724"/>
    <w:rsid w:val="00D01894"/>
    <w:rsid w:val="00D024FA"/>
    <w:rsid w:val="00D02B12"/>
    <w:rsid w:val="00D0498B"/>
    <w:rsid w:val="00D04B1C"/>
    <w:rsid w:val="00D0624B"/>
    <w:rsid w:val="00D06E2B"/>
    <w:rsid w:val="00D10A3C"/>
    <w:rsid w:val="00D10BB2"/>
    <w:rsid w:val="00D11311"/>
    <w:rsid w:val="00D12FA4"/>
    <w:rsid w:val="00D13FF2"/>
    <w:rsid w:val="00D14A31"/>
    <w:rsid w:val="00D15721"/>
    <w:rsid w:val="00D15965"/>
    <w:rsid w:val="00D17D8A"/>
    <w:rsid w:val="00D205B7"/>
    <w:rsid w:val="00D2330C"/>
    <w:rsid w:val="00D24101"/>
    <w:rsid w:val="00D24CEB"/>
    <w:rsid w:val="00D250E3"/>
    <w:rsid w:val="00D2680B"/>
    <w:rsid w:val="00D26EBD"/>
    <w:rsid w:val="00D31B4E"/>
    <w:rsid w:val="00D325B4"/>
    <w:rsid w:val="00D3753A"/>
    <w:rsid w:val="00D37BDA"/>
    <w:rsid w:val="00D37C03"/>
    <w:rsid w:val="00D37CB1"/>
    <w:rsid w:val="00D37E0A"/>
    <w:rsid w:val="00D41A24"/>
    <w:rsid w:val="00D41D77"/>
    <w:rsid w:val="00D43E6F"/>
    <w:rsid w:val="00D4421C"/>
    <w:rsid w:val="00D44AB3"/>
    <w:rsid w:val="00D44FAF"/>
    <w:rsid w:val="00D4625E"/>
    <w:rsid w:val="00D47FEC"/>
    <w:rsid w:val="00D503B5"/>
    <w:rsid w:val="00D50BDF"/>
    <w:rsid w:val="00D51633"/>
    <w:rsid w:val="00D523C2"/>
    <w:rsid w:val="00D531D4"/>
    <w:rsid w:val="00D53BDF"/>
    <w:rsid w:val="00D541F2"/>
    <w:rsid w:val="00D547F8"/>
    <w:rsid w:val="00D55022"/>
    <w:rsid w:val="00D60C87"/>
    <w:rsid w:val="00D61494"/>
    <w:rsid w:val="00D6153A"/>
    <w:rsid w:val="00D61E1C"/>
    <w:rsid w:val="00D6206B"/>
    <w:rsid w:val="00D628DE"/>
    <w:rsid w:val="00D64013"/>
    <w:rsid w:val="00D66707"/>
    <w:rsid w:val="00D66C5F"/>
    <w:rsid w:val="00D66E50"/>
    <w:rsid w:val="00D67F52"/>
    <w:rsid w:val="00D71A92"/>
    <w:rsid w:val="00D72549"/>
    <w:rsid w:val="00D74578"/>
    <w:rsid w:val="00D749E8"/>
    <w:rsid w:val="00D74AA2"/>
    <w:rsid w:val="00D75FDE"/>
    <w:rsid w:val="00D7714C"/>
    <w:rsid w:val="00D7763B"/>
    <w:rsid w:val="00D80DF2"/>
    <w:rsid w:val="00D81C82"/>
    <w:rsid w:val="00D81D32"/>
    <w:rsid w:val="00D83A50"/>
    <w:rsid w:val="00D842D6"/>
    <w:rsid w:val="00D8540C"/>
    <w:rsid w:val="00D858EC"/>
    <w:rsid w:val="00D85928"/>
    <w:rsid w:val="00D8726F"/>
    <w:rsid w:val="00D876EB"/>
    <w:rsid w:val="00D87BFF"/>
    <w:rsid w:val="00D90497"/>
    <w:rsid w:val="00D91EA8"/>
    <w:rsid w:val="00D94D9C"/>
    <w:rsid w:val="00D95F37"/>
    <w:rsid w:val="00D97A43"/>
    <w:rsid w:val="00DA06A0"/>
    <w:rsid w:val="00DA2B23"/>
    <w:rsid w:val="00DA30A1"/>
    <w:rsid w:val="00DA466A"/>
    <w:rsid w:val="00DA5498"/>
    <w:rsid w:val="00DA61C0"/>
    <w:rsid w:val="00DA6F73"/>
    <w:rsid w:val="00DA7560"/>
    <w:rsid w:val="00DB22D5"/>
    <w:rsid w:val="00DB2ACC"/>
    <w:rsid w:val="00DB6B59"/>
    <w:rsid w:val="00DC03F3"/>
    <w:rsid w:val="00DC080D"/>
    <w:rsid w:val="00DC0A9F"/>
    <w:rsid w:val="00DC41A1"/>
    <w:rsid w:val="00DD043D"/>
    <w:rsid w:val="00DD0C20"/>
    <w:rsid w:val="00DD1A2D"/>
    <w:rsid w:val="00DD2279"/>
    <w:rsid w:val="00DD241E"/>
    <w:rsid w:val="00DD2674"/>
    <w:rsid w:val="00DD31C9"/>
    <w:rsid w:val="00DD6C9C"/>
    <w:rsid w:val="00DE0ECD"/>
    <w:rsid w:val="00DE1838"/>
    <w:rsid w:val="00DE4268"/>
    <w:rsid w:val="00DE432E"/>
    <w:rsid w:val="00DE4D1F"/>
    <w:rsid w:val="00DE50A7"/>
    <w:rsid w:val="00DE7284"/>
    <w:rsid w:val="00DF0197"/>
    <w:rsid w:val="00DF1698"/>
    <w:rsid w:val="00DF1725"/>
    <w:rsid w:val="00DF4372"/>
    <w:rsid w:val="00DF487D"/>
    <w:rsid w:val="00DF52C9"/>
    <w:rsid w:val="00DF5650"/>
    <w:rsid w:val="00DF5B63"/>
    <w:rsid w:val="00DF5C8A"/>
    <w:rsid w:val="00DF5EEE"/>
    <w:rsid w:val="00DF67A4"/>
    <w:rsid w:val="00DF76DA"/>
    <w:rsid w:val="00DF78E2"/>
    <w:rsid w:val="00DF7A5D"/>
    <w:rsid w:val="00E02516"/>
    <w:rsid w:val="00E02FD0"/>
    <w:rsid w:val="00E0350D"/>
    <w:rsid w:val="00E03AAC"/>
    <w:rsid w:val="00E05365"/>
    <w:rsid w:val="00E068E5"/>
    <w:rsid w:val="00E06BAB"/>
    <w:rsid w:val="00E07257"/>
    <w:rsid w:val="00E11A34"/>
    <w:rsid w:val="00E11A67"/>
    <w:rsid w:val="00E11B05"/>
    <w:rsid w:val="00E11B0B"/>
    <w:rsid w:val="00E11E09"/>
    <w:rsid w:val="00E124A0"/>
    <w:rsid w:val="00E12BEC"/>
    <w:rsid w:val="00E14272"/>
    <w:rsid w:val="00E1470C"/>
    <w:rsid w:val="00E14F75"/>
    <w:rsid w:val="00E150C1"/>
    <w:rsid w:val="00E15717"/>
    <w:rsid w:val="00E16640"/>
    <w:rsid w:val="00E17305"/>
    <w:rsid w:val="00E20FC0"/>
    <w:rsid w:val="00E233D4"/>
    <w:rsid w:val="00E235E8"/>
    <w:rsid w:val="00E23E94"/>
    <w:rsid w:val="00E2577E"/>
    <w:rsid w:val="00E26759"/>
    <w:rsid w:val="00E303E4"/>
    <w:rsid w:val="00E31828"/>
    <w:rsid w:val="00E31B18"/>
    <w:rsid w:val="00E323D7"/>
    <w:rsid w:val="00E33995"/>
    <w:rsid w:val="00E34B93"/>
    <w:rsid w:val="00E36664"/>
    <w:rsid w:val="00E369E9"/>
    <w:rsid w:val="00E400A8"/>
    <w:rsid w:val="00E4062C"/>
    <w:rsid w:val="00E4384E"/>
    <w:rsid w:val="00E44BC3"/>
    <w:rsid w:val="00E4511D"/>
    <w:rsid w:val="00E459EE"/>
    <w:rsid w:val="00E47109"/>
    <w:rsid w:val="00E47480"/>
    <w:rsid w:val="00E522E1"/>
    <w:rsid w:val="00E5315B"/>
    <w:rsid w:val="00E53760"/>
    <w:rsid w:val="00E54DE7"/>
    <w:rsid w:val="00E55978"/>
    <w:rsid w:val="00E55D71"/>
    <w:rsid w:val="00E5635D"/>
    <w:rsid w:val="00E57D1C"/>
    <w:rsid w:val="00E6068E"/>
    <w:rsid w:val="00E606BE"/>
    <w:rsid w:val="00E60C7F"/>
    <w:rsid w:val="00E6143B"/>
    <w:rsid w:val="00E6398A"/>
    <w:rsid w:val="00E64515"/>
    <w:rsid w:val="00E65CEA"/>
    <w:rsid w:val="00E66385"/>
    <w:rsid w:val="00E73E06"/>
    <w:rsid w:val="00E74117"/>
    <w:rsid w:val="00E80785"/>
    <w:rsid w:val="00E80FF9"/>
    <w:rsid w:val="00E82DCB"/>
    <w:rsid w:val="00E8380D"/>
    <w:rsid w:val="00E8519F"/>
    <w:rsid w:val="00E8521F"/>
    <w:rsid w:val="00E85A2B"/>
    <w:rsid w:val="00E87A4B"/>
    <w:rsid w:val="00E87FC2"/>
    <w:rsid w:val="00E930EF"/>
    <w:rsid w:val="00E939DE"/>
    <w:rsid w:val="00E96E3F"/>
    <w:rsid w:val="00E97BAA"/>
    <w:rsid w:val="00EA0980"/>
    <w:rsid w:val="00EA2272"/>
    <w:rsid w:val="00EA24E2"/>
    <w:rsid w:val="00EA3315"/>
    <w:rsid w:val="00EA3385"/>
    <w:rsid w:val="00EA3821"/>
    <w:rsid w:val="00EA5F70"/>
    <w:rsid w:val="00EA7C69"/>
    <w:rsid w:val="00EB16A0"/>
    <w:rsid w:val="00EB1E9E"/>
    <w:rsid w:val="00EB2860"/>
    <w:rsid w:val="00EB39E9"/>
    <w:rsid w:val="00EB5416"/>
    <w:rsid w:val="00EB7465"/>
    <w:rsid w:val="00EC2EE6"/>
    <w:rsid w:val="00EC3715"/>
    <w:rsid w:val="00EC3F6E"/>
    <w:rsid w:val="00EC5788"/>
    <w:rsid w:val="00EC5AF4"/>
    <w:rsid w:val="00EC6365"/>
    <w:rsid w:val="00EC6581"/>
    <w:rsid w:val="00EC6E9A"/>
    <w:rsid w:val="00EC7A75"/>
    <w:rsid w:val="00ED1921"/>
    <w:rsid w:val="00ED4480"/>
    <w:rsid w:val="00ED5AD9"/>
    <w:rsid w:val="00ED6C9D"/>
    <w:rsid w:val="00ED7382"/>
    <w:rsid w:val="00ED7BB9"/>
    <w:rsid w:val="00EE0468"/>
    <w:rsid w:val="00EE2A05"/>
    <w:rsid w:val="00EE2AD2"/>
    <w:rsid w:val="00EE3EB2"/>
    <w:rsid w:val="00EE4BFA"/>
    <w:rsid w:val="00EE50FE"/>
    <w:rsid w:val="00EE546F"/>
    <w:rsid w:val="00EE5C3C"/>
    <w:rsid w:val="00EE6A37"/>
    <w:rsid w:val="00EF05AD"/>
    <w:rsid w:val="00EF388F"/>
    <w:rsid w:val="00EF430B"/>
    <w:rsid w:val="00EF5928"/>
    <w:rsid w:val="00EF6DCE"/>
    <w:rsid w:val="00EF70B1"/>
    <w:rsid w:val="00EF7C4A"/>
    <w:rsid w:val="00EF7C5E"/>
    <w:rsid w:val="00F00200"/>
    <w:rsid w:val="00F004B0"/>
    <w:rsid w:val="00F03559"/>
    <w:rsid w:val="00F0355D"/>
    <w:rsid w:val="00F05011"/>
    <w:rsid w:val="00F05A35"/>
    <w:rsid w:val="00F05DDE"/>
    <w:rsid w:val="00F05FE9"/>
    <w:rsid w:val="00F06D81"/>
    <w:rsid w:val="00F07D2D"/>
    <w:rsid w:val="00F1012D"/>
    <w:rsid w:val="00F165B0"/>
    <w:rsid w:val="00F17C3A"/>
    <w:rsid w:val="00F17C53"/>
    <w:rsid w:val="00F203E3"/>
    <w:rsid w:val="00F20A84"/>
    <w:rsid w:val="00F2473C"/>
    <w:rsid w:val="00F24AAB"/>
    <w:rsid w:val="00F253F7"/>
    <w:rsid w:val="00F261B5"/>
    <w:rsid w:val="00F26C38"/>
    <w:rsid w:val="00F26FE9"/>
    <w:rsid w:val="00F308A2"/>
    <w:rsid w:val="00F32DCE"/>
    <w:rsid w:val="00F33623"/>
    <w:rsid w:val="00F337C0"/>
    <w:rsid w:val="00F33FE7"/>
    <w:rsid w:val="00F351AC"/>
    <w:rsid w:val="00F354DD"/>
    <w:rsid w:val="00F35B14"/>
    <w:rsid w:val="00F365E8"/>
    <w:rsid w:val="00F36B83"/>
    <w:rsid w:val="00F36BC0"/>
    <w:rsid w:val="00F3728C"/>
    <w:rsid w:val="00F37C79"/>
    <w:rsid w:val="00F404AC"/>
    <w:rsid w:val="00F44281"/>
    <w:rsid w:val="00F45411"/>
    <w:rsid w:val="00F45757"/>
    <w:rsid w:val="00F502EC"/>
    <w:rsid w:val="00F50485"/>
    <w:rsid w:val="00F50CCB"/>
    <w:rsid w:val="00F52CAD"/>
    <w:rsid w:val="00F537B4"/>
    <w:rsid w:val="00F551DD"/>
    <w:rsid w:val="00F605DD"/>
    <w:rsid w:val="00F61050"/>
    <w:rsid w:val="00F64BC7"/>
    <w:rsid w:val="00F65914"/>
    <w:rsid w:val="00F66D64"/>
    <w:rsid w:val="00F70CAB"/>
    <w:rsid w:val="00F7121B"/>
    <w:rsid w:val="00F71CC5"/>
    <w:rsid w:val="00F72D83"/>
    <w:rsid w:val="00F72E37"/>
    <w:rsid w:val="00F755FC"/>
    <w:rsid w:val="00F75C1F"/>
    <w:rsid w:val="00F75EF7"/>
    <w:rsid w:val="00F7658C"/>
    <w:rsid w:val="00F773C4"/>
    <w:rsid w:val="00F77C2B"/>
    <w:rsid w:val="00F801D2"/>
    <w:rsid w:val="00F822D2"/>
    <w:rsid w:val="00F82ACC"/>
    <w:rsid w:val="00F83CE3"/>
    <w:rsid w:val="00F84EBA"/>
    <w:rsid w:val="00F85571"/>
    <w:rsid w:val="00F86065"/>
    <w:rsid w:val="00F862A7"/>
    <w:rsid w:val="00F92427"/>
    <w:rsid w:val="00F933A1"/>
    <w:rsid w:val="00F93A14"/>
    <w:rsid w:val="00F95DCD"/>
    <w:rsid w:val="00F95DED"/>
    <w:rsid w:val="00F96204"/>
    <w:rsid w:val="00F967E0"/>
    <w:rsid w:val="00F973CA"/>
    <w:rsid w:val="00FA035F"/>
    <w:rsid w:val="00FA1533"/>
    <w:rsid w:val="00FA1EDF"/>
    <w:rsid w:val="00FA24CC"/>
    <w:rsid w:val="00FA29E9"/>
    <w:rsid w:val="00FA2C7D"/>
    <w:rsid w:val="00FA39A7"/>
    <w:rsid w:val="00FA4ADB"/>
    <w:rsid w:val="00FA4C93"/>
    <w:rsid w:val="00FA6186"/>
    <w:rsid w:val="00FA65E1"/>
    <w:rsid w:val="00FA73B9"/>
    <w:rsid w:val="00FA7EFB"/>
    <w:rsid w:val="00FB093E"/>
    <w:rsid w:val="00FB19FD"/>
    <w:rsid w:val="00FB2767"/>
    <w:rsid w:val="00FB47AD"/>
    <w:rsid w:val="00FB61C5"/>
    <w:rsid w:val="00FC0F40"/>
    <w:rsid w:val="00FC3FBF"/>
    <w:rsid w:val="00FD0C94"/>
    <w:rsid w:val="00FD1C8B"/>
    <w:rsid w:val="00FD299C"/>
    <w:rsid w:val="00FD3E06"/>
    <w:rsid w:val="00FD4946"/>
    <w:rsid w:val="00FD56DB"/>
    <w:rsid w:val="00FD6259"/>
    <w:rsid w:val="00FD79C1"/>
    <w:rsid w:val="00FD7B7C"/>
    <w:rsid w:val="00FD7C0E"/>
    <w:rsid w:val="00FE01B6"/>
    <w:rsid w:val="00FE0378"/>
    <w:rsid w:val="00FE1EC1"/>
    <w:rsid w:val="00FE41F2"/>
    <w:rsid w:val="00FE55E8"/>
    <w:rsid w:val="00FE692D"/>
    <w:rsid w:val="00FE773A"/>
    <w:rsid w:val="00FE77C4"/>
    <w:rsid w:val="00FF012D"/>
    <w:rsid w:val="00FF0DF8"/>
    <w:rsid w:val="00FF11E1"/>
    <w:rsid w:val="00FF53C8"/>
    <w:rsid w:val="00FF5A35"/>
    <w:rsid w:val="00FF77AC"/>
    <w:rsid w:val="01422674"/>
    <w:rsid w:val="028248BF"/>
    <w:rsid w:val="02A227A1"/>
    <w:rsid w:val="042F4508"/>
    <w:rsid w:val="04651CD8"/>
    <w:rsid w:val="04F27A0F"/>
    <w:rsid w:val="050B287F"/>
    <w:rsid w:val="05B922DB"/>
    <w:rsid w:val="05ED01D7"/>
    <w:rsid w:val="06D373CC"/>
    <w:rsid w:val="08313B80"/>
    <w:rsid w:val="08FB2C0B"/>
    <w:rsid w:val="093C74AB"/>
    <w:rsid w:val="09C13EC2"/>
    <w:rsid w:val="09D27E0F"/>
    <w:rsid w:val="0A083831"/>
    <w:rsid w:val="0AA96DC2"/>
    <w:rsid w:val="0C1B6264"/>
    <w:rsid w:val="0C485EB3"/>
    <w:rsid w:val="0C6B752F"/>
    <w:rsid w:val="0CD30126"/>
    <w:rsid w:val="0DF540CC"/>
    <w:rsid w:val="0F5152E6"/>
    <w:rsid w:val="0F570705"/>
    <w:rsid w:val="10046849"/>
    <w:rsid w:val="1131366D"/>
    <w:rsid w:val="11961DF4"/>
    <w:rsid w:val="12137217"/>
    <w:rsid w:val="138403CC"/>
    <w:rsid w:val="14092680"/>
    <w:rsid w:val="1417590D"/>
    <w:rsid w:val="14720225"/>
    <w:rsid w:val="14FD2EFF"/>
    <w:rsid w:val="16247C45"/>
    <w:rsid w:val="16C136E5"/>
    <w:rsid w:val="17872239"/>
    <w:rsid w:val="17B86896"/>
    <w:rsid w:val="17C27715"/>
    <w:rsid w:val="17E7717C"/>
    <w:rsid w:val="18820C52"/>
    <w:rsid w:val="18BD7EDC"/>
    <w:rsid w:val="18E23FC7"/>
    <w:rsid w:val="195425EF"/>
    <w:rsid w:val="198A6011"/>
    <w:rsid w:val="1A711864"/>
    <w:rsid w:val="1A9D122E"/>
    <w:rsid w:val="1ABA185C"/>
    <w:rsid w:val="1BE70553"/>
    <w:rsid w:val="1CC050EC"/>
    <w:rsid w:val="1D3E783E"/>
    <w:rsid w:val="1E000DBF"/>
    <w:rsid w:val="1F665012"/>
    <w:rsid w:val="1FC16504"/>
    <w:rsid w:val="206A094A"/>
    <w:rsid w:val="20990887"/>
    <w:rsid w:val="20A0611A"/>
    <w:rsid w:val="21986A88"/>
    <w:rsid w:val="22552F34"/>
    <w:rsid w:val="22CB77A2"/>
    <w:rsid w:val="233852E4"/>
    <w:rsid w:val="23E12CD1"/>
    <w:rsid w:val="247973AD"/>
    <w:rsid w:val="248C5333"/>
    <w:rsid w:val="24AF2DCF"/>
    <w:rsid w:val="24B14D99"/>
    <w:rsid w:val="258C3110"/>
    <w:rsid w:val="25965D3D"/>
    <w:rsid w:val="26964247"/>
    <w:rsid w:val="269F0C21"/>
    <w:rsid w:val="275A1C1F"/>
    <w:rsid w:val="277B51EB"/>
    <w:rsid w:val="28500425"/>
    <w:rsid w:val="28537F15"/>
    <w:rsid w:val="290D6316"/>
    <w:rsid w:val="296F2DDD"/>
    <w:rsid w:val="29FA4AED"/>
    <w:rsid w:val="2A253601"/>
    <w:rsid w:val="2AF27EBA"/>
    <w:rsid w:val="2B4F0E68"/>
    <w:rsid w:val="2BB807BB"/>
    <w:rsid w:val="2C25030A"/>
    <w:rsid w:val="2EA27501"/>
    <w:rsid w:val="30B33C47"/>
    <w:rsid w:val="30E20088"/>
    <w:rsid w:val="31090661"/>
    <w:rsid w:val="31C83722"/>
    <w:rsid w:val="31ED3189"/>
    <w:rsid w:val="34511FEA"/>
    <w:rsid w:val="34D652ED"/>
    <w:rsid w:val="353E2C35"/>
    <w:rsid w:val="35466E38"/>
    <w:rsid w:val="358838F4"/>
    <w:rsid w:val="3699743B"/>
    <w:rsid w:val="36B07388"/>
    <w:rsid w:val="36D93CDC"/>
    <w:rsid w:val="38082ACA"/>
    <w:rsid w:val="38BD38B5"/>
    <w:rsid w:val="395F671A"/>
    <w:rsid w:val="39A46823"/>
    <w:rsid w:val="39E502BE"/>
    <w:rsid w:val="3A317351"/>
    <w:rsid w:val="3A551420"/>
    <w:rsid w:val="3A742699"/>
    <w:rsid w:val="3AC814FB"/>
    <w:rsid w:val="3AC86541"/>
    <w:rsid w:val="3ACF167E"/>
    <w:rsid w:val="3C03244A"/>
    <w:rsid w:val="3C1E28BD"/>
    <w:rsid w:val="3C397F0C"/>
    <w:rsid w:val="3E9055C8"/>
    <w:rsid w:val="3EA03A5D"/>
    <w:rsid w:val="3F125FDD"/>
    <w:rsid w:val="3F7266BD"/>
    <w:rsid w:val="3F9133A5"/>
    <w:rsid w:val="3FD64855"/>
    <w:rsid w:val="418D5DEE"/>
    <w:rsid w:val="41BE64DD"/>
    <w:rsid w:val="42E640C3"/>
    <w:rsid w:val="44676DCB"/>
    <w:rsid w:val="44C935E1"/>
    <w:rsid w:val="45AD3A6E"/>
    <w:rsid w:val="46164604"/>
    <w:rsid w:val="472965B9"/>
    <w:rsid w:val="477535AD"/>
    <w:rsid w:val="478B2DD0"/>
    <w:rsid w:val="47C772E0"/>
    <w:rsid w:val="4824765E"/>
    <w:rsid w:val="484A4A39"/>
    <w:rsid w:val="485E7440"/>
    <w:rsid w:val="488F069E"/>
    <w:rsid w:val="48C742DC"/>
    <w:rsid w:val="4A34774F"/>
    <w:rsid w:val="4AE72A13"/>
    <w:rsid w:val="4B0E6C8F"/>
    <w:rsid w:val="4B4F4773"/>
    <w:rsid w:val="4B685902"/>
    <w:rsid w:val="4D1D44CA"/>
    <w:rsid w:val="4D747F9E"/>
    <w:rsid w:val="4D993EA4"/>
    <w:rsid w:val="4E3C6BD2"/>
    <w:rsid w:val="4E7C3473"/>
    <w:rsid w:val="4EE96D5A"/>
    <w:rsid w:val="4F634093"/>
    <w:rsid w:val="4F8929A5"/>
    <w:rsid w:val="507013F6"/>
    <w:rsid w:val="50BE7D72"/>
    <w:rsid w:val="51E41A5B"/>
    <w:rsid w:val="51FA6914"/>
    <w:rsid w:val="52B95EDB"/>
    <w:rsid w:val="531E2D4A"/>
    <w:rsid w:val="53395B77"/>
    <w:rsid w:val="53AF1317"/>
    <w:rsid w:val="54300F87"/>
    <w:rsid w:val="546615BB"/>
    <w:rsid w:val="55652EB2"/>
    <w:rsid w:val="55A137FC"/>
    <w:rsid w:val="55D7740D"/>
    <w:rsid w:val="55EE4C56"/>
    <w:rsid w:val="562B7C58"/>
    <w:rsid w:val="562C577E"/>
    <w:rsid w:val="565D2977"/>
    <w:rsid w:val="57081D47"/>
    <w:rsid w:val="57234DD3"/>
    <w:rsid w:val="58254B7B"/>
    <w:rsid w:val="58670CF0"/>
    <w:rsid w:val="58913FBE"/>
    <w:rsid w:val="58B303D9"/>
    <w:rsid w:val="5A33532D"/>
    <w:rsid w:val="5AC73CC7"/>
    <w:rsid w:val="5AE14D89"/>
    <w:rsid w:val="5B1909C7"/>
    <w:rsid w:val="5B2117AC"/>
    <w:rsid w:val="5B7616C4"/>
    <w:rsid w:val="6098238E"/>
    <w:rsid w:val="61CF60CD"/>
    <w:rsid w:val="61D07906"/>
    <w:rsid w:val="62B64D4D"/>
    <w:rsid w:val="630E6937"/>
    <w:rsid w:val="63AD6150"/>
    <w:rsid w:val="65540161"/>
    <w:rsid w:val="662A7F2C"/>
    <w:rsid w:val="66540B05"/>
    <w:rsid w:val="66A51361"/>
    <w:rsid w:val="66C739CD"/>
    <w:rsid w:val="66FC2F4B"/>
    <w:rsid w:val="6715641D"/>
    <w:rsid w:val="67530DBD"/>
    <w:rsid w:val="678C2521"/>
    <w:rsid w:val="67BF6452"/>
    <w:rsid w:val="68AF4719"/>
    <w:rsid w:val="68D9500C"/>
    <w:rsid w:val="692844CB"/>
    <w:rsid w:val="69313380"/>
    <w:rsid w:val="69670B4F"/>
    <w:rsid w:val="69A223E1"/>
    <w:rsid w:val="69D837FB"/>
    <w:rsid w:val="6B081868"/>
    <w:rsid w:val="6B9A7D6E"/>
    <w:rsid w:val="6BCE4EB6"/>
    <w:rsid w:val="6BFA214F"/>
    <w:rsid w:val="6C77554D"/>
    <w:rsid w:val="6EE14426"/>
    <w:rsid w:val="6FEA573E"/>
    <w:rsid w:val="700319F3"/>
    <w:rsid w:val="700B699B"/>
    <w:rsid w:val="70545BA6"/>
    <w:rsid w:val="70657DB3"/>
    <w:rsid w:val="70A26911"/>
    <w:rsid w:val="70CC1520"/>
    <w:rsid w:val="70F108B8"/>
    <w:rsid w:val="71F47640"/>
    <w:rsid w:val="725E4ABA"/>
    <w:rsid w:val="72B312A9"/>
    <w:rsid w:val="73781BAB"/>
    <w:rsid w:val="73D4120F"/>
    <w:rsid w:val="749B3DA3"/>
    <w:rsid w:val="74C74B98"/>
    <w:rsid w:val="75A31161"/>
    <w:rsid w:val="760E4D91"/>
    <w:rsid w:val="77701517"/>
    <w:rsid w:val="77FF289B"/>
    <w:rsid w:val="78372035"/>
    <w:rsid w:val="785359DF"/>
    <w:rsid w:val="78BD33E4"/>
    <w:rsid w:val="78C338C8"/>
    <w:rsid w:val="79187897"/>
    <w:rsid w:val="79D12015"/>
    <w:rsid w:val="7A57076C"/>
    <w:rsid w:val="7A676AD2"/>
    <w:rsid w:val="7B405C62"/>
    <w:rsid w:val="7B5353D8"/>
    <w:rsid w:val="7C0C5586"/>
    <w:rsid w:val="7C38637B"/>
    <w:rsid w:val="7C490589"/>
    <w:rsid w:val="7C94443C"/>
    <w:rsid w:val="7D74113B"/>
    <w:rsid w:val="7E4861B5"/>
    <w:rsid w:val="7ED9425E"/>
    <w:rsid w:val="7EFE38AC"/>
    <w:rsid w:val="7F1B620C"/>
    <w:rsid w:val="7F8A1D82"/>
    <w:rsid w:val="7FCC75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semiHidden="0" w:name="Normal Indent"/>
    <w:lsdException w:qFormat="1" w:unhideWhenUsed="0"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qFormat/>
    <w:uiPriority w:val="99"/>
    <w:pPr>
      <w:keepNext/>
      <w:keepLines/>
      <w:spacing w:line="360" w:lineRule="auto"/>
      <w:outlineLvl w:val="3"/>
    </w:pPr>
    <w:rPr>
      <w:rFonts w:ascii="Arial" w:hAnsi="Arial" w:eastAsia="宋体" w:cs="Times New Roman"/>
      <w:b/>
      <w:bCs/>
      <w:sz w:val="28"/>
      <w:szCs w:val="28"/>
    </w:rPr>
  </w:style>
  <w:style w:type="paragraph" w:styleId="6">
    <w:name w:val="heading 5"/>
    <w:basedOn w:val="1"/>
    <w:next w:val="1"/>
    <w:link w:val="51"/>
    <w:qFormat/>
    <w:uiPriority w:val="99"/>
    <w:pPr>
      <w:keepNext/>
      <w:keepLines/>
      <w:spacing w:before="280" w:after="290" w:line="376" w:lineRule="auto"/>
      <w:outlineLvl w:val="4"/>
    </w:pPr>
    <w:rPr>
      <w:rFonts w:ascii="Calibri" w:hAnsi="Calibri" w:eastAsia="宋体" w:cs="Times New Roman"/>
      <w:b/>
      <w:bCs/>
      <w:sz w:val="28"/>
      <w:szCs w:val="28"/>
    </w:rPr>
  </w:style>
  <w:style w:type="paragraph" w:styleId="7">
    <w:name w:val="heading 6"/>
    <w:basedOn w:val="1"/>
    <w:next w:val="1"/>
    <w:link w:val="52"/>
    <w:qFormat/>
    <w:uiPriority w:val="9"/>
    <w:pPr>
      <w:keepNext/>
      <w:keepLines/>
      <w:spacing w:before="240" w:after="64" w:line="317" w:lineRule="auto"/>
      <w:outlineLvl w:val="5"/>
    </w:pPr>
    <w:rPr>
      <w:rFonts w:ascii="Cambria" w:hAnsi="Cambria" w:eastAsia="宋体" w:cs="Times New Roman"/>
      <w:b/>
      <w:bCs/>
      <w:kern w:val="0"/>
      <w:sz w:val="24"/>
      <w:szCs w:val="24"/>
      <w:lang w:val="zh-CN"/>
    </w:rPr>
  </w:style>
  <w:style w:type="paragraph" w:styleId="8">
    <w:name w:val="heading 7"/>
    <w:basedOn w:val="1"/>
    <w:next w:val="1"/>
    <w:link w:val="53"/>
    <w:qFormat/>
    <w:uiPriority w:val="9"/>
    <w:pPr>
      <w:keepNext/>
      <w:keepLines/>
      <w:spacing w:before="240" w:after="64" w:line="317" w:lineRule="auto"/>
      <w:outlineLvl w:val="6"/>
    </w:pPr>
    <w:rPr>
      <w:rFonts w:ascii="Calibri" w:hAnsi="Calibri" w:eastAsia="宋体" w:cs="Times New Roman"/>
      <w:b/>
      <w:bCs/>
      <w:kern w:val="0"/>
      <w:sz w:val="24"/>
      <w:szCs w:val="24"/>
      <w:lang w:val="zh-CN"/>
    </w:rPr>
  </w:style>
  <w:style w:type="paragraph" w:styleId="9">
    <w:name w:val="heading 8"/>
    <w:basedOn w:val="1"/>
    <w:next w:val="1"/>
    <w:link w:val="54"/>
    <w:qFormat/>
    <w:uiPriority w:val="9"/>
    <w:pPr>
      <w:keepNext/>
      <w:keepLines/>
      <w:spacing w:before="240" w:after="64" w:line="317" w:lineRule="auto"/>
      <w:outlineLvl w:val="7"/>
    </w:pPr>
    <w:rPr>
      <w:rFonts w:ascii="Cambria" w:hAnsi="Cambria" w:eastAsia="宋体" w:cs="Times New Roman"/>
      <w:kern w:val="0"/>
      <w:sz w:val="24"/>
      <w:szCs w:val="24"/>
      <w:lang w:val="zh-CN"/>
    </w:rPr>
  </w:style>
  <w:style w:type="paragraph" w:styleId="10">
    <w:name w:val="heading 9"/>
    <w:basedOn w:val="1"/>
    <w:next w:val="1"/>
    <w:link w:val="55"/>
    <w:qFormat/>
    <w:uiPriority w:val="9"/>
    <w:pPr>
      <w:keepNext/>
      <w:keepLines/>
      <w:spacing w:before="240" w:after="64" w:line="317" w:lineRule="auto"/>
      <w:outlineLvl w:val="8"/>
    </w:pPr>
    <w:rPr>
      <w:rFonts w:ascii="Cambria" w:hAnsi="Cambria" w:eastAsia="宋体" w:cs="Times New Roman"/>
      <w:kern w:val="0"/>
      <w:sz w:val="20"/>
      <w:lang w:val="zh-CN"/>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eastAsia="宋体" w:cs="Calibri"/>
    </w:rPr>
  </w:style>
  <w:style w:type="paragraph" w:styleId="12">
    <w:name w:val="Normal Indent"/>
    <w:basedOn w:val="1"/>
    <w:unhideWhenUsed/>
    <w:qFormat/>
    <w:uiPriority w:val="99"/>
    <w:pPr>
      <w:ind w:firstLine="420"/>
    </w:pPr>
    <w:rPr>
      <w:rFonts w:ascii="Times New Roman" w:hAnsi="Times New Roman" w:eastAsia="宋体" w:cs="Times New Roman"/>
      <w:szCs w:val="20"/>
    </w:rPr>
  </w:style>
  <w:style w:type="paragraph" w:styleId="13">
    <w:name w:val="caption"/>
    <w:basedOn w:val="1"/>
    <w:next w:val="1"/>
    <w:qFormat/>
    <w:uiPriority w:val="99"/>
    <w:rPr>
      <w:rFonts w:ascii="Cambria" w:hAnsi="Cambria" w:eastAsia="黑体" w:cs="Cambria"/>
      <w:sz w:val="20"/>
      <w:szCs w:val="20"/>
    </w:rPr>
  </w:style>
  <w:style w:type="paragraph" w:styleId="14">
    <w:name w:val="Document Map"/>
    <w:basedOn w:val="1"/>
    <w:link w:val="72"/>
    <w:semiHidden/>
    <w:qFormat/>
    <w:uiPriority w:val="99"/>
    <w:pPr>
      <w:shd w:val="clear" w:color="auto" w:fill="000080"/>
    </w:pPr>
    <w:rPr>
      <w:kern w:val="0"/>
      <w:sz w:val="24"/>
      <w:szCs w:val="24"/>
      <w:shd w:val="clear" w:color="auto" w:fill="000080"/>
    </w:rPr>
  </w:style>
  <w:style w:type="paragraph" w:styleId="15">
    <w:name w:val="annotation text"/>
    <w:basedOn w:val="1"/>
    <w:link w:val="56"/>
    <w:unhideWhenUsed/>
    <w:qFormat/>
    <w:uiPriority w:val="99"/>
    <w:pPr>
      <w:jc w:val="left"/>
    </w:pPr>
  </w:style>
  <w:style w:type="paragraph" w:styleId="16">
    <w:name w:val="Body Text"/>
    <w:basedOn w:val="1"/>
    <w:link w:val="97"/>
    <w:qFormat/>
    <w:uiPriority w:val="99"/>
    <w:pPr>
      <w:adjustRightInd w:val="0"/>
      <w:spacing w:after="60" w:line="360" w:lineRule="atLeast"/>
      <w:ind w:left="72" w:leftChars="30" w:right="30" w:rightChars="30"/>
      <w:jc w:val="center"/>
      <w:textAlignment w:val="baseline"/>
    </w:pPr>
    <w:rPr>
      <w:rFonts w:eastAsia="宋体"/>
      <w:kern w:val="0"/>
      <w:sz w:val="22"/>
      <w:szCs w:val="20"/>
    </w:rPr>
  </w:style>
  <w:style w:type="paragraph" w:styleId="17">
    <w:name w:val="Body Text Indent"/>
    <w:basedOn w:val="1"/>
    <w:link w:val="133"/>
    <w:qFormat/>
    <w:uiPriority w:val="99"/>
    <w:pPr>
      <w:spacing w:before="240" w:line="360" w:lineRule="auto"/>
      <w:ind w:firstLine="552" w:firstLineChars="263"/>
    </w:pPr>
    <w:rPr>
      <w:rFonts w:ascii="宋体" w:eastAsia="宋体" w:cs="宋体"/>
      <w:kern w:val="0"/>
      <w:sz w:val="20"/>
      <w:szCs w:val="21"/>
    </w:rPr>
  </w:style>
  <w:style w:type="paragraph" w:styleId="18">
    <w:name w:val="index 4"/>
    <w:basedOn w:val="1"/>
    <w:next w:val="1"/>
    <w:semiHidden/>
    <w:qFormat/>
    <w:uiPriority w:val="99"/>
    <w:pPr>
      <w:ind w:left="600" w:leftChars="600"/>
    </w:pPr>
    <w:rPr>
      <w:rFonts w:ascii="Calibri" w:hAnsi="Calibri" w:eastAsia="宋体" w:cs="Times New Roman"/>
    </w:rPr>
  </w:style>
  <w:style w:type="paragraph" w:styleId="19">
    <w:name w:val="toc 5"/>
    <w:basedOn w:val="1"/>
    <w:next w:val="1"/>
    <w:qFormat/>
    <w:uiPriority w:val="39"/>
    <w:pPr>
      <w:ind w:left="1680" w:leftChars="800"/>
    </w:pPr>
    <w:rPr>
      <w:rFonts w:ascii="Calibri" w:hAnsi="Calibri" w:eastAsia="宋体" w:cs="Calibri"/>
    </w:rPr>
  </w:style>
  <w:style w:type="paragraph" w:styleId="20">
    <w:name w:val="toc 3"/>
    <w:basedOn w:val="1"/>
    <w:next w:val="1"/>
    <w:unhideWhenUsed/>
    <w:qFormat/>
    <w:uiPriority w:val="39"/>
    <w:pPr>
      <w:ind w:left="840" w:leftChars="400"/>
    </w:pPr>
  </w:style>
  <w:style w:type="paragraph" w:styleId="21">
    <w:name w:val="Plain Text"/>
    <w:basedOn w:val="1"/>
    <w:link w:val="124"/>
    <w:qFormat/>
    <w:uiPriority w:val="0"/>
    <w:rPr>
      <w:rFonts w:ascii="宋体" w:hAnsi="Courier New" w:eastAsia="宋体" w:cs="宋体"/>
      <w:kern w:val="0"/>
      <w:sz w:val="24"/>
      <w:szCs w:val="24"/>
    </w:rPr>
  </w:style>
  <w:style w:type="paragraph" w:styleId="22">
    <w:name w:val="toc 8"/>
    <w:basedOn w:val="1"/>
    <w:next w:val="1"/>
    <w:qFormat/>
    <w:uiPriority w:val="39"/>
    <w:pPr>
      <w:ind w:left="2940" w:leftChars="1400"/>
    </w:pPr>
    <w:rPr>
      <w:rFonts w:ascii="Calibri" w:hAnsi="Calibri" w:eastAsia="宋体" w:cs="Calibri"/>
    </w:rPr>
  </w:style>
  <w:style w:type="paragraph" w:styleId="23">
    <w:name w:val="Date"/>
    <w:basedOn w:val="1"/>
    <w:next w:val="1"/>
    <w:link w:val="137"/>
    <w:qFormat/>
    <w:uiPriority w:val="99"/>
    <w:pPr>
      <w:ind w:left="100" w:leftChars="2500"/>
    </w:pPr>
    <w:rPr>
      <w:kern w:val="0"/>
      <w:sz w:val="24"/>
      <w:szCs w:val="24"/>
    </w:rPr>
  </w:style>
  <w:style w:type="paragraph" w:styleId="24">
    <w:name w:val="Body Text Indent 2"/>
    <w:basedOn w:val="1"/>
    <w:link w:val="129"/>
    <w:qFormat/>
    <w:uiPriority w:val="99"/>
    <w:pPr>
      <w:spacing w:after="120" w:line="480" w:lineRule="auto"/>
      <w:ind w:left="420" w:leftChars="200"/>
    </w:pPr>
    <w:rPr>
      <w:kern w:val="0"/>
      <w:sz w:val="24"/>
      <w:szCs w:val="24"/>
    </w:rPr>
  </w:style>
  <w:style w:type="paragraph" w:styleId="25">
    <w:name w:val="Balloon Text"/>
    <w:basedOn w:val="1"/>
    <w:link w:val="57"/>
    <w:semiHidden/>
    <w:unhideWhenUsed/>
    <w:qFormat/>
    <w:uiPriority w:val="99"/>
    <w:rPr>
      <w:sz w:val="18"/>
      <w:szCs w:val="18"/>
    </w:rPr>
  </w:style>
  <w:style w:type="paragraph" w:styleId="26">
    <w:name w:val="footer"/>
    <w:basedOn w:val="1"/>
    <w:link w:val="58"/>
    <w:unhideWhenUsed/>
    <w:qFormat/>
    <w:uiPriority w:val="99"/>
    <w:pPr>
      <w:tabs>
        <w:tab w:val="center" w:pos="4153"/>
        <w:tab w:val="right" w:pos="8306"/>
      </w:tabs>
      <w:snapToGrid w:val="0"/>
      <w:jc w:val="left"/>
    </w:pPr>
    <w:rPr>
      <w:sz w:val="18"/>
      <w:szCs w:val="18"/>
    </w:rPr>
  </w:style>
  <w:style w:type="paragraph" w:styleId="27">
    <w:name w:val="header"/>
    <w:basedOn w:val="1"/>
    <w:link w:val="59"/>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style>
  <w:style w:type="paragraph" w:styleId="29">
    <w:name w:val="toc 4"/>
    <w:basedOn w:val="1"/>
    <w:next w:val="1"/>
    <w:qFormat/>
    <w:uiPriority w:val="39"/>
    <w:pPr>
      <w:ind w:left="1260" w:leftChars="600"/>
    </w:pPr>
    <w:rPr>
      <w:rFonts w:ascii="Calibri" w:hAnsi="Calibri" w:eastAsia="宋体" w:cs="Calibri"/>
    </w:rPr>
  </w:style>
  <w:style w:type="paragraph" w:styleId="30">
    <w:name w:val="Subtitle"/>
    <w:basedOn w:val="1"/>
    <w:next w:val="1"/>
    <w:link w:val="101"/>
    <w:qFormat/>
    <w:uiPriority w:val="11"/>
    <w:pPr>
      <w:spacing w:before="240" w:after="60" w:line="312" w:lineRule="auto"/>
      <w:jc w:val="center"/>
      <w:outlineLvl w:val="1"/>
    </w:pPr>
    <w:rPr>
      <w:rFonts w:ascii="Cambria" w:hAnsi="Cambria" w:cs="Times New Roman"/>
      <w:b/>
      <w:bCs/>
      <w:kern w:val="28"/>
      <w:sz w:val="32"/>
      <w:szCs w:val="32"/>
    </w:rPr>
  </w:style>
  <w:style w:type="paragraph" w:styleId="31">
    <w:name w:val="footnote text"/>
    <w:basedOn w:val="1"/>
    <w:link w:val="127"/>
    <w:semiHidden/>
    <w:qFormat/>
    <w:uiPriority w:val="99"/>
    <w:pPr>
      <w:adjustRightInd w:val="0"/>
      <w:spacing w:line="312" w:lineRule="atLeast"/>
      <w:jc w:val="left"/>
      <w:textAlignment w:val="baseline"/>
    </w:pPr>
    <w:rPr>
      <w:kern w:val="0"/>
      <w:sz w:val="18"/>
      <w:szCs w:val="18"/>
    </w:rPr>
  </w:style>
  <w:style w:type="paragraph" w:styleId="32">
    <w:name w:val="toc 6"/>
    <w:basedOn w:val="1"/>
    <w:next w:val="1"/>
    <w:qFormat/>
    <w:uiPriority w:val="39"/>
    <w:pPr>
      <w:ind w:left="2100" w:leftChars="1000"/>
    </w:pPr>
    <w:rPr>
      <w:rFonts w:ascii="Calibri" w:hAnsi="Calibri" w:eastAsia="宋体" w:cs="Calibri"/>
    </w:rPr>
  </w:style>
  <w:style w:type="paragraph" w:styleId="33">
    <w:name w:val="toc 2"/>
    <w:basedOn w:val="1"/>
    <w:next w:val="1"/>
    <w:unhideWhenUsed/>
    <w:qFormat/>
    <w:uiPriority w:val="39"/>
    <w:pPr>
      <w:ind w:left="420" w:leftChars="200"/>
    </w:pPr>
  </w:style>
  <w:style w:type="paragraph" w:styleId="34">
    <w:name w:val="toc 9"/>
    <w:basedOn w:val="1"/>
    <w:next w:val="1"/>
    <w:qFormat/>
    <w:uiPriority w:val="39"/>
    <w:pPr>
      <w:ind w:left="3360" w:leftChars="1600"/>
    </w:pPr>
    <w:rPr>
      <w:rFonts w:ascii="Calibri" w:hAnsi="Calibri" w:eastAsia="宋体" w:cs="Calibri"/>
    </w:rPr>
  </w:style>
  <w:style w:type="paragraph" w:styleId="3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6">
    <w:name w:val="Title"/>
    <w:basedOn w:val="1"/>
    <w:next w:val="1"/>
    <w:link w:val="84"/>
    <w:qFormat/>
    <w:uiPriority w:val="99"/>
    <w:pPr>
      <w:spacing w:before="240" w:after="60"/>
      <w:jc w:val="center"/>
      <w:outlineLvl w:val="0"/>
    </w:pPr>
    <w:rPr>
      <w:rFonts w:ascii="Cambria" w:hAnsi="Cambria" w:cs="Cambria"/>
      <w:b/>
      <w:bCs/>
      <w:kern w:val="0"/>
      <w:sz w:val="32"/>
      <w:szCs w:val="32"/>
    </w:rPr>
  </w:style>
  <w:style w:type="paragraph" w:styleId="37">
    <w:name w:val="annotation subject"/>
    <w:basedOn w:val="15"/>
    <w:next w:val="15"/>
    <w:link w:val="60"/>
    <w:semiHidden/>
    <w:unhideWhenUsed/>
    <w:qFormat/>
    <w:uiPriority w:val="99"/>
    <w:rPr>
      <w:b/>
      <w:bCs/>
    </w:rPr>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basedOn w:val="40"/>
    <w:qFormat/>
    <w:uiPriority w:val="99"/>
  </w:style>
  <w:style w:type="character" w:styleId="43">
    <w:name w:val="FollowedHyperlink"/>
    <w:qFormat/>
    <w:uiPriority w:val="99"/>
    <w:rPr>
      <w:color w:val="800080"/>
      <w:u w:val="single"/>
    </w:rPr>
  </w:style>
  <w:style w:type="character" w:styleId="44">
    <w:name w:val="Emphasis"/>
    <w:qFormat/>
    <w:uiPriority w:val="99"/>
    <w:rPr>
      <w:i/>
      <w:iCs/>
    </w:rPr>
  </w:style>
  <w:style w:type="character" w:styleId="45">
    <w:name w:val="Hyperlink"/>
    <w:basedOn w:val="40"/>
    <w:unhideWhenUsed/>
    <w:qFormat/>
    <w:uiPriority w:val="99"/>
    <w:rPr>
      <w:color w:val="0563C1" w:themeColor="hyperlink"/>
      <w:u w:val="single"/>
      <w14:textFill>
        <w14:solidFill>
          <w14:schemeClr w14:val="hlink"/>
        </w14:solidFill>
      </w14:textFill>
    </w:rPr>
  </w:style>
  <w:style w:type="character" w:styleId="46">
    <w:name w:val="annotation reference"/>
    <w:basedOn w:val="40"/>
    <w:unhideWhenUsed/>
    <w:qFormat/>
    <w:uiPriority w:val="99"/>
    <w:rPr>
      <w:sz w:val="21"/>
      <w:szCs w:val="21"/>
    </w:rPr>
  </w:style>
  <w:style w:type="character" w:customStyle="1" w:styleId="47">
    <w:name w:val="标题 2 字符"/>
    <w:basedOn w:val="40"/>
    <w:link w:val="3"/>
    <w:qFormat/>
    <w:uiPriority w:val="9"/>
    <w:rPr>
      <w:rFonts w:asciiTheme="majorHAnsi" w:hAnsiTheme="majorHAnsi" w:eastAsiaTheme="majorEastAsia" w:cstheme="majorBidi"/>
      <w:b/>
      <w:bCs/>
      <w:sz w:val="32"/>
      <w:szCs w:val="32"/>
    </w:rPr>
  </w:style>
  <w:style w:type="character" w:customStyle="1" w:styleId="48">
    <w:name w:val="标题 1 字符"/>
    <w:basedOn w:val="40"/>
    <w:link w:val="2"/>
    <w:qFormat/>
    <w:uiPriority w:val="9"/>
    <w:rPr>
      <w:b/>
      <w:bCs/>
      <w:kern w:val="44"/>
      <w:sz w:val="44"/>
      <w:szCs w:val="44"/>
    </w:rPr>
  </w:style>
  <w:style w:type="character" w:customStyle="1" w:styleId="49">
    <w:name w:val="标题 3 字符"/>
    <w:basedOn w:val="40"/>
    <w:link w:val="4"/>
    <w:qFormat/>
    <w:uiPriority w:val="9"/>
    <w:rPr>
      <w:b/>
      <w:bCs/>
      <w:sz w:val="32"/>
      <w:szCs w:val="32"/>
    </w:rPr>
  </w:style>
  <w:style w:type="character" w:customStyle="1" w:styleId="50">
    <w:name w:val="标题 4 字符"/>
    <w:basedOn w:val="40"/>
    <w:link w:val="5"/>
    <w:qFormat/>
    <w:uiPriority w:val="99"/>
    <w:rPr>
      <w:rFonts w:ascii="Arial" w:hAnsi="Arial" w:eastAsia="宋体" w:cs="Times New Roman"/>
      <w:b/>
      <w:bCs/>
      <w:kern w:val="2"/>
      <w:sz w:val="28"/>
      <w:szCs w:val="28"/>
    </w:rPr>
  </w:style>
  <w:style w:type="character" w:customStyle="1" w:styleId="51">
    <w:name w:val="标题 5 字符"/>
    <w:basedOn w:val="40"/>
    <w:link w:val="6"/>
    <w:qFormat/>
    <w:uiPriority w:val="99"/>
    <w:rPr>
      <w:rFonts w:ascii="Calibri" w:hAnsi="Calibri" w:eastAsia="宋体" w:cs="Times New Roman"/>
      <w:b/>
      <w:bCs/>
      <w:kern w:val="2"/>
      <w:sz w:val="28"/>
      <w:szCs w:val="28"/>
    </w:rPr>
  </w:style>
  <w:style w:type="character" w:customStyle="1" w:styleId="52">
    <w:name w:val="标题 6 字符"/>
    <w:basedOn w:val="40"/>
    <w:link w:val="7"/>
    <w:qFormat/>
    <w:uiPriority w:val="9"/>
    <w:rPr>
      <w:rFonts w:ascii="Cambria" w:hAnsi="Cambria" w:eastAsia="宋体" w:cs="Times New Roman"/>
      <w:b/>
      <w:bCs/>
      <w:sz w:val="24"/>
      <w:szCs w:val="24"/>
      <w:lang w:val="zh-CN" w:eastAsia="zh-CN"/>
    </w:rPr>
  </w:style>
  <w:style w:type="character" w:customStyle="1" w:styleId="53">
    <w:name w:val="标题 7 字符"/>
    <w:basedOn w:val="40"/>
    <w:link w:val="8"/>
    <w:qFormat/>
    <w:uiPriority w:val="9"/>
    <w:rPr>
      <w:rFonts w:ascii="Calibri" w:hAnsi="Calibri" w:eastAsia="宋体" w:cs="Times New Roman"/>
      <w:b/>
      <w:bCs/>
      <w:sz w:val="24"/>
      <w:szCs w:val="24"/>
      <w:lang w:val="zh-CN" w:eastAsia="zh-CN"/>
    </w:rPr>
  </w:style>
  <w:style w:type="character" w:customStyle="1" w:styleId="54">
    <w:name w:val="标题 8 字符"/>
    <w:basedOn w:val="40"/>
    <w:link w:val="9"/>
    <w:qFormat/>
    <w:uiPriority w:val="9"/>
    <w:rPr>
      <w:rFonts w:ascii="Cambria" w:hAnsi="Cambria" w:eastAsia="宋体" w:cs="Times New Roman"/>
      <w:sz w:val="24"/>
      <w:szCs w:val="24"/>
      <w:lang w:val="zh-CN" w:eastAsia="zh-CN"/>
    </w:rPr>
  </w:style>
  <w:style w:type="character" w:customStyle="1" w:styleId="55">
    <w:name w:val="标题 9 字符"/>
    <w:basedOn w:val="40"/>
    <w:link w:val="10"/>
    <w:qFormat/>
    <w:uiPriority w:val="9"/>
    <w:rPr>
      <w:rFonts w:ascii="Cambria" w:hAnsi="Cambria" w:eastAsia="宋体" w:cs="Times New Roman"/>
      <w:szCs w:val="22"/>
      <w:lang w:val="zh-CN" w:eastAsia="zh-CN"/>
    </w:rPr>
  </w:style>
  <w:style w:type="character" w:customStyle="1" w:styleId="56">
    <w:name w:val="批注文字 字符"/>
    <w:basedOn w:val="40"/>
    <w:link w:val="15"/>
    <w:qFormat/>
    <w:uiPriority w:val="99"/>
  </w:style>
  <w:style w:type="character" w:customStyle="1" w:styleId="57">
    <w:name w:val="批注框文本 字符"/>
    <w:basedOn w:val="40"/>
    <w:link w:val="25"/>
    <w:qFormat/>
    <w:uiPriority w:val="99"/>
    <w:rPr>
      <w:sz w:val="18"/>
      <w:szCs w:val="18"/>
    </w:rPr>
  </w:style>
  <w:style w:type="character" w:customStyle="1" w:styleId="58">
    <w:name w:val="页脚 字符"/>
    <w:basedOn w:val="40"/>
    <w:link w:val="26"/>
    <w:qFormat/>
    <w:uiPriority w:val="99"/>
    <w:rPr>
      <w:sz w:val="18"/>
      <w:szCs w:val="18"/>
    </w:rPr>
  </w:style>
  <w:style w:type="character" w:customStyle="1" w:styleId="59">
    <w:name w:val="页眉 字符"/>
    <w:basedOn w:val="40"/>
    <w:link w:val="27"/>
    <w:qFormat/>
    <w:uiPriority w:val="99"/>
    <w:rPr>
      <w:sz w:val="18"/>
      <w:szCs w:val="18"/>
    </w:rPr>
  </w:style>
  <w:style w:type="character" w:customStyle="1" w:styleId="60">
    <w:name w:val="批注主题 字符"/>
    <w:basedOn w:val="56"/>
    <w:link w:val="37"/>
    <w:qFormat/>
    <w:uiPriority w:val="99"/>
    <w:rPr>
      <w:b/>
      <w:bCs/>
    </w:rPr>
  </w:style>
  <w:style w:type="character" w:customStyle="1" w:styleId="61">
    <w:name w:val="批注文字 Char2"/>
    <w:qFormat/>
    <w:locked/>
    <w:uiPriority w:val="0"/>
    <w:rPr>
      <w:rFonts w:eastAsia="宋体"/>
      <w:kern w:val="2"/>
      <w:sz w:val="24"/>
      <w:szCs w:val="24"/>
      <w:lang w:val="en-US" w:eastAsia="zh-CN"/>
    </w:rPr>
  </w:style>
  <w:style w:type="paragraph" w:customStyle="1" w:styleId="62">
    <w:name w:val="修订1"/>
    <w:hidden/>
    <w:qFormat/>
    <w:uiPriority w:val="99"/>
    <w:rPr>
      <w:rFonts w:asciiTheme="minorHAnsi" w:hAnsiTheme="minorHAnsi" w:eastAsiaTheme="minorEastAsia" w:cstheme="minorBidi"/>
      <w:kern w:val="2"/>
      <w:sz w:val="21"/>
      <w:szCs w:val="22"/>
      <w:lang w:val="en-US" w:eastAsia="zh-CN" w:bidi="ar-SA"/>
    </w:rPr>
  </w:style>
  <w:style w:type="paragraph" w:customStyle="1" w:styleId="63">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6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正文_2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批注文字 Char Char"/>
    <w:qFormat/>
    <w:uiPriority w:val="99"/>
    <w:rPr>
      <w:rFonts w:ascii="宋体" w:hAnsi="Times New Roman" w:eastAsia="宋体" w:cs="宋体"/>
      <w:sz w:val="20"/>
      <w:szCs w:val="20"/>
    </w:rPr>
  </w:style>
  <w:style w:type="character" w:customStyle="1" w:styleId="68">
    <w:name w:val="Heading 3 Char"/>
    <w:qFormat/>
    <w:uiPriority w:val="99"/>
    <w:rPr>
      <w:b/>
      <w:bCs/>
      <w:kern w:val="2"/>
      <w:sz w:val="32"/>
      <w:szCs w:val="32"/>
    </w:rPr>
  </w:style>
  <w:style w:type="character" w:customStyle="1" w:styleId="69">
    <w:name w:val="Heading 2 Char"/>
    <w:qFormat/>
    <w:uiPriority w:val="99"/>
    <w:rPr>
      <w:rFonts w:ascii="Arial" w:hAnsi="Arial" w:eastAsia="黑体" w:cs="Arial"/>
      <w:b/>
      <w:bCs/>
      <w:kern w:val="2"/>
      <w:sz w:val="32"/>
      <w:szCs w:val="32"/>
      <w:lang w:val="en-US" w:eastAsia="zh-CN"/>
    </w:rPr>
  </w:style>
  <w:style w:type="character" w:customStyle="1" w:styleId="70">
    <w:name w:val="Balloon Text Char"/>
    <w:qFormat/>
    <w:uiPriority w:val="99"/>
    <w:rPr>
      <w:sz w:val="18"/>
      <w:szCs w:val="18"/>
    </w:rPr>
  </w:style>
  <w:style w:type="character" w:customStyle="1" w:styleId="71">
    <w:name w:val="文档结构图 Char1"/>
    <w:qFormat/>
    <w:uiPriority w:val="99"/>
    <w:rPr>
      <w:rFonts w:ascii="宋体" w:hAnsi="Times New Roman" w:eastAsia="宋体" w:cs="宋体"/>
      <w:sz w:val="18"/>
      <w:szCs w:val="18"/>
    </w:rPr>
  </w:style>
  <w:style w:type="character" w:customStyle="1" w:styleId="72">
    <w:name w:val="文档结构图 字符"/>
    <w:link w:val="14"/>
    <w:qFormat/>
    <w:locked/>
    <w:uiPriority w:val="99"/>
    <w:rPr>
      <w:sz w:val="24"/>
      <w:szCs w:val="24"/>
      <w:shd w:val="clear" w:color="auto" w:fill="000080"/>
    </w:rPr>
  </w:style>
  <w:style w:type="character" w:customStyle="1" w:styleId="73">
    <w:name w:val="文档结构图 Char2"/>
    <w:basedOn w:val="40"/>
    <w:semiHidden/>
    <w:qFormat/>
    <w:uiPriority w:val="99"/>
    <w:rPr>
      <w:rFonts w:ascii="Microsoft YaHei UI" w:eastAsia="Microsoft YaHei UI"/>
      <w:kern w:val="2"/>
      <w:sz w:val="18"/>
      <w:szCs w:val="18"/>
    </w:rPr>
  </w:style>
  <w:style w:type="character" w:customStyle="1" w:styleId="74">
    <w:name w:val="Footnote Text Char"/>
    <w:qFormat/>
    <w:uiPriority w:val="99"/>
    <w:rPr>
      <w:rFonts w:eastAsia="宋体"/>
      <w:sz w:val="18"/>
      <w:szCs w:val="18"/>
      <w:lang w:val="en-US" w:eastAsia="zh-CN"/>
    </w:rPr>
  </w:style>
  <w:style w:type="character" w:customStyle="1" w:styleId="75">
    <w:name w:val="Char Char21"/>
    <w:qFormat/>
    <w:uiPriority w:val="99"/>
    <w:rPr>
      <w:rFonts w:ascii="Arial" w:hAnsi="Arial" w:eastAsia="黑体" w:cs="Arial"/>
      <w:b/>
      <w:bCs/>
      <w:sz w:val="32"/>
      <w:szCs w:val="32"/>
    </w:rPr>
  </w:style>
  <w:style w:type="character" w:customStyle="1" w:styleId="76">
    <w:name w:val="批注文字 Char1"/>
    <w:qFormat/>
    <w:uiPriority w:val="99"/>
    <w:rPr>
      <w:rFonts w:ascii="Times New Roman" w:hAnsi="Times New Roman" w:eastAsia="宋体" w:cs="Times New Roman"/>
      <w:sz w:val="24"/>
      <w:szCs w:val="24"/>
    </w:rPr>
  </w:style>
  <w:style w:type="character" w:customStyle="1" w:styleId="77">
    <w:name w:val="Body Text Indent Char"/>
    <w:qFormat/>
    <w:uiPriority w:val="99"/>
    <w:rPr>
      <w:rFonts w:ascii="宋体" w:hAnsi="宋体" w:eastAsia="宋体" w:cs="宋体"/>
      <w:kern w:val="2"/>
      <w:sz w:val="21"/>
      <w:szCs w:val="21"/>
      <w:lang w:val="en-US" w:eastAsia="zh-CN"/>
    </w:rPr>
  </w:style>
  <w:style w:type="character" w:customStyle="1" w:styleId="78">
    <w:name w:val="不明显参考1"/>
    <w:qFormat/>
    <w:uiPriority w:val="99"/>
    <w:rPr>
      <w:smallCaps/>
      <w:color w:val="auto"/>
      <w:u w:val="single"/>
    </w:rPr>
  </w:style>
  <w:style w:type="character" w:customStyle="1" w:styleId="79">
    <w:name w:val="Heading 4 Char"/>
    <w:qFormat/>
    <w:uiPriority w:val="99"/>
    <w:rPr>
      <w:rFonts w:ascii="Arial" w:hAnsi="Arial" w:eastAsia="宋体" w:cs="Arial"/>
      <w:b/>
      <w:bCs/>
      <w:kern w:val="2"/>
      <w:sz w:val="28"/>
      <w:szCs w:val="28"/>
      <w:lang w:val="en-US" w:eastAsia="zh-CN"/>
    </w:rPr>
  </w:style>
  <w:style w:type="character" w:customStyle="1" w:styleId="80">
    <w:name w:val="Char Char20"/>
    <w:qFormat/>
    <w:uiPriority w:val="99"/>
    <w:rPr>
      <w:rFonts w:ascii="Times New Roman" w:hAnsi="Times New Roman" w:eastAsia="宋体" w:cs="Times New Roman"/>
      <w:b/>
      <w:bCs/>
      <w:sz w:val="32"/>
      <w:szCs w:val="32"/>
    </w:rPr>
  </w:style>
  <w:style w:type="character" w:customStyle="1" w:styleId="81">
    <w:name w:val="Comment Subject Char"/>
    <w:qFormat/>
    <w:uiPriority w:val="99"/>
    <w:rPr>
      <w:b/>
      <w:bCs/>
      <w:sz w:val="24"/>
      <w:szCs w:val="24"/>
    </w:rPr>
  </w:style>
  <w:style w:type="character" w:customStyle="1" w:styleId="82">
    <w:name w:val="Heading 1 Char"/>
    <w:qFormat/>
    <w:uiPriority w:val="99"/>
    <w:rPr>
      <w:rFonts w:eastAsia="宋体"/>
      <w:b/>
      <w:bCs/>
      <w:kern w:val="44"/>
      <w:sz w:val="44"/>
      <w:szCs w:val="44"/>
      <w:lang w:val="en-US" w:eastAsia="zh-CN"/>
    </w:rPr>
  </w:style>
  <w:style w:type="character" w:customStyle="1" w:styleId="83">
    <w:name w:val="批注框文本 Char1"/>
    <w:qFormat/>
    <w:uiPriority w:val="99"/>
    <w:rPr>
      <w:rFonts w:ascii="Times New Roman" w:hAnsi="Times New Roman" w:eastAsia="宋体" w:cs="Times New Roman"/>
      <w:sz w:val="18"/>
      <w:szCs w:val="18"/>
    </w:rPr>
  </w:style>
  <w:style w:type="character" w:customStyle="1" w:styleId="84">
    <w:name w:val="标题 字符"/>
    <w:link w:val="36"/>
    <w:qFormat/>
    <w:locked/>
    <w:uiPriority w:val="99"/>
    <w:rPr>
      <w:rFonts w:ascii="Cambria" w:hAnsi="Cambria" w:cs="Cambria"/>
      <w:b/>
      <w:bCs/>
      <w:sz w:val="32"/>
      <w:szCs w:val="32"/>
    </w:rPr>
  </w:style>
  <w:style w:type="character" w:customStyle="1" w:styleId="85">
    <w:name w:val="标题 Char1"/>
    <w:basedOn w:val="40"/>
    <w:qFormat/>
    <w:uiPriority w:val="99"/>
    <w:rPr>
      <w:rFonts w:eastAsia="宋体" w:asciiTheme="majorHAnsi" w:hAnsiTheme="majorHAnsi" w:cstheme="majorBidi"/>
      <w:b/>
      <w:bCs/>
      <w:kern w:val="2"/>
      <w:sz w:val="32"/>
      <w:szCs w:val="32"/>
    </w:rPr>
  </w:style>
  <w:style w:type="character" w:customStyle="1" w:styleId="86">
    <w:name w:val="Char Char6"/>
    <w:qFormat/>
    <w:uiPriority w:val="99"/>
    <w:rPr>
      <w:rFonts w:eastAsia="宋体"/>
      <w:b/>
      <w:bCs/>
      <w:kern w:val="44"/>
      <w:sz w:val="44"/>
      <w:szCs w:val="44"/>
      <w:lang w:val="en-US" w:eastAsia="zh-CN"/>
    </w:rPr>
  </w:style>
  <w:style w:type="character" w:customStyle="1" w:styleId="87">
    <w:name w:val="Char Char18"/>
    <w:qFormat/>
    <w:uiPriority w:val="99"/>
    <w:rPr>
      <w:rFonts w:ascii="Times New Roman" w:hAnsi="Times New Roman" w:eastAsia="宋体" w:cs="Times New Roman"/>
      <w:b/>
      <w:bCs/>
      <w:sz w:val="28"/>
      <w:szCs w:val="28"/>
    </w:rPr>
  </w:style>
  <w:style w:type="character" w:customStyle="1" w:styleId="88">
    <w:name w:val="Body Text Indent 2 Char"/>
    <w:qFormat/>
    <w:uiPriority w:val="99"/>
    <w:rPr>
      <w:rFonts w:eastAsia="宋体"/>
      <w:kern w:val="2"/>
      <w:sz w:val="24"/>
      <w:szCs w:val="24"/>
      <w:lang w:val="en-US" w:eastAsia="zh-CN"/>
    </w:rPr>
  </w:style>
  <w:style w:type="character" w:customStyle="1" w:styleId="89">
    <w:name w:val="Comment Text Char1"/>
    <w:qFormat/>
    <w:uiPriority w:val="99"/>
    <w:rPr>
      <w:sz w:val="24"/>
      <w:szCs w:val="24"/>
    </w:rPr>
  </w:style>
  <w:style w:type="character" w:customStyle="1" w:styleId="90">
    <w:name w:val="正文文本 Char1"/>
    <w:qFormat/>
    <w:uiPriority w:val="99"/>
    <w:rPr>
      <w:kern w:val="2"/>
      <w:sz w:val="22"/>
      <w:szCs w:val="22"/>
    </w:rPr>
  </w:style>
  <w:style w:type="character" w:customStyle="1" w:styleId="91">
    <w:name w:val="标题5 Char Char"/>
    <w:link w:val="92"/>
    <w:qFormat/>
    <w:locked/>
    <w:uiPriority w:val="99"/>
    <w:rPr>
      <w:rFonts w:ascii="Arial" w:hAnsi="Arial" w:cs="Arial"/>
      <w:b/>
      <w:bCs/>
      <w:sz w:val="32"/>
      <w:szCs w:val="32"/>
    </w:rPr>
  </w:style>
  <w:style w:type="paragraph" w:customStyle="1" w:styleId="92">
    <w:name w:val="标题5"/>
    <w:basedOn w:val="4"/>
    <w:link w:val="91"/>
    <w:qFormat/>
    <w:uiPriority w:val="99"/>
    <w:pPr>
      <w:spacing w:line="413" w:lineRule="auto"/>
    </w:pPr>
    <w:rPr>
      <w:rFonts w:ascii="Arial" w:hAnsi="Arial" w:cs="Arial"/>
      <w:kern w:val="0"/>
    </w:rPr>
  </w:style>
  <w:style w:type="character" w:customStyle="1" w:styleId="93">
    <w:name w:val="批注主题 Char1"/>
    <w:qFormat/>
    <w:uiPriority w:val="99"/>
    <w:rPr>
      <w:rFonts w:ascii="Times New Roman" w:hAnsi="Times New Roman" w:eastAsia="宋体" w:cs="Times New Roman"/>
      <w:b/>
      <w:bCs/>
      <w:sz w:val="24"/>
      <w:szCs w:val="24"/>
    </w:rPr>
  </w:style>
  <w:style w:type="character" w:customStyle="1" w:styleId="94">
    <w:name w:val="Char Char24"/>
    <w:qFormat/>
    <w:uiPriority w:val="99"/>
    <w:rPr>
      <w:rFonts w:eastAsia="宋体"/>
      <w:b/>
      <w:bCs/>
      <w:kern w:val="44"/>
      <w:sz w:val="44"/>
      <w:szCs w:val="44"/>
      <w:lang w:val="en-US" w:eastAsia="zh-CN"/>
    </w:rPr>
  </w:style>
  <w:style w:type="character" w:customStyle="1" w:styleId="95">
    <w:name w:val="Footer Char"/>
    <w:qFormat/>
    <w:uiPriority w:val="99"/>
    <w:rPr>
      <w:rFonts w:eastAsia="宋体"/>
      <w:kern w:val="2"/>
      <w:sz w:val="18"/>
      <w:szCs w:val="18"/>
      <w:lang w:val="en-US" w:eastAsia="zh-CN"/>
    </w:rPr>
  </w:style>
  <w:style w:type="character" w:customStyle="1" w:styleId="96">
    <w:name w:val="Char Char9"/>
    <w:qFormat/>
    <w:uiPriority w:val="99"/>
    <w:rPr>
      <w:rFonts w:eastAsia="宋体"/>
      <w:b/>
      <w:bCs/>
      <w:kern w:val="44"/>
      <w:sz w:val="44"/>
      <w:szCs w:val="44"/>
      <w:lang w:val="en-US" w:eastAsia="zh-CN"/>
    </w:rPr>
  </w:style>
  <w:style w:type="character" w:customStyle="1" w:styleId="97">
    <w:name w:val="正文文本 字符"/>
    <w:link w:val="16"/>
    <w:qFormat/>
    <w:locked/>
    <w:uiPriority w:val="99"/>
    <w:rPr>
      <w:rFonts w:eastAsia="宋体"/>
      <w:sz w:val="22"/>
    </w:rPr>
  </w:style>
  <w:style w:type="character" w:customStyle="1" w:styleId="98">
    <w:name w:val="正文文本 Char2"/>
    <w:basedOn w:val="40"/>
    <w:semiHidden/>
    <w:qFormat/>
    <w:uiPriority w:val="99"/>
    <w:rPr>
      <w:kern w:val="2"/>
      <w:sz w:val="21"/>
      <w:szCs w:val="22"/>
    </w:rPr>
  </w:style>
  <w:style w:type="character" w:customStyle="1" w:styleId="99">
    <w:name w:val="Heading 3 Char1"/>
    <w:qFormat/>
    <w:uiPriority w:val="99"/>
    <w:rPr>
      <w:rFonts w:eastAsia="宋体"/>
      <w:b/>
      <w:bCs/>
      <w:kern w:val="2"/>
      <w:sz w:val="32"/>
      <w:szCs w:val="32"/>
      <w:lang w:val="en-US" w:eastAsia="zh-CN"/>
    </w:rPr>
  </w:style>
  <w:style w:type="character" w:customStyle="1" w:styleId="100">
    <w:name w:val="Document Map Char"/>
    <w:qFormat/>
    <w:uiPriority w:val="99"/>
    <w:rPr>
      <w:rFonts w:eastAsia="宋体"/>
      <w:kern w:val="2"/>
      <w:sz w:val="24"/>
      <w:szCs w:val="24"/>
      <w:lang w:val="en-US" w:eastAsia="zh-CN"/>
    </w:rPr>
  </w:style>
  <w:style w:type="character" w:customStyle="1" w:styleId="101">
    <w:name w:val="副标题 字符"/>
    <w:link w:val="30"/>
    <w:qFormat/>
    <w:uiPriority w:val="11"/>
    <w:rPr>
      <w:rFonts w:ascii="Cambria" w:hAnsi="Cambria" w:cs="Times New Roman"/>
      <w:b/>
      <w:bCs/>
      <w:kern w:val="28"/>
      <w:sz w:val="32"/>
      <w:szCs w:val="32"/>
    </w:rPr>
  </w:style>
  <w:style w:type="character" w:customStyle="1" w:styleId="102">
    <w:name w:val="副标题 Char1"/>
    <w:basedOn w:val="40"/>
    <w:qFormat/>
    <w:uiPriority w:val="11"/>
    <w:rPr>
      <w:rFonts w:eastAsia="宋体" w:asciiTheme="majorHAnsi" w:hAnsiTheme="majorHAnsi" w:cstheme="majorBidi"/>
      <w:b/>
      <w:bCs/>
      <w:kern w:val="28"/>
      <w:sz w:val="32"/>
      <w:szCs w:val="32"/>
    </w:rPr>
  </w:style>
  <w:style w:type="character" w:customStyle="1" w:styleId="103">
    <w:name w:val="Char Char22"/>
    <w:qFormat/>
    <w:uiPriority w:val="99"/>
    <w:rPr>
      <w:rFonts w:ascii="Times New Roman" w:hAnsi="Times New Roman" w:eastAsia="宋体" w:cs="Times New Roman"/>
      <w:b/>
      <w:bCs/>
      <w:kern w:val="44"/>
      <w:sz w:val="44"/>
      <w:szCs w:val="44"/>
    </w:rPr>
  </w:style>
  <w:style w:type="character" w:customStyle="1" w:styleId="104">
    <w:name w:val="明显引用 Char"/>
    <w:link w:val="105"/>
    <w:qFormat/>
    <w:locked/>
    <w:uiPriority w:val="99"/>
    <w:rPr>
      <w:b/>
      <w:bCs/>
      <w:i/>
      <w:iCs/>
      <w:color w:val="4F81BD"/>
    </w:rPr>
  </w:style>
  <w:style w:type="paragraph" w:customStyle="1" w:styleId="105">
    <w:name w:val="明显引用1"/>
    <w:basedOn w:val="1"/>
    <w:next w:val="1"/>
    <w:link w:val="104"/>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06">
    <w:name w:val="标题4 Char Char"/>
    <w:link w:val="107"/>
    <w:qFormat/>
    <w:locked/>
    <w:uiPriority w:val="99"/>
    <w:rPr>
      <w:rFonts w:ascii="Arial" w:hAnsi="Arial" w:cs="Arial"/>
      <w:b/>
      <w:bCs/>
      <w:sz w:val="32"/>
      <w:szCs w:val="32"/>
    </w:rPr>
  </w:style>
  <w:style w:type="paragraph" w:customStyle="1" w:styleId="107">
    <w:name w:val="标题4"/>
    <w:basedOn w:val="3"/>
    <w:next w:val="18"/>
    <w:link w:val="106"/>
    <w:qFormat/>
    <w:uiPriority w:val="99"/>
    <w:pPr>
      <w:spacing w:before="60" w:after="60" w:line="413" w:lineRule="auto"/>
    </w:pPr>
    <w:rPr>
      <w:rFonts w:ascii="Arial" w:hAnsi="Arial" w:cs="Arial" w:eastAsiaTheme="minorEastAsia"/>
      <w:kern w:val="0"/>
    </w:rPr>
  </w:style>
  <w:style w:type="character" w:customStyle="1" w:styleId="108">
    <w:name w:val="Header Char"/>
    <w:qFormat/>
    <w:uiPriority w:val="99"/>
    <w:rPr>
      <w:rFonts w:eastAsia="宋体"/>
      <w:kern w:val="2"/>
      <w:sz w:val="18"/>
      <w:szCs w:val="18"/>
      <w:lang w:val="en-US" w:eastAsia="zh-CN"/>
    </w:rPr>
  </w:style>
  <w:style w:type="character" w:customStyle="1" w:styleId="109">
    <w:name w:val="明显引用 Char1"/>
    <w:qFormat/>
    <w:uiPriority w:val="99"/>
    <w:rPr>
      <w:rFonts w:ascii="Times New Roman" w:hAnsi="Times New Roman" w:eastAsia="宋体" w:cs="Times New Roman"/>
      <w:b/>
      <w:bCs/>
      <w:i/>
      <w:iCs/>
      <w:color w:val="4F81BD"/>
      <w:sz w:val="24"/>
      <w:szCs w:val="24"/>
    </w:rPr>
  </w:style>
  <w:style w:type="character" w:customStyle="1" w:styleId="110">
    <w:name w:val="Comment Text Char"/>
    <w:qFormat/>
    <w:uiPriority w:val="99"/>
    <w:rPr>
      <w:sz w:val="24"/>
      <w:szCs w:val="24"/>
    </w:rPr>
  </w:style>
  <w:style w:type="character" w:customStyle="1" w:styleId="111">
    <w:name w:val="明显参考1"/>
    <w:qFormat/>
    <w:uiPriority w:val="99"/>
    <w:rPr>
      <w:b/>
      <w:bCs/>
      <w:smallCaps/>
      <w:color w:val="auto"/>
      <w:spacing w:val="5"/>
      <w:u w:val="single"/>
    </w:rPr>
  </w:style>
  <w:style w:type="character" w:customStyle="1" w:styleId="112">
    <w:name w:val="明显强调1"/>
    <w:qFormat/>
    <w:uiPriority w:val="99"/>
    <w:rPr>
      <w:b/>
      <w:bCs/>
      <w:i/>
      <w:iCs/>
      <w:color w:val="4F81BD"/>
    </w:rPr>
  </w:style>
  <w:style w:type="character" w:customStyle="1" w:styleId="113">
    <w:name w:val="引用 Char1"/>
    <w:qFormat/>
    <w:uiPriority w:val="99"/>
    <w:rPr>
      <w:rFonts w:ascii="Times New Roman" w:hAnsi="Times New Roman" w:eastAsia="宋体" w:cs="Times New Roman"/>
      <w:i/>
      <w:iCs/>
      <w:color w:val="000000"/>
      <w:sz w:val="24"/>
      <w:szCs w:val="24"/>
    </w:rPr>
  </w:style>
  <w:style w:type="character" w:customStyle="1" w:styleId="114">
    <w:name w:val="引用 Char"/>
    <w:link w:val="115"/>
    <w:qFormat/>
    <w:locked/>
    <w:uiPriority w:val="99"/>
    <w:rPr>
      <w:i/>
      <w:iCs/>
      <w:color w:val="000000"/>
    </w:rPr>
  </w:style>
  <w:style w:type="paragraph" w:customStyle="1" w:styleId="115">
    <w:name w:val="引用1"/>
    <w:basedOn w:val="1"/>
    <w:next w:val="1"/>
    <w:link w:val="114"/>
    <w:qFormat/>
    <w:uiPriority w:val="99"/>
    <w:rPr>
      <w:i/>
      <w:iCs/>
      <w:color w:val="000000"/>
      <w:kern w:val="0"/>
      <w:sz w:val="20"/>
      <w:szCs w:val="20"/>
    </w:rPr>
  </w:style>
  <w:style w:type="character" w:customStyle="1" w:styleId="116">
    <w:name w:val="标题 Char2"/>
    <w:qFormat/>
    <w:uiPriority w:val="99"/>
    <w:rPr>
      <w:rFonts w:ascii="Cambria" w:hAnsi="Cambria" w:eastAsia="宋体" w:cs="Cambria"/>
      <w:b/>
      <w:bCs/>
      <w:sz w:val="32"/>
      <w:szCs w:val="32"/>
    </w:rPr>
  </w:style>
  <w:style w:type="character" w:customStyle="1" w:styleId="117">
    <w:name w:val="Char Char23"/>
    <w:qFormat/>
    <w:uiPriority w:val="99"/>
    <w:rPr>
      <w:rFonts w:eastAsia="宋体"/>
      <w:b/>
      <w:bCs/>
      <w:kern w:val="44"/>
      <w:sz w:val="44"/>
      <w:szCs w:val="44"/>
      <w:lang w:val="en-US" w:eastAsia="zh-CN"/>
    </w:rPr>
  </w:style>
  <w:style w:type="character" w:customStyle="1" w:styleId="118">
    <w:name w:val="Plain Text Char"/>
    <w:qFormat/>
    <w:uiPriority w:val="99"/>
    <w:rPr>
      <w:rFonts w:ascii="宋体" w:hAnsi="Courier New" w:eastAsia="宋体" w:cs="宋体"/>
      <w:sz w:val="24"/>
      <w:szCs w:val="24"/>
    </w:rPr>
  </w:style>
  <w:style w:type="character" w:customStyle="1" w:styleId="119">
    <w:name w:val="Char Char91"/>
    <w:qFormat/>
    <w:uiPriority w:val="99"/>
    <w:rPr>
      <w:rFonts w:eastAsia="宋体"/>
      <w:b/>
      <w:bCs/>
      <w:kern w:val="44"/>
      <w:sz w:val="44"/>
      <w:szCs w:val="44"/>
      <w:lang w:val="en-US" w:eastAsia="zh-CN"/>
    </w:rPr>
  </w:style>
  <w:style w:type="character" w:customStyle="1" w:styleId="120">
    <w:name w:val="纯文本 Char1"/>
    <w:qFormat/>
    <w:uiPriority w:val="99"/>
    <w:rPr>
      <w:rFonts w:ascii="宋体" w:hAnsi="Courier New" w:eastAsia="宋体" w:cs="宋体"/>
      <w:sz w:val="21"/>
      <w:szCs w:val="21"/>
    </w:rPr>
  </w:style>
  <w:style w:type="character" w:customStyle="1" w:styleId="121">
    <w:name w:val="Char Char181"/>
    <w:qFormat/>
    <w:uiPriority w:val="99"/>
    <w:rPr>
      <w:b/>
      <w:bCs/>
      <w:kern w:val="44"/>
      <w:sz w:val="44"/>
      <w:szCs w:val="44"/>
    </w:rPr>
  </w:style>
  <w:style w:type="character" w:customStyle="1" w:styleId="122">
    <w:name w:val="Heading 5 Char"/>
    <w:qFormat/>
    <w:uiPriority w:val="99"/>
    <w:rPr>
      <w:rFonts w:eastAsia="宋体"/>
      <w:b/>
      <w:bCs/>
      <w:kern w:val="2"/>
      <w:sz w:val="28"/>
      <w:szCs w:val="28"/>
      <w:lang w:val="en-US" w:eastAsia="zh-CN"/>
    </w:rPr>
  </w:style>
  <w:style w:type="character" w:customStyle="1" w:styleId="123">
    <w:name w:val="Char Char19"/>
    <w:qFormat/>
    <w:uiPriority w:val="99"/>
    <w:rPr>
      <w:rFonts w:ascii="Arial" w:hAnsi="Arial" w:eastAsia="宋体" w:cs="Arial"/>
      <w:b/>
      <w:bCs/>
      <w:sz w:val="28"/>
      <w:szCs w:val="28"/>
    </w:rPr>
  </w:style>
  <w:style w:type="character" w:customStyle="1" w:styleId="124">
    <w:name w:val="纯文本 字符"/>
    <w:link w:val="21"/>
    <w:qFormat/>
    <w:locked/>
    <w:uiPriority w:val="0"/>
    <w:rPr>
      <w:rFonts w:ascii="宋体" w:hAnsi="Courier New" w:eastAsia="宋体" w:cs="宋体"/>
      <w:sz w:val="24"/>
      <w:szCs w:val="24"/>
    </w:rPr>
  </w:style>
  <w:style w:type="character" w:customStyle="1" w:styleId="125">
    <w:name w:val="纯文本 Char2"/>
    <w:basedOn w:val="40"/>
    <w:semiHidden/>
    <w:qFormat/>
    <w:uiPriority w:val="0"/>
    <w:rPr>
      <w:rFonts w:ascii="宋体" w:hAnsi="Courier New" w:eastAsia="宋体" w:cs="Courier New"/>
      <w:kern w:val="2"/>
      <w:sz w:val="21"/>
      <w:szCs w:val="21"/>
    </w:rPr>
  </w:style>
  <w:style w:type="character" w:customStyle="1" w:styleId="126">
    <w:name w:val="日期 Char1"/>
    <w:qFormat/>
    <w:uiPriority w:val="99"/>
    <w:rPr>
      <w:rFonts w:ascii="Times New Roman" w:hAnsi="Times New Roman" w:eastAsia="宋体" w:cs="Times New Roman"/>
      <w:sz w:val="24"/>
      <w:szCs w:val="24"/>
    </w:rPr>
  </w:style>
  <w:style w:type="character" w:customStyle="1" w:styleId="127">
    <w:name w:val="脚注文本 字符"/>
    <w:link w:val="31"/>
    <w:qFormat/>
    <w:locked/>
    <w:uiPriority w:val="99"/>
    <w:rPr>
      <w:sz w:val="18"/>
      <w:szCs w:val="18"/>
    </w:rPr>
  </w:style>
  <w:style w:type="character" w:customStyle="1" w:styleId="128">
    <w:name w:val="脚注文本 Char1"/>
    <w:basedOn w:val="40"/>
    <w:semiHidden/>
    <w:qFormat/>
    <w:uiPriority w:val="99"/>
    <w:rPr>
      <w:kern w:val="2"/>
      <w:sz w:val="18"/>
      <w:szCs w:val="18"/>
    </w:rPr>
  </w:style>
  <w:style w:type="character" w:customStyle="1" w:styleId="129">
    <w:name w:val="正文文本缩进 2 字符"/>
    <w:link w:val="24"/>
    <w:qFormat/>
    <w:locked/>
    <w:uiPriority w:val="99"/>
    <w:rPr>
      <w:sz w:val="24"/>
      <w:szCs w:val="24"/>
    </w:rPr>
  </w:style>
  <w:style w:type="character" w:customStyle="1" w:styleId="130">
    <w:name w:val="正文文本缩进 2 Char1"/>
    <w:basedOn w:val="40"/>
    <w:semiHidden/>
    <w:qFormat/>
    <w:uiPriority w:val="99"/>
    <w:rPr>
      <w:kern w:val="2"/>
      <w:sz w:val="21"/>
      <w:szCs w:val="22"/>
    </w:rPr>
  </w:style>
  <w:style w:type="character" w:customStyle="1" w:styleId="131">
    <w:name w:val="Date Char"/>
    <w:qFormat/>
    <w:uiPriority w:val="99"/>
    <w:rPr>
      <w:rFonts w:eastAsia="宋体"/>
      <w:kern w:val="2"/>
      <w:sz w:val="24"/>
      <w:szCs w:val="24"/>
      <w:lang w:val="en-US" w:eastAsia="zh-CN"/>
    </w:rPr>
  </w:style>
  <w:style w:type="character" w:customStyle="1" w:styleId="132">
    <w:name w:val="Title Char"/>
    <w:qFormat/>
    <w:uiPriority w:val="99"/>
    <w:rPr>
      <w:rFonts w:ascii="Cambria" w:hAnsi="Cambria" w:cs="Cambria"/>
      <w:b/>
      <w:bCs/>
      <w:sz w:val="32"/>
      <w:szCs w:val="32"/>
    </w:rPr>
  </w:style>
  <w:style w:type="character" w:customStyle="1" w:styleId="133">
    <w:name w:val="正文文本缩进 字符"/>
    <w:link w:val="17"/>
    <w:qFormat/>
    <w:locked/>
    <w:uiPriority w:val="99"/>
    <w:rPr>
      <w:rFonts w:ascii="宋体" w:eastAsia="宋体" w:cs="宋体"/>
      <w:szCs w:val="21"/>
    </w:rPr>
  </w:style>
  <w:style w:type="character" w:customStyle="1" w:styleId="134">
    <w:name w:val="正文文本缩进 Char1"/>
    <w:basedOn w:val="40"/>
    <w:semiHidden/>
    <w:qFormat/>
    <w:uiPriority w:val="99"/>
    <w:rPr>
      <w:kern w:val="2"/>
      <w:sz w:val="21"/>
      <w:szCs w:val="22"/>
    </w:rPr>
  </w:style>
  <w:style w:type="character" w:customStyle="1" w:styleId="135">
    <w:name w:val="书籍标题1"/>
    <w:qFormat/>
    <w:uiPriority w:val="99"/>
    <w:rPr>
      <w:b/>
      <w:bCs/>
      <w:smallCaps/>
      <w:spacing w:val="5"/>
    </w:rPr>
  </w:style>
  <w:style w:type="character" w:customStyle="1" w:styleId="136">
    <w:name w:val="不明显强调1"/>
    <w:qFormat/>
    <w:uiPriority w:val="99"/>
    <w:rPr>
      <w:i/>
      <w:iCs/>
      <w:color w:val="808080"/>
    </w:rPr>
  </w:style>
  <w:style w:type="character" w:customStyle="1" w:styleId="137">
    <w:name w:val="日期 字符"/>
    <w:link w:val="23"/>
    <w:qFormat/>
    <w:locked/>
    <w:uiPriority w:val="99"/>
    <w:rPr>
      <w:sz w:val="24"/>
      <w:szCs w:val="24"/>
    </w:rPr>
  </w:style>
  <w:style w:type="character" w:customStyle="1" w:styleId="138">
    <w:name w:val="日期 Char2"/>
    <w:basedOn w:val="40"/>
    <w:semiHidden/>
    <w:qFormat/>
    <w:uiPriority w:val="99"/>
    <w:rPr>
      <w:kern w:val="2"/>
      <w:sz w:val="21"/>
      <w:szCs w:val="22"/>
    </w:rPr>
  </w:style>
  <w:style w:type="character" w:customStyle="1" w:styleId="139">
    <w:name w:val="textcontents"/>
    <w:qFormat/>
    <w:uiPriority w:val="99"/>
  </w:style>
  <w:style w:type="paragraph" w:customStyle="1" w:styleId="140">
    <w:name w:val="样式1"/>
    <w:basedOn w:val="1"/>
    <w:next w:val="5"/>
    <w:qFormat/>
    <w:uiPriority w:val="99"/>
    <w:pPr>
      <w:spacing w:line="360" w:lineRule="auto"/>
      <w:ind w:firstLine="420" w:firstLineChars="200"/>
    </w:pPr>
    <w:rPr>
      <w:rFonts w:ascii="宋体" w:hAnsi="宋体" w:eastAsia="宋体" w:cs="宋体"/>
    </w:rPr>
  </w:style>
  <w:style w:type="paragraph" w:customStyle="1" w:styleId="141">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142">
    <w:name w:val="Char Char Char Char Char Char Char"/>
    <w:basedOn w:val="1"/>
    <w:qFormat/>
    <w:uiPriority w:val="99"/>
    <w:pPr>
      <w:widowControl/>
      <w:spacing w:after="160" w:line="240" w:lineRule="exact"/>
      <w:jc w:val="left"/>
    </w:pPr>
    <w:rPr>
      <w:rFonts w:ascii="Calibri" w:hAnsi="Calibri" w:eastAsia="宋体" w:cs="Times New Roman"/>
    </w:rPr>
  </w:style>
  <w:style w:type="paragraph" w:customStyle="1" w:styleId="143">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4">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5">
    <w:name w:val="TOC 标题1"/>
    <w:basedOn w:val="2"/>
    <w:next w:val="1"/>
    <w:qFormat/>
    <w:uiPriority w:val="99"/>
    <w:pPr>
      <w:spacing w:line="576" w:lineRule="auto"/>
      <w:outlineLvl w:val="9"/>
    </w:pPr>
    <w:rPr>
      <w:rFonts w:ascii="Calibri" w:hAnsi="Calibri" w:eastAsia="黑体" w:cs="Calibri"/>
      <w:lang w:val="zh-CN"/>
    </w:rPr>
  </w:style>
  <w:style w:type="paragraph" w:customStyle="1" w:styleId="146">
    <w:name w:val="空半行"/>
    <w:basedOn w:val="1"/>
    <w:qFormat/>
    <w:uiPriority w:val="99"/>
    <w:pPr>
      <w:adjustRightInd w:val="0"/>
      <w:spacing w:line="120" w:lineRule="exact"/>
      <w:textAlignment w:val="baseline"/>
    </w:pPr>
    <w:rPr>
      <w:rFonts w:ascii="Calibri" w:hAnsi="Calibri" w:eastAsia="仿宋_GB2312" w:cs="Times New Roman"/>
      <w:color w:val="FFFFFF"/>
      <w:kern w:val="0"/>
      <w:sz w:val="30"/>
      <w:szCs w:val="30"/>
    </w:rPr>
  </w:style>
  <w:style w:type="paragraph" w:customStyle="1" w:styleId="147">
    <w:name w:val="p0"/>
    <w:basedOn w:val="1"/>
    <w:qFormat/>
    <w:uiPriority w:val="99"/>
    <w:pPr>
      <w:widowControl/>
    </w:pPr>
    <w:rPr>
      <w:rFonts w:ascii="Calibri" w:hAnsi="Calibri" w:eastAsia="宋体" w:cs="Calibri"/>
      <w:kern w:val="0"/>
    </w:rPr>
  </w:style>
  <w:style w:type="paragraph" w:customStyle="1" w:styleId="148">
    <w:name w:val="Char"/>
    <w:basedOn w:val="1"/>
    <w:qFormat/>
    <w:uiPriority w:val="99"/>
    <w:pPr>
      <w:widowControl/>
      <w:spacing w:after="160" w:line="240" w:lineRule="exact"/>
      <w:jc w:val="left"/>
    </w:pPr>
    <w:rPr>
      <w:rFonts w:ascii="Calibri" w:hAnsi="Calibri" w:eastAsia="宋体" w:cs="Times New Roman"/>
    </w:rPr>
  </w:style>
  <w:style w:type="paragraph" w:customStyle="1" w:styleId="149">
    <w:name w:val="1"/>
    <w:basedOn w:val="1"/>
    <w:next w:val="1"/>
    <w:qFormat/>
    <w:uiPriority w:val="99"/>
    <w:rPr>
      <w:rFonts w:ascii="Calibri" w:hAnsi="Calibri" w:eastAsia="宋体" w:cs="Times New Roman"/>
    </w:rPr>
  </w:style>
  <w:style w:type="paragraph" w:customStyle="1" w:styleId="150">
    <w:name w:val="列出段落2"/>
    <w:basedOn w:val="1"/>
    <w:qFormat/>
    <w:uiPriority w:val="99"/>
    <w:pPr>
      <w:ind w:firstLine="420" w:firstLineChars="200"/>
    </w:pPr>
    <w:rPr>
      <w:rFonts w:ascii="Calibri" w:hAnsi="Calibri" w:eastAsia="宋体" w:cs="Calibri"/>
    </w:rPr>
  </w:style>
  <w:style w:type="paragraph" w:customStyle="1" w:styleId="151">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52">
    <w:name w:val="样式 标题 2 + Times New Roman 四号 非加粗 段前: 5 磅 段后: 0 磅 行距: 固定值 20..."/>
    <w:basedOn w:val="3"/>
    <w:qFormat/>
    <w:uiPriority w:val="99"/>
    <w:pPr>
      <w:spacing w:before="100" w:after="0" w:line="400" w:lineRule="exact"/>
    </w:pPr>
    <w:rPr>
      <w:rFonts w:ascii="Times New Roman" w:hAnsi="Times New Roman" w:eastAsia="黑体" w:cs="Times New Roman"/>
      <w:b w:val="0"/>
      <w:bCs w:val="0"/>
      <w:kern w:val="0"/>
      <w:sz w:val="28"/>
      <w:szCs w:val="28"/>
      <w:lang w:val="zh-CN"/>
    </w:rPr>
  </w:style>
  <w:style w:type="paragraph" w:customStyle="1" w:styleId="153">
    <w:name w:val="2-2ji"/>
    <w:basedOn w:val="3"/>
    <w:qFormat/>
    <w:uiPriority w:val="99"/>
    <w:pPr>
      <w:spacing w:before="0" w:after="0" w:line="360" w:lineRule="auto"/>
      <w:jc w:val="center"/>
    </w:pPr>
    <w:rPr>
      <w:rFonts w:ascii="宋体" w:hAnsi="宋体" w:eastAsia="宋体" w:cs="宋体"/>
      <w:sz w:val="36"/>
      <w:szCs w:val="36"/>
      <w:lang w:val="zh-CN"/>
    </w:rPr>
  </w:style>
  <w:style w:type="paragraph" w:customStyle="1" w:styleId="154">
    <w:name w:val="reader-word-layer"/>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55">
    <w:name w:val="标题 Char3"/>
    <w:basedOn w:val="40"/>
    <w:qFormat/>
    <w:uiPriority w:val="99"/>
    <w:rPr>
      <w:rFonts w:eastAsia="宋体" w:asciiTheme="majorHAnsi" w:hAnsiTheme="majorHAnsi" w:cstheme="majorBidi"/>
      <w:b/>
      <w:bCs/>
      <w:sz w:val="32"/>
      <w:szCs w:val="32"/>
    </w:rPr>
  </w:style>
  <w:style w:type="paragraph" w:customStyle="1" w:styleId="156">
    <w:name w:val="flNote"/>
    <w:basedOn w:val="1"/>
    <w:qFormat/>
    <w:uiPriority w:val="99"/>
    <w:pPr>
      <w:adjustRightInd w:val="0"/>
      <w:spacing w:before="320" w:after="160" w:line="360" w:lineRule="atLeast"/>
      <w:jc w:val="center"/>
      <w:textAlignment w:val="baseline"/>
    </w:pPr>
    <w:rPr>
      <w:rFonts w:ascii="Arial" w:hAnsi="Calibri" w:eastAsia="黑体" w:cs="Arial"/>
      <w:kern w:val="0"/>
      <w:sz w:val="30"/>
      <w:szCs w:val="30"/>
    </w:rPr>
  </w:style>
  <w:style w:type="paragraph" w:styleId="157">
    <w:name w:val="List Paragraph"/>
    <w:basedOn w:val="1"/>
    <w:qFormat/>
    <w:uiPriority w:val="34"/>
    <w:pPr>
      <w:ind w:firstLine="420" w:firstLineChars="200"/>
    </w:pPr>
    <w:rPr>
      <w:rFonts w:ascii="Calibri" w:hAnsi="Calibri" w:eastAsia="宋体" w:cs="Times New Roman"/>
    </w:rPr>
  </w:style>
  <w:style w:type="paragraph" w:customStyle="1" w:styleId="158">
    <w:name w:val="列出段落1"/>
    <w:basedOn w:val="1"/>
    <w:qFormat/>
    <w:uiPriority w:val="99"/>
    <w:pPr>
      <w:ind w:firstLine="420" w:firstLineChars="200"/>
    </w:pPr>
    <w:rPr>
      <w:rFonts w:ascii="Calibri" w:hAnsi="Calibri" w:eastAsia="宋体" w:cs="Calibri"/>
    </w:rPr>
  </w:style>
  <w:style w:type="paragraph" w:customStyle="1" w:styleId="159">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60">
    <w:name w:val="Char1"/>
    <w:basedOn w:val="1"/>
    <w:qFormat/>
    <w:uiPriority w:val="99"/>
    <w:pPr>
      <w:widowControl/>
      <w:spacing w:after="160" w:line="240" w:lineRule="exact"/>
      <w:jc w:val="left"/>
    </w:pPr>
    <w:rPr>
      <w:rFonts w:ascii="Calibri" w:hAnsi="Calibri" w:eastAsia="宋体" w:cs="Times New Roman"/>
    </w:rPr>
  </w:style>
  <w:style w:type="paragraph" w:customStyle="1" w:styleId="161">
    <w:name w:val="_Style 37"/>
    <w:basedOn w:val="1"/>
    <w:next w:val="1"/>
    <w:qFormat/>
    <w:uiPriority w:val="99"/>
    <w:rPr>
      <w:rFonts w:ascii="Calibri" w:hAnsi="Calibri" w:eastAsia="宋体" w:cs="Times New Roman"/>
    </w:rPr>
  </w:style>
  <w:style w:type="paragraph" w:customStyle="1" w:styleId="162">
    <w:name w:val="样式 标题 3 + (中文) 黑体 小四 非加粗 段前: 7.8 磅 段后: 0 磅 行距: 固定值 20 磅"/>
    <w:basedOn w:val="4"/>
    <w:qFormat/>
    <w:uiPriority w:val="99"/>
    <w:pPr>
      <w:spacing w:before="0" w:after="0" w:line="400" w:lineRule="exact"/>
    </w:pPr>
    <w:rPr>
      <w:rFonts w:ascii="Calibri" w:hAnsi="Calibri" w:eastAsia="黑体" w:cs="Times New Roman"/>
      <w:b w:val="0"/>
      <w:bCs w:val="0"/>
      <w:lang w:val="zh-CN"/>
    </w:rPr>
  </w:style>
  <w:style w:type="character" w:customStyle="1" w:styleId="163">
    <w:name w:val="fontstyle01"/>
    <w:qFormat/>
    <w:uiPriority w:val="0"/>
    <w:rPr>
      <w:rFonts w:hint="eastAsia" w:ascii="宋体" w:hAnsi="宋体" w:eastAsia="宋体"/>
      <w:color w:val="000000"/>
      <w:sz w:val="22"/>
      <w:szCs w:val="22"/>
    </w:rPr>
  </w:style>
  <w:style w:type="character" w:customStyle="1" w:styleId="164">
    <w:name w:val="fontstyle21"/>
    <w:qFormat/>
    <w:uiPriority w:val="0"/>
    <w:rPr>
      <w:rFonts w:hint="default" w:ascii="Times New Roman" w:hAnsi="Times New Roman" w:cs="Times New Roman"/>
      <w:b/>
      <w:bCs/>
      <w:color w:val="000000"/>
      <w:sz w:val="22"/>
      <w:szCs w:val="22"/>
    </w:rPr>
  </w:style>
  <w:style w:type="character" w:customStyle="1" w:styleId="165">
    <w:name w:val="fontstyle31"/>
    <w:qFormat/>
    <w:uiPriority w:val="0"/>
    <w:rPr>
      <w:rFonts w:hint="eastAsia" w:ascii="黑体" w:hAnsi="黑体" w:eastAsia="黑体"/>
      <w:color w:val="000000"/>
      <w:sz w:val="28"/>
      <w:szCs w:val="28"/>
    </w:rPr>
  </w:style>
  <w:style w:type="character" w:customStyle="1" w:styleId="166">
    <w:name w:val="fontstyle41"/>
    <w:qFormat/>
    <w:uiPriority w:val="0"/>
    <w:rPr>
      <w:rFonts w:hint="default" w:ascii="Times New Roman" w:hAnsi="Times New Roman" w:cs="Times New Roman"/>
      <w:color w:val="000000"/>
      <w:sz w:val="18"/>
      <w:szCs w:val="18"/>
    </w:rPr>
  </w:style>
  <w:style w:type="character" w:customStyle="1" w:styleId="167">
    <w:name w:val="fontstyle51"/>
    <w:qFormat/>
    <w:uiPriority w:val="0"/>
    <w:rPr>
      <w:rFonts w:hint="eastAsia" w:ascii="楷体" w:hAnsi="楷体" w:eastAsia="楷体"/>
      <w:color w:val="000000"/>
      <w:sz w:val="22"/>
      <w:szCs w:val="22"/>
    </w:rPr>
  </w:style>
  <w:style w:type="paragraph" w:styleId="16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9">
    <w:name w:val="超链接_0"/>
    <w:qFormat/>
    <w:uiPriority w:val="99"/>
    <w:rPr>
      <w:rFonts w:ascii="Calibri" w:hAnsi="Calibri"/>
      <w:color w:val="0000FF"/>
      <w:u w:val="single"/>
    </w:rPr>
  </w:style>
  <w:style w:type="paragraph" w:customStyle="1" w:styleId="170">
    <w:name w:val="标题 2_0"/>
    <w:basedOn w:val="63"/>
    <w:next w:val="63"/>
    <w:link w:val="171"/>
    <w:qFormat/>
    <w:uiPriority w:val="9"/>
    <w:pPr>
      <w:keepNext/>
      <w:keepLines/>
      <w:spacing w:before="260" w:after="260" w:line="412" w:lineRule="auto"/>
      <w:outlineLvl w:val="1"/>
    </w:pPr>
    <w:rPr>
      <w:rFonts w:ascii="Arial" w:hAnsi="Arial" w:eastAsia="黑体"/>
      <w:b/>
      <w:sz w:val="32"/>
      <w:szCs w:val="20"/>
    </w:rPr>
  </w:style>
  <w:style w:type="character" w:customStyle="1" w:styleId="171">
    <w:name w:val="标题 2 Char_0"/>
    <w:link w:val="170"/>
    <w:qFormat/>
    <w:uiPriority w:val="9"/>
    <w:rPr>
      <w:rFonts w:ascii="Arial" w:hAnsi="Arial" w:eastAsia="黑体" w:cs="Times New Roman"/>
      <w:b/>
      <w:kern w:val="2"/>
      <w:sz w:val="32"/>
    </w:rPr>
  </w:style>
  <w:style w:type="paragraph" w:customStyle="1" w:styleId="172">
    <w:name w:val="标题 3_0"/>
    <w:basedOn w:val="63"/>
    <w:next w:val="63"/>
    <w:link w:val="173"/>
    <w:unhideWhenUsed/>
    <w:qFormat/>
    <w:uiPriority w:val="9"/>
    <w:pPr>
      <w:keepNext/>
      <w:keepLines/>
      <w:spacing w:before="260" w:after="260" w:line="416" w:lineRule="auto"/>
      <w:outlineLvl w:val="2"/>
    </w:pPr>
    <w:rPr>
      <w:b/>
      <w:bCs/>
      <w:sz w:val="32"/>
      <w:szCs w:val="32"/>
    </w:rPr>
  </w:style>
  <w:style w:type="character" w:customStyle="1" w:styleId="173">
    <w:name w:val="标题 3 Char_0"/>
    <w:link w:val="172"/>
    <w:qFormat/>
    <w:uiPriority w:val="9"/>
    <w:rPr>
      <w:rFonts w:ascii="Calibri" w:hAnsi="Calibri" w:eastAsia="宋体" w:cs="Times New Roman"/>
      <w:b/>
      <w:bCs/>
      <w:kern w:val="2"/>
      <w:sz w:val="32"/>
      <w:szCs w:val="32"/>
    </w:rPr>
  </w:style>
  <w:style w:type="paragraph" w:customStyle="1" w:styleId="17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6">
    <w:name w:val="Normal_0"/>
    <w:qFormat/>
    <w:uiPriority w:val="0"/>
    <w:rPr>
      <w:rFonts w:ascii="Times New Roman" w:hAnsi="Times New Roman" w:eastAsia="Times New Roman" w:cs="Times New Roman"/>
      <w:sz w:val="24"/>
      <w:szCs w:val="24"/>
      <w:lang w:val="en-US" w:eastAsia="zh-CN" w:bidi="ar-SA"/>
    </w:rPr>
  </w:style>
  <w:style w:type="paragraph" w:customStyle="1" w:styleId="17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8">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9">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26DF1-A400-438A-B9CF-91D9789F33F0}">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171</Pages>
  <Words>98</Words>
  <Characters>126</Characters>
  <Lines>2835</Lines>
  <Paragraphs>3196</Paragraphs>
  <TotalTime>28</TotalTime>
  <ScaleCrop>false</ScaleCrop>
  <LinksUpToDate>false</LinksUpToDate>
  <CharactersWithSpaces>130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2025-05-15T12:33:00Z</dcterms:created>
  <dc:creator>Windows 用户</dc:creator>
  <cp:lastModifiedBy>/</cp:lastModifiedBy>
  <cp:lastPrinted>2025-04-24T03:51:00Z</cp:lastPrinted>
  <dcterms:modified xsi:type="dcterms:W3CDTF">2026-03-11T01:52:28Z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ACC54E2AE2324262A1EFB01F8A596347_13</vt:lpwstr>
  </property>
  <property fmtid="{D5CDD505-2E9C-101B-9397-08002B2CF9AE}" pid="4" name="KSOTemplateDocerSaveRecord">
    <vt:lpwstr>eyJoZGlkIjoiNDZhMDIyNmU4ZTg3YTRlNjI0YTAzNjQwYjBlMDVmMzkiLCJ1c2VySWQiOiI3MDU4MzI3MjMifQ==</vt:lpwstr>
  </property>
</Properties>
</file>