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A5865">
      <w:pPr>
        <w:wordWrap w:val="0"/>
        <w:spacing w:line="360" w:lineRule="auto"/>
        <w:jc w:val="center"/>
        <w:rPr>
          <w:rFonts w:hint="eastAsia" w:ascii="宋体" w:hAnsi="宋体" w:cs="宋体"/>
          <w:color w:val="auto"/>
          <w:sz w:val="52"/>
          <w:szCs w:val="52"/>
          <w:highlight w:val="none"/>
        </w:rPr>
      </w:pPr>
    </w:p>
    <w:p w14:paraId="15C3C3F6">
      <w:pPr>
        <w:wordWrap w:val="0"/>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南宁市政府采购</w:t>
      </w:r>
    </w:p>
    <w:p w14:paraId="28055C87">
      <w:pPr>
        <w:wordWrap w:val="0"/>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公开招标文件（服务类）</w:t>
      </w:r>
    </w:p>
    <w:p w14:paraId="4C5FB478">
      <w:pPr>
        <w:wordWrap w:val="0"/>
        <w:spacing w:line="360" w:lineRule="auto"/>
        <w:jc w:val="center"/>
        <w:rPr>
          <w:rFonts w:ascii="宋体" w:hAnsi="宋体" w:cs="宋体"/>
          <w:b/>
          <w:color w:val="auto"/>
          <w:sz w:val="48"/>
          <w:szCs w:val="48"/>
          <w:highlight w:val="none"/>
        </w:rPr>
      </w:pPr>
    </w:p>
    <w:p w14:paraId="27C50600">
      <w:pPr>
        <w:wordWrap w:val="0"/>
        <w:spacing w:line="360" w:lineRule="auto"/>
        <w:jc w:val="center"/>
        <w:rPr>
          <w:rFonts w:ascii="宋体" w:hAnsi="宋体" w:cs="宋体"/>
          <w:b/>
          <w:color w:val="auto"/>
          <w:sz w:val="48"/>
          <w:szCs w:val="48"/>
          <w:highlight w:val="none"/>
        </w:rPr>
      </w:pPr>
    </w:p>
    <w:p w14:paraId="3EF337FB">
      <w:pPr>
        <w:wordWrap w:val="0"/>
        <w:snapToGrid w:val="0"/>
        <w:spacing w:line="360" w:lineRule="auto"/>
        <w:jc w:val="center"/>
        <w:rPr>
          <w:rFonts w:ascii="宋体" w:hAnsi="宋体" w:cs="宋体"/>
          <w:color w:val="auto"/>
          <w:sz w:val="72"/>
          <w:szCs w:val="72"/>
          <w:highlight w:val="none"/>
        </w:rPr>
      </w:pPr>
      <w:r>
        <w:rPr>
          <w:rFonts w:hint="eastAsia" w:ascii="宋体" w:hAnsi="宋体" w:cs="宋体"/>
          <w:color w:val="auto"/>
          <w:sz w:val="72"/>
          <w:szCs w:val="72"/>
          <w:highlight w:val="none"/>
        </w:rPr>
        <w:t>招 标 文 件</w:t>
      </w:r>
    </w:p>
    <w:p w14:paraId="3BFB5C21">
      <w:pPr>
        <w:wordWrap w:val="0"/>
        <w:snapToGrid w:val="0"/>
        <w:spacing w:line="360" w:lineRule="auto"/>
        <w:jc w:val="center"/>
        <w:rPr>
          <w:rFonts w:ascii="宋体" w:hAnsi="宋体" w:cs="宋体"/>
          <w:color w:val="auto"/>
          <w:sz w:val="30"/>
          <w:szCs w:val="72"/>
          <w:highlight w:val="none"/>
        </w:rPr>
      </w:pPr>
      <w:r>
        <w:rPr>
          <w:rFonts w:hint="eastAsia" w:ascii="宋体" w:hAnsi="宋体" w:cs="宋体"/>
          <w:color w:val="auto"/>
          <w:sz w:val="30"/>
          <w:szCs w:val="72"/>
          <w:highlight w:val="none"/>
        </w:rPr>
        <w:t>（全流程电子化评标）</w:t>
      </w:r>
    </w:p>
    <w:p w14:paraId="7E3296DA">
      <w:pPr>
        <w:keepNext w:val="0"/>
        <w:keepLines w:val="0"/>
        <w:pageBreakBefore w:val="0"/>
        <w:widowControl w:val="0"/>
        <w:kinsoku/>
        <w:overflowPunct/>
        <w:topLinePunct w:val="0"/>
        <w:autoSpaceDE/>
        <w:autoSpaceDN/>
        <w:bidi w:val="0"/>
        <w:adjustRightInd/>
        <w:spacing w:line="800" w:lineRule="exact"/>
        <w:ind w:firstLine="1506" w:firstLineChars="500"/>
        <w:textAlignment w:val="auto"/>
        <w:rPr>
          <w:rFonts w:hint="eastAsia" w:ascii="Times New Roman" w:hAnsi="宋体" w:eastAsia="宋体" w:cs="宋体"/>
          <w:b/>
          <w:bCs/>
          <w:color w:val="auto"/>
          <w:sz w:val="30"/>
          <w:szCs w:val="30"/>
          <w:highlight w:val="none"/>
          <w:lang w:eastAsia="zh-CN"/>
        </w:rPr>
      </w:pPr>
      <w:r>
        <w:rPr>
          <w:rFonts w:hint="eastAsia" w:hAnsi="宋体" w:cs="宋体"/>
          <w:b/>
          <w:bCs/>
          <w:color w:val="auto"/>
          <w:sz w:val="30"/>
          <w:szCs w:val="30"/>
          <w:highlight w:val="none"/>
        </w:rPr>
        <w:drawing>
          <wp:anchor distT="0" distB="0" distL="114300" distR="114300" simplePos="0" relativeHeight="251662336" behindDoc="0" locked="0" layoutInCell="1" allowOverlap="1">
            <wp:simplePos x="0" y="0"/>
            <wp:positionH relativeFrom="column">
              <wp:posOffset>-506095</wp:posOffset>
            </wp:positionH>
            <wp:positionV relativeFrom="paragraph">
              <wp:posOffset>207010</wp:posOffset>
            </wp:positionV>
            <wp:extent cx="7235190" cy="3642995"/>
            <wp:effectExtent l="0" t="0" r="3810" b="14605"/>
            <wp:wrapNone/>
            <wp:docPr id="5" name="图片 5" descr="ScreenShot_2025-12-05_152327_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creenShot_2025-12-05_152327_401"/>
                    <pic:cNvPicPr>
                      <a:picLocks noChangeAspect="1"/>
                    </pic:cNvPicPr>
                  </pic:nvPicPr>
                  <pic:blipFill>
                    <a:blip r:embed="rId11"/>
                    <a:stretch>
                      <a:fillRect/>
                    </a:stretch>
                  </pic:blipFill>
                  <pic:spPr>
                    <a:xfrm>
                      <a:off x="0" y="0"/>
                      <a:ext cx="7235190" cy="3642995"/>
                    </a:xfrm>
                    <a:prstGeom prst="rect">
                      <a:avLst/>
                    </a:prstGeom>
                  </pic:spPr>
                </pic:pic>
              </a:graphicData>
            </a:graphic>
          </wp:anchor>
        </w:drawing>
      </w:r>
      <w:r>
        <w:rPr>
          <w:rFonts w:hint="eastAsia" w:hAnsi="宋体" w:cs="宋体"/>
          <w:b/>
          <w:bCs/>
          <w:color w:val="auto"/>
          <w:sz w:val="30"/>
          <w:szCs w:val="30"/>
          <w:highlight w:val="none"/>
        </w:rPr>
        <w:t>项目名</w:t>
      </w:r>
      <w:r>
        <w:rPr>
          <w:rFonts w:hint="eastAsia" w:ascii="Times New Roman" w:hAnsi="宋体" w:eastAsia="宋体" w:cs="宋体"/>
          <w:b/>
          <w:bCs/>
          <w:color w:val="auto"/>
          <w:sz w:val="30"/>
          <w:szCs w:val="30"/>
          <w:highlight w:val="none"/>
        </w:rPr>
        <w:t>称：</w:t>
      </w:r>
      <w:r>
        <w:rPr>
          <w:rFonts w:hint="eastAsia" w:hAnsi="宋体" w:cs="宋体"/>
          <w:b/>
          <w:bCs/>
          <w:color w:val="auto"/>
          <w:sz w:val="30"/>
          <w:szCs w:val="30"/>
          <w:highlight w:val="none"/>
          <w:lang w:eastAsia="zh-CN"/>
        </w:rPr>
        <w:t>粤剧《此心安处是吾乡》（暂定名）</w:t>
      </w:r>
      <w:r>
        <w:rPr>
          <w:rFonts w:hint="eastAsia" w:ascii="Times New Roman" w:hAnsi="宋体" w:eastAsia="宋体" w:cs="宋体"/>
          <w:b/>
          <w:bCs/>
          <w:color w:val="auto"/>
          <w:sz w:val="30"/>
          <w:szCs w:val="30"/>
          <w:highlight w:val="none"/>
        </w:rPr>
        <w:t xml:space="preserve"> </w:t>
      </w:r>
    </w:p>
    <w:p w14:paraId="34F49DA8">
      <w:pPr>
        <w:pStyle w:val="12"/>
        <w:keepNext w:val="0"/>
        <w:keepLines w:val="0"/>
        <w:pageBreakBefore w:val="0"/>
        <w:widowControl w:val="0"/>
        <w:kinsoku/>
        <w:overflowPunct/>
        <w:topLinePunct w:val="0"/>
        <w:autoSpaceDE/>
        <w:autoSpaceDN/>
        <w:bidi w:val="0"/>
        <w:adjustRightInd/>
        <w:snapToGrid w:val="0"/>
        <w:spacing w:line="800" w:lineRule="exact"/>
        <w:ind w:firstLine="1506" w:firstLineChars="500"/>
        <w:textAlignment w:val="auto"/>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项目编号：</w:t>
      </w:r>
      <w:r>
        <w:rPr>
          <w:rFonts w:hint="eastAsia" w:hAnsi="宋体" w:cs="宋体"/>
          <w:b/>
          <w:bCs/>
          <w:color w:val="auto"/>
          <w:sz w:val="30"/>
          <w:szCs w:val="30"/>
          <w:highlight w:val="none"/>
          <w:lang w:eastAsia="zh-CN"/>
        </w:rPr>
        <w:t>NNZC2025-G3-991405-GXYZ</w:t>
      </w:r>
    </w:p>
    <w:p w14:paraId="4D13F4FE">
      <w:pPr>
        <w:pStyle w:val="12"/>
        <w:keepNext w:val="0"/>
        <w:keepLines w:val="0"/>
        <w:pageBreakBefore w:val="0"/>
        <w:widowControl w:val="0"/>
        <w:kinsoku/>
        <w:overflowPunct/>
        <w:topLinePunct w:val="0"/>
        <w:autoSpaceDE/>
        <w:autoSpaceDN/>
        <w:bidi w:val="0"/>
        <w:adjustRightInd/>
        <w:snapToGrid w:val="0"/>
        <w:spacing w:line="800" w:lineRule="exact"/>
        <w:ind w:firstLine="1506" w:firstLineChars="500"/>
        <w:textAlignment w:val="auto"/>
        <w:rPr>
          <w:rFonts w:hAnsi="宋体" w:cs="宋体"/>
          <w:b/>
          <w:bCs/>
          <w:color w:val="auto"/>
          <w:sz w:val="30"/>
          <w:szCs w:val="30"/>
          <w:highlight w:val="none"/>
        </w:rPr>
      </w:pPr>
      <w:r>
        <w:rPr>
          <w:rFonts w:hint="eastAsia" w:hAnsi="宋体" w:cs="宋体"/>
          <w:b/>
          <w:bCs/>
          <w:color w:val="auto"/>
          <w:sz w:val="30"/>
          <w:szCs w:val="30"/>
          <w:highlight w:val="none"/>
        </w:rPr>
        <w:t>项目所属区划：</w:t>
      </w:r>
      <w:r>
        <w:rPr>
          <w:rFonts w:hint="eastAsia" w:hAnsi="宋体" w:cs="宋体"/>
          <w:b/>
          <w:bCs/>
          <w:color w:val="auto"/>
          <w:sz w:val="30"/>
          <w:szCs w:val="30"/>
          <w:highlight w:val="none"/>
          <w:u w:val="single"/>
        </w:rPr>
        <w:t>南宁市</w:t>
      </w:r>
      <w:r>
        <w:rPr>
          <w:rFonts w:hint="eastAsia" w:hAnsi="宋体" w:cs="宋体"/>
          <w:b/>
          <w:bCs/>
          <w:color w:val="auto"/>
          <w:sz w:val="30"/>
          <w:szCs w:val="30"/>
          <w:highlight w:val="none"/>
          <w:u w:val="single"/>
          <w:lang w:val="en-US" w:eastAsia="zh-CN"/>
        </w:rPr>
        <w:t>市</w:t>
      </w:r>
      <w:r>
        <w:rPr>
          <w:rFonts w:hint="eastAsia" w:hAnsi="宋体" w:cs="宋体"/>
          <w:b/>
          <w:bCs/>
          <w:color w:val="auto"/>
          <w:sz w:val="30"/>
          <w:szCs w:val="30"/>
          <w:highlight w:val="none"/>
          <w:u w:val="single"/>
        </w:rPr>
        <w:t>本级</w:t>
      </w:r>
    </w:p>
    <w:p w14:paraId="5ECC79AE">
      <w:pPr>
        <w:pStyle w:val="12"/>
        <w:keepNext w:val="0"/>
        <w:keepLines w:val="0"/>
        <w:pageBreakBefore w:val="0"/>
        <w:widowControl w:val="0"/>
        <w:kinsoku/>
        <w:overflowPunct/>
        <w:topLinePunct w:val="0"/>
        <w:autoSpaceDE/>
        <w:autoSpaceDN/>
        <w:bidi w:val="0"/>
        <w:adjustRightInd/>
        <w:snapToGrid w:val="0"/>
        <w:spacing w:line="800" w:lineRule="exact"/>
        <w:ind w:firstLine="1205" w:firstLineChars="400"/>
        <w:textAlignment w:val="auto"/>
        <w:rPr>
          <w:rFonts w:hint="eastAsia" w:hAnsi="宋体" w:cs="宋体"/>
          <w:b/>
          <w:bCs/>
          <w:color w:val="auto"/>
          <w:sz w:val="30"/>
          <w:szCs w:val="30"/>
          <w:highlight w:val="none"/>
        </w:rPr>
      </w:pPr>
    </w:p>
    <w:p w14:paraId="18392E4D">
      <w:pPr>
        <w:pStyle w:val="12"/>
        <w:keepNext w:val="0"/>
        <w:keepLines w:val="0"/>
        <w:pageBreakBefore w:val="0"/>
        <w:widowControl w:val="0"/>
        <w:kinsoku/>
        <w:overflowPunct/>
        <w:topLinePunct w:val="0"/>
        <w:autoSpaceDE/>
        <w:autoSpaceDN/>
        <w:bidi w:val="0"/>
        <w:adjustRightInd/>
        <w:snapToGrid w:val="0"/>
        <w:spacing w:line="800" w:lineRule="exact"/>
        <w:ind w:firstLine="1506" w:firstLineChars="500"/>
        <w:textAlignment w:val="auto"/>
        <w:rPr>
          <w:rFonts w:hint="eastAsia" w:hAnsi="宋体" w:eastAsia="宋体" w:cs="宋体"/>
          <w:b/>
          <w:bCs/>
          <w:color w:val="auto"/>
          <w:w w:val="95"/>
          <w:sz w:val="30"/>
          <w:szCs w:val="30"/>
          <w:highlight w:val="none"/>
          <w:lang w:eastAsia="zh-CN"/>
        </w:rPr>
      </w:pPr>
      <w:r>
        <w:rPr>
          <w:rFonts w:hint="eastAsia" w:hAnsi="宋体" w:cs="宋体"/>
          <w:b/>
          <w:bCs/>
          <w:color w:val="auto"/>
          <w:sz w:val="30"/>
          <w:szCs w:val="30"/>
          <w:highlight w:val="none"/>
        </w:rPr>
        <w:t>采 购 人：</w:t>
      </w:r>
      <w:r>
        <w:rPr>
          <w:rFonts w:hint="eastAsia" w:hAnsi="宋体" w:cs="宋体"/>
          <w:b/>
          <w:bCs/>
          <w:color w:val="auto"/>
          <w:w w:val="95"/>
          <w:sz w:val="30"/>
          <w:szCs w:val="30"/>
          <w:highlight w:val="none"/>
          <w:lang w:eastAsia="zh-CN"/>
        </w:rPr>
        <w:t>南宁市民族文化艺术研究院</w:t>
      </w:r>
    </w:p>
    <w:p w14:paraId="62AAB210">
      <w:pPr>
        <w:keepNext w:val="0"/>
        <w:keepLines w:val="0"/>
        <w:pageBreakBefore w:val="0"/>
        <w:widowControl w:val="0"/>
        <w:kinsoku/>
        <w:overflowPunct/>
        <w:topLinePunct w:val="0"/>
        <w:autoSpaceDE/>
        <w:autoSpaceDN/>
        <w:bidi w:val="0"/>
        <w:adjustRightInd/>
        <w:snapToGrid w:val="0"/>
        <w:spacing w:line="800" w:lineRule="exact"/>
        <w:ind w:firstLine="1431" w:firstLineChars="500"/>
        <w:textAlignment w:val="auto"/>
        <w:rPr>
          <w:rFonts w:hint="default" w:hAnsi="宋体" w:eastAsia="宋体" w:cs="宋体"/>
          <w:b/>
          <w:bCs/>
          <w:color w:val="auto"/>
          <w:w w:val="95"/>
          <w:sz w:val="30"/>
          <w:szCs w:val="30"/>
          <w:highlight w:val="none"/>
          <w:lang w:val="en-US" w:eastAsia="zh-CN"/>
        </w:rPr>
      </w:pPr>
      <w:r>
        <w:rPr>
          <w:rFonts w:hint="eastAsia" w:ascii="宋体" w:hAnsi="宋体" w:cs="宋体"/>
          <w:b/>
          <w:bCs/>
          <w:color w:val="auto"/>
          <w:w w:val="95"/>
          <w:sz w:val="30"/>
          <w:szCs w:val="30"/>
          <w:highlight w:val="none"/>
        </w:rPr>
        <w:t>采购代理机构：</w:t>
      </w:r>
      <w:r>
        <w:rPr>
          <w:rFonts w:hint="eastAsia" w:ascii="宋体" w:hAnsi="宋体" w:cs="宋体"/>
          <w:b/>
          <w:bCs/>
          <w:color w:val="auto"/>
          <w:w w:val="95"/>
          <w:sz w:val="30"/>
          <w:szCs w:val="30"/>
          <w:highlight w:val="none"/>
          <w:lang w:val="en-US" w:eastAsia="zh-CN"/>
        </w:rPr>
        <w:t>广西邕政采购代理有限公司</w:t>
      </w:r>
    </w:p>
    <w:p w14:paraId="58640FC4">
      <w:pPr>
        <w:keepNext w:val="0"/>
        <w:keepLines w:val="0"/>
        <w:pageBreakBefore w:val="0"/>
        <w:widowControl w:val="0"/>
        <w:kinsoku/>
        <w:wordWrap w:val="0"/>
        <w:overflowPunct/>
        <w:topLinePunct w:val="0"/>
        <w:autoSpaceDE/>
        <w:autoSpaceDN/>
        <w:bidi w:val="0"/>
        <w:adjustRightInd/>
        <w:snapToGrid w:val="0"/>
        <w:spacing w:line="800" w:lineRule="exact"/>
        <w:jc w:val="center"/>
        <w:textAlignment w:val="auto"/>
        <w:rPr>
          <w:rFonts w:ascii="宋体" w:hAnsi="宋体" w:cs="宋体"/>
          <w:color w:val="auto"/>
          <w:sz w:val="30"/>
          <w:szCs w:val="72"/>
          <w:highlight w:val="none"/>
        </w:rPr>
      </w:pPr>
      <w:r>
        <w:rPr>
          <w:rFonts w:hint="eastAsia" w:ascii="宋体" w:hAnsi="宋体" w:cs="宋体"/>
          <w:b/>
          <w:bCs/>
          <w:color w:val="auto"/>
          <w:sz w:val="30"/>
          <w:szCs w:val="30"/>
          <w:highlight w:val="none"/>
        </w:rPr>
        <w:t>202</w:t>
      </w:r>
      <w:r>
        <w:rPr>
          <w:rFonts w:hint="eastAsia" w:ascii="宋体" w:hAnsi="宋体" w:cs="宋体"/>
          <w:b/>
          <w:bCs/>
          <w:color w:val="auto"/>
          <w:sz w:val="30"/>
          <w:szCs w:val="30"/>
          <w:highlight w:val="none"/>
          <w:lang w:val="en-US" w:eastAsia="zh-CN"/>
        </w:rPr>
        <w:t>5</w:t>
      </w:r>
      <w:r>
        <w:rPr>
          <w:rFonts w:hint="eastAsia" w:ascii="宋体" w:hAnsi="宋体" w:cs="宋体"/>
          <w:b/>
          <w:bCs/>
          <w:color w:val="auto"/>
          <w:sz w:val="30"/>
          <w:szCs w:val="30"/>
          <w:highlight w:val="none"/>
        </w:rPr>
        <w:t>年</w:t>
      </w:r>
      <w:r>
        <w:rPr>
          <w:rFonts w:hint="eastAsia" w:hAnsi="宋体" w:cs="宋体"/>
          <w:b/>
          <w:bCs/>
          <w:color w:val="auto"/>
          <w:sz w:val="30"/>
          <w:szCs w:val="30"/>
          <w:highlight w:val="none"/>
          <w:lang w:val="en-US" w:eastAsia="zh-CN"/>
        </w:rPr>
        <w:t>12</w:t>
      </w:r>
      <w:r>
        <w:rPr>
          <w:rFonts w:hint="eastAsia" w:ascii="宋体" w:hAnsi="宋体" w:cs="宋体"/>
          <w:b/>
          <w:bCs/>
          <w:color w:val="auto"/>
          <w:sz w:val="30"/>
          <w:szCs w:val="30"/>
          <w:highlight w:val="none"/>
        </w:rPr>
        <w:t>月</w:t>
      </w:r>
    </w:p>
    <w:p w14:paraId="1113B08F">
      <w:pPr>
        <w:pStyle w:val="19"/>
        <w:rPr>
          <w:rFonts w:ascii="宋体" w:hAnsi="宋体" w:cs="宋体"/>
          <w:color w:val="auto"/>
          <w:sz w:val="30"/>
          <w:szCs w:val="72"/>
          <w:highlight w:val="none"/>
        </w:rPr>
      </w:pPr>
    </w:p>
    <w:p w14:paraId="53C92DD7">
      <w:pPr>
        <w:rPr>
          <w:rFonts w:hint="eastAsia" w:hAnsi="宋体" w:cs="宋体"/>
          <w:b/>
          <w:color w:val="auto"/>
          <w:sz w:val="48"/>
          <w:szCs w:val="48"/>
          <w:highlight w:val="none"/>
        </w:rPr>
      </w:pPr>
      <w:r>
        <w:rPr>
          <w:rFonts w:hint="eastAsia" w:hAnsi="宋体" w:cs="宋体"/>
          <w:b/>
          <w:color w:val="auto"/>
          <w:sz w:val="48"/>
          <w:szCs w:val="48"/>
          <w:highlight w:val="none"/>
        </w:rPr>
        <w:br w:type="page"/>
      </w:r>
    </w:p>
    <w:p w14:paraId="7A076A59">
      <w:pPr>
        <w:pStyle w:val="12"/>
        <w:wordWrap w:val="0"/>
        <w:spacing w:line="360" w:lineRule="auto"/>
        <w:jc w:val="center"/>
        <w:rPr>
          <w:rFonts w:hAnsi="宋体" w:cs="宋体"/>
          <w:b/>
          <w:color w:val="auto"/>
          <w:sz w:val="48"/>
          <w:szCs w:val="48"/>
          <w:highlight w:val="none"/>
        </w:rPr>
      </w:pPr>
      <w:r>
        <w:rPr>
          <w:rFonts w:hint="eastAsia" w:hAnsi="宋体" w:cs="宋体"/>
          <w:b/>
          <w:color w:val="auto"/>
          <w:sz w:val="48"/>
          <w:szCs w:val="48"/>
          <w:highlight w:val="none"/>
        </w:rPr>
        <w:t>目     录</w:t>
      </w:r>
    </w:p>
    <w:p w14:paraId="4738941E">
      <w:pPr>
        <w:pStyle w:val="15"/>
        <w:tabs>
          <w:tab w:val="right" w:leader="dot" w:pos="9746"/>
        </w:tabs>
        <w:spacing w:before="0" w:after="0" w:line="400" w:lineRule="exact"/>
        <w:rPr>
          <w:color w:val="auto"/>
          <w:highlight w:val="none"/>
        </w:rPr>
      </w:pPr>
      <w:r>
        <w:rPr>
          <w:rFonts w:hint="eastAsia" w:ascii="宋体" w:hAnsi="宋体" w:cs="宋体"/>
          <w:b w:val="0"/>
          <w:bCs w:val="0"/>
          <w:caps w:val="0"/>
          <w:color w:val="auto"/>
          <w:sz w:val="32"/>
          <w:szCs w:val="32"/>
          <w:highlight w:val="none"/>
        </w:rPr>
        <w:fldChar w:fldCharType="begin"/>
      </w:r>
      <w:r>
        <w:rPr>
          <w:rFonts w:hint="eastAsia" w:ascii="宋体" w:hAnsi="宋体" w:cs="宋体"/>
          <w:b w:val="0"/>
          <w:bCs w:val="0"/>
          <w:caps w:val="0"/>
          <w:color w:val="auto"/>
          <w:sz w:val="32"/>
          <w:szCs w:val="32"/>
          <w:highlight w:val="none"/>
        </w:rPr>
        <w:instrText xml:space="preserve"> TOC \o "1-3" \h \z \u </w:instrText>
      </w:r>
      <w:r>
        <w:rPr>
          <w:rFonts w:hint="eastAsia" w:ascii="宋体" w:hAnsi="宋体" w:cs="宋体"/>
          <w:b w:val="0"/>
          <w:bCs w:val="0"/>
          <w:caps w:val="0"/>
          <w:color w:val="auto"/>
          <w:sz w:val="32"/>
          <w:szCs w:val="32"/>
          <w:highlight w:val="none"/>
        </w:rPr>
        <w:fldChar w:fldCharType="separate"/>
      </w:r>
      <w:r>
        <w:rPr>
          <w:color w:val="auto"/>
          <w:highlight w:val="none"/>
        </w:rPr>
        <w:fldChar w:fldCharType="begin"/>
      </w:r>
      <w:r>
        <w:rPr>
          <w:color w:val="auto"/>
          <w:highlight w:val="none"/>
        </w:rPr>
        <w:instrText xml:space="preserve"> HYPERLINK \l "_Toc29110" </w:instrText>
      </w:r>
      <w:r>
        <w:rPr>
          <w:color w:val="auto"/>
          <w:highlight w:val="none"/>
        </w:rPr>
        <w:fldChar w:fldCharType="separate"/>
      </w:r>
      <w:r>
        <w:rPr>
          <w:rFonts w:hint="eastAsia"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_Toc29110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27BDE855">
      <w:pPr>
        <w:pStyle w:val="15"/>
        <w:tabs>
          <w:tab w:val="right" w:leader="dot" w:pos="9746"/>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"_Toc26756" </w:instrText>
      </w:r>
      <w:r>
        <w:rPr>
          <w:color w:val="auto"/>
          <w:highlight w:val="none"/>
        </w:rPr>
        <w:fldChar w:fldCharType="separate"/>
      </w:r>
      <w:r>
        <w:rPr>
          <w:rFonts w:hint="eastAsia"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_Toc26756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464C8235">
      <w:pPr>
        <w:pStyle w:val="15"/>
        <w:tabs>
          <w:tab w:val="right" w:leader="dot" w:pos="9746"/>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"_Toc12104" </w:instrText>
      </w:r>
      <w:r>
        <w:rPr>
          <w:color w:val="auto"/>
          <w:highlight w:val="none"/>
        </w:rPr>
        <w:fldChar w:fldCharType="separate"/>
      </w:r>
      <w:r>
        <w:rPr>
          <w:rFonts w:hint="eastAsia"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_Toc12104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7CABC27D">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"_Toc14498" </w:instrText>
      </w:r>
      <w:r>
        <w:rPr>
          <w:color w:val="auto"/>
          <w:highlight w:val="none"/>
        </w:rPr>
        <w:fldChar w:fldCharType="separate"/>
      </w:r>
      <w:r>
        <w:rPr>
          <w:rFonts w:hint="eastAsia" w:hAnsi="宋体" w:cs="宋体"/>
          <w:color w:val="auto"/>
          <w:szCs w:val="30"/>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_Toc14498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027D6A0">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"_Toc9747" </w:instrText>
      </w:r>
      <w:r>
        <w:rPr>
          <w:color w:val="auto"/>
          <w:highlight w:val="none"/>
        </w:rPr>
        <w:fldChar w:fldCharType="separate"/>
      </w:r>
      <w:r>
        <w:rPr>
          <w:rFonts w:hint="eastAsia" w:ascii="宋体" w:hAnsi="宋体" w:cs="宋体"/>
          <w:color w:val="auto"/>
          <w:highlight w:val="none"/>
        </w:rPr>
        <w:t>第二节 投标人须知正文</w:t>
      </w:r>
      <w:r>
        <w:rPr>
          <w:color w:val="auto"/>
          <w:highlight w:val="none"/>
        </w:rPr>
        <w:tab/>
      </w:r>
      <w:r>
        <w:rPr>
          <w:color w:val="auto"/>
          <w:highlight w:val="none"/>
        </w:rPr>
        <w:fldChar w:fldCharType="begin"/>
      </w:r>
      <w:r>
        <w:rPr>
          <w:color w:val="auto"/>
          <w:highlight w:val="none"/>
        </w:rPr>
        <w:instrText xml:space="preserve"> PAGEREF _Toc9747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50652EFD">
      <w:pPr>
        <w:pStyle w:val="11"/>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"_Toc6643" </w:instrText>
      </w:r>
      <w:r>
        <w:rPr>
          <w:color w:val="auto"/>
          <w:highlight w:val="none"/>
        </w:rPr>
        <w:fldChar w:fldCharType="separate"/>
      </w:r>
      <w:r>
        <w:rPr>
          <w:rFonts w:hint="eastAsia" w:ascii="宋体" w:hAnsi="宋体" w:cs="宋体"/>
          <w:color w:val="auto"/>
          <w:highlight w:val="none"/>
        </w:rPr>
        <w:t>一、总  则</w:t>
      </w:r>
      <w:r>
        <w:rPr>
          <w:color w:val="auto"/>
          <w:highlight w:val="none"/>
        </w:rPr>
        <w:tab/>
      </w:r>
      <w:r>
        <w:rPr>
          <w:color w:val="auto"/>
          <w:highlight w:val="none"/>
        </w:rPr>
        <w:fldChar w:fldCharType="begin"/>
      </w:r>
      <w:r>
        <w:rPr>
          <w:color w:val="auto"/>
          <w:highlight w:val="none"/>
        </w:rPr>
        <w:instrText xml:space="preserve"> PAGEREF _Toc6643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31419221">
      <w:pPr>
        <w:pStyle w:val="11"/>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"_Toc16294" </w:instrText>
      </w:r>
      <w:r>
        <w:rPr>
          <w:color w:val="auto"/>
          <w:highlight w:val="none"/>
        </w:rPr>
        <w:fldChar w:fldCharType="separate"/>
      </w:r>
      <w:r>
        <w:rPr>
          <w:rFonts w:hint="eastAsia" w:ascii="宋体" w:hAnsi="宋体" w:cs="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_Toc16294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6A9711A6">
      <w:pPr>
        <w:pStyle w:val="11"/>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"_Toc26824" </w:instrText>
      </w:r>
      <w:r>
        <w:rPr>
          <w:color w:val="auto"/>
          <w:highlight w:val="none"/>
        </w:rPr>
        <w:fldChar w:fldCharType="separate"/>
      </w:r>
      <w:r>
        <w:rPr>
          <w:rFonts w:hint="eastAsia" w:ascii="宋体" w:hAnsi="宋体" w:cs="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_Toc26824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7413C310">
      <w:pPr>
        <w:pStyle w:val="11"/>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"_Toc1057" </w:instrText>
      </w:r>
      <w:r>
        <w:rPr>
          <w:color w:val="auto"/>
          <w:highlight w:val="none"/>
        </w:rPr>
        <w:fldChar w:fldCharType="separate"/>
      </w:r>
      <w:r>
        <w:rPr>
          <w:rFonts w:hint="eastAsia" w:ascii="宋体" w:hAnsi="宋体" w:cs="宋体"/>
          <w:color w:val="auto"/>
          <w:highlight w:val="none"/>
        </w:rPr>
        <w:t>四、开    标</w:t>
      </w:r>
      <w:r>
        <w:rPr>
          <w:color w:val="auto"/>
          <w:highlight w:val="none"/>
        </w:rPr>
        <w:tab/>
      </w:r>
      <w:r>
        <w:rPr>
          <w:color w:val="auto"/>
          <w:highlight w:val="none"/>
        </w:rPr>
        <w:fldChar w:fldCharType="begin"/>
      </w:r>
      <w:r>
        <w:rPr>
          <w:color w:val="auto"/>
          <w:highlight w:val="none"/>
        </w:rPr>
        <w:instrText xml:space="preserve"> PAGEREF _Toc1057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B4AB026">
      <w:pPr>
        <w:pStyle w:val="11"/>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"_Toc32134" </w:instrText>
      </w:r>
      <w:r>
        <w:rPr>
          <w:color w:val="auto"/>
          <w:highlight w:val="none"/>
        </w:rPr>
        <w:fldChar w:fldCharType="separate"/>
      </w:r>
      <w:r>
        <w:rPr>
          <w:rFonts w:hint="eastAsia" w:ascii="宋体" w:hAnsi="宋体" w:cs="宋体"/>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_Toc32134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036D717F">
      <w:pPr>
        <w:pStyle w:val="11"/>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"_Toc16376" </w:instrText>
      </w:r>
      <w:r>
        <w:rPr>
          <w:color w:val="auto"/>
          <w:highlight w:val="none"/>
        </w:rPr>
        <w:fldChar w:fldCharType="separate"/>
      </w:r>
      <w:r>
        <w:rPr>
          <w:rFonts w:hint="eastAsia" w:ascii="宋体" w:hAnsi="宋体" w:cs="宋体"/>
          <w:color w:val="auto"/>
          <w:highlight w:val="none"/>
        </w:rPr>
        <w:t>六、评   标</w:t>
      </w:r>
      <w:r>
        <w:rPr>
          <w:color w:val="auto"/>
          <w:highlight w:val="none"/>
        </w:rPr>
        <w:tab/>
      </w:r>
      <w:r>
        <w:rPr>
          <w:color w:val="auto"/>
          <w:highlight w:val="none"/>
        </w:rPr>
        <w:fldChar w:fldCharType="begin"/>
      </w:r>
      <w:r>
        <w:rPr>
          <w:color w:val="auto"/>
          <w:highlight w:val="none"/>
        </w:rPr>
        <w:instrText xml:space="preserve"> PAGEREF _Toc16376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28F24A14">
      <w:pPr>
        <w:pStyle w:val="11"/>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"_Toc31214" </w:instrText>
      </w:r>
      <w:r>
        <w:rPr>
          <w:color w:val="auto"/>
          <w:highlight w:val="none"/>
        </w:rPr>
        <w:fldChar w:fldCharType="separate"/>
      </w:r>
      <w:r>
        <w:rPr>
          <w:rFonts w:hint="eastAsia" w:ascii="宋体" w:hAnsi="宋体" w:cs="宋体"/>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_Toc31214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5BEF5E2A">
      <w:pPr>
        <w:pStyle w:val="11"/>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"_Toc24730" </w:instrText>
      </w:r>
      <w:r>
        <w:rPr>
          <w:color w:val="auto"/>
          <w:highlight w:val="none"/>
        </w:rPr>
        <w:fldChar w:fldCharType="separate"/>
      </w:r>
      <w:r>
        <w:rPr>
          <w:rFonts w:hint="eastAsia" w:ascii="宋体" w:hAnsi="宋体" w:cs="宋体"/>
          <w:bCs/>
          <w:color w:val="auto"/>
          <w:szCs w:val="32"/>
          <w:highlight w:val="none"/>
        </w:rPr>
        <w:t>八、验收</w:t>
      </w:r>
      <w:r>
        <w:rPr>
          <w:color w:val="auto"/>
          <w:highlight w:val="none"/>
        </w:rPr>
        <w:tab/>
      </w:r>
      <w:r>
        <w:rPr>
          <w:color w:val="auto"/>
          <w:highlight w:val="none"/>
        </w:rPr>
        <w:fldChar w:fldCharType="begin"/>
      </w:r>
      <w:r>
        <w:rPr>
          <w:color w:val="auto"/>
          <w:highlight w:val="none"/>
        </w:rPr>
        <w:instrText xml:space="preserve"> PAGEREF _Toc24730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03276A86">
      <w:pPr>
        <w:pStyle w:val="11"/>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"_Toc26013" </w:instrText>
      </w:r>
      <w:r>
        <w:rPr>
          <w:color w:val="auto"/>
          <w:highlight w:val="none"/>
        </w:rPr>
        <w:fldChar w:fldCharType="separate"/>
      </w:r>
      <w:r>
        <w:rPr>
          <w:rFonts w:hint="eastAsia" w:ascii="宋体" w:hAnsi="宋体" w:cs="宋体"/>
          <w:color w:val="auto"/>
          <w:highlight w:val="none"/>
        </w:rPr>
        <w:t>九、其他事项</w:t>
      </w:r>
      <w:r>
        <w:rPr>
          <w:color w:val="auto"/>
          <w:highlight w:val="none"/>
        </w:rPr>
        <w:tab/>
      </w:r>
      <w:r>
        <w:rPr>
          <w:color w:val="auto"/>
          <w:highlight w:val="none"/>
        </w:rPr>
        <w:fldChar w:fldCharType="begin"/>
      </w:r>
      <w:r>
        <w:rPr>
          <w:color w:val="auto"/>
          <w:highlight w:val="none"/>
        </w:rPr>
        <w:instrText xml:space="preserve"> PAGEREF _Toc26013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48F9DD24">
      <w:pPr>
        <w:pStyle w:val="15"/>
        <w:tabs>
          <w:tab w:val="right" w:leader="dot" w:pos="9746"/>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"_Toc1905" </w:instrText>
      </w:r>
      <w:r>
        <w:rPr>
          <w:color w:val="auto"/>
          <w:highlight w:val="none"/>
        </w:rPr>
        <w:fldChar w:fldCharType="separate"/>
      </w:r>
      <w:r>
        <w:rPr>
          <w:rFonts w:hint="eastAsia" w:hAnsi="宋体" w:cs="宋体"/>
          <w:color w:val="auto"/>
          <w:highlight w:val="none"/>
        </w:rPr>
        <w:t>第四章  评标方法及评分标准</w:t>
      </w:r>
      <w:r>
        <w:rPr>
          <w:color w:val="auto"/>
          <w:highlight w:val="none"/>
        </w:rPr>
        <w:tab/>
      </w:r>
      <w:r>
        <w:rPr>
          <w:color w:val="auto"/>
          <w:highlight w:val="none"/>
        </w:rPr>
        <w:fldChar w:fldCharType="begin"/>
      </w:r>
      <w:r>
        <w:rPr>
          <w:color w:val="auto"/>
          <w:highlight w:val="none"/>
        </w:rPr>
        <w:instrText xml:space="preserve"> PAGEREF _Toc1905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675849DF">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"_Toc15245" </w:instrText>
      </w:r>
      <w:r>
        <w:rPr>
          <w:color w:val="auto"/>
          <w:highlight w:val="none"/>
        </w:rPr>
        <w:fldChar w:fldCharType="separate"/>
      </w:r>
      <w:r>
        <w:rPr>
          <w:rFonts w:hint="eastAsia" w:hAnsi="宋体" w:cs="宋体"/>
          <w:color w:val="auto"/>
          <w:szCs w:val="32"/>
          <w:highlight w:val="none"/>
        </w:rPr>
        <w:t>第一节 评标方法</w:t>
      </w:r>
      <w:r>
        <w:rPr>
          <w:color w:val="auto"/>
          <w:highlight w:val="none"/>
        </w:rPr>
        <w:tab/>
      </w:r>
      <w:r>
        <w:rPr>
          <w:color w:val="auto"/>
          <w:highlight w:val="none"/>
        </w:rPr>
        <w:fldChar w:fldCharType="begin"/>
      </w:r>
      <w:r>
        <w:rPr>
          <w:color w:val="auto"/>
          <w:highlight w:val="none"/>
        </w:rPr>
        <w:instrText xml:space="preserve"> PAGEREF _Toc15245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6B246DF4">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"_Toc3552" </w:instrText>
      </w:r>
      <w:r>
        <w:rPr>
          <w:color w:val="auto"/>
          <w:highlight w:val="none"/>
        </w:rPr>
        <w:fldChar w:fldCharType="separate"/>
      </w:r>
      <w:r>
        <w:rPr>
          <w:rFonts w:hint="eastAsia" w:hAnsi="宋体" w:cs="宋体"/>
          <w:color w:val="auto"/>
          <w:szCs w:val="32"/>
          <w:highlight w:val="none"/>
        </w:rPr>
        <w:t>第二节 评标程序</w:t>
      </w:r>
      <w:r>
        <w:rPr>
          <w:color w:val="auto"/>
          <w:highlight w:val="none"/>
        </w:rPr>
        <w:tab/>
      </w:r>
      <w:r>
        <w:rPr>
          <w:color w:val="auto"/>
          <w:highlight w:val="none"/>
        </w:rPr>
        <w:fldChar w:fldCharType="begin"/>
      </w:r>
      <w:r>
        <w:rPr>
          <w:color w:val="auto"/>
          <w:highlight w:val="none"/>
        </w:rPr>
        <w:instrText xml:space="preserve"> PAGEREF _Toc3552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68D66772">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"_Toc22689" </w:instrText>
      </w:r>
      <w:r>
        <w:rPr>
          <w:color w:val="auto"/>
          <w:highlight w:val="none"/>
        </w:rPr>
        <w:fldChar w:fldCharType="separate"/>
      </w:r>
      <w:r>
        <w:rPr>
          <w:rFonts w:hint="eastAsia" w:ascii="宋体" w:hAnsi="宋体" w:cs="宋体"/>
          <w:color w:val="auto"/>
          <w:szCs w:val="30"/>
          <w:highlight w:val="none"/>
        </w:rPr>
        <w:t>第三节 评分标准</w:t>
      </w:r>
      <w:r>
        <w:rPr>
          <w:color w:val="auto"/>
          <w:highlight w:val="none"/>
        </w:rPr>
        <w:tab/>
      </w:r>
      <w:r>
        <w:rPr>
          <w:color w:val="auto"/>
          <w:highlight w:val="none"/>
        </w:rPr>
        <w:fldChar w:fldCharType="begin"/>
      </w:r>
      <w:r>
        <w:rPr>
          <w:color w:val="auto"/>
          <w:highlight w:val="none"/>
        </w:rPr>
        <w:instrText xml:space="preserve"> PAGEREF _Toc22689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09626D64">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"_Toc18980" </w:instrText>
      </w:r>
      <w:r>
        <w:rPr>
          <w:color w:val="auto"/>
          <w:highlight w:val="none"/>
        </w:rPr>
        <w:fldChar w:fldCharType="separate"/>
      </w:r>
      <w:r>
        <w:rPr>
          <w:rFonts w:hint="eastAsia" w:ascii="宋体" w:hAnsi="宋体" w:cs="宋体"/>
          <w:color w:val="auto"/>
          <w:szCs w:val="30"/>
          <w:highlight w:val="none"/>
        </w:rPr>
        <w:t>第四节 中标候选人推荐原则</w:t>
      </w:r>
      <w:r>
        <w:rPr>
          <w:color w:val="auto"/>
          <w:highlight w:val="none"/>
        </w:rPr>
        <w:tab/>
      </w:r>
      <w:r>
        <w:rPr>
          <w:color w:val="auto"/>
          <w:highlight w:val="none"/>
        </w:rPr>
        <w:fldChar w:fldCharType="begin"/>
      </w:r>
      <w:r>
        <w:rPr>
          <w:color w:val="auto"/>
          <w:highlight w:val="none"/>
        </w:rPr>
        <w:instrText xml:space="preserve"> PAGEREF _Toc18980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1F2B4C9B">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"_Toc31612" </w:instrText>
      </w:r>
      <w:r>
        <w:rPr>
          <w:color w:val="auto"/>
          <w:highlight w:val="none"/>
        </w:rPr>
        <w:fldChar w:fldCharType="separate"/>
      </w:r>
      <w:r>
        <w:rPr>
          <w:rFonts w:hint="eastAsia" w:ascii="宋体" w:hAnsi="宋体" w:cs="宋体"/>
          <w:color w:val="auto"/>
          <w:szCs w:val="30"/>
          <w:highlight w:val="none"/>
        </w:rPr>
        <w:t>第五节 评标报告</w:t>
      </w:r>
      <w:r>
        <w:rPr>
          <w:color w:val="auto"/>
          <w:highlight w:val="none"/>
        </w:rPr>
        <w:tab/>
      </w:r>
      <w:r>
        <w:rPr>
          <w:color w:val="auto"/>
          <w:highlight w:val="none"/>
        </w:rPr>
        <w:fldChar w:fldCharType="begin"/>
      </w:r>
      <w:r>
        <w:rPr>
          <w:color w:val="auto"/>
          <w:highlight w:val="none"/>
        </w:rPr>
        <w:instrText xml:space="preserve"> PAGEREF _Toc31612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5C4B2A77">
      <w:pPr>
        <w:pStyle w:val="15"/>
        <w:tabs>
          <w:tab w:val="right" w:leader="dot" w:pos="9746"/>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"_Toc9281" </w:instrText>
      </w:r>
      <w:r>
        <w:rPr>
          <w:color w:val="auto"/>
          <w:highlight w:val="none"/>
        </w:rPr>
        <w:fldChar w:fldCharType="separate"/>
      </w:r>
      <w:r>
        <w:rPr>
          <w:rFonts w:hint="eastAsia" w:hAnsi="宋体"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_Toc9281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38BC5257">
      <w:pPr>
        <w:pStyle w:val="15"/>
        <w:tabs>
          <w:tab w:val="right" w:leader="dot" w:pos="9746"/>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"_Toc18489" </w:instrText>
      </w:r>
      <w:r>
        <w:rPr>
          <w:color w:val="auto"/>
          <w:highlight w:val="none"/>
        </w:rPr>
        <w:fldChar w:fldCharType="separate"/>
      </w:r>
      <w:r>
        <w:rPr>
          <w:rFonts w:hint="eastAsia"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_Toc18489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48E5B958">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"_Toc17257" </w:instrText>
      </w:r>
      <w:r>
        <w:rPr>
          <w:color w:val="auto"/>
          <w:highlight w:val="none"/>
        </w:rPr>
        <w:fldChar w:fldCharType="separate"/>
      </w:r>
      <w:r>
        <w:rPr>
          <w:rFonts w:hint="eastAsia" w:hAnsi="宋体" w:cs="宋体"/>
          <w:color w:val="auto"/>
          <w:szCs w:val="28"/>
          <w:highlight w:val="none"/>
        </w:rPr>
        <w:t>第一节 投标文件外层包装封面</w:t>
      </w:r>
      <w:r>
        <w:rPr>
          <w:color w:val="auto"/>
          <w:highlight w:val="none"/>
        </w:rPr>
        <w:tab/>
      </w:r>
      <w:r>
        <w:rPr>
          <w:color w:val="auto"/>
          <w:highlight w:val="none"/>
        </w:rPr>
        <w:fldChar w:fldCharType="begin"/>
      </w:r>
      <w:r>
        <w:rPr>
          <w:color w:val="auto"/>
          <w:highlight w:val="none"/>
        </w:rPr>
        <w:instrText xml:space="preserve"> PAGEREF _Toc17257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513BBEA2">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"_Toc5824" </w:instrText>
      </w:r>
      <w:r>
        <w:rPr>
          <w:color w:val="auto"/>
          <w:highlight w:val="none"/>
        </w:rPr>
        <w:fldChar w:fldCharType="separate"/>
      </w:r>
      <w:r>
        <w:rPr>
          <w:rFonts w:hint="eastAsia" w:hAnsi="宋体" w:cs="宋体"/>
          <w:color w:val="auto"/>
          <w:szCs w:val="28"/>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_Toc5824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0783C61A">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"_Toc8057" </w:instrText>
      </w:r>
      <w:r>
        <w:rPr>
          <w:color w:val="auto"/>
          <w:highlight w:val="none"/>
        </w:rPr>
        <w:fldChar w:fldCharType="separate"/>
      </w:r>
      <w:r>
        <w:rPr>
          <w:rFonts w:hint="eastAsia" w:hAnsi="宋体" w:cs="宋体"/>
          <w:color w:val="auto"/>
          <w:szCs w:val="28"/>
          <w:highlight w:val="none"/>
        </w:rPr>
        <w:t>第三节 商务文件格式</w:t>
      </w:r>
      <w:r>
        <w:rPr>
          <w:color w:val="auto"/>
          <w:highlight w:val="none"/>
        </w:rPr>
        <w:tab/>
      </w:r>
      <w:r>
        <w:rPr>
          <w:color w:val="auto"/>
          <w:highlight w:val="none"/>
        </w:rPr>
        <w:fldChar w:fldCharType="begin"/>
      </w:r>
      <w:r>
        <w:rPr>
          <w:color w:val="auto"/>
          <w:highlight w:val="none"/>
        </w:rPr>
        <w:instrText xml:space="preserve"> PAGEREF _Toc8057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490DFC4B">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"_Toc18625" </w:instrText>
      </w:r>
      <w:r>
        <w:rPr>
          <w:color w:val="auto"/>
          <w:highlight w:val="none"/>
        </w:rPr>
        <w:fldChar w:fldCharType="separate"/>
      </w:r>
      <w:r>
        <w:rPr>
          <w:rFonts w:hint="eastAsia" w:hAnsi="宋体" w:cs="宋体"/>
          <w:color w:val="auto"/>
          <w:szCs w:val="28"/>
          <w:highlight w:val="none"/>
        </w:rPr>
        <w:t>第四节 技术文件格式</w:t>
      </w:r>
      <w:r>
        <w:rPr>
          <w:color w:val="auto"/>
          <w:highlight w:val="none"/>
        </w:rPr>
        <w:tab/>
      </w:r>
      <w:r>
        <w:rPr>
          <w:color w:val="auto"/>
          <w:highlight w:val="none"/>
        </w:rPr>
        <w:fldChar w:fldCharType="begin"/>
      </w:r>
      <w:r>
        <w:rPr>
          <w:color w:val="auto"/>
          <w:highlight w:val="none"/>
        </w:rPr>
        <w:instrText xml:space="preserve"> PAGEREF _Toc18625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76A7A604">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"_Toc24450" </w:instrText>
      </w:r>
      <w:r>
        <w:rPr>
          <w:color w:val="auto"/>
          <w:highlight w:val="none"/>
        </w:rPr>
        <w:fldChar w:fldCharType="separate"/>
      </w:r>
      <w:r>
        <w:rPr>
          <w:rFonts w:hint="eastAsia" w:hAnsi="宋体" w:cs="宋体"/>
          <w:color w:val="auto"/>
          <w:szCs w:val="28"/>
          <w:highlight w:val="none"/>
        </w:rPr>
        <w:t>第五节 报价文件格式</w:t>
      </w:r>
      <w:r>
        <w:rPr>
          <w:color w:val="auto"/>
          <w:highlight w:val="none"/>
        </w:rPr>
        <w:tab/>
      </w:r>
      <w:r>
        <w:rPr>
          <w:color w:val="auto"/>
          <w:highlight w:val="none"/>
        </w:rPr>
        <w:fldChar w:fldCharType="begin"/>
      </w:r>
      <w:r>
        <w:rPr>
          <w:color w:val="auto"/>
          <w:highlight w:val="none"/>
        </w:rPr>
        <w:instrText xml:space="preserve"> PAGEREF _Toc24450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033C7C96">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"_Toc3237" </w:instrText>
      </w:r>
      <w:r>
        <w:rPr>
          <w:color w:val="auto"/>
          <w:highlight w:val="none"/>
        </w:rPr>
        <w:fldChar w:fldCharType="separate"/>
      </w:r>
      <w:r>
        <w:rPr>
          <w:rFonts w:hint="eastAsia" w:ascii="宋体" w:hAnsi="宋体" w:cs="宋体"/>
          <w:color w:val="auto"/>
          <w:szCs w:val="28"/>
          <w:highlight w:val="none"/>
        </w:rPr>
        <w:t>第六节 其他文书、文件格式</w:t>
      </w:r>
      <w:r>
        <w:rPr>
          <w:color w:val="auto"/>
          <w:highlight w:val="none"/>
        </w:rPr>
        <w:tab/>
      </w:r>
      <w:r>
        <w:rPr>
          <w:color w:val="auto"/>
          <w:highlight w:val="none"/>
        </w:rPr>
        <w:fldChar w:fldCharType="begin"/>
      </w:r>
      <w:r>
        <w:rPr>
          <w:color w:val="auto"/>
          <w:highlight w:val="none"/>
        </w:rPr>
        <w:instrText xml:space="preserve"> PAGEREF _Toc3237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2776A9E5">
      <w:pPr>
        <w:pStyle w:val="15"/>
        <w:tabs>
          <w:tab w:val="right" w:leader="dot" w:pos="9746"/>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"_Toc30072" </w:instrText>
      </w:r>
      <w:r>
        <w:rPr>
          <w:color w:val="auto"/>
          <w:highlight w:val="none"/>
        </w:rPr>
        <w:fldChar w:fldCharType="separate"/>
      </w:r>
      <w:r>
        <w:rPr>
          <w:rFonts w:hint="eastAsia" w:hAnsi="宋体" w:cs="宋体"/>
          <w:color w:val="auto"/>
          <w:highlight w:val="none"/>
        </w:rPr>
        <w:t>第七章 质疑、投诉证明材料格式</w:t>
      </w:r>
      <w:r>
        <w:rPr>
          <w:color w:val="auto"/>
          <w:highlight w:val="none"/>
        </w:rPr>
        <w:tab/>
      </w:r>
      <w:r>
        <w:rPr>
          <w:color w:val="auto"/>
          <w:highlight w:val="none"/>
        </w:rPr>
        <w:fldChar w:fldCharType="begin"/>
      </w:r>
      <w:r>
        <w:rPr>
          <w:color w:val="auto"/>
          <w:highlight w:val="none"/>
        </w:rPr>
        <w:instrText xml:space="preserve"> PAGEREF _Toc30072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7861BE6D">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"_Toc23800" </w:instrText>
      </w:r>
      <w:r>
        <w:rPr>
          <w:color w:val="auto"/>
          <w:highlight w:val="none"/>
        </w:rPr>
        <w:fldChar w:fldCharType="separate"/>
      </w:r>
      <w:r>
        <w:rPr>
          <w:rFonts w:hint="eastAsia" w:ascii="宋体" w:hAnsi="宋体" w:cs="宋体"/>
          <w:bCs w:val="0"/>
          <w:color w:val="auto"/>
          <w:highlight w:val="none"/>
        </w:rPr>
        <w:t>第一节 质疑函（格式）</w:t>
      </w:r>
      <w:r>
        <w:rPr>
          <w:color w:val="auto"/>
          <w:highlight w:val="none"/>
        </w:rPr>
        <w:tab/>
      </w:r>
      <w:r>
        <w:rPr>
          <w:color w:val="auto"/>
          <w:highlight w:val="none"/>
        </w:rPr>
        <w:fldChar w:fldCharType="begin"/>
      </w:r>
      <w:r>
        <w:rPr>
          <w:color w:val="auto"/>
          <w:highlight w:val="none"/>
        </w:rPr>
        <w:instrText xml:space="preserve"> PAGEREF _Toc23800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14:paraId="0A914527">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"_Toc18446" </w:instrText>
      </w:r>
      <w:r>
        <w:rPr>
          <w:color w:val="auto"/>
          <w:highlight w:val="none"/>
        </w:rPr>
        <w:fldChar w:fldCharType="separate"/>
      </w:r>
      <w:r>
        <w:rPr>
          <w:rFonts w:hint="eastAsia" w:ascii="宋体" w:hAnsi="宋体" w:cs="宋体"/>
          <w:bCs w:val="0"/>
          <w:color w:val="auto"/>
          <w:highlight w:val="none"/>
        </w:rPr>
        <w:t>第二节 投诉书（格式）</w:t>
      </w:r>
      <w:r>
        <w:rPr>
          <w:color w:val="auto"/>
          <w:highlight w:val="none"/>
        </w:rPr>
        <w:tab/>
      </w:r>
      <w:r>
        <w:rPr>
          <w:color w:val="auto"/>
          <w:highlight w:val="none"/>
        </w:rPr>
        <w:fldChar w:fldCharType="begin"/>
      </w:r>
      <w:r>
        <w:rPr>
          <w:color w:val="auto"/>
          <w:highlight w:val="none"/>
        </w:rPr>
        <w:instrText xml:space="preserve"> PAGEREF _Toc18446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3ED51B29">
      <w:pPr>
        <w:pStyle w:val="12"/>
        <w:wordWrap w:val="0"/>
        <w:spacing w:line="360" w:lineRule="auto"/>
        <w:jc w:val="center"/>
        <w:rPr>
          <w:rFonts w:hAnsi="宋体" w:cs="宋体"/>
          <w:color w:val="auto"/>
          <w:highlight w:val="none"/>
        </w:rPr>
        <w:sectPr>
          <w:headerReference r:id="rId3" w:type="default"/>
          <w:pgSz w:w="11906" w:h="16838"/>
          <w:pgMar w:top="1440" w:right="1080" w:bottom="1440" w:left="1080" w:header="720" w:footer="720" w:gutter="0"/>
          <w:pgNumType w:start="1"/>
          <w:cols w:space="720" w:num="1"/>
          <w:docGrid w:type="lines" w:linePitch="331" w:charSpace="0"/>
        </w:sectPr>
      </w:pPr>
      <w:r>
        <w:rPr>
          <w:rFonts w:hint="eastAsia" w:hAnsi="宋体" w:cs="宋体"/>
          <w:bCs/>
          <w:caps/>
          <w:color w:val="auto"/>
          <w:szCs w:val="32"/>
          <w:highlight w:val="none"/>
          <w:u w:val="single"/>
        </w:rPr>
        <w:fldChar w:fldCharType="end"/>
      </w:r>
      <w:bookmarkStart w:id="0" w:name="_Toc11954"/>
      <w:r>
        <w:rPr>
          <w:rFonts w:hint="eastAsia" w:hAnsi="宋体" w:cs="宋体"/>
          <w:color w:val="auto"/>
          <w:highlight w:val="none"/>
        </w:rPr>
        <w:tab/>
      </w:r>
      <w:bookmarkEnd w:id="0"/>
      <w:bookmarkStart w:id="1" w:name="_Toc532545041"/>
    </w:p>
    <w:bookmarkEnd w:id="1"/>
    <w:p w14:paraId="0FD6E11B">
      <w:pPr>
        <w:pStyle w:val="12"/>
        <w:wordWrap w:val="0"/>
        <w:spacing w:line="360" w:lineRule="auto"/>
        <w:jc w:val="center"/>
        <w:outlineLvl w:val="0"/>
        <w:rPr>
          <w:rFonts w:hAnsi="宋体" w:cs="宋体"/>
          <w:b/>
          <w:color w:val="auto"/>
          <w:sz w:val="36"/>
          <w:szCs w:val="36"/>
          <w:highlight w:val="none"/>
        </w:rPr>
      </w:pPr>
      <w:bookmarkStart w:id="2" w:name="_Toc532545042"/>
      <w:r>
        <w:rPr>
          <w:rFonts w:hint="eastAsia" w:hAnsi="宋体" w:cs="宋体"/>
          <w:b/>
          <w:color w:val="auto"/>
          <w:sz w:val="36"/>
          <w:highlight w:val="none"/>
        </w:rPr>
        <w:t xml:space="preserve"> </w:t>
      </w:r>
      <w:bookmarkStart w:id="3" w:name="_Toc29110"/>
      <w:r>
        <w:rPr>
          <w:rFonts w:hint="eastAsia" w:hAnsi="宋体" w:cs="宋体"/>
          <w:b/>
          <w:color w:val="auto"/>
          <w:sz w:val="36"/>
          <w:highlight w:val="none"/>
        </w:rPr>
        <w:t>第一章  招标公告</w:t>
      </w:r>
      <w:bookmarkEnd w:id="3"/>
    </w:p>
    <w:p w14:paraId="351EB4D5">
      <w:pPr>
        <w:pStyle w:val="12"/>
        <w:wordWrap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rPr>
        <w:t>公开招标公告</w:t>
      </w:r>
    </w:p>
    <w:p w14:paraId="18CE57EA">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32D04639">
      <w:pPr>
        <w:pBdr>
          <w:top w:val="single" w:color="auto" w:sz="4" w:space="1"/>
          <w:left w:val="single" w:color="auto" w:sz="4" w:space="4"/>
          <w:bottom w:val="single" w:color="auto" w:sz="4" w:space="1"/>
          <w:right w:val="single" w:color="auto" w:sz="4" w:space="4"/>
        </w:pBdr>
        <w:wordWrap w:val="0"/>
        <w:spacing w:line="360" w:lineRule="auto"/>
        <w:ind w:firstLine="600" w:firstLineChars="250"/>
        <w:rPr>
          <w:rFonts w:ascii="宋体" w:hAnsi="宋体" w:cs="宋体"/>
          <w:color w:val="auto"/>
          <w:sz w:val="24"/>
          <w:highlight w:val="none"/>
          <w:u w:val="single"/>
        </w:rPr>
      </w:pPr>
      <w:r>
        <w:rPr>
          <w:rFonts w:hint="eastAsia" w:ascii="宋体" w:hAnsi="宋体" w:cs="宋体"/>
          <w:color w:val="auto"/>
          <w:sz w:val="24"/>
          <w:highlight w:val="none"/>
          <w:u w:val="single"/>
          <w:lang w:eastAsia="zh-CN"/>
        </w:rPr>
        <w:t>粤剧《此心安处是吾乡》（暂定名）</w:t>
      </w:r>
      <w:r>
        <w:rPr>
          <w:rFonts w:hint="eastAsia" w:ascii="宋体" w:hAnsi="宋体" w:cs="宋体"/>
          <w:color w:val="auto"/>
          <w:sz w:val="24"/>
          <w:highlight w:val="none"/>
        </w:rPr>
        <w:t>招标项目的潜在投标人应在</w:t>
      </w:r>
      <w:r>
        <w:rPr>
          <w:rFonts w:hint="eastAsia" w:ascii="宋体" w:hAnsi="宋体" w:cs="宋体"/>
          <w:color w:val="auto"/>
          <w:sz w:val="24"/>
          <w:highlight w:val="none"/>
          <w:lang w:eastAsia="zh-CN"/>
        </w:rPr>
        <w:t>“广西政府采购云”平台（https://www.gcy.zfcg.gxzf.gov.cn/）</w:t>
      </w:r>
      <w:r>
        <w:rPr>
          <w:rFonts w:hint="eastAsia" w:ascii="宋体" w:hAnsi="宋体" w:cs="宋体"/>
          <w:color w:val="auto"/>
          <w:sz w:val="24"/>
          <w:highlight w:val="none"/>
        </w:rPr>
        <w:t>获取（下载）招标文件，并于</w:t>
      </w:r>
      <w:r>
        <w:rPr>
          <w:rFonts w:hint="eastAsia" w:ascii="宋体" w:hAnsi="宋体" w:cs="宋体"/>
          <w:color w:val="auto"/>
          <w:sz w:val="24"/>
          <w:highlight w:val="none"/>
          <w:u w:val="single"/>
          <w:lang w:bidi="ar"/>
        </w:rPr>
        <w:t>202</w:t>
      </w:r>
      <w:r>
        <w:rPr>
          <w:rFonts w:hint="eastAsia" w:ascii="宋体" w:hAnsi="宋体" w:cs="宋体"/>
          <w:color w:val="auto"/>
          <w:sz w:val="24"/>
          <w:highlight w:val="none"/>
          <w:u w:val="single"/>
          <w:lang w:val="en-US" w:eastAsia="zh-CN" w:bidi="ar"/>
        </w:rPr>
        <w:t>5</w:t>
      </w:r>
      <w:r>
        <w:rPr>
          <w:rFonts w:hint="eastAsia" w:ascii="宋体" w:hAnsi="宋体" w:cs="宋体"/>
          <w:color w:val="auto"/>
          <w:sz w:val="24"/>
          <w:highlight w:val="none"/>
          <w:u w:val="single"/>
          <w:lang w:bidi="ar"/>
        </w:rPr>
        <w:t>年</w:t>
      </w:r>
      <w:r>
        <w:rPr>
          <w:rFonts w:hint="eastAsia" w:ascii="宋体" w:hAnsi="宋体" w:cs="宋体"/>
          <w:color w:val="auto"/>
          <w:sz w:val="24"/>
          <w:highlight w:val="none"/>
          <w:u w:val="single"/>
          <w:lang w:val="en-US" w:eastAsia="zh-CN" w:bidi="ar"/>
        </w:rPr>
        <w:t>12</w:t>
      </w:r>
      <w:r>
        <w:rPr>
          <w:rFonts w:hint="eastAsia" w:ascii="宋体" w:hAnsi="宋体" w:cs="宋体"/>
          <w:color w:val="auto"/>
          <w:sz w:val="24"/>
          <w:highlight w:val="none"/>
          <w:u w:val="single"/>
          <w:lang w:bidi="ar"/>
        </w:rPr>
        <w:t>月</w:t>
      </w:r>
      <w:r>
        <w:rPr>
          <w:rFonts w:hint="eastAsia" w:ascii="宋体" w:hAnsi="宋体" w:cs="宋体"/>
          <w:color w:val="auto"/>
          <w:sz w:val="24"/>
          <w:highlight w:val="none"/>
          <w:u w:val="single"/>
          <w:lang w:val="en-US" w:eastAsia="zh-CN" w:bidi="ar"/>
        </w:rPr>
        <w:t>26</w:t>
      </w:r>
      <w:r>
        <w:rPr>
          <w:rFonts w:hint="eastAsia" w:ascii="宋体" w:hAnsi="宋体" w:cs="宋体"/>
          <w:color w:val="auto"/>
          <w:sz w:val="24"/>
          <w:highlight w:val="none"/>
          <w:u w:val="single"/>
          <w:lang w:bidi="ar"/>
        </w:rPr>
        <w:t>日</w:t>
      </w:r>
      <w:r>
        <w:rPr>
          <w:rFonts w:hint="eastAsia" w:ascii="宋体" w:hAnsi="宋体" w:cs="宋体"/>
          <w:color w:val="auto"/>
          <w:sz w:val="24"/>
          <w:highlight w:val="none"/>
          <w:u w:val="single"/>
          <w:lang w:val="en-US" w:eastAsia="zh-CN" w:bidi="ar"/>
        </w:rPr>
        <w:t>9</w:t>
      </w:r>
      <w:r>
        <w:rPr>
          <w:rFonts w:hint="eastAsia" w:ascii="宋体" w:hAnsi="宋体" w:cs="宋体"/>
          <w:color w:val="auto"/>
          <w:sz w:val="24"/>
          <w:highlight w:val="none"/>
          <w:u w:val="single"/>
          <w:lang w:bidi="ar"/>
        </w:rPr>
        <w:t>时</w:t>
      </w:r>
      <w:r>
        <w:rPr>
          <w:rFonts w:hint="eastAsia" w:ascii="宋体" w:hAnsi="宋体" w:cs="宋体"/>
          <w:color w:val="auto"/>
          <w:sz w:val="24"/>
          <w:highlight w:val="none"/>
          <w:u w:val="single"/>
          <w:lang w:val="en-US" w:eastAsia="zh-CN" w:bidi="ar"/>
        </w:rPr>
        <w:t>30</w:t>
      </w:r>
      <w:r>
        <w:rPr>
          <w:rFonts w:hint="eastAsia" w:ascii="宋体" w:hAnsi="宋体" w:cs="宋体"/>
          <w:color w:val="auto"/>
          <w:sz w:val="24"/>
          <w:highlight w:val="none"/>
          <w:u w:val="single"/>
          <w:lang w:bidi="ar"/>
        </w:rPr>
        <w:t>分00秒</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0AC140A4">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一、项目基本情况</w:t>
      </w:r>
    </w:p>
    <w:p w14:paraId="1A2E0D34">
      <w:pPr>
        <w:wordWrap w:val="0"/>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NNZC2025-G3-991405-GXYZ</w:t>
      </w:r>
    </w:p>
    <w:p w14:paraId="5C3F399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采购计划文号：NNZC[2025]8720号</w:t>
      </w:r>
    </w:p>
    <w:p w14:paraId="2C6A07CB">
      <w:pPr>
        <w:wordWrap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粤剧《此心安处是吾乡》（暂定名）</w:t>
      </w:r>
    </w:p>
    <w:p w14:paraId="3C18E30C">
      <w:pPr>
        <w:wordWrap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预算金额：</w:t>
      </w:r>
      <w:r>
        <w:rPr>
          <w:rFonts w:hint="eastAsia" w:ascii="宋体" w:hAnsi="宋体" w:cs="宋体"/>
          <w:color w:val="auto"/>
          <w:sz w:val="24"/>
          <w:highlight w:val="none"/>
          <w:lang w:eastAsia="zh-CN"/>
        </w:rPr>
        <w:t>人民币</w:t>
      </w:r>
      <w:r>
        <w:rPr>
          <w:rFonts w:hint="eastAsia" w:ascii="宋体" w:hAnsi="宋体" w:cs="宋体"/>
          <w:color w:val="auto"/>
          <w:sz w:val="24"/>
          <w:highlight w:val="none"/>
          <w:lang w:val="en-US" w:eastAsia="zh-CN"/>
        </w:rPr>
        <w:t>贰佰万元整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2000000.00</w:t>
      </w:r>
      <w:r>
        <w:rPr>
          <w:rFonts w:hint="eastAsia" w:ascii="宋体" w:hAnsi="宋体" w:cs="宋体"/>
          <w:color w:val="auto"/>
          <w:sz w:val="24"/>
          <w:highlight w:val="none"/>
          <w:lang w:eastAsia="zh-CN"/>
        </w:rPr>
        <w:t>）</w:t>
      </w:r>
    </w:p>
    <w:p w14:paraId="0AD6ACC1">
      <w:pPr>
        <w:wordWrap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最高限价：</w:t>
      </w:r>
      <w:r>
        <w:rPr>
          <w:rFonts w:hint="eastAsia" w:ascii="宋体" w:hAnsi="宋体" w:cs="宋体"/>
          <w:color w:val="auto"/>
          <w:sz w:val="24"/>
          <w:highlight w:val="none"/>
          <w:lang w:eastAsia="zh-CN"/>
        </w:rPr>
        <w:t>人民币</w:t>
      </w:r>
      <w:r>
        <w:rPr>
          <w:rFonts w:hint="eastAsia" w:ascii="宋体" w:hAnsi="宋体" w:cs="宋体"/>
          <w:color w:val="auto"/>
          <w:sz w:val="24"/>
          <w:highlight w:val="none"/>
          <w:lang w:val="en-US" w:eastAsia="zh-CN"/>
        </w:rPr>
        <w:t>贰佰万元整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2000000.00</w:t>
      </w:r>
      <w:r>
        <w:rPr>
          <w:rFonts w:hint="eastAsia" w:ascii="宋体" w:hAnsi="宋体" w:cs="宋体"/>
          <w:color w:val="auto"/>
          <w:sz w:val="24"/>
          <w:highlight w:val="none"/>
          <w:lang w:eastAsia="zh-CN"/>
        </w:rPr>
        <w:t>）</w:t>
      </w:r>
    </w:p>
    <w:p w14:paraId="7EE4B213">
      <w:pPr>
        <w:wordWrap w:val="0"/>
        <w:spacing w:line="360" w:lineRule="auto"/>
        <w:ind w:firstLine="480" w:firstLineChars="200"/>
        <w:rPr>
          <w:color w:val="auto"/>
          <w:highlight w:val="none"/>
        </w:rPr>
      </w:pPr>
      <w:r>
        <w:rPr>
          <w:rFonts w:hint="eastAsia" w:ascii="宋体" w:hAnsi="宋体" w:cs="宋体"/>
          <w:color w:val="auto"/>
          <w:sz w:val="24"/>
          <w:highlight w:val="none"/>
        </w:rPr>
        <w:t>采购需求：</w:t>
      </w:r>
    </w:p>
    <w:tbl>
      <w:tblPr>
        <w:tblStyle w:val="20"/>
        <w:tblW w:w="10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3"/>
        <w:gridCol w:w="1918"/>
        <w:gridCol w:w="889"/>
        <w:gridCol w:w="862"/>
        <w:gridCol w:w="5711"/>
      </w:tblGrid>
      <w:tr w14:paraId="4B114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1056349A">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918" w:type="dxa"/>
            <w:tcBorders>
              <w:top w:val="single" w:color="auto" w:sz="4" w:space="0"/>
              <w:left w:val="single" w:color="auto" w:sz="4" w:space="0"/>
              <w:bottom w:val="single" w:color="auto" w:sz="4" w:space="0"/>
              <w:right w:val="single" w:color="auto" w:sz="4" w:space="0"/>
            </w:tcBorders>
            <w:vAlign w:val="center"/>
          </w:tcPr>
          <w:p w14:paraId="03C8EC94">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889" w:type="dxa"/>
            <w:tcBorders>
              <w:top w:val="single" w:color="auto" w:sz="4" w:space="0"/>
              <w:left w:val="single" w:color="auto" w:sz="4" w:space="0"/>
              <w:bottom w:val="single" w:color="auto" w:sz="4" w:space="0"/>
              <w:right w:val="single" w:color="auto" w:sz="4" w:space="0"/>
            </w:tcBorders>
            <w:vAlign w:val="center"/>
          </w:tcPr>
          <w:p w14:paraId="1D2C29C8">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单位</w:t>
            </w:r>
          </w:p>
        </w:tc>
        <w:tc>
          <w:tcPr>
            <w:tcW w:w="862" w:type="dxa"/>
            <w:tcBorders>
              <w:top w:val="single" w:color="auto" w:sz="4" w:space="0"/>
              <w:left w:val="single" w:color="auto" w:sz="4" w:space="0"/>
              <w:bottom w:val="single" w:color="auto" w:sz="4" w:space="0"/>
              <w:right w:val="single" w:color="auto" w:sz="4" w:space="0"/>
            </w:tcBorders>
            <w:vAlign w:val="center"/>
          </w:tcPr>
          <w:p w14:paraId="0C425F8E">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5711" w:type="dxa"/>
            <w:tcBorders>
              <w:top w:val="single" w:color="auto" w:sz="4" w:space="0"/>
              <w:left w:val="single" w:color="auto" w:sz="4" w:space="0"/>
              <w:bottom w:val="single" w:color="auto" w:sz="4" w:space="0"/>
              <w:right w:val="single" w:color="auto" w:sz="4" w:space="0"/>
            </w:tcBorders>
            <w:vAlign w:val="center"/>
          </w:tcPr>
          <w:p w14:paraId="56F15317">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简要服务要求或者技术需求</w:t>
            </w:r>
          </w:p>
        </w:tc>
      </w:tr>
      <w:tr w14:paraId="5B47C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4" w:space="0"/>
              <w:left w:val="single" w:color="auto" w:sz="4" w:space="0"/>
              <w:bottom w:val="single" w:color="auto" w:sz="4" w:space="0"/>
              <w:right w:val="single" w:color="auto" w:sz="4" w:space="0"/>
            </w:tcBorders>
            <w:vAlign w:val="center"/>
          </w:tcPr>
          <w:p w14:paraId="2ADA3428">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918" w:type="dxa"/>
            <w:tcBorders>
              <w:top w:val="single" w:color="auto" w:sz="4" w:space="0"/>
              <w:left w:val="single" w:color="auto" w:sz="4" w:space="0"/>
              <w:bottom w:val="single" w:color="auto" w:sz="4" w:space="0"/>
              <w:right w:val="single" w:color="auto" w:sz="4" w:space="0"/>
            </w:tcBorders>
            <w:vAlign w:val="center"/>
          </w:tcPr>
          <w:p w14:paraId="0390F46C">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eastAsia="zh-CN"/>
              </w:rPr>
              <w:t xml:space="preserve">粤剧《此心安处是吾乡》（暂定名） </w:t>
            </w:r>
          </w:p>
        </w:tc>
        <w:tc>
          <w:tcPr>
            <w:tcW w:w="889" w:type="dxa"/>
            <w:tcBorders>
              <w:top w:val="single" w:color="auto" w:sz="4" w:space="0"/>
              <w:left w:val="single" w:color="auto" w:sz="4" w:space="0"/>
              <w:bottom w:val="single" w:color="auto" w:sz="4" w:space="0"/>
              <w:right w:val="single" w:color="auto" w:sz="4" w:space="0"/>
            </w:tcBorders>
            <w:vAlign w:val="center"/>
          </w:tcPr>
          <w:p w14:paraId="7F638982">
            <w:pPr>
              <w:wordWrap w:val="0"/>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项</w:t>
            </w:r>
          </w:p>
        </w:tc>
        <w:tc>
          <w:tcPr>
            <w:tcW w:w="862" w:type="dxa"/>
            <w:tcBorders>
              <w:top w:val="single" w:color="auto" w:sz="4" w:space="0"/>
              <w:left w:val="single" w:color="auto" w:sz="4" w:space="0"/>
              <w:bottom w:val="single" w:color="auto" w:sz="4" w:space="0"/>
              <w:right w:val="single" w:color="auto" w:sz="4" w:space="0"/>
            </w:tcBorders>
            <w:vAlign w:val="center"/>
          </w:tcPr>
          <w:p w14:paraId="182F6FFF">
            <w:pPr>
              <w:wordWrap w:val="0"/>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5711" w:type="dxa"/>
            <w:tcBorders>
              <w:top w:val="single" w:color="auto" w:sz="4" w:space="0"/>
              <w:left w:val="single" w:color="auto" w:sz="4" w:space="0"/>
              <w:bottom w:val="single" w:color="auto" w:sz="4" w:space="0"/>
              <w:right w:val="single" w:color="auto" w:sz="4" w:space="0"/>
            </w:tcBorders>
            <w:vAlign w:val="center"/>
          </w:tcPr>
          <w:p w14:paraId="17F54809">
            <w:pPr>
              <w:wordWrap w:val="0"/>
              <w:snapToGrid w:val="0"/>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一、项目总要求</w:t>
            </w:r>
          </w:p>
          <w:p w14:paraId="3EFAEDF6">
            <w:pPr>
              <w:wordWrap w:val="0"/>
              <w:snapToGrid w:val="0"/>
              <w:spacing w:line="360" w:lineRule="auto"/>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1、承办粤剧《此心安处是吾乡》（暂定名）第二阶段(创作、排练)活动。</w:t>
            </w:r>
          </w:p>
          <w:p w14:paraId="36981864">
            <w:pPr>
              <w:wordWrap w:val="0"/>
              <w:snapToGrid w:val="0"/>
              <w:spacing w:line="360" w:lineRule="auto"/>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2、打造成为南宁市精品舞台演出剧目。</w:t>
            </w:r>
          </w:p>
          <w:p w14:paraId="33A93051">
            <w:pPr>
              <w:wordWrap w:val="0"/>
              <w:snapToGrid w:val="0"/>
              <w:spacing w:line="360" w:lineRule="auto"/>
              <w:jc w:val="left"/>
              <w:rPr>
                <w:rFonts w:ascii="宋体" w:hAnsi="宋体" w:cs="宋体"/>
                <w:color w:val="auto"/>
                <w:sz w:val="24"/>
                <w:highlight w:val="none"/>
              </w:rPr>
            </w:pPr>
            <w:r>
              <w:rPr>
                <w:rFonts w:hint="eastAsia" w:ascii="宋体" w:hAnsi="宋体" w:cs="宋体"/>
                <w:b w:val="0"/>
                <w:bCs w:val="0"/>
                <w:color w:val="auto"/>
                <w:sz w:val="24"/>
                <w:highlight w:val="none"/>
              </w:rPr>
              <w:t>3、根据采购人要求的时间节点完成相关工作。</w:t>
            </w:r>
            <w:r>
              <w:rPr>
                <w:rFonts w:hint="eastAsia" w:ascii="宋体" w:hAnsi="宋体" w:cs="宋体"/>
                <w:b/>
                <w:bCs/>
                <w:color w:val="auto"/>
                <w:sz w:val="24"/>
                <w:highlight w:val="none"/>
              </w:rPr>
              <w:t>……具体详见公开招标文件。</w:t>
            </w:r>
          </w:p>
        </w:tc>
      </w:tr>
    </w:tbl>
    <w:p w14:paraId="407C6558">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合同履行期限：详见公开招标文件。</w:t>
      </w:r>
    </w:p>
    <w:p w14:paraId="021CEC2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是否接受联合体投标：本项目不接受联合体。</w:t>
      </w:r>
    </w:p>
    <w:p w14:paraId="0EA5C992">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二、投标人的资格要求：</w:t>
      </w:r>
    </w:p>
    <w:p w14:paraId="5EF40C6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768E808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p>
    <w:p w14:paraId="50DB9E4E">
      <w:pPr>
        <w:wordWrap w:val="0"/>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专门面向</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企业采购的项目（供应商应为小微企业、监狱企业、残疾人福利性单位)</w:t>
      </w:r>
    </w:p>
    <w:p w14:paraId="2E9178C8">
      <w:pPr>
        <w:wordWrap w:val="0"/>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非专门面向中小企业采购的项目</w:t>
      </w:r>
    </w:p>
    <w:p w14:paraId="79F7EBC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3.本项目的特定资格要求：无。</w:t>
      </w:r>
    </w:p>
    <w:p w14:paraId="70D635D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4.本项目的特定条件：无。</w:t>
      </w:r>
    </w:p>
    <w:p w14:paraId="171B783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EB4F46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 对在“信用中国”网站(www.creditchina.gov.cn) 、中国政府采购网(www.ccgp.gov.cn)被列入失信被执行人、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、政府采购严重违法失信行为记录名单及其他不符合《中华人民共和国政府采购法》第二十二条规定条件的供应商，不得参与政府采购活动。</w:t>
      </w:r>
    </w:p>
    <w:p w14:paraId="31D3040C">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三、获取招标文件</w:t>
      </w:r>
    </w:p>
    <w:p w14:paraId="2B6ACBD2">
      <w:pPr>
        <w:wordWrap w:val="0"/>
        <w:snapToGrid w:val="0"/>
        <w:spacing w:line="360" w:lineRule="auto"/>
        <w:ind w:firstLine="540" w:firstLineChars="225"/>
        <w:rPr>
          <w:rFonts w:ascii="宋体" w:hAnsi="宋体" w:cs="宋体"/>
          <w:color w:val="auto"/>
          <w:sz w:val="24"/>
          <w:highlight w:val="none"/>
        </w:rPr>
      </w:pPr>
      <w:r>
        <w:rPr>
          <w:rFonts w:hint="eastAsia" w:ascii="宋体" w:hAnsi="宋体" w:cs="宋体"/>
          <w:color w:val="auto"/>
          <w:sz w:val="24"/>
          <w:highlight w:val="none"/>
        </w:rPr>
        <w:t>时间：自公告发布之日起。</w:t>
      </w:r>
    </w:p>
    <w:p w14:paraId="32BD8CAE">
      <w:pPr>
        <w:wordWrap w:val="0"/>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获取方式:网上下载。本项目不发放纸质文件，供应商可自行在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 w:val="24"/>
          <w:highlight w:val="none"/>
        </w:rPr>
        <w:t>“</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w:t>
      </w:r>
      <w:r>
        <w:rPr>
          <w:rFonts w:hint="eastAsia" w:ascii="宋体" w:hAnsi="宋体" w:cs="宋体"/>
          <w:color w:val="auto"/>
          <w:kern w:val="0"/>
          <w:sz w:val="24"/>
          <w:highlight w:val="none"/>
        </w:rPr>
        <w:t>https://www.gcy.zfcg.gxzf.gov.cn/</w:t>
      </w:r>
      <w:r>
        <w:rPr>
          <w:rFonts w:hint="eastAsia" w:ascii="宋体" w:hAnsi="宋体" w:cs="宋体"/>
          <w:color w:val="auto"/>
          <w:sz w:val="24"/>
          <w:highlight w:val="none"/>
        </w:rPr>
        <w:t>）下载招标文件（操作路径：登录“</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”平台-项目采购-获取采购文件-找到本项目-点击“申请获取采购文件”），电子投标文件制作需要基于“</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”平台获取的招标文件编制。</w:t>
      </w:r>
    </w:p>
    <w:p w14:paraId="4CEE0E74">
      <w:pPr>
        <w:wordWrap w:val="0"/>
        <w:snapToGrid w:val="0"/>
        <w:spacing w:line="360" w:lineRule="auto"/>
        <w:ind w:firstLine="540" w:firstLineChars="225"/>
        <w:rPr>
          <w:rFonts w:ascii="宋体" w:hAnsi="宋体" w:cs="宋体"/>
          <w:color w:val="auto"/>
          <w:sz w:val="24"/>
          <w:highlight w:val="none"/>
        </w:rPr>
      </w:pPr>
      <w:r>
        <w:rPr>
          <w:rFonts w:hint="eastAsia" w:ascii="宋体" w:hAnsi="宋体" w:cs="宋体"/>
          <w:color w:val="auto"/>
          <w:sz w:val="24"/>
          <w:highlight w:val="none"/>
        </w:rPr>
        <w:t>售价：0元。</w:t>
      </w:r>
    </w:p>
    <w:p w14:paraId="4063F823">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四、提交投标文件截止时间、开标时间和地点</w:t>
      </w:r>
    </w:p>
    <w:p w14:paraId="40786781">
      <w:pPr>
        <w:wordWrap w:val="0"/>
        <w:spacing w:line="360" w:lineRule="auto"/>
        <w:ind w:firstLine="480" w:firstLineChars="200"/>
        <w:rPr>
          <w:rFonts w:ascii="宋体" w:hAnsi="宋体" w:cs="宋体"/>
          <w:color w:val="auto"/>
          <w:sz w:val="24"/>
          <w:highlight w:val="none"/>
          <w:u w:val="single"/>
        </w:rPr>
      </w:pPr>
      <w:r>
        <w:rPr>
          <w:rFonts w:hint="eastAsia" w:ascii="宋体" w:hAnsi="宋体" w:cs="宋体"/>
          <w:bCs/>
          <w:color w:val="auto"/>
          <w:sz w:val="24"/>
          <w:highlight w:val="none"/>
        </w:rPr>
        <w:t>1、提交投标文件截止时间和开标时间：</w:t>
      </w:r>
      <w:r>
        <w:rPr>
          <w:rFonts w:hint="eastAsia" w:ascii="宋体" w:hAnsi="宋体" w:cs="宋体"/>
          <w:color w:val="auto"/>
          <w:sz w:val="24"/>
          <w:highlight w:val="none"/>
          <w:u w:val="single"/>
          <w:lang w:eastAsia="zh-CN" w:bidi="ar"/>
        </w:rPr>
        <w:t>202</w:t>
      </w:r>
      <w:r>
        <w:rPr>
          <w:rFonts w:hint="eastAsia" w:ascii="宋体" w:hAnsi="宋体" w:cs="宋体"/>
          <w:color w:val="auto"/>
          <w:sz w:val="24"/>
          <w:highlight w:val="none"/>
          <w:u w:val="single"/>
          <w:lang w:val="en-US" w:eastAsia="zh-CN" w:bidi="ar"/>
        </w:rPr>
        <w:t>5</w:t>
      </w:r>
      <w:r>
        <w:rPr>
          <w:rFonts w:hint="eastAsia" w:ascii="宋体" w:hAnsi="宋体" w:cs="宋体"/>
          <w:color w:val="auto"/>
          <w:sz w:val="24"/>
          <w:highlight w:val="none"/>
          <w:u w:val="single"/>
          <w:lang w:eastAsia="zh-CN" w:bidi="ar"/>
        </w:rPr>
        <w:t>年</w:t>
      </w:r>
      <w:r>
        <w:rPr>
          <w:rFonts w:hint="eastAsia" w:ascii="宋体" w:hAnsi="宋体" w:cs="宋体"/>
          <w:color w:val="auto"/>
          <w:sz w:val="24"/>
          <w:highlight w:val="none"/>
          <w:u w:val="single"/>
          <w:lang w:val="en-US" w:eastAsia="zh-CN" w:bidi="ar"/>
        </w:rPr>
        <w:t>12</w:t>
      </w:r>
      <w:r>
        <w:rPr>
          <w:rFonts w:hint="eastAsia" w:ascii="宋体" w:hAnsi="宋体" w:cs="宋体"/>
          <w:color w:val="auto"/>
          <w:sz w:val="24"/>
          <w:highlight w:val="none"/>
          <w:u w:val="single"/>
          <w:lang w:eastAsia="zh-CN" w:bidi="ar"/>
        </w:rPr>
        <w:t>月</w:t>
      </w:r>
      <w:r>
        <w:rPr>
          <w:rFonts w:hint="eastAsia" w:ascii="宋体" w:hAnsi="宋体" w:cs="宋体"/>
          <w:color w:val="auto"/>
          <w:sz w:val="24"/>
          <w:highlight w:val="none"/>
          <w:u w:val="single"/>
          <w:lang w:val="en-US" w:eastAsia="zh-CN" w:bidi="ar"/>
        </w:rPr>
        <w:t>26</w:t>
      </w:r>
      <w:r>
        <w:rPr>
          <w:rFonts w:hint="eastAsia" w:ascii="宋体" w:hAnsi="宋体" w:cs="宋体"/>
          <w:color w:val="auto"/>
          <w:sz w:val="24"/>
          <w:highlight w:val="none"/>
          <w:u w:val="single"/>
          <w:lang w:eastAsia="zh-CN" w:bidi="ar"/>
        </w:rPr>
        <w:t>日</w:t>
      </w:r>
      <w:r>
        <w:rPr>
          <w:rFonts w:hint="eastAsia" w:ascii="宋体" w:hAnsi="宋体" w:cs="宋体"/>
          <w:color w:val="auto"/>
          <w:sz w:val="24"/>
          <w:highlight w:val="none"/>
          <w:u w:val="single"/>
          <w:lang w:bidi="ar"/>
        </w:rPr>
        <w:t>9时30分00秒</w:t>
      </w:r>
      <w:r>
        <w:rPr>
          <w:rFonts w:hint="eastAsia" w:ascii="宋体" w:hAnsi="宋体" w:cs="宋体"/>
          <w:bCs/>
          <w:color w:val="auto"/>
          <w:sz w:val="24"/>
          <w:highlight w:val="none"/>
        </w:rPr>
        <w:t>（北京时间）</w:t>
      </w:r>
    </w:p>
    <w:p w14:paraId="3615B59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2、投标和开标地点：</w:t>
      </w:r>
    </w:p>
    <w:p w14:paraId="784966F4">
      <w:pPr>
        <w:widowControl/>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（1）投标文件提交方式：本项目为南宁市全流程电子化项目，通过“</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w:t>
      </w:r>
      <w:r>
        <w:rPr>
          <w:rFonts w:hint="eastAsia" w:ascii="宋体" w:hAnsi="宋体" w:cs="宋体"/>
          <w:color w:val="auto"/>
          <w:kern w:val="0"/>
          <w:sz w:val="24"/>
          <w:highlight w:val="none"/>
        </w:rPr>
        <w:t>https://www.gcy.zfcg.gxzf.gov.cn/</w:t>
      </w:r>
      <w:r>
        <w:rPr>
          <w:rFonts w:hint="eastAsia" w:ascii="宋体" w:hAnsi="宋体" w:cs="宋体"/>
          <w:color w:val="auto"/>
          <w:sz w:val="24"/>
          <w:highlight w:val="none"/>
        </w:rPr>
        <w:t>）实行在线电子投标，供应商应先安装“</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电子交易客户端”（请自行前往“</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”平台进行下载），并按照本项目招标文件和“</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”平台的要求编制、加密后在投标截止时间前通过网络上传至南宁市“</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w:t>
      </w:r>
      <w:r>
        <w:rPr>
          <w:rFonts w:hint="eastAsia" w:ascii="宋体" w:hAnsi="宋体" w:cs="宋体"/>
          <w:b/>
          <w:color w:val="auto"/>
          <w:sz w:val="24"/>
          <w:highlight w:val="none"/>
        </w:rPr>
        <w:t>供应商在“</w:t>
      </w:r>
      <w:r>
        <w:rPr>
          <w:rFonts w:hint="eastAsia" w:ascii="宋体" w:hAnsi="宋体" w:cs="宋体"/>
          <w:b/>
          <w:color w:val="auto"/>
          <w:sz w:val="24"/>
          <w:highlight w:val="none"/>
          <w:lang w:eastAsia="zh-CN"/>
        </w:rPr>
        <w:t>广西政府采购云</w:t>
      </w:r>
      <w:r>
        <w:rPr>
          <w:rFonts w:hint="eastAsia" w:ascii="宋体" w:hAnsi="宋体" w:cs="宋体"/>
          <w:b/>
          <w:color w:val="auto"/>
          <w:sz w:val="24"/>
          <w:highlight w:val="none"/>
        </w:rPr>
        <w:t>”平台提交电子版投标文件时，请填写参加远程开标活动经办人联系方式，</w:t>
      </w:r>
      <w:r>
        <w:rPr>
          <w:rFonts w:hint="eastAsia" w:ascii="宋体" w:hAnsi="宋体" w:cs="宋体"/>
          <w:color w:val="auto"/>
          <w:sz w:val="24"/>
          <w:highlight w:val="none"/>
        </w:rPr>
        <w:t>电子投标具体操作流程详见本公告附件 。</w:t>
      </w:r>
    </w:p>
    <w:p w14:paraId="0E209F4A">
      <w:pPr>
        <w:widowControl/>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投标人只需办理其中一家CA数字证书及签章，建议各投标人抓紧时间办理。</w:t>
      </w:r>
    </w:p>
    <w:p w14:paraId="4E78D943">
      <w:pPr>
        <w:widowControl/>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（3）为确保网上操作合法、有效和安全，请投标人确保在电子投标过程中能够对相关数据电文进行加密和使用电子签章，妥善保管CA数字证书并使用有效的CA数字证书参与整个招标活动。</w:t>
      </w:r>
    </w:p>
    <w:p w14:paraId="3EC1B5A0">
      <w:pPr>
        <w:wordWrap w:val="0"/>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宋体"/>
          <w:bCs/>
          <w:color w:val="auto"/>
          <w:sz w:val="24"/>
          <w:highlight w:val="none"/>
          <w:u w:val="single"/>
          <w:lang w:eastAsia="zh-CN"/>
        </w:rPr>
        <w:t>广西政府采购云</w:t>
      </w:r>
      <w:r>
        <w:rPr>
          <w:rFonts w:hint="eastAsia" w:ascii="宋体" w:hAnsi="宋体" w:cs="宋体"/>
          <w:bCs/>
          <w:color w:val="auto"/>
          <w:sz w:val="24"/>
          <w:highlight w:val="none"/>
          <w:u w:val="single"/>
        </w:rPr>
        <w:t>”平台将予以拒收。</w:t>
      </w:r>
    </w:p>
    <w:p w14:paraId="4213845E">
      <w:pPr>
        <w:widowControl/>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（4）开标地点：本次招标将于</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26</w:t>
      </w:r>
      <w:r>
        <w:rPr>
          <w:rFonts w:hint="eastAsia" w:ascii="宋体" w:hAnsi="宋体" w:cs="宋体"/>
          <w:color w:val="auto"/>
          <w:sz w:val="24"/>
          <w:highlight w:val="none"/>
          <w:lang w:eastAsia="zh-CN"/>
        </w:rPr>
        <w:t>日</w:t>
      </w:r>
      <w:r>
        <w:rPr>
          <w:rFonts w:hint="eastAsia" w:ascii="宋体" w:hAnsi="宋体" w:cs="宋体"/>
          <w:color w:val="auto"/>
          <w:sz w:val="24"/>
          <w:highlight w:val="none"/>
        </w:rPr>
        <w:t>9时30分00秒在“</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”平台电子开标大厅开标。</w:t>
      </w:r>
    </w:p>
    <w:p w14:paraId="106DCEAA">
      <w:pPr>
        <w:wordWrap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（5）CA证书在线解密：供应商投标时，需携带制作投标文件时用来加密的有效数字证书（CA认证）登录“</w:t>
      </w:r>
      <w:r>
        <w:rPr>
          <w:rFonts w:hint="eastAsia" w:ascii="宋体" w:hAnsi="宋体" w:cs="宋体"/>
          <w:color w:val="auto"/>
          <w:kern w:val="0"/>
          <w:sz w:val="24"/>
          <w:highlight w:val="none"/>
          <w:lang w:eastAsia="zh-CN"/>
        </w:rPr>
        <w:t>广西政府采购云</w:t>
      </w:r>
      <w:r>
        <w:rPr>
          <w:rFonts w:hint="eastAsia" w:ascii="宋体" w:hAnsi="宋体" w:cs="宋体"/>
          <w:color w:val="auto"/>
          <w:kern w:val="0"/>
          <w:sz w:val="24"/>
          <w:highlight w:val="none"/>
        </w:rPr>
        <w:t>”平台电子开标大厅现场按规定时间对加密的投标文件进行解密，未能按要求进行解密的，由此产生的后果由投标人自行承担。</w:t>
      </w:r>
    </w:p>
    <w:p w14:paraId="4A96B142">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五、公告期限</w:t>
      </w:r>
    </w:p>
    <w:p w14:paraId="643FFACB">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09A2407F">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六、其他补充事宜</w:t>
      </w:r>
    </w:p>
    <w:p w14:paraId="31189D26">
      <w:pPr>
        <w:wordWrap w:val="0"/>
        <w:spacing w:line="360" w:lineRule="auto"/>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1.投标保证金：本项目不收取投标保证金</w:t>
      </w:r>
    </w:p>
    <w:p w14:paraId="30EFD9A3">
      <w:pPr>
        <w:wordWrap w:val="0"/>
        <w:spacing w:line="360" w:lineRule="auto"/>
        <w:ind w:firstLine="360" w:firstLineChars="15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2.采购意向公开链接：南宁市民族文化艺术研究院2025年5月政府采购意向https://zfcg.gxzf.gov.cn/luban/detail?parentId=66601&amp;articleId=ann_LvK8Qab7Sme/TJ94p3SQpdD5ndTMr3NGt5TILBJnhQo=&amp;utm=web-micro-app-back-front.7b337793.cPlanInfo.3.68baa7e0cfec11f0b36ffbaa1c29b146</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04.28</w:t>
      </w:r>
      <w:r>
        <w:rPr>
          <w:rFonts w:hint="eastAsia" w:ascii="宋体" w:hAnsi="宋体" w:cs="宋体"/>
          <w:color w:val="auto"/>
          <w:kern w:val="0"/>
          <w:sz w:val="24"/>
          <w:highlight w:val="none"/>
          <w:lang w:eastAsia="zh-CN"/>
        </w:rPr>
        <w:t>）</w:t>
      </w:r>
    </w:p>
    <w:p w14:paraId="6B3AF894">
      <w:pPr>
        <w:wordWrap w:val="0"/>
        <w:spacing w:line="360" w:lineRule="auto"/>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网上查询地址</w:t>
      </w:r>
    </w:p>
    <w:p w14:paraId="19EB8603">
      <w:pPr>
        <w:wordWrap w:val="0"/>
        <w:spacing w:line="360" w:lineRule="auto"/>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中国政府采购网（www.ccgp.gov.cn）、广西壮族自治区政府采购网（http://zfcg.gxzf.gov.cn/）、全国公共资源交易平台（广西·南宁）（http://ggzy.jgswj.gxzf.gov.cn/nnggzy/）；</w:t>
      </w:r>
    </w:p>
    <w:p w14:paraId="541B51A3">
      <w:pPr>
        <w:wordWrap w:val="0"/>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4.本项目需要落实的政府采购政策：</w:t>
      </w:r>
    </w:p>
    <w:p w14:paraId="5B391E9B">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（1）政府采购促进</w:t>
      </w:r>
      <w:r>
        <w:rPr>
          <w:rFonts w:hint="eastAsia" w:ascii="宋体" w:hAnsi="宋体" w:cs="宋体"/>
          <w:color w:val="auto"/>
          <w:kern w:val="0"/>
          <w:sz w:val="24"/>
          <w:highlight w:val="none"/>
          <w:lang w:val="en-US" w:eastAsia="zh-CN"/>
        </w:rPr>
        <w:t>中小</w:t>
      </w:r>
      <w:r>
        <w:rPr>
          <w:rFonts w:hint="eastAsia" w:ascii="宋体" w:hAnsi="宋体" w:cs="宋体"/>
          <w:color w:val="auto"/>
          <w:kern w:val="0"/>
          <w:sz w:val="24"/>
          <w:highlight w:val="none"/>
        </w:rPr>
        <w:t>企业发展。</w:t>
      </w:r>
    </w:p>
    <w:p w14:paraId="794218C7">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227D26C7">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（3）政府采购促进残疾人就业政策。</w:t>
      </w:r>
    </w:p>
    <w:p w14:paraId="27E18AA3">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（4）政府采购支持监狱企业发展。</w:t>
      </w:r>
    </w:p>
    <w:p w14:paraId="6D9EF658">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（5）扶持不发达地区和少数民族地区政策。</w:t>
      </w:r>
    </w:p>
    <w:p w14:paraId="363D3927">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5E9019DA">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6.若对项目采购电子交易系统操作有疑问，可登录</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https://www.gcy.zfcg.gxzf.gov.cn/</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，点击右侧咨询小采，获取采小蜜智能服务管家帮助，或拨打</w:t>
      </w:r>
      <w:r>
        <w:rPr>
          <w:rFonts w:hint="eastAsia" w:ascii="宋体" w:hAnsi="宋体" w:cs="宋体"/>
          <w:color w:val="auto"/>
          <w:kern w:val="0"/>
          <w:sz w:val="24"/>
          <w:highlight w:val="none"/>
          <w:lang w:eastAsia="zh-CN"/>
        </w:rPr>
        <w:t>广西政府采购云</w:t>
      </w:r>
      <w:r>
        <w:rPr>
          <w:rFonts w:hint="eastAsia" w:ascii="宋体" w:hAnsi="宋体" w:cs="宋体"/>
          <w:color w:val="auto"/>
          <w:kern w:val="0"/>
          <w:sz w:val="24"/>
          <w:highlight w:val="none"/>
        </w:rPr>
        <w:t>服务热线95763获取热线服务帮助。</w:t>
      </w:r>
    </w:p>
    <w:p w14:paraId="6B93EA5C">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p>
    <w:p w14:paraId="2AB24BA5">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1.采购人信息</w:t>
      </w:r>
    </w:p>
    <w:p w14:paraId="32103DEB">
      <w:pPr>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名 称：</w:t>
      </w:r>
      <w:r>
        <w:rPr>
          <w:rFonts w:hint="eastAsia" w:ascii="宋体" w:hAnsi="宋体" w:eastAsia="宋体" w:cs="宋体"/>
          <w:color w:val="auto"/>
          <w:kern w:val="0"/>
          <w:sz w:val="24"/>
          <w:szCs w:val="24"/>
          <w:highlight w:val="none"/>
          <w:lang w:eastAsia="zh-CN"/>
        </w:rPr>
        <w:t>南宁市民族文化艺术研究院</w:t>
      </w:r>
    </w:p>
    <w:p w14:paraId="03F6DB19">
      <w:pPr>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地址：</w:t>
      </w:r>
      <w:bookmarkStart w:id="4" w:name="PO_3000001870_PM030"/>
      <w:r>
        <w:rPr>
          <w:rFonts w:hint="eastAsia" w:ascii="宋体" w:hAnsi="宋体" w:eastAsia="宋体" w:cs="宋体"/>
          <w:color w:val="auto"/>
          <w:kern w:val="0"/>
          <w:sz w:val="24"/>
          <w:szCs w:val="24"/>
          <w:highlight w:val="none"/>
        </w:rPr>
        <w:t>南宁市秀厢大道东段75号</w:t>
      </w:r>
      <w:bookmarkEnd w:id="4"/>
    </w:p>
    <w:p w14:paraId="07D85BE1">
      <w:pPr>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项目联系人：</w:t>
      </w:r>
      <w:r>
        <w:rPr>
          <w:rFonts w:hint="eastAsia" w:ascii="宋体" w:hAnsi="宋体" w:eastAsia="宋体" w:cs="宋体"/>
          <w:color w:val="auto"/>
          <w:kern w:val="0"/>
          <w:sz w:val="24"/>
          <w:szCs w:val="24"/>
          <w:highlight w:val="none"/>
          <w:lang w:eastAsia="zh-CN"/>
        </w:rPr>
        <w:t>李杰</w:t>
      </w:r>
    </w:p>
    <w:p w14:paraId="6BA114D7">
      <w:pPr>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联系电话：</w:t>
      </w:r>
      <w:r>
        <w:rPr>
          <w:rFonts w:hint="eastAsia" w:ascii="宋体" w:hAnsi="宋体" w:eastAsia="宋体" w:cs="宋体"/>
          <w:color w:val="auto"/>
          <w:kern w:val="0"/>
          <w:sz w:val="24"/>
          <w:szCs w:val="24"/>
          <w:highlight w:val="none"/>
          <w:lang w:val="en-US" w:eastAsia="zh-CN"/>
        </w:rPr>
        <w:t>0771-3300214</w:t>
      </w:r>
    </w:p>
    <w:p w14:paraId="3A631377">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w:t>
      </w:r>
    </w:p>
    <w:p w14:paraId="6BEC6011">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名 称：</w:t>
      </w:r>
      <w:bookmarkStart w:id="5" w:name="PO_3000001866_PM031_1"/>
      <w:r>
        <w:rPr>
          <w:rFonts w:hint="eastAsia" w:ascii="宋体" w:hAnsi="宋体" w:cs="宋体"/>
          <w:color w:val="auto"/>
          <w:kern w:val="0"/>
          <w:sz w:val="24"/>
          <w:szCs w:val="24"/>
          <w:highlight w:val="none"/>
        </w:rPr>
        <w:t>广西邕政采购代理有限公司</w:t>
      </w:r>
      <w:bookmarkEnd w:id="5"/>
    </w:p>
    <w:p w14:paraId="1F69FDB0">
      <w:pPr>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地　址：</w:t>
      </w:r>
      <w:r>
        <w:rPr>
          <w:rFonts w:hint="eastAsia" w:ascii="宋体" w:hAnsi="宋体" w:cs="宋体"/>
          <w:color w:val="auto"/>
          <w:kern w:val="0"/>
          <w:sz w:val="24"/>
          <w:szCs w:val="24"/>
          <w:highlight w:val="none"/>
          <w:lang w:eastAsia="zh-CN"/>
        </w:rPr>
        <w:t>南宁市青秀区民族大道180号（威壮大厦）22层2210～2217室</w:t>
      </w:r>
    </w:p>
    <w:p w14:paraId="55E89301">
      <w:pPr>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联系电话：</w:t>
      </w:r>
      <w:bookmarkStart w:id="6" w:name="PO_3000001866_PM033"/>
      <w:r>
        <w:rPr>
          <w:rFonts w:hint="eastAsia" w:ascii="宋体" w:hAnsi="宋体" w:cs="宋体"/>
          <w:color w:val="auto"/>
          <w:kern w:val="0"/>
          <w:sz w:val="24"/>
          <w:szCs w:val="24"/>
          <w:highlight w:val="none"/>
        </w:rPr>
        <w:t>0771-</w:t>
      </w:r>
      <w:bookmarkEnd w:id="6"/>
      <w:r>
        <w:rPr>
          <w:rFonts w:hint="eastAsia" w:ascii="宋体" w:hAnsi="宋体" w:cs="宋体"/>
          <w:color w:val="auto"/>
          <w:kern w:val="0"/>
          <w:sz w:val="24"/>
          <w:szCs w:val="24"/>
          <w:highlight w:val="none"/>
          <w:lang w:val="en-US" w:eastAsia="zh-CN"/>
        </w:rPr>
        <w:t>2225338</w:t>
      </w:r>
    </w:p>
    <w:p w14:paraId="370EBDC3">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3.项目联系方式</w:t>
      </w:r>
    </w:p>
    <w:p w14:paraId="0A1EDBB3">
      <w:pPr>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项目联系人：</w:t>
      </w:r>
      <w:r>
        <w:rPr>
          <w:rFonts w:hint="eastAsia" w:ascii="宋体" w:hAnsi="宋体" w:cs="宋体"/>
          <w:color w:val="auto"/>
          <w:kern w:val="0"/>
          <w:sz w:val="24"/>
          <w:szCs w:val="24"/>
          <w:highlight w:val="none"/>
          <w:lang w:val="en-US" w:eastAsia="zh-CN"/>
        </w:rPr>
        <w:t>梁熙</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黄秋梅、罗霞</w:t>
      </w:r>
    </w:p>
    <w:p w14:paraId="0D4A6FCF">
      <w:pPr>
        <w:spacing w:line="420" w:lineRule="exact"/>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电    话：0771-</w:t>
      </w:r>
      <w:r>
        <w:rPr>
          <w:rFonts w:hint="eastAsia" w:ascii="宋体" w:hAnsi="宋体" w:cs="宋体"/>
          <w:color w:val="auto"/>
          <w:kern w:val="0"/>
          <w:sz w:val="24"/>
          <w:szCs w:val="24"/>
          <w:highlight w:val="none"/>
          <w:lang w:val="en-US" w:eastAsia="zh-CN"/>
        </w:rPr>
        <w:t>2225338</w:t>
      </w:r>
    </w:p>
    <w:p w14:paraId="1164863D">
      <w:pPr>
        <w:spacing w:line="360" w:lineRule="auto"/>
        <w:jc w:val="left"/>
        <w:rPr>
          <w:rFonts w:hint="eastAsia" w:ascii="宋体" w:hAnsi="宋体" w:cs="宋体"/>
          <w:color w:val="auto"/>
          <w:sz w:val="24"/>
          <w:highlight w:val="none"/>
          <w:u w:val="single"/>
        </w:rPr>
      </w:pPr>
    </w:p>
    <w:p w14:paraId="26185F72">
      <w:pPr>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u w:val="single"/>
        </w:rPr>
        <w:t>附件： 1.CA证书申请方式及操作指南下载地址（登陆http://nncz.nanning.gov.cn/（南宁市财政局官网）-业务专题-政府采购监督管理-资料下载-“广西政采云西部CA办理方式”或“南宁市政采云CA证书办理操作指南”）</w:t>
      </w:r>
    </w:p>
    <w:p w14:paraId="6CDA2A58">
      <w:pPr>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u w:val="single"/>
        </w:rPr>
        <w:t>2.电子投标文件制作与投送教程（在此网址下载：http://nncz.nanning.gov.cn/（南宁市财政局官网）-业务专题-政府采购监督管理-资料下载-南宁市政府采购项目全流程电子化交易操作指南）</w:t>
      </w:r>
    </w:p>
    <w:p w14:paraId="22AA2EAA">
      <w:pPr>
        <w:wordWrap w:val="0"/>
        <w:spacing w:line="360" w:lineRule="auto"/>
        <w:jc w:val="right"/>
        <w:rPr>
          <w:rFonts w:ascii="宋体" w:hAnsi="宋体" w:cs="宋体"/>
          <w:color w:val="auto"/>
          <w:sz w:val="24"/>
          <w:highlight w:val="none"/>
        </w:rPr>
      </w:pPr>
      <w:r>
        <w:rPr>
          <w:rFonts w:hint="eastAsia" w:ascii="宋体" w:hAnsi="宋体" w:cs="宋体"/>
          <w:color w:val="auto"/>
          <w:sz w:val="24"/>
          <w:highlight w:val="none"/>
          <w:u w:val="single"/>
        </w:rPr>
        <w:t>广西邕政采购代理有限公司</w:t>
      </w:r>
    </w:p>
    <w:p w14:paraId="7F138ABD">
      <w:pPr>
        <w:wordWrap w:val="0"/>
        <w:spacing w:line="360" w:lineRule="auto"/>
        <w:ind w:firstLine="240" w:firstLineChars="100"/>
        <w:jc w:val="right"/>
        <w:rPr>
          <w:rFonts w:ascii="宋体" w:hAnsi="宋体" w:cs="宋体"/>
          <w:color w:val="auto"/>
          <w:sz w:val="24"/>
          <w:highlight w:val="none"/>
        </w:rPr>
      </w:pP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rPr>
        <w:t>日</w:t>
      </w:r>
    </w:p>
    <w:p w14:paraId="182ACACB">
      <w:pPr>
        <w:wordWrap w:val="0"/>
        <w:spacing w:line="360" w:lineRule="auto"/>
        <w:rPr>
          <w:color w:val="auto"/>
          <w:highlight w:val="none"/>
        </w:rPr>
      </w:pPr>
      <w:r>
        <w:rPr>
          <w:rFonts w:hint="eastAsia" w:ascii="宋体" w:hAnsi="宋体" w:cs="宋体"/>
          <w:color w:val="auto"/>
          <w:sz w:val="24"/>
          <w:highlight w:val="none"/>
        </w:rPr>
        <w:br w:type="page"/>
      </w:r>
    </w:p>
    <w:p w14:paraId="422BFCA0">
      <w:pPr>
        <w:pStyle w:val="12"/>
        <w:wordWrap w:val="0"/>
        <w:spacing w:line="360" w:lineRule="auto"/>
        <w:jc w:val="center"/>
        <w:outlineLvl w:val="0"/>
        <w:rPr>
          <w:rFonts w:ascii="宋体" w:hAnsi="宋体" w:cs="宋体"/>
          <w:b/>
          <w:color w:val="auto"/>
          <w:szCs w:val="21"/>
          <w:highlight w:val="none"/>
        </w:rPr>
      </w:pPr>
      <w:bookmarkStart w:id="7" w:name="_Toc26756"/>
      <w:r>
        <w:rPr>
          <w:rFonts w:hint="eastAsia" w:hAnsi="宋体" w:cs="宋体"/>
          <w:b/>
          <w:color w:val="auto"/>
          <w:sz w:val="36"/>
          <w:highlight w:val="none"/>
        </w:rPr>
        <w:t xml:space="preserve">第二章  </w:t>
      </w:r>
      <w:bookmarkEnd w:id="2"/>
      <w:r>
        <w:rPr>
          <w:rFonts w:hint="eastAsia" w:hAnsi="宋体" w:cs="宋体"/>
          <w:b/>
          <w:color w:val="auto"/>
          <w:sz w:val="36"/>
          <w:highlight w:val="none"/>
        </w:rPr>
        <w:t>采购需求</w:t>
      </w:r>
      <w:bookmarkEnd w:id="7"/>
    </w:p>
    <w:p w14:paraId="455DFE4E">
      <w:pPr>
        <w:wordWrap w:val="0"/>
        <w:adjustRightInd w:val="0"/>
        <w:spacing w:line="360" w:lineRule="auto"/>
        <w:rPr>
          <w:rFonts w:ascii="宋体" w:hAnsi="宋体" w:cs="宋体"/>
          <w:b/>
          <w:color w:val="auto"/>
          <w:sz w:val="24"/>
          <w:highlight w:val="none"/>
        </w:rPr>
      </w:pPr>
      <w:r>
        <w:rPr>
          <w:rFonts w:hint="eastAsia" w:ascii="宋体" w:hAnsi="宋体" w:cs="宋体"/>
          <w:b/>
          <w:color w:val="auto"/>
          <w:sz w:val="24"/>
          <w:highlight w:val="none"/>
        </w:rPr>
        <w:t>说明：</w:t>
      </w:r>
    </w:p>
    <w:p w14:paraId="5AE9F575">
      <w:pPr>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1.为落实政府采购政策需满足的要求：</w:t>
      </w:r>
    </w:p>
    <w:p w14:paraId="143191B6">
      <w:pPr>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（1）本招标文件所称</w:t>
      </w:r>
      <w:r>
        <w:rPr>
          <w:rFonts w:hint="eastAsia" w:ascii="宋体" w:hAnsi="宋体" w:cs="宋体"/>
          <w:color w:val="auto"/>
          <w:sz w:val="24"/>
          <w:highlight w:val="none"/>
          <w:lang w:eastAsia="zh-CN"/>
        </w:rPr>
        <w:t>小微</w:t>
      </w:r>
      <w:r>
        <w:rPr>
          <w:rFonts w:hint="eastAsia" w:ascii="宋体" w:hAnsi="宋体" w:cs="宋体"/>
          <w:color w:val="auto"/>
          <w:sz w:val="24"/>
          <w:highlight w:val="none"/>
        </w:rPr>
        <w:t>企业必须符合《政府采购促进中小企业发展管理办法》（财库〔2020〕46号）的规定。</w:t>
      </w:r>
    </w:p>
    <w:p w14:paraId="5664D047">
      <w:pPr>
        <w:wordWrap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1DD74923">
      <w:pPr>
        <w:wordWrap w:val="0"/>
        <w:spacing w:line="360" w:lineRule="auto"/>
        <w:ind w:firstLine="487" w:firstLineChars="202"/>
        <w:jc w:val="left"/>
        <w:rPr>
          <w:rFonts w:ascii="宋体" w:hAnsi="宋体" w:cs="宋体"/>
          <w:b/>
          <w:color w:val="auto"/>
          <w:sz w:val="24"/>
          <w:highlight w:val="none"/>
        </w:rPr>
      </w:pPr>
      <w:r>
        <w:rPr>
          <w:rFonts w:hint="eastAsia" w:ascii="宋体" w:hAnsi="宋体" w:cs="宋体"/>
          <w:b/>
          <w:bCs/>
          <w:color w:val="auto"/>
          <w:sz w:val="24"/>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ermStart w:id="0" w:edGrp="everyone"/>
      <w:permEnd w:id="0"/>
    </w:p>
    <w:p w14:paraId="3D4ACCC4">
      <w:pPr>
        <w:numPr>
          <w:ilvl w:val="0"/>
          <w:numId w:val="0"/>
        </w:numPr>
        <w:wordWrap w:val="0"/>
        <w:spacing w:line="360" w:lineRule="auto"/>
        <w:ind w:firstLine="484" w:firstLineChars="202"/>
        <w:jc w:val="left"/>
        <w:rPr>
          <w:rFonts w:ascii="宋体" w:hAnsi="宋体" w:cs="宋体"/>
          <w:color w:val="auto"/>
          <w:sz w:val="24"/>
          <w:highlight w:val="none"/>
        </w:rPr>
      </w:pPr>
      <w:r>
        <w:rPr>
          <w:rFonts w:ascii="宋体" w:hAnsi="宋体" w:eastAsia="宋体" w:cs="宋体"/>
          <w:color w:val="auto"/>
          <w:kern w:val="2"/>
          <w:sz w:val="24"/>
          <w:szCs w:val="24"/>
          <w:highlight w:val="none"/>
          <w:lang w:val="en-US" w:eastAsia="zh-CN" w:bidi="ar-SA"/>
        </w:rPr>
        <w:t>2.</w:t>
      </w:r>
      <w:r>
        <w:rPr>
          <w:rFonts w:hint="eastAsia" w:ascii="宋体" w:hAnsi="宋体" w:cs="宋体"/>
          <w:color w:val="auto"/>
          <w:sz w:val="24"/>
          <w:highlight w:val="none"/>
        </w:rPr>
        <w:t>“实质性要求”是指招标文件中已经指明不满足则投标无效的条款，或者不能负偏离的条款，或者采购需求中带“▲”的条款。</w:t>
      </w:r>
    </w:p>
    <w:p w14:paraId="6F3A6263">
      <w:pPr>
        <w:keepNext w:val="0"/>
        <w:keepLines w:val="0"/>
        <w:pageBreakBefore w:val="0"/>
        <w:numPr>
          <w:ilvl w:val="0"/>
          <w:numId w:val="0"/>
        </w:numPr>
        <w:kinsoku/>
        <w:wordWrap w:val="0"/>
        <w:overflowPunct/>
        <w:topLinePunct w:val="0"/>
        <w:autoSpaceDE/>
        <w:autoSpaceDN/>
        <w:bidi w:val="0"/>
        <w:adjustRightInd/>
        <w:snapToGrid/>
        <w:spacing w:line="460" w:lineRule="exact"/>
        <w:ind w:firstLine="484" w:firstLineChars="202"/>
        <w:jc w:val="left"/>
        <w:rPr>
          <w:rFonts w:hint="eastAsia" w:ascii="宋体" w:hAnsi="宋体" w:cs="宋体"/>
          <w:color w:val="auto"/>
          <w:sz w:val="24"/>
          <w:highlight w:val="none"/>
          <w:lang w:eastAsia="zh-CN"/>
        </w:rPr>
      </w:pPr>
      <w:r>
        <w:rPr>
          <w:rFonts w:ascii="宋体" w:hAnsi="宋体" w:eastAsia="宋体" w:cs="宋体"/>
          <w:color w:val="auto"/>
          <w:kern w:val="2"/>
          <w:sz w:val="24"/>
          <w:szCs w:val="24"/>
          <w:highlight w:val="none"/>
          <w:lang w:val="en-US" w:eastAsia="zh-CN" w:bidi="ar-SA"/>
        </w:rPr>
        <w:t>3.</w:t>
      </w:r>
      <w:r>
        <w:rPr>
          <w:rFonts w:hint="eastAsia" w:ascii="宋体" w:hAnsi="宋体" w:cs="宋体"/>
          <w:color w:val="auto"/>
          <w:sz w:val="24"/>
          <w:highlight w:val="none"/>
        </w:rPr>
        <w:t>如投标人投标产品存在侵犯他人的知识产权或者专利成果行为的，应承担相应法律责任</w:t>
      </w:r>
      <w:bookmarkStart w:id="8" w:name="PO_TDCUS_ITEM_PB_REQ_TITLE_1"/>
      <w:r>
        <w:rPr>
          <w:rFonts w:hint="eastAsia" w:ascii="宋体" w:hAnsi="宋体" w:cs="宋体"/>
          <w:color w:val="auto"/>
          <w:sz w:val="24"/>
          <w:highlight w:val="none"/>
          <w:lang w:eastAsia="zh-CN"/>
        </w:rPr>
        <w:t>。</w:t>
      </w:r>
    </w:p>
    <w:p w14:paraId="4ED31825">
      <w:pPr>
        <w:jc w:val="center"/>
        <w:rPr>
          <w:rFonts w:hint="eastAsia"/>
          <w:b/>
          <w:bCs/>
          <w:color w:val="auto"/>
          <w:sz w:val="36"/>
          <w:szCs w:val="36"/>
          <w:highlight w:val="none"/>
          <w:lang w:val="en-US" w:eastAsia="zh-CN"/>
        </w:rPr>
      </w:pPr>
    </w:p>
    <w:bookmarkEnd w:id="8"/>
    <w:tbl>
      <w:tblPr>
        <w:tblStyle w:val="20"/>
        <w:tblpPr w:leftFromText="180" w:rightFromText="180" w:vertAnchor="text" w:horzAnchor="page" w:tblpX="554" w:tblpY="493"/>
        <w:tblOverlap w:val="never"/>
        <w:tblW w:w="1111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7"/>
        <w:gridCol w:w="336"/>
        <w:gridCol w:w="1018"/>
        <w:gridCol w:w="365"/>
        <w:gridCol w:w="364"/>
        <w:gridCol w:w="6666"/>
        <w:gridCol w:w="826"/>
        <w:gridCol w:w="1081"/>
      </w:tblGrid>
      <w:tr w14:paraId="35027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1113" w:type="dxa"/>
            <w:gridSpan w:val="8"/>
            <w:tcBorders>
              <w:top w:val="single" w:color="auto" w:sz="4" w:space="0"/>
              <w:left w:val="single" w:color="auto" w:sz="4" w:space="0"/>
              <w:bottom w:val="nil"/>
              <w:right w:val="single" w:color="auto" w:sz="4" w:space="0"/>
            </w:tcBorders>
            <w:noWrap w:val="0"/>
            <w:vAlign w:val="center"/>
          </w:tcPr>
          <w:p w14:paraId="184653B3">
            <w:pPr>
              <w:keepNext w:val="0"/>
              <w:keepLines w:val="0"/>
              <w:pageBreakBefore w:val="0"/>
              <w:kinsoku/>
              <w:overflowPunct/>
              <w:topLinePunct w:val="0"/>
              <w:autoSpaceDE/>
              <w:autoSpaceDN/>
              <w:bidi w:val="0"/>
              <w:adjustRightInd/>
              <w:snapToGrid/>
              <w:spacing w:line="420" w:lineRule="exact"/>
              <w:ind w:right="0" w:rightChars="0"/>
              <w:jc w:val="center"/>
              <w:rPr>
                <w:rFonts w:hint="eastAsia" w:ascii="宋体" w:hAnsi="宋体" w:eastAsia="宋体" w:cs="宋体"/>
                <w:b/>
                <w:bCs w:val="0"/>
                <w:color w:val="auto"/>
                <w:sz w:val="24"/>
                <w:szCs w:val="24"/>
                <w:highlight w:val="none"/>
              </w:rPr>
            </w:pPr>
            <w:bookmarkStart w:id="9" w:name="PO_TDCUS_ITEM_PB_REQ_TABLE_1_1"/>
            <w:bookmarkEnd w:id="9"/>
            <w:r>
              <w:rPr>
                <w:rFonts w:hint="eastAsia" w:ascii="宋体" w:hAnsi="宋体" w:eastAsia="宋体" w:cs="宋体"/>
                <w:b/>
                <w:bCs w:val="0"/>
                <w:color w:val="auto"/>
                <w:sz w:val="24"/>
                <w:szCs w:val="24"/>
                <w:highlight w:val="none"/>
              </w:rPr>
              <w:t>服务需求一览表</w:t>
            </w:r>
          </w:p>
        </w:tc>
      </w:tr>
      <w:tr w14:paraId="68A93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11" w:type="dxa"/>
            <w:gridSpan w:val="3"/>
            <w:tcBorders>
              <w:top w:val="single" w:color="auto" w:sz="4" w:space="0"/>
              <w:left w:val="single" w:color="auto" w:sz="4" w:space="0"/>
              <w:bottom w:val="nil"/>
              <w:right w:val="single" w:color="auto" w:sz="4" w:space="0"/>
            </w:tcBorders>
            <w:noWrap w:val="0"/>
            <w:vAlign w:val="center"/>
          </w:tcPr>
          <w:p w14:paraId="6CFC1904">
            <w:pPr>
              <w:keepNext w:val="0"/>
              <w:keepLines w:val="0"/>
              <w:pageBreakBefore w:val="0"/>
              <w:kinsoku/>
              <w:overflowPunct/>
              <w:topLinePunct w:val="0"/>
              <w:autoSpaceDE/>
              <w:autoSpaceDN/>
              <w:bidi w:val="0"/>
              <w:adjustRightInd/>
              <w:snapToGrid/>
              <w:spacing w:line="420" w:lineRule="exact"/>
              <w:ind w:right="0" w:rightChars="0"/>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标段</w:t>
            </w:r>
          </w:p>
        </w:tc>
        <w:tc>
          <w:tcPr>
            <w:tcW w:w="9302" w:type="dxa"/>
            <w:gridSpan w:val="5"/>
            <w:tcBorders>
              <w:top w:val="single" w:color="auto" w:sz="4" w:space="0"/>
              <w:left w:val="single" w:color="auto" w:sz="4" w:space="0"/>
              <w:bottom w:val="nil"/>
              <w:right w:val="single" w:color="auto" w:sz="4" w:space="0"/>
            </w:tcBorders>
            <w:noWrap w:val="0"/>
            <w:vAlign w:val="center"/>
          </w:tcPr>
          <w:p w14:paraId="5CD89AFF">
            <w:pPr>
              <w:keepNext w:val="0"/>
              <w:keepLines w:val="0"/>
              <w:pageBreakBefore w:val="0"/>
              <w:kinsoku/>
              <w:overflowPunct/>
              <w:topLinePunct w:val="0"/>
              <w:autoSpaceDE/>
              <w:autoSpaceDN/>
              <w:bidi w:val="0"/>
              <w:adjustRightInd/>
              <w:snapToGrid/>
              <w:spacing w:line="420" w:lineRule="exact"/>
              <w:ind w:right="0" w:rightChars="0"/>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无</w:t>
            </w:r>
            <w:r>
              <w:rPr>
                <w:rFonts w:hint="eastAsia" w:ascii="宋体" w:hAnsi="宋体" w:eastAsia="宋体" w:cs="宋体"/>
                <w:b/>
                <w:bCs w:val="0"/>
                <w:color w:val="auto"/>
                <w:sz w:val="24"/>
                <w:szCs w:val="24"/>
                <w:highlight w:val="none"/>
              </w:rPr>
              <w:t>分标</w:t>
            </w:r>
          </w:p>
        </w:tc>
      </w:tr>
      <w:tr w14:paraId="74A48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57" w:type="dxa"/>
            <w:vMerge w:val="restart"/>
            <w:tcBorders>
              <w:top w:val="single" w:color="auto" w:sz="4" w:space="0"/>
              <w:left w:val="single" w:color="auto" w:sz="4" w:space="0"/>
              <w:bottom w:val="single" w:color="auto" w:sz="4" w:space="0"/>
              <w:right w:val="single" w:color="auto" w:sz="4" w:space="0"/>
            </w:tcBorders>
            <w:noWrap w:val="0"/>
            <w:vAlign w:val="top"/>
          </w:tcPr>
          <w:p w14:paraId="74F39BC0">
            <w:pPr>
              <w:keepNext w:val="0"/>
              <w:keepLines w:val="0"/>
              <w:pageBreakBefore w:val="0"/>
              <w:kinsoku/>
              <w:overflowPunct/>
              <w:topLinePunct w:val="0"/>
              <w:autoSpaceDE/>
              <w:autoSpaceDN/>
              <w:bidi w:val="0"/>
              <w:adjustRightInd/>
              <w:snapToGrid/>
              <w:spacing w:line="420" w:lineRule="exact"/>
              <w:ind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采购清单及服务参数</w:t>
            </w:r>
          </w:p>
        </w:tc>
        <w:tc>
          <w:tcPr>
            <w:tcW w:w="33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9BDA657">
            <w:pPr>
              <w:keepNext w:val="0"/>
              <w:keepLines w:val="0"/>
              <w:pageBreakBefore w:val="0"/>
              <w:kinsoku/>
              <w:overflowPunct/>
              <w:topLinePunct w:val="0"/>
              <w:autoSpaceDE/>
              <w:autoSpaceDN/>
              <w:bidi w:val="0"/>
              <w:adjustRightInd/>
              <w:snapToGrid/>
              <w:spacing w:line="420" w:lineRule="exact"/>
              <w:ind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476702E1">
            <w:pPr>
              <w:keepNext w:val="0"/>
              <w:keepLines w:val="0"/>
              <w:pageBreakBefore w:val="0"/>
              <w:kinsoku/>
              <w:overflowPunct/>
              <w:topLinePunct w:val="0"/>
              <w:autoSpaceDE/>
              <w:autoSpaceDN/>
              <w:bidi w:val="0"/>
              <w:adjustRightInd/>
              <w:snapToGrid/>
              <w:spacing w:line="420" w:lineRule="exact"/>
              <w:ind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标的</w:t>
            </w:r>
            <w:r>
              <w:rPr>
                <w:rFonts w:hint="eastAsia" w:ascii="宋体" w:hAnsi="宋体" w:eastAsia="宋体" w:cs="宋体"/>
                <w:b/>
                <w:bCs/>
                <w:color w:val="auto"/>
                <w:sz w:val="24"/>
                <w:szCs w:val="24"/>
                <w:highlight w:val="none"/>
              </w:rPr>
              <w:t>名称</w:t>
            </w:r>
          </w:p>
        </w:tc>
        <w:tc>
          <w:tcPr>
            <w:tcW w:w="365" w:type="dxa"/>
            <w:tcBorders>
              <w:top w:val="single" w:color="auto" w:sz="4" w:space="0"/>
              <w:left w:val="single" w:color="auto" w:sz="4" w:space="0"/>
              <w:bottom w:val="single" w:color="auto" w:sz="4" w:space="0"/>
              <w:right w:val="single" w:color="auto" w:sz="4" w:space="0"/>
            </w:tcBorders>
            <w:noWrap w:val="0"/>
            <w:vAlign w:val="center"/>
          </w:tcPr>
          <w:p w14:paraId="1A40C1FB">
            <w:pPr>
              <w:keepNext w:val="0"/>
              <w:keepLines w:val="0"/>
              <w:pageBreakBefore w:val="0"/>
              <w:kinsoku/>
              <w:overflowPunct/>
              <w:topLinePunct w:val="0"/>
              <w:autoSpaceDE/>
              <w:autoSpaceDN/>
              <w:bidi w:val="0"/>
              <w:adjustRightInd/>
              <w:snapToGrid/>
              <w:spacing w:line="420" w:lineRule="exact"/>
              <w:ind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364" w:type="dxa"/>
            <w:tcBorders>
              <w:top w:val="single" w:color="auto" w:sz="4" w:space="0"/>
              <w:left w:val="single" w:color="auto" w:sz="4" w:space="0"/>
              <w:bottom w:val="single" w:color="auto" w:sz="4" w:space="0"/>
              <w:right w:val="single" w:color="auto" w:sz="4" w:space="0"/>
            </w:tcBorders>
            <w:noWrap w:val="0"/>
            <w:vAlign w:val="center"/>
          </w:tcPr>
          <w:p w14:paraId="441CAB43">
            <w:pPr>
              <w:keepNext w:val="0"/>
              <w:keepLines w:val="0"/>
              <w:pageBreakBefore w:val="0"/>
              <w:kinsoku/>
              <w:overflowPunct/>
              <w:topLinePunct w:val="0"/>
              <w:autoSpaceDE/>
              <w:autoSpaceDN/>
              <w:bidi w:val="0"/>
              <w:adjustRightInd/>
              <w:snapToGrid/>
              <w:spacing w:line="420" w:lineRule="exact"/>
              <w:ind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6666" w:type="dxa"/>
            <w:tcBorders>
              <w:top w:val="single" w:color="auto" w:sz="4" w:space="0"/>
              <w:left w:val="single" w:color="auto" w:sz="4" w:space="0"/>
              <w:bottom w:val="single" w:color="auto" w:sz="4" w:space="0"/>
              <w:right w:val="single" w:color="auto" w:sz="4" w:space="0"/>
            </w:tcBorders>
            <w:noWrap w:val="0"/>
            <w:vAlign w:val="center"/>
          </w:tcPr>
          <w:p w14:paraId="2E46F5E6">
            <w:pPr>
              <w:keepNext w:val="0"/>
              <w:keepLines w:val="0"/>
              <w:pageBreakBefore w:val="0"/>
              <w:kinsoku/>
              <w:overflowPunct/>
              <w:topLinePunct w:val="0"/>
              <w:autoSpaceDE/>
              <w:autoSpaceDN/>
              <w:bidi w:val="0"/>
              <w:adjustRightInd/>
              <w:snapToGrid/>
              <w:spacing w:line="420" w:lineRule="exact"/>
              <w:ind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服务参数</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743461C6">
            <w:pPr>
              <w:keepNext w:val="0"/>
              <w:keepLines w:val="0"/>
              <w:pageBreakBefore w:val="0"/>
              <w:kinsoku/>
              <w:overflowPunct/>
              <w:topLinePunct w:val="0"/>
              <w:autoSpaceDE/>
              <w:autoSpaceDN/>
              <w:bidi w:val="0"/>
              <w:adjustRightInd/>
              <w:snapToGrid/>
              <w:spacing w:line="420" w:lineRule="exact"/>
              <w:ind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分项预算合计（元）</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19066BC">
            <w:pPr>
              <w:keepNext w:val="0"/>
              <w:keepLines w:val="0"/>
              <w:pageBreakBefore w:val="0"/>
              <w:kinsoku/>
              <w:overflowPunct/>
              <w:topLinePunct w:val="0"/>
              <w:autoSpaceDE/>
              <w:autoSpaceDN/>
              <w:bidi w:val="0"/>
              <w:adjustRightInd/>
              <w:snapToGrid/>
              <w:spacing w:line="420" w:lineRule="exact"/>
              <w:ind w:right="0" w:right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中小企业划分标准所属行业名称（行业名称及划分见本章附件2）</w:t>
            </w:r>
          </w:p>
        </w:tc>
      </w:tr>
      <w:tr w14:paraId="54F161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14:paraId="7E6AF456">
            <w:pPr>
              <w:keepNext w:val="0"/>
              <w:keepLines w:val="0"/>
              <w:pageBreakBefore w:val="0"/>
              <w:widowControl/>
              <w:kinsoku/>
              <w:overflowPunct/>
              <w:topLinePunct w:val="0"/>
              <w:autoSpaceDE/>
              <w:autoSpaceDN/>
              <w:bidi w:val="0"/>
              <w:adjustRightInd/>
              <w:snapToGrid/>
              <w:spacing w:line="420" w:lineRule="exact"/>
              <w:ind w:right="0" w:rightChars="0"/>
              <w:jc w:val="left"/>
              <w:rPr>
                <w:rFonts w:hint="eastAsia" w:ascii="宋体" w:hAnsi="宋体" w:eastAsia="宋体" w:cs="宋体"/>
                <w:color w:val="auto"/>
                <w:sz w:val="24"/>
                <w:szCs w:val="24"/>
                <w:highlight w:val="none"/>
              </w:rPr>
            </w:pPr>
          </w:p>
        </w:tc>
        <w:tc>
          <w:tcPr>
            <w:tcW w:w="336" w:type="dxa"/>
            <w:tcBorders>
              <w:top w:val="single" w:color="auto" w:sz="4" w:space="0"/>
              <w:left w:val="single" w:color="auto" w:sz="4" w:space="0"/>
              <w:bottom w:val="single" w:color="auto" w:sz="4" w:space="0"/>
              <w:right w:val="single" w:color="auto" w:sz="4" w:space="0"/>
            </w:tcBorders>
            <w:noWrap w:val="0"/>
            <w:vAlign w:val="center"/>
          </w:tcPr>
          <w:p w14:paraId="4B5826F8">
            <w:pPr>
              <w:keepNext w:val="0"/>
              <w:keepLines w:val="0"/>
              <w:pageBreakBefore w:val="0"/>
              <w:kinsoku/>
              <w:overflowPunct/>
              <w:topLinePunct w:val="0"/>
              <w:autoSpaceDE/>
              <w:autoSpaceDN/>
              <w:bidi w:val="0"/>
              <w:adjustRightInd/>
              <w:snapToGrid/>
              <w:spacing w:line="420" w:lineRule="exact"/>
              <w:ind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535D2F3B">
            <w:pPr>
              <w:keepNext w:val="0"/>
              <w:keepLines w:val="0"/>
              <w:pageBreakBefore w:val="0"/>
              <w:kinsoku/>
              <w:overflowPunct/>
              <w:topLinePunct w:val="0"/>
              <w:autoSpaceDE/>
              <w:autoSpaceDN/>
              <w:bidi w:val="0"/>
              <w:adjustRightInd/>
              <w:snapToGrid/>
              <w:spacing w:line="420" w:lineRule="exact"/>
              <w:ind w:right="0" w:rightChars="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粤剧《此心安处是吾乡》（暂定名）</w:t>
            </w:r>
          </w:p>
        </w:tc>
        <w:tc>
          <w:tcPr>
            <w:tcW w:w="365" w:type="dxa"/>
            <w:tcBorders>
              <w:top w:val="single" w:color="auto" w:sz="4" w:space="0"/>
              <w:left w:val="single" w:color="auto" w:sz="4" w:space="0"/>
              <w:bottom w:val="single" w:color="auto" w:sz="4" w:space="0"/>
              <w:right w:val="single" w:color="auto" w:sz="4" w:space="0"/>
            </w:tcBorders>
            <w:noWrap w:val="0"/>
            <w:vAlign w:val="center"/>
          </w:tcPr>
          <w:p w14:paraId="3019FB5B">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w:t>
            </w:r>
          </w:p>
        </w:tc>
        <w:tc>
          <w:tcPr>
            <w:tcW w:w="364" w:type="dxa"/>
            <w:tcBorders>
              <w:top w:val="single" w:color="auto" w:sz="4" w:space="0"/>
              <w:left w:val="single" w:color="auto" w:sz="4" w:space="0"/>
              <w:bottom w:val="single" w:color="auto" w:sz="4" w:space="0"/>
              <w:right w:val="single" w:color="auto" w:sz="4" w:space="0"/>
            </w:tcBorders>
            <w:noWrap w:val="0"/>
            <w:vAlign w:val="center"/>
          </w:tcPr>
          <w:p w14:paraId="6D686CFC">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6666"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E85E68D">
            <w:pPr>
              <w:keepNext w:val="0"/>
              <w:keepLines w:val="0"/>
              <w:pageBreakBefore w:val="0"/>
              <w:kinsoku/>
              <w:overflowPunct/>
              <w:topLinePunct w:val="0"/>
              <w:autoSpaceDE/>
              <w:autoSpaceDN/>
              <w:bidi w:val="0"/>
              <w:adjustRightInd/>
              <w:snapToGrid/>
              <w:spacing w:line="420" w:lineRule="exact"/>
              <w:ind w:right="0" w:rightChars="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一、项目总要求</w:t>
            </w:r>
          </w:p>
          <w:p w14:paraId="410D01FA">
            <w:pPr>
              <w:keepNext w:val="0"/>
              <w:keepLines w:val="0"/>
              <w:pageBreakBefore w:val="0"/>
              <w:kinsoku/>
              <w:overflowPunct/>
              <w:topLinePunct w:val="0"/>
              <w:autoSpaceDE/>
              <w:autoSpaceDN/>
              <w:bidi w:val="0"/>
              <w:adjustRightInd/>
              <w:snapToGrid/>
              <w:spacing w:line="420" w:lineRule="exact"/>
              <w:ind w:right="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1、承办粤剧</w:t>
            </w:r>
            <w:r>
              <w:rPr>
                <w:rFonts w:hint="default" w:ascii="宋体" w:hAnsi="宋体" w:eastAsia="宋体" w:cs="宋体"/>
                <w:color w:val="auto"/>
                <w:sz w:val="24"/>
                <w:szCs w:val="24"/>
                <w:highlight w:val="none"/>
                <w:lang w:val="en-US" w:eastAsia="zh-CN"/>
              </w:rPr>
              <w:t>《此心安处是吾乡》</w:t>
            </w:r>
            <w:r>
              <w:rPr>
                <w:rFonts w:hint="eastAsia" w:ascii="宋体" w:hAnsi="宋体" w:eastAsia="宋体" w:cs="宋体"/>
                <w:color w:val="auto"/>
                <w:sz w:val="24"/>
                <w:szCs w:val="24"/>
                <w:highlight w:val="none"/>
                <w:lang w:val="en-US" w:eastAsia="zh-CN"/>
              </w:rPr>
              <w:t>（暂定名）</w:t>
            </w:r>
            <w:r>
              <w:rPr>
                <w:rFonts w:hint="eastAsia" w:ascii="宋体" w:hAnsi="宋体" w:eastAsia="宋体" w:cs="宋体"/>
                <w:color w:val="auto"/>
                <w:sz w:val="24"/>
                <w:szCs w:val="24"/>
                <w:highlight w:val="none"/>
                <w:lang w:eastAsia="zh-CN"/>
              </w:rPr>
              <w:t>第二阶段</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创作、排练</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活动。</w:t>
            </w:r>
          </w:p>
          <w:p w14:paraId="519BCC6B">
            <w:pPr>
              <w:keepNext w:val="0"/>
              <w:keepLines w:val="0"/>
              <w:pageBreakBefore w:val="0"/>
              <w:kinsoku/>
              <w:overflowPunct/>
              <w:topLinePunct w:val="0"/>
              <w:autoSpaceDE/>
              <w:autoSpaceDN/>
              <w:bidi w:val="0"/>
              <w:adjustRightInd/>
              <w:snapToGrid/>
              <w:spacing w:line="420" w:lineRule="exact"/>
              <w:ind w:right="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2、打造成为南宁市精品舞台演出剧目。</w:t>
            </w:r>
          </w:p>
          <w:p w14:paraId="0225F1CF">
            <w:pPr>
              <w:keepNext w:val="0"/>
              <w:keepLines w:val="0"/>
              <w:pageBreakBefore w:val="0"/>
              <w:kinsoku/>
              <w:overflowPunct/>
              <w:topLinePunct w:val="0"/>
              <w:autoSpaceDE/>
              <w:autoSpaceDN/>
              <w:bidi w:val="0"/>
              <w:adjustRightInd/>
              <w:snapToGrid/>
              <w:spacing w:line="420" w:lineRule="exact"/>
              <w:ind w:right="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3、根据采购人要求的时间节点完成相关工作。如相关的内容及方案未能满足采购人的要求的，中标供应商须根据采购人的要求进行修改，直到满足采购人的要求为止。</w:t>
            </w:r>
          </w:p>
          <w:p w14:paraId="77508FB1">
            <w:pPr>
              <w:keepNext w:val="0"/>
              <w:keepLines w:val="0"/>
              <w:pageBreakBefore w:val="0"/>
              <w:kinsoku/>
              <w:overflowPunct/>
              <w:topLinePunct w:val="0"/>
              <w:autoSpaceDE/>
              <w:autoSpaceDN/>
              <w:bidi w:val="0"/>
              <w:adjustRightInd/>
              <w:snapToGrid/>
              <w:spacing w:line="420" w:lineRule="exact"/>
              <w:ind w:right="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4、具体时间节点如下:（如遇特殊情况，最终以采购人确定为准）</w:t>
            </w:r>
          </w:p>
          <w:p w14:paraId="26C5EE27">
            <w:pPr>
              <w:keepNext w:val="0"/>
              <w:keepLines w:val="0"/>
              <w:pageBreakBefore w:val="0"/>
              <w:kinsoku/>
              <w:overflowPunct/>
              <w:topLinePunct w:val="0"/>
              <w:autoSpaceDE/>
              <w:autoSpaceDN/>
              <w:bidi w:val="0"/>
              <w:adjustRightInd/>
              <w:snapToGrid/>
              <w:spacing w:line="420" w:lineRule="exact"/>
              <w:ind w:right="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月10日前完成剧本移植；</w:t>
            </w:r>
          </w:p>
          <w:p w14:paraId="2E8FDE23">
            <w:pPr>
              <w:keepNext w:val="0"/>
              <w:keepLines w:val="0"/>
              <w:pageBreakBefore w:val="0"/>
              <w:kinsoku/>
              <w:overflowPunct/>
              <w:topLinePunct w:val="0"/>
              <w:autoSpaceDE/>
              <w:autoSpaceDN/>
              <w:bidi w:val="0"/>
              <w:adjustRightInd/>
              <w:snapToGrid/>
              <w:spacing w:line="420" w:lineRule="exact"/>
              <w:ind w:right="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月10日一</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月20日完成剧目的音乐设计、服装设计、道具设计、灯光设计、人物造型设计；</w:t>
            </w:r>
          </w:p>
          <w:p w14:paraId="1AD9434E">
            <w:pPr>
              <w:keepNext w:val="0"/>
              <w:keepLines w:val="0"/>
              <w:pageBreakBefore w:val="0"/>
              <w:kinsoku/>
              <w:overflowPunct/>
              <w:topLinePunct w:val="0"/>
              <w:autoSpaceDE/>
              <w:autoSpaceDN/>
              <w:bidi w:val="0"/>
              <w:adjustRightInd/>
              <w:snapToGrid/>
              <w:spacing w:line="420" w:lineRule="exact"/>
              <w:ind w:right="0" w:righ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(3)202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日一</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日完成剧目创作排练</w:t>
            </w:r>
            <w:r>
              <w:rPr>
                <w:rFonts w:hint="eastAsia" w:ascii="宋体" w:hAnsi="宋体" w:eastAsia="宋体" w:cs="宋体"/>
                <w:color w:val="auto"/>
                <w:sz w:val="24"/>
                <w:szCs w:val="24"/>
                <w:highlight w:val="none"/>
                <w:lang w:val="en-US" w:eastAsia="zh-CN"/>
              </w:rPr>
              <w:t>。</w:t>
            </w:r>
          </w:p>
          <w:p w14:paraId="4C98F713">
            <w:pPr>
              <w:keepNext w:val="0"/>
              <w:keepLines w:val="0"/>
              <w:pageBreakBefore w:val="0"/>
              <w:kinsoku/>
              <w:overflowPunct/>
              <w:topLinePunct w:val="0"/>
              <w:autoSpaceDE/>
              <w:autoSpaceDN/>
              <w:bidi w:val="0"/>
              <w:adjustRightInd/>
              <w:snapToGrid/>
              <w:spacing w:line="420" w:lineRule="exact"/>
              <w:ind w:right="0" w:rightChars="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二、项目内容及要求</w:t>
            </w:r>
          </w:p>
          <w:p w14:paraId="218D9F2A">
            <w:pPr>
              <w:keepNext w:val="0"/>
              <w:keepLines w:val="0"/>
              <w:pageBreakBefore w:val="0"/>
              <w:kinsoku/>
              <w:overflowPunct/>
              <w:topLinePunct w:val="0"/>
              <w:autoSpaceDE/>
              <w:autoSpaceDN/>
              <w:bidi w:val="0"/>
              <w:adjustRightInd/>
              <w:snapToGrid/>
              <w:spacing w:line="420" w:lineRule="exact"/>
              <w:ind w:right="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1、创排人员要求:</w:t>
            </w:r>
          </w:p>
          <w:p w14:paraId="78618BB1">
            <w:pPr>
              <w:keepNext w:val="0"/>
              <w:keepLines w:val="0"/>
              <w:pageBreakBefore w:val="0"/>
              <w:kinsoku/>
              <w:overflowPunct/>
              <w:topLinePunct w:val="0"/>
              <w:autoSpaceDE/>
              <w:autoSpaceDN/>
              <w:bidi w:val="0"/>
              <w:adjustRightInd/>
              <w:snapToGrid/>
              <w:spacing w:line="420" w:lineRule="exact"/>
              <w:ind w:right="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采购人要求配备导演、剧目移植、音乐设计、服装设计、道具设计、灯光设计、造型设计、音乐制作等，且符合采购人的要求。根据采购人要求的时间节点完成相关工作，相关内容未能满足采购人需求的，中标供应商须根据采购人的要求进行修改，直到满足采购人的要求为止。</w:t>
            </w:r>
          </w:p>
          <w:p w14:paraId="32440005">
            <w:pPr>
              <w:keepNext w:val="0"/>
              <w:keepLines w:val="0"/>
              <w:pageBreakBefore w:val="0"/>
              <w:kinsoku/>
              <w:overflowPunct/>
              <w:topLinePunct w:val="0"/>
              <w:autoSpaceDE/>
              <w:autoSpaceDN/>
              <w:bidi w:val="0"/>
              <w:adjustRightInd/>
              <w:snapToGrid/>
              <w:spacing w:line="420" w:lineRule="exact"/>
              <w:ind w:right="0" w:rightChars="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具体人员资质要求如下：</w:t>
            </w:r>
          </w:p>
          <w:p w14:paraId="4DF3F21E">
            <w:pPr>
              <w:keepNext w:val="0"/>
              <w:keepLines w:val="0"/>
              <w:pageBreakBefore w:val="0"/>
              <w:kinsoku/>
              <w:overflowPunct/>
              <w:topLinePunct w:val="0"/>
              <w:autoSpaceDE/>
              <w:autoSpaceDN/>
              <w:bidi w:val="0"/>
              <w:adjustRightInd/>
              <w:snapToGrid/>
              <w:spacing w:line="420" w:lineRule="exact"/>
              <w:ind w:right="0" w:rightChars="0" w:firstLine="240" w:firstLineChars="1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导演</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：需获得艺术类二级及以上专业技术资格证书，具有丰富的舞台创作经验。</w:t>
            </w:r>
          </w:p>
          <w:p w14:paraId="329286BB">
            <w:pPr>
              <w:keepNext w:val="0"/>
              <w:keepLines w:val="0"/>
              <w:pageBreakBefore w:val="0"/>
              <w:kinsoku/>
              <w:overflowPunct/>
              <w:topLinePunct w:val="0"/>
              <w:autoSpaceDE/>
              <w:autoSpaceDN/>
              <w:bidi w:val="0"/>
              <w:adjustRightInd/>
              <w:snapToGrid/>
              <w:spacing w:line="420" w:lineRule="exact"/>
              <w:ind w:right="0" w:rightChars="0" w:firstLine="240" w:firstLineChars="1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剧目移植</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：需获得艺术类二级及以上专业技术资格证书，具有丰富的舞台创作经验。</w:t>
            </w:r>
          </w:p>
          <w:p w14:paraId="707A0A22">
            <w:pPr>
              <w:keepNext w:val="0"/>
              <w:keepLines w:val="0"/>
              <w:pageBreakBefore w:val="0"/>
              <w:kinsoku/>
              <w:overflowPunct/>
              <w:topLinePunct w:val="0"/>
              <w:autoSpaceDE/>
              <w:autoSpaceDN/>
              <w:bidi w:val="0"/>
              <w:adjustRightInd/>
              <w:snapToGrid/>
              <w:spacing w:line="420" w:lineRule="exact"/>
              <w:ind w:right="0" w:rightChars="0" w:firstLine="240" w:firstLineChars="1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音乐设计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：需获得艺术类二级及以上专业技术资格证书，具有丰富的舞台创作经验。</w:t>
            </w:r>
          </w:p>
          <w:p w14:paraId="6AF31364">
            <w:pPr>
              <w:keepNext w:val="0"/>
              <w:keepLines w:val="0"/>
              <w:pageBreakBefore w:val="0"/>
              <w:kinsoku/>
              <w:overflowPunct/>
              <w:topLinePunct w:val="0"/>
              <w:autoSpaceDE/>
              <w:autoSpaceDN/>
              <w:bidi w:val="0"/>
              <w:adjustRightInd/>
              <w:snapToGrid/>
              <w:spacing w:line="420" w:lineRule="exact"/>
              <w:ind w:right="0" w:rightChars="0" w:firstLine="240" w:firstLine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）服装设计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：需获得艺术类二级及以上专业技术资格证书，具有丰富的舞台创作经验。</w:t>
            </w:r>
          </w:p>
          <w:p w14:paraId="0A7E1FB9">
            <w:pPr>
              <w:keepNext w:val="0"/>
              <w:keepLines w:val="0"/>
              <w:pageBreakBefore w:val="0"/>
              <w:kinsoku/>
              <w:overflowPunct/>
              <w:topLinePunct w:val="0"/>
              <w:autoSpaceDE/>
              <w:autoSpaceDN/>
              <w:bidi w:val="0"/>
              <w:adjustRightInd/>
              <w:snapToGrid/>
              <w:spacing w:line="420" w:lineRule="exact"/>
              <w:ind w:right="0" w:rightChars="0" w:firstLine="240" w:firstLine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）道具设计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:需获得艺术类二级及以上专业技术资格证书，具有丰富的舞台创作经验。</w:t>
            </w:r>
          </w:p>
          <w:p w14:paraId="33FAA088">
            <w:pPr>
              <w:keepNext w:val="0"/>
              <w:keepLines w:val="0"/>
              <w:pageBreakBefore w:val="0"/>
              <w:kinsoku/>
              <w:overflowPunct/>
              <w:topLinePunct w:val="0"/>
              <w:autoSpaceDE/>
              <w:autoSpaceDN/>
              <w:bidi w:val="0"/>
              <w:adjustRightInd/>
              <w:snapToGrid/>
              <w:spacing w:line="420" w:lineRule="exact"/>
              <w:ind w:right="0" w:rightChars="0" w:firstLine="240" w:firstLine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）灯光设计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:需获得艺术类二级及以上专业技术资格证书，具有丰富的舞台创作经验。</w:t>
            </w:r>
          </w:p>
          <w:p w14:paraId="28197813">
            <w:pPr>
              <w:keepNext w:val="0"/>
              <w:keepLines w:val="0"/>
              <w:pageBreakBefore w:val="0"/>
              <w:kinsoku/>
              <w:overflowPunct/>
              <w:topLinePunct w:val="0"/>
              <w:autoSpaceDE/>
              <w:autoSpaceDN/>
              <w:bidi w:val="0"/>
              <w:adjustRightInd/>
              <w:snapToGrid/>
              <w:spacing w:line="420" w:lineRule="exact"/>
              <w:ind w:right="0" w:rightChars="0" w:firstLine="240" w:firstLine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）造型设计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:需获得艺术类二级及以上专业技术资格证书，具有丰富的舞台创作经验。</w:t>
            </w:r>
          </w:p>
          <w:p w14:paraId="1866899A">
            <w:pPr>
              <w:keepNext w:val="0"/>
              <w:keepLines w:val="0"/>
              <w:pageBreakBefore w:val="0"/>
              <w:kinsoku/>
              <w:overflowPunct/>
              <w:topLinePunct w:val="0"/>
              <w:autoSpaceDE/>
              <w:autoSpaceDN/>
              <w:bidi w:val="0"/>
              <w:adjustRightInd/>
              <w:snapToGrid/>
              <w:spacing w:line="420" w:lineRule="exact"/>
              <w:ind w:right="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、导演工作要求</w:t>
            </w:r>
          </w:p>
          <w:p w14:paraId="6F1D31F9">
            <w:pPr>
              <w:keepNext w:val="0"/>
              <w:keepLines w:val="0"/>
              <w:pageBreakBefore w:val="0"/>
              <w:kinsoku/>
              <w:overflowPunct/>
              <w:topLinePunct w:val="0"/>
              <w:autoSpaceDE/>
              <w:autoSpaceDN/>
              <w:bidi w:val="0"/>
              <w:adjustRightInd/>
              <w:snapToGrid/>
              <w:spacing w:line="420" w:lineRule="exact"/>
              <w:ind w:right="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导演要统筹剧目创作，努力把剧目打造成为南宁市舞台艺术精品，同时要根据采购人要求，开展协调统筹工作。根据采购人要求对于创排剧目进行调整，达到采购人预期呈现效果。</w:t>
            </w:r>
          </w:p>
          <w:p w14:paraId="30A970B3">
            <w:pPr>
              <w:keepNext w:val="0"/>
              <w:keepLines w:val="0"/>
              <w:pageBreakBefore w:val="0"/>
              <w:kinsoku/>
              <w:overflowPunct/>
              <w:topLinePunct w:val="0"/>
              <w:autoSpaceDE/>
              <w:autoSpaceDN/>
              <w:bidi w:val="0"/>
              <w:adjustRightInd/>
              <w:snapToGrid/>
              <w:spacing w:line="420" w:lineRule="exact"/>
              <w:ind w:right="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、工作内容确认及完成时间：</w:t>
            </w:r>
          </w:p>
          <w:p w14:paraId="31694ADF">
            <w:pPr>
              <w:keepNext w:val="0"/>
              <w:keepLines w:val="0"/>
              <w:pageBreakBefore w:val="0"/>
              <w:kinsoku/>
              <w:overflowPunct/>
              <w:topLinePunct w:val="0"/>
              <w:autoSpaceDE/>
              <w:autoSpaceDN/>
              <w:bidi w:val="0"/>
              <w:adjustRightInd/>
              <w:snapToGrid/>
              <w:spacing w:line="420" w:lineRule="exact"/>
              <w:ind w:right="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所有相关的内容及方案在实施前须报采购人核准。如相关的内容及方案未能满足采购人要求的，中标供应商须根据采购人的要求进行修改，直到满足采购人的要求为止。</w:t>
            </w:r>
          </w:p>
          <w:p w14:paraId="492106C4">
            <w:pPr>
              <w:keepNext w:val="0"/>
              <w:keepLines w:val="0"/>
              <w:pageBreakBefore w:val="0"/>
              <w:kinsoku/>
              <w:overflowPunct/>
              <w:topLinePunct w:val="0"/>
              <w:autoSpaceDE/>
              <w:autoSpaceDN/>
              <w:bidi w:val="0"/>
              <w:adjustRightInd/>
              <w:snapToGrid/>
              <w:spacing w:line="420" w:lineRule="exact"/>
              <w:ind w:right="0" w:rightChars="0"/>
              <w:jc w:val="left"/>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 xml:space="preserve">三、演职人员 </w:t>
            </w:r>
            <w:r>
              <w:rPr>
                <w:rFonts w:hint="eastAsia" w:ascii="宋体" w:hAnsi="宋体" w:eastAsia="宋体" w:cs="宋体"/>
                <w:color w:val="auto"/>
                <w:sz w:val="24"/>
                <w:szCs w:val="24"/>
                <w:highlight w:val="none"/>
                <w:lang w:eastAsia="zh-CN"/>
              </w:rPr>
              <w:t xml:space="preserve"> </w:t>
            </w:r>
          </w:p>
          <w:p w14:paraId="79B62753">
            <w:pPr>
              <w:keepNext w:val="0"/>
              <w:keepLines w:val="0"/>
              <w:pageBreakBefore w:val="0"/>
              <w:kinsoku/>
              <w:overflowPunct/>
              <w:topLinePunct w:val="0"/>
              <w:autoSpaceDE/>
              <w:autoSpaceDN/>
              <w:bidi w:val="0"/>
              <w:adjustRightInd/>
              <w:snapToGrid/>
              <w:spacing w:line="420" w:lineRule="exact"/>
              <w:ind w:right="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根据剧目创作需求及采购人要求，提供相关专业艺术演职人员：</w:t>
            </w:r>
          </w:p>
          <w:p w14:paraId="674CB88C">
            <w:pPr>
              <w:keepNext w:val="0"/>
              <w:keepLines w:val="0"/>
              <w:pageBreakBefore w:val="0"/>
              <w:kinsoku/>
              <w:overflowPunct/>
              <w:topLinePunct w:val="0"/>
              <w:autoSpaceDE/>
              <w:autoSpaceDN/>
              <w:bidi w:val="0"/>
              <w:adjustRightInd/>
              <w:snapToGrid/>
              <w:spacing w:line="420" w:lineRule="exact"/>
              <w:ind w:right="0" w:righ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1.演员</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：有丰富的舞台表演经验，熟悉地方戏曲剧种；</w:t>
            </w:r>
          </w:p>
          <w:p w14:paraId="10AF270D">
            <w:pPr>
              <w:keepNext w:val="0"/>
              <w:keepLines w:val="0"/>
              <w:pageBreakBefore w:val="0"/>
              <w:kinsoku/>
              <w:overflowPunct/>
              <w:topLinePunct w:val="0"/>
              <w:autoSpaceDE/>
              <w:autoSpaceDN/>
              <w:bidi w:val="0"/>
              <w:adjustRightInd/>
              <w:snapToGrid/>
              <w:spacing w:line="420" w:lineRule="exact"/>
              <w:ind w:right="0" w:righ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2.乐手</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10名</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：拥有丰富的舞台演出、演奏经验，能够胜任本剧目导演要求的工作任务；</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6A460C2E">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2000000.00</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7416C13">
            <w:pPr>
              <w:keepNext w:val="0"/>
              <w:keepLines w:val="0"/>
              <w:pageBreakBefore w:val="0"/>
              <w:kinsoku/>
              <w:overflowPunct/>
              <w:topLinePunct w:val="0"/>
              <w:autoSpaceDE/>
              <w:autoSpaceDN/>
              <w:bidi w:val="0"/>
              <w:adjustRightInd/>
              <w:snapToGrid/>
              <w:spacing w:line="420" w:lineRule="exact"/>
              <w:ind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r>
      <w:tr w14:paraId="37987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457" w:type="dxa"/>
            <w:tcBorders>
              <w:top w:val="single" w:color="auto" w:sz="4" w:space="0"/>
              <w:left w:val="single" w:color="auto" w:sz="4" w:space="0"/>
              <w:bottom w:val="single" w:color="auto" w:sz="4" w:space="0"/>
              <w:right w:val="single" w:color="auto" w:sz="4" w:space="0"/>
            </w:tcBorders>
            <w:noWrap w:val="0"/>
            <w:vAlign w:val="top"/>
          </w:tcPr>
          <w:p w14:paraId="63306DC7">
            <w:pPr>
              <w:keepNext w:val="0"/>
              <w:keepLines w:val="0"/>
              <w:pageBreakBefore w:val="0"/>
              <w:kinsoku/>
              <w:wordWrap/>
              <w:overflowPunct/>
              <w:topLinePunct w:val="0"/>
              <w:autoSpaceDE/>
              <w:autoSpaceDN/>
              <w:bidi w:val="0"/>
              <w:adjustRightInd/>
              <w:snapToGrid/>
              <w:spacing w:line="420" w:lineRule="exact"/>
              <w:ind w:right="0" w:rightChars="0"/>
              <w:jc w:val="center"/>
              <w:textAlignment w:val="auto"/>
              <w:rPr>
                <w:rFonts w:hint="eastAsia" w:ascii="宋体" w:hAnsi="宋体" w:eastAsia="宋体" w:cs="宋体"/>
                <w:color w:val="auto"/>
                <w:sz w:val="24"/>
                <w:szCs w:val="24"/>
                <w:highlight w:val="none"/>
              </w:rPr>
            </w:pPr>
          </w:p>
          <w:p w14:paraId="4A848C7E">
            <w:pPr>
              <w:keepNext w:val="0"/>
              <w:keepLines w:val="0"/>
              <w:pageBreakBefore w:val="0"/>
              <w:kinsoku/>
              <w:wordWrap/>
              <w:overflowPunct/>
              <w:topLinePunct w:val="0"/>
              <w:autoSpaceDE/>
              <w:autoSpaceDN/>
              <w:bidi w:val="0"/>
              <w:adjustRightInd/>
              <w:snapToGrid/>
              <w:spacing w:line="420" w:lineRule="exact"/>
              <w:ind w:right="0" w:rightChars="0"/>
              <w:jc w:val="center"/>
              <w:textAlignment w:val="auto"/>
              <w:rPr>
                <w:rFonts w:hint="eastAsia" w:ascii="宋体" w:hAnsi="宋体" w:eastAsia="宋体" w:cs="宋体"/>
                <w:color w:val="auto"/>
                <w:sz w:val="24"/>
                <w:szCs w:val="24"/>
                <w:highlight w:val="none"/>
              </w:rPr>
            </w:pPr>
          </w:p>
          <w:p w14:paraId="26FAF2F7">
            <w:pPr>
              <w:keepNext w:val="0"/>
              <w:keepLines w:val="0"/>
              <w:pageBreakBefore w:val="0"/>
              <w:kinsoku/>
              <w:wordWrap/>
              <w:overflowPunct/>
              <w:topLinePunct w:val="0"/>
              <w:autoSpaceDE/>
              <w:autoSpaceDN/>
              <w:bidi w:val="0"/>
              <w:adjustRightInd/>
              <w:snapToGrid/>
              <w:spacing w:line="42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w:t>
            </w:r>
          </w:p>
        </w:tc>
        <w:tc>
          <w:tcPr>
            <w:tcW w:w="10656" w:type="dxa"/>
            <w:gridSpan w:val="7"/>
            <w:tcBorders>
              <w:top w:val="single" w:color="auto" w:sz="4" w:space="0"/>
              <w:left w:val="single" w:color="auto" w:sz="4" w:space="0"/>
              <w:bottom w:val="single" w:color="auto" w:sz="4" w:space="0"/>
              <w:right w:val="single" w:color="auto" w:sz="4" w:space="0"/>
            </w:tcBorders>
            <w:noWrap w:val="0"/>
            <w:vAlign w:val="top"/>
          </w:tcPr>
          <w:p w14:paraId="144367F9">
            <w:pPr>
              <w:keepNext w:val="0"/>
              <w:keepLines w:val="0"/>
              <w:pageBreakBefore w:val="0"/>
              <w:widowControl/>
              <w:shd w:val="clear" w:color="auto" w:fill="FFFFFF"/>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▲一、合同签订期：自中标通知书发出之日起</w:t>
            </w:r>
            <w:r>
              <w:rPr>
                <w:rFonts w:hint="eastAsia" w:ascii="宋体" w:hAnsi="宋体" w:eastAsia="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日内</w:t>
            </w:r>
            <w:r>
              <w:rPr>
                <w:rFonts w:hint="eastAsia" w:ascii="宋体" w:hAnsi="宋体" w:eastAsia="宋体" w:cs="宋体"/>
                <w:b w:val="0"/>
                <w:bCs w:val="0"/>
                <w:color w:val="auto"/>
                <w:sz w:val="24"/>
                <w:szCs w:val="24"/>
                <w:highlight w:val="none"/>
                <w:lang w:eastAsia="zh-CN"/>
              </w:rPr>
              <w:t>。</w:t>
            </w:r>
          </w:p>
          <w:p w14:paraId="4F5BA7BD">
            <w:pPr>
              <w:keepNext w:val="0"/>
              <w:keepLines w:val="0"/>
              <w:pageBreakBefore w:val="0"/>
              <w:widowControl/>
              <w:shd w:val="clear" w:color="auto" w:fill="FFFFFF"/>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▲二、提交服务成果时间：</w:t>
            </w:r>
            <w:r>
              <w:rPr>
                <w:rFonts w:hint="eastAsia" w:ascii="宋体" w:hAnsi="宋体" w:eastAsia="宋体" w:cs="宋体"/>
                <w:b w:val="0"/>
                <w:bCs w:val="0"/>
                <w:color w:val="auto"/>
                <w:sz w:val="24"/>
                <w:szCs w:val="24"/>
                <w:highlight w:val="none"/>
                <w:lang w:val="en-US" w:eastAsia="zh-CN"/>
              </w:rPr>
              <w:t>采购人规定的时间内。</w:t>
            </w:r>
          </w:p>
          <w:p w14:paraId="69B6ABF5">
            <w:pPr>
              <w:keepNext w:val="0"/>
              <w:keepLines w:val="0"/>
              <w:pageBreakBefore w:val="0"/>
              <w:widowControl/>
              <w:shd w:val="clear" w:color="auto" w:fill="FFFFFF"/>
              <w:kinsoku/>
              <w:wordWrap/>
              <w:overflowPunct/>
              <w:topLinePunct w:val="0"/>
              <w:autoSpaceDE/>
              <w:autoSpaceDN/>
              <w:bidi w:val="0"/>
              <w:adjustRightInd/>
              <w:snapToGrid/>
              <w:spacing w:line="420" w:lineRule="exact"/>
              <w:ind w:right="0" w:rightChars="0"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三、提交服务成果地点：</w:t>
            </w:r>
            <w:r>
              <w:rPr>
                <w:rFonts w:hint="eastAsia" w:ascii="宋体" w:hAnsi="宋体" w:eastAsia="宋体" w:cs="宋体"/>
                <w:b w:val="0"/>
                <w:bCs w:val="0"/>
                <w:color w:val="auto"/>
                <w:sz w:val="24"/>
                <w:szCs w:val="24"/>
                <w:highlight w:val="none"/>
                <w:lang w:val="en-US" w:eastAsia="zh-CN"/>
              </w:rPr>
              <w:t>采购人指定地点</w:t>
            </w:r>
            <w:r>
              <w:rPr>
                <w:rFonts w:hint="eastAsia" w:ascii="宋体" w:hAnsi="宋体" w:eastAsia="宋体" w:cs="宋体"/>
                <w:b w:val="0"/>
                <w:bCs w:val="0"/>
                <w:color w:val="auto"/>
                <w:sz w:val="24"/>
                <w:szCs w:val="24"/>
                <w:highlight w:val="none"/>
              </w:rPr>
              <w:t>。</w:t>
            </w:r>
          </w:p>
          <w:p w14:paraId="5F86CD3C">
            <w:pPr>
              <w:keepNext w:val="0"/>
              <w:keepLines w:val="0"/>
              <w:pageBreakBefore w:val="0"/>
              <w:widowControl/>
              <w:shd w:val="clear" w:color="auto" w:fill="FFFFFF"/>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▲四、工作要求：</w:t>
            </w:r>
          </w:p>
          <w:p w14:paraId="553DE55E">
            <w:pPr>
              <w:keepNext w:val="0"/>
              <w:keepLines w:val="0"/>
              <w:pageBreakBefore w:val="0"/>
              <w:widowControl/>
              <w:shd w:val="clear" w:color="auto" w:fill="FFFFFF"/>
              <w:kinsoku/>
              <w:wordWrap/>
              <w:overflowPunct/>
              <w:topLinePunct w:val="0"/>
              <w:autoSpaceDE/>
              <w:autoSpaceDN/>
              <w:bidi w:val="0"/>
              <w:adjustRightInd/>
              <w:snapToGrid/>
              <w:spacing w:line="420" w:lineRule="exact"/>
              <w:ind w:right="0" w:rightChars="0"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、响应时间：</w:t>
            </w:r>
            <w:r>
              <w:rPr>
                <w:rFonts w:hint="eastAsia" w:ascii="宋体" w:hAnsi="宋体" w:eastAsia="宋体" w:cs="宋体"/>
                <w:b w:val="0"/>
                <w:bCs w:val="0"/>
                <w:color w:val="auto"/>
                <w:sz w:val="24"/>
                <w:szCs w:val="24"/>
                <w:highlight w:val="none"/>
                <w:lang w:val="en-US" w:eastAsia="zh-CN"/>
              </w:rPr>
              <w:t>中标供应商接到采购人关于问题处理的通知后，须在2小时内响应。</w:t>
            </w:r>
          </w:p>
          <w:p w14:paraId="088D415A">
            <w:pPr>
              <w:keepNext w:val="0"/>
              <w:keepLines w:val="0"/>
              <w:pageBreakBefore w:val="0"/>
              <w:kinsoku/>
              <w:wordWrap/>
              <w:overflowPunct/>
              <w:topLinePunct w:val="0"/>
              <w:autoSpaceDE/>
              <w:autoSpaceDN/>
              <w:bidi w:val="0"/>
              <w:adjustRightInd/>
              <w:snapToGrid/>
              <w:spacing w:line="420" w:lineRule="exact"/>
              <w:ind w:right="0" w:rightChars="0"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2、投标人除了响应相关售后服务要求外，可根据自身能力在响应文件中提供更优质、更合理的售后服务承诺。</w:t>
            </w:r>
          </w:p>
          <w:p w14:paraId="6012CFE0">
            <w:pPr>
              <w:keepNext w:val="0"/>
              <w:keepLines w:val="0"/>
              <w:pageBreakBefore w:val="0"/>
              <w:kinsoku/>
              <w:wordWrap/>
              <w:overflowPunct/>
              <w:topLinePunct w:val="0"/>
              <w:autoSpaceDE/>
              <w:autoSpaceDN/>
              <w:bidi w:val="0"/>
              <w:adjustRightInd/>
              <w:snapToGrid/>
              <w:spacing w:line="420" w:lineRule="exact"/>
              <w:ind w:right="0" w:rightChars="0" w:firstLine="240" w:firstLineChars="1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五</w:t>
            </w:r>
            <w:r>
              <w:rPr>
                <w:rFonts w:hint="eastAsia" w:ascii="宋体" w:hAnsi="宋体" w:eastAsia="宋体" w:cs="宋体"/>
                <w:b w:val="0"/>
                <w:bCs w:val="0"/>
                <w:color w:val="auto"/>
                <w:sz w:val="24"/>
                <w:szCs w:val="24"/>
                <w:highlight w:val="none"/>
              </w:rPr>
              <w:t>、其他要求：</w:t>
            </w:r>
          </w:p>
          <w:p w14:paraId="219C6CB8">
            <w:pPr>
              <w:keepNext w:val="0"/>
              <w:keepLines w:val="0"/>
              <w:pageBreakBefore w:val="0"/>
              <w:kinsoku/>
              <w:wordWrap/>
              <w:overflowPunct/>
              <w:topLinePunct w:val="0"/>
              <w:autoSpaceDE/>
              <w:autoSpaceDN/>
              <w:bidi w:val="0"/>
              <w:adjustRightInd/>
              <w:snapToGrid/>
              <w:spacing w:line="420" w:lineRule="exact"/>
              <w:ind w:right="0" w:rightChars="0" w:firstLine="240" w:firstLineChars="1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1、报价必须含以下部分，包括：</w:t>
            </w:r>
          </w:p>
          <w:p w14:paraId="0CBF1B2E">
            <w:pPr>
              <w:keepNext w:val="0"/>
              <w:keepLines w:val="0"/>
              <w:pageBreakBefore w:val="0"/>
              <w:kinsoku/>
              <w:wordWrap/>
              <w:overflowPunct/>
              <w:topLinePunct w:val="0"/>
              <w:autoSpaceDE/>
              <w:autoSpaceDN/>
              <w:bidi w:val="0"/>
              <w:adjustRightInd/>
              <w:snapToGrid/>
              <w:spacing w:line="420" w:lineRule="exact"/>
              <w:ind w:right="0" w:rightChars="0"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 xml:space="preserve">全体创排人员的劳务费； </w:t>
            </w:r>
          </w:p>
          <w:p w14:paraId="455B5282">
            <w:pPr>
              <w:keepNext w:val="0"/>
              <w:keepLines w:val="0"/>
              <w:pageBreakBefore w:val="0"/>
              <w:kinsoku/>
              <w:wordWrap/>
              <w:overflowPunct/>
              <w:topLinePunct w:val="0"/>
              <w:autoSpaceDE/>
              <w:autoSpaceDN/>
              <w:bidi w:val="0"/>
              <w:adjustRightInd/>
              <w:snapToGrid/>
              <w:spacing w:line="420" w:lineRule="exact"/>
              <w:ind w:right="0" w:rightChars="0" w:firstLine="240" w:firstLineChars="1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必要的保险费用和各项税金；</w:t>
            </w:r>
          </w:p>
          <w:p w14:paraId="182FCA8A">
            <w:pPr>
              <w:keepNext w:val="0"/>
              <w:keepLines w:val="0"/>
              <w:pageBreakBefore w:val="0"/>
              <w:kinsoku/>
              <w:wordWrap/>
              <w:overflowPunct/>
              <w:topLinePunct w:val="0"/>
              <w:autoSpaceDE/>
              <w:autoSpaceDN/>
              <w:bidi w:val="0"/>
              <w:adjustRightInd/>
              <w:snapToGrid/>
              <w:spacing w:line="420" w:lineRule="exact"/>
              <w:ind w:right="0" w:rightChars="0" w:firstLine="240" w:firstLineChars="100"/>
              <w:textAlignment w:val="auto"/>
              <w:rPr>
                <w:rFonts w:hint="eastAsia" w:ascii="宋体" w:hAnsi="宋体" w:eastAsia="宋体" w:cs="宋体"/>
                <w:b w:val="0"/>
                <w:bCs w:val="0"/>
                <w:color w:val="auto"/>
                <w:sz w:val="24"/>
                <w:szCs w:val="24"/>
                <w:highlight w:val="none"/>
                <w:lang w:val="en-US" w:eastAsia="zh-CN"/>
              </w:rPr>
            </w:pPr>
            <w:bookmarkStart w:id="10" w:name="_Toc22322"/>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中标价格为全包价，以人民币为结算单位，包括本项目服务所涉及的售后服务及各种税费等全部费用。在合同实施时，采购人将不予支付中标供应商没有列入的项目费用，并认为此项目的费用已包括在总报价中。</w:t>
            </w:r>
            <w:bookmarkEnd w:id="10"/>
          </w:p>
          <w:p w14:paraId="2D173C25">
            <w:pPr>
              <w:pStyle w:val="35"/>
              <w:keepNext w:val="0"/>
              <w:keepLines w:val="0"/>
              <w:pageBreakBefore w:val="0"/>
              <w:kinsoku/>
              <w:wordWrap/>
              <w:overflowPunct/>
              <w:topLinePunct w:val="0"/>
              <w:autoSpaceDE/>
              <w:autoSpaceDN/>
              <w:bidi w:val="0"/>
              <w:adjustRightInd/>
              <w:snapToGrid/>
              <w:spacing w:line="420" w:lineRule="exact"/>
              <w:ind w:right="0" w:right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▲2、付款方式：合同签订10日内支付预付款，即中标价的30%；舞美设计稿经采购人审定通过后支付至中标价的70%；全部创排工作经采购人确认后10日内支付至中标价的100%。</w:t>
            </w:r>
          </w:p>
          <w:p w14:paraId="6D4BF66C">
            <w:pPr>
              <w:pStyle w:val="35"/>
              <w:keepNext w:val="0"/>
              <w:keepLines w:val="0"/>
              <w:pageBreakBefore w:val="0"/>
              <w:kinsoku/>
              <w:wordWrap/>
              <w:overflowPunct/>
              <w:topLinePunct w:val="0"/>
              <w:autoSpaceDE/>
              <w:autoSpaceDN/>
              <w:bidi w:val="0"/>
              <w:adjustRightInd/>
              <w:snapToGrid/>
              <w:spacing w:line="420" w:lineRule="exact"/>
              <w:ind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3、支付条件：采购人收到中标供应商每一期全额的普通增值税发票后通过银行转账方式支付相应服务款项。</w:t>
            </w:r>
          </w:p>
          <w:p w14:paraId="79AFFC78">
            <w:pPr>
              <w:keepNext w:val="0"/>
              <w:keepLines w:val="0"/>
              <w:pageBreakBefore w:val="0"/>
              <w:kinsoku/>
              <w:wordWrap/>
              <w:overflowPunct/>
              <w:topLinePunct w:val="0"/>
              <w:autoSpaceDE/>
              <w:autoSpaceDN/>
              <w:bidi w:val="0"/>
              <w:adjustRightInd/>
              <w:snapToGrid/>
              <w:spacing w:line="420" w:lineRule="exact"/>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、如在活动筹备期间，遇突发事件不得不中止暂停活动的，中标供应商应立即无条件中止暂停活动筹备工作，活动工作相应顺延执行，造成不可弥补损失的，由中标供应商自行负担。</w:t>
            </w:r>
          </w:p>
        </w:tc>
      </w:tr>
    </w:tbl>
    <w:p w14:paraId="1CD66840">
      <w:pPr>
        <w:rPr>
          <w:color w:val="auto"/>
          <w:highlight w:val="none"/>
        </w:rPr>
      </w:pPr>
      <w:r>
        <w:rPr>
          <w:color w:val="auto"/>
          <w:highlight w:val="none"/>
        </w:rPr>
        <w:br w:type="page"/>
      </w:r>
    </w:p>
    <w:p w14:paraId="3F0484CF">
      <w:pPr>
        <w:wordWrap w:val="0"/>
        <w:spacing w:line="360" w:lineRule="auto"/>
        <w:outlineLvl w:val="1"/>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334A479B">
      <w:pPr>
        <w:wordWrap w:val="0"/>
        <w:spacing w:line="360" w:lineRule="auto"/>
        <w:rPr>
          <w:rFonts w:ascii="宋体" w:hAnsi="宋体" w:cs="宋体"/>
          <w:color w:val="auto"/>
          <w:sz w:val="17"/>
          <w:szCs w:val="17"/>
          <w:highlight w:val="none"/>
        </w:rPr>
      </w:pPr>
    </w:p>
    <w:p w14:paraId="3B492B06">
      <w:pPr>
        <w:wordWrap w:val="0"/>
        <w:spacing w:line="360" w:lineRule="auto"/>
        <w:ind w:left="1871"/>
        <w:rPr>
          <w:rFonts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tbl>
      <w:tblPr>
        <w:tblStyle w:val="20"/>
        <w:tblW w:w="9220" w:type="dxa"/>
        <w:tblInd w:w="93" w:type="dxa"/>
        <w:tblLayout w:type="fixed"/>
        <w:tblCellMar>
          <w:top w:w="0" w:type="dxa"/>
          <w:left w:w="108" w:type="dxa"/>
          <w:bottom w:w="0" w:type="dxa"/>
          <w:right w:w="108" w:type="dxa"/>
        </w:tblCellMar>
      </w:tblPr>
      <w:tblGrid>
        <w:gridCol w:w="660"/>
        <w:gridCol w:w="1080"/>
        <w:gridCol w:w="1320"/>
        <w:gridCol w:w="1620"/>
        <w:gridCol w:w="4540"/>
      </w:tblGrid>
      <w:tr w14:paraId="0DD615F0">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518C789A">
            <w:pPr>
              <w:widowControl/>
              <w:wordWrap w:val="0"/>
              <w:spacing w:line="360" w:lineRule="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1AE302ED">
            <w:pPr>
              <w:widowControl/>
              <w:wordWrap w:val="0"/>
              <w:spacing w:line="360" w:lineRule="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vAlign w:val="center"/>
          </w:tcPr>
          <w:p w14:paraId="6F519895">
            <w:pPr>
              <w:widowControl/>
              <w:wordWrap w:val="0"/>
              <w:spacing w:line="360" w:lineRule="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1C992F85">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7B37724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vAlign w:val="center"/>
          </w:tcPr>
          <w:p w14:paraId="4DF0172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vAlign w:val="center"/>
          </w:tcPr>
          <w:p w14:paraId="6BC41BB9">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vAlign w:val="center"/>
          </w:tcPr>
          <w:p w14:paraId="7657BCD7">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34CF31E">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FABA2E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C4AE6E3">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459DA6E">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36BDCE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vAlign w:val="center"/>
          </w:tcPr>
          <w:p w14:paraId="6C8ADFC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AC4520A">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E9D183E">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3E2A9A2D">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0E45DA4">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8E5BA84">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vAlign w:val="center"/>
          </w:tcPr>
          <w:p w14:paraId="367E5E2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F545A55">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2361B69A">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607E07F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vAlign w:val="center"/>
          </w:tcPr>
          <w:p w14:paraId="4E752EB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1B51AAA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vAlign w:val="center"/>
          </w:tcPr>
          <w:p w14:paraId="324C158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vAlign w:val="center"/>
          </w:tcPr>
          <w:p w14:paraId="7F7CE0F5">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7685FA4E">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C7238E2">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8EDC5E9">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6BAA9D16">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8D79FE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vAlign w:val="center"/>
          </w:tcPr>
          <w:p w14:paraId="5C29CFF8">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3C1F14D">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BFFB62E">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BE0C147">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9E89210">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0047D16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vAlign w:val="center"/>
          </w:tcPr>
          <w:p w14:paraId="54785201">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4CBF6F3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90D3DF0">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BC6DD74">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E44DD5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vAlign w:val="center"/>
          </w:tcPr>
          <w:p w14:paraId="2C686A8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vAlign w:val="center"/>
          </w:tcPr>
          <w:p w14:paraId="2F5F299C">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72B313A5">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7BE76BE1">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2AA3F65">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C77B23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vAlign w:val="center"/>
          </w:tcPr>
          <w:p w14:paraId="0617FD3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vAlign w:val="center"/>
          </w:tcPr>
          <w:p w14:paraId="10D5089A">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3ECA51B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98D456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vAlign w:val="center"/>
          </w:tcPr>
          <w:p w14:paraId="4C141286">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vAlign w:val="center"/>
          </w:tcPr>
          <w:p w14:paraId="5E27742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3ED75876">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8B69717">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72C2D31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C60DE5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vAlign w:val="center"/>
          </w:tcPr>
          <w:p w14:paraId="524B02B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vAlign w:val="center"/>
          </w:tcPr>
          <w:p w14:paraId="2B2F3EB7">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5AAF9B2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E4BFDD2">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9208AB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A01539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vAlign w:val="center"/>
          </w:tcPr>
          <w:p w14:paraId="125311AE">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vAlign w:val="center"/>
          </w:tcPr>
          <w:p w14:paraId="79D0FB1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vAlign w:val="center"/>
          </w:tcPr>
          <w:p w14:paraId="540E86C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4428BA1">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3DA191E6">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6C78ED9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vAlign w:val="center"/>
          </w:tcPr>
          <w:p w14:paraId="0E5C273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3BF77A68">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vAlign w:val="center"/>
          </w:tcPr>
          <w:p w14:paraId="69FD940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vAlign w:val="center"/>
          </w:tcPr>
          <w:p w14:paraId="2EC5D40A">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5796399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6486F47">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3DA0472">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E4BC650">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6DF2E5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vAlign w:val="center"/>
          </w:tcPr>
          <w:p w14:paraId="3F2262F4">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22DB49C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A1EAB3D">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920D2BB">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04414B3B">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B7703D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vAlign w:val="center"/>
          </w:tcPr>
          <w:p w14:paraId="3134F9F7">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1B0A57E3">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1C86C9D3">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E2EA326">
            <w:pPr>
              <w:widowControl/>
              <w:wordWrap w:val="0"/>
              <w:spacing w:line="36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123EE459">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vAlign w:val="center"/>
          </w:tcPr>
          <w:p w14:paraId="009D954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vAlign w:val="center"/>
          </w:tcPr>
          <w:p w14:paraId="62DE0EFA">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7761D5CB">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BC2400D">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4E72C6C">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D0F910E">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B71D049">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vAlign w:val="center"/>
          </w:tcPr>
          <w:p w14:paraId="091CF086">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64E9885A">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042A18D5">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325B27B">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F94C38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vAlign w:val="center"/>
          </w:tcPr>
          <w:p w14:paraId="475F79A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vAlign w:val="center"/>
          </w:tcPr>
          <w:p w14:paraId="661184B5">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6AD08EDB">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58EDC2D6">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3B7E555">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C38D318">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vAlign w:val="center"/>
          </w:tcPr>
          <w:p w14:paraId="76F5661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vAlign w:val="center"/>
          </w:tcPr>
          <w:p w14:paraId="406A2D15">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4CF633C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CCAFCE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vAlign w:val="center"/>
          </w:tcPr>
          <w:p w14:paraId="00560C4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vAlign w:val="center"/>
          </w:tcPr>
          <w:p w14:paraId="71EF43D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40D3D5E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D4D9B2B">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3104C71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5DA054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vAlign w:val="center"/>
          </w:tcPr>
          <w:p w14:paraId="3A39919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vAlign w:val="center"/>
          </w:tcPr>
          <w:p w14:paraId="45A6254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vAlign w:val="center"/>
          </w:tcPr>
          <w:p w14:paraId="00207794">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8A915DB">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376EE05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78BF3A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vAlign w:val="center"/>
          </w:tcPr>
          <w:p w14:paraId="5C32374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vAlign w:val="center"/>
          </w:tcPr>
          <w:p w14:paraId="19B35306">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vAlign w:val="center"/>
          </w:tcPr>
          <w:p w14:paraId="6D977E4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7D48383">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43FFBDD1">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19371249">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vAlign w:val="center"/>
          </w:tcPr>
          <w:p w14:paraId="48814D7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vAlign w:val="center"/>
          </w:tcPr>
          <w:p w14:paraId="14D5BAF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vAlign w:val="center"/>
          </w:tcPr>
          <w:p w14:paraId="72A6293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44A9F3B">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0CC58340">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75BF3B50">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E35FA94">
            <w:pPr>
              <w:widowControl/>
              <w:wordWrap w:val="0"/>
              <w:spacing w:line="36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2A13E22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vAlign w:val="center"/>
          </w:tcPr>
          <w:p w14:paraId="3CAC55BD">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vAlign w:val="center"/>
          </w:tcPr>
          <w:p w14:paraId="2E6C0E41">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4DAE5F3D">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11B34D94">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493DC75">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BD4AFA9">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988AD2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vAlign w:val="center"/>
          </w:tcPr>
          <w:p w14:paraId="7E31AA3E">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6BB5AEB8">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0C76CC70">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3ADE4E8">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A395305">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712379E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vAlign w:val="center"/>
          </w:tcPr>
          <w:p w14:paraId="45EB5E60">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7517B2B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293D45E">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3E01090">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F6D06D4">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vAlign w:val="center"/>
          </w:tcPr>
          <w:p w14:paraId="220E2B8E">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B8A5BBE">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65C3F5E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B237210">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32CDB78">
            <w:pPr>
              <w:widowControl/>
              <w:wordWrap w:val="0"/>
              <w:spacing w:line="36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02A2628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vAlign w:val="center"/>
          </w:tcPr>
          <w:p w14:paraId="376F79F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vAlign w:val="center"/>
          </w:tcPr>
          <w:p w14:paraId="07CC69CD">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7D8141F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57F9920">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898B68D">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293DB630">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0A5080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vAlign w:val="center"/>
          </w:tcPr>
          <w:p w14:paraId="2ADEA2D0">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59BD647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60DAC22">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095A1BD">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EAAF04E">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9DB0587">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vAlign w:val="center"/>
          </w:tcPr>
          <w:p w14:paraId="30E30C3E">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57EE5AE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6327D43">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8FB4564">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67B1D65C">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B2A5B6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vAlign w:val="center"/>
          </w:tcPr>
          <w:p w14:paraId="1D8B23A3">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1161B2F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40CD3348">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vAlign w:val="center"/>
          </w:tcPr>
          <w:p w14:paraId="708E765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vAlign w:val="center"/>
          </w:tcPr>
          <w:p w14:paraId="4288F2ED">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vAlign w:val="center"/>
          </w:tcPr>
          <w:p w14:paraId="5DD06F5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82C8DF5">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5226044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FBFD8A0">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B157BB5">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0221B7E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vAlign w:val="center"/>
          </w:tcPr>
          <w:p w14:paraId="1AB800E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1227FE2">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0828EF9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382729D">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E1A5AC1">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6F8BE58">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vAlign w:val="center"/>
          </w:tcPr>
          <w:p w14:paraId="6D4FE32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0A2B13E">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3A5C9326">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2F6F48C7">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9FDAE05">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8F2E94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vAlign w:val="center"/>
          </w:tcPr>
          <w:p w14:paraId="7D06C89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8582476">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767F55E3">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3D13799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vAlign w:val="center"/>
          </w:tcPr>
          <w:p w14:paraId="138A45D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vAlign w:val="center"/>
          </w:tcPr>
          <w:p w14:paraId="43F47BE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vAlign w:val="center"/>
          </w:tcPr>
          <w:p w14:paraId="2ADC353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C0FD965">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184F21C9">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514B078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vAlign w:val="center"/>
          </w:tcPr>
          <w:p w14:paraId="73061AA9">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vAlign w:val="center"/>
          </w:tcPr>
          <w:p w14:paraId="743D61EE">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vAlign w:val="center"/>
          </w:tcPr>
          <w:p w14:paraId="01056649">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vAlign w:val="center"/>
          </w:tcPr>
          <w:p w14:paraId="440D52CB">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05385F2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A231A5E">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vAlign w:val="center"/>
          </w:tcPr>
          <w:p w14:paraId="07360E4E">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vAlign w:val="center"/>
          </w:tcPr>
          <w:p w14:paraId="328EE7A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vAlign w:val="center"/>
          </w:tcPr>
          <w:p w14:paraId="1AC2E18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F5BFFAA">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4A6B43E4">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4501849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vAlign w:val="center"/>
          </w:tcPr>
          <w:p w14:paraId="30664AFE">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vAlign w:val="center"/>
          </w:tcPr>
          <w:p w14:paraId="66944F34">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vAlign w:val="center"/>
          </w:tcPr>
          <w:p w14:paraId="75D2AEE6">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3C8A400">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339AAF7E">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9C9950C">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1D0943C">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C01D02D">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vAlign w:val="center"/>
          </w:tcPr>
          <w:p w14:paraId="57607A2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2218657">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675EA019">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93241E3">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6928952">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2047FC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vAlign w:val="center"/>
          </w:tcPr>
          <w:p w14:paraId="2BBDC85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018CBAC">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1C223FE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778573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vAlign w:val="center"/>
          </w:tcPr>
          <w:p w14:paraId="147BE83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vAlign w:val="center"/>
          </w:tcPr>
          <w:p w14:paraId="11DF988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2BB9500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046990B">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52453DD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018FD96">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vAlign w:val="center"/>
          </w:tcPr>
          <w:p w14:paraId="5150171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vAlign w:val="center"/>
          </w:tcPr>
          <w:p w14:paraId="30308988">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2A843F66">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13B3258">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57B35E5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71B8C7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vAlign w:val="center"/>
          </w:tcPr>
          <w:p w14:paraId="0786BBB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vAlign w:val="center"/>
          </w:tcPr>
          <w:p w14:paraId="4B47D8E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35DFC4E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FE2BD30">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3D9A5328">
      <w:pPr>
        <w:pStyle w:val="9"/>
        <w:wordWrap w:val="0"/>
        <w:spacing w:after="0" w:line="360" w:lineRule="auto"/>
        <w:rPr>
          <w:rFonts w:ascii="宋体" w:hAnsi="宋体" w:cs="宋体"/>
          <w:color w:val="auto"/>
          <w:spacing w:val="-3"/>
          <w:szCs w:val="21"/>
          <w:highlight w:val="none"/>
        </w:rPr>
      </w:pPr>
    </w:p>
    <w:p w14:paraId="1A384C15">
      <w:pPr>
        <w:pStyle w:val="9"/>
        <w:wordWrap w:val="0"/>
        <w:spacing w:after="0" w:line="360" w:lineRule="auto"/>
        <w:rPr>
          <w:rFonts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5848B31D">
      <w:pPr>
        <w:pStyle w:val="9"/>
        <w:wordWrap w:val="0"/>
        <w:spacing w:after="0" w:line="360" w:lineRule="auto"/>
        <w:rPr>
          <w:rFonts w:ascii="宋体" w:hAnsi="宋体" w:cs="宋体"/>
          <w:b/>
          <w:bCs/>
          <w:color w:val="auto"/>
          <w:szCs w:val="21"/>
          <w:highlight w:val="none"/>
        </w:rPr>
      </w:pPr>
      <w:r>
        <w:rPr>
          <w:rFonts w:hint="eastAsia" w:ascii="宋体" w:hAnsi="宋体" w:cs="宋体"/>
          <w:color w:val="auto"/>
          <w:szCs w:val="21"/>
          <w:highlight w:val="none"/>
        </w:rPr>
        <w:t xml:space="preserve">    2</w:t>
      </w:r>
      <w:r>
        <w:rPr>
          <w:rFonts w:hint="eastAsia" w:ascii="宋体" w:hAnsi="宋体" w:cs="宋体"/>
          <w:b/>
          <w:bCs/>
          <w:color w:val="auto"/>
          <w:szCs w:val="21"/>
          <w:highlight w:val="none"/>
        </w:rPr>
        <w:t>.以“★”标注的为政府强制采购产品。</w:t>
      </w:r>
    </w:p>
    <w:p w14:paraId="63273163">
      <w:pPr>
        <w:pStyle w:val="12"/>
        <w:wordWrap w:val="0"/>
        <w:spacing w:line="360" w:lineRule="auto"/>
        <w:jc w:val="left"/>
        <w:outlineLvl w:val="1"/>
        <w:rPr>
          <w:rFonts w:hAnsi="宋体" w:cs="宋体"/>
          <w:color w:val="auto"/>
          <w:sz w:val="32"/>
          <w:szCs w:val="32"/>
          <w:highlight w:val="none"/>
        </w:rPr>
      </w:pPr>
      <w:r>
        <w:rPr>
          <w:rFonts w:hint="eastAsia" w:hAnsi="宋体" w:cs="宋体"/>
          <w:color w:val="auto"/>
          <w:highlight w:val="none"/>
        </w:rPr>
        <w:br w:type="page"/>
      </w:r>
      <w:r>
        <w:rPr>
          <w:rFonts w:hint="eastAsia" w:hAnsi="宋体" w:cs="宋体"/>
          <w:color w:val="auto"/>
          <w:sz w:val="32"/>
          <w:szCs w:val="32"/>
          <w:highlight w:val="none"/>
        </w:rPr>
        <w:t>附件2：</w:t>
      </w:r>
    </w:p>
    <w:p w14:paraId="262BCC2A">
      <w:pPr>
        <w:wordWrap w:val="0"/>
        <w:spacing w:line="360" w:lineRule="auto"/>
        <w:ind w:left="1871"/>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0"/>
        <w:tblW w:w="9537" w:type="dxa"/>
        <w:tblInd w:w="250" w:type="dxa"/>
        <w:tblLayout w:type="fixed"/>
        <w:tblCellMar>
          <w:top w:w="0" w:type="dxa"/>
          <w:left w:w="108" w:type="dxa"/>
          <w:bottom w:w="0" w:type="dxa"/>
          <w:right w:w="108" w:type="dxa"/>
        </w:tblCellMar>
      </w:tblPr>
      <w:tblGrid>
        <w:gridCol w:w="2033"/>
        <w:gridCol w:w="1653"/>
        <w:gridCol w:w="1091"/>
        <w:gridCol w:w="1935"/>
        <w:gridCol w:w="1720"/>
        <w:gridCol w:w="1105"/>
      </w:tblGrid>
      <w:tr w14:paraId="7A9A0C1F">
        <w:tblPrEx>
          <w:tblCellMar>
            <w:top w:w="0" w:type="dxa"/>
            <w:left w:w="108" w:type="dxa"/>
            <w:bottom w:w="0" w:type="dxa"/>
            <w:right w:w="108" w:type="dxa"/>
          </w:tblCellMar>
        </w:tblPrEx>
        <w:trPr>
          <w:trHeight w:val="285" w:hRule="atLeast"/>
        </w:trPr>
        <w:tc>
          <w:tcPr>
            <w:tcW w:w="2033" w:type="dxa"/>
            <w:tcBorders>
              <w:top w:val="single" w:color="auto" w:sz="4" w:space="0"/>
              <w:left w:val="single" w:color="auto" w:sz="4" w:space="0"/>
              <w:bottom w:val="single" w:color="auto" w:sz="4" w:space="0"/>
              <w:right w:val="single" w:color="auto" w:sz="4" w:space="0"/>
            </w:tcBorders>
            <w:vAlign w:val="center"/>
          </w:tcPr>
          <w:p w14:paraId="186AAC25">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653" w:type="dxa"/>
            <w:tcBorders>
              <w:top w:val="single" w:color="auto" w:sz="4" w:space="0"/>
              <w:left w:val="nil"/>
              <w:bottom w:val="single" w:color="auto" w:sz="4" w:space="0"/>
              <w:right w:val="single" w:color="auto" w:sz="4" w:space="0"/>
            </w:tcBorders>
            <w:vAlign w:val="center"/>
          </w:tcPr>
          <w:p w14:paraId="0F05168C">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091" w:type="dxa"/>
            <w:tcBorders>
              <w:top w:val="single" w:color="auto" w:sz="4" w:space="0"/>
              <w:left w:val="nil"/>
              <w:bottom w:val="single" w:color="auto" w:sz="4" w:space="0"/>
              <w:right w:val="single" w:color="auto" w:sz="4" w:space="0"/>
            </w:tcBorders>
            <w:vAlign w:val="center"/>
          </w:tcPr>
          <w:p w14:paraId="2F173FB7">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935" w:type="dxa"/>
            <w:tcBorders>
              <w:top w:val="single" w:color="auto" w:sz="4" w:space="0"/>
              <w:left w:val="nil"/>
              <w:bottom w:val="single" w:color="auto" w:sz="4" w:space="0"/>
              <w:right w:val="single" w:color="auto" w:sz="4" w:space="0"/>
            </w:tcBorders>
            <w:vAlign w:val="center"/>
          </w:tcPr>
          <w:p w14:paraId="6DE9464F">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20" w:type="dxa"/>
            <w:tcBorders>
              <w:top w:val="single" w:color="auto" w:sz="4" w:space="0"/>
              <w:left w:val="nil"/>
              <w:bottom w:val="single" w:color="auto" w:sz="4" w:space="0"/>
              <w:right w:val="single" w:color="auto" w:sz="4" w:space="0"/>
            </w:tcBorders>
            <w:vAlign w:val="center"/>
          </w:tcPr>
          <w:p w14:paraId="510D3F8F">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05" w:type="dxa"/>
            <w:tcBorders>
              <w:top w:val="single" w:color="auto" w:sz="4" w:space="0"/>
              <w:left w:val="nil"/>
              <w:bottom w:val="single" w:color="auto" w:sz="4" w:space="0"/>
              <w:right w:val="single" w:color="auto" w:sz="4" w:space="0"/>
            </w:tcBorders>
            <w:vAlign w:val="center"/>
          </w:tcPr>
          <w:p w14:paraId="473FBFBD">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369E0DD1">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720CA462">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653" w:type="dxa"/>
            <w:tcBorders>
              <w:top w:val="nil"/>
              <w:left w:val="nil"/>
              <w:bottom w:val="single" w:color="auto" w:sz="4" w:space="0"/>
              <w:right w:val="single" w:color="auto" w:sz="4" w:space="0"/>
            </w:tcBorders>
            <w:vAlign w:val="center"/>
          </w:tcPr>
          <w:p w14:paraId="78AE901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D12B40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451B9A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55BF401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05" w:type="dxa"/>
            <w:tcBorders>
              <w:top w:val="nil"/>
              <w:left w:val="nil"/>
              <w:bottom w:val="single" w:color="auto" w:sz="4" w:space="0"/>
              <w:right w:val="single" w:color="auto" w:sz="4" w:space="0"/>
            </w:tcBorders>
            <w:vAlign w:val="center"/>
          </w:tcPr>
          <w:p w14:paraId="31A770A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07D57DA">
        <w:tblPrEx>
          <w:tblCellMar>
            <w:top w:w="0" w:type="dxa"/>
            <w:left w:w="108" w:type="dxa"/>
            <w:bottom w:w="0" w:type="dxa"/>
            <w:right w:w="108" w:type="dxa"/>
          </w:tblCellMar>
        </w:tblPrEx>
        <w:trPr>
          <w:trHeight w:val="484" w:hRule="atLeast"/>
        </w:trPr>
        <w:tc>
          <w:tcPr>
            <w:tcW w:w="2033" w:type="dxa"/>
            <w:vMerge w:val="restart"/>
            <w:tcBorders>
              <w:top w:val="nil"/>
              <w:left w:val="single" w:color="auto" w:sz="4" w:space="0"/>
              <w:bottom w:val="single" w:color="auto" w:sz="4" w:space="0"/>
              <w:right w:val="single" w:color="auto" w:sz="4" w:space="0"/>
            </w:tcBorders>
            <w:vAlign w:val="bottom"/>
          </w:tcPr>
          <w:p w14:paraId="44007C07">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653" w:type="dxa"/>
            <w:tcBorders>
              <w:top w:val="nil"/>
              <w:left w:val="nil"/>
              <w:bottom w:val="single" w:color="auto" w:sz="4" w:space="0"/>
              <w:right w:val="single" w:color="auto" w:sz="4" w:space="0"/>
            </w:tcBorders>
            <w:vAlign w:val="center"/>
          </w:tcPr>
          <w:p w14:paraId="43CF2F9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61DF74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44477C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3A04B84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7162A9D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7522CC6">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BB03EE7">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6F159E8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67771C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A48FAC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20" w:type="dxa"/>
            <w:tcBorders>
              <w:top w:val="nil"/>
              <w:left w:val="nil"/>
              <w:bottom w:val="single" w:color="auto" w:sz="4" w:space="0"/>
              <w:right w:val="single" w:color="auto" w:sz="4" w:space="0"/>
            </w:tcBorders>
            <w:vAlign w:val="center"/>
          </w:tcPr>
          <w:p w14:paraId="2CCD2DB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05" w:type="dxa"/>
            <w:tcBorders>
              <w:top w:val="nil"/>
              <w:left w:val="nil"/>
              <w:bottom w:val="single" w:color="auto" w:sz="4" w:space="0"/>
              <w:right w:val="single" w:color="auto" w:sz="4" w:space="0"/>
            </w:tcBorders>
            <w:vAlign w:val="center"/>
          </w:tcPr>
          <w:p w14:paraId="1F25AFB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7C885B6">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1395ED7">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653" w:type="dxa"/>
            <w:tcBorders>
              <w:top w:val="nil"/>
              <w:left w:val="nil"/>
              <w:bottom w:val="single" w:color="auto" w:sz="4" w:space="0"/>
              <w:right w:val="single" w:color="auto" w:sz="4" w:space="0"/>
            </w:tcBorders>
            <w:vAlign w:val="center"/>
          </w:tcPr>
          <w:p w14:paraId="41BB901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1E08FF8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81EC49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20" w:type="dxa"/>
            <w:tcBorders>
              <w:top w:val="nil"/>
              <w:left w:val="nil"/>
              <w:bottom w:val="single" w:color="auto" w:sz="4" w:space="0"/>
              <w:right w:val="single" w:color="auto" w:sz="4" w:space="0"/>
            </w:tcBorders>
            <w:vAlign w:val="center"/>
          </w:tcPr>
          <w:p w14:paraId="0B17C0D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05" w:type="dxa"/>
            <w:tcBorders>
              <w:top w:val="nil"/>
              <w:left w:val="nil"/>
              <w:bottom w:val="single" w:color="auto" w:sz="4" w:space="0"/>
              <w:right w:val="single" w:color="auto" w:sz="4" w:space="0"/>
            </w:tcBorders>
            <w:vAlign w:val="center"/>
          </w:tcPr>
          <w:p w14:paraId="2AA4E19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163BC5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5ED2B2F">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725993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2D0A843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A4AB9D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20" w:type="dxa"/>
            <w:tcBorders>
              <w:top w:val="nil"/>
              <w:left w:val="nil"/>
              <w:bottom w:val="single" w:color="auto" w:sz="4" w:space="0"/>
              <w:right w:val="single" w:color="auto" w:sz="4" w:space="0"/>
            </w:tcBorders>
            <w:vAlign w:val="center"/>
          </w:tcPr>
          <w:p w14:paraId="133755E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05" w:type="dxa"/>
            <w:tcBorders>
              <w:top w:val="nil"/>
              <w:left w:val="nil"/>
              <w:bottom w:val="single" w:color="auto" w:sz="4" w:space="0"/>
              <w:right w:val="single" w:color="auto" w:sz="4" w:space="0"/>
            </w:tcBorders>
            <w:vAlign w:val="center"/>
          </w:tcPr>
          <w:p w14:paraId="6BB82E2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6DFC18EA">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774CF36B">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653" w:type="dxa"/>
            <w:tcBorders>
              <w:top w:val="nil"/>
              <w:left w:val="nil"/>
              <w:bottom w:val="single" w:color="auto" w:sz="4" w:space="0"/>
              <w:right w:val="single" w:color="auto" w:sz="4" w:space="0"/>
            </w:tcBorders>
            <w:vAlign w:val="center"/>
          </w:tcPr>
          <w:p w14:paraId="6833606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D0DEE9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141685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20" w:type="dxa"/>
            <w:tcBorders>
              <w:top w:val="nil"/>
              <w:left w:val="nil"/>
              <w:bottom w:val="single" w:color="auto" w:sz="4" w:space="0"/>
              <w:right w:val="single" w:color="auto" w:sz="4" w:space="0"/>
            </w:tcBorders>
            <w:vAlign w:val="center"/>
          </w:tcPr>
          <w:p w14:paraId="61BB755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05" w:type="dxa"/>
            <w:tcBorders>
              <w:top w:val="nil"/>
              <w:left w:val="nil"/>
              <w:bottom w:val="single" w:color="auto" w:sz="4" w:space="0"/>
              <w:right w:val="single" w:color="auto" w:sz="4" w:space="0"/>
            </w:tcBorders>
            <w:vAlign w:val="center"/>
          </w:tcPr>
          <w:p w14:paraId="0574CFA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6369DD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9C71677">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98A126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C12935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76CF85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20" w:type="dxa"/>
            <w:tcBorders>
              <w:top w:val="nil"/>
              <w:left w:val="nil"/>
              <w:bottom w:val="single" w:color="auto" w:sz="4" w:space="0"/>
              <w:right w:val="single" w:color="auto" w:sz="4" w:space="0"/>
            </w:tcBorders>
            <w:vAlign w:val="center"/>
          </w:tcPr>
          <w:p w14:paraId="0929F11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05" w:type="dxa"/>
            <w:tcBorders>
              <w:top w:val="nil"/>
              <w:left w:val="nil"/>
              <w:bottom w:val="single" w:color="auto" w:sz="4" w:space="0"/>
              <w:right w:val="single" w:color="auto" w:sz="4" w:space="0"/>
            </w:tcBorders>
            <w:vAlign w:val="center"/>
          </w:tcPr>
          <w:p w14:paraId="44A0912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204AEDBA">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DD51EBC">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653" w:type="dxa"/>
            <w:tcBorders>
              <w:top w:val="nil"/>
              <w:left w:val="nil"/>
              <w:bottom w:val="single" w:color="auto" w:sz="4" w:space="0"/>
              <w:right w:val="single" w:color="auto" w:sz="4" w:space="0"/>
            </w:tcBorders>
            <w:vAlign w:val="center"/>
          </w:tcPr>
          <w:p w14:paraId="2BD1A24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74685B3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635B84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20" w:type="dxa"/>
            <w:tcBorders>
              <w:top w:val="nil"/>
              <w:left w:val="nil"/>
              <w:bottom w:val="single" w:color="auto" w:sz="4" w:space="0"/>
              <w:right w:val="single" w:color="auto" w:sz="4" w:space="0"/>
            </w:tcBorders>
            <w:vAlign w:val="center"/>
          </w:tcPr>
          <w:p w14:paraId="7BE6499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05" w:type="dxa"/>
            <w:tcBorders>
              <w:top w:val="nil"/>
              <w:left w:val="nil"/>
              <w:bottom w:val="single" w:color="auto" w:sz="4" w:space="0"/>
              <w:right w:val="single" w:color="auto" w:sz="4" w:space="0"/>
            </w:tcBorders>
            <w:vAlign w:val="center"/>
          </w:tcPr>
          <w:p w14:paraId="4B8434F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ADCC5F0">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FB87F58">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8B0194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E9D7FB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7C7325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41E2B58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05" w:type="dxa"/>
            <w:tcBorders>
              <w:top w:val="nil"/>
              <w:left w:val="nil"/>
              <w:bottom w:val="single" w:color="auto" w:sz="4" w:space="0"/>
              <w:right w:val="single" w:color="auto" w:sz="4" w:space="0"/>
            </w:tcBorders>
            <w:vAlign w:val="center"/>
          </w:tcPr>
          <w:p w14:paraId="7D0F260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5C9F602">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7E4884E">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653" w:type="dxa"/>
            <w:tcBorders>
              <w:top w:val="nil"/>
              <w:left w:val="nil"/>
              <w:bottom w:val="single" w:color="auto" w:sz="4" w:space="0"/>
              <w:right w:val="single" w:color="auto" w:sz="4" w:space="0"/>
            </w:tcBorders>
            <w:vAlign w:val="center"/>
          </w:tcPr>
          <w:p w14:paraId="489CCAB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2CA978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65DF54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3B861EC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4003C3E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D244DBB">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288BCE0">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F3D134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5463C84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4B3A3D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20" w:type="dxa"/>
            <w:tcBorders>
              <w:top w:val="nil"/>
              <w:left w:val="nil"/>
              <w:bottom w:val="single" w:color="auto" w:sz="4" w:space="0"/>
              <w:right w:val="single" w:color="auto" w:sz="4" w:space="0"/>
            </w:tcBorders>
            <w:vAlign w:val="center"/>
          </w:tcPr>
          <w:p w14:paraId="6CD2DC6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05" w:type="dxa"/>
            <w:tcBorders>
              <w:top w:val="nil"/>
              <w:left w:val="nil"/>
              <w:bottom w:val="single" w:color="auto" w:sz="4" w:space="0"/>
              <w:right w:val="single" w:color="auto" w:sz="4" w:space="0"/>
            </w:tcBorders>
            <w:vAlign w:val="center"/>
          </w:tcPr>
          <w:p w14:paraId="4F6AEFF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71B45A91">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FE6566D">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653" w:type="dxa"/>
            <w:tcBorders>
              <w:top w:val="nil"/>
              <w:left w:val="nil"/>
              <w:bottom w:val="single" w:color="auto" w:sz="4" w:space="0"/>
              <w:right w:val="single" w:color="auto" w:sz="4" w:space="0"/>
            </w:tcBorders>
            <w:vAlign w:val="center"/>
          </w:tcPr>
          <w:p w14:paraId="3DFA357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5092E2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77DE4B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20" w:type="dxa"/>
            <w:tcBorders>
              <w:top w:val="nil"/>
              <w:left w:val="nil"/>
              <w:bottom w:val="single" w:color="auto" w:sz="4" w:space="0"/>
              <w:right w:val="single" w:color="auto" w:sz="4" w:space="0"/>
            </w:tcBorders>
            <w:vAlign w:val="center"/>
          </w:tcPr>
          <w:p w14:paraId="687F148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05" w:type="dxa"/>
            <w:tcBorders>
              <w:top w:val="nil"/>
              <w:left w:val="nil"/>
              <w:bottom w:val="single" w:color="auto" w:sz="4" w:space="0"/>
              <w:right w:val="single" w:color="auto" w:sz="4" w:space="0"/>
            </w:tcBorders>
            <w:vAlign w:val="center"/>
          </w:tcPr>
          <w:p w14:paraId="5A18217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C0AD9B3">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4E4D2B2">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5A6D1D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3B0AA8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41EDE3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20" w:type="dxa"/>
            <w:tcBorders>
              <w:top w:val="nil"/>
              <w:left w:val="nil"/>
              <w:bottom w:val="single" w:color="auto" w:sz="4" w:space="0"/>
              <w:right w:val="single" w:color="auto" w:sz="4" w:space="0"/>
            </w:tcBorders>
            <w:vAlign w:val="center"/>
          </w:tcPr>
          <w:p w14:paraId="4D35907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3F686E4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19A27A5">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B463972">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653" w:type="dxa"/>
            <w:tcBorders>
              <w:top w:val="nil"/>
              <w:left w:val="nil"/>
              <w:bottom w:val="single" w:color="auto" w:sz="4" w:space="0"/>
              <w:right w:val="single" w:color="auto" w:sz="4" w:space="0"/>
            </w:tcBorders>
            <w:vAlign w:val="center"/>
          </w:tcPr>
          <w:p w14:paraId="1001FC3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31009A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1E3505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145CA30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3C23140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57ADDF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BC73464">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CC6598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3E07C9F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5970A2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20" w:type="dxa"/>
            <w:tcBorders>
              <w:top w:val="nil"/>
              <w:left w:val="nil"/>
              <w:bottom w:val="single" w:color="auto" w:sz="4" w:space="0"/>
              <w:right w:val="single" w:color="auto" w:sz="4" w:space="0"/>
            </w:tcBorders>
            <w:vAlign w:val="center"/>
          </w:tcPr>
          <w:p w14:paraId="72CFB10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5C1B9C9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861AB77">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EBE2277">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653" w:type="dxa"/>
            <w:tcBorders>
              <w:top w:val="nil"/>
              <w:left w:val="nil"/>
              <w:bottom w:val="single" w:color="auto" w:sz="4" w:space="0"/>
              <w:right w:val="single" w:color="auto" w:sz="4" w:space="0"/>
            </w:tcBorders>
            <w:vAlign w:val="center"/>
          </w:tcPr>
          <w:p w14:paraId="65457F9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880508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0E26C65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38C3ED7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40F3484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C482FA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32402363">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191186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7711C7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C473FD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4339FAF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789EDC6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7BB17A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5BFBB19">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653" w:type="dxa"/>
            <w:tcBorders>
              <w:top w:val="nil"/>
              <w:left w:val="nil"/>
              <w:bottom w:val="single" w:color="auto" w:sz="4" w:space="0"/>
              <w:right w:val="single" w:color="auto" w:sz="4" w:space="0"/>
            </w:tcBorders>
            <w:vAlign w:val="center"/>
          </w:tcPr>
          <w:p w14:paraId="0CACEC8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64AB65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AC4666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6E60D73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48E31E3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3BDF7B9">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3034DD2">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454256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0FBCF0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3FA509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3717A22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639FDE6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4BDB39D">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430AA02">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653" w:type="dxa"/>
            <w:tcBorders>
              <w:top w:val="nil"/>
              <w:left w:val="nil"/>
              <w:bottom w:val="single" w:color="auto" w:sz="4" w:space="0"/>
              <w:right w:val="single" w:color="auto" w:sz="4" w:space="0"/>
            </w:tcBorders>
            <w:vAlign w:val="center"/>
          </w:tcPr>
          <w:p w14:paraId="28744D8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D9F992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C3441C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20" w:type="dxa"/>
            <w:tcBorders>
              <w:top w:val="nil"/>
              <w:left w:val="nil"/>
              <w:bottom w:val="single" w:color="auto" w:sz="4" w:space="0"/>
              <w:right w:val="single" w:color="auto" w:sz="4" w:space="0"/>
            </w:tcBorders>
            <w:vAlign w:val="center"/>
          </w:tcPr>
          <w:p w14:paraId="54BAB34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3910A11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065CB1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49D4CCF">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6C7C432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13DED1F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2A2086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20" w:type="dxa"/>
            <w:tcBorders>
              <w:top w:val="nil"/>
              <w:left w:val="nil"/>
              <w:bottom w:val="single" w:color="auto" w:sz="4" w:space="0"/>
              <w:right w:val="single" w:color="auto" w:sz="4" w:space="0"/>
            </w:tcBorders>
            <w:vAlign w:val="center"/>
          </w:tcPr>
          <w:p w14:paraId="38A0DF4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25AA322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2AF2C54">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3FE3E0D">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653" w:type="dxa"/>
            <w:tcBorders>
              <w:top w:val="nil"/>
              <w:left w:val="nil"/>
              <w:bottom w:val="single" w:color="auto" w:sz="4" w:space="0"/>
              <w:right w:val="single" w:color="auto" w:sz="4" w:space="0"/>
            </w:tcBorders>
            <w:vAlign w:val="center"/>
          </w:tcPr>
          <w:p w14:paraId="5324720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6C5CB1D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65A295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07DBED7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2CA789E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673022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3F97424B">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1AFE794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29B81B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272F42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20" w:type="dxa"/>
            <w:tcBorders>
              <w:top w:val="nil"/>
              <w:left w:val="nil"/>
              <w:bottom w:val="single" w:color="auto" w:sz="4" w:space="0"/>
              <w:right w:val="single" w:color="auto" w:sz="4" w:space="0"/>
            </w:tcBorders>
            <w:vAlign w:val="center"/>
          </w:tcPr>
          <w:p w14:paraId="23C8348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05" w:type="dxa"/>
            <w:tcBorders>
              <w:top w:val="nil"/>
              <w:left w:val="nil"/>
              <w:bottom w:val="single" w:color="auto" w:sz="4" w:space="0"/>
              <w:right w:val="single" w:color="auto" w:sz="4" w:space="0"/>
            </w:tcBorders>
            <w:vAlign w:val="center"/>
          </w:tcPr>
          <w:p w14:paraId="692B721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52BB33A">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0989B71">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653" w:type="dxa"/>
            <w:tcBorders>
              <w:top w:val="nil"/>
              <w:left w:val="nil"/>
              <w:bottom w:val="single" w:color="auto" w:sz="4" w:space="0"/>
              <w:right w:val="single" w:color="auto" w:sz="4" w:space="0"/>
            </w:tcBorders>
            <w:vAlign w:val="center"/>
          </w:tcPr>
          <w:p w14:paraId="5D8AEE2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167457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67AB906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20" w:type="dxa"/>
            <w:tcBorders>
              <w:top w:val="nil"/>
              <w:left w:val="nil"/>
              <w:bottom w:val="single" w:color="auto" w:sz="4" w:space="0"/>
              <w:right w:val="single" w:color="auto" w:sz="4" w:space="0"/>
            </w:tcBorders>
            <w:vAlign w:val="center"/>
          </w:tcPr>
          <w:p w14:paraId="6807365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05" w:type="dxa"/>
            <w:tcBorders>
              <w:top w:val="nil"/>
              <w:left w:val="nil"/>
              <w:bottom w:val="single" w:color="auto" w:sz="4" w:space="0"/>
              <w:right w:val="single" w:color="auto" w:sz="4" w:space="0"/>
            </w:tcBorders>
            <w:vAlign w:val="center"/>
          </w:tcPr>
          <w:p w14:paraId="1DCABE3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D72E92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470E8E4">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37A0D34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36FA39F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A248F8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20" w:type="dxa"/>
            <w:tcBorders>
              <w:top w:val="nil"/>
              <w:left w:val="nil"/>
              <w:bottom w:val="single" w:color="auto" w:sz="4" w:space="0"/>
              <w:right w:val="single" w:color="auto" w:sz="4" w:space="0"/>
            </w:tcBorders>
            <w:vAlign w:val="center"/>
          </w:tcPr>
          <w:p w14:paraId="19CB472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05" w:type="dxa"/>
            <w:tcBorders>
              <w:top w:val="nil"/>
              <w:left w:val="nil"/>
              <w:bottom w:val="single" w:color="auto" w:sz="4" w:space="0"/>
              <w:right w:val="single" w:color="auto" w:sz="4" w:space="0"/>
            </w:tcBorders>
            <w:vAlign w:val="center"/>
          </w:tcPr>
          <w:p w14:paraId="698B7A0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0D1A72F3">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09AD496">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653" w:type="dxa"/>
            <w:tcBorders>
              <w:top w:val="nil"/>
              <w:left w:val="nil"/>
              <w:bottom w:val="single" w:color="auto" w:sz="4" w:space="0"/>
              <w:right w:val="single" w:color="auto" w:sz="4" w:space="0"/>
            </w:tcBorders>
            <w:vAlign w:val="center"/>
          </w:tcPr>
          <w:p w14:paraId="68274FA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32FAA2C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D3FA05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65EFF04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05" w:type="dxa"/>
            <w:tcBorders>
              <w:top w:val="nil"/>
              <w:left w:val="nil"/>
              <w:bottom w:val="single" w:color="auto" w:sz="4" w:space="0"/>
              <w:right w:val="single" w:color="auto" w:sz="4" w:space="0"/>
            </w:tcBorders>
            <w:vAlign w:val="center"/>
          </w:tcPr>
          <w:p w14:paraId="4029B7F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EDDFCDC">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8C062AF">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C5D8C2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D4833C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2742EA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20" w:type="dxa"/>
            <w:tcBorders>
              <w:top w:val="nil"/>
              <w:left w:val="nil"/>
              <w:bottom w:val="single" w:color="auto" w:sz="4" w:space="0"/>
              <w:right w:val="single" w:color="auto" w:sz="4" w:space="0"/>
            </w:tcBorders>
            <w:vAlign w:val="center"/>
          </w:tcPr>
          <w:p w14:paraId="72222B9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05" w:type="dxa"/>
            <w:tcBorders>
              <w:top w:val="nil"/>
              <w:left w:val="nil"/>
              <w:bottom w:val="single" w:color="auto" w:sz="4" w:space="0"/>
              <w:right w:val="single" w:color="auto" w:sz="4" w:space="0"/>
            </w:tcBorders>
            <w:vAlign w:val="center"/>
          </w:tcPr>
          <w:p w14:paraId="25B6C62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736DC7F6">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68A48A58">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653" w:type="dxa"/>
            <w:tcBorders>
              <w:top w:val="nil"/>
              <w:left w:val="nil"/>
              <w:bottom w:val="single" w:color="auto" w:sz="4" w:space="0"/>
              <w:right w:val="single" w:color="auto" w:sz="4" w:space="0"/>
            </w:tcBorders>
            <w:vAlign w:val="center"/>
          </w:tcPr>
          <w:p w14:paraId="5C4F161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786C9B1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7FE096A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5494952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6DEBAE7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FCFF2BD">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BAF3BE6">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FE6CD7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35D5CA5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01210D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20" w:type="dxa"/>
            <w:tcBorders>
              <w:top w:val="nil"/>
              <w:left w:val="nil"/>
              <w:bottom w:val="single" w:color="auto" w:sz="4" w:space="0"/>
              <w:right w:val="single" w:color="auto" w:sz="4" w:space="0"/>
            </w:tcBorders>
            <w:vAlign w:val="center"/>
          </w:tcPr>
          <w:p w14:paraId="2119CF4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05" w:type="dxa"/>
            <w:tcBorders>
              <w:top w:val="nil"/>
              <w:left w:val="nil"/>
              <w:bottom w:val="single" w:color="auto" w:sz="4" w:space="0"/>
              <w:right w:val="single" w:color="auto" w:sz="4" w:space="0"/>
            </w:tcBorders>
            <w:vAlign w:val="center"/>
          </w:tcPr>
          <w:p w14:paraId="315DA9E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9704605">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51005CE0">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653" w:type="dxa"/>
            <w:tcBorders>
              <w:top w:val="nil"/>
              <w:left w:val="nil"/>
              <w:bottom w:val="single" w:color="auto" w:sz="4" w:space="0"/>
              <w:right w:val="single" w:color="auto" w:sz="4" w:space="0"/>
            </w:tcBorders>
            <w:vAlign w:val="center"/>
          </w:tcPr>
          <w:p w14:paraId="7FD97DC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037A7B2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1D2C3EC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1D6BFF6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3A9F152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43483012">
      <w:pPr>
        <w:wordWrap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8129541">
      <w:pPr>
        <w:widowControl/>
        <w:wordWrap w:val="0"/>
        <w:spacing w:line="360" w:lineRule="auto"/>
        <w:jc w:val="left"/>
        <w:rPr>
          <w:rFonts w:ascii="宋体" w:hAnsi="宋体" w:cs="宋体"/>
          <w:color w:val="auto"/>
          <w:szCs w:val="20"/>
          <w:highlight w:val="none"/>
        </w:rPr>
        <w:sectPr>
          <w:footerReference r:id="rId4" w:type="default"/>
          <w:pgSz w:w="11906" w:h="16838"/>
          <w:pgMar w:top="1440" w:right="1080" w:bottom="1440" w:left="1080" w:header="720" w:footer="720" w:gutter="0"/>
          <w:pgNumType w:start="1"/>
          <w:cols w:space="720" w:num="1"/>
          <w:docGrid w:type="lines" w:linePitch="331" w:charSpace="0"/>
        </w:sectPr>
      </w:pPr>
    </w:p>
    <w:p w14:paraId="642191F9">
      <w:pPr>
        <w:pStyle w:val="12"/>
        <w:wordWrap w:val="0"/>
        <w:spacing w:line="360" w:lineRule="auto"/>
        <w:jc w:val="center"/>
        <w:outlineLvl w:val="0"/>
        <w:rPr>
          <w:rFonts w:hAnsi="宋体" w:cs="宋体"/>
          <w:b/>
          <w:color w:val="auto"/>
          <w:sz w:val="36"/>
          <w:szCs w:val="36"/>
          <w:highlight w:val="none"/>
        </w:rPr>
      </w:pPr>
      <w:bookmarkStart w:id="11" w:name="_Toc12104"/>
      <w:bookmarkStart w:id="12" w:name="_Toc532545044"/>
      <w:r>
        <w:rPr>
          <w:rFonts w:hint="eastAsia" w:hAnsi="宋体" w:cs="宋体"/>
          <w:b/>
          <w:color w:val="auto"/>
          <w:sz w:val="36"/>
          <w:highlight w:val="none"/>
        </w:rPr>
        <w:t>第三章  投标人须知</w:t>
      </w:r>
      <w:bookmarkEnd w:id="11"/>
      <w:bookmarkEnd w:id="12"/>
    </w:p>
    <w:p w14:paraId="644F97A4">
      <w:pPr>
        <w:pStyle w:val="12"/>
        <w:wordWrap w:val="0"/>
        <w:spacing w:line="360" w:lineRule="auto"/>
        <w:jc w:val="center"/>
        <w:outlineLvl w:val="1"/>
        <w:rPr>
          <w:rFonts w:hAnsi="宋体" w:cs="宋体"/>
          <w:b/>
          <w:color w:val="auto"/>
          <w:sz w:val="30"/>
          <w:szCs w:val="30"/>
          <w:highlight w:val="none"/>
        </w:rPr>
      </w:pPr>
      <w:bookmarkStart w:id="13" w:name="_Toc14498"/>
      <w:r>
        <w:rPr>
          <w:rFonts w:hint="eastAsia" w:hAnsi="宋体" w:cs="宋体"/>
          <w:b/>
          <w:color w:val="auto"/>
          <w:sz w:val="30"/>
          <w:szCs w:val="30"/>
          <w:highlight w:val="none"/>
        </w:rPr>
        <w:t>第一节 投标人须知前附表</w:t>
      </w:r>
      <w:bookmarkEnd w:id="13"/>
    </w:p>
    <w:tbl>
      <w:tblPr>
        <w:tblStyle w:val="20"/>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15125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A4A1782">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4D10FBF0">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093BEB5D">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3CCE2A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9D21E9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vAlign w:val="center"/>
          </w:tcPr>
          <w:p w14:paraId="45DFB598">
            <w:pPr>
              <w:wordWrap w:val="0"/>
              <w:spacing w:line="360" w:lineRule="auto"/>
              <w:rPr>
                <w:rFonts w:ascii="宋体" w:hAnsi="宋体" w:cs="宋体"/>
                <w:color w:val="auto"/>
                <w:szCs w:val="21"/>
                <w:highlight w:val="none"/>
              </w:rPr>
            </w:pPr>
            <w:bookmarkStart w:id="14" w:name="_8.1"/>
            <w:bookmarkEnd w:id="14"/>
            <w:bookmarkStart w:id="15" w:name="_9.2"/>
            <w:bookmarkEnd w:id="15"/>
            <w:bookmarkStart w:id="16" w:name="_5"/>
            <w:bookmarkEnd w:id="16"/>
            <w:r>
              <w:rPr>
                <w:rFonts w:hint="eastAsia" w:ascii="宋体" w:hAnsi="宋体" w:cs="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7BC48A83">
            <w:pPr>
              <w:pStyle w:val="8"/>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不允许联合体投标</w:t>
            </w:r>
          </w:p>
        </w:tc>
      </w:tr>
      <w:tr w14:paraId="49122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6C9026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vAlign w:val="center"/>
          </w:tcPr>
          <w:p w14:paraId="5AEE20F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76A8C1A1">
            <w:pPr>
              <w:pStyle w:val="8"/>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2C1E3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F7B793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vAlign w:val="center"/>
          </w:tcPr>
          <w:p w14:paraId="49DDF31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4E4F0E78">
            <w:pPr>
              <w:pStyle w:val="8"/>
              <w:wordWrap w:val="0"/>
              <w:spacing w:line="360" w:lineRule="auto"/>
              <w:rPr>
                <w:rFonts w:ascii="宋体" w:hAnsi="宋体" w:cs="宋体"/>
                <w:color w:val="auto"/>
                <w:szCs w:val="21"/>
                <w:highlight w:val="none"/>
              </w:rPr>
            </w:pPr>
            <w:bookmarkStart w:id="17" w:name="PO_3000001866_PM044"/>
            <w:r>
              <w:rPr>
                <w:rFonts w:hint="eastAsia" w:ascii="宋体" w:hAnsi="宋体" w:cs="宋体"/>
                <w:color w:val="auto"/>
                <w:szCs w:val="21"/>
                <w:highlight w:val="none"/>
              </w:rPr>
              <w:t>☑不允许分包</w:t>
            </w:r>
            <w:bookmarkEnd w:id="17"/>
          </w:p>
          <w:p w14:paraId="454ACA05">
            <w:pPr>
              <w:pStyle w:val="8"/>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□转包/分包内容：</w:t>
            </w:r>
            <w:r>
              <w:rPr>
                <w:rFonts w:hint="eastAsia" w:ascii="宋体" w:hAnsi="宋体" w:cs="宋体"/>
                <w:color w:val="auto"/>
                <w:szCs w:val="21"/>
                <w:highlight w:val="none"/>
                <w:u w:val="single"/>
              </w:rPr>
              <w:t xml:space="preserve">                                     。</w:t>
            </w:r>
          </w:p>
          <w:p w14:paraId="43A39FE6">
            <w:pPr>
              <w:pStyle w:val="8"/>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□转包/分包金额或者比例：</w:t>
            </w:r>
            <w:r>
              <w:rPr>
                <w:rFonts w:hint="eastAsia" w:ascii="宋体" w:hAnsi="宋体" w:cs="宋体"/>
                <w:color w:val="auto"/>
                <w:szCs w:val="21"/>
                <w:highlight w:val="none"/>
                <w:u w:val="single"/>
              </w:rPr>
              <w:t xml:space="preserve">                                     。</w:t>
            </w:r>
          </w:p>
        </w:tc>
      </w:tr>
      <w:tr w14:paraId="4127C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6FFBF4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11.4</w:t>
            </w:r>
          </w:p>
        </w:tc>
        <w:tc>
          <w:tcPr>
            <w:tcW w:w="2268" w:type="dxa"/>
            <w:tcBorders>
              <w:top w:val="single" w:color="auto" w:sz="4" w:space="0"/>
              <w:left w:val="single" w:color="auto" w:sz="4" w:space="0"/>
              <w:bottom w:val="single" w:color="auto" w:sz="4" w:space="0"/>
              <w:right w:val="single" w:color="auto" w:sz="4" w:space="0"/>
            </w:tcBorders>
            <w:vAlign w:val="center"/>
          </w:tcPr>
          <w:p w14:paraId="5D6F893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68CC59B1">
            <w:pPr>
              <w:wordWrap w:val="0"/>
              <w:spacing w:line="360" w:lineRule="auto"/>
              <w:rPr>
                <w:rFonts w:ascii="宋体" w:hAnsi="宋体" w:cs="宋体"/>
                <w:color w:val="auto"/>
                <w:sz w:val="28"/>
                <w:szCs w:val="18"/>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2E111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978140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5D91F2A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6EC7AC2C">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788E2B13">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6F371771">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 xml:space="preserve">      </w:t>
            </w:r>
          </w:p>
        </w:tc>
      </w:tr>
      <w:tr w14:paraId="5935D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5380510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295D3482">
            <w:pPr>
              <w:wordWrap w:val="0"/>
              <w:snapToGrid w:val="0"/>
              <w:spacing w:line="360" w:lineRule="auto"/>
              <w:jc w:val="left"/>
              <w:rPr>
                <w:rFonts w:ascii="宋体" w:hAnsi="宋体" w:cs="宋体"/>
                <w:color w:val="auto"/>
                <w:szCs w:val="21"/>
                <w:highlight w:val="none"/>
              </w:rPr>
            </w:pPr>
            <w:bookmarkStart w:id="18" w:name="_13.2"/>
            <w:bookmarkEnd w:id="18"/>
            <w:r>
              <w:rPr>
                <w:rFonts w:hint="eastAsia" w:ascii="宋体" w:hAnsi="宋体" w:cs="宋体"/>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5BF31898">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28"/>
                <w:rFonts w:hint="eastAsia"/>
                <w:color w:val="auto"/>
                <w:szCs w:val="21"/>
                <w:highlight w:val="none"/>
              </w:rPr>
              <w:t>执业许可证</w:t>
            </w:r>
            <w:r>
              <w:rPr>
                <w:rFonts w:hint="eastAsia" w:ascii="宋体" w:hAnsi="宋体" w:cs="宋体"/>
                <w:color w:val="auto"/>
                <w:szCs w:val="21"/>
                <w:highlight w:val="none"/>
              </w:rPr>
              <w:t>等），投标人为自然人的，提供身份证复印件。（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91DEBAE">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月]连续</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A8B56B7">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月]连续</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1F80AA1">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年]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7ABB06C">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5、投标人直接控股股东信息、管理关系信息表。（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6E490AB">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6、投标资格声明。（</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78D699D6">
            <w:pPr>
              <w:snapToGrid w:val="0"/>
              <w:spacing w:line="380" w:lineRule="exact"/>
              <w:jc w:val="left"/>
              <w:rPr>
                <w:rFonts w:ascii="宋体" w:hAnsi="宋体" w:cs="宋体"/>
                <w:b/>
                <w:bCs/>
                <w:color w:val="auto"/>
                <w:szCs w:val="21"/>
                <w:highlight w:val="none"/>
              </w:rPr>
            </w:pPr>
            <w:r>
              <w:rPr>
                <w:rFonts w:hint="eastAsia" w:ascii="宋体" w:hAnsi="宋体" w:cs="宋体"/>
                <w:color w:val="auto"/>
                <w:szCs w:val="21"/>
                <w:highlight w:val="none"/>
              </w:rPr>
              <w:t>7、联合体协议书。</w:t>
            </w:r>
            <w:r>
              <w:rPr>
                <w:rFonts w:hint="eastAsia" w:ascii="宋体" w:hAnsi="宋体" w:cs="宋体"/>
                <w:b/>
                <w:bCs/>
                <w:color w:val="auto"/>
                <w:szCs w:val="21"/>
                <w:highlight w:val="none"/>
              </w:rPr>
              <w:t>（以联合体形式投标的，提供联合体协议；本项目不接受联合体投标或者投标人不以联合体形式投标的，则不需要提供）</w:t>
            </w:r>
          </w:p>
          <w:p w14:paraId="36A2A391">
            <w:pPr>
              <w:snapToGrid w:val="0"/>
              <w:spacing w:line="380" w:lineRule="exact"/>
              <w:jc w:val="left"/>
              <w:rPr>
                <w:rFonts w:ascii="宋体" w:hAnsi="宋体" w:cs="宋体"/>
                <w:b/>
                <w:bCs/>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lang w:eastAsia="zh-CN"/>
              </w:rPr>
              <w:t>小微</w:t>
            </w:r>
            <w:r>
              <w:rPr>
                <w:rFonts w:hint="eastAsia" w:ascii="宋体" w:hAnsi="宋体"/>
                <w:color w:val="auto"/>
                <w:szCs w:val="21"/>
                <w:highlight w:val="none"/>
              </w:rPr>
              <w:t>企业声明函</w:t>
            </w:r>
            <w:r>
              <w:rPr>
                <w:rFonts w:hint="eastAsia" w:ascii="宋体" w:hAnsi="宋体"/>
                <w:b/>
                <w:bCs/>
                <w:color w:val="auto"/>
                <w:szCs w:val="21"/>
                <w:highlight w:val="none"/>
              </w:rPr>
              <w:t>（提供</w:t>
            </w:r>
            <w:r>
              <w:rPr>
                <w:rFonts w:hint="eastAsia" w:ascii="宋体" w:hAnsi="宋体"/>
                <w:b/>
                <w:bCs/>
                <w:color w:val="auto"/>
                <w:szCs w:val="21"/>
                <w:highlight w:val="none"/>
                <w:lang w:eastAsia="zh-CN"/>
              </w:rPr>
              <w:t>小微</w:t>
            </w:r>
            <w:r>
              <w:rPr>
                <w:rFonts w:hint="eastAsia" w:ascii="宋体" w:hAnsi="宋体"/>
                <w:b/>
                <w:bCs/>
                <w:color w:val="auto"/>
                <w:szCs w:val="21"/>
                <w:highlight w:val="none"/>
              </w:rPr>
              <w:t>企业声明函或者残疾人福利性单位声明函或者供应商属于监狱企业的证明材料。必须提供，否则作无效投标处理）</w:t>
            </w:r>
          </w:p>
          <w:p w14:paraId="220F287A">
            <w:pPr>
              <w:snapToGrid w:val="0"/>
              <w:spacing w:line="380" w:lineRule="exact"/>
              <w:jc w:val="left"/>
              <w:rPr>
                <w:rFonts w:ascii="宋体" w:hAnsi="宋体"/>
                <w:color w:val="auto"/>
                <w:szCs w:val="21"/>
                <w:highlight w:val="none"/>
              </w:rPr>
            </w:pPr>
            <w:r>
              <w:rPr>
                <w:rFonts w:hint="eastAsia" w:ascii="宋体" w:hAnsi="宋体"/>
                <w:color w:val="auto"/>
                <w:szCs w:val="21"/>
                <w:highlight w:val="none"/>
              </w:rPr>
              <w:t>9、除招标文件规定必须提供以外，投标人认为需要提供的其他证明材料。</w:t>
            </w:r>
          </w:p>
          <w:p w14:paraId="37AF1429">
            <w:pPr>
              <w:wordWrap w:val="0"/>
              <w:snapToGrid w:val="0"/>
              <w:spacing w:line="360" w:lineRule="auto"/>
              <w:jc w:val="left"/>
              <w:rPr>
                <w:rFonts w:ascii="宋体" w:hAnsi="宋体" w:cs="宋体"/>
                <w:b/>
                <w:color w:val="auto"/>
                <w:szCs w:val="21"/>
                <w:highlight w:val="none"/>
              </w:rPr>
            </w:pPr>
            <w:r>
              <w:rPr>
                <w:rFonts w:hint="eastAsia" w:ascii="宋体" w:hAnsi="宋体" w:cs="宋体"/>
                <w:b/>
                <w:bCs/>
                <w:color w:val="auto"/>
                <w:szCs w:val="21"/>
                <w:highlight w:val="none"/>
              </w:rPr>
              <w:t>注：1.</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p>
          <w:p w14:paraId="5511B585">
            <w:pPr>
              <w:wordWrap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.联合体投标时，第1-5项资格证明文件联合体各方均必须分别提供，联合体各方分别盖章和签字，否则投标文件按无效投标处理。</w:t>
            </w:r>
          </w:p>
        </w:tc>
      </w:tr>
      <w:tr w14:paraId="72EBF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0F6D63D9">
            <w:pPr>
              <w:wordWrap w:val="0"/>
              <w:spacing w:line="360" w:lineRule="auto"/>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F1E1A06">
            <w:pPr>
              <w:wordWrap w:val="0"/>
              <w:snapToGrid w:val="0"/>
              <w:spacing w:line="360" w:lineRule="auto"/>
              <w:jc w:val="left"/>
              <w:rPr>
                <w:rFonts w:ascii="宋体" w:hAnsi="宋体" w:cs="宋体"/>
                <w:color w:val="auto"/>
                <w:szCs w:val="21"/>
                <w:highlight w:val="none"/>
              </w:rPr>
            </w:pPr>
            <w:bookmarkStart w:id="19" w:name="_13.3"/>
            <w:bookmarkEnd w:id="19"/>
            <w:r>
              <w:rPr>
                <w:rFonts w:hint="eastAsia" w:ascii="宋体" w:hAnsi="宋体" w:cs="宋体"/>
                <w:color w:val="auto"/>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16DA4A4C">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1、无串通投标行为的承诺函；（</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93EA2EF">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9A94D9D">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5C1B12CA">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796E352">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5、投标人情况介绍；</w:t>
            </w:r>
          </w:p>
          <w:p w14:paraId="5993BC64">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6、除采购文件规定必须提供以外，投标人认为需要提供的其他证明材料。（投标人根据“第二章 采购需求”及“第四章 评标方法及评标标准”提供有关证明材料）。</w:t>
            </w:r>
          </w:p>
          <w:p w14:paraId="3C969F69">
            <w:pPr>
              <w:wordWrap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注： 1.法定代表人授权委托书必须由法定代表人签字</w:t>
            </w:r>
            <w:r>
              <w:rPr>
                <w:rFonts w:hint="eastAsia" w:ascii="宋体" w:hAnsi="宋体" w:cs="宋体"/>
                <w:b/>
                <w:bCs/>
                <w:color w:val="auto"/>
                <w:szCs w:val="21"/>
                <w:highlight w:val="none"/>
                <w:lang w:val="en-US" w:eastAsia="zh-CN"/>
              </w:rPr>
              <w:t>或盖章</w:t>
            </w:r>
            <w:r>
              <w:rPr>
                <w:rFonts w:hint="eastAsia" w:ascii="宋体" w:hAnsi="宋体" w:cs="宋体"/>
                <w:b/>
                <w:bCs/>
                <w:color w:val="auto"/>
                <w:szCs w:val="21"/>
                <w:highlight w:val="none"/>
              </w:rPr>
              <w:t>及委托代理人签字，并加盖投标人公章，否则作无效投标处理。</w:t>
            </w:r>
          </w:p>
          <w:p w14:paraId="3ACC6257">
            <w:pPr>
              <w:wordWrap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2.</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77CAA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vAlign w:val="center"/>
          </w:tcPr>
          <w:p w14:paraId="4BE84511">
            <w:pPr>
              <w:wordWrap w:val="0"/>
              <w:spacing w:line="360" w:lineRule="auto"/>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D01F977">
            <w:pPr>
              <w:wordWrap w:val="0"/>
              <w:snapToGrid w:val="0"/>
              <w:spacing w:line="360" w:lineRule="auto"/>
              <w:jc w:val="left"/>
              <w:rPr>
                <w:rFonts w:ascii="宋体" w:hAnsi="宋体" w:cs="宋体"/>
                <w:color w:val="auto"/>
                <w:szCs w:val="21"/>
                <w:highlight w:val="none"/>
              </w:rPr>
            </w:pPr>
            <w:bookmarkStart w:id="20" w:name="_13.4"/>
            <w:bookmarkEnd w:id="20"/>
            <w:r>
              <w:rPr>
                <w:rFonts w:hint="eastAsia" w:ascii="宋体" w:hAnsi="宋体" w:cs="宋体"/>
                <w:color w:val="auto"/>
                <w:szCs w:val="21"/>
                <w:highlight w:val="none"/>
              </w:rPr>
              <w:t>技术文件组成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0F6E858F">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1、服务需求、技术需求偏离表；（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0940838">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2、组织服务方案</w:t>
            </w:r>
            <w:r>
              <w:rPr>
                <w:rFonts w:hint="eastAsia" w:ascii="宋体" w:hAnsi="宋体" w:cs="宋体"/>
                <w:color w:val="auto"/>
                <w:szCs w:val="21"/>
                <w:highlight w:val="none"/>
                <w:lang w:val="en-US" w:eastAsia="zh-CN"/>
              </w:rPr>
              <w:t>[包括不限于策划方案、项目实施方案、售后服务等]</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1576ECF0">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3、售后服务方案；（</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780275DD">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4、项目实施人员一览表；（</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7659187C">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5、投标人对本项目的合理化建议和改进措施；（</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27679F79">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、优惠条件及特殊承诺</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660F5AB5">
            <w:pPr>
              <w:wordWrap w:val="0"/>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、备品备件及供选择的配套零部件清单</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0425CA3E">
            <w:pPr>
              <w:wordWrap w:val="0"/>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、培训计划（如有）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7AF93862">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认为需要的其他技术文件或说明</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624DF8E4">
            <w:pPr>
              <w:wordWrap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6CCC22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vAlign w:val="center"/>
          </w:tcPr>
          <w:p w14:paraId="48D5BE0B">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8394E07">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123ED335">
            <w:pPr>
              <w:tabs>
                <w:tab w:val="left" w:pos="459"/>
              </w:tabs>
              <w:wordWrap w:val="0"/>
              <w:snapToGrid w:val="0"/>
              <w:spacing w:line="360" w:lineRule="auto"/>
              <w:jc w:val="left"/>
              <w:rPr>
                <w:color w:val="auto"/>
                <w:highlight w:val="none"/>
              </w:rPr>
            </w:pPr>
            <w:r>
              <w:rPr>
                <w:rFonts w:hint="eastAsia"/>
                <w:color w:val="auto"/>
                <w:highlight w:val="none"/>
              </w:rPr>
              <w:t>1、投标函；（</w:t>
            </w:r>
            <w:r>
              <w:rPr>
                <w:rFonts w:hint="eastAsia" w:ascii="宋体" w:hAnsi="宋体" w:cs="宋体"/>
                <w:b/>
                <w:color w:val="auto"/>
                <w:szCs w:val="21"/>
                <w:highlight w:val="none"/>
              </w:rPr>
              <w:t>必须提供，否则作无效投标处理</w:t>
            </w:r>
            <w:r>
              <w:rPr>
                <w:rFonts w:hint="eastAsia"/>
                <w:color w:val="auto"/>
                <w:highlight w:val="none"/>
              </w:rPr>
              <w:t>）</w:t>
            </w:r>
          </w:p>
          <w:p w14:paraId="01C5FDB7">
            <w:pPr>
              <w:tabs>
                <w:tab w:val="left" w:pos="459"/>
              </w:tabs>
              <w:wordWrap w:val="0"/>
              <w:snapToGrid w:val="0"/>
              <w:spacing w:line="360" w:lineRule="auto"/>
              <w:jc w:val="left"/>
              <w:rPr>
                <w:color w:val="auto"/>
                <w:highlight w:val="none"/>
              </w:rPr>
            </w:pPr>
            <w:r>
              <w:rPr>
                <w:rFonts w:hint="eastAsia"/>
                <w:color w:val="auto"/>
                <w:highlight w:val="none"/>
              </w:rPr>
              <w:t>2、开标一览表；（</w:t>
            </w:r>
            <w:r>
              <w:rPr>
                <w:rFonts w:hint="eastAsia" w:ascii="宋体" w:hAnsi="宋体" w:cs="宋体"/>
                <w:b/>
                <w:color w:val="auto"/>
                <w:szCs w:val="21"/>
                <w:highlight w:val="none"/>
              </w:rPr>
              <w:t>必须提供，否则作无效投标处理</w:t>
            </w:r>
            <w:r>
              <w:rPr>
                <w:rFonts w:hint="eastAsia"/>
                <w:color w:val="auto"/>
                <w:highlight w:val="none"/>
              </w:rPr>
              <w:t>）</w:t>
            </w:r>
          </w:p>
          <w:p w14:paraId="1AE4626B">
            <w:pPr>
              <w:tabs>
                <w:tab w:val="left" w:pos="459"/>
              </w:tabs>
              <w:wordWrap w:val="0"/>
              <w:snapToGrid w:val="0"/>
              <w:spacing w:line="360" w:lineRule="auto"/>
              <w:jc w:val="left"/>
              <w:rPr>
                <w:color w:val="auto"/>
                <w:highlight w:val="none"/>
              </w:rPr>
            </w:pPr>
            <w:r>
              <w:rPr>
                <w:rFonts w:hint="eastAsia"/>
                <w:color w:val="auto"/>
                <w:highlight w:val="none"/>
              </w:rPr>
              <w:t>3、投标人针对报价需要说明的其他文件和说明</w:t>
            </w:r>
            <w:r>
              <w:rPr>
                <w:rFonts w:hint="eastAsia"/>
                <w:color w:val="auto"/>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tc>
      </w:tr>
      <w:tr w14:paraId="19AD52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C1E384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1AAE81EB">
            <w:pPr>
              <w:wordWrap w:val="0"/>
              <w:spacing w:line="360" w:lineRule="auto"/>
              <w:rPr>
                <w:rFonts w:ascii="宋体" w:hAnsi="宋体" w:cs="宋体"/>
                <w:color w:val="auto"/>
                <w:szCs w:val="21"/>
                <w:highlight w:val="none"/>
              </w:rPr>
            </w:pPr>
            <w:bookmarkStart w:id="21" w:name="_16.2"/>
            <w:bookmarkEnd w:id="21"/>
            <w:r>
              <w:rPr>
                <w:rFonts w:hint="eastAsia" w:ascii="宋体" w:hAnsi="宋体" w:cs="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397AF312">
            <w:pPr>
              <w:wordWrap w:val="0"/>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投标报价是履行合同的最终价格，必须包含满足本次投标全部采购需求所应提供的服务，以及伴随的货物和工程的价格；</w:t>
            </w:r>
          </w:p>
        </w:tc>
      </w:tr>
      <w:tr w14:paraId="2EC5B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0E7093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17.2</w:t>
            </w:r>
          </w:p>
        </w:tc>
        <w:tc>
          <w:tcPr>
            <w:tcW w:w="2268" w:type="dxa"/>
            <w:tcBorders>
              <w:top w:val="single" w:color="auto" w:sz="4" w:space="0"/>
              <w:left w:val="single" w:color="auto" w:sz="4" w:space="0"/>
              <w:bottom w:val="single" w:color="auto" w:sz="4" w:space="0"/>
              <w:right w:val="single" w:color="auto" w:sz="4" w:space="0"/>
            </w:tcBorders>
            <w:vAlign w:val="center"/>
          </w:tcPr>
          <w:p w14:paraId="29FB383D">
            <w:pPr>
              <w:wordWrap w:val="0"/>
              <w:spacing w:line="360" w:lineRule="auto"/>
              <w:rPr>
                <w:rFonts w:ascii="宋体" w:hAnsi="宋体" w:cs="宋体"/>
                <w:color w:val="auto"/>
                <w:szCs w:val="21"/>
                <w:highlight w:val="none"/>
              </w:rPr>
            </w:pPr>
            <w:bookmarkStart w:id="22" w:name="_17.1"/>
            <w:bookmarkEnd w:id="22"/>
            <w:r>
              <w:rPr>
                <w:rFonts w:hint="eastAsia" w:ascii="宋体" w:hAnsi="宋体" w:cs="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2E346ED3">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自投标截止之日起</w:t>
            </w:r>
            <w:r>
              <w:rPr>
                <w:rFonts w:hint="eastAsia" w:ascii="宋体" w:hAnsi="宋体" w:cs="宋体"/>
                <w:color w:val="auto"/>
                <w:szCs w:val="21"/>
                <w:highlight w:val="none"/>
                <w:u w:val="single"/>
              </w:rPr>
              <w:t xml:space="preserve"> </w:t>
            </w:r>
            <w:bookmarkStart w:id="23" w:name="PO_3000001866_PM046"/>
            <w:r>
              <w:rPr>
                <w:rFonts w:hint="eastAsia" w:ascii="宋体" w:hAnsi="宋体" w:cs="宋体"/>
                <w:color w:val="auto"/>
                <w:szCs w:val="21"/>
                <w:highlight w:val="none"/>
                <w:u w:val="single"/>
              </w:rPr>
              <w:t>60日历天</w:t>
            </w:r>
            <w:bookmarkEnd w:id="23"/>
            <w:r>
              <w:rPr>
                <w:rFonts w:hint="eastAsia" w:ascii="宋体" w:hAnsi="宋体" w:cs="宋体"/>
                <w:color w:val="auto"/>
                <w:szCs w:val="21"/>
                <w:highlight w:val="none"/>
              </w:rPr>
              <w:t>。</w:t>
            </w:r>
          </w:p>
        </w:tc>
      </w:tr>
      <w:tr w14:paraId="74585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453B25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18</w:t>
            </w:r>
          </w:p>
        </w:tc>
        <w:tc>
          <w:tcPr>
            <w:tcW w:w="2268" w:type="dxa"/>
            <w:tcBorders>
              <w:top w:val="single" w:color="auto" w:sz="4" w:space="0"/>
              <w:left w:val="single" w:color="auto" w:sz="4" w:space="0"/>
              <w:bottom w:val="single" w:color="auto" w:sz="4" w:space="0"/>
              <w:right w:val="single" w:color="auto" w:sz="4" w:space="0"/>
            </w:tcBorders>
            <w:vAlign w:val="center"/>
          </w:tcPr>
          <w:p w14:paraId="78EA90FD">
            <w:pPr>
              <w:wordWrap w:val="0"/>
              <w:spacing w:line="360" w:lineRule="auto"/>
              <w:rPr>
                <w:rFonts w:ascii="宋体" w:hAnsi="宋体" w:cs="宋体"/>
                <w:color w:val="auto"/>
                <w:szCs w:val="21"/>
                <w:highlight w:val="none"/>
              </w:rPr>
            </w:pPr>
            <w:bookmarkStart w:id="24" w:name="_18"/>
            <w:bookmarkEnd w:id="24"/>
            <w:r>
              <w:rPr>
                <w:rFonts w:hint="eastAsia" w:ascii="宋体" w:hAnsi="宋体" w:cs="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0F367506">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本项目不收取投标保证金。</w:t>
            </w:r>
          </w:p>
        </w:tc>
      </w:tr>
      <w:tr w14:paraId="05F92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5464B6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1AC5BF9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3248243B">
            <w:pPr>
              <w:wordWrap w:val="0"/>
              <w:spacing w:line="360" w:lineRule="auto"/>
              <w:rPr>
                <w:rFonts w:ascii="宋体" w:hAnsi="宋体" w:cs="宋体"/>
                <w:b/>
                <w:color w:val="auto"/>
                <w:szCs w:val="21"/>
                <w:highlight w:val="none"/>
                <w:u w:val="single"/>
              </w:rPr>
            </w:pPr>
            <w:r>
              <w:rPr>
                <w:rFonts w:hint="eastAsia" w:ascii="宋体" w:hAnsi="宋体" w:cs="宋体"/>
                <w:color w:val="auto"/>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cs="宋体"/>
                <w:b/>
                <w:color w:val="auto"/>
                <w:szCs w:val="21"/>
                <w:highlight w:val="none"/>
                <w:u w:val="single"/>
              </w:rPr>
              <w:t>电子版投标文件制作方式见招标公告附件。</w:t>
            </w:r>
          </w:p>
        </w:tc>
      </w:tr>
      <w:tr w14:paraId="17335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6EFE26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20</w:t>
            </w:r>
          </w:p>
        </w:tc>
        <w:tc>
          <w:tcPr>
            <w:tcW w:w="2268" w:type="dxa"/>
            <w:tcBorders>
              <w:top w:val="single" w:color="auto" w:sz="4" w:space="0"/>
              <w:left w:val="single" w:color="auto" w:sz="4" w:space="0"/>
              <w:bottom w:val="single" w:color="auto" w:sz="4" w:space="0"/>
              <w:right w:val="single" w:color="auto" w:sz="4" w:space="0"/>
            </w:tcBorders>
            <w:vAlign w:val="center"/>
          </w:tcPr>
          <w:p w14:paraId="1838D34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1AB16C3E">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本项目不接受备份投标文件。</w:t>
            </w:r>
          </w:p>
        </w:tc>
      </w:tr>
      <w:tr w14:paraId="43FD9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vAlign w:val="center"/>
          </w:tcPr>
          <w:p w14:paraId="799E292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12A43BDE">
            <w:pPr>
              <w:wordWrap w:val="0"/>
              <w:spacing w:line="360" w:lineRule="auto"/>
              <w:rPr>
                <w:rFonts w:ascii="宋体" w:hAnsi="宋体" w:cs="宋体"/>
                <w:color w:val="auto"/>
                <w:szCs w:val="21"/>
                <w:highlight w:val="none"/>
              </w:rPr>
            </w:pPr>
            <w:bookmarkStart w:id="25" w:name="_21.1"/>
            <w:bookmarkEnd w:id="25"/>
            <w:r>
              <w:rPr>
                <w:rFonts w:hint="eastAsia" w:ascii="宋体" w:hAnsi="宋体" w:cs="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7E69D63F">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详见招标公告</w:t>
            </w:r>
          </w:p>
        </w:tc>
      </w:tr>
      <w:tr w14:paraId="50C39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1109F5FB">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773B71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65662ECF">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0AA72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08B7F3B0">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FEB48C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5C0E0969">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72043A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40E1D770">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286BB5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2A615D8F">
            <w:pPr>
              <w:wordWrap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时间：</w:t>
            </w:r>
            <w:r>
              <w:rPr>
                <w:rFonts w:hint="eastAsia" w:ascii="宋体" w:hAnsi="宋体" w:cs="宋体"/>
                <w:bCs/>
                <w:color w:val="auto"/>
                <w:szCs w:val="21"/>
                <w:highlight w:val="none"/>
                <w:u w:val="single"/>
              </w:rPr>
              <w:t xml:space="preserve">    /年 /月 / 日 / 时  /分</w:t>
            </w:r>
            <w:r>
              <w:rPr>
                <w:rFonts w:hint="eastAsia" w:ascii="宋体" w:hAnsi="宋体" w:cs="宋体"/>
                <w:bCs/>
                <w:color w:val="auto"/>
                <w:szCs w:val="21"/>
                <w:highlight w:val="none"/>
              </w:rPr>
              <w:t>（北京时间）</w:t>
            </w:r>
          </w:p>
          <w:p w14:paraId="13AE06FC">
            <w:pPr>
              <w:wordWrap w:val="0"/>
              <w:snapToGrid w:val="0"/>
              <w:spacing w:line="360" w:lineRule="auto"/>
              <w:rPr>
                <w:rFonts w:ascii="宋体" w:hAnsi="宋体" w:cs="宋体"/>
                <w:color w:val="auto"/>
                <w:szCs w:val="21"/>
                <w:highlight w:val="none"/>
              </w:rPr>
            </w:pPr>
            <w:r>
              <w:rPr>
                <w:rFonts w:hint="eastAsia" w:ascii="宋体" w:hAnsi="宋体" w:cs="宋体"/>
                <w:bCs/>
                <w:color w:val="auto"/>
                <w:szCs w:val="21"/>
                <w:highlight w:val="none"/>
              </w:rPr>
              <w:t>地点：</w:t>
            </w:r>
            <w:r>
              <w:rPr>
                <w:rFonts w:hint="eastAsia" w:ascii="宋体" w:hAnsi="宋体" w:cs="宋体"/>
                <w:bCs/>
                <w:color w:val="auto"/>
                <w:szCs w:val="21"/>
                <w:highlight w:val="none"/>
                <w:u w:val="single"/>
              </w:rPr>
              <w:t xml:space="preserve">        /                        </w:t>
            </w:r>
          </w:p>
        </w:tc>
      </w:tr>
      <w:tr w14:paraId="3EC6A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4311E8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vAlign w:val="center"/>
          </w:tcPr>
          <w:p w14:paraId="7CC25049">
            <w:pPr>
              <w:wordWrap w:val="0"/>
              <w:spacing w:line="360" w:lineRule="auto"/>
              <w:rPr>
                <w:rFonts w:ascii="宋体" w:hAnsi="宋体" w:cs="宋体"/>
                <w:color w:val="auto"/>
                <w:szCs w:val="21"/>
                <w:highlight w:val="none"/>
              </w:rPr>
            </w:pPr>
            <w:bookmarkStart w:id="26" w:name="_23"/>
            <w:bookmarkEnd w:id="26"/>
            <w:r>
              <w:rPr>
                <w:rFonts w:hint="eastAsia" w:ascii="宋体" w:hAnsi="宋体" w:cs="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79BA18AF">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37C14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0AB852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66BD6C69">
            <w:pPr>
              <w:wordWrap w:val="0"/>
              <w:spacing w:line="360" w:lineRule="auto"/>
              <w:rPr>
                <w:rFonts w:ascii="宋体" w:hAnsi="宋体" w:cs="宋体"/>
                <w:color w:val="auto"/>
                <w:szCs w:val="21"/>
                <w:highlight w:val="none"/>
              </w:rPr>
            </w:pPr>
            <w:bookmarkStart w:id="27" w:name="_25.3"/>
            <w:bookmarkEnd w:id="27"/>
            <w:r>
              <w:rPr>
                <w:rFonts w:hint="eastAsia" w:ascii="宋体" w:hAnsi="宋体" w:cs="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4B193735">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37E37745">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6E850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65F84AB">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F585DA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0D4C8A20">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资格审查结束前</w:t>
            </w:r>
          </w:p>
        </w:tc>
      </w:tr>
      <w:tr w14:paraId="2BE56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7FFE808">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436404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6E59BD15">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在查询网站中直接截图查询记录，截图作为在“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”平台作为附件上传保存。</w:t>
            </w:r>
          </w:p>
        </w:tc>
      </w:tr>
      <w:tr w14:paraId="4AB13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F3A8657">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6631FD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0510C695">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、政府采购严重违法失信行为记录名单及其他不符合《中华人民共和国政府采购法》第二十二条规定条件的供应商，采购人或者采购代理机构</w:t>
            </w:r>
            <w:r>
              <w:rPr>
                <w:rFonts w:hint="eastAsia" w:ascii="宋体" w:hAnsi="宋体" w:cs="宋体"/>
                <w:color w:val="auto"/>
                <w:sz w:val="22"/>
                <w:szCs w:val="22"/>
                <w:highlight w:val="none"/>
              </w:rPr>
              <w:t>应当拒绝其参与政府采购活动</w:t>
            </w:r>
            <w:r>
              <w:rPr>
                <w:rFonts w:hint="eastAsia" w:ascii="宋体" w:hAnsi="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3516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239835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48F37D1F">
            <w:pPr>
              <w:wordWrap w:val="0"/>
              <w:spacing w:line="360" w:lineRule="auto"/>
              <w:rPr>
                <w:rFonts w:ascii="宋体" w:hAnsi="宋体" w:cs="宋体"/>
                <w:color w:val="auto"/>
                <w:szCs w:val="21"/>
                <w:highlight w:val="none"/>
              </w:rPr>
            </w:pPr>
            <w:bookmarkStart w:id="28" w:name="_28.3"/>
            <w:bookmarkEnd w:id="28"/>
            <w:bookmarkStart w:id="29" w:name="_26"/>
            <w:bookmarkEnd w:id="29"/>
            <w:r>
              <w:rPr>
                <w:rFonts w:hint="eastAsia" w:ascii="宋体" w:hAnsi="宋体" w:cs="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7426E603">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1E1B9E75">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5FAA3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nil"/>
              <w:right w:val="single" w:color="auto" w:sz="4" w:space="0"/>
            </w:tcBorders>
            <w:vAlign w:val="center"/>
          </w:tcPr>
          <w:p w14:paraId="5FD9119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29.2</w:t>
            </w:r>
          </w:p>
        </w:tc>
        <w:tc>
          <w:tcPr>
            <w:tcW w:w="2268" w:type="dxa"/>
            <w:tcBorders>
              <w:top w:val="single" w:color="auto" w:sz="4" w:space="0"/>
              <w:left w:val="single" w:color="auto" w:sz="4" w:space="0"/>
              <w:bottom w:val="nil"/>
              <w:right w:val="single" w:color="auto" w:sz="4" w:space="0"/>
            </w:tcBorders>
            <w:vAlign w:val="center"/>
          </w:tcPr>
          <w:p w14:paraId="5BE28A21">
            <w:pPr>
              <w:wordWrap w:val="0"/>
              <w:spacing w:line="360" w:lineRule="auto"/>
              <w:rPr>
                <w:rFonts w:ascii="宋体" w:hAnsi="宋体" w:cs="宋体"/>
                <w:color w:val="auto"/>
                <w:szCs w:val="21"/>
                <w:highlight w:val="none"/>
              </w:rPr>
            </w:pPr>
            <w:bookmarkStart w:id="30" w:name="_29.2.2（2）"/>
            <w:bookmarkEnd w:id="30"/>
            <w:r>
              <w:rPr>
                <w:rFonts w:hint="eastAsia" w:ascii="宋体" w:hAnsi="宋体" w:cs="宋体"/>
                <w:color w:val="auto"/>
                <w:szCs w:val="21"/>
                <w:highlight w:val="none"/>
              </w:rPr>
              <w:t>允许负偏离项</w:t>
            </w:r>
          </w:p>
        </w:tc>
        <w:tc>
          <w:tcPr>
            <w:tcW w:w="7297" w:type="dxa"/>
            <w:tcBorders>
              <w:top w:val="single" w:color="auto" w:sz="4" w:space="0"/>
              <w:left w:val="single" w:color="auto" w:sz="4" w:space="0"/>
              <w:bottom w:val="nil"/>
              <w:right w:val="single" w:color="auto" w:sz="4" w:space="0"/>
            </w:tcBorders>
            <w:vAlign w:val="center"/>
          </w:tcPr>
          <w:p w14:paraId="425E886C">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项。</w:t>
            </w:r>
          </w:p>
          <w:p w14:paraId="7C7D25EE">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785EE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92D217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30.1</w:t>
            </w:r>
          </w:p>
        </w:tc>
        <w:tc>
          <w:tcPr>
            <w:tcW w:w="2268" w:type="dxa"/>
            <w:tcBorders>
              <w:top w:val="single" w:color="auto" w:sz="4" w:space="0"/>
              <w:left w:val="single" w:color="auto" w:sz="4" w:space="0"/>
              <w:bottom w:val="single" w:color="auto" w:sz="4" w:space="0"/>
              <w:right w:val="single" w:color="auto" w:sz="4" w:space="0"/>
            </w:tcBorders>
            <w:vAlign w:val="center"/>
          </w:tcPr>
          <w:p w14:paraId="4166D19E">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 xml:space="preserve">确定中标供应商时，出现中标候选人分数并列的情形，确定中标供应商方式 </w:t>
            </w:r>
          </w:p>
        </w:tc>
        <w:tc>
          <w:tcPr>
            <w:tcW w:w="7297" w:type="dxa"/>
            <w:tcBorders>
              <w:top w:val="single" w:color="auto" w:sz="4" w:space="0"/>
              <w:left w:val="single" w:color="auto" w:sz="4" w:space="0"/>
              <w:bottom w:val="single" w:color="auto" w:sz="4" w:space="0"/>
              <w:right w:val="single" w:color="auto" w:sz="4" w:space="0"/>
            </w:tcBorders>
            <w:vAlign w:val="center"/>
          </w:tcPr>
          <w:p w14:paraId="4A1B314A">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 xml:space="preserve">□采用最低评标价法的，投标文件满足招标文件全部实质性要求且投标报价最低的投标人为排名第一的中标候选人； </w:t>
            </w:r>
          </w:p>
          <w:p w14:paraId="3E01EEC6">
            <w:pPr>
              <w:wordWrap w:val="0"/>
              <w:autoSpaceDE w:val="0"/>
              <w:autoSpaceDN w:val="0"/>
              <w:snapToGrid w:val="0"/>
              <w:spacing w:line="360" w:lineRule="auto"/>
              <w:textAlignment w:val="bottom"/>
              <w:rPr>
                <w:rFonts w:ascii="宋体" w:hAnsi="宋体" w:cs="宋体"/>
                <w:b/>
                <w:color w:val="auto"/>
                <w:szCs w:val="21"/>
                <w:highlight w:val="none"/>
              </w:rPr>
            </w:pPr>
            <w:r>
              <w:rPr>
                <w:rFonts w:hint="eastAsia" w:ascii="宋体" w:hAnsi="宋体" w:cs="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59529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5AFDF7E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35</w:t>
            </w:r>
          </w:p>
        </w:tc>
        <w:tc>
          <w:tcPr>
            <w:tcW w:w="2268" w:type="dxa"/>
            <w:tcBorders>
              <w:top w:val="single" w:color="auto" w:sz="4" w:space="0"/>
              <w:left w:val="single" w:color="auto" w:sz="4" w:space="0"/>
              <w:bottom w:val="single" w:color="auto" w:sz="4" w:space="0"/>
              <w:right w:val="single" w:color="auto" w:sz="4" w:space="0"/>
            </w:tcBorders>
            <w:vAlign w:val="center"/>
          </w:tcPr>
          <w:p w14:paraId="1B787BCD">
            <w:pPr>
              <w:wordWrap w:val="0"/>
              <w:spacing w:line="360" w:lineRule="auto"/>
              <w:rPr>
                <w:rFonts w:ascii="宋体" w:hAnsi="宋体" w:cs="宋体"/>
                <w:color w:val="auto"/>
                <w:szCs w:val="21"/>
                <w:highlight w:val="none"/>
              </w:rPr>
            </w:pPr>
            <w:bookmarkStart w:id="31" w:name="_39.1"/>
            <w:bookmarkEnd w:id="31"/>
            <w:r>
              <w:rPr>
                <w:rFonts w:hint="eastAsia" w:ascii="宋体" w:hAnsi="宋体" w:cs="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76780E84">
            <w:pPr>
              <w:wordWrap w:val="0"/>
              <w:autoSpaceDE w:val="0"/>
              <w:autoSpaceDN w:val="0"/>
              <w:snapToGrid w:val="0"/>
              <w:spacing w:line="360" w:lineRule="auto"/>
              <w:jc w:val="left"/>
              <w:textAlignment w:val="bottom"/>
              <w:rPr>
                <w:rFonts w:ascii="宋体" w:hAnsi="宋体" w:cs="宋体"/>
                <w:color w:val="auto"/>
                <w:szCs w:val="21"/>
                <w:highlight w:val="none"/>
              </w:rPr>
            </w:pPr>
            <w:r>
              <w:rPr>
                <w:rFonts w:hint="eastAsia" w:ascii="宋体" w:hAnsi="宋体" w:cs="宋体"/>
                <w:color w:val="auto"/>
                <w:szCs w:val="21"/>
                <w:highlight w:val="none"/>
              </w:rPr>
              <w:t>本项目不收取履约保证金。</w:t>
            </w:r>
          </w:p>
        </w:tc>
      </w:tr>
      <w:tr w14:paraId="0C512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7075DC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44E819AC">
            <w:pPr>
              <w:wordWrap w:val="0"/>
              <w:spacing w:line="360" w:lineRule="auto"/>
              <w:rPr>
                <w:rFonts w:ascii="宋体" w:hAnsi="宋体" w:cs="宋体"/>
                <w:color w:val="auto"/>
                <w:szCs w:val="21"/>
                <w:highlight w:val="none"/>
              </w:rPr>
            </w:pPr>
            <w:bookmarkStart w:id="32" w:name="_40.1"/>
            <w:bookmarkEnd w:id="32"/>
            <w:r>
              <w:rPr>
                <w:rFonts w:hint="eastAsia" w:ascii="宋体" w:hAnsi="宋体" w:cs="宋体"/>
                <w:color w:val="auto"/>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16FAA461">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电子采购合同需要供应商通过有效CA证书进行电子签署</w:t>
            </w:r>
          </w:p>
        </w:tc>
      </w:tr>
      <w:tr w14:paraId="57219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3E314A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38.2.1</w:t>
            </w:r>
          </w:p>
        </w:tc>
        <w:tc>
          <w:tcPr>
            <w:tcW w:w="2268" w:type="dxa"/>
            <w:tcBorders>
              <w:top w:val="single" w:color="auto" w:sz="4" w:space="0"/>
              <w:left w:val="single" w:color="auto" w:sz="4" w:space="0"/>
              <w:bottom w:val="single" w:color="auto" w:sz="4" w:space="0"/>
              <w:right w:val="single" w:color="auto" w:sz="4" w:space="0"/>
            </w:tcBorders>
            <w:vAlign w:val="center"/>
          </w:tcPr>
          <w:p w14:paraId="7037CA6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4E8E2AF1">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以书面形式</w:t>
            </w:r>
          </w:p>
        </w:tc>
      </w:tr>
      <w:tr w14:paraId="4DA6A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8E8096B">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A647AE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44D7BC0A">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（1）</w:t>
            </w:r>
            <w:bookmarkStart w:id="33" w:name="PO_3000001866_PM031_3"/>
            <w:r>
              <w:rPr>
                <w:rFonts w:hint="eastAsia" w:ascii="宋体" w:hAnsi="宋体" w:cs="宋体"/>
                <w:color w:val="auto"/>
                <w:szCs w:val="21"/>
                <w:highlight w:val="none"/>
                <w:u w:val="single"/>
              </w:rPr>
              <w:t>广西邕政采购代理有限公司</w:t>
            </w:r>
            <w:bookmarkEnd w:id="33"/>
            <w:r>
              <w:rPr>
                <w:rFonts w:hint="eastAsia" w:ascii="宋体" w:hAnsi="宋体" w:cs="宋体"/>
                <w:color w:val="auto"/>
                <w:szCs w:val="21"/>
                <w:highlight w:val="none"/>
                <w:u w:val="single"/>
              </w:rPr>
              <w:t xml:space="preserve"> 部门；</w:t>
            </w:r>
          </w:p>
          <w:p w14:paraId="18FDBE8B">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联系电话：0771-2225338，</w:t>
            </w:r>
          </w:p>
          <w:p w14:paraId="63A6E970">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通讯地址：南宁市青秀区民族大道180号（</w:t>
            </w:r>
            <w:r>
              <w:rPr>
                <w:rFonts w:hint="eastAsia" w:ascii="宋体" w:hAnsi="宋体" w:cs="宋体"/>
                <w:color w:val="auto"/>
                <w:szCs w:val="21"/>
                <w:highlight w:val="none"/>
                <w:u w:val="single"/>
                <w:lang w:eastAsia="zh-CN"/>
              </w:rPr>
              <w:t>威壮</w:t>
            </w:r>
            <w:r>
              <w:rPr>
                <w:rFonts w:hint="eastAsia" w:ascii="宋体" w:hAnsi="宋体" w:cs="宋体"/>
                <w:color w:val="auto"/>
                <w:szCs w:val="21"/>
                <w:highlight w:val="none"/>
                <w:u w:val="single"/>
              </w:rPr>
              <w:t xml:space="preserve">大厦）22层2210～2217室 </w:t>
            </w:r>
          </w:p>
          <w:p w14:paraId="6E3CA5B2">
            <w:pPr>
              <w:wordWrap w:val="0"/>
              <w:snapToGrid w:val="0"/>
              <w:spacing w:line="360" w:lineRule="auto"/>
              <w:rPr>
                <w:rFonts w:hint="eastAsia" w:ascii="宋体" w:hAnsi="宋体" w:eastAsia="宋体" w:cs="宋体"/>
                <w:color w:val="auto"/>
                <w:szCs w:val="21"/>
                <w:highlight w:val="none"/>
                <w:u w:val="single"/>
              </w:rPr>
            </w:pPr>
            <w:r>
              <w:rPr>
                <w:rFonts w:hint="eastAsia" w:ascii="宋体" w:hAnsi="宋体"/>
                <w:color w:val="auto"/>
                <w:szCs w:val="21"/>
                <w:highlight w:val="none"/>
                <w:u w:val="none"/>
              </w:rPr>
              <w:t>（2）</w:t>
            </w:r>
            <w:r>
              <w:rPr>
                <w:rFonts w:hint="eastAsia" w:ascii="宋体" w:hAnsi="宋体" w:eastAsia="宋体" w:cs="宋体"/>
                <w:color w:val="auto"/>
                <w:szCs w:val="21"/>
                <w:highlight w:val="none"/>
                <w:u w:val="single"/>
                <w:lang w:eastAsia="zh-CN"/>
              </w:rPr>
              <w:t>南宁市民族文化艺术研究院</w:t>
            </w:r>
            <w:r>
              <w:rPr>
                <w:rFonts w:hint="eastAsia" w:ascii="宋体" w:hAnsi="宋体" w:eastAsia="宋体" w:cs="宋体"/>
                <w:color w:val="auto"/>
                <w:szCs w:val="21"/>
                <w:highlight w:val="none"/>
                <w:u w:val="single"/>
              </w:rPr>
              <w:t>部门；</w:t>
            </w:r>
          </w:p>
          <w:p w14:paraId="6E2C9D52">
            <w:pPr>
              <w:wordWrap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联系电话</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0771-3300214</w:t>
            </w:r>
          </w:p>
          <w:p w14:paraId="418D660C">
            <w:pPr>
              <w:wordWrap w:val="0"/>
              <w:snapToGrid w:val="0"/>
              <w:spacing w:line="360" w:lineRule="auto"/>
              <w:rPr>
                <w:rFonts w:ascii="宋体" w:hAnsi="宋体" w:cs="宋体"/>
                <w:color w:val="auto"/>
                <w:szCs w:val="21"/>
                <w:highlight w:val="none"/>
              </w:rPr>
            </w:pPr>
            <w:r>
              <w:rPr>
                <w:rFonts w:hint="eastAsia" w:ascii="宋体" w:hAnsi="宋体" w:eastAsia="宋体" w:cs="宋体"/>
                <w:color w:val="auto"/>
                <w:szCs w:val="21"/>
                <w:highlight w:val="none"/>
                <w:u w:val="single"/>
              </w:rPr>
              <w:t>通讯地址：南宁市秀厢大道东段75号</w:t>
            </w:r>
          </w:p>
        </w:tc>
      </w:tr>
      <w:tr w14:paraId="5035F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FA88A9A">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22EA8FD">
            <w:pPr>
              <w:wordWrap w:val="0"/>
              <w:spacing w:line="360" w:lineRule="auto"/>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6A2263BC">
            <w:pPr>
              <w:wordWrap w:val="0"/>
              <w:snapToGrid w:val="0"/>
              <w:spacing w:line="360" w:lineRule="auto"/>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09 </w:t>
            </w:r>
            <w:r>
              <w:rPr>
                <w:rFonts w:hint="eastAsia" w:ascii="宋体" w:hAnsi="宋体" w:cs="宋体"/>
                <w:color w:val="auto"/>
                <w:highlight w:val="none"/>
              </w:rPr>
              <w:t>时</w:t>
            </w:r>
            <w:r>
              <w:rPr>
                <w:rFonts w:hint="eastAsia" w:ascii="宋体" w:hAnsi="宋体" w:cs="宋体"/>
                <w:color w:val="auto"/>
                <w:highlight w:val="none"/>
                <w:u w:val="single"/>
              </w:rPr>
              <w:t xml:space="preserve"> 30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00 </w:t>
            </w:r>
            <w:r>
              <w:rPr>
                <w:rFonts w:hint="eastAsia" w:ascii="宋体" w:hAnsi="宋体" w:cs="宋体"/>
                <w:color w:val="auto"/>
                <w:highlight w:val="none"/>
              </w:rPr>
              <w:t>分，</w:t>
            </w:r>
            <w:r>
              <w:rPr>
                <w:rFonts w:hint="eastAsia" w:ascii="宋体" w:hAnsi="宋体" w:cs="宋体"/>
                <w:color w:val="auto"/>
                <w:highlight w:val="none"/>
                <w:u w:val="single"/>
              </w:rPr>
              <w:t xml:space="preserve"> 15</w:t>
            </w:r>
            <w:r>
              <w:rPr>
                <w:rFonts w:hint="eastAsia" w:ascii="宋体" w:hAnsi="宋体" w:cs="宋体"/>
                <w:color w:val="auto"/>
                <w:highlight w:val="none"/>
              </w:rPr>
              <w:t>时</w:t>
            </w:r>
            <w:r>
              <w:rPr>
                <w:rFonts w:hint="eastAsia" w:ascii="宋体" w:hAnsi="宋体" w:cs="宋体"/>
                <w:color w:val="auto"/>
                <w:highlight w:val="none"/>
                <w:u w:val="single"/>
              </w:rPr>
              <w:t xml:space="preserve"> 00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00 </w:t>
            </w:r>
            <w:r>
              <w:rPr>
                <w:rFonts w:hint="eastAsia" w:ascii="宋体" w:hAnsi="宋体" w:cs="宋体"/>
                <w:color w:val="auto"/>
                <w:highlight w:val="none"/>
              </w:rPr>
              <w:t>分</w:t>
            </w:r>
          </w:p>
        </w:tc>
      </w:tr>
      <w:tr w14:paraId="0E3AC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vAlign w:val="center"/>
          </w:tcPr>
          <w:p w14:paraId="14CD09C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45B334BF">
            <w:pPr>
              <w:wordWrap w:val="0"/>
              <w:spacing w:line="360" w:lineRule="auto"/>
              <w:rPr>
                <w:rFonts w:ascii="宋体" w:hAnsi="宋体" w:cs="宋体"/>
                <w:color w:val="auto"/>
                <w:highlight w:val="none"/>
              </w:rPr>
            </w:pPr>
            <w:r>
              <w:rPr>
                <w:rFonts w:hint="eastAsia" w:ascii="宋体" w:hAnsi="宋体" w:cs="宋体"/>
                <w:color w:val="auto"/>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73EA544A">
            <w:pPr>
              <w:wordWrap w:val="0"/>
              <w:snapToGrid w:val="0"/>
              <w:spacing w:line="360" w:lineRule="auto"/>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4BCD83EB">
            <w:pPr>
              <w:wordWrap w:val="0"/>
              <w:snapToGrid w:val="0"/>
              <w:spacing w:line="360" w:lineRule="auto"/>
              <w:rPr>
                <w:rFonts w:ascii="宋体" w:hAnsi="宋体" w:cs="宋体"/>
                <w:color w:val="auto"/>
                <w:highlight w:val="none"/>
              </w:rPr>
            </w:pPr>
            <w:r>
              <w:rPr>
                <w:rFonts w:hint="eastAsia" w:ascii="宋体" w:hAnsi="宋体" w:cs="宋体"/>
                <w:color w:val="auto"/>
                <w:highlight w:val="none"/>
              </w:rPr>
              <w:t>2、邮寄地址：</w:t>
            </w:r>
          </w:p>
          <w:p w14:paraId="15AF9989">
            <w:pPr>
              <w:wordWrap w:val="0"/>
              <w:snapToGrid w:val="0"/>
              <w:spacing w:line="360" w:lineRule="auto"/>
              <w:rPr>
                <w:rFonts w:ascii="宋体" w:hAnsi="宋体" w:cs="宋体"/>
                <w:color w:val="auto"/>
                <w:highlight w:val="none"/>
              </w:rPr>
            </w:pPr>
            <w:r>
              <w:rPr>
                <w:rFonts w:hint="eastAsia" w:ascii="宋体" w:hAnsi="宋体" w:cs="宋体"/>
                <w:color w:val="auto"/>
                <w:highlight w:val="none"/>
              </w:rPr>
              <w:t>名称：</w:t>
            </w:r>
            <w:bookmarkStart w:id="34" w:name="PO_3000001866_PM036"/>
            <w:r>
              <w:rPr>
                <w:rFonts w:hint="eastAsia" w:ascii="宋体" w:hAnsi="宋体" w:cs="宋体"/>
                <w:color w:val="auto"/>
                <w:highlight w:val="none"/>
              </w:rPr>
              <w:t>南宁市财政局政府采购监督管理科</w:t>
            </w:r>
            <w:bookmarkEnd w:id="34"/>
          </w:p>
          <w:p w14:paraId="02DFDC3C">
            <w:pPr>
              <w:wordWrap w:val="0"/>
              <w:snapToGrid w:val="0"/>
              <w:spacing w:line="360" w:lineRule="auto"/>
              <w:rPr>
                <w:rFonts w:ascii="宋体" w:hAnsi="宋体" w:cs="宋体"/>
                <w:color w:val="auto"/>
                <w:highlight w:val="none"/>
              </w:rPr>
            </w:pPr>
            <w:r>
              <w:rPr>
                <w:rFonts w:hint="eastAsia" w:ascii="宋体" w:hAnsi="宋体" w:cs="宋体"/>
                <w:color w:val="auto"/>
                <w:highlight w:val="none"/>
              </w:rPr>
              <w:t>地址：</w:t>
            </w:r>
            <w:bookmarkStart w:id="35" w:name="PO_3000001866_PM039"/>
            <w:r>
              <w:rPr>
                <w:rFonts w:hint="eastAsia" w:ascii="宋体" w:hAnsi="宋体" w:cs="宋体"/>
                <w:color w:val="auto"/>
                <w:highlight w:val="none"/>
              </w:rPr>
              <w:t xml:space="preserve">南宁市东葛路129号   </w:t>
            </w:r>
            <w:bookmarkEnd w:id="35"/>
          </w:p>
          <w:p w14:paraId="0D7DB468">
            <w:pPr>
              <w:wordWrap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bookmarkStart w:id="36" w:name="PO_3000001866_PM038_1"/>
            <w:r>
              <w:rPr>
                <w:rFonts w:hint="eastAsia" w:ascii="宋体" w:hAnsi="宋体" w:cs="宋体"/>
                <w:color w:val="auto"/>
                <w:highlight w:val="none"/>
              </w:rPr>
              <w:t>0771-2189091</w:t>
            </w:r>
            <w:bookmarkEnd w:id="36"/>
          </w:p>
        </w:tc>
      </w:tr>
      <w:tr w14:paraId="28AD3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35B8D02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vAlign w:val="center"/>
          </w:tcPr>
          <w:p w14:paraId="6BE227C3">
            <w:pPr>
              <w:wordWrap w:val="0"/>
              <w:spacing w:line="360" w:lineRule="auto"/>
              <w:rPr>
                <w:rFonts w:ascii="宋体" w:hAnsi="宋体" w:cs="宋体"/>
                <w:color w:val="auto"/>
                <w:szCs w:val="21"/>
                <w:highlight w:val="none"/>
              </w:rPr>
            </w:pPr>
            <w:bookmarkStart w:id="37" w:name="_42"/>
            <w:bookmarkEnd w:id="37"/>
            <w:bookmarkStart w:id="38" w:name="_41"/>
            <w:bookmarkEnd w:id="38"/>
            <w:r>
              <w:rPr>
                <w:rFonts w:hint="eastAsia" w:ascii="宋体" w:hAnsi="宋体" w:cs="宋体"/>
                <w:color w:val="auto"/>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36A1A01F">
            <w:pPr>
              <w:pStyle w:val="12"/>
              <w:wordWrap w:val="0"/>
              <w:snapToGrid w:val="0"/>
              <w:spacing w:line="360" w:lineRule="auto"/>
              <w:rPr>
                <w:rFonts w:hAnsi="宋体" w:cs="宋体"/>
                <w:color w:val="auto"/>
                <w:highlight w:val="none"/>
              </w:rPr>
            </w:pPr>
            <w:r>
              <w:rPr>
                <w:rFonts w:hint="eastAsia" w:hAnsi="宋体" w:cs="宋体"/>
                <w:color w:val="auto"/>
                <w:szCs w:val="21"/>
                <w:highlight w:val="none"/>
              </w:rPr>
              <w:t>☑</w:t>
            </w:r>
            <w:r>
              <w:rPr>
                <w:rFonts w:hint="eastAsia" w:hAnsi="宋体" w:cs="宋体"/>
                <w:color w:val="auto"/>
                <w:highlight w:val="none"/>
              </w:rPr>
              <w:t>本项目代理服务费由</w:t>
            </w:r>
            <w:r>
              <w:rPr>
                <w:rFonts w:hint="eastAsia" w:hAnsi="宋体" w:cs="宋体"/>
                <w:color w:val="auto"/>
                <w:highlight w:val="none"/>
                <w:u w:val="single"/>
              </w:rPr>
              <w:t>中标供应商</w:t>
            </w:r>
            <w:r>
              <w:rPr>
                <w:rFonts w:hint="eastAsia" w:hAnsi="宋体" w:cs="宋体"/>
                <w:color w:val="auto"/>
                <w:highlight w:val="none"/>
              </w:rPr>
              <w:t>在领取中标通知书时，一次性向采购代理机构支付。</w:t>
            </w:r>
          </w:p>
          <w:p w14:paraId="32492FDE">
            <w:pPr>
              <w:pStyle w:val="12"/>
              <w:wordWrap w:val="0"/>
              <w:snapToGrid w:val="0"/>
              <w:spacing w:line="360" w:lineRule="auto"/>
              <w:rPr>
                <w:rFonts w:hAnsi="宋体" w:cs="宋体"/>
                <w:color w:val="auto"/>
                <w:highlight w:val="none"/>
              </w:rPr>
            </w:pPr>
            <w:r>
              <w:rPr>
                <w:rFonts w:hint="eastAsia" w:hAnsi="宋体" w:cs="宋体"/>
                <w:color w:val="auto"/>
                <w:highlight w:val="none"/>
              </w:rPr>
              <w:t>□采购人支付。</w:t>
            </w:r>
          </w:p>
          <w:p w14:paraId="2D33D2CD">
            <w:pPr>
              <w:pStyle w:val="12"/>
              <w:wordWrap w:val="0"/>
              <w:snapToGrid w:val="0"/>
              <w:spacing w:line="360" w:lineRule="auto"/>
              <w:rPr>
                <w:rFonts w:hAnsi="宋体" w:cs="宋体"/>
                <w:color w:val="auto"/>
                <w:highlight w:val="none"/>
              </w:rPr>
            </w:pPr>
            <w:r>
              <w:rPr>
                <w:rFonts w:hint="eastAsia" w:hAnsi="宋体" w:cs="宋体"/>
                <w:color w:val="auto"/>
                <w:highlight w:val="none"/>
              </w:rPr>
              <w:t>□本项目不收取代理服务费。</w:t>
            </w:r>
          </w:p>
        </w:tc>
      </w:tr>
      <w:tr w14:paraId="215E7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2822512">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2070E22">
            <w:pPr>
              <w:wordWrap w:val="0"/>
              <w:spacing w:line="360" w:lineRule="auto"/>
              <w:rPr>
                <w:rFonts w:ascii="宋体" w:hAnsi="宋体" w:cs="宋体"/>
                <w:color w:val="auto"/>
                <w:szCs w:val="21"/>
                <w:highlight w:val="none"/>
              </w:rPr>
            </w:pPr>
            <w:r>
              <w:rPr>
                <w:rFonts w:hint="eastAsia" w:ascii="宋体" w:hAnsi="宋体" w:cs="宋体"/>
                <w:color w:val="auto"/>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5B577FA7">
            <w:pPr>
              <w:pStyle w:val="12"/>
              <w:wordWrap w:val="0"/>
              <w:snapToGrid w:val="0"/>
              <w:spacing w:line="360" w:lineRule="auto"/>
              <w:rPr>
                <w:rFonts w:hAnsi="宋体" w:cs="宋体"/>
                <w:color w:val="auto"/>
                <w:szCs w:val="21"/>
                <w:highlight w:val="none"/>
              </w:rPr>
            </w:pPr>
            <w:r>
              <w:rPr>
                <w:rFonts w:hint="eastAsia" w:hAnsi="宋体" w:cs="宋体"/>
                <w:color w:val="auto"/>
                <w:szCs w:val="21"/>
                <w:highlight w:val="none"/>
              </w:rPr>
              <w:t>□以分标（□中标金额/□采购预算/□暂定中标金额/□其他</w:t>
            </w:r>
            <w:r>
              <w:rPr>
                <w:rFonts w:hint="eastAsia" w:hAnsi="宋体" w:cs="宋体"/>
                <w:color w:val="auto"/>
                <w:szCs w:val="21"/>
                <w:highlight w:val="none"/>
                <w:u w:val="single"/>
              </w:rPr>
              <w:t xml:space="preserve">   </w:t>
            </w:r>
            <w:r>
              <w:rPr>
                <w:rFonts w:hint="eastAsia" w:hAnsi="宋体" w:cs="宋体"/>
                <w:color w:val="auto"/>
                <w:szCs w:val="21"/>
                <w:highlight w:val="none"/>
              </w:rPr>
              <w:t>）为计费额，按国家发改委（计价格[2002]1980号）规定的收费标准计取，采购代理收费以（□收费基准价格/□收费基准价格下浮</w:t>
            </w:r>
            <w:r>
              <w:rPr>
                <w:rFonts w:hint="eastAsia" w:hAnsi="宋体" w:cs="宋体"/>
                <w:color w:val="auto"/>
                <w:szCs w:val="21"/>
                <w:highlight w:val="none"/>
                <w:u w:val="single"/>
              </w:rPr>
              <w:t xml:space="preserve">  %</w:t>
            </w:r>
            <w:r>
              <w:rPr>
                <w:rFonts w:hint="eastAsia" w:hAnsi="宋体" w:cs="宋体"/>
                <w:color w:val="auto"/>
                <w:szCs w:val="21"/>
                <w:highlight w:val="none"/>
              </w:rPr>
              <w:t>/□收费基准价格上浮</w:t>
            </w:r>
            <w:r>
              <w:rPr>
                <w:rFonts w:hint="eastAsia" w:hAnsi="宋体" w:cs="宋体"/>
                <w:color w:val="auto"/>
                <w:szCs w:val="21"/>
                <w:highlight w:val="none"/>
                <w:u w:val="single"/>
              </w:rPr>
              <w:t xml:space="preserve">   %</w:t>
            </w:r>
            <w:r>
              <w:rPr>
                <w:rFonts w:hint="eastAsia" w:hAnsi="宋体" w:cs="宋体"/>
                <w:color w:val="auto"/>
                <w:szCs w:val="21"/>
                <w:highlight w:val="none"/>
              </w:rPr>
              <w:t>）收取。</w:t>
            </w:r>
          </w:p>
          <w:p w14:paraId="14C878F1">
            <w:pPr>
              <w:pStyle w:val="12"/>
              <w:wordWrap w:val="0"/>
              <w:snapToGrid w:val="0"/>
              <w:spacing w:line="360" w:lineRule="auto"/>
              <w:rPr>
                <w:rFonts w:hAnsi="宋体" w:cs="宋体"/>
                <w:color w:val="auto"/>
                <w:highlight w:val="none"/>
                <w:u w:val="single"/>
              </w:rPr>
            </w:pPr>
            <w:r>
              <w:rPr>
                <w:rFonts w:hint="eastAsia" w:hAnsi="宋体" w:cs="宋体"/>
                <w:color w:val="auto"/>
                <w:sz w:val="24"/>
                <w:szCs w:val="24"/>
                <w:highlight w:val="none"/>
              </w:rPr>
              <w:t>☑</w:t>
            </w:r>
            <w:r>
              <w:rPr>
                <w:rFonts w:hint="eastAsia" w:hAnsi="宋体" w:cs="宋体"/>
                <w:b/>
                <w:bCs/>
                <w:color w:val="auto"/>
                <w:sz w:val="24"/>
                <w:szCs w:val="24"/>
                <w:highlight w:val="none"/>
              </w:rPr>
              <w:t>固定采购代理收费</w:t>
            </w:r>
            <w:r>
              <w:rPr>
                <w:rFonts w:hint="eastAsia" w:hAnsi="宋体" w:cs="宋体"/>
                <w:b/>
                <w:bCs/>
                <w:color w:val="auto"/>
                <w:sz w:val="24"/>
                <w:szCs w:val="24"/>
                <w:highlight w:val="none"/>
                <w:lang w:val="en-US" w:eastAsia="zh-CN"/>
              </w:rPr>
              <w:t xml:space="preserve"> </w:t>
            </w:r>
            <w:r>
              <w:rPr>
                <w:rFonts w:hint="eastAsia" w:hAnsi="宋体" w:cs="宋体"/>
                <w:b/>
                <w:bCs/>
                <w:color w:val="auto"/>
                <w:sz w:val="24"/>
                <w:szCs w:val="24"/>
                <w:highlight w:val="none"/>
                <w:u w:val="single"/>
                <w:lang w:val="en-US" w:eastAsia="zh-CN"/>
              </w:rPr>
              <w:t>24000.00元。</w:t>
            </w:r>
            <w:r>
              <w:rPr>
                <w:rFonts w:hint="eastAsia" w:hAnsi="宋体" w:cs="宋体"/>
                <w:b/>
                <w:bCs/>
                <w:color w:val="auto"/>
                <w:sz w:val="24"/>
                <w:szCs w:val="24"/>
                <w:highlight w:val="none"/>
                <w:u w:val="single"/>
              </w:rPr>
              <w:t xml:space="preserve"> </w:t>
            </w:r>
          </w:p>
        </w:tc>
      </w:tr>
      <w:tr w14:paraId="6F0F5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0769FF5">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9EB0445">
            <w:pPr>
              <w:wordWrap w:val="0"/>
              <w:spacing w:line="360" w:lineRule="auto"/>
              <w:rPr>
                <w:rFonts w:ascii="宋体" w:hAnsi="宋体" w:cs="宋体"/>
                <w:color w:val="auto"/>
                <w:szCs w:val="21"/>
                <w:highlight w:val="none"/>
              </w:rPr>
            </w:pPr>
            <w:r>
              <w:rPr>
                <w:rFonts w:hint="eastAsia" w:ascii="宋体" w:hAnsi="宋体" w:cs="宋体"/>
                <w:color w:val="auto"/>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4CB772E7">
            <w:pPr>
              <w:pStyle w:val="12"/>
              <w:wordWrap w:val="0"/>
              <w:snapToGrid w:val="0"/>
              <w:spacing w:line="360" w:lineRule="auto"/>
              <w:rPr>
                <w:rFonts w:hAnsi="宋体" w:cs="宋体"/>
                <w:color w:val="auto"/>
                <w:szCs w:val="21"/>
                <w:highlight w:val="none"/>
              </w:rPr>
            </w:pPr>
            <w:r>
              <w:rPr>
                <w:rFonts w:hint="eastAsia" w:hAnsi="宋体" w:cs="宋体"/>
                <w:color w:val="auto"/>
                <w:szCs w:val="21"/>
                <w:highlight w:val="none"/>
              </w:rPr>
              <w:t>账户名称：广西邕政采购代理有限公司</w:t>
            </w:r>
          </w:p>
          <w:p w14:paraId="41F514D0">
            <w:pPr>
              <w:pStyle w:val="12"/>
              <w:wordWrap w:val="0"/>
              <w:snapToGrid w:val="0"/>
              <w:spacing w:line="360" w:lineRule="auto"/>
              <w:rPr>
                <w:rFonts w:hAnsi="宋体" w:cs="宋体"/>
                <w:color w:val="auto"/>
                <w:szCs w:val="21"/>
                <w:highlight w:val="none"/>
              </w:rPr>
            </w:pPr>
            <w:r>
              <w:rPr>
                <w:rFonts w:hint="eastAsia" w:hAnsi="宋体" w:cs="宋体"/>
                <w:color w:val="auto"/>
                <w:szCs w:val="21"/>
                <w:highlight w:val="none"/>
              </w:rPr>
              <w:t>开户银行：交通银行南宁东葛西支行</w:t>
            </w:r>
          </w:p>
          <w:p w14:paraId="7BFFBE9E">
            <w:pPr>
              <w:pStyle w:val="12"/>
              <w:wordWrap w:val="0"/>
              <w:snapToGrid w:val="0"/>
              <w:spacing w:line="360" w:lineRule="auto"/>
              <w:rPr>
                <w:rFonts w:hAnsi="宋体" w:cs="宋体"/>
                <w:color w:val="auto"/>
                <w:szCs w:val="21"/>
                <w:highlight w:val="none"/>
              </w:rPr>
            </w:pPr>
            <w:r>
              <w:rPr>
                <w:rFonts w:hint="eastAsia" w:hAnsi="宋体" w:cs="宋体"/>
                <w:color w:val="auto"/>
                <w:szCs w:val="21"/>
                <w:highlight w:val="none"/>
              </w:rPr>
              <w:t xml:space="preserve">银行账号：4510 6070 1018 1602 32818 </w:t>
            </w:r>
          </w:p>
          <w:p w14:paraId="43D14758">
            <w:pPr>
              <w:pStyle w:val="12"/>
              <w:wordWrap w:val="0"/>
              <w:snapToGrid w:val="0"/>
              <w:spacing w:line="360" w:lineRule="auto"/>
              <w:rPr>
                <w:rFonts w:hAnsi="宋体" w:cs="宋体"/>
                <w:color w:val="auto"/>
                <w:highlight w:val="none"/>
              </w:rPr>
            </w:pPr>
            <w:r>
              <w:rPr>
                <w:rFonts w:hint="eastAsia" w:hAnsi="宋体" w:cs="宋体"/>
                <w:color w:val="auto"/>
                <w:szCs w:val="21"/>
                <w:highlight w:val="none"/>
              </w:rPr>
              <w:t>开户行行号：301611000718</w:t>
            </w:r>
          </w:p>
        </w:tc>
      </w:tr>
      <w:tr w14:paraId="42DD2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0392748">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41.1</w:t>
            </w:r>
          </w:p>
        </w:tc>
        <w:tc>
          <w:tcPr>
            <w:tcW w:w="2268" w:type="dxa"/>
            <w:tcBorders>
              <w:top w:val="single" w:color="auto" w:sz="4" w:space="0"/>
              <w:left w:val="single" w:color="auto" w:sz="4" w:space="0"/>
              <w:bottom w:val="single" w:color="auto" w:sz="4" w:space="0"/>
              <w:right w:val="single" w:color="auto" w:sz="4" w:space="0"/>
            </w:tcBorders>
            <w:vAlign w:val="center"/>
          </w:tcPr>
          <w:p w14:paraId="4B911333">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5EEAD269">
            <w:pPr>
              <w:wordWrap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解释权：</w:t>
            </w:r>
            <w:r>
              <w:rPr>
                <w:rFonts w:hint="eastAsia" w:ascii="宋体" w:hAns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Cs w:val="21"/>
                <w:highlight w:val="none"/>
              </w:rPr>
              <w:t>，由采购人或者采购代理机构负责解释。</w:t>
            </w:r>
          </w:p>
          <w:p w14:paraId="5F054AB1">
            <w:pPr>
              <w:wordWrap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法律责任：</w:t>
            </w:r>
          </w:p>
          <w:p w14:paraId="63DFB388">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本采购文件根据《中华人民共和国政府采购法》、《中华人民共和国民法典》；《中华人民共和国政府采购法实施条例》等有关法律、法规编制，参与本项目的各政府采购当事人依法享有上述法律法规所赋予的权利与义务。</w:t>
            </w:r>
          </w:p>
          <w:p w14:paraId="1F722A9C">
            <w:pPr>
              <w:wordWrap w:val="0"/>
              <w:spacing w:line="360" w:lineRule="auto"/>
              <w:rPr>
                <w:rFonts w:ascii="宋体" w:hAnsi="宋体" w:cs="宋体"/>
                <w:color w:val="auto"/>
                <w:highlight w:val="none"/>
              </w:rPr>
            </w:pPr>
            <w:r>
              <w:rPr>
                <w:rFonts w:hint="eastAsia" w:ascii="宋体" w:hAnsi="宋体" w:cs="宋体"/>
                <w:b/>
                <w:color w:val="auto"/>
                <w:szCs w:val="21"/>
                <w:highlight w:val="none"/>
              </w:rPr>
              <w:t>2.本项目采购代理机构应严格按照“</w:t>
            </w:r>
            <w:r>
              <w:rPr>
                <w:rFonts w:hint="eastAsia" w:ascii="宋体" w:hAnsi="宋体" w:cs="宋体"/>
                <w:b/>
                <w:color w:val="auto"/>
                <w:szCs w:val="21"/>
                <w:highlight w:val="none"/>
                <w:lang w:eastAsia="zh-CN"/>
              </w:rPr>
              <w:t>广西政府采购云</w:t>
            </w:r>
            <w:r>
              <w:rPr>
                <w:rFonts w:hint="eastAsia" w:ascii="宋体" w:hAnsi="宋体" w:cs="宋体"/>
                <w:b/>
                <w:color w:val="auto"/>
                <w:szCs w:val="21"/>
                <w:highlight w:val="none"/>
              </w:rPr>
              <w:t>”平台项目采购全流程电子化电子开评标规程执行项目采购活动，代理机构在“</w:t>
            </w:r>
            <w:r>
              <w:rPr>
                <w:rFonts w:hint="eastAsia" w:ascii="宋体" w:hAnsi="宋体" w:cs="宋体"/>
                <w:b/>
                <w:color w:val="auto"/>
                <w:szCs w:val="21"/>
                <w:highlight w:val="none"/>
                <w:lang w:eastAsia="zh-CN"/>
              </w:rPr>
              <w:t>广西政府采购云</w:t>
            </w:r>
            <w:r>
              <w:rPr>
                <w:rFonts w:hint="eastAsia" w:ascii="宋体" w:hAnsi="宋体" w:cs="宋体"/>
                <w:b/>
                <w:color w:val="auto"/>
                <w:szCs w:val="21"/>
                <w:highlight w:val="none"/>
              </w:rPr>
              <w:t>”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27983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7C62EDD">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268" w:type="dxa"/>
            <w:tcBorders>
              <w:top w:val="single" w:color="auto" w:sz="4" w:space="0"/>
              <w:left w:val="single" w:color="auto" w:sz="4" w:space="0"/>
              <w:bottom w:val="single" w:color="auto" w:sz="4" w:space="0"/>
              <w:right w:val="single" w:color="auto" w:sz="4" w:space="0"/>
            </w:tcBorders>
            <w:vAlign w:val="center"/>
          </w:tcPr>
          <w:p w14:paraId="1D285EC6">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2934DA63">
            <w:pPr>
              <w:pStyle w:val="12"/>
              <w:wordWrap w:val="0"/>
              <w:snapToGrid w:val="0"/>
              <w:spacing w:line="360" w:lineRule="auto"/>
              <w:rPr>
                <w:rFonts w:hAnsi="宋体" w:cs="宋体"/>
                <w:b/>
                <w:bCs/>
                <w:color w:val="auto"/>
                <w:highlight w:val="none"/>
              </w:rPr>
            </w:pPr>
            <w:r>
              <w:rPr>
                <w:rFonts w:hint="eastAsia" w:hAnsi="宋体" w:cs="宋体"/>
                <w:b/>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33336D30">
            <w:pPr>
              <w:pStyle w:val="12"/>
              <w:wordWrap w:val="0"/>
              <w:snapToGrid w:val="0"/>
              <w:spacing w:line="360" w:lineRule="auto"/>
              <w:rPr>
                <w:rFonts w:hAnsi="宋体" w:cs="宋体"/>
                <w:b/>
                <w:bCs/>
                <w:color w:val="auto"/>
                <w:highlight w:val="none"/>
              </w:rPr>
            </w:pPr>
            <w:r>
              <w:rPr>
                <w:rFonts w:hint="eastAsia" w:hAnsi="宋体" w:cs="宋体"/>
                <w:b/>
                <w:bCs/>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0EE1777F">
            <w:pPr>
              <w:pStyle w:val="12"/>
              <w:wordWrap w:val="0"/>
              <w:snapToGrid w:val="0"/>
              <w:spacing w:line="360" w:lineRule="auto"/>
              <w:rPr>
                <w:rFonts w:hAnsi="宋体" w:cs="宋体"/>
                <w:b/>
                <w:bCs/>
                <w:color w:val="auto"/>
                <w:highlight w:val="none"/>
              </w:rPr>
            </w:pPr>
            <w:r>
              <w:rPr>
                <w:rFonts w:hint="eastAsia" w:hAnsi="宋体" w:cs="宋体"/>
                <w:b/>
                <w:bCs/>
                <w:color w:val="auto"/>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2BF2DDEF">
            <w:pPr>
              <w:pStyle w:val="12"/>
              <w:wordWrap w:val="0"/>
              <w:snapToGrid w:val="0"/>
              <w:spacing w:line="360" w:lineRule="auto"/>
              <w:rPr>
                <w:rFonts w:hAnsi="宋体" w:cs="宋体"/>
                <w:b/>
                <w:bCs/>
                <w:color w:val="auto"/>
                <w:highlight w:val="none"/>
              </w:rPr>
            </w:pPr>
            <w:r>
              <w:rPr>
                <w:rFonts w:hint="eastAsia" w:hAnsi="宋体" w:cs="宋体"/>
                <w:b/>
                <w:bCs/>
                <w:color w:val="auto"/>
                <w:highlight w:val="none"/>
              </w:rPr>
              <w:t>4.自然人投标的，招标文件规定盖公章处由自然人摁手指指印。</w:t>
            </w:r>
          </w:p>
          <w:p w14:paraId="1924B351">
            <w:pPr>
              <w:wordWrap w:val="0"/>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673FD30D">
      <w:pPr>
        <w:widowControl/>
        <w:wordWrap w:val="0"/>
        <w:spacing w:line="360" w:lineRule="auto"/>
        <w:jc w:val="left"/>
        <w:rPr>
          <w:rFonts w:ascii="宋体" w:hAnsi="宋体" w:cs="宋体"/>
          <w:b/>
          <w:bCs/>
          <w:color w:val="auto"/>
          <w:sz w:val="32"/>
          <w:szCs w:val="32"/>
          <w:highlight w:val="none"/>
        </w:rPr>
        <w:sectPr>
          <w:footerReference r:id="rId5" w:type="default"/>
          <w:pgSz w:w="11906" w:h="16838"/>
          <w:pgMar w:top="1440" w:right="1080" w:bottom="1440" w:left="1080" w:header="720" w:footer="720" w:gutter="0"/>
          <w:cols w:space="720" w:num="1"/>
          <w:docGrid w:type="lines" w:linePitch="331" w:charSpace="0"/>
        </w:sectPr>
      </w:pPr>
    </w:p>
    <w:p w14:paraId="47CC3E06">
      <w:pPr>
        <w:wordWrap w:val="0"/>
        <w:spacing w:line="360" w:lineRule="auto"/>
        <w:rPr>
          <w:rFonts w:ascii="宋体" w:hAnsi="宋体" w:cs="宋体"/>
          <w:color w:val="auto"/>
          <w:highlight w:val="none"/>
        </w:rPr>
      </w:pPr>
    </w:p>
    <w:p w14:paraId="388BEA5F">
      <w:pPr>
        <w:pStyle w:val="3"/>
        <w:wordWrap w:val="0"/>
        <w:spacing w:before="0" w:after="0" w:line="360" w:lineRule="auto"/>
        <w:jc w:val="center"/>
        <w:rPr>
          <w:rFonts w:ascii="宋体" w:hAnsi="宋体" w:eastAsia="宋体" w:cs="宋体"/>
          <w:color w:val="auto"/>
          <w:highlight w:val="none"/>
        </w:rPr>
      </w:pPr>
      <w:bookmarkStart w:id="39" w:name="_Toc9747"/>
      <w:r>
        <w:rPr>
          <w:rFonts w:hint="eastAsia" w:ascii="宋体" w:hAnsi="宋体" w:eastAsia="宋体" w:cs="宋体"/>
          <w:color w:val="auto"/>
          <w:highlight w:val="none"/>
        </w:rPr>
        <w:t>第二节 投标人须知正文</w:t>
      </w:r>
      <w:bookmarkEnd w:id="39"/>
    </w:p>
    <w:p w14:paraId="44CA844E">
      <w:pPr>
        <w:pStyle w:val="4"/>
        <w:keepNext w:val="0"/>
        <w:keepLines w:val="0"/>
        <w:wordWrap w:val="0"/>
        <w:spacing w:line="360" w:lineRule="auto"/>
        <w:jc w:val="center"/>
        <w:rPr>
          <w:rFonts w:ascii="宋体" w:hAnsi="宋体" w:cs="宋体"/>
          <w:color w:val="auto"/>
          <w:highlight w:val="none"/>
        </w:rPr>
      </w:pPr>
      <w:bookmarkStart w:id="40" w:name="_Toc6643"/>
      <w:r>
        <w:rPr>
          <w:rFonts w:hint="eastAsia" w:ascii="宋体" w:hAnsi="宋体" w:cs="宋体"/>
          <w:color w:val="auto"/>
          <w:highlight w:val="none"/>
        </w:rPr>
        <w:t>一、总  则</w:t>
      </w:r>
      <w:bookmarkEnd w:id="40"/>
    </w:p>
    <w:p w14:paraId="07FFECE1">
      <w:pPr>
        <w:wordWrap w:val="0"/>
        <w:spacing w:line="360" w:lineRule="auto"/>
        <w:ind w:firstLine="480" w:firstLineChars="200"/>
        <w:rPr>
          <w:rFonts w:ascii="宋体" w:hAnsi="宋体" w:cs="宋体"/>
          <w:color w:val="auto"/>
          <w:sz w:val="24"/>
          <w:highlight w:val="none"/>
        </w:rPr>
      </w:pPr>
      <w:bookmarkStart w:id="41" w:name="_Toc254970668"/>
      <w:bookmarkStart w:id="42" w:name="_Toc254970527"/>
      <w:r>
        <w:rPr>
          <w:rFonts w:hint="eastAsia" w:ascii="宋体" w:hAnsi="宋体" w:cs="宋体"/>
          <w:color w:val="auto"/>
          <w:sz w:val="24"/>
          <w:highlight w:val="none"/>
        </w:rPr>
        <w:t>1.适用范围</w:t>
      </w:r>
      <w:bookmarkEnd w:id="41"/>
      <w:bookmarkEnd w:id="42"/>
    </w:p>
    <w:p w14:paraId="01F6D82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06A5F9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6EC99E25">
      <w:pPr>
        <w:wordWrap w:val="0"/>
        <w:spacing w:line="360" w:lineRule="auto"/>
        <w:ind w:firstLine="480" w:firstLineChars="200"/>
        <w:rPr>
          <w:rFonts w:ascii="宋体" w:hAnsi="宋体" w:cs="宋体"/>
          <w:color w:val="auto"/>
          <w:sz w:val="24"/>
          <w:highlight w:val="none"/>
        </w:rPr>
      </w:pPr>
      <w:bookmarkStart w:id="43" w:name="_Toc254970528"/>
      <w:bookmarkStart w:id="44" w:name="_Toc254970669"/>
      <w:r>
        <w:rPr>
          <w:rFonts w:hint="eastAsia" w:ascii="宋体" w:hAnsi="宋体" w:cs="宋体"/>
          <w:color w:val="auto"/>
          <w:sz w:val="24"/>
          <w:highlight w:val="none"/>
        </w:rPr>
        <w:t>2.定义</w:t>
      </w:r>
      <w:bookmarkEnd w:id="43"/>
      <w:bookmarkEnd w:id="44"/>
    </w:p>
    <w:p w14:paraId="13B16062">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2.1“采购人”是指依法进行政府采购的国家机关、事业单位、团体组织。</w:t>
      </w:r>
    </w:p>
    <w:p w14:paraId="702D1911">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2.2“采购代理机构” 指政府采购集中采购机构和集中采购机构以外的采购代理机构。</w:t>
      </w:r>
    </w:p>
    <w:p w14:paraId="6A07F293">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2.3“供应商”是指向采购人提供货物、工程或者服务的法人、其他组织或者自然人。</w:t>
      </w:r>
    </w:p>
    <w:p w14:paraId="3B6D494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2.4“投标人”是指响应招标、参加投标竞争的法人、非法人组织或者自然人。</w:t>
      </w:r>
    </w:p>
    <w:p w14:paraId="694B2CF6">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2.5“服务”是指除货物和工程以外的其他政府采购对象。</w:t>
      </w:r>
    </w:p>
    <w:p w14:paraId="4658CE3D">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2.6“书面形式”是指合同书、信件和数据电文（包括电报、电传、传真、短信、电子数据交换和电子邮件）等可以有形地表现所载内容的形式。</w:t>
      </w:r>
    </w:p>
    <w:p w14:paraId="3DBF64D8">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2.7“实质性要求”是指招标文件中已经指明不满足则投标无效的条款，或者不能负偏离的条款，或者采购需求中带“</w:t>
      </w:r>
      <w:r>
        <w:rPr>
          <w:rFonts w:hint="eastAsia" w:ascii="宋体" w:hAnsi="宋体" w:cs="宋体"/>
          <w:b/>
          <w:bCs/>
          <w:color w:val="auto"/>
          <w:szCs w:val="21"/>
          <w:highlight w:val="none"/>
        </w:rPr>
        <w:t>▲</w:t>
      </w:r>
      <w:r>
        <w:rPr>
          <w:rFonts w:hint="eastAsia" w:ascii="宋体" w:hAnsi="宋体" w:cs="宋体"/>
          <w:b/>
          <w:color w:val="auto"/>
          <w:szCs w:val="21"/>
          <w:highlight w:val="none"/>
        </w:rPr>
        <w:t>”的条款。</w:t>
      </w:r>
    </w:p>
    <w:p w14:paraId="3E10455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3C5B260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56910AA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45" w:name="_Toc254970670"/>
      <w:bookmarkStart w:id="46" w:name="_Toc254970529"/>
    </w:p>
    <w:p w14:paraId="02EBA46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bookmarkEnd w:id="45"/>
      <w:bookmarkEnd w:id="46"/>
      <w:r>
        <w:rPr>
          <w:rFonts w:hint="eastAsia" w:ascii="宋体" w:hAnsi="宋体" w:cs="宋体"/>
          <w:color w:val="auto"/>
          <w:sz w:val="24"/>
          <w:highlight w:val="none"/>
        </w:rPr>
        <w:t>投标人的资格要求</w:t>
      </w:r>
    </w:p>
    <w:p w14:paraId="36CADBA0">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p w14:paraId="6BB60A37">
      <w:pPr>
        <w:wordWrap w:val="0"/>
        <w:spacing w:line="360" w:lineRule="auto"/>
        <w:ind w:firstLine="480" w:firstLineChars="200"/>
        <w:rPr>
          <w:rFonts w:ascii="宋体" w:hAnsi="宋体" w:cs="宋体"/>
          <w:color w:val="auto"/>
          <w:sz w:val="24"/>
          <w:highlight w:val="none"/>
        </w:rPr>
      </w:pPr>
      <w:bookmarkStart w:id="47" w:name="_Toc254970671"/>
      <w:bookmarkStart w:id="48" w:name="_Toc254970530"/>
      <w:r>
        <w:rPr>
          <w:rFonts w:hint="eastAsia" w:ascii="宋体" w:hAnsi="宋体" w:cs="宋体"/>
          <w:color w:val="auto"/>
          <w:sz w:val="24"/>
          <w:highlight w:val="none"/>
        </w:rPr>
        <w:t>4.投标委托</w:t>
      </w:r>
      <w:bookmarkEnd w:id="47"/>
      <w:bookmarkEnd w:id="48"/>
    </w:p>
    <w:p w14:paraId="3D227F5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6051286F">
      <w:pPr>
        <w:wordWrap w:val="0"/>
        <w:spacing w:line="360" w:lineRule="auto"/>
        <w:ind w:firstLine="480" w:firstLineChars="200"/>
        <w:rPr>
          <w:rFonts w:ascii="宋体" w:hAnsi="宋体" w:cs="宋体"/>
          <w:color w:val="auto"/>
          <w:sz w:val="24"/>
          <w:highlight w:val="none"/>
        </w:rPr>
      </w:pPr>
      <w:bookmarkStart w:id="49" w:name="_5.投标费用"/>
      <w:bookmarkEnd w:id="49"/>
      <w:bookmarkStart w:id="50" w:name="_Toc254970672"/>
      <w:bookmarkStart w:id="51" w:name="_Toc254970531"/>
      <w:r>
        <w:rPr>
          <w:rFonts w:hint="eastAsia" w:ascii="宋体" w:hAnsi="宋体" w:cs="宋体"/>
          <w:color w:val="auto"/>
          <w:sz w:val="24"/>
          <w:highlight w:val="none"/>
        </w:rPr>
        <w:t>5.投标费用</w:t>
      </w:r>
      <w:bookmarkEnd w:id="50"/>
      <w:bookmarkEnd w:id="51"/>
    </w:p>
    <w:p w14:paraId="4E1C4E1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39EF74F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6.联合体投标</w:t>
      </w:r>
    </w:p>
    <w:p w14:paraId="4AEC6A50">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7385C40C">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02C8AAB5">
      <w:pPr>
        <w:wordWrap w:val="0"/>
        <w:spacing w:line="360" w:lineRule="auto"/>
        <w:ind w:firstLine="420" w:firstLineChars="200"/>
        <w:rPr>
          <w:rFonts w:ascii="宋体" w:hAnsi="宋体" w:cs="宋体"/>
          <w:bCs/>
          <w:color w:val="auto"/>
          <w:sz w:val="24"/>
          <w:szCs w:val="21"/>
          <w:highlight w:val="none"/>
          <w:shd w:val="clear" w:color="auto" w:fill="FFFFFF"/>
        </w:rPr>
      </w:pPr>
      <w:r>
        <w:rPr>
          <w:rFonts w:hint="eastAsia" w:ascii="宋体" w:hAnsi="宋体" w:cs="宋体"/>
          <w:bCs/>
          <w:color w:val="auto"/>
          <w:szCs w:val="21"/>
          <w:highlight w:val="none"/>
        </w:rPr>
        <w:t>6.3根据《政府采购促进中小企业发展管理办法》（财库[2020]46号）第九条、《广西壮族自治区财政厅关于持续优化政府采购营商环境推动高质量发展的通知》（桂财采〔2024〕55号）、</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00A76D3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005D1EC1">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7.1本项目是否允许分包详见“投标人须知前附表”，本项目不允许违法分包。投标人根据招标文件的规定和采购项目的实际情况，拟在中标后将中</w:t>
      </w:r>
      <w:bookmarkStart w:id="297" w:name="_GoBack"/>
      <w:bookmarkEnd w:id="297"/>
      <w:permStart w:id="1" w:edGrp="everyone"/>
      <w:permEnd w:id="1"/>
      <w:r>
        <w:rPr>
          <w:rFonts w:hint="eastAsia" w:ascii="宋体" w:hAnsi="宋体" w:cs="宋体"/>
          <w:b/>
          <w:color w:val="auto"/>
          <w:szCs w:val="21"/>
          <w:highlight w:val="none"/>
        </w:rPr>
        <w:t>标项目的非主体、非关键性工作分包的，应当在投标文件中载明分包承担主体，分包承担主体应当具备相应资质条件且不得再次分包。</w:t>
      </w:r>
    </w:p>
    <w:p w14:paraId="130AB11F">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7.2根据《政府采购促进中小企业发展管理办法》（财库[2020]46号）第九条及《广西壮族自治区财政厅关于持续优化政府采购营商环境推动高质量发展的通知》（桂财采〔2024〕55号）、</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0D0428C">
      <w:pPr>
        <w:wordWrap w:val="0"/>
        <w:spacing w:line="360" w:lineRule="auto"/>
        <w:ind w:firstLine="480" w:firstLineChars="200"/>
        <w:rPr>
          <w:rFonts w:ascii="宋体" w:hAnsi="宋体" w:cs="宋体"/>
          <w:color w:val="auto"/>
          <w:sz w:val="24"/>
          <w:highlight w:val="none"/>
        </w:rPr>
      </w:pPr>
      <w:bookmarkStart w:id="52" w:name="_Toc254970532"/>
      <w:bookmarkStart w:id="53" w:name="_Toc254970673"/>
      <w:r>
        <w:rPr>
          <w:rFonts w:hint="eastAsia" w:ascii="宋体" w:hAnsi="宋体" w:cs="宋体"/>
          <w:color w:val="auto"/>
          <w:sz w:val="24"/>
          <w:highlight w:val="none"/>
        </w:rPr>
        <w:t>8.特别说明：</w:t>
      </w:r>
      <w:bookmarkEnd w:id="52"/>
      <w:bookmarkEnd w:id="53"/>
      <w:bookmarkStart w:id="54" w:name="_8.1提供相同品牌产品且通过资格审查、符合性审查的不同投标人参加同一合"/>
      <w:bookmarkEnd w:id="54"/>
    </w:p>
    <w:p w14:paraId="2F02194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8.1如果本招标文件要求投标人提供资格、信誉、荣誉、业绩与企业认证等材料的，则投标人所提供的以上材料必须为投标人所拥有。</w:t>
      </w:r>
    </w:p>
    <w:p w14:paraId="0564384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8.2投标人应仔细阅读招标文件的所有内容，按照招标文件的要求提交投标文件，并对所提供的全部资料的真实性承担法律责任。</w:t>
      </w:r>
    </w:p>
    <w:p w14:paraId="2D0B9BCE">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6FD75A1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9.回避与串通投标</w:t>
      </w:r>
    </w:p>
    <w:p w14:paraId="6437A4BD">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14:paraId="6C35F0F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（1）参加采购活动前3年内与供应商存在劳动关系；</w:t>
      </w:r>
    </w:p>
    <w:p w14:paraId="0D38F4C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（2）参加采购活动前3年内担任供应商的董事、监事；</w:t>
      </w:r>
    </w:p>
    <w:p w14:paraId="29FE4CD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（3）参加采购活动前3年内是供应商的控股股东或者实际控制人；</w:t>
      </w:r>
    </w:p>
    <w:p w14:paraId="06F9580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（4）与供应商的法定代表人或者负责人有夫妻、直系血亲、三代以内旁系血亲或者近姻亲关系；</w:t>
      </w:r>
    </w:p>
    <w:p w14:paraId="2B83A58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（5）与供应商有其他可能影响政府采购活动公平、公正进行的关系。</w:t>
      </w:r>
    </w:p>
    <w:p w14:paraId="049B2D5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623C47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9.2有下列情形之一的视为投标人相互串通投标，投标文件将被视为无效：</w:t>
      </w:r>
    </w:p>
    <w:p w14:paraId="030A2698">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（1）不同投标人的投标文件由同一单位或者个人编制；或者不同投标人报名的IP地址一致的；或者不同投标人报名的IP地址一致的；或者编制标书硬件设备CPU编号、硬盘编号、网卡地址一致的情况。</w:t>
      </w:r>
    </w:p>
    <w:p w14:paraId="513D9493">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（2）不同投标人委托同一单位或者个人办理投标事宜；</w:t>
      </w:r>
    </w:p>
    <w:p w14:paraId="6F68C106">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14:paraId="65E542BD">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（4）不同投标人的电子或纸质投标文件异常一致或者投标报价呈规律性差异；</w:t>
      </w:r>
    </w:p>
    <w:p w14:paraId="6E79242B">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（5）不同投标人的纸质投标文件相互混装；</w:t>
      </w:r>
    </w:p>
    <w:p w14:paraId="0C0E1C1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1CF3947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（1）供应商直接或者间接从采购人或者采购代理机构处获得其他供应商的相关信息并修改其投标文件或者投标文件；</w:t>
      </w:r>
    </w:p>
    <w:p w14:paraId="654A21C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（2）供应商按照采购人或者采购代理机构的授意撤换、修改投标文件或者投标文件；</w:t>
      </w:r>
    </w:p>
    <w:p w14:paraId="4421168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（3）供应商之间协商报价、技术方案等投标文件或者投标文件的实质性内容；</w:t>
      </w:r>
    </w:p>
    <w:p w14:paraId="686F0B4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（4）属于同一集团、协会、商会等组织成员的供应商按照该组织要求协同参加政府采购活动；</w:t>
      </w:r>
    </w:p>
    <w:p w14:paraId="1D8CC64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6C82EE4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（6）供应商之间商定部分供应商放弃参加政府采购活动或者放弃中标；</w:t>
      </w:r>
    </w:p>
    <w:p w14:paraId="4B20C00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（7）供应商与采购人或者采购代理机构之间、供应商相互之间，为谋求特定供应商中标或者排斥其他供应商的其他串通行为。</w:t>
      </w:r>
    </w:p>
    <w:p w14:paraId="09C283E9">
      <w:pPr>
        <w:pStyle w:val="12"/>
        <w:wordWrap w:val="0"/>
        <w:snapToGrid w:val="0"/>
        <w:spacing w:line="360" w:lineRule="auto"/>
        <w:ind w:left="2" w:leftChars="1" w:firstLine="422" w:firstLineChars="200"/>
        <w:rPr>
          <w:rFonts w:hAnsi="宋体" w:cs="宋体"/>
          <w:b/>
          <w:color w:val="auto"/>
          <w:highlight w:val="none"/>
        </w:rPr>
      </w:pPr>
    </w:p>
    <w:p w14:paraId="69B599BD">
      <w:pPr>
        <w:pStyle w:val="4"/>
        <w:keepNext w:val="0"/>
        <w:keepLines w:val="0"/>
        <w:wordWrap w:val="0"/>
        <w:spacing w:line="360" w:lineRule="auto"/>
        <w:jc w:val="center"/>
        <w:rPr>
          <w:rFonts w:ascii="宋体" w:hAnsi="宋体" w:cs="宋体"/>
          <w:color w:val="auto"/>
          <w:highlight w:val="none"/>
        </w:rPr>
      </w:pPr>
      <w:bookmarkStart w:id="55" w:name="_Toc16294"/>
      <w:bookmarkStart w:id="56" w:name="_Toc254970675"/>
      <w:bookmarkStart w:id="57" w:name="_Toc254970534"/>
      <w:r>
        <w:rPr>
          <w:rFonts w:hint="eastAsia" w:ascii="宋体" w:hAnsi="宋体" w:cs="宋体"/>
          <w:color w:val="auto"/>
          <w:highlight w:val="none"/>
        </w:rPr>
        <w:t>二、招标文件</w:t>
      </w:r>
      <w:bookmarkEnd w:id="55"/>
      <w:bookmarkEnd w:id="56"/>
      <w:bookmarkEnd w:id="57"/>
    </w:p>
    <w:p w14:paraId="58560A1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10.招标文件的组成</w:t>
      </w:r>
    </w:p>
    <w:p w14:paraId="6CBAFA7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招标公告；</w:t>
      </w:r>
    </w:p>
    <w:p w14:paraId="69129D3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第二章 采购需求； </w:t>
      </w:r>
    </w:p>
    <w:p w14:paraId="43D563A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投标人须知；</w:t>
      </w:r>
    </w:p>
    <w:p w14:paraId="3CAF6DA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评标方法及评标标准；</w:t>
      </w:r>
    </w:p>
    <w:p w14:paraId="57B76CE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拟签订的合同文本；</w:t>
      </w:r>
    </w:p>
    <w:p w14:paraId="13DBC0C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3342D63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质疑、投诉材料格式</w:t>
      </w:r>
    </w:p>
    <w:p w14:paraId="0F23D14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6D2925C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759B8027">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36A316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11.2 投标人应认真审阅本公开招标文件，如有疑问，或发现其中有误或有要求不合理的，应在投标人须知前附表规定的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14:paraId="7E0BD42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68A6CB6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7D773E1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w:t>
      </w:r>
      <w:bookmarkStart w:id="58"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58"/>
    <w:p w14:paraId="2ADB4546">
      <w:pPr>
        <w:pStyle w:val="4"/>
        <w:keepNext w:val="0"/>
        <w:keepLines w:val="0"/>
        <w:wordWrap w:val="0"/>
        <w:spacing w:line="360" w:lineRule="auto"/>
        <w:jc w:val="center"/>
        <w:rPr>
          <w:rFonts w:ascii="宋体" w:hAnsi="宋体" w:cs="宋体"/>
          <w:color w:val="auto"/>
          <w:highlight w:val="none"/>
        </w:rPr>
      </w:pPr>
      <w:bookmarkStart w:id="59" w:name="_Toc26824"/>
      <w:bookmarkStart w:id="60" w:name="_Toc254970535"/>
      <w:bookmarkStart w:id="61" w:name="_Toc254970676"/>
      <w:r>
        <w:rPr>
          <w:rFonts w:hint="eastAsia" w:ascii="宋体" w:hAnsi="宋体" w:cs="宋体"/>
          <w:color w:val="auto"/>
          <w:highlight w:val="none"/>
        </w:rPr>
        <w:t>三、投标文件的编制</w:t>
      </w:r>
      <w:bookmarkEnd w:id="59"/>
      <w:bookmarkEnd w:id="60"/>
      <w:bookmarkEnd w:id="61"/>
    </w:p>
    <w:p w14:paraId="382F6D5D">
      <w:pPr>
        <w:wordWrap w:val="0"/>
        <w:spacing w:line="360" w:lineRule="auto"/>
        <w:ind w:firstLine="480" w:firstLineChars="200"/>
        <w:rPr>
          <w:rFonts w:ascii="宋体" w:hAnsi="宋体" w:cs="宋体"/>
          <w:color w:val="auto"/>
          <w:sz w:val="24"/>
          <w:highlight w:val="none"/>
        </w:rPr>
      </w:pPr>
      <w:bookmarkStart w:id="62" w:name="_Toc254970677"/>
      <w:bookmarkStart w:id="63" w:name="_Toc254970536"/>
      <w:r>
        <w:rPr>
          <w:rFonts w:hint="eastAsia" w:ascii="宋体" w:hAnsi="宋体" w:cs="宋体"/>
          <w:color w:val="auto"/>
          <w:sz w:val="24"/>
          <w:highlight w:val="none"/>
        </w:rPr>
        <w:t>12.投标文件的编制原则</w:t>
      </w:r>
    </w:p>
    <w:p w14:paraId="502B91C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12.1投标人必须按照招标文件的要求编制投标文件。投标文件必须对招标文件提出的要求和条件作出明确响应。</w:t>
      </w:r>
    </w:p>
    <w:p w14:paraId="4E3504F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1A0B5DD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62"/>
      <w:bookmarkEnd w:id="63"/>
    </w:p>
    <w:p w14:paraId="2FCDFA0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3D6D26CE">
      <w:pPr>
        <w:wordWrap w:val="0"/>
        <w:spacing w:line="360" w:lineRule="auto"/>
        <w:ind w:firstLine="420" w:firstLineChars="200"/>
        <w:rPr>
          <w:rFonts w:ascii="宋体" w:hAnsi="宋体" w:cs="宋体"/>
          <w:bCs/>
          <w:color w:val="auto"/>
          <w:szCs w:val="21"/>
          <w:highlight w:val="none"/>
        </w:rPr>
      </w:pPr>
      <w:bookmarkStart w:id="64" w:name="_13.2资格证明文件：具体材料见“投标人须知前附表”。"/>
      <w:bookmarkEnd w:id="64"/>
      <w:bookmarkStart w:id="65" w:name="_13.1报价文件:_具体材料见“投标人须知前附表”。"/>
      <w:bookmarkEnd w:id="65"/>
      <w:r>
        <w:rPr>
          <w:rFonts w:hint="eastAsia" w:ascii="宋体" w:hAnsi="宋体" w:cs="宋体"/>
          <w:bCs/>
          <w:color w:val="auto"/>
          <w:szCs w:val="21"/>
          <w:highlight w:val="none"/>
        </w:rPr>
        <w:t>（1）资格证明文件：具体材料见“投标人须知前附表”。</w:t>
      </w:r>
    </w:p>
    <w:p w14:paraId="0BB45BA2">
      <w:pPr>
        <w:wordWrap w:val="0"/>
        <w:spacing w:line="360" w:lineRule="auto"/>
        <w:ind w:firstLine="420" w:firstLineChars="200"/>
        <w:rPr>
          <w:rFonts w:ascii="宋体" w:hAnsi="宋体" w:cs="宋体"/>
          <w:bCs/>
          <w:color w:val="auto"/>
          <w:szCs w:val="21"/>
          <w:highlight w:val="none"/>
        </w:rPr>
      </w:pPr>
      <w:bookmarkStart w:id="66" w:name="_13.3商务文件:_具体材料见“投标人须知前附表”。"/>
      <w:bookmarkEnd w:id="66"/>
      <w:r>
        <w:rPr>
          <w:rFonts w:hint="eastAsia" w:ascii="宋体" w:hAnsi="宋体" w:cs="宋体"/>
          <w:bCs/>
          <w:color w:val="auto"/>
          <w:szCs w:val="21"/>
          <w:highlight w:val="none"/>
        </w:rPr>
        <w:t>（2）商务文件：具体材料见“投标人须知前附表”。</w:t>
      </w:r>
    </w:p>
    <w:p w14:paraId="6828F334">
      <w:pPr>
        <w:wordWrap w:val="0"/>
        <w:spacing w:line="360" w:lineRule="auto"/>
        <w:ind w:firstLine="420" w:firstLineChars="200"/>
        <w:rPr>
          <w:rFonts w:ascii="宋体" w:hAnsi="宋体" w:cs="宋体"/>
          <w:bCs/>
          <w:color w:val="auto"/>
          <w:szCs w:val="21"/>
          <w:highlight w:val="none"/>
        </w:rPr>
      </w:pPr>
      <w:bookmarkStart w:id="67" w:name="_13.4技术文件：具体材料见“投标人须知前附表”。"/>
      <w:bookmarkEnd w:id="67"/>
      <w:r>
        <w:rPr>
          <w:rFonts w:hint="eastAsia" w:ascii="宋体" w:hAnsi="宋体" w:cs="宋体"/>
          <w:bCs/>
          <w:color w:val="auto"/>
          <w:szCs w:val="21"/>
          <w:highlight w:val="none"/>
        </w:rPr>
        <w:t xml:space="preserve">（3）技术文件：具体材料见“投标人须知前附表”。 </w:t>
      </w:r>
    </w:p>
    <w:p w14:paraId="6A8AD507">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（4）报价文件： 具体材料见“投标人须知前附表”。</w:t>
      </w:r>
    </w:p>
    <w:p w14:paraId="25DF4D73">
      <w:pPr>
        <w:wordWrap w:val="0"/>
        <w:spacing w:line="360" w:lineRule="auto"/>
        <w:ind w:firstLine="420" w:firstLineChars="200"/>
        <w:rPr>
          <w:rFonts w:ascii="宋体" w:hAnsi="宋体" w:cs="宋体"/>
          <w:bCs/>
          <w:color w:val="auto"/>
          <w:szCs w:val="21"/>
          <w:highlight w:val="none"/>
        </w:rPr>
      </w:pPr>
      <w:bookmarkStart w:id="68" w:name="_13.5投标文件电子版：具体材料见“投标人须知前附表”。"/>
      <w:bookmarkEnd w:id="68"/>
      <w:r>
        <w:rPr>
          <w:rFonts w:hint="eastAsia" w:ascii="宋体" w:hAnsi="宋体" w:cs="宋体"/>
          <w:bCs/>
          <w:color w:val="auto"/>
          <w:szCs w:val="21"/>
          <w:highlight w:val="none"/>
        </w:rPr>
        <w:t>13.2投标文件电子版：具体要求见本节19.投标文件编制。</w:t>
      </w:r>
    </w:p>
    <w:p w14:paraId="398E5393">
      <w:pPr>
        <w:wordWrap w:val="0"/>
        <w:spacing w:line="360" w:lineRule="auto"/>
        <w:ind w:firstLine="480" w:firstLineChars="200"/>
        <w:rPr>
          <w:rFonts w:ascii="宋体" w:hAnsi="宋体" w:cs="宋体"/>
          <w:color w:val="auto"/>
          <w:sz w:val="24"/>
          <w:highlight w:val="none"/>
        </w:rPr>
      </w:pPr>
      <w:bookmarkStart w:id="69" w:name="_Toc254970537"/>
      <w:bookmarkStart w:id="70" w:name="_Toc254970678"/>
      <w:r>
        <w:rPr>
          <w:rFonts w:hint="eastAsia" w:ascii="宋体" w:hAnsi="宋体" w:cs="宋体"/>
          <w:color w:val="auto"/>
          <w:sz w:val="24"/>
          <w:highlight w:val="none"/>
        </w:rPr>
        <w:t>14.投标文件的语言及计量</w:t>
      </w:r>
      <w:bookmarkEnd w:id="69"/>
      <w:bookmarkEnd w:id="70"/>
    </w:p>
    <w:p w14:paraId="7EA19C70">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14.1语言文字</w:t>
      </w:r>
    </w:p>
    <w:p w14:paraId="3DB27BA8">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485FFC0">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14.2投标计量单位</w:t>
      </w:r>
    </w:p>
    <w:p w14:paraId="533D605B">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27A8C675">
      <w:pPr>
        <w:wordWrap w:val="0"/>
        <w:spacing w:line="360" w:lineRule="auto"/>
        <w:ind w:firstLine="480" w:firstLineChars="200"/>
        <w:rPr>
          <w:rFonts w:ascii="宋体" w:hAnsi="宋体" w:cs="宋体"/>
          <w:color w:val="auto"/>
          <w:sz w:val="24"/>
          <w:highlight w:val="none"/>
        </w:rPr>
      </w:pPr>
      <w:bookmarkStart w:id="71" w:name="_Toc254970538"/>
      <w:bookmarkStart w:id="72" w:name="_Toc254970679"/>
      <w:r>
        <w:rPr>
          <w:rFonts w:hint="eastAsia" w:ascii="宋体" w:hAnsi="宋体" w:cs="宋体"/>
          <w:color w:val="auto"/>
          <w:sz w:val="24"/>
          <w:highlight w:val="none"/>
        </w:rPr>
        <w:t>15.投标的风险</w:t>
      </w:r>
    </w:p>
    <w:p w14:paraId="7A309BEE">
      <w:pPr>
        <w:wordWrap w:val="0"/>
        <w:spacing w:line="360" w:lineRule="auto"/>
        <w:ind w:firstLine="420" w:firstLineChars="200"/>
        <w:rPr>
          <w:rFonts w:ascii="宋体" w:hAnsi="宋体" w:cs="宋体"/>
          <w:b/>
          <w:bCs/>
          <w:color w:val="auto"/>
          <w:highlight w:val="none"/>
        </w:rPr>
      </w:pPr>
      <w:r>
        <w:rPr>
          <w:rFonts w:hint="eastAsia" w:ascii="宋体" w:hAnsi="宋体" w:cs="宋体"/>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cs="宋体"/>
          <w:b/>
          <w:bCs/>
          <w:color w:val="auto"/>
          <w:highlight w:val="none"/>
        </w:rPr>
        <w:t>投标文件未按规定的格式编制的、没有按照招标文件要求提供全部资料、没有对招标文件作出实质性响应，投标无效；</w:t>
      </w:r>
    </w:p>
    <w:p w14:paraId="21C6AE4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16.投标报价</w:t>
      </w:r>
      <w:bookmarkEnd w:id="71"/>
      <w:bookmarkEnd w:id="72"/>
    </w:p>
    <w:p w14:paraId="4E26A0DE">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16.1投标报价应</w:t>
      </w:r>
      <w:r>
        <w:rPr>
          <w:rFonts w:hint="eastAsia" w:ascii="宋体" w:hAnsi="宋体" w:cs="宋体"/>
          <w:bCs/>
          <w:color w:val="auto"/>
          <w:szCs w:val="20"/>
          <w:highlight w:val="none"/>
        </w:rPr>
        <w:t>按“第六章　投标文件格式”中“开标一览表”格式填写。</w:t>
      </w:r>
    </w:p>
    <w:p w14:paraId="593B39A5">
      <w:pPr>
        <w:wordWrap w:val="0"/>
        <w:spacing w:line="360" w:lineRule="auto"/>
        <w:ind w:firstLine="420" w:firstLineChars="200"/>
        <w:rPr>
          <w:rFonts w:ascii="宋体" w:hAnsi="宋体" w:cs="宋体"/>
          <w:bCs/>
          <w:color w:val="auto"/>
          <w:szCs w:val="21"/>
          <w:highlight w:val="none"/>
        </w:rPr>
      </w:pPr>
      <w:bookmarkStart w:id="73" w:name="_16.2投标报价具体定义见投标人须知前附表。"/>
      <w:bookmarkEnd w:id="73"/>
      <w:r>
        <w:rPr>
          <w:rFonts w:hint="eastAsia" w:ascii="宋体" w:hAnsi="宋体" w:cs="宋体"/>
          <w:bCs/>
          <w:color w:val="auto"/>
          <w:szCs w:val="21"/>
          <w:highlight w:val="none"/>
        </w:rPr>
        <w:t>16.2投标报价具体包括内容详见“投标人须知前附表”。</w:t>
      </w:r>
    </w:p>
    <w:p w14:paraId="210F9D6C">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16.3投标人必须就所投每个分标的全部内容分别作完整唯一总价报价，不得存在漏项报价；投标人必须就所投分标的单项内容作唯一报价。</w:t>
      </w:r>
    </w:p>
    <w:p w14:paraId="41C2A6B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17.投标有效期</w:t>
      </w:r>
    </w:p>
    <w:p w14:paraId="6691DB70">
      <w:pPr>
        <w:wordWrap w:val="0"/>
        <w:spacing w:line="360" w:lineRule="auto"/>
        <w:ind w:firstLine="420" w:firstLineChars="200"/>
        <w:rPr>
          <w:rFonts w:ascii="宋体" w:hAnsi="宋体" w:cs="宋体"/>
          <w:bCs/>
          <w:color w:val="auto"/>
          <w:szCs w:val="21"/>
          <w:highlight w:val="none"/>
        </w:rPr>
      </w:pPr>
      <w:bookmarkStart w:id="74" w:name="_17.1投标有效期应按“投标人须知中的前附表”规定的期限。"/>
      <w:bookmarkEnd w:id="74"/>
      <w:r>
        <w:rPr>
          <w:rFonts w:hint="eastAsia" w:ascii="宋体" w:hAns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2A382AB4">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17.2</w:t>
      </w:r>
      <w:bookmarkStart w:id="75" w:name="_Toc254970681"/>
      <w:bookmarkStart w:id="76" w:name="_Toc254970540"/>
      <w:r>
        <w:rPr>
          <w:rFonts w:hint="eastAsia" w:ascii="宋体" w:hAnsi="宋体" w:cs="宋体"/>
          <w:bCs/>
          <w:color w:val="auto"/>
          <w:szCs w:val="21"/>
          <w:highlight w:val="none"/>
        </w:rPr>
        <w:t xml:space="preserve"> 投标有效期应按规定的期限作出承诺，具体详见“投标人须知前附表”。</w:t>
      </w:r>
    </w:p>
    <w:p w14:paraId="443A6E24">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75"/>
      <w:bookmarkEnd w:id="76"/>
    </w:p>
    <w:p w14:paraId="1D986E4B">
      <w:pPr>
        <w:wordWrap w:val="0"/>
        <w:spacing w:line="360" w:lineRule="auto"/>
        <w:ind w:firstLine="480" w:firstLineChars="200"/>
        <w:rPr>
          <w:rFonts w:ascii="宋体" w:hAnsi="宋体" w:cs="宋体"/>
          <w:color w:val="auto"/>
          <w:sz w:val="24"/>
          <w:highlight w:val="none"/>
        </w:rPr>
      </w:pPr>
      <w:bookmarkStart w:id="77" w:name="_18.投标保证金"/>
      <w:bookmarkEnd w:id="77"/>
      <w:bookmarkStart w:id="78" w:name="_Toc254970541"/>
      <w:bookmarkStart w:id="79" w:name="_Toc254970682"/>
      <w:r>
        <w:rPr>
          <w:rFonts w:hint="eastAsia" w:ascii="宋体" w:hAnsi="宋体" w:cs="宋体"/>
          <w:color w:val="auto"/>
          <w:sz w:val="24"/>
          <w:highlight w:val="none"/>
        </w:rPr>
        <w:t>18.投标保证金</w:t>
      </w:r>
      <w:bookmarkEnd w:id="78"/>
      <w:bookmarkEnd w:id="79"/>
    </w:p>
    <w:p w14:paraId="4829117C">
      <w:pPr>
        <w:wordWrap w:val="0"/>
        <w:spacing w:line="360" w:lineRule="auto"/>
        <w:ind w:firstLine="420" w:firstLineChars="200"/>
        <w:rPr>
          <w:rFonts w:ascii="宋体" w:hAnsi="宋体" w:cs="宋体"/>
          <w:color w:val="auto"/>
          <w:szCs w:val="21"/>
          <w:highlight w:val="none"/>
        </w:rPr>
      </w:pPr>
      <w:bookmarkStart w:id="80" w:name="_Toc254970542"/>
      <w:bookmarkStart w:id="81" w:name="_Toc254970683"/>
      <w:r>
        <w:rPr>
          <w:rFonts w:hint="eastAsia" w:ascii="宋体" w:hAnsi="宋体" w:cs="宋体"/>
          <w:color w:val="auto"/>
          <w:szCs w:val="21"/>
          <w:highlight w:val="none"/>
        </w:rPr>
        <w:t>见“投标人须知前附表”。</w:t>
      </w:r>
    </w:p>
    <w:p w14:paraId="2553B7C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19.投标文件的</w:t>
      </w:r>
      <w:bookmarkEnd w:id="80"/>
      <w:bookmarkEnd w:id="81"/>
      <w:r>
        <w:rPr>
          <w:rFonts w:hint="eastAsia" w:ascii="宋体" w:hAnsi="宋体" w:cs="宋体"/>
          <w:color w:val="auto"/>
          <w:sz w:val="24"/>
          <w:highlight w:val="none"/>
        </w:rPr>
        <w:t>编制</w:t>
      </w:r>
    </w:p>
    <w:p w14:paraId="754E7E76">
      <w:pPr>
        <w:wordWrap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82" w:name="_19.2投标文件应按报价文件、资格证明文件、商务文件、技术文件分别编制"/>
      <w:bookmarkEnd w:id="82"/>
      <w:r>
        <w:rPr>
          <w:rFonts w:hint="eastAsia" w:ascii="宋体" w:hAnsi="宋体" w:cs="宋体"/>
          <w:color w:val="auto"/>
          <w:szCs w:val="21"/>
          <w:highlight w:val="none"/>
        </w:rPr>
        <w:t xml:space="preserve"> </w:t>
      </w:r>
    </w:p>
    <w:p w14:paraId="63E8D9D1">
      <w:pPr>
        <w:pStyle w:val="29"/>
        <w:wordWrap w:val="0"/>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cs="宋体"/>
          <w:b/>
          <w:color w:val="auto"/>
          <w:sz w:val="21"/>
          <w:szCs w:val="21"/>
          <w:highlight w:val="none"/>
        </w:rPr>
        <w:t>其投标无效。</w:t>
      </w:r>
      <w:r>
        <w:rPr>
          <w:rFonts w:hint="eastAsia" w:ascii="宋体" w:hAnsi="宋体" w:cs="宋体"/>
          <w:color w:val="auto"/>
          <w:sz w:val="21"/>
          <w:szCs w:val="21"/>
          <w:highlight w:val="none"/>
        </w:rPr>
        <w:t>骑缝盖公章不视为在规定位置盖章。</w:t>
      </w:r>
    </w:p>
    <w:p w14:paraId="76337E96">
      <w:pPr>
        <w:pStyle w:val="29"/>
        <w:wordWrap w:val="0"/>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w:t>
      </w:r>
      <w:r>
        <w:rPr>
          <w:rFonts w:hint="eastAsia" w:ascii="宋体" w:hAnsi="宋体" w:cs="宋体"/>
          <w:color w:val="auto"/>
          <w:sz w:val="21"/>
          <w:szCs w:val="21"/>
          <w:highlight w:val="none"/>
          <w:lang w:eastAsia="zh-CN"/>
        </w:rPr>
        <w:t>广西政府采购云</w:t>
      </w:r>
      <w:r>
        <w:rPr>
          <w:rFonts w:hint="eastAsia" w:ascii="宋体" w:hAnsi="宋体" w:cs="宋体"/>
          <w:color w:val="auto"/>
          <w:sz w:val="21"/>
          <w:szCs w:val="21"/>
          <w:highlight w:val="none"/>
        </w:rPr>
        <w:t>”平台的身份认证，确保在电子投标过程中能够对相关数据电文进行加密和使用电子签名。</w:t>
      </w:r>
    </w:p>
    <w:p w14:paraId="361BF186">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14:paraId="29A0478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19.5投标文件应避免涂改、行间插字或者删除，</w:t>
      </w:r>
      <w:r>
        <w:rPr>
          <w:rFonts w:hint="eastAsia" w:ascii="宋体" w:hAnsi="宋体" w:cs="宋体"/>
          <w:b/>
          <w:color w:val="auto"/>
          <w:szCs w:val="21"/>
          <w:highlight w:val="none"/>
        </w:rPr>
        <w:t>否则其投标无效。</w:t>
      </w:r>
    </w:p>
    <w:p w14:paraId="416AA08A">
      <w:pPr>
        <w:wordWrap w:val="0"/>
        <w:spacing w:line="360" w:lineRule="auto"/>
        <w:ind w:firstLine="525" w:firstLineChars="250"/>
        <w:rPr>
          <w:rFonts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服务内容及要求</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0B26C641">
      <w:pPr>
        <w:wordWrap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19.7本项目为南宁市全流程电子化项目，异常情况见“第二节 投标人须知正文”中“四、24.2开标程序。</w:t>
      </w:r>
    </w:p>
    <w:p w14:paraId="089A669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20.备份投标文件</w:t>
      </w:r>
    </w:p>
    <w:p w14:paraId="6B5D6931">
      <w:pPr>
        <w:wordWrap w:val="0"/>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详见在“投标人须知前附表”。</w:t>
      </w:r>
    </w:p>
    <w:p w14:paraId="2B5E82D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21.投标文件的提交</w:t>
      </w:r>
    </w:p>
    <w:p w14:paraId="496BC99B">
      <w:pPr>
        <w:wordWrap w:val="0"/>
        <w:spacing w:line="360" w:lineRule="auto"/>
        <w:ind w:firstLine="420" w:firstLineChars="200"/>
        <w:rPr>
          <w:rFonts w:ascii="宋体" w:hAnsi="宋体" w:cs="宋体"/>
          <w:b/>
          <w:color w:val="auto"/>
          <w:highlight w:val="none"/>
        </w:rPr>
      </w:pPr>
      <w:bookmarkStart w:id="83" w:name="_21.1投标人必须在“投标人须知中的前附表”规定的投标文件接收时间和投"/>
      <w:bookmarkEnd w:id="83"/>
      <w:r>
        <w:rPr>
          <w:rFonts w:hint="eastAsia" w:ascii="宋体" w:hAnsi="宋体" w:cs="宋体"/>
          <w:bCs/>
          <w:color w:val="auto"/>
          <w:szCs w:val="21"/>
          <w:highlight w:val="none"/>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 </w:t>
      </w:r>
      <w:r>
        <w:rPr>
          <w:rFonts w:hint="eastAsia" w:ascii="宋体" w:hAnsi="宋体" w:cs="宋体"/>
          <w:b/>
          <w:color w:val="auto"/>
          <w:highlight w:val="none"/>
        </w:rPr>
        <w:t xml:space="preserve"> </w:t>
      </w:r>
    </w:p>
    <w:p w14:paraId="35335FEC">
      <w:pPr>
        <w:wordWrap w:val="0"/>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21.2未在规定时间内提交或者未按照招标文件要求密封或者标记的电子投标文件，“</w:t>
      </w:r>
      <w:r>
        <w:rPr>
          <w:rFonts w:hint="eastAsia" w:ascii="宋体" w:hAnsi="宋体" w:cs="宋体"/>
          <w:b/>
          <w:color w:val="auto"/>
          <w:szCs w:val="21"/>
          <w:highlight w:val="none"/>
          <w:lang w:eastAsia="zh-CN"/>
        </w:rPr>
        <w:t>广西政府采购云</w:t>
      </w:r>
      <w:r>
        <w:rPr>
          <w:rFonts w:hint="eastAsia" w:ascii="宋体" w:hAnsi="宋体" w:cs="宋体"/>
          <w:b/>
          <w:color w:val="auto"/>
          <w:szCs w:val="21"/>
          <w:highlight w:val="none"/>
        </w:rPr>
        <w:t>”平台将拒收。</w:t>
      </w:r>
    </w:p>
    <w:p w14:paraId="42667AC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21.3电子版投标文件提交方式见“招标公告”中“四、提交投标文件截止时间、开标时间和地点”</w:t>
      </w:r>
      <w:r>
        <w:rPr>
          <w:rFonts w:hint="eastAsia" w:ascii="宋体" w:hAnsi="宋体" w:cs="宋体"/>
          <w:b/>
          <w:color w:val="auto"/>
          <w:szCs w:val="21"/>
          <w:highlight w:val="none"/>
        </w:rPr>
        <w:t xml:space="preserve"> 。</w:t>
      </w:r>
    </w:p>
    <w:p w14:paraId="28CE91F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bookmarkStart w:id="84" w:name="_Toc254970543"/>
      <w:bookmarkStart w:id="85" w:name="_Toc254970684"/>
    </w:p>
    <w:p w14:paraId="67FCA43E">
      <w:pPr>
        <w:wordWrap w:val="0"/>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”平台将拒收。（补充、修改或者撤回方式见公告附件“电子投标文件制作与投送教程”）</w:t>
      </w:r>
    </w:p>
    <w:p w14:paraId="61DF34F2">
      <w:pPr>
        <w:pStyle w:val="29"/>
        <w:wordWrap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w:t>
      </w:r>
      <w:r>
        <w:rPr>
          <w:rFonts w:hint="eastAsia" w:ascii="宋体" w:hAnsi="宋体" w:cs="宋体"/>
          <w:color w:val="auto"/>
          <w:sz w:val="21"/>
          <w:szCs w:val="21"/>
          <w:highlight w:val="none"/>
          <w:lang w:eastAsia="zh-CN"/>
        </w:rPr>
        <w:t>广西政府采购云</w:t>
      </w:r>
      <w:r>
        <w:rPr>
          <w:rFonts w:hint="eastAsia" w:ascii="宋体" w:hAnsi="宋体" w:cs="宋体"/>
          <w:color w:val="auto"/>
          <w:sz w:val="21"/>
          <w:szCs w:val="21"/>
          <w:highlight w:val="none"/>
        </w:rPr>
        <w:t>”平台收到投标文件，将妥善保存并即时向供应商发出确认回执通知。在投标截止时间前，除供应商补充、修改或者撤回投标文件外，任何单位和个人不得解密或提取投标文件。</w:t>
      </w:r>
    </w:p>
    <w:bookmarkEnd w:id="84"/>
    <w:bookmarkEnd w:id="85"/>
    <w:p w14:paraId="432D724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”平台操作退回，除此之外采购人和采购代理机构对已提交的投标文件概不退回。</w:t>
      </w:r>
    </w:p>
    <w:p w14:paraId="2E6F7F4F">
      <w:pPr>
        <w:pStyle w:val="10"/>
        <w:wordWrap w:val="0"/>
        <w:snapToGrid w:val="0"/>
        <w:spacing w:line="360" w:lineRule="auto"/>
        <w:ind w:firstLine="739"/>
        <w:rPr>
          <w:rFonts w:hAnsi="宋体" w:cs="宋体"/>
          <w:snapToGrid w:val="0"/>
          <w:color w:val="auto"/>
          <w:sz w:val="21"/>
          <w:szCs w:val="21"/>
          <w:highlight w:val="none"/>
        </w:rPr>
      </w:pPr>
    </w:p>
    <w:p w14:paraId="3EF18F0F">
      <w:pPr>
        <w:pStyle w:val="4"/>
        <w:keepNext w:val="0"/>
        <w:keepLines w:val="0"/>
        <w:wordWrap w:val="0"/>
        <w:spacing w:line="360" w:lineRule="auto"/>
        <w:jc w:val="center"/>
        <w:rPr>
          <w:rFonts w:ascii="宋体" w:hAnsi="宋体" w:cs="宋体"/>
          <w:color w:val="auto"/>
          <w:highlight w:val="none"/>
        </w:rPr>
      </w:pPr>
      <w:bookmarkStart w:id="86" w:name="_Toc254970685"/>
      <w:bookmarkStart w:id="87" w:name="_Toc254970544"/>
      <w:bookmarkStart w:id="88" w:name="_Toc1057"/>
      <w:r>
        <w:rPr>
          <w:rFonts w:hint="eastAsia" w:ascii="宋体" w:hAnsi="宋体" w:cs="宋体"/>
          <w:color w:val="auto"/>
          <w:highlight w:val="none"/>
        </w:rPr>
        <w:t>四、开    标</w:t>
      </w:r>
      <w:bookmarkEnd w:id="86"/>
      <w:bookmarkEnd w:id="87"/>
      <w:bookmarkEnd w:id="88"/>
    </w:p>
    <w:p w14:paraId="6E566B2D">
      <w:pPr>
        <w:wordWrap w:val="0"/>
        <w:spacing w:line="360" w:lineRule="auto"/>
        <w:ind w:firstLine="480" w:firstLineChars="200"/>
        <w:rPr>
          <w:rFonts w:ascii="宋体" w:hAnsi="宋体" w:cs="宋体"/>
          <w:color w:val="auto"/>
          <w:sz w:val="24"/>
          <w:highlight w:val="none"/>
        </w:rPr>
      </w:pPr>
      <w:bookmarkStart w:id="89" w:name="_23.开标时间和地点"/>
      <w:bookmarkEnd w:id="89"/>
      <w:r>
        <w:rPr>
          <w:rFonts w:hint="eastAsia" w:ascii="宋体" w:hAnsi="宋体" w:cs="宋体"/>
          <w:color w:val="auto"/>
          <w:sz w:val="24"/>
          <w:highlight w:val="none"/>
        </w:rPr>
        <w:t>23.开标时间和地点</w:t>
      </w:r>
    </w:p>
    <w:p w14:paraId="4663D023">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23.1开标时间及地点详见“投标人须知前附表”</w:t>
      </w:r>
    </w:p>
    <w:p w14:paraId="627B23D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w:t>
      </w:r>
      <w:r>
        <w:rPr>
          <w:rFonts w:hint="eastAsia" w:ascii="宋体" w:hAnsi="宋体" w:cs="宋体"/>
          <w:bCs/>
          <w:color w:val="auto"/>
          <w:highlight w:val="none"/>
          <w:lang w:eastAsia="zh-CN"/>
        </w:rPr>
        <w:t>广西政府采购云</w:t>
      </w:r>
      <w:r>
        <w:rPr>
          <w:rFonts w:hint="eastAsia" w:ascii="宋体" w:hAnsi="宋体" w:cs="宋体"/>
          <w:bCs/>
          <w:color w:val="auto"/>
          <w:highlight w:val="none"/>
        </w:rPr>
        <w:t>”电子开标大厅参加开标的，视同认可开标过程和结果，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05DDAA4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24.开标程序</w:t>
      </w:r>
    </w:p>
    <w:p w14:paraId="6F670CF5">
      <w:pPr>
        <w:wordWrap w:val="0"/>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6C849E79">
      <w:pPr>
        <w:wordWrap w:val="0"/>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w:t>
      </w:r>
      <w:r>
        <w:rPr>
          <w:rFonts w:hint="eastAsia" w:ascii="宋体" w:hAnsi="宋体" w:cs="宋体"/>
          <w:bCs/>
          <w:color w:val="auto"/>
          <w:szCs w:val="21"/>
          <w:highlight w:val="none"/>
          <w:lang w:eastAsia="zh-CN"/>
        </w:rPr>
        <w:t>广西政府采购云</w:t>
      </w:r>
      <w:r>
        <w:rPr>
          <w:rFonts w:hint="eastAsia" w:ascii="宋体" w:hAnsi="宋体" w:cs="宋体"/>
          <w:bCs/>
          <w:color w:val="auto"/>
          <w:szCs w:val="21"/>
          <w:highlight w:val="none"/>
        </w:rPr>
        <w:t>”平台选取评审专家，如采购代理机构未按规定选取专家的，视为本次开评标无效，应当重新采购；</w:t>
      </w:r>
    </w:p>
    <w:p w14:paraId="324D7B42">
      <w:pPr>
        <w:wordWrap w:val="0"/>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（2）采购代理机构将按照招标文件规定的时间通过“</w:t>
      </w:r>
      <w:r>
        <w:rPr>
          <w:rFonts w:hint="eastAsia" w:ascii="宋体" w:hAnsi="宋体" w:cs="宋体"/>
          <w:bCs/>
          <w:color w:val="auto"/>
          <w:szCs w:val="21"/>
          <w:highlight w:val="none"/>
          <w:lang w:eastAsia="zh-CN"/>
        </w:rPr>
        <w:t>广西政府采购云</w:t>
      </w:r>
      <w:r>
        <w:rPr>
          <w:rFonts w:hint="eastAsia" w:ascii="宋体" w:hAnsi="宋体" w:cs="宋体"/>
          <w:bCs/>
          <w:color w:val="auto"/>
          <w:szCs w:val="21"/>
          <w:highlight w:val="none"/>
        </w:rPr>
        <w:t>”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313CE07">
      <w:pPr>
        <w:wordWrap w:val="0"/>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24.2开标程序：</w:t>
      </w:r>
    </w:p>
    <w:p w14:paraId="44BE4502">
      <w:pPr>
        <w:pStyle w:val="12"/>
        <w:wordWrap w:val="0"/>
        <w:snapToGrid w:val="0"/>
        <w:spacing w:line="360" w:lineRule="auto"/>
        <w:ind w:firstLine="422" w:firstLineChars="200"/>
        <w:rPr>
          <w:rFonts w:hAnsi="宋体" w:cs="宋体"/>
          <w:color w:val="auto"/>
          <w:szCs w:val="21"/>
          <w:highlight w:val="none"/>
        </w:rPr>
      </w:pPr>
      <w:r>
        <w:rPr>
          <w:rFonts w:hint="eastAsia" w:hAnsi="宋体" w:cs="宋体"/>
          <w:b/>
          <w:color w:val="auto"/>
          <w:szCs w:val="21"/>
          <w:highlight w:val="none"/>
        </w:rPr>
        <w:t>（1）解密电子投标文件。“</w:t>
      </w:r>
      <w:r>
        <w:rPr>
          <w:rFonts w:hint="eastAsia" w:hAnsi="宋体" w:cs="宋体"/>
          <w:color w:val="auto"/>
          <w:szCs w:val="21"/>
          <w:highlight w:val="none"/>
          <w:lang w:eastAsia="zh-CN"/>
        </w:rPr>
        <w:t>广西政府采购云</w:t>
      </w:r>
      <w:r>
        <w:rPr>
          <w:rFonts w:hint="eastAsia" w:hAnsi="宋体" w:cs="宋体"/>
          <w:color w:val="auto"/>
          <w:szCs w:val="21"/>
          <w:highlight w:val="none"/>
        </w:rPr>
        <w:t>”平台按开标时间自动提取所有投标文件。采购代理机构依托“</w:t>
      </w:r>
      <w:r>
        <w:rPr>
          <w:rFonts w:hint="eastAsia" w:hAnsi="宋体" w:cs="宋体"/>
          <w:color w:val="auto"/>
          <w:szCs w:val="21"/>
          <w:highlight w:val="none"/>
          <w:lang w:eastAsia="zh-CN"/>
        </w:rPr>
        <w:t>广西政府采购云</w:t>
      </w:r>
      <w:r>
        <w:rPr>
          <w:rFonts w:hint="eastAsia" w:hAnsi="宋体" w:cs="宋体"/>
          <w:color w:val="auto"/>
          <w:szCs w:val="21"/>
          <w:highlight w:val="none"/>
        </w:rPr>
        <w:t>”平台向各投标人发出电子加密投标文件【开始解密】通知，由投标人按招标文件规定的时间内自行进行投标文件解密。投标人的法定代表人或其委托代理人</w:t>
      </w:r>
      <w:r>
        <w:rPr>
          <w:rFonts w:hint="eastAsia" w:hAnsi="宋体" w:cs="宋体"/>
          <w:b/>
          <w:color w:val="auto"/>
          <w:szCs w:val="21"/>
          <w:highlight w:val="none"/>
        </w:rPr>
        <w:t>须携带加密时所用的CA锁准时登录到“</w:t>
      </w:r>
      <w:r>
        <w:rPr>
          <w:rFonts w:hint="eastAsia" w:hAnsi="宋体" w:cs="宋体"/>
          <w:b/>
          <w:color w:val="auto"/>
          <w:szCs w:val="21"/>
          <w:highlight w:val="none"/>
          <w:lang w:eastAsia="zh-CN"/>
        </w:rPr>
        <w:t>广西政府采购云</w:t>
      </w:r>
      <w:r>
        <w:rPr>
          <w:rFonts w:hint="eastAsia" w:hAnsi="宋体" w:cs="宋体"/>
          <w:b/>
          <w:color w:val="auto"/>
          <w:szCs w:val="21"/>
          <w:highlight w:val="none"/>
        </w:rPr>
        <w:t>”平台电子开标大厅签到并对电子投标文件解密</w:t>
      </w:r>
      <w:r>
        <w:rPr>
          <w:rFonts w:hint="eastAsia" w:hAnsi="宋体" w:cs="宋体"/>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hAnsi="宋体" w:cs="宋体"/>
          <w:b/>
          <w:color w:val="auto"/>
          <w:szCs w:val="21"/>
          <w:highlight w:val="none"/>
        </w:rPr>
        <w:t>均视为无效投标。</w:t>
      </w:r>
    </w:p>
    <w:p w14:paraId="47A518C3">
      <w:pPr>
        <w:pStyle w:val="12"/>
        <w:wordWrap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（解密</w:t>
      </w:r>
      <w:r>
        <w:rPr>
          <w:rFonts w:hint="eastAsia" w:hAnsi="宋体" w:cs="宋体"/>
          <w:bCs/>
          <w:color w:val="auto"/>
          <w:szCs w:val="21"/>
          <w:highlight w:val="none"/>
        </w:rPr>
        <w:t>异常情况处理：详见本章</w:t>
      </w:r>
      <w:r>
        <w:rPr>
          <w:rFonts w:hint="eastAsia" w:hAnsi="宋体" w:cs="宋体"/>
          <w:color w:val="auto"/>
          <w:highlight w:val="none"/>
        </w:rPr>
        <w:t>29.3 电子交易活动的中止。</w:t>
      </w:r>
      <w:r>
        <w:rPr>
          <w:rFonts w:hint="eastAsia" w:hAnsi="宋体" w:cs="宋体"/>
          <w:color w:val="auto"/>
          <w:szCs w:val="21"/>
          <w:highlight w:val="none"/>
        </w:rPr>
        <w:t>）</w:t>
      </w:r>
    </w:p>
    <w:p w14:paraId="2AC5A36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投标文件解密结束，各投标人报价均在“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”平台远程不见面开标大厅展示；</w:t>
      </w:r>
    </w:p>
    <w:p w14:paraId="63BB4A4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签署电子《政府采购活动现场确认声明书》。</w:t>
      </w:r>
      <w:r>
        <w:rPr>
          <w:rFonts w:hint="eastAsia" w:ascii="宋体" w:hAnsi="宋体" w:cs="宋体"/>
          <w:color w:val="auto"/>
          <w:szCs w:val="21"/>
          <w:highlight w:val="none"/>
        </w:rPr>
        <w:t>通过邮件形式在远程不见面开标大厅发送各投标人签署电子《政府采购活动现场确认声明书》。</w:t>
      </w:r>
    </w:p>
    <w:p w14:paraId="1002737E">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5071AB0C">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AD0A102">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（6）开标结束。</w:t>
      </w:r>
    </w:p>
    <w:p w14:paraId="3019A93D">
      <w:pPr>
        <w:pStyle w:val="12"/>
        <w:wordWrap w:val="0"/>
        <w:snapToGrid w:val="0"/>
        <w:spacing w:line="360" w:lineRule="auto"/>
        <w:ind w:firstLine="422" w:firstLineChars="200"/>
        <w:rPr>
          <w:rFonts w:hAnsi="宋体" w:cs="宋体"/>
          <w:color w:val="auto"/>
          <w:szCs w:val="21"/>
          <w:highlight w:val="none"/>
        </w:rPr>
      </w:pPr>
      <w:r>
        <w:rPr>
          <w:rFonts w:hint="eastAsia" w:hAnsi="宋体" w:cs="宋体"/>
          <w:b/>
          <w:bCs/>
          <w:color w:val="auto"/>
          <w:szCs w:val="21"/>
          <w:highlight w:val="none"/>
        </w:rPr>
        <w:t>特别说明：</w:t>
      </w:r>
      <w:r>
        <w:rPr>
          <w:rFonts w:hint="eastAsia" w:hAnsi="宋体" w:cs="宋体"/>
          <w:color w:val="auto"/>
          <w:szCs w:val="21"/>
          <w:highlight w:val="none"/>
        </w:rPr>
        <w:t>如遇“</w:t>
      </w:r>
      <w:r>
        <w:rPr>
          <w:rFonts w:hint="eastAsia" w:hAnsi="宋体" w:cs="宋体"/>
          <w:color w:val="auto"/>
          <w:szCs w:val="21"/>
          <w:highlight w:val="none"/>
          <w:lang w:eastAsia="zh-CN"/>
        </w:rPr>
        <w:t>广西政府采购云</w:t>
      </w:r>
      <w:r>
        <w:rPr>
          <w:rFonts w:hint="eastAsia" w:hAnsi="宋体" w:cs="宋体"/>
          <w:color w:val="auto"/>
          <w:szCs w:val="21"/>
          <w:highlight w:val="none"/>
        </w:rPr>
        <w:t>”平台电子化开标或评审程序调整的，按调整后执行。</w:t>
      </w:r>
    </w:p>
    <w:p w14:paraId="053B7E83">
      <w:pPr>
        <w:pStyle w:val="12"/>
        <w:wordWrap w:val="0"/>
        <w:snapToGrid w:val="0"/>
        <w:spacing w:line="360" w:lineRule="auto"/>
        <w:ind w:left="689" w:leftChars="228" w:hanging="210" w:hangingChars="100"/>
        <w:rPr>
          <w:rFonts w:hAnsi="宋体" w:cs="宋体"/>
          <w:color w:val="auto"/>
          <w:highlight w:val="none"/>
        </w:rPr>
      </w:pPr>
    </w:p>
    <w:p w14:paraId="0C1E87D9">
      <w:pPr>
        <w:pStyle w:val="4"/>
        <w:keepNext w:val="0"/>
        <w:keepLines w:val="0"/>
        <w:wordWrap w:val="0"/>
        <w:spacing w:line="360" w:lineRule="auto"/>
        <w:jc w:val="center"/>
        <w:rPr>
          <w:rFonts w:ascii="宋体" w:hAnsi="宋体" w:cs="宋体"/>
          <w:color w:val="auto"/>
          <w:highlight w:val="none"/>
        </w:rPr>
      </w:pPr>
      <w:bookmarkStart w:id="90" w:name="_Toc32134"/>
      <w:r>
        <w:rPr>
          <w:rFonts w:hint="eastAsia" w:ascii="宋体" w:hAnsi="宋体" w:cs="宋体"/>
          <w:color w:val="auto"/>
          <w:highlight w:val="none"/>
        </w:rPr>
        <w:t>五、资格审查</w:t>
      </w:r>
      <w:bookmarkEnd w:id="90"/>
    </w:p>
    <w:p w14:paraId="69AF995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25.资格审查</w:t>
      </w:r>
    </w:p>
    <w:p w14:paraId="7AF75220">
      <w:pPr>
        <w:wordWrap w:val="0"/>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 xml:space="preserve"> 25.1开标结束后，采购人或采购机构依法通过电子投标文件对投标人的资格进行线上审查。</w:t>
      </w:r>
    </w:p>
    <w:p w14:paraId="20BF227A">
      <w:pPr>
        <w:wordWrap w:val="0"/>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 xml:space="preserve"> 25.2采购人或采购机构依据法律法规和招标文件的规定，对投标人的基本资格条件、特定资格条件进行审查。</w:t>
      </w:r>
    </w:p>
    <w:p w14:paraId="16442CA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64E6E47C">
      <w:pPr>
        <w:wordWrap w:val="0"/>
        <w:spacing w:line="360" w:lineRule="auto"/>
        <w:ind w:firstLine="422" w:firstLineChars="200"/>
        <w:rPr>
          <w:rFonts w:ascii="宋体" w:hAnsi="宋体" w:cs="宋体"/>
          <w:b/>
          <w:bCs/>
          <w:color w:val="auto"/>
          <w:szCs w:val="20"/>
          <w:highlight w:val="none"/>
        </w:rPr>
      </w:pPr>
      <w:bookmarkStart w:id="91" w:name="_25.3_投标人有下列情形之一的，资格审查不通过而导致其投标无效："/>
      <w:bookmarkEnd w:id="91"/>
      <w:r>
        <w:rPr>
          <w:rFonts w:hint="eastAsia" w:ascii="宋体" w:hAnsi="宋体" w:cs="宋体"/>
          <w:b/>
          <w:bCs/>
          <w:color w:val="auto"/>
          <w:szCs w:val="20"/>
          <w:highlight w:val="none"/>
        </w:rPr>
        <w:t>25.4投标人有下列情形之一的，资格审查不通过，作无效投标处理：</w:t>
      </w:r>
    </w:p>
    <w:p w14:paraId="49736C34">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（1）不具备招标文件中规定的资格要求的；（注：其中信用查询规则见“投标人须知前附表”，“</w:t>
      </w:r>
      <w:r>
        <w:rPr>
          <w:rFonts w:hint="eastAsia" w:ascii="宋体" w:hAnsi="宋体" w:cs="宋体"/>
          <w:color w:val="auto"/>
          <w:highlight w:val="none"/>
          <w:lang w:eastAsia="zh-CN"/>
        </w:rPr>
        <w:t>广西政府采购云</w:t>
      </w:r>
      <w:r>
        <w:rPr>
          <w:rFonts w:hint="eastAsia" w:ascii="宋体" w:hAnsi="宋体" w:cs="宋体"/>
          <w:color w:val="auto"/>
          <w:highlight w:val="none"/>
        </w:rPr>
        <w:t>”平台已与“信用中国”平台做接口，审查专家可直接在线查询）</w:t>
      </w:r>
    </w:p>
    <w:p w14:paraId="1B4A2E8B">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53ADC95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3BB5F520">
      <w:pPr>
        <w:wordWrap w:val="0"/>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25.5资格审查的合格投标人不足3家的，不得评标。</w:t>
      </w:r>
    </w:p>
    <w:p w14:paraId="674DC19E">
      <w:pPr>
        <w:pStyle w:val="4"/>
        <w:keepNext w:val="0"/>
        <w:keepLines w:val="0"/>
        <w:wordWrap w:val="0"/>
        <w:spacing w:line="360" w:lineRule="auto"/>
        <w:jc w:val="center"/>
        <w:rPr>
          <w:rFonts w:ascii="宋体" w:hAnsi="宋体" w:cs="宋体"/>
          <w:color w:val="auto"/>
          <w:highlight w:val="none"/>
        </w:rPr>
      </w:pPr>
      <w:bookmarkStart w:id="92" w:name="_Toc16376"/>
      <w:r>
        <w:rPr>
          <w:rFonts w:hint="eastAsia" w:ascii="宋体" w:hAnsi="宋体" w:cs="宋体"/>
          <w:color w:val="auto"/>
          <w:highlight w:val="none"/>
        </w:rPr>
        <w:t>六、评   标</w:t>
      </w:r>
      <w:bookmarkEnd w:id="92"/>
    </w:p>
    <w:p w14:paraId="4BE56390">
      <w:pPr>
        <w:wordWrap w:val="0"/>
        <w:spacing w:line="360" w:lineRule="auto"/>
        <w:ind w:firstLine="480" w:firstLineChars="200"/>
        <w:rPr>
          <w:rFonts w:ascii="宋体" w:hAnsi="宋体" w:cs="宋体"/>
          <w:color w:val="auto"/>
          <w:sz w:val="24"/>
          <w:highlight w:val="none"/>
        </w:rPr>
      </w:pPr>
      <w:bookmarkStart w:id="93" w:name="_26.组建评标委员会"/>
      <w:bookmarkEnd w:id="93"/>
      <w:r>
        <w:rPr>
          <w:rFonts w:hint="eastAsia" w:ascii="宋体" w:hAnsi="宋体" w:cs="宋体"/>
          <w:color w:val="auto"/>
          <w:sz w:val="24"/>
          <w:highlight w:val="none"/>
        </w:rPr>
        <w:t>26.组建评标委员会</w:t>
      </w:r>
    </w:p>
    <w:p w14:paraId="17561968">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评标委员会由采购人代表和评审专家组成，人数为5人以上单数，其中评审专家不得少于成员总数的三分之二。</w:t>
      </w:r>
    </w:p>
    <w:p w14:paraId="18F2130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参加过采购项目前期咨询论证的专家，不得参加该采购项目的评审活动。</w:t>
      </w:r>
    </w:p>
    <w:p w14:paraId="4D3D44C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27.评标的依据</w:t>
      </w:r>
    </w:p>
    <w:p w14:paraId="6EBDA69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评标委员会以招标文件为依据对投标文件进行评审，“第四章 评标方法和评标标准”没有规定的方法、评审因素和标准，不作为评标依据。</w:t>
      </w:r>
    </w:p>
    <w:p w14:paraId="49E80D6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28.评标原则</w:t>
      </w:r>
    </w:p>
    <w:p w14:paraId="5FBC01B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BC53D8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94" w:name="_28.3评标方法。本项目将按须知前附表规定的评标办法进行评标，具体评标"/>
      <w:bookmarkEnd w:id="94"/>
    </w:p>
    <w:p w14:paraId="69BAE7E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6168A9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360E83D3">
      <w:pPr>
        <w:widowControl/>
        <w:wordWrap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08DDCD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29.评标方法及评标标准</w:t>
      </w:r>
    </w:p>
    <w:p w14:paraId="304E6B1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29.1本项目的评标方法详见“投标人须知前附表”。</w:t>
      </w:r>
    </w:p>
    <w:p w14:paraId="576D9BE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14:paraId="35AA6BD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63919BB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2A8A285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2F89935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551CBF0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7577E21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（4）其他无法保证电子交易的公平、公正和安全的情况。</w:t>
      </w:r>
    </w:p>
    <w:p w14:paraId="10D28DB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5453BEF">
      <w:pPr>
        <w:pStyle w:val="12"/>
        <w:wordWrap w:val="0"/>
        <w:snapToGrid w:val="0"/>
        <w:spacing w:line="360" w:lineRule="auto"/>
        <w:ind w:firstLine="420" w:firstLineChars="200"/>
        <w:rPr>
          <w:rFonts w:hAnsi="宋体" w:cs="宋体"/>
          <w:color w:val="auto"/>
          <w:highlight w:val="none"/>
        </w:rPr>
      </w:pPr>
    </w:p>
    <w:p w14:paraId="7B58752A">
      <w:pPr>
        <w:pStyle w:val="4"/>
        <w:keepNext w:val="0"/>
        <w:keepLines w:val="0"/>
        <w:wordWrap w:val="0"/>
        <w:spacing w:line="360" w:lineRule="auto"/>
        <w:jc w:val="center"/>
        <w:rPr>
          <w:rFonts w:ascii="宋体" w:hAnsi="宋体" w:cs="宋体"/>
          <w:color w:val="auto"/>
          <w:highlight w:val="none"/>
        </w:rPr>
      </w:pPr>
      <w:bookmarkStart w:id="95" w:name="_Toc254970687"/>
      <w:bookmarkStart w:id="96" w:name="_Toc254970546"/>
      <w:bookmarkStart w:id="97" w:name="_Toc31214"/>
      <w:r>
        <w:rPr>
          <w:rFonts w:hint="eastAsia" w:ascii="宋体" w:hAnsi="宋体" w:cs="宋体"/>
          <w:color w:val="auto"/>
          <w:highlight w:val="none"/>
        </w:rPr>
        <w:t>七、</w:t>
      </w:r>
      <w:bookmarkEnd w:id="95"/>
      <w:bookmarkEnd w:id="96"/>
      <w:r>
        <w:rPr>
          <w:rFonts w:hint="eastAsia" w:ascii="宋体" w:hAnsi="宋体" w:cs="宋体"/>
          <w:color w:val="auto"/>
          <w:highlight w:val="none"/>
        </w:rPr>
        <w:t>中标和合同</w:t>
      </w:r>
      <w:bookmarkEnd w:id="97"/>
    </w:p>
    <w:p w14:paraId="056D43C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30.确定中标供应商</w:t>
      </w:r>
    </w:p>
    <w:p w14:paraId="21C3B836">
      <w:pPr>
        <w:wordWrap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30.1本项目授权评标委员会直接按第四章“评标方法及标准”的规定排列中标候选人顺序，并依照次序确定中标供应商。</w:t>
      </w:r>
    </w:p>
    <w:p w14:paraId="0B12004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供应商的，应当依法另行确定中标供应商；否则应当重新开展采购活动。</w:t>
      </w:r>
    </w:p>
    <w:p w14:paraId="0405A7B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30.3中标供应商无正当理由拒签合同的，根据《中华人民共和国政府采购法》第七十七条第一款规定处理。</w:t>
      </w:r>
    </w:p>
    <w:p w14:paraId="6BD2BAE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30.4根据《中华人民共和国民法典》</w:t>
      </w:r>
      <w:r>
        <w:rPr>
          <w:rFonts w:hint="eastAsia" w:ascii="宋体" w:hAnsi="宋体" w:cs="宋体"/>
          <w:color w:val="auto"/>
          <w:sz w:val="19"/>
          <w:szCs w:val="19"/>
          <w:highlight w:val="none"/>
        </w:rPr>
        <w:t>第五百六十三条</w:t>
      </w:r>
      <w:r>
        <w:rPr>
          <w:rFonts w:hint="eastAsia" w:ascii="宋体" w:hAnsi="宋体" w:cs="宋体"/>
          <w:color w:val="auto"/>
          <w:szCs w:val="21"/>
          <w:highlight w:val="none"/>
        </w:rPr>
        <w:t>，因不可抗力致使不能实现合同目的的，当事人可以解除合同。</w:t>
      </w:r>
    </w:p>
    <w:p w14:paraId="7B71C00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结果公告</w:t>
      </w:r>
    </w:p>
    <w:p w14:paraId="64EE3C89">
      <w:pPr>
        <w:wordWrap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在中标供应商确定之日起2个工作日内，由采购代理机构</w:t>
      </w:r>
      <w:r>
        <w:rPr>
          <w:rFonts w:hint="eastAsia" w:ascii="宋体" w:hAnsi="宋体" w:cs="宋体"/>
          <w:b/>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发布中标结果公告，中标结果公告期限为1个工作日，发布中标结果公告的同时向中标供应商发出中标通知书。</w:t>
      </w:r>
      <w:r>
        <w:rPr>
          <w:rFonts w:hint="eastAsia" w:ascii="宋体" w:hAnsi="宋体" w:cs="宋体"/>
          <w:b/>
          <w:color w:val="auto"/>
          <w:szCs w:val="21"/>
          <w:highlight w:val="none"/>
        </w:rPr>
        <w:t>采购代理机构发出中标通知书前，应当对中标供应商信用进行核实，对列入失信被执行人、</w:t>
      </w:r>
      <w:r>
        <w:rPr>
          <w:rFonts w:hint="eastAsia" w:ascii="宋体" w:hAnsi="宋体" w:cs="宋体"/>
          <w:b/>
          <w:color w:val="auto"/>
          <w:szCs w:val="21"/>
          <w:highlight w:val="none"/>
          <w:lang w:eastAsia="zh-CN"/>
        </w:rPr>
        <w:t>重大税收违法失信主体</w:t>
      </w:r>
      <w:r>
        <w:rPr>
          <w:rFonts w:hint="eastAsia" w:ascii="宋体" w:hAnsi="宋体" w:cs="宋体"/>
          <w:b/>
          <w:color w:val="auto"/>
          <w:szCs w:val="21"/>
          <w:highlight w:val="none"/>
        </w:rPr>
        <w:t>、政府采购严重违法失信行为记录名单及其他不符合《中华人民共和国政府采购法》第二十二条规定条件的投标人，取消其中标资格，并确定排名第二的中标候选人为中标供应商。</w:t>
      </w:r>
      <w:r>
        <w:rPr>
          <w:rFonts w:hint="eastAsia" w:ascii="宋体" w:hAnsi="宋体" w:cs="宋体"/>
          <w:color w:val="auto"/>
          <w:szCs w:val="21"/>
          <w:highlight w:val="none"/>
        </w:rPr>
        <w:t>排名第二的中标候选人因前款规定的同样原因被取消中标资格的，授权的评标委员会可以确定排名第三的中标候选人为中标供应商，以此类推。</w:t>
      </w:r>
    </w:p>
    <w:p w14:paraId="2C37FD30">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168D085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w:t>
      </w:r>
      <w:r>
        <w:rPr>
          <w:rFonts w:hint="eastAsia" w:ascii="宋体" w:hAnsi="宋体" w:cs="宋体"/>
          <w:color w:val="auto"/>
          <w:szCs w:val="21"/>
          <w:highlight w:val="none"/>
          <w:lang w:eastAsia="zh-CN"/>
        </w:rPr>
        <w:t>小微</w:t>
      </w:r>
      <w:r>
        <w:rPr>
          <w:rFonts w:hint="eastAsia" w:ascii="宋体" w:hAnsi="宋体" w:cs="宋体"/>
          <w:color w:val="auto"/>
          <w:szCs w:val="21"/>
          <w:highlight w:val="none"/>
        </w:rPr>
        <w:t>企业在政府采购活动过程中，请根据企业的真实情况出具《</w:t>
      </w:r>
      <w:r>
        <w:rPr>
          <w:rFonts w:hint="eastAsia" w:ascii="宋体" w:hAnsi="宋体" w:cs="宋体"/>
          <w:color w:val="auto"/>
          <w:szCs w:val="21"/>
          <w:highlight w:val="none"/>
          <w:lang w:eastAsia="zh-CN"/>
        </w:rPr>
        <w:t>小微</w:t>
      </w:r>
      <w:r>
        <w:rPr>
          <w:rFonts w:hint="eastAsia" w:ascii="宋体" w:hAnsi="宋体" w:cs="宋体"/>
          <w:color w:val="auto"/>
          <w:szCs w:val="21"/>
          <w:highlight w:val="none"/>
        </w:rPr>
        <w:t>企业声明函》。依法享受中小企业优惠政策的，采购人或者采购代理机构在公告中标结果时，同时公告其《中小企业声明函》，接受社会监督。</w:t>
      </w:r>
    </w:p>
    <w:p w14:paraId="43DACC2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32.发出中标通知书</w:t>
      </w:r>
    </w:p>
    <w:p w14:paraId="46EF036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32.1在发布中标公告的同时，采购代理机构向中标供应商通过“</w:t>
      </w:r>
      <w:r>
        <w:rPr>
          <w:rFonts w:hint="eastAsia" w:ascii="宋体" w:hAnsi="宋体" w:cs="宋体"/>
          <w:b/>
          <w:color w:val="auto"/>
          <w:szCs w:val="21"/>
          <w:highlight w:val="none"/>
          <w:lang w:eastAsia="zh-CN"/>
        </w:rPr>
        <w:t>广西政府采购云</w:t>
      </w:r>
      <w:r>
        <w:rPr>
          <w:rFonts w:hint="eastAsia" w:ascii="宋体" w:hAnsi="宋体" w:cs="宋体"/>
          <w:b/>
          <w:color w:val="auto"/>
          <w:szCs w:val="21"/>
          <w:highlight w:val="none"/>
        </w:rPr>
        <w:t>”平台发出电子中标通知书。</w:t>
      </w:r>
    </w:p>
    <w:p w14:paraId="73697D7C">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32.2对未通过资格审查的投标人，采购人或采购机构应当告知其未通过的原因；采用综合评分办法评审的，采购人或采购机构还应当告知未中标供应商本人的评审得分与排序。</w:t>
      </w:r>
    </w:p>
    <w:p w14:paraId="21A9061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3F8E62C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采购代理机构无义务向未中标的投标人解释未中标原因和退还投标文件。</w:t>
      </w:r>
    </w:p>
    <w:p w14:paraId="07ABBBF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34.合同授予标准</w:t>
      </w:r>
    </w:p>
    <w:p w14:paraId="6EDD588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合同将授予被确定实质上响应招标文件要求，具备履行合同能力的中标供应商（招标文件另有约定多名中标供应商的除外）。</w:t>
      </w:r>
    </w:p>
    <w:p w14:paraId="546A140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35.履约保证金</w:t>
      </w:r>
    </w:p>
    <w:p w14:paraId="113FEE24">
      <w:pPr>
        <w:wordWrap w:val="0"/>
        <w:spacing w:line="360" w:lineRule="auto"/>
        <w:ind w:firstLine="420" w:firstLineChars="200"/>
        <w:rPr>
          <w:rFonts w:ascii="宋体" w:hAnsi="宋体" w:cs="宋体"/>
          <w:color w:val="auto"/>
          <w:szCs w:val="21"/>
          <w:highlight w:val="none"/>
        </w:rPr>
      </w:pPr>
      <w:bookmarkStart w:id="98" w:name="_39.1中标人须于签订合同前按本须知前附表规定的金额转账或电汇到指定账"/>
      <w:bookmarkEnd w:id="98"/>
      <w:r>
        <w:rPr>
          <w:rFonts w:hint="eastAsia" w:ascii="宋体" w:hAnsi="宋体" w:cs="宋体"/>
          <w:color w:val="auto"/>
          <w:szCs w:val="21"/>
          <w:highlight w:val="none"/>
        </w:rPr>
        <w:t>见“投标人须知前附表”。</w:t>
      </w:r>
    </w:p>
    <w:p w14:paraId="1051A52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36.签订合同</w:t>
      </w:r>
    </w:p>
    <w:p w14:paraId="1105EDEF">
      <w:pPr>
        <w:pStyle w:val="29"/>
        <w:wordWrap w:val="0"/>
        <w:snapToGrid w:val="0"/>
        <w:spacing w:before="0"/>
        <w:ind w:firstLine="422"/>
        <w:rPr>
          <w:rFonts w:ascii="宋体" w:hAnsi="宋体" w:cs="宋体"/>
          <w:color w:val="auto"/>
          <w:kern w:val="0"/>
          <w:sz w:val="21"/>
          <w:szCs w:val="21"/>
          <w:highlight w:val="none"/>
          <w:lang w:val="zh-CN"/>
        </w:rPr>
      </w:pPr>
      <w:bookmarkStart w:id="99" w:name="_40.1投标人接到中标通知书后，按须知前附表规定向采购人出示相关资格证"/>
      <w:bookmarkEnd w:id="99"/>
      <w:r>
        <w:rPr>
          <w:rFonts w:hint="eastAsia" w:ascii="宋体" w:hAnsi="宋体" w:cs="宋体"/>
          <w:b/>
          <w:color w:val="auto"/>
          <w:sz w:val="21"/>
          <w:szCs w:val="21"/>
          <w:highlight w:val="none"/>
        </w:rPr>
        <w:t xml:space="preserve"> 36.1中标供应商领取电子中标通知书后，</w:t>
      </w:r>
      <w:r>
        <w:rPr>
          <w:rFonts w:hint="eastAsia" w:ascii="宋体" w:hAnsi="宋体" w:cs="宋体"/>
          <w:color w:val="auto"/>
          <w:kern w:val="0"/>
          <w:sz w:val="21"/>
          <w:szCs w:val="21"/>
          <w:highlight w:val="none"/>
          <w:lang w:val="zh-CN"/>
        </w:rPr>
        <w:t>按规定的日期、时间、地点，由法定代表人或其授权代表与采购人代表签订电子采购合同。如中标供应商为联合体的，由联合体成员各方法定代表人或其授权代表与采购人代表签订合同，签订携带资料详见“投标人须知前附表”。</w:t>
      </w:r>
    </w:p>
    <w:p w14:paraId="1B432C50">
      <w:pPr>
        <w:pStyle w:val="29"/>
        <w:wordWrap w:val="0"/>
        <w:snapToGrid w:val="0"/>
        <w:spacing w:before="0"/>
        <w:ind w:firstLine="42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36.2</w:t>
      </w:r>
      <w:r>
        <w:rPr>
          <w:rFonts w:hint="eastAsia" w:ascii="宋体" w:hAnsi="宋体" w:cs="宋体"/>
          <w:color w:val="auto"/>
          <w:sz w:val="21"/>
          <w:szCs w:val="21"/>
          <w:highlight w:val="none"/>
        </w:rPr>
        <w:t>采购合同由采购人与中标供应商根据招标文件、投标文件等内容通过政府采购电子交易平台在线签订，自动备案。</w:t>
      </w:r>
    </w:p>
    <w:p w14:paraId="2DF33FA4">
      <w:pPr>
        <w:pStyle w:val="29"/>
        <w:wordWrap w:val="0"/>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36.3签订合同时间：按中标通知书规定的时间与采购人签订合同（最长不能超过25日）。</w:t>
      </w:r>
    </w:p>
    <w:p w14:paraId="2DC614C8">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中标供应商拒绝与采购人签订合同的，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6E6FD5D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1759BA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5B36C22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36.7如签订合同并生效后，供应商无故拒绝或延期，除按照合同条款处理外，将承担相应的法律责任。</w:t>
      </w:r>
    </w:p>
    <w:p w14:paraId="3C08BB7D">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556F5DB5">
      <w:pPr>
        <w:wordWrap w:val="0"/>
        <w:spacing w:line="360" w:lineRule="auto"/>
        <w:ind w:firstLine="480" w:firstLineChars="200"/>
        <w:rPr>
          <w:rFonts w:ascii="宋体" w:hAnsi="宋体" w:cs="宋体"/>
          <w:color w:val="auto"/>
          <w:sz w:val="24"/>
          <w:highlight w:val="none"/>
        </w:rPr>
      </w:pPr>
      <w:bookmarkStart w:id="100" w:name="_41.政府采购合同公告"/>
      <w:bookmarkEnd w:id="100"/>
      <w:r>
        <w:rPr>
          <w:rFonts w:hint="eastAsia" w:ascii="宋体" w:hAnsi="宋体" w:cs="宋体"/>
          <w:color w:val="auto"/>
          <w:sz w:val="24"/>
          <w:highlight w:val="none"/>
        </w:rPr>
        <w:t>37.政府采购合同公告</w:t>
      </w:r>
    </w:p>
    <w:p w14:paraId="5A0D85B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633B5E5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67974408">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38.1询问</w:t>
      </w:r>
    </w:p>
    <w:p w14:paraId="016B225B">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0CAFC970">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14:paraId="0B164B99">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38.1.3 询问事项可能影响中标、成交结果的，采购人应当暂停签订合同，已经签订合同的，应当中止履行合同。</w:t>
      </w:r>
    </w:p>
    <w:p w14:paraId="3AEBC22F">
      <w:pPr>
        <w:wordWrap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38.2质疑</w:t>
      </w:r>
    </w:p>
    <w:p w14:paraId="15B508B9">
      <w:pPr>
        <w:wordWrap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38.2.1</w:t>
      </w:r>
      <w:r>
        <w:rPr>
          <w:rFonts w:hint="eastAsia" w:ascii="宋体" w:hAns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597A6BB2">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31CE4AE5">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CA07BEE">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1BCF82FE">
      <w:pPr>
        <w:wordWrap w:val="0"/>
        <w:spacing w:line="360" w:lineRule="auto"/>
        <w:ind w:firstLine="422" w:firstLineChars="200"/>
        <w:rPr>
          <w:rFonts w:ascii="宋体" w:hAnsi="宋体" w:cs="宋体"/>
          <w:bCs/>
          <w:color w:val="auto"/>
          <w:szCs w:val="21"/>
          <w:highlight w:val="none"/>
        </w:rPr>
      </w:pPr>
      <w:r>
        <w:rPr>
          <w:rFonts w:hint="eastAsia" w:ascii="宋体" w:hAnsi="宋体" w:cs="宋体"/>
          <w:b/>
          <w:bCs/>
          <w:color w:val="auto"/>
          <w:szCs w:val="21"/>
          <w:highlight w:val="none"/>
        </w:rPr>
        <w:t>38.2.2</w:t>
      </w:r>
      <w:r>
        <w:rPr>
          <w:rFonts w:hint="eastAsia" w:ascii="宋体" w:hAnsi="宋体" w:cs="宋体"/>
          <w:bCs/>
          <w:color w:val="auto"/>
          <w:szCs w:val="21"/>
          <w:highlight w:val="none"/>
        </w:rPr>
        <w:t>供应商质疑实行实名制，其质疑应当有具体的质疑事项及事实根据，质疑应当坚持依法依规、诚实信用原则，不得进行虚假、恶意质疑。</w:t>
      </w:r>
    </w:p>
    <w:p w14:paraId="705B2F95">
      <w:pPr>
        <w:wordWrap w:val="0"/>
        <w:spacing w:line="360" w:lineRule="auto"/>
        <w:ind w:firstLine="422" w:firstLineChars="200"/>
        <w:rPr>
          <w:rFonts w:ascii="宋体" w:hAnsi="宋体" w:cs="宋体"/>
          <w:bCs/>
          <w:color w:val="auto"/>
          <w:highlight w:val="none"/>
        </w:rPr>
      </w:pPr>
      <w:r>
        <w:rPr>
          <w:rFonts w:hint="eastAsia" w:ascii="宋体" w:hAnsi="宋体" w:cs="宋体"/>
          <w:b/>
          <w:bCs/>
          <w:color w:val="auto"/>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14:paraId="11E14F87">
      <w:pPr>
        <w:wordWrap w:val="0"/>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42261472">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采购活动的供应商（潜在供应商已依法获取可之一的采购文件的，可以对该采购文件质疑）；</w:t>
      </w:r>
    </w:p>
    <w:p w14:paraId="74EEEBD0">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（2）质疑函内容符合本章第38.2.5项的规定；</w:t>
      </w:r>
    </w:p>
    <w:p w14:paraId="0C656812">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（3）在质疑有效期限内提起质疑；</w:t>
      </w:r>
    </w:p>
    <w:p w14:paraId="287CE498">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（4）属于所质疑的采购人或采购人委托的采购代理机构组织的采购活动；</w:t>
      </w:r>
    </w:p>
    <w:p w14:paraId="783EC4B6">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（5）同一质疑事项未经采购人或采购人委托的采购代理机构质疑处理； </w:t>
      </w:r>
    </w:p>
    <w:p w14:paraId="75A96C12">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（6）供应商对同一采购程序环节的质疑应当在质疑有效期内一次性提出；</w:t>
      </w:r>
    </w:p>
    <w:p w14:paraId="4936B66A">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（7）供应商提交质疑应当提交必要的证明材料，证明材料应以合法手段取得；</w:t>
      </w:r>
    </w:p>
    <w:p w14:paraId="33E88B06">
      <w:pPr>
        <w:wordWrap w:val="0"/>
        <w:spacing w:line="360" w:lineRule="auto"/>
        <w:ind w:firstLine="420" w:firstLineChars="200"/>
        <w:rPr>
          <w:rFonts w:ascii="宋体" w:hAnsi="宋体" w:cs="宋体"/>
          <w:color w:val="auto"/>
          <w:highlight w:val="none"/>
        </w:rPr>
      </w:pPr>
      <w:r>
        <w:rPr>
          <w:rFonts w:hint="eastAsia" w:ascii="宋体" w:hAnsi="宋体" w:cs="宋体"/>
          <w:bCs/>
          <w:color w:val="auto"/>
          <w:highlight w:val="none"/>
        </w:rPr>
        <w:t>（8）财政部门规定的其他条件。</w:t>
      </w:r>
    </w:p>
    <w:p w14:paraId="15CDA02D">
      <w:pPr>
        <w:wordWrap w:val="0"/>
        <w:spacing w:line="360" w:lineRule="auto"/>
        <w:ind w:firstLine="420" w:firstLineChars="200"/>
        <w:rPr>
          <w:rFonts w:ascii="宋体" w:hAnsi="宋体" w:cs="宋体"/>
          <w:b/>
          <w:color w:val="auto"/>
          <w:szCs w:val="21"/>
          <w:highlight w:val="none"/>
        </w:rPr>
      </w:pPr>
      <w:bookmarkStart w:id="101" w:name="_9.2质疑、投诉应当采用书面形式，质疑函、投诉书均应明确阐述招标文件、"/>
      <w:bookmarkEnd w:id="101"/>
      <w:r>
        <w:rPr>
          <w:rFonts w:hint="eastAsia" w:ascii="宋体" w:hAnsi="宋体" w:cs="宋体"/>
          <w:color w:val="auto"/>
          <w:szCs w:val="21"/>
          <w:highlight w:val="none"/>
        </w:rPr>
        <w:t xml:space="preserve"> 38.2.5 </w:t>
      </w:r>
      <w:r>
        <w:rPr>
          <w:rFonts w:hint="eastAsia" w:ascii="宋体" w:hAnsi="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030C5321">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6ABBBB7F">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（2）质疑项目的名称、编号；</w:t>
      </w:r>
    </w:p>
    <w:p w14:paraId="49AA69C0">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621B9431">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（4）事实依据（列明权益受到损害的事实和理由）；</w:t>
      </w:r>
    </w:p>
    <w:p w14:paraId="1445BD1D">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（5）必要的法律依据；</w:t>
      </w:r>
    </w:p>
    <w:p w14:paraId="577FC4E5">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（6）提出质疑的日期。</w:t>
      </w:r>
    </w:p>
    <w:p w14:paraId="0998F06B">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供应商为自然人的，应当由本人签字；供应商为法人或者其他组织的，应当由法定代表人、主要负责人，或者其委托代理人签字或者盖章，并加盖公章。</w:t>
      </w:r>
    </w:p>
    <w:p w14:paraId="1C480B48">
      <w:pPr>
        <w:wordWrap w:val="0"/>
        <w:spacing w:line="360" w:lineRule="auto"/>
        <w:ind w:firstLine="422" w:firstLineChars="200"/>
        <w:rPr>
          <w:rFonts w:ascii="宋体" w:hAnsi="宋体" w:cs="宋体"/>
          <w:b/>
          <w:color w:val="auto"/>
          <w:szCs w:val="20"/>
          <w:highlight w:val="none"/>
        </w:rPr>
      </w:pPr>
      <w:r>
        <w:rPr>
          <w:rFonts w:hint="eastAsia" w:ascii="宋体" w:hAns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75886985">
      <w:pPr>
        <w:wordWrap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1F0CBBA7">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21AAA21E">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2B611F21">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质疑答复导致中标结果改变的，采购人或者采购代理机构应当将有关情况书面报告本级财政部门。</w:t>
      </w:r>
    </w:p>
    <w:p w14:paraId="6D7185A6">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38.3投诉</w:t>
      </w:r>
    </w:p>
    <w:p w14:paraId="491F53FD">
      <w:pPr>
        <w:wordWrap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w:t>
      </w:r>
      <w:r>
        <w:rPr>
          <w:rFonts w:hint="eastAsia" w:ascii="宋体" w:hAnsi="宋体" w:cs="宋体"/>
          <w:color w:val="auto"/>
          <w:highlight w:val="none"/>
        </w:rPr>
        <w:t>采购代理机构</w:t>
      </w:r>
      <w:r>
        <w:rPr>
          <w:rFonts w:hint="eastAsia" w:ascii="宋体" w:hAnsi="宋体" w:cs="宋体"/>
          <w:bCs/>
          <w:color w:val="auto"/>
          <w:highlight w:val="none"/>
        </w:rPr>
        <w:t>未在规定期限内做出答复的，供应商可以在答复期满后15个工作日内向南宁市政府采购监督管理部门提起投诉，投诉方式见“投标人须知前附表”。</w:t>
      </w:r>
    </w:p>
    <w:p w14:paraId="4FA143FB">
      <w:pPr>
        <w:wordWrap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38.3.2 </w:t>
      </w:r>
      <w:r>
        <w:rPr>
          <w:rFonts w:hint="eastAsia" w:ascii="宋体" w:hAnsi="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cs="宋体"/>
          <w:color w:val="auto"/>
          <w:szCs w:val="21"/>
          <w:highlight w:val="none"/>
        </w:rPr>
        <w:t>应当包括下列主要内容</w:t>
      </w:r>
      <w:r>
        <w:rPr>
          <w:rFonts w:hint="eastAsia" w:ascii="宋体" w:hAnsi="宋体" w:cs="宋体"/>
          <w:color w:val="auto"/>
          <w:highlight w:val="none"/>
        </w:rPr>
        <w:t>（如材料中有外文资料应同时附上对应的中文译本）</w:t>
      </w:r>
      <w:r>
        <w:rPr>
          <w:rFonts w:hint="eastAsia" w:ascii="宋体" w:hAnsi="宋体" w:cs="宋体"/>
          <w:bCs/>
          <w:color w:val="auto"/>
          <w:highlight w:val="none"/>
        </w:rPr>
        <w:t>（投诉书格式后附）</w:t>
      </w:r>
      <w:r>
        <w:rPr>
          <w:rFonts w:hint="eastAsia" w:ascii="宋体" w:hAnsi="宋体" w:cs="宋体"/>
          <w:color w:val="auto"/>
          <w:szCs w:val="21"/>
          <w:highlight w:val="none"/>
        </w:rPr>
        <w:t>：</w:t>
      </w:r>
    </w:p>
    <w:p w14:paraId="0498C4F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3860A7A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07DC960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7EDA4A3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30CF27D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（5）法律依据；</w:t>
      </w:r>
    </w:p>
    <w:p w14:paraId="0F268504">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（6）提起投诉的日期。</w:t>
      </w:r>
    </w:p>
    <w:p w14:paraId="4F775C0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cs="宋体"/>
          <w:color w:val="auto"/>
          <w:highlight w:val="none"/>
        </w:rPr>
        <w:tab/>
      </w:r>
    </w:p>
    <w:p w14:paraId="1A03667B">
      <w:pPr>
        <w:wordWrap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285C390B">
      <w:pPr>
        <w:wordWrap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14:paraId="088C287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（1）投诉人是参与所投诉政府采购活动的供应商；</w:t>
      </w:r>
    </w:p>
    <w:p w14:paraId="32AA5C2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（2）提起投诉前已依法进行质疑；</w:t>
      </w:r>
    </w:p>
    <w:p w14:paraId="5ACCFB1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（3）投诉书内容符合本章第38.3.2项的规定；</w:t>
      </w:r>
    </w:p>
    <w:p w14:paraId="64E871A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（4）在投诉有效期限内提起投诉；</w:t>
      </w:r>
    </w:p>
    <w:p w14:paraId="1E7BE10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（5）属于南宁市政府采购监督管理部门管辖；</w:t>
      </w:r>
    </w:p>
    <w:p w14:paraId="4EE4920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（6）同一投诉事项未经</w:t>
      </w:r>
      <w:r>
        <w:rPr>
          <w:rFonts w:hint="eastAsia" w:ascii="宋体" w:hAnsi="宋体" w:cs="宋体"/>
          <w:bCs/>
          <w:color w:val="auto"/>
          <w:highlight w:val="none"/>
        </w:rPr>
        <w:t>南宁市政府采购监督管理部门</w:t>
      </w:r>
      <w:r>
        <w:rPr>
          <w:rFonts w:hint="eastAsia" w:ascii="宋体" w:hAnsi="宋体" w:cs="宋体"/>
          <w:color w:val="auto"/>
          <w:highlight w:val="none"/>
        </w:rPr>
        <w:t>投诉处理；</w:t>
      </w:r>
    </w:p>
    <w:p w14:paraId="7D442F2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（7）国务院财政部门规定的其他条件。</w:t>
      </w:r>
    </w:p>
    <w:p w14:paraId="79454267">
      <w:pPr>
        <w:wordWrap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38.3.5</w:t>
      </w:r>
      <w:r>
        <w:rPr>
          <w:rFonts w:hint="eastAsia" w:ascii="宋体" w:hAnsi="宋体" w:cs="宋体"/>
          <w:color w:val="auto"/>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color w:val="auto"/>
          <w:kern w:val="0"/>
          <w:szCs w:val="21"/>
          <w:highlight w:val="none"/>
        </w:rPr>
        <w:t>“广西政府采购网”（http://zfcg.gxzf.gov.cn）</w:t>
      </w:r>
      <w:r>
        <w:rPr>
          <w:rFonts w:hint="eastAsia" w:ascii="宋体" w:hAnsi="宋体" w:cs="宋体"/>
          <w:color w:val="auto"/>
          <w:highlight w:val="none"/>
        </w:rPr>
        <w:t>发布。</w:t>
      </w:r>
    </w:p>
    <w:p w14:paraId="10AE113B">
      <w:pPr>
        <w:wordWrap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38.3.6</w:t>
      </w:r>
      <w:r>
        <w:rPr>
          <w:rFonts w:hint="eastAsia" w:ascii="宋体" w:hAnsi="宋体" w:cs="宋体"/>
          <w:color w:val="auto"/>
          <w:highlight w:val="none"/>
        </w:rPr>
        <w:t xml:space="preserve">  南宁市政府采购监督管理部门在处理投诉事项期间，可以视具体情况暂停采购活动。</w:t>
      </w:r>
    </w:p>
    <w:p w14:paraId="3D0911E2">
      <w:pPr>
        <w:wordWrap w:val="0"/>
        <w:snapToGrid w:val="0"/>
        <w:spacing w:line="360" w:lineRule="auto"/>
        <w:ind w:left="120" w:leftChars="57" w:firstLine="482" w:firstLineChars="150"/>
        <w:jc w:val="center"/>
        <w:outlineLvl w:val="2"/>
        <w:rPr>
          <w:rFonts w:ascii="宋体" w:hAnsi="宋体" w:cs="宋体"/>
          <w:b/>
          <w:bCs/>
          <w:color w:val="auto"/>
          <w:sz w:val="32"/>
          <w:szCs w:val="32"/>
          <w:highlight w:val="none"/>
        </w:rPr>
      </w:pPr>
      <w:bookmarkStart w:id="102" w:name="_Toc24730"/>
      <w:r>
        <w:rPr>
          <w:rFonts w:hint="eastAsia" w:ascii="宋体" w:hAnsi="宋体" w:cs="宋体"/>
          <w:b/>
          <w:bCs/>
          <w:color w:val="auto"/>
          <w:sz w:val="32"/>
          <w:szCs w:val="32"/>
          <w:highlight w:val="none"/>
        </w:rPr>
        <w:t>八、验收</w:t>
      </w:r>
      <w:bookmarkEnd w:id="102"/>
    </w:p>
    <w:p w14:paraId="58060FE4">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39.验收</w:t>
      </w:r>
    </w:p>
    <w:p w14:paraId="6799AAC3">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BD90E2E">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78E0F695">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E0547D3">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BFA31CE">
      <w:pPr>
        <w:pStyle w:val="12"/>
        <w:wordWrap w:val="0"/>
        <w:snapToGrid w:val="0"/>
        <w:spacing w:line="360" w:lineRule="auto"/>
        <w:rPr>
          <w:rFonts w:hAnsi="宋体" w:cs="宋体"/>
          <w:color w:val="auto"/>
          <w:highlight w:val="none"/>
        </w:rPr>
      </w:pPr>
    </w:p>
    <w:p w14:paraId="03A1ED86">
      <w:pPr>
        <w:pStyle w:val="4"/>
        <w:keepNext w:val="0"/>
        <w:keepLines w:val="0"/>
        <w:wordWrap w:val="0"/>
        <w:spacing w:line="360" w:lineRule="auto"/>
        <w:jc w:val="center"/>
        <w:rPr>
          <w:rFonts w:ascii="宋体" w:hAnsi="宋体" w:cs="宋体"/>
          <w:color w:val="auto"/>
          <w:highlight w:val="none"/>
        </w:rPr>
      </w:pPr>
      <w:bookmarkStart w:id="103" w:name="_八、其他事项"/>
      <w:bookmarkEnd w:id="103"/>
      <w:bookmarkStart w:id="104" w:name="_Toc26013"/>
      <w:r>
        <w:rPr>
          <w:rFonts w:hint="eastAsia" w:ascii="宋体" w:hAnsi="宋体" w:cs="宋体"/>
          <w:color w:val="auto"/>
          <w:highlight w:val="none"/>
        </w:rPr>
        <w:t>九、其他事项</w:t>
      </w:r>
      <w:bookmarkEnd w:id="104"/>
    </w:p>
    <w:p w14:paraId="6EE67B44">
      <w:pPr>
        <w:wordWrap w:val="0"/>
        <w:spacing w:line="360" w:lineRule="auto"/>
        <w:ind w:firstLine="480" w:firstLineChars="200"/>
        <w:rPr>
          <w:rFonts w:ascii="宋体" w:hAnsi="宋体" w:cs="宋体"/>
          <w:color w:val="auto"/>
          <w:sz w:val="24"/>
          <w:highlight w:val="none"/>
        </w:rPr>
      </w:pPr>
      <w:bookmarkStart w:id="105" w:name="_42.代理服务费"/>
      <w:bookmarkEnd w:id="105"/>
      <w:r>
        <w:rPr>
          <w:rFonts w:hint="eastAsia" w:ascii="宋体" w:hAnsi="宋体" w:cs="宋体"/>
          <w:color w:val="auto"/>
          <w:sz w:val="24"/>
          <w:highlight w:val="none"/>
        </w:rPr>
        <w:t>40.代理服务费</w:t>
      </w:r>
    </w:p>
    <w:p w14:paraId="0FB7B01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代理服务收费标准及缴费账户详见“投标人须知前附表”，投标人为联合体的，可以由联合体中的一方或者多方共同交纳代理服务费。</w:t>
      </w:r>
    </w:p>
    <w:p w14:paraId="760B300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 需要补充的其他内容</w:t>
      </w:r>
    </w:p>
    <w:p w14:paraId="5DE1D3E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41.1本招标文件解释规则详见“投标人须知前附表”。</w:t>
      </w:r>
    </w:p>
    <w:p w14:paraId="7F409F2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41.2 其他事项详见“投标人须知前附表”。</w:t>
      </w:r>
    </w:p>
    <w:p w14:paraId="63F435A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61FFDF9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14:paraId="4E50EF8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依据本文件规定享受扶持政策获得政府采购合同的，小微企业不得将合同分包给大中型企业，中型企业不得将合同分包给大型企业。</w:t>
      </w:r>
    </w:p>
    <w:p w14:paraId="1D7B3C5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 政采贷相关说明</w:t>
      </w:r>
    </w:p>
    <w:p w14:paraId="4A9EFB54">
      <w:p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713E08FC">
      <w:pPr>
        <w:numPr>
          <w:ilvl w:val="0"/>
          <w:numId w:val="2"/>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24"/>
          <w:rFonts w:hint="eastAsia" w:ascii="宋体" w:hAnsi="宋体" w:cs="宋体"/>
          <w:color w:val="auto"/>
          <w:highlight w:val="none"/>
        </w:rPr>
        <w:t>http://www.nnggzy.org.cn）“交易信息-政府采购-政府采购信用融资”中融资银行和南宁市企业融资服务中心专栏信息申请政府采购信用融资。</w:t>
      </w:r>
      <w:r>
        <w:rPr>
          <w:rStyle w:val="24"/>
          <w:rFonts w:hint="eastAsia" w:ascii="宋体" w:hAnsi="宋体" w:cs="宋体"/>
          <w:color w:val="auto"/>
          <w:highlight w:val="none"/>
        </w:rPr>
        <w:fldChar w:fldCharType="end"/>
      </w:r>
    </w:p>
    <w:p w14:paraId="677C72DA">
      <w:pPr>
        <w:numPr>
          <w:ilvl w:val="0"/>
          <w:numId w:val="2"/>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cs="宋体"/>
          <w:color w:val="auto"/>
          <w:highlight w:val="none"/>
        </w:rPr>
        <w:br w:type="page"/>
      </w:r>
      <w:bookmarkStart w:id="106" w:name="_Toc532545043"/>
    </w:p>
    <w:p w14:paraId="0D19958E">
      <w:pPr>
        <w:pStyle w:val="12"/>
        <w:wordWrap w:val="0"/>
        <w:spacing w:line="360" w:lineRule="auto"/>
        <w:jc w:val="center"/>
        <w:outlineLvl w:val="0"/>
        <w:rPr>
          <w:rFonts w:hAnsi="宋体" w:cs="宋体"/>
          <w:b/>
          <w:color w:val="auto"/>
          <w:sz w:val="36"/>
          <w:highlight w:val="none"/>
        </w:rPr>
      </w:pPr>
      <w:bookmarkStart w:id="107" w:name="_Toc1905"/>
      <w:r>
        <w:rPr>
          <w:rFonts w:hint="eastAsia" w:hAnsi="宋体" w:cs="宋体"/>
          <w:b/>
          <w:color w:val="auto"/>
          <w:sz w:val="36"/>
          <w:highlight w:val="none"/>
        </w:rPr>
        <w:t>第四章  评标方法</w:t>
      </w:r>
      <w:bookmarkEnd w:id="106"/>
      <w:r>
        <w:rPr>
          <w:rFonts w:hint="eastAsia" w:hAnsi="宋体" w:cs="宋体"/>
          <w:b/>
          <w:color w:val="auto"/>
          <w:sz w:val="36"/>
          <w:highlight w:val="none"/>
        </w:rPr>
        <w:t>及评分标准</w:t>
      </w:r>
      <w:bookmarkEnd w:id="107"/>
    </w:p>
    <w:p w14:paraId="30C580B3">
      <w:pPr>
        <w:pStyle w:val="12"/>
        <w:wordWrap w:val="0"/>
        <w:spacing w:line="360" w:lineRule="auto"/>
        <w:jc w:val="center"/>
        <w:outlineLvl w:val="1"/>
        <w:rPr>
          <w:rFonts w:hAnsi="宋体" w:cs="宋体"/>
          <w:b/>
          <w:bCs/>
          <w:color w:val="auto"/>
          <w:sz w:val="32"/>
          <w:szCs w:val="32"/>
          <w:highlight w:val="none"/>
        </w:rPr>
      </w:pPr>
      <w:bookmarkStart w:id="108" w:name="_Toc15245"/>
      <w:r>
        <w:rPr>
          <w:rFonts w:hint="eastAsia" w:hAnsi="宋体" w:cs="宋体"/>
          <w:b/>
          <w:bCs/>
          <w:color w:val="auto"/>
          <w:sz w:val="32"/>
          <w:szCs w:val="32"/>
          <w:highlight w:val="none"/>
        </w:rPr>
        <w:t>第一节 评标方法</w:t>
      </w:r>
      <w:bookmarkEnd w:id="108"/>
    </w:p>
    <w:p w14:paraId="0F202EDD">
      <w:pPr>
        <w:pStyle w:val="12"/>
        <w:tabs>
          <w:tab w:val="left" w:pos="2472"/>
        </w:tabs>
        <w:wordWrap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2F5C7414">
      <w:pPr>
        <w:pStyle w:val="12"/>
        <w:wordWrap w:val="0"/>
        <w:spacing w:line="360" w:lineRule="auto"/>
        <w:ind w:firstLine="420"/>
        <w:rPr>
          <w:rFonts w:hAnsi="宋体" w:cs="宋体"/>
          <w:color w:val="auto"/>
          <w:highlight w:val="none"/>
        </w:rPr>
      </w:pPr>
      <w:r>
        <w:rPr>
          <w:rFonts w:hint="eastAsia" w:hAnsi="宋体" w:cs="宋体"/>
          <w:color w:val="auto"/>
          <w:szCs w:val="21"/>
          <w:highlight w:val="none"/>
        </w:rPr>
        <w:t>□最低评标价法，是指投标文件满足招标文件</w:t>
      </w:r>
      <w:r>
        <w:rPr>
          <w:rFonts w:hint="eastAsia" w:hAnsi="宋体" w:cs="宋体"/>
          <w:color w:val="auto"/>
          <w:highlight w:val="none"/>
        </w:rPr>
        <w:t>全部实质性要求，且投标报价最低的投标人为中标候选人的评标方法。</w:t>
      </w:r>
    </w:p>
    <w:p w14:paraId="1D75DC9A">
      <w:pPr>
        <w:wordWrap w:val="0"/>
        <w:autoSpaceDE w:val="0"/>
        <w:autoSpaceDN w:val="0"/>
        <w:adjustRightInd w:val="0"/>
        <w:spacing w:line="360" w:lineRule="auto"/>
        <w:ind w:firstLine="420" w:firstLineChars="200"/>
        <w:rPr>
          <w:rFonts w:ascii="宋体" w:hAnsi="宋体" w:cs="宋体"/>
          <w:color w:val="auto"/>
          <w:sz w:val="24"/>
          <w:highlight w:val="none"/>
        </w:rPr>
      </w:pPr>
      <w:r>
        <w:rPr>
          <w:rFonts w:hint="eastAsia" w:hAnsi="宋体" w:cs="宋体"/>
          <w:color w:val="auto"/>
          <w:szCs w:val="21"/>
          <w:highlight w:val="none"/>
        </w:rPr>
        <w:t>☑</w:t>
      </w:r>
      <w:r>
        <w:rPr>
          <w:rFonts w:hint="eastAsia" w:ascii="宋体" w:hAnsi="宋体" w:cs="宋体"/>
          <w:color w:val="auto"/>
          <w:highlight w:val="none"/>
        </w:rPr>
        <w:t>综合评分法，</w:t>
      </w:r>
      <w:r>
        <w:rPr>
          <w:rFonts w:hint="eastAsia" w:ascii="宋体" w:hAnsi="宋体" w:cs="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3EA08949">
      <w:pPr>
        <w:pStyle w:val="12"/>
        <w:wordWrap w:val="0"/>
        <w:spacing w:line="360" w:lineRule="auto"/>
        <w:ind w:firstLine="420"/>
        <w:rPr>
          <w:rFonts w:hAnsi="宋体" w:cs="宋体"/>
          <w:color w:val="auto"/>
          <w:highlight w:val="none"/>
        </w:rPr>
      </w:pPr>
    </w:p>
    <w:p w14:paraId="0DD8DF52">
      <w:pPr>
        <w:pStyle w:val="12"/>
        <w:tabs>
          <w:tab w:val="left" w:pos="2472"/>
        </w:tabs>
        <w:wordWrap w:val="0"/>
        <w:spacing w:line="360" w:lineRule="auto"/>
        <w:jc w:val="center"/>
        <w:outlineLvl w:val="1"/>
        <w:rPr>
          <w:rFonts w:hAnsi="宋体" w:cs="宋体"/>
          <w:b/>
          <w:bCs/>
          <w:color w:val="auto"/>
          <w:sz w:val="32"/>
          <w:szCs w:val="32"/>
          <w:highlight w:val="none"/>
        </w:rPr>
      </w:pPr>
      <w:bookmarkStart w:id="109" w:name="_Toc3552"/>
      <w:r>
        <w:rPr>
          <w:rFonts w:hint="eastAsia" w:hAnsi="宋体" w:cs="宋体"/>
          <w:b/>
          <w:bCs/>
          <w:color w:val="auto"/>
          <w:sz w:val="32"/>
          <w:szCs w:val="32"/>
          <w:highlight w:val="none"/>
        </w:rPr>
        <w:t>第二节 评标程序</w:t>
      </w:r>
      <w:bookmarkEnd w:id="109"/>
    </w:p>
    <w:p w14:paraId="748576BA">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1.符合性审查</w:t>
      </w:r>
    </w:p>
    <w:p w14:paraId="2FA3114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4DED26BB">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150D7DC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14:paraId="1C0A015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2.1在报价评审时，如发现下列情形之一的，将被视为投标无效：</w:t>
      </w:r>
    </w:p>
    <w:p w14:paraId="71AE889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14:paraId="7562202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1CB16B5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（3）报价超出招标文件规定最高限价，或者超出采购预算金额（包括分项预算）的；</w:t>
      </w:r>
    </w:p>
    <w:p w14:paraId="33EC853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37AA1FA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（5）修正后的报价，投标人不确认的；</w:t>
      </w:r>
    </w:p>
    <w:p w14:paraId="7FB793F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（6）投标人属于本章第5条第（2）项情形的。</w:t>
      </w:r>
    </w:p>
    <w:p w14:paraId="454752C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4FB262C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2801016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4B38B07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（3）投标文件未提供“投标人须知前附表”第13.1条规定中“必须提供”或者“委托时必须提供”的文件资料的;</w:t>
      </w:r>
    </w:p>
    <w:p w14:paraId="51BB11E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（4）投标有效期、项目完成时间（交货时间、服务完成时间或者服务期等）、质保期、售后服务等招标文件中标“▲”的商务条款发生负偏离的；</w:t>
      </w:r>
    </w:p>
    <w:p w14:paraId="005A47E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（5）商务条款评审允许负偏离的条款数超过“投标人须知前附表”规定项数的。</w:t>
      </w:r>
    </w:p>
    <w:p w14:paraId="12C4F41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（6）投标文件的实质性内容未使用中文表述、使用计量单位不符合招标文件要求的；</w:t>
      </w:r>
    </w:p>
    <w:p w14:paraId="032AEA9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（7）投标文件中的文件资料因填写不齐全或者内容虚假或者出现其他情形而导致被评标委员会认定无效的；</w:t>
      </w:r>
    </w:p>
    <w:p w14:paraId="11E0715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（8）投标文件含有采购人不能接受的附加条件的；</w:t>
      </w:r>
    </w:p>
    <w:p w14:paraId="65C216B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（9）未响应招标文件实质性要求的；</w:t>
      </w:r>
    </w:p>
    <w:p w14:paraId="3FB52DB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（10）属于投标人须知正文第9.2条情形的；</w:t>
      </w:r>
    </w:p>
    <w:p w14:paraId="56CB251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（11）法律、法规和招标文件规定的其他无效情形。</w:t>
      </w:r>
    </w:p>
    <w:p w14:paraId="784913B8">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741B248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（1）不满足招标文件要求的服务内容、技术要求、安全、质量标准，或者与招标文件中标“▲”的技术需求发生负偏离的；</w:t>
      </w:r>
    </w:p>
    <w:p w14:paraId="29A5015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01A7296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02D3908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0C1F343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（5）如招标文件需要提供技术方案的，投标技术方案不明确，招标文件未允许但存在一个或者一个以上备选（替代）投标方案的。</w:t>
      </w:r>
    </w:p>
    <w:p w14:paraId="7D621014">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3.澄清补正、说明或者补正</w:t>
      </w:r>
    </w:p>
    <w:p w14:paraId="73B812C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”平台发布电子澄清函，要求投标人在规定时间内作出必要的澄清、说明或者补正。投标人在“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5141E82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64FB8E2">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4.投标文件修正</w:t>
      </w:r>
    </w:p>
    <w:p w14:paraId="3279028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5316273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434587D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（2）大写金额和小写金额不一致的，以大写金额为准；</w:t>
      </w:r>
    </w:p>
    <w:p w14:paraId="1274A63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443A7E1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2A91E17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同时出现两种以上不一致的，按照以上（1）-（4）规定的顺序修正。修正后的报价经投标人确认后产生约束力，投标人不确认的，其投标无效。</w:t>
      </w:r>
    </w:p>
    <w:p w14:paraId="4C3FD99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4.2经投标人确认修正后的报价若超过采购预算金额或者最高限价，投标人的投标文件作无效投标处理。</w:t>
      </w:r>
    </w:p>
    <w:p w14:paraId="7C0ACE3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770670D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5.比较与评价</w:t>
      </w:r>
    </w:p>
    <w:p w14:paraId="57F5F15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5.1评标委员会按照招标文件中规定的评标方法和评标标准，对符合性审查合格的投标文件进行商务和技术评估，综合比较与评价。</w:t>
      </w:r>
    </w:p>
    <w:p w14:paraId="4716B44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5.2评标委员会独立对每个投标人的投标文件进行评价，并汇总每个投标人的得分。</w:t>
      </w:r>
    </w:p>
    <w:p w14:paraId="249E90D0">
      <w:pPr>
        <w:widowControl/>
        <w:numPr>
          <w:ilvl w:val="0"/>
          <w:numId w:val="3"/>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4C5E9E89">
      <w:pPr>
        <w:widowControl/>
        <w:numPr>
          <w:ilvl w:val="0"/>
          <w:numId w:val="3"/>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126A24E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5.3评标委员会按照招标文件中规定的评标方法和标准计算各投标人的报价得分。在计算过程中，不得去掉最高报价或者最低报价。</w:t>
      </w:r>
    </w:p>
    <w:p w14:paraId="3F3CA1B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5.4各投标人的得分为所有评委的有效评分的算术平均数。</w:t>
      </w:r>
    </w:p>
    <w:p w14:paraId="36765C9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5.5评标委员会按照招标文件中的规定推荐中标候选人。</w:t>
      </w:r>
    </w:p>
    <w:p w14:paraId="11B5B6C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5406AF4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6.评审复核</w:t>
      </w:r>
    </w:p>
    <w:p w14:paraId="423ACCB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6.1评标报告签署前，评标委员会要对评审结果进行复核，复核意见要体现在评标报告中。</w:t>
      </w:r>
    </w:p>
    <w:p w14:paraId="378492C5">
      <w:pPr>
        <w:widowControl/>
        <w:wordWrap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6.2评标结果汇总完成后，除下列情形外，任何人不得修改评标结果：</w:t>
      </w:r>
    </w:p>
    <w:p w14:paraId="1A0C0638">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（一）分值汇总计算错误的；</w:t>
      </w:r>
    </w:p>
    <w:p w14:paraId="43F48D38">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（二）分项评分超出评分标准范围的；</w:t>
      </w:r>
    </w:p>
    <w:p w14:paraId="3C241709">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（三）评标委员会成员对客观评审因素评分不一致的；</w:t>
      </w:r>
    </w:p>
    <w:p w14:paraId="7C8E2324">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（四）经评标委员会认定评分畸高、畸低的。</w:t>
      </w:r>
    </w:p>
    <w:p w14:paraId="69AB56B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B83BCCF">
      <w:pPr>
        <w:pStyle w:val="3"/>
        <w:wordWrap w:val="0"/>
        <w:spacing w:before="0" w:after="0" w:line="360" w:lineRule="auto"/>
        <w:jc w:val="center"/>
        <w:rPr>
          <w:rFonts w:ascii="宋体" w:hAnsi="宋体" w:eastAsia="宋体" w:cs="宋体"/>
          <w:b w:val="0"/>
          <w:color w:val="auto"/>
          <w:sz w:val="30"/>
          <w:szCs w:val="30"/>
          <w:highlight w:val="none"/>
        </w:rPr>
      </w:pPr>
      <w:bookmarkStart w:id="110" w:name="_Toc22689"/>
      <w:r>
        <w:rPr>
          <w:rFonts w:hint="eastAsia" w:ascii="宋体" w:hAnsi="宋体" w:eastAsia="宋体" w:cs="宋体"/>
          <w:b w:val="0"/>
          <w:color w:val="auto"/>
          <w:sz w:val="30"/>
          <w:szCs w:val="30"/>
          <w:highlight w:val="none"/>
        </w:rPr>
        <w:t>第三节 评分标准</w:t>
      </w:r>
      <w:bookmarkEnd w:id="110"/>
    </w:p>
    <w:p w14:paraId="1204F770">
      <w:pPr>
        <w:pStyle w:val="12"/>
        <w:widowControl/>
        <w:wordWrap w:val="0"/>
        <w:spacing w:line="360" w:lineRule="auto"/>
        <w:ind w:firstLine="602" w:firstLineChars="200"/>
        <w:jc w:val="center"/>
        <w:rPr>
          <w:rFonts w:hAnsi="宋体" w:cs="宋体"/>
          <w:b/>
          <w:color w:val="auto"/>
          <w:sz w:val="30"/>
          <w:szCs w:val="30"/>
          <w:highlight w:val="none"/>
        </w:rPr>
      </w:pPr>
      <w:r>
        <w:rPr>
          <w:rFonts w:hint="eastAsia" w:hAnsi="宋体" w:cs="宋体"/>
          <w:b/>
          <w:color w:val="auto"/>
          <w:sz w:val="30"/>
          <w:szCs w:val="30"/>
          <w:highlight w:val="none"/>
        </w:rPr>
        <w:t>二、综合评分法</w:t>
      </w:r>
    </w:p>
    <w:p w14:paraId="73168114">
      <w:pPr>
        <w:wordWrap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t>注：1.计分方法按四舍五入取至百分位。</w:t>
      </w:r>
    </w:p>
    <w:p w14:paraId="2E7E7C61">
      <w:pPr>
        <w:wordWrap w:val="0"/>
        <w:spacing w:line="360" w:lineRule="auto"/>
        <w:ind w:firstLine="1050" w:firstLineChars="500"/>
        <w:rPr>
          <w:rFonts w:ascii="宋体" w:hAnsi="宋体" w:cs="宋体"/>
          <w:color w:val="auto"/>
          <w:szCs w:val="21"/>
          <w:highlight w:val="none"/>
        </w:rPr>
      </w:pPr>
      <w:r>
        <w:rPr>
          <w:rFonts w:hint="eastAsia" w:ascii="宋体" w:hAnsi="宋体" w:cs="宋体"/>
          <w:color w:val="auto"/>
          <w:szCs w:val="21"/>
          <w:highlight w:val="none"/>
        </w:rPr>
        <w:t>总得分=报价分+技术分+商务分</w:t>
      </w:r>
    </w:p>
    <w:p w14:paraId="3F2FE28A">
      <w:pPr>
        <w:wordWrap w:val="0"/>
        <w:spacing w:line="440" w:lineRule="exact"/>
        <w:ind w:firstLine="840" w:firstLineChars="400"/>
        <w:rPr>
          <w:rFonts w:ascii="宋体" w:hAnsi="宋体" w:cs="宋体"/>
          <w:bCs/>
          <w:color w:val="auto"/>
          <w:highlight w:val="none"/>
        </w:rPr>
      </w:pPr>
      <w:r>
        <w:rPr>
          <w:rFonts w:hint="eastAsia" w:ascii="宋体" w:hAnsi="宋体" w:cs="宋体"/>
          <w:color w:val="auto"/>
          <w:szCs w:val="21"/>
          <w:highlight w:val="none"/>
        </w:rPr>
        <w:t>2.商务技术评审因素为客观评分项的，应在评分项目或评分标准中予以标注为‘客观分’。对投标人的客观评分项目，各评标专家评分应当一致。</w:t>
      </w:r>
      <w:bookmarkStart w:id="111" w:name="PO_TDCUS_ITEM_SM_TITLE_1"/>
    </w:p>
    <w:bookmarkEnd w:id="111"/>
    <w:tbl>
      <w:tblPr>
        <w:tblStyle w:val="20"/>
        <w:tblpPr w:leftFromText="180" w:rightFromText="180" w:vertAnchor="text" w:horzAnchor="page" w:tblpX="1139" w:tblpY="94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649"/>
        <w:gridCol w:w="6613"/>
        <w:gridCol w:w="1183"/>
      </w:tblGrid>
      <w:tr w14:paraId="4FAF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tcPr>
          <w:p w14:paraId="653873C4">
            <w:pPr>
              <w:pStyle w:val="12"/>
              <w:widowControl/>
              <w:wordWrap w:val="0"/>
              <w:spacing w:line="440" w:lineRule="exact"/>
              <w:rPr>
                <w:rFonts w:hAnsi="宋体" w:cs="宋体"/>
                <w:bCs/>
                <w:color w:val="auto"/>
                <w:sz w:val="24"/>
                <w:szCs w:val="24"/>
                <w:highlight w:val="none"/>
              </w:rPr>
            </w:pPr>
            <w:bookmarkStart w:id="112" w:name="PO_TDCUS_ITEM_SM_TABLE_1"/>
            <w:r>
              <w:rPr>
                <w:rFonts w:hint="eastAsia" w:hAnsi="宋体" w:cs="宋体"/>
                <w:bCs/>
                <w:color w:val="auto"/>
                <w:sz w:val="24"/>
                <w:szCs w:val="24"/>
                <w:highlight w:val="none"/>
              </w:rPr>
              <w:t>序号</w:t>
            </w:r>
          </w:p>
        </w:tc>
        <w:tc>
          <w:tcPr>
            <w:tcW w:w="1649" w:type="dxa"/>
            <w:tcBorders>
              <w:top w:val="single" w:color="auto" w:sz="4" w:space="0"/>
              <w:left w:val="single" w:color="auto" w:sz="4" w:space="0"/>
              <w:bottom w:val="single" w:color="auto" w:sz="4" w:space="0"/>
              <w:right w:val="single" w:color="auto" w:sz="4" w:space="0"/>
            </w:tcBorders>
          </w:tcPr>
          <w:p w14:paraId="102249D8">
            <w:pPr>
              <w:pStyle w:val="12"/>
              <w:widowControl/>
              <w:wordWrap w:val="0"/>
              <w:spacing w:line="440" w:lineRule="exact"/>
              <w:jc w:val="center"/>
              <w:rPr>
                <w:rFonts w:hAnsi="宋体" w:cs="宋体"/>
                <w:bCs/>
                <w:color w:val="auto"/>
                <w:sz w:val="24"/>
                <w:szCs w:val="24"/>
                <w:highlight w:val="none"/>
              </w:rPr>
            </w:pPr>
            <w:r>
              <w:rPr>
                <w:rFonts w:hint="eastAsia" w:hAnsi="宋体" w:cs="宋体"/>
                <w:bCs/>
                <w:color w:val="auto"/>
                <w:sz w:val="24"/>
                <w:szCs w:val="24"/>
                <w:highlight w:val="none"/>
              </w:rPr>
              <w:t>评分类型</w:t>
            </w:r>
          </w:p>
        </w:tc>
        <w:tc>
          <w:tcPr>
            <w:tcW w:w="6613" w:type="dxa"/>
            <w:tcBorders>
              <w:top w:val="single" w:color="auto" w:sz="4" w:space="0"/>
              <w:left w:val="single" w:color="auto" w:sz="4" w:space="0"/>
              <w:bottom w:val="single" w:color="auto" w:sz="4" w:space="0"/>
              <w:right w:val="single" w:color="auto" w:sz="4" w:space="0"/>
            </w:tcBorders>
          </w:tcPr>
          <w:p w14:paraId="244983AA">
            <w:pPr>
              <w:pStyle w:val="12"/>
              <w:widowControl/>
              <w:wordWrap w:val="0"/>
              <w:spacing w:line="440" w:lineRule="exact"/>
              <w:jc w:val="center"/>
              <w:rPr>
                <w:rFonts w:hAnsi="宋体" w:cs="宋体"/>
                <w:bCs/>
                <w:color w:val="auto"/>
                <w:sz w:val="24"/>
                <w:szCs w:val="24"/>
                <w:highlight w:val="none"/>
              </w:rPr>
            </w:pPr>
            <w:r>
              <w:rPr>
                <w:rFonts w:hint="eastAsia" w:hAnsi="宋体" w:cs="宋体"/>
                <w:bCs/>
                <w:color w:val="auto"/>
                <w:sz w:val="24"/>
                <w:szCs w:val="24"/>
                <w:highlight w:val="none"/>
              </w:rPr>
              <w:t>评分标准</w:t>
            </w:r>
          </w:p>
        </w:tc>
        <w:tc>
          <w:tcPr>
            <w:tcW w:w="1183" w:type="dxa"/>
            <w:tcBorders>
              <w:top w:val="single" w:color="auto" w:sz="4" w:space="0"/>
              <w:left w:val="single" w:color="auto" w:sz="4" w:space="0"/>
              <w:bottom w:val="single" w:color="auto" w:sz="4" w:space="0"/>
              <w:right w:val="single" w:color="auto" w:sz="4" w:space="0"/>
            </w:tcBorders>
          </w:tcPr>
          <w:p w14:paraId="1442FD32">
            <w:pPr>
              <w:pStyle w:val="12"/>
              <w:widowControl/>
              <w:wordWrap w:val="0"/>
              <w:spacing w:line="440" w:lineRule="exact"/>
              <w:jc w:val="center"/>
              <w:rPr>
                <w:rFonts w:hAnsi="宋体" w:cs="宋体"/>
                <w:bCs/>
                <w:color w:val="auto"/>
                <w:sz w:val="24"/>
                <w:szCs w:val="24"/>
                <w:highlight w:val="none"/>
              </w:rPr>
            </w:pPr>
            <w:r>
              <w:rPr>
                <w:rFonts w:hint="eastAsia" w:hAnsi="宋体" w:cs="宋体"/>
                <w:bCs/>
                <w:color w:val="auto"/>
                <w:sz w:val="24"/>
                <w:szCs w:val="24"/>
                <w:highlight w:val="none"/>
              </w:rPr>
              <w:t>分值</w:t>
            </w:r>
          </w:p>
        </w:tc>
      </w:tr>
      <w:tr w14:paraId="4AF5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vAlign w:val="center"/>
          </w:tcPr>
          <w:p w14:paraId="78549829">
            <w:pPr>
              <w:pStyle w:val="12"/>
              <w:widowControl/>
              <w:wordWrap w:val="0"/>
              <w:spacing w:line="440" w:lineRule="exact"/>
              <w:jc w:val="center"/>
              <w:rPr>
                <w:rFonts w:hAnsi="宋体" w:cs="宋体"/>
                <w:bCs/>
                <w:color w:val="auto"/>
                <w:sz w:val="24"/>
                <w:szCs w:val="24"/>
                <w:highlight w:val="none"/>
              </w:rPr>
            </w:pPr>
            <w:r>
              <w:rPr>
                <w:rFonts w:hint="eastAsia" w:hAnsi="宋体" w:cs="宋体"/>
                <w:bCs/>
                <w:color w:val="auto"/>
                <w:sz w:val="24"/>
                <w:szCs w:val="24"/>
                <w:highlight w:val="none"/>
              </w:rPr>
              <w:t>1</w:t>
            </w:r>
          </w:p>
        </w:tc>
        <w:tc>
          <w:tcPr>
            <w:tcW w:w="1649" w:type="dxa"/>
            <w:tcBorders>
              <w:top w:val="single" w:color="auto" w:sz="4" w:space="0"/>
              <w:left w:val="single" w:color="auto" w:sz="4" w:space="0"/>
              <w:bottom w:val="single" w:color="auto" w:sz="4" w:space="0"/>
              <w:right w:val="single" w:color="auto" w:sz="4" w:space="0"/>
            </w:tcBorders>
            <w:vAlign w:val="center"/>
          </w:tcPr>
          <w:p w14:paraId="1056270F">
            <w:pPr>
              <w:pStyle w:val="12"/>
              <w:widowControl/>
              <w:wordWrap w:val="0"/>
              <w:spacing w:line="440" w:lineRule="exact"/>
              <w:jc w:val="center"/>
              <w:rPr>
                <w:rFonts w:hAnsi="宋体" w:cs="宋体"/>
                <w:b/>
                <w:color w:val="auto"/>
                <w:sz w:val="24"/>
                <w:szCs w:val="24"/>
                <w:highlight w:val="none"/>
              </w:rPr>
            </w:pPr>
            <w:r>
              <w:rPr>
                <w:rFonts w:hint="eastAsia" w:hAnsi="宋体" w:cs="宋体"/>
                <w:b/>
                <w:color w:val="auto"/>
                <w:sz w:val="24"/>
                <w:szCs w:val="24"/>
                <w:highlight w:val="none"/>
              </w:rPr>
              <w:t>报价分</w:t>
            </w:r>
          </w:p>
          <w:p w14:paraId="0CD83C8A">
            <w:pPr>
              <w:rPr>
                <w:rFonts w:hint="eastAsia"/>
                <w:bCs/>
                <w:color w:val="auto"/>
                <w:highlight w:val="none"/>
              </w:rPr>
            </w:pPr>
            <w:r>
              <w:rPr>
                <w:rFonts w:hint="eastAsia" w:hAnsi="宋体" w:cs="宋体"/>
                <w:b/>
                <w:color w:val="auto"/>
                <w:sz w:val="24"/>
                <w:highlight w:val="none"/>
              </w:rPr>
              <w:t>（满分</w:t>
            </w:r>
            <w:r>
              <w:rPr>
                <w:rFonts w:hint="eastAsia" w:ascii="宋体" w:hAnsi="宋体" w:cs="宋体"/>
                <w:b/>
                <w:color w:val="auto"/>
                <w:sz w:val="24"/>
                <w:highlight w:val="none"/>
                <w:lang w:val="en-US" w:eastAsia="zh-CN"/>
              </w:rPr>
              <w:t>15</w:t>
            </w:r>
            <w:r>
              <w:rPr>
                <w:rFonts w:hint="eastAsia" w:ascii="宋体" w:hAnsi="宋体" w:cs="宋体"/>
                <w:b/>
                <w:color w:val="auto"/>
                <w:sz w:val="24"/>
                <w:highlight w:val="none"/>
              </w:rPr>
              <w:t>分）</w:t>
            </w:r>
          </w:p>
        </w:tc>
        <w:tc>
          <w:tcPr>
            <w:tcW w:w="6613" w:type="dxa"/>
            <w:tcBorders>
              <w:top w:val="single" w:color="auto" w:sz="4" w:space="0"/>
              <w:left w:val="single" w:color="auto" w:sz="4" w:space="0"/>
              <w:bottom w:val="single" w:color="auto" w:sz="4" w:space="0"/>
              <w:right w:val="single" w:color="auto" w:sz="4" w:space="0"/>
            </w:tcBorders>
          </w:tcPr>
          <w:p w14:paraId="43EA0F8B">
            <w:pPr>
              <w:wordWrap w:val="0"/>
              <w:snapToGrid w:val="0"/>
              <w:spacing w:line="440" w:lineRule="exact"/>
              <w:ind w:firstLine="266" w:firstLineChars="111"/>
              <w:rPr>
                <w:rFonts w:ascii="宋体" w:hAnsi="宋体" w:cs="宋体"/>
                <w:bCs/>
                <w:color w:val="auto"/>
                <w:sz w:val="24"/>
                <w:highlight w:val="none"/>
              </w:rPr>
            </w:pPr>
            <w:r>
              <w:rPr>
                <w:rFonts w:hint="eastAsia" w:ascii="宋体" w:hAnsi="宋体" w:cs="宋体"/>
                <w:bCs/>
                <w:color w:val="auto"/>
                <w:sz w:val="24"/>
                <w:highlight w:val="none"/>
              </w:rPr>
              <w:t>（1）评标报价为投标人的投标报价进行政策性扣除后的价格，评标报价只是作为评标时使用。最终中标人的中标金额等于投标报价。</w:t>
            </w:r>
          </w:p>
          <w:p w14:paraId="145B8B71">
            <w:pPr>
              <w:pStyle w:val="12"/>
              <w:wordWrap w:val="0"/>
              <w:spacing w:line="440" w:lineRule="exact"/>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2）按照《政府采购促进中小企业发展管理办法》（财库〔2020〕46号）及《广西壮族自治区财政厅关于持续优化政府采购营商环境推动高质量发展的通知》（桂财采〔2024〕55号）的规定，投标人在其投标文件中提供《中小企业声明函》，且其服务为小型和微型企业承接的，对其最后报价给予20%的扣除。</w:t>
            </w:r>
          </w:p>
          <w:p w14:paraId="76232E86">
            <w:pPr>
              <w:snapToGrid w:val="0"/>
              <w:spacing w:line="440" w:lineRule="exact"/>
              <w:ind w:firstLine="266" w:firstLineChars="111"/>
              <w:rPr>
                <w:rFonts w:hint="eastAsia" w:ascii="宋体" w:hAnsi="宋体" w:eastAsia="宋体" w:cs="宋体"/>
                <w:b/>
                <w:bCs w:val="0"/>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bCs w:val="0"/>
                <w:color w:val="auto"/>
                <w:sz w:val="24"/>
                <w:szCs w:val="24"/>
                <w:highlight w:val="none"/>
              </w:rPr>
              <w:t>本项目为专门面对</w:t>
            </w:r>
            <w:r>
              <w:rPr>
                <w:rFonts w:hint="eastAsia" w:ascii="宋体" w:hAnsi="宋体" w:cs="宋体"/>
                <w:b/>
                <w:bCs w:val="0"/>
                <w:color w:val="auto"/>
                <w:sz w:val="24"/>
                <w:szCs w:val="24"/>
                <w:highlight w:val="none"/>
                <w:lang w:val="en-US" w:eastAsia="zh-CN"/>
              </w:rPr>
              <w:t>小微</w:t>
            </w:r>
            <w:r>
              <w:rPr>
                <w:rFonts w:hint="eastAsia" w:ascii="宋体" w:hAnsi="宋体" w:eastAsia="宋体" w:cs="宋体"/>
                <w:b/>
                <w:bCs w:val="0"/>
                <w:color w:val="auto"/>
                <w:sz w:val="24"/>
                <w:szCs w:val="24"/>
                <w:highlight w:val="none"/>
              </w:rPr>
              <w:t>企业项目，小微企业、监狱企业,残疾人福利性单位均不再执行价格评审优惠的扶持政策</w:t>
            </w:r>
            <w:r>
              <w:rPr>
                <w:rFonts w:hint="eastAsia" w:ascii="宋体" w:hAnsi="宋体" w:eastAsia="宋体" w:cs="宋体"/>
                <w:b/>
                <w:bCs w:val="0"/>
                <w:color w:val="auto"/>
                <w:sz w:val="24"/>
                <w:szCs w:val="24"/>
                <w:highlight w:val="none"/>
                <w:lang w:eastAsia="zh-CN"/>
              </w:rPr>
              <w:t>；</w:t>
            </w:r>
          </w:p>
          <w:p w14:paraId="1B69F7AE">
            <w:pPr>
              <w:snapToGrid w:val="0"/>
              <w:spacing w:line="440" w:lineRule="exact"/>
              <w:ind w:firstLine="266" w:firstLineChars="111"/>
              <w:rPr>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b/>
                <w:bCs w:val="0"/>
                <w:color w:val="auto"/>
                <w:sz w:val="24"/>
                <w:szCs w:val="24"/>
                <w:highlight w:val="none"/>
              </w:rPr>
              <w:t>本项目为非专门面向中小企业采购项目(政府采购政策性扣除计算方法)</w:t>
            </w:r>
            <w:r>
              <w:rPr>
                <w:rFonts w:hint="eastAsia" w:ascii="宋体" w:hAnsi="宋体" w:eastAsia="宋体" w:cs="宋体"/>
                <w:b/>
                <w:bCs w:val="0"/>
                <w:color w:val="auto"/>
                <w:sz w:val="24"/>
                <w:szCs w:val="24"/>
                <w:highlight w:val="none"/>
                <w:lang w:eastAsia="zh-CN"/>
              </w:rPr>
              <w:t>；</w:t>
            </w:r>
          </w:p>
          <w:p w14:paraId="1316B6FE">
            <w:pPr>
              <w:wordWrap w:val="0"/>
              <w:snapToGrid w:val="0"/>
              <w:spacing w:line="440" w:lineRule="exact"/>
              <w:ind w:firstLine="266" w:firstLineChars="111"/>
              <w:rPr>
                <w:rFonts w:ascii="宋体" w:hAnsi="宋体" w:cs="宋体"/>
                <w:bCs/>
                <w:color w:val="auto"/>
                <w:sz w:val="24"/>
                <w:highlight w:val="none"/>
              </w:rPr>
            </w:pPr>
            <w:r>
              <w:rPr>
                <w:rFonts w:hint="eastAsia" w:ascii="宋体" w:hAnsi="宋体" w:cs="宋体"/>
                <w:bCs/>
                <w:color w:val="auto"/>
                <w:sz w:val="24"/>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color w:val="auto"/>
                <w:sz w:val="24"/>
                <w:highlight w:val="none"/>
              </w:rPr>
              <w:t>监狱企业参加政府采购活动时，应当提供由省级以上监狱管理局、戒毒管理局(含新疆生产建设兵团)出具的属于监狱企业的证明文件。</w:t>
            </w:r>
            <w:r>
              <w:rPr>
                <w:rFonts w:hint="eastAsia" w:ascii="宋体" w:hAnsi="宋体" w:cs="宋体"/>
                <w:bCs/>
                <w:color w:val="auto"/>
                <w:sz w:val="24"/>
                <w:highlight w:val="none"/>
              </w:rPr>
              <w:t>不重复享受政策。</w:t>
            </w:r>
          </w:p>
          <w:p w14:paraId="35EF02E6">
            <w:pPr>
              <w:wordWrap w:val="0"/>
              <w:snapToGrid w:val="0"/>
              <w:spacing w:line="440" w:lineRule="exact"/>
              <w:ind w:firstLine="266" w:firstLineChars="111"/>
              <w:rPr>
                <w:rFonts w:ascii="宋体" w:hAnsi="宋体" w:cs="宋体"/>
                <w:bCs/>
                <w:color w:val="auto"/>
                <w:sz w:val="24"/>
                <w:highlight w:val="none"/>
              </w:rPr>
            </w:pPr>
            <w:r>
              <w:rPr>
                <w:rFonts w:hint="eastAsia" w:ascii="宋体" w:hAnsi="宋体" w:cs="宋体"/>
                <w:color w:val="auto"/>
                <w:sz w:val="24"/>
                <w:highlight w:val="none"/>
              </w:rPr>
              <w:t>（4）按照</w:t>
            </w:r>
            <w:r>
              <w:rPr>
                <w:rFonts w:hint="eastAsia" w:ascii="宋体" w:hAnsi="宋体" w:cs="宋体"/>
                <w:bCs/>
                <w:color w:val="auto"/>
                <w:sz w:val="24"/>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auto"/>
                <w:sz w:val="24"/>
                <w:highlight w:val="none"/>
              </w:rPr>
              <w:t>残疾人福利性单位参加政府采购活动时，应当提供该通知规定的《残疾人福利性单位声明函》，并对声明的真实性负责。</w:t>
            </w:r>
            <w:r>
              <w:rPr>
                <w:rFonts w:hint="eastAsia" w:ascii="宋体" w:hAnsi="宋体" w:cs="宋体"/>
                <w:bCs/>
                <w:color w:val="auto"/>
                <w:sz w:val="24"/>
                <w:highlight w:val="none"/>
              </w:rPr>
              <w:t>残疾人福利性单位属于小型、微型企业的，不重复享受政策。</w:t>
            </w:r>
          </w:p>
          <w:p w14:paraId="1ED29360">
            <w:pPr>
              <w:wordWrap w:val="0"/>
              <w:snapToGrid w:val="0"/>
              <w:spacing w:line="440" w:lineRule="exact"/>
              <w:ind w:firstLine="266" w:firstLineChars="111"/>
              <w:rPr>
                <w:rFonts w:ascii="宋体" w:hAnsi="宋体" w:cs="宋体"/>
                <w:bCs/>
                <w:color w:val="auto"/>
                <w:sz w:val="24"/>
                <w:highlight w:val="none"/>
              </w:rPr>
            </w:pPr>
            <w:r>
              <w:rPr>
                <w:rFonts w:hint="eastAsia" w:ascii="宋体" w:hAnsi="宋体" w:cs="宋体"/>
                <w:bCs/>
                <w:color w:val="auto"/>
                <w:sz w:val="24"/>
                <w:highlight w:val="none"/>
              </w:rPr>
              <w:t>（5）政策性扣除计算方法。</w:t>
            </w:r>
          </w:p>
          <w:p w14:paraId="1E209B7E">
            <w:pPr>
              <w:wordWrap w:val="0"/>
              <w:snapToGrid w:val="0"/>
              <w:spacing w:line="440" w:lineRule="exact"/>
              <w:ind w:firstLine="506" w:firstLineChars="211"/>
              <w:rPr>
                <w:rFonts w:ascii="宋体" w:hAnsi="宋体" w:cs="宋体"/>
                <w:color w:val="auto"/>
                <w:sz w:val="24"/>
                <w:highlight w:val="none"/>
              </w:rPr>
            </w:pPr>
            <w:r>
              <w:rPr>
                <w:rFonts w:hint="eastAsia" w:ascii="宋体" w:hAnsi="宋体" w:cs="宋体"/>
                <w:bCs/>
                <w:color w:val="auto"/>
                <w:sz w:val="24"/>
                <w:highlight w:val="none"/>
              </w:rPr>
              <w:t>在服务采购项目中，服务由小微企业承接；对符合上述要求的投标人的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sz w:val="24"/>
                <w:highlight w:val="none"/>
                <w:u w:val="single"/>
              </w:rPr>
              <w:t>6%</w:t>
            </w:r>
            <w:r>
              <w:rPr>
                <w:rFonts w:hint="eastAsia" w:ascii="宋体" w:hAnsi="宋体" w:cs="宋体"/>
                <w:bCs/>
                <w:color w:val="auto"/>
                <w:sz w:val="24"/>
                <w:highlight w:val="none"/>
              </w:rPr>
              <w:t>的扣除，用扣除后的价格参加评审，扣除后的价格为评标报价，即评标报价=投标报价×（1-</w:t>
            </w:r>
            <w:r>
              <w:rPr>
                <w:rFonts w:hint="eastAsia" w:ascii="宋体" w:hAnsi="宋体" w:cs="宋体"/>
                <w:bCs/>
                <w:color w:val="auto"/>
                <w:sz w:val="24"/>
                <w:highlight w:val="none"/>
                <w:u w:val="single"/>
              </w:rPr>
              <w:t>6%</w:t>
            </w:r>
            <w:r>
              <w:rPr>
                <w:rFonts w:hint="eastAsia" w:ascii="宋体" w:hAnsi="宋体" w:cs="宋体"/>
                <w:bCs/>
                <w:color w:val="auto"/>
                <w:sz w:val="24"/>
                <w:highlight w:val="none"/>
              </w:rPr>
              <w:t>）。除上述情况外，评标报价=投标报价。</w:t>
            </w:r>
          </w:p>
          <w:p w14:paraId="11107FCA">
            <w:pPr>
              <w:wordWrap w:val="0"/>
              <w:snapToGrid w:val="0"/>
              <w:spacing w:line="440" w:lineRule="exact"/>
              <w:ind w:firstLine="266" w:firstLineChars="111"/>
              <w:rPr>
                <w:rFonts w:ascii="宋体" w:hAnsi="宋体" w:cs="宋体"/>
                <w:bCs/>
                <w:color w:val="auto"/>
                <w:sz w:val="24"/>
                <w:highlight w:val="none"/>
              </w:rPr>
            </w:pPr>
            <w:r>
              <w:rPr>
                <w:rFonts w:hint="eastAsia" w:ascii="宋体" w:hAnsi="宋体" w:cs="宋体"/>
                <w:bCs/>
                <w:color w:val="auto"/>
                <w:sz w:val="24"/>
                <w:highlight w:val="none"/>
              </w:rPr>
              <w:t>（6）满足招标文件要求且评标报价最低的评标报价为评标基准价，其价格分为满分。</w:t>
            </w:r>
          </w:p>
          <w:p w14:paraId="447EDECF">
            <w:pPr>
              <w:wordWrap w:val="0"/>
              <w:spacing w:line="440" w:lineRule="exact"/>
              <w:ind w:firstLine="266" w:firstLineChars="111"/>
              <w:rPr>
                <w:rFonts w:ascii="宋体" w:hAnsi="宋体" w:cs="宋体"/>
                <w:bCs/>
                <w:color w:val="auto"/>
                <w:sz w:val="24"/>
                <w:highlight w:val="none"/>
              </w:rPr>
            </w:pPr>
            <w:r>
              <w:rPr>
                <w:rFonts w:hint="eastAsia" w:ascii="宋体" w:hAnsi="宋体" w:cs="宋体"/>
                <w:bCs/>
                <w:color w:val="auto"/>
                <w:sz w:val="24"/>
                <w:highlight w:val="none"/>
              </w:rPr>
              <w:t>（7）价格分计算公式：</w:t>
            </w:r>
          </w:p>
          <w:p w14:paraId="444EEE6C">
            <w:pPr>
              <w:pStyle w:val="12"/>
              <w:widowControl/>
              <w:wordWrap w:val="0"/>
              <w:spacing w:line="440" w:lineRule="exact"/>
              <w:rPr>
                <w:rFonts w:hAnsi="宋体" w:cs="宋体"/>
                <w:bCs/>
                <w:color w:val="auto"/>
                <w:sz w:val="24"/>
                <w:szCs w:val="24"/>
                <w:highlight w:val="none"/>
              </w:rPr>
            </w:pPr>
            <w:r>
              <w:rPr>
                <w:rFonts w:hint="eastAsia" w:hAnsi="宋体" w:cs="宋体"/>
                <w:bCs/>
                <w:color w:val="auto"/>
                <w:sz w:val="24"/>
                <w:szCs w:val="24"/>
                <w:highlight w:val="none"/>
              </w:rPr>
              <w:t>价格分=(评标基准价／评标报价)×</w:t>
            </w:r>
            <w:r>
              <w:rPr>
                <w:rFonts w:hint="eastAsia" w:hAnsi="宋体" w:cs="宋体"/>
                <w:bCs/>
                <w:color w:val="auto"/>
                <w:sz w:val="24"/>
                <w:szCs w:val="24"/>
                <w:highlight w:val="none"/>
                <w:u w:val="single"/>
                <w:lang w:val="en-US" w:eastAsia="zh-CN"/>
              </w:rPr>
              <w:t>15</w:t>
            </w:r>
            <w:r>
              <w:rPr>
                <w:rFonts w:hint="eastAsia" w:hAnsi="宋体" w:cs="宋体"/>
                <w:bCs/>
                <w:color w:val="auto"/>
                <w:sz w:val="24"/>
                <w:szCs w:val="24"/>
                <w:highlight w:val="none"/>
              </w:rPr>
              <w:t>分</w:t>
            </w:r>
          </w:p>
        </w:tc>
        <w:tc>
          <w:tcPr>
            <w:tcW w:w="1183" w:type="dxa"/>
            <w:tcBorders>
              <w:top w:val="single" w:color="auto" w:sz="4" w:space="0"/>
              <w:left w:val="single" w:color="auto" w:sz="4" w:space="0"/>
              <w:bottom w:val="single" w:color="auto" w:sz="4" w:space="0"/>
              <w:right w:val="single" w:color="auto" w:sz="4" w:space="0"/>
            </w:tcBorders>
            <w:vAlign w:val="center"/>
          </w:tcPr>
          <w:p w14:paraId="160DA023">
            <w:pPr>
              <w:pStyle w:val="12"/>
              <w:widowControl/>
              <w:wordWrap w:val="0"/>
              <w:spacing w:line="440" w:lineRule="exact"/>
              <w:jc w:val="center"/>
              <w:rPr>
                <w:rFonts w:hint="default" w:hAnsi="宋体" w:eastAsia="宋体" w:cs="宋体"/>
                <w:bCs/>
                <w:color w:val="auto"/>
                <w:sz w:val="24"/>
                <w:szCs w:val="24"/>
                <w:highlight w:val="none"/>
                <w:lang w:val="en-US" w:eastAsia="zh-CN"/>
              </w:rPr>
            </w:pPr>
            <w:r>
              <w:rPr>
                <w:rFonts w:hint="eastAsia" w:hAnsi="宋体" w:cs="宋体"/>
                <w:bCs/>
                <w:color w:val="auto"/>
                <w:sz w:val="24"/>
                <w:szCs w:val="24"/>
                <w:highlight w:val="none"/>
              </w:rPr>
              <w:t>0~</w:t>
            </w:r>
            <w:r>
              <w:rPr>
                <w:rFonts w:hint="eastAsia" w:hAnsi="宋体" w:cs="宋体"/>
                <w:bCs/>
                <w:color w:val="auto"/>
                <w:sz w:val="24"/>
                <w:szCs w:val="24"/>
                <w:highlight w:val="none"/>
                <w:lang w:val="en-US" w:eastAsia="zh-CN"/>
              </w:rPr>
              <w:t>15</w:t>
            </w:r>
          </w:p>
        </w:tc>
      </w:tr>
      <w:tr w14:paraId="38CD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7" w:type="dxa"/>
            <w:vMerge w:val="restart"/>
            <w:tcBorders>
              <w:top w:val="single" w:color="auto" w:sz="4" w:space="0"/>
              <w:left w:val="single" w:color="auto" w:sz="4" w:space="0"/>
              <w:right w:val="single" w:color="auto" w:sz="4" w:space="0"/>
            </w:tcBorders>
            <w:vAlign w:val="center"/>
          </w:tcPr>
          <w:p w14:paraId="79F6C291">
            <w:pPr>
              <w:pStyle w:val="12"/>
              <w:widowControl/>
              <w:wordWrap w:val="0"/>
              <w:spacing w:line="440" w:lineRule="exact"/>
              <w:jc w:val="center"/>
              <w:rPr>
                <w:rFonts w:hAnsi="宋体" w:cs="宋体"/>
                <w:bCs/>
                <w:color w:val="auto"/>
                <w:sz w:val="24"/>
                <w:szCs w:val="24"/>
                <w:highlight w:val="none"/>
              </w:rPr>
            </w:pPr>
            <w:r>
              <w:rPr>
                <w:rFonts w:hint="eastAsia" w:hAnsi="宋体" w:cs="宋体"/>
                <w:bCs/>
                <w:color w:val="auto"/>
                <w:sz w:val="24"/>
                <w:szCs w:val="24"/>
                <w:highlight w:val="none"/>
              </w:rPr>
              <w:t>2</w:t>
            </w:r>
          </w:p>
        </w:tc>
        <w:tc>
          <w:tcPr>
            <w:tcW w:w="1649" w:type="dxa"/>
            <w:tcBorders>
              <w:top w:val="single" w:color="auto" w:sz="4" w:space="0"/>
              <w:left w:val="single" w:color="auto" w:sz="4" w:space="0"/>
              <w:bottom w:val="single" w:color="auto" w:sz="4" w:space="0"/>
              <w:right w:val="single" w:color="auto" w:sz="4" w:space="0"/>
            </w:tcBorders>
            <w:vAlign w:val="top"/>
          </w:tcPr>
          <w:p w14:paraId="4EA1ADA5">
            <w:pPr>
              <w:pStyle w:val="12"/>
              <w:keepNext w:val="0"/>
              <w:keepLines w:val="0"/>
              <w:pageBreakBefore w:val="0"/>
              <w:widowControl/>
              <w:kinsoku/>
              <w:overflowPunct/>
              <w:topLinePunct w:val="0"/>
              <w:autoSpaceDE/>
              <w:autoSpaceDN/>
              <w:bidi w:val="0"/>
              <w:adjustRightInd/>
              <w:spacing w:line="440" w:lineRule="exact"/>
              <w:jc w:val="center"/>
              <w:textAlignment w:val="auto"/>
              <w:rPr>
                <w:rFonts w:hAnsi="宋体" w:cs="宋体"/>
                <w:b/>
                <w:color w:val="auto"/>
                <w:sz w:val="24"/>
                <w:szCs w:val="24"/>
                <w:highlight w:val="none"/>
              </w:rPr>
            </w:pPr>
            <w:r>
              <w:rPr>
                <w:rFonts w:hint="eastAsia" w:ascii="宋体" w:hAnsi="宋体" w:eastAsia="宋体" w:cs="宋体"/>
                <w:b/>
                <w:bCs w:val="0"/>
                <w:color w:val="auto"/>
                <w:sz w:val="24"/>
                <w:szCs w:val="24"/>
                <w:highlight w:val="none"/>
              </w:rPr>
              <w:t>技术分（满分</w:t>
            </w:r>
            <w:r>
              <w:rPr>
                <w:rFonts w:hint="eastAsia" w:hAnsi="宋体" w:cs="宋体"/>
                <w:b/>
                <w:bCs w:val="0"/>
                <w:color w:val="auto"/>
                <w:sz w:val="24"/>
                <w:szCs w:val="24"/>
                <w:highlight w:val="none"/>
                <w:lang w:val="en-US" w:eastAsia="zh-CN"/>
              </w:rPr>
              <w:t>68</w:t>
            </w:r>
            <w:r>
              <w:rPr>
                <w:rFonts w:hint="eastAsia" w:ascii="宋体" w:hAnsi="宋体" w:eastAsia="宋体" w:cs="宋体"/>
                <w:b/>
                <w:bCs w:val="0"/>
                <w:color w:val="auto"/>
                <w:sz w:val="24"/>
                <w:szCs w:val="24"/>
                <w:highlight w:val="none"/>
              </w:rPr>
              <w:t>分）</w:t>
            </w:r>
          </w:p>
        </w:tc>
        <w:tc>
          <w:tcPr>
            <w:tcW w:w="6613" w:type="dxa"/>
            <w:tcBorders>
              <w:top w:val="single" w:color="auto" w:sz="4" w:space="0"/>
              <w:left w:val="single" w:color="auto" w:sz="4" w:space="0"/>
              <w:bottom w:val="single" w:color="auto" w:sz="4" w:space="0"/>
              <w:right w:val="single" w:color="auto" w:sz="4" w:space="0"/>
            </w:tcBorders>
            <w:vAlign w:val="center"/>
          </w:tcPr>
          <w:p w14:paraId="5448FDF5">
            <w:pPr>
              <w:pStyle w:val="12"/>
              <w:keepNext w:val="0"/>
              <w:keepLines w:val="0"/>
              <w:pageBreakBefore w:val="0"/>
              <w:widowControl/>
              <w:kinsoku/>
              <w:overflowPunct/>
              <w:topLinePunct w:val="0"/>
              <w:autoSpaceDE/>
              <w:autoSpaceDN/>
              <w:bidi w:val="0"/>
              <w:adjustRightInd/>
              <w:spacing w:line="440" w:lineRule="exact"/>
              <w:jc w:val="center"/>
              <w:textAlignment w:val="auto"/>
              <w:rPr>
                <w:rFonts w:hAnsi="宋体" w:cs="宋体"/>
                <w:b/>
                <w:color w:val="auto"/>
                <w:sz w:val="24"/>
                <w:szCs w:val="24"/>
                <w:highlight w:val="none"/>
              </w:rPr>
            </w:pPr>
            <w:r>
              <w:rPr>
                <w:rFonts w:hint="eastAsia" w:ascii="宋体" w:hAnsi="宋体" w:eastAsia="宋体" w:cs="宋体"/>
                <w:b/>
                <w:bCs w:val="0"/>
                <w:color w:val="auto"/>
                <w:sz w:val="24"/>
                <w:szCs w:val="24"/>
                <w:highlight w:val="none"/>
              </w:rPr>
              <w:t>评审因素</w:t>
            </w:r>
          </w:p>
        </w:tc>
        <w:tc>
          <w:tcPr>
            <w:tcW w:w="1183" w:type="dxa"/>
            <w:tcBorders>
              <w:top w:val="single" w:color="auto" w:sz="4" w:space="0"/>
              <w:left w:val="single" w:color="auto" w:sz="4" w:space="0"/>
              <w:bottom w:val="single" w:color="auto" w:sz="4" w:space="0"/>
              <w:right w:val="single" w:color="auto" w:sz="4" w:space="0"/>
            </w:tcBorders>
            <w:vAlign w:val="center"/>
          </w:tcPr>
          <w:p w14:paraId="5FBFCA6D">
            <w:pPr>
              <w:pStyle w:val="12"/>
              <w:keepNext w:val="0"/>
              <w:keepLines w:val="0"/>
              <w:pageBreakBefore w:val="0"/>
              <w:widowControl/>
              <w:kinsoku/>
              <w:overflowPunct/>
              <w:topLinePunct w:val="0"/>
              <w:autoSpaceDE/>
              <w:autoSpaceDN/>
              <w:bidi w:val="0"/>
              <w:adjustRightInd/>
              <w:spacing w:line="440" w:lineRule="exact"/>
              <w:jc w:val="center"/>
              <w:textAlignment w:val="auto"/>
              <w:rPr>
                <w:rFonts w:hAnsi="宋体" w:cs="宋体"/>
                <w:b/>
                <w:color w:val="auto"/>
                <w:sz w:val="24"/>
                <w:szCs w:val="24"/>
                <w:highlight w:val="none"/>
              </w:rPr>
            </w:pPr>
            <w:r>
              <w:rPr>
                <w:rFonts w:hint="eastAsia" w:ascii="宋体" w:hAnsi="宋体" w:eastAsia="宋体" w:cs="宋体"/>
                <w:b/>
                <w:bCs w:val="0"/>
                <w:color w:val="auto"/>
                <w:sz w:val="24"/>
                <w:szCs w:val="24"/>
                <w:highlight w:val="none"/>
              </w:rPr>
              <w:t>分值</w:t>
            </w:r>
          </w:p>
        </w:tc>
      </w:tr>
      <w:tr w14:paraId="5CAA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517" w:type="dxa"/>
            <w:vMerge w:val="continue"/>
            <w:tcBorders>
              <w:left w:val="single" w:color="auto" w:sz="4" w:space="0"/>
              <w:right w:val="single" w:color="auto" w:sz="4" w:space="0"/>
            </w:tcBorders>
          </w:tcPr>
          <w:p w14:paraId="5C6086F5">
            <w:pPr>
              <w:pStyle w:val="12"/>
              <w:widowControl/>
              <w:wordWrap w:val="0"/>
              <w:spacing w:line="440" w:lineRule="exact"/>
              <w:rPr>
                <w:rFonts w:hAnsi="宋体" w:cs="宋体"/>
                <w:bCs/>
                <w:color w:val="auto"/>
                <w:sz w:val="24"/>
                <w:szCs w:val="24"/>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45A23B88">
            <w:pPr>
              <w:keepNext w:val="0"/>
              <w:keepLines w:val="0"/>
              <w:pageBreakBefore w:val="0"/>
              <w:shd w:val="clear" w:color="auto" w:fill="auto"/>
              <w:kinsoku/>
              <w:wordWrap/>
              <w:overflowPunct/>
              <w:topLinePunct w:val="0"/>
              <w:autoSpaceDE/>
              <w:autoSpaceDN/>
              <w:bidi w:val="0"/>
              <w:spacing w:line="440" w:lineRule="exact"/>
              <w:rPr>
                <w:rFonts w:hint="eastAsia" w:ascii="宋体" w:hAnsi="宋体" w:cs="宋体"/>
                <w:bCs/>
                <w:color w:val="auto"/>
                <w:kern w:val="0"/>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）策划方案（满分</w:t>
            </w:r>
            <w:r>
              <w:rPr>
                <w:rFonts w:hint="eastAsia" w:ascii="宋体" w:hAnsi="宋体" w:cs="宋体"/>
                <w:bCs/>
                <w:color w:val="auto"/>
                <w:sz w:val="24"/>
                <w:szCs w:val="24"/>
                <w:highlight w:val="none"/>
                <w:lang w:val="en-US" w:eastAsia="zh-CN"/>
              </w:rPr>
              <w:t>29</w:t>
            </w:r>
            <w:r>
              <w:rPr>
                <w:rFonts w:hint="eastAsia" w:ascii="宋体" w:hAnsi="宋体" w:eastAsia="宋体" w:cs="宋体"/>
                <w:bCs/>
                <w:color w:val="auto"/>
                <w:sz w:val="24"/>
                <w:szCs w:val="24"/>
                <w:highlight w:val="none"/>
              </w:rPr>
              <w:t>分，不提供或不满足一档不得分。)</w:t>
            </w:r>
          </w:p>
        </w:tc>
        <w:tc>
          <w:tcPr>
            <w:tcW w:w="6613" w:type="dxa"/>
            <w:tcBorders>
              <w:top w:val="single" w:color="auto" w:sz="4" w:space="0"/>
              <w:left w:val="single" w:color="auto" w:sz="4" w:space="0"/>
              <w:bottom w:val="single" w:color="auto" w:sz="4" w:space="0"/>
              <w:right w:val="single" w:color="auto" w:sz="4" w:space="0"/>
            </w:tcBorders>
            <w:vAlign w:val="center"/>
          </w:tcPr>
          <w:p w14:paraId="01558ED4">
            <w:pPr>
              <w:keepNext w:val="0"/>
              <w:keepLines w:val="0"/>
              <w:pageBreakBefore w:val="0"/>
              <w:shd w:val="clear" w:color="auto" w:fill="auto"/>
              <w:kinsoku/>
              <w:wordWrap/>
              <w:overflowPunct/>
              <w:topLinePunct w:val="0"/>
              <w:autoSpaceDE/>
              <w:autoSpaceDN/>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一档（</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val="en-US" w:eastAsia="zh-CN"/>
              </w:rPr>
              <w:t>能提供</w:t>
            </w:r>
            <w:r>
              <w:rPr>
                <w:rFonts w:hint="eastAsia" w:ascii="宋体" w:hAnsi="宋体" w:eastAsia="宋体" w:cs="宋体"/>
                <w:bCs/>
                <w:color w:val="auto"/>
                <w:sz w:val="24"/>
                <w:szCs w:val="24"/>
                <w:highlight w:val="none"/>
              </w:rPr>
              <w:t>策划方案，</w:t>
            </w:r>
            <w:r>
              <w:rPr>
                <w:rFonts w:hint="eastAsia" w:ascii="宋体" w:hAnsi="宋体" w:eastAsia="宋体" w:cs="宋体"/>
                <w:bCs/>
                <w:color w:val="auto"/>
                <w:sz w:val="24"/>
                <w:szCs w:val="24"/>
                <w:highlight w:val="none"/>
                <w:lang w:val="en-US" w:eastAsia="zh-CN"/>
              </w:rPr>
              <w:t>方案</w:t>
            </w:r>
            <w:r>
              <w:rPr>
                <w:rFonts w:hint="eastAsia" w:ascii="宋体" w:hAnsi="宋体" w:eastAsia="宋体" w:cs="宋体"/>
                <w:bCs/>
                <w:color w:val="auto"/>
                <w:sz w:val="24"/>
                <w:szCs w:val="24"/>
                <w:highlight w:val="none"/>
              </w:rPr>
              <w:t>有缺项或内容不够完整；</w:t>
            </w:r>
          </w:p>
          <w:p w14:paraId="5425641A">
            <w:pPr>
              <w:keepNext w:val="0"/>
              <w:keepLines w:val="0"/>
              <w:pageBreakBefore w:val="0"/>
              <w:shd w:val="clear" w:color="auto" w:fill="auto"/>
              <w:kinsoku/>
              <w:wordWrap/>
              <w:overflowPunct/>
              <w:topLinePunct w:val="0"/>
              <w:autoSpaceDE/>
              <w:autoSpaceDN/>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二档（</w:t>
            </w:r>
            <w:r>
              <w:rPr>
                <w:rFonts w:hint="eastAsia" w:ascii="宋体" w:hAnsi="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分）：策划方案</w:t>
            </w:r>
            <w:r>
              <w:rPr>
                <w:rFonts w:hint="eastAsia" w:ascii="宋体" w:hAnsi="宋体" w:cs="宋体"/>
                <w:bCs/>
                <w:color w:val="auto"/>
                <w:sz w:val="24"/>
                <w:szCs w:val="24"/>
                <w:highlight w:val="none"/>
                <w:lang w:val="en-US" w:eastAsia="zh-CN"/>
              </w:rPr>
              <w:t>能</w:t>
            </w:r>
            <w:r>
              <w:rPr>
                <w:rFonts w:hint="eastAsia" w:ascii="宋体" w:hAnsi="宋体" w:eastAsia="宋体" w:cs="宋体"/>
                <w:bCs/>
                <w:color w:val="auto"/>
                <w:sz w:val="24"/>
                <w:szCs w:val="24"/>
                <w:highlight w:val="none"/>
                <w:lang w:val="en-US" w:eastAsia="zh-CN"/>
              </w:rPr>
              <w:t>提供</w:t>
            </w:r>
            <w:r>
              <w:rPr>
                <w:rFonts w:hint="eastAsia" w:ascii="宋体" w:hAnsi="宋体" w:eastAsia="宋体" w:cs="宋体"/>
                <w:bCs/>
                <w:color w:val="auto"/>
                <w:sz w:val="24"/>
                <w:szCs w:val="24"/>
                <w:highlight w:val="none"/>
              </w:rPr>
              <w:t>各阶段服务流程</w:t>
            </w:r>
            <w:r>
              <w:rPr>
                <w:rFonts w:hint="eastAsia" w:ascii="宋体" w:hAnsi="宋体" w:eastAsia="宋体" w:cs="宋体"/>
                <w:bCs/>
                <w:color w:val="auto"/>
                <w:sz w:val="24"/>
                <w:szCs w:val="24"/>
                <w:highlight w:val="none"/>
                <w:lang w:val="en-US" w:eastAsia="zh-CN"/>
              </w:rPr>
              <w:t>及</w:t>
            </w:r>
            <w:r>
              <w:rPr>
                <w:rFonts w:hint="eastAsia" w:ascii="宋体" w:hAnsi="宋体" w:eastAsia="宋体" w:cs="宋体"/>
                <w:bCs/>
                <w:color w:val="auto"/>
                <w:sz w:val="24"/>
                <w:szCs w:val="24"/>
                <w:highlight w:val="none"/>
              </w:rPr>
              <w:t>活</w:t>
            </w:r>
            <w:r>
              <w:rPr>
                <w:rFonts w:hint="eastAsia" w:ascii="宋体" w:hAnsi="宋体" w:cs="宋体"/>
                <w:bCs/>
                <w:color w:val="auto"/>
                <w:sz w:val="24"/>
                <w:szCs w:val="24"/>
                <w:highlight w:val="none"/>
                <w:lang w:val="en-US" w:eastAsia="zh-CN"/>
              </w:rPr>
              <w:t>动</w:t>
            </w:r>
            <w:r>
              <w:rPr>
                <w:rFonts w:hint="eastAsia" w:ascii="宋体" w:hAnsi="宋体" w:eastAsia="宋体" w:cs="宋体"/>
                <w:bCs/>
                <w:color w:val="auto"/>
                <w:sz w:val="24"/>
                <w:szCs w:val="24"/>
                <w:highlight w:val="none"/>
              </w:rPr>
              <w:t>大纲，有主要工作人员及现场服务人员配备说明，能保障项目实施的质量；</w:t>
            </w:r>
          </w:p>
          <w:p w14:paraId="5574D66A">
            <w:pPr>
              <w:keepNext w:val="0"/>
              <w:keepLines w:val="0"/>
              <w:pageBreakBefore w:val="0"/>
              <w:shd w:val="clear" w:color="auto" w:fill="auto"/>
              <w:kinsoku/>
              <w:wordWrap/>
              <w:overflowPunct/>
              <w:topLinePunct w:val="0"/>
              <w:autoSpaceDE/>
              <w:autoSpaceDN/>
              <w:bidi w:val="0"/>
              <w:spacing w:line="440" w:lineRule="exact"/>
              <w:rPr>
                <w:rFonts w:hint="eastAsia" w:ascii="宋体" w:hAnsi="宋体" w:cs="宋体"/>
                <w:color w:val="auto"/>
                <w:sz w:val="24"/>
                <w:highlight w:val="none"/>
              </w:rPr>
            </w:pPr>
            <w:r>
              <w:rPr>
                <w:rFonts w:hint="eastAsia" w:ascii="宋体" w:hAnsi="宋体" w:eastAsia="宋体" w:cs="宋体"/>
                <w:bCs/>
                <w:color w:val="auto"/>
                <w:sz w:val="24"/>
                <w:szCs w:val="24"/>
                <w:highlight w:val="none"/>
              </w:rPr>
              <w:t>三档（</w:t>
            </w:r>
            <w:r>
              <w:rPr>
                <w:rFonts w:hint="eastAsia" w:ascii="宋体" w:hAnsi="宋体" w:cs="宋体"/>
                <w:bCs/>
                <w:color w:val="auto"/>
                <w:sz w:val="24"/>
                <w:szCs w:val="24"/>
                <w:highlight w:val="none"/>
                <w:lang w:val="en-US" w:eastAsia="zh-CN"/>
              </w:rPr>
              <w:t>29</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val="en-US" w:eastAsia="zh-CN"/>
              </w:rPr>
              <w:t>针对本项目提供</w:t>
            </w:r>
            <w:r>
              <w:rPr>
                <w:rFonts w:hint="eastAsia" w:ascii="宋体" w:hAnsi="宋体" w:eastAsia="宋体" w:cs="宋体"/>
                <w:bCs/>
                <w:color w:val="auto"/>
                <w:sz w:val="24"/>
                <w:szCs w:val="24"/>
                <w:highlight w:val="none"/>
              </w:rPr>
              <w:t>策划方案</w:t>
            </w:r>
            <w:r>
              <w:rPr>
                <w:rFonts w:hint="eastAsia" w:ascii="宋体" w:hAnsi="宋体" w:eastAsia="宋体" w:cs="宋体"/>
                <w:bCs/>
                <w:color w:val="auto"/>
                <w:sz w:val="24"/>
                <w:szCs w:val="24"/>
                <w:highlight w:val="none"/>
                <w:lang w:val="en-US" w:eastAsia="zh-CN"/>
              </w:rPr>
              <w:t>及</w:t>
            </w:r>
            <w:r>
              <w:rPr>
                <w:rFonts w:hint="eastAsia" w:ascii="宋体" w:hAnsi="宋体" w:eastAsia="宋体" w:cs="宋体"/>
                <w:bCs/>
                <w:color w:val="auto"/>
                <w:sz w:val="24"/>
                <w:szCs w:val="24"/>
                <w:highlight w:val="none"/>
              </w:rPr>
              <w:t>各阶段服务流程详尽且符合项目实际，大纲内容详细，构想、内容明确，突出</w:t>
            </w:r>
            <w:r>
              <w:rPr>
                <w:rFonts w:hint="eastAsia" w:ascii="宋体" w:hAnsi="宋体" w:eastAsia="宋体" w:cs="宋体"/>
                <w:bCs/>
                <w:color w:val="auto"/>
                <w:sz w:val="24"/>
                <w:szCs w:val="24"/>
                <w:highlight w:val="none"/>
                <w:lang w:val="en-US" w:eastAsia="zh-CN"/>
              </w:rPr>
              <w:t>本项目的</w:t>
            </w:r>
            <w:r>
              <w:rPr>
                <w:rFonts w:hint="eastAsia" w:ascii="宋体" w:hAnsi="宋体" w:eastAsia="宋体" w:cs="宋体"/>
                <w:bCs/>
                <w:color w:val="auto"/>
                <w:sz w:val="24"/>
                <w:szCs w:val="24"/>
                <w:highlight w:val="none"/>
              </w:rPr>
              <w:t>主题与目的，主要工作人员及现场服务人员配备说明详细且分工明确，能保障项目高质量完成。</w:t>
            </w:r>
          </w:p>
        </w:tc>
        <w:tc>
          <w:tcPr>
            <w:tcW w:w="1183" w:type="dxa"/>
            <w:tcBorders>
              <w:top w:val="single" w:color="auto" w:sz="4" w:space="0"/>
              <w:left w:val="single" w:color="auto" w:sz="4" w:space="0"/>
              <w:bottom w:val="single" w:color="auto" w:sz="4" w:space="0"/>
              <w:right w:val="single" w:color="auto" w:sz="4" w:space="0"/>
            </w:tcBorders>
            <w:vAlign w:val="center"/>
          </w:tcPr>
          <w:p w14:paraId="566CF05E">
            <w:pPr>
              <w:keepNext w:val="0"/>
              <w:keepLines w:val="0"/>
              <w:pageBreakBefore w:val="0"/>
              <w:kinsoku/>
              <w:overflowPunct/>
              <w:topLinePunct w:val="0"/>
              <w:autoSpaceDE/>
              <w:autoSpaceDN/>
              <w:bidi w:val="0"/>
              <w:adjustRightInd/>
              <w:spacing w:line="440" w:lineRule="exact"/>
              <w:jc w:val="both"/>
              <w:textAlignment w:val="auto"/>
              <w:rPr>
                <w:rFonts w:hint="eastAsia" w:hAnsi="宋体" w:cs="宋体"/>
                <w:bCs/>
                <w:color w:val="auto"/>
                <w:sz w:val="24"/>
                <w:szCs w:val="24"/>
                <w:highlight w:val="none"/>
              </w:rPr>
            </w:pP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29</w:t>
            </w:r>
            <w:r>
              <w:rPr>
                <w:rFonts w:hint="eastAsia" w:ascii="宋体" w:hAnsi="宋体" w:eastAsia="宋体" w:cs="宋体"/>
                <w:bCs/>
                <w:color w:val="auto"/>
                <w:sz w:val="24"/>
                <w:szCs w:val="24"/>
                <w:highlight w:val="none"/>
              </w:rPr>
              <w:t>分</w:t>
            </w:r>
          </w:p>
        </w:tc>
      </w:tr>
      <w:tr w14:paraId="5EB2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17" w:type="dxa"/>
            <w:vMerge w:val="continue"/>
            <w:tcBorders>
              <w:left w:val="single" w:color="auto" w:sz="4" w:space="0"/>
              <w:right w:val="single" w:color="auto" w:sz="4" w:space="0"/>
            </w:tcBorders>
          </w:tcPr>
          <w:p w14:paraId="72AF99AC">
            <w:pPr>
              <w:pStyle w:val="12"/>
              <w:widowControl/>
              <w:wordWrap w:val="0"/>
              <w:spacing w:line="440" w:lineRule="exact"/>
              <w:rPr>
                <w:rFonts w:hAnsi="宋体" w:cs="宋体"/>
                <w:bCs/>
                <w:color w:val="auto"/>
                <w:sz w:val="24"/>
                <w:szCs w:val="24"/>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6325ECD9">
            <w:pPr>
              <w:keepNext w:val="0"/>
              <w:keepLines w:val="0"/>
              <w:pageBreakBefore w:val="0"/>
              <w:kinsoku/>
              <w:wordWrap/>
              <w:overflowPunct/>
              <w:topLinePunct w:val="0"/>
              <w:autoSpaceDE/>
              <w:autoSpaceDN/>
              <w:bidi w:val="0"/>
              <w:adjustRightInd w:val="0"/>
              <w:spacing w:line="440" w:lineRule="exact"/>
              <w:jc w:val="both"/>
              <w:textAlignment w:val="baseline"/>
              <w:rPr>
                <w:rFonts w:hint="eastAsia" w:ascii="宋体" w:hAnsi="宋体" w:cs="宋体"/>
                <w:bCs/>
                <w:color w:val="auto"/>
                <w:kern w:val="0"/>
                <w:sz w:val="24"/>
                <w:highlight w:val="none"/>
              </w:rPr>
            </w:pPr>
            <w:r>
              <w:rPr>
                <w:rFonts w:hint="eastAsia" w:ascii="宋体" w:hAnsi="宋体" w:eastAsia="宋体" w:cs="宋体"/>
                <w:bCs/>
                <w:color w:val="auto"/>
                <w:kern w:val="0"/>
                <w:sz w:val="24"/>
                <w:szCs w:val="24"/>
                <w:highlight w:val="none"/>
                <w:lang w:eastAsia="zh-CN"/>
              </w:rPr>
              <w:t>（2）项目实施</w:t>
            </w:r>
            <w:r>
              <w:rPr>
                <w:rFonts w:hint="eastAsia" w:ascii="宋体" w:hAnsi="宋体" w:cs="宋体"/>
                <w:bCs/>
                <w:color w:val="auto"/>
                <w:kern w:val="0"/>
                <w:sz w:val="24"/>
                <w:szCs w:val="24"/>
                <w:highlight w:val="none"/>
                <w:lang w:val="en-US" w:eastAsia="zh-CN"/>
              </w:rPr>
              <w:t>方案</w:t>
            </w:r>
            <w:r>
              <w:rPr>
                <w:rFonts w:hint="eastAsia" w:ascii="宋体" w:hAnsi="宋体" w:eastAsia="宋体" w:cs="宋体"/>
                <w:bCs/>
                <w:color w:val="auto"/>
                <w:kern w:val="0"/>
                <w:sz w:val="24"/>
                <w:szCs w:val="24"/>
                <w:highlight w:val="none"/>
                <w:lang w:eastAsia="zh-CN"/>
              </w:rPr>
              <w:t>（满分</w:t>
            </w:r>
            <w:r>
              <w:rPr>
                <w:rFonts w:hint="eastAsia" w:ascii="宋体" w:hAnsi="宋体" w:cs="宋体"/>
                <w:bCs/>
                <w:color w:val="auto"/>
                <w:kern w:val="0"/>
                <w:sz w:val="24"/>
                <w:szCs w:val="24"/>
                <w:highlight w:val="none"/>
                <w:lang w:val="en-US" w:eastAsia="zh-CN"/>
              </w:rPr>
              <w:t>21</w:t>
            </w:r>
            <w:r>
              <w:rPr>
                <w:rFonts w:hint="eastAsia" w:ascii="宋体" w:hAnsi="宋体" w:eastAsia="宋体" w:cs="宋体"/>
                <w:bCs/>
                <w:color w:val="auto"/>
                <w:kern w:val="0"/>
                <w:sz w:val="24"/>
                <w:szCs w:val="24"/>
                <w:highlight w:val="none"/>
                <w:lang w:eastAsia="zh-CN"/>
              </w:rPr>
              <w:t>分，不提供或不满足一档不得分。)</w:t>
            </w:r>
          </w:p>
        </w:tc>
        <w:tc>
          <w:tcPr>
            <w:tcW w:w="6613" w:type="dxa"/>
            <w:tcBorders>
              <w:top w:val="single" w:color="auto" w:sz="4" w:space="0"/>
              <w:left w:val="single" w:color="auto" w:sz="4" w:space="0"/>
              <w:bottom w:val="single" w:color="auto" w:sz="4" w:space="0"/>
              <w:right w:val="single" w:color="auto" w:sz="4" w:space="0"/>
            </w:tcBorders>
            <w:vAlign w:val="center"/>
          </w:tcPr>
          <w:p w14:paraId="3B738221">
            <w:pPr>
              <w:keepNext w:val="0"/>
              <w:keepLines w:val="0"/>
              <w:pageBreakBefore w:val="0"/>
              <w:kinsoku/>
              <w:wordWrap/>
              <w:overflowPunct/>
              <w:topLinePunct w:val="0"/>
              <w:autoSpaceDE/>
              <w:autoSpaceDN/>
              <w:bidi w:val="0"/>
              <w:adjustRightInd w:val="0"/>
              <w:spacing w:line="440" w:lineRule="exact"/>
              <w:jc w:val="both"/>
              <w:textAlignment w:val="baseline"/>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一档（</w:t>
            </w:r>
            <w:r>
              <w:rPr>
                <w:rFonts w:hint="eastAsia" w:ascii="宋体" w:hAnsi="宋体" w:cs="宋体"/>
                <w:bCs/>
                <w:color w:val="auto"/>
                <w:kern w:val="0"/>
                <w:sz w:val="24"/>
                <w:szCs w:val="24"/>
                <w:highlight w:val="none"/>
                <w:lang w:val="en-US" w:eastAsia="zh-CN"/>
              </w:rPr>
              <w:t>7</w:t>
            </w:r>
            <w:r>
              <w:rPr>
                <w:rFonts w:hint="eastAsia" w:ascii="宋体" w:hAnsi="宋体" w:eastAsia="宋体" w:cs="宋体"/>
                <w:bCs/>
                <w:color w:val="auto"/>
                <w:kern w:val="0"/>
                <w:sz w:val="24"/>
                <w:szCs w:val="24"/>
                <w:highlight w:val="none"/>
                <w:lang w:eastAsia="zh-CN"/>
              </w:rPr>
              <w:t>分）：</w:t>
            </w:r>
            <w:r>
              <w:rPr>
                <w:rFonts w:hint="eastAsia" w:ascii="宋体" w:hAnsi="宋体" w:eastAsia="宋体" w:cs="宋体"/>
                <w:bCs/>
                <w:color w:val="auto"/>
                <w:kern w:val="0"/>
                <w:sz w:val="24"/>
                <w:szCs w:val="24"/>
                <w:highlight w:val="none"/>
                <w:lang w:val="en-US" w:eastAsia="zh-CN"/>
              </w:rPr>
              <w:t>有</w:t>
            </w:r>
            <w:r>
              <w:rPr>
                <w:rFonts w:hint="eastAsia" w:ascii="宋体" w:hAnsi="宋体" w:eastAsia="宋体" w:cs="宋体"/>
                <w:bCs/>
                <w:color w:val="auto"/>
                <w:kern w:val="0"/>
                <w:sz w:val="24"/>
                <w:szCs w:val="24"/>
                <w:highlight w:val="none"/>
                <w:lang w:eastAsia="zh-CN"/>
              </w:rPr>
              <w:t>项目实施进度计划安排</w:t>
            </w:r>
            <w:r>
              <w:rPr>
                <w:rFonts w:hint="eastAsia" w:ascii="宋体" w:hAnsi="宋体" w:eastAsia="宋体" w:cs="宋体"/>
                <w:bCs/>
                <w:color w:val="auto"/>
                <w:kern w:val="0"/>
                <w:sz w:val="24"/>
                <w:szCs w:val="24"/>
                <w:highlight w:val="none"/>
                <w:lang w:val="en-US" w:eastAsia="zh-CN"/>
              </w:rPr>
              <w:t>及</w:t>
            </w:r>
            <w:r>
              <w:rPr>
                <w:rFonts w:hint="eastAsia" w:ascii="宋体" w:hAnsi="宋体" w:eastAsia="宋体" w:cs="宋体"/>
                <w:bCs/>
                <w:color w:val="auto"/>
                <w:kern w:val="0"/>
                <w:sz w:val="24"/>
                <w:szCs w:val="24"/>
                <w:highlight w:val="none"/>
                <w:lang w:eastAsia="zh-CN"/>
              </w:rPr>
              <w:t>明确时间计划及安排内容，</w:t>
            </w:r>
            <w:r>
              <w:rPr>
                <w:rFonts w:hint="eastAsia" w:ascii="宋体" w:hAnsi="宋体" w:eastAsia="宋体" w:cs="宋体"/>
                <w:bCs/>
                <w:color w:val="auto"/>
                <w:kern w:val="0"/>
                <w:sz w:val="24"/>
                <w:szCs w:val="24"/>
                <w:highlight w:val="none"/>
                <w:lang w:val="en-US" w:eastAsia="zh-CN"/>
              </w:rPr>
              <w:t>有</w:t>
            </w:r>
            <w:r>
              <w:rPr>
                <w:rFonts w:hint="eastAsia" w:ascii="宋体" w:hAnsi="宋体" w:eastAsia="宋体" w:cs="宋体"/>
                <w:bCs/>
                <w:color w:val="auto"/>
                <w:kern w:val="0"/>
                <w:sz w:val="24"/>
                <w:szCs w:val="24"/>
                <w:highlight w:val="none"/>
                <w:lang w:eastAsia="zh-CN"/>
              </w:rPr>
              <w:t>细节处理方案，</w:t>
            </w:r>
            <w:r>
              <w:rPr>
                <w:rFonts w:hint="eastAsia" w:ascii="宋体" w:hAnsi="宋体" w:eastAsia="宋体" w:cs="宋体"/>
                <w:bCs/>
                <w:color w:val="auto"/>
                <w:kern w:val="0"/>
                <w:sz w:val="24"/>
                <w:szCs w:val="24"/>
                <w:highlight w:val="none"/>
                <w:lang w:val="en-US" w:eastAsia="zh-CN"/>
              </w:rPr>
              <w:t>满足文件要求</w:t>
            </w:r>
            <w:r>
              <w:rPr>
                <w:rFonts w:hint="eastAsia" w:ascii="宋体" w:hAnsi="宋体" w:eastAsia="宋体" w:cs="宋体"/>
                <w:bCs/>
                <w:color w:val="auto"/>
                <w:kern w:val="0"/>
                <w:sz w:val="24"/>
                <w:szCs w:val="24"/>
                <w:highlight w:val="none"/>
                <w:lang w:eastAsia="zh-CN"/>
              </w:rPr>
              <w:t>。</w:t>
            </w:r>
          </w:p>
          <w:p w14:paraId="7F0149DF">
            <w:pPr>
              <w:keepNext w:val="0"/>
              <w:keepLines w:val="0"/>
              <w:pageBreakBefore w:val="0"/>
              <w:kinsoku/>
              <w:wordWrap/>
              <w:overflowPunct/>
              <w:topLinePunct w:val="0"/>
              <w:autoSpaceDE/>
              <w:autoSpaceDN/>
              <w:bidi w:val="0"/>
              <w:adjustRightInd w:val="0"/>
              <w:spacing w:line="440" w:lineRule="exact"/>
              <w:jc w:val="both"/>
              <w:textAlignment w:val="baseline"/>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二档（</w:t>
            </w:r>
            <w:r>
              <w:rPr>
                <w:rFonts w:hint="eastAsia" w:ascii="宋体" w:hAnsi="宋体" w:cs="宋体"/>
                <w:bCs/>
                <w:color w:val="auto"/>
                <w:kern w:val="0"/>
                <w:sz w:val="24"/>
                <w:szCs w:val="24"/>
                <w:highlight w:val="none"/>
                <w:lang w:val="en-US" w:eastAsia="zh-CN"/>
              </w:rPr>
              <w:t>14</w:t>
            </w:r>
            <w:r>
              <w:rPr>
                <w:rFonts w:hint="eastAsia" w:ascii="宋体" w:hAnsi="宋体" w:eastAsia="宋体" w:cs="宋体"/>
                <w:bCs/>
                <w:color w:val="auto"/>
                <w:kern w:val="0"/>
                <w:sz w:val="24"/>
                <w:szCs w:val="24"/>
                <w:highlight w:val="none"/>
                <w:lang w:eastAsia="zh-CN"/>
              </w:rPr>
              <w:t>分）：项目实施方案(内容包括但不限于项目的人员安排、实施流程等)，方案科学、合理、针对性强。整体方案思路清晰，贴合用户需求，项目实施进度计划有具体时间安排及计划表，安排细致全面、服务流程合理、细节处理准确。</w:t>
            </w:r>
          </w:p>
          <w:p w14:paraId="474A6BD6">
            <w:pPr>
              <w:keepNext w:val="0"/>
              <w:keepLines w:val="0"/>
              <w:pageBreakBefore w:val="0"/>
              <w:kinsoku/>
              <w:wordWrap/>
              <w:overflowPunct/>
              <w:topLinePunct w:val="0"/>
              <w:autoSpaceDE/>
              <w:autoSpaceDN/>
              <w:bidi w:val="0"/>
              <w:adjustRightInd w:val="0"/>
              <w:spacing w:line="440" w:lineRule="exact"/>
              <w:jc w:val="both"/>
              <w:textAlignment w:val="baseline"/>
              <w:rPr>
                <w:rFonts w:ascii="宋体" w:hAnsi="宋体" w:cs="宋体"/>
                <w:bCs/>
                <w:color w:val="auto"/>
                <w:kern w:val="0"/>
                <w:sz w:val="24"/>
                <w:highlight w:val="none"/>
              </w:rPr>
            </w:pPr>
            <w:r>
              <w:rPr>
                <w:rFonts w:hint="eastAsia" w:ascii="宋体" w:hAnsi="宋体" w:eastAsia="宋体" w:cs="宋体"/>
                <w:bCs/>
                <w:color w:val="auto"/>
                <w:kern w:val="0"/>
                <w:sz w:val="24"/>
                <w:szCs w:val="24"/>
                <w:highlight w:val="none"/>
                <w:lang w:eastAsia="zh-CN"/>
              </w:rPr>
              <w:t>三档（</w:t>
            </w:r>
            <w:r>
              <w:rPr>
                <w:rFonts w:hint="eastAsia" w:ascii="宋体" w:hAnsi="宋体" w:cs="宋体"/>
                <w:bCs/>
                <w:color w:val="auto"/>
                <w:kern w:val="0"/>
                <w:sz w:val="24"/>
                <w:szCs w:val="24"/>
                <w:highlight w:val="none"/>
                <w:lang w:val="en-US" w:eastAsia="zh-CN"/>
              </w:rPr>
              <w:t>21</w:t>
            </w:r>
            <w:r>
              <w:rPr>
                <w:rFonts w:hint="eastAsia" w:ascii="宋体" w:hAnsi="宋体" w:eastAsia="宋体" w:cs="宋体"/>
                <w:bCs/>
                <w:color w:val="auto"/>
                <w:kern w:val="0"/>
                <w:sz w:val="24"/>
                <w:szCs w:val="24"/>
                <w:highlight w:val="none"/>
                <w:lang w:eastAsia="zh-CN"/>
              </w:rPr>
              <w:t>分）：项目实施方案(内容包括但不限于项目的人员安排、实施流程等)，方案科学、合理、针对性强。整体方案思路清晰，贴合用户需求，项目实施进度计划有具体时间安排及计划表，安排细致全面、服务流程合理、细节处理准确。</w:t>
            </w:r>
            <w:r>
              <w:rPr>
                <w:rFonts w:hint="eastAsia" w:ascii="宋体" w:hAnsi="宋体" w:eastAsia="宋体" w:cs="宋体"/>
                <w:bCs/>
                <w:color w:val="auto"/>
                <w:kern w:val="0"/>
                <w:sz w:val="24"/>
                <w:szCs w:val="24"/>
                <w:highlight w:val="none"/>
                <w:lang w:val="en-US" w:eastAsia="zh-CN"/>
              </w:rPr>
              <w:t>能提供组织架构及保障方案，故障处理流程及保障内容合理，有技术服务措施、应急预案并编制针对性的紧急情况预案，确保项目有序开展。</w:t>
            </w:r>
          </w:p>
        </w:tc>
        <w:tc>
          <w:tcPr>
            <w:tcW w:w="1183" w:type="dxa"/>
            <w:tcBorders>
              <w:top w:val="single" w:color="auto" w:sz="4" w:space="0"/>
              <w:left w:val="single" w:color="auto" w:sz="4" w:space="0"/>
              <w:bottom w:val="single" w:color="auto" w:sz="4" w:space="0"/>
              <w:right w:val="single" w:color="auto" w:sz="4" w:space="0"/>
            </w:tcBorders>
            <w:vAlign w:val="center"/>
          </w:tcPr>
          <w:p w14:paraId="1BFDAC28">
            <w:pPr>
              <w:keepNext w:val="0"/>
              <w:keepLines w:val="0"/>
              <w:pageBreakBefore w:val="0"/>
              <w:kinsoku/>
              <w:overflowPunct/>
              <w:topLinePunct w:val="0"/>
              <w:autoSpaceDE/>
              <w:autoSpaceDN/>
              <w:bidi w:val="0"/>
              <w:adjustRightInd/>
              <w:spacing w:line="440" w:lineRule="exact"/>
              <w:jc w:val="both"/>
              <w:textAlignment w:val="auto"/>
              <w:rPr>
                <w:rFonts w:hAnsi="宋体" w:cs="宋体"/>
                <w:bCs/>
                <w:color w:val="auto"/>
                <w:sz w:val="24"/>
                <w:szCs w:val="24"/>
                <w:highlight w:val="none"/>
              </w:rPr>
            </w:pP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21</w:t>
            </w:r>
            <w:r>
              <w:rPr>
                <w:rFonts w:hint="eastAsia" w:ascii="宋体" w:hAnsi="宋体" w:eastAsia="宋体" w:cs="宋体"/>
                <w:bCs/>
                <w:color w:val="auto"/>
                <w:sz w:val="24"/>
                <w:szCs w:val="24"/>
                <w:highlight w:val="none"/>
              </w:rPr>
              <w:t>分</w:t>
            </w:r>
          </w:p>
        </w:tc>
      </w:tr>
      <w:tr w14:paraId="150A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17" w:type="dxa"/>
            <w:vMerge w:val="continue"/>
            <w:tcBorders>
              <w:left w:val="single" w:color="auto" w:sz="4" w:space="0"/>
              <w:right w:val="single" w:color="auto" w:sz="4" w:space="0"/>
            </w:tcBorders>
          </w:tcPr>
          <w:p w14:paraId="1150E7F5">
            <w:pPr>
              <w:pStyle w:val="12"/>
              <w:widowControl/>
              <w:wordWrap w:val="0"/>
              <w:spacing w:line="440" w:lineRule="exact"/>
              <w:rPr>
                <w:rFonts w:hAnsi="宋体" w:cs="宋体"/>
                <w:bCs/>
                <w:color w:val="auto"/>
                <w:sz w:val="24"/>
                <w:szCs w:val="24"/>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2D2B4BFF">
            <w:pPr>
              <w:keepNext w:val="0"/>
              <w:keepLines w:val="0"/>
              <w:pageBreakBefore w:val="0"/>
              <w:shd w:val="clear" w:color="auto" w:fill="auto"/>
              <w:kinsoku/>
              <w:wordWrap/>
              <w:overflowPunct/>
              <w:topLinePunct w:val="0"/>
              <w:autoSpaceDE/>
              <w:autoSpaceDN/>
              <w:bidi w:val="0"/>
              <w:spacing w:line="440" w:lineRule="exact"/>
              <w:rPr>
                <w:rFonts w:ascii="宋体" w:hAnsi="宋体" w:cs="宋体"/>
                <w:bCs/>
                <w:color w:val="auto"/>
                <w:kern w:val="0"/>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）售后服务（满分</w:t>
            </w:r>
            <w:r>
              <w:rPr>
                <w:rFonts w:hint="eastAsia" w:ascii="宋体" w:hAnsi="宋体" w:cs="宋体"/>
                <w:bCs/>
                <w:color w:val="auto"/>
                <w:sz w:val="24"/>
                <w:szCs w:val="24"/>
                <w:highlight w:val="none"/>
                <w:lang w:val="en-US" w:eastAsia="zh-CN"/>
              </w:rPr>
              <w:t>18</w:t>
            </w:r>
            <w:r>
              <w:rPr>
                <w:rFonts w:hint="eastAsia" w:ascii="宋体" w:hAnsi="宋体" w:eastAsia="宋体" w:cs="宋体"/>
                <w:bCs/>
                <w:color w:val="auto"/>
                <w:sz w:val="24"/>
                <w:szCs w:val="24"/>
                <w:highlight w:val="none"/>
              </w:rPr>
              <w:t>分，不提供或不满足一档不得分。)</w:t>
            </w:r>
          </w:p>
        </w:tc>
        <w:tc>
          <w:tcPr>
            <w:tcW w:w="6613" w:type="dxa"/>
            <w:tcBorders>
              <w:top w:val="single" w:color="auto" w:sz="4" w:space="0"/>
              <w:left w:val="single" w:color="auto" w:sz="4" w:space="0"/>
              <w:bottom w:val="single" w:color="auto" w:sz="4" w:space="0"/>
              <w:right w:val="single" w:color="auto" w:sz="4" w:space="0"/>
            </w:tcBorders>
            <w:vAlign w:val="center"/>
          </w:tcPr>
          <w:p w14:paraId="27AF2BF4">
            <w:pPr>
              <w:keepNext w:val="0"/>
              <w:keepLines w:val="0"/>
              <w:pageBreakBefore w:val="0"/>
              <w:shd w:val="clear" w:color="auto" w:fill="auto"/>
              <w:kinsoku/>
              <w:wordWrap/>
              <w:overflowPunct/>
              <w:topLinePunct w:val="0"/>
              <w:autoSpaceDE/>
              <w:autoSpaceDN/>
              <w:bidi w:val="0"/>
              <w:spacing w:line="44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一档（</w:t>
            </w: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分）：提供了售后服务方案的</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售后服务基本满足采购文件要求</w:t>
            </w:r>
            <w:r>
              <w:rPr>
                <w:rFonts w:hint="eastAsia" w:ascii="宋体" w:hAnsi="宋体" w:cs="宋体"/>
                <w:bCs/>
                <w:color w:val="auto"/>
                <w:sz w:val="24"/>
                <w:szCs w:val="24"/>
                <w:highlight w:val="none"/>
                <w:lang w:eastAsia="zh-CN"/>
              </w:rPr>
              <w:t>。</w:t>
            </w:r>
          </w:p>
          <w:p w14:paraId="707B1FB7">
            <w:pPr>
              <w:keepNext w:val="0"/>
              <w:keepLines w:val="0"/>
              <w:pageBreakBefore w:val="0"/>
              <w:shd w:val="clear" w:color="auto" w:fill="auto"/>
              <w:kinsoku/>
              <w:wordWrap/>
              <w:overflowPunct/>
              <w:topLinePunct w:val="0"/>
              <w:autoSpaceDE/>
              <w:autoSpaceDN/>
              <w:bidi w:val="0"/>
              <w:spacing w:line="440" w:lineRule="exact"/>
              <w:rPr>
                <w:rFonts w:ascii="宋体" w:hAnsi="宋体" w:cs="宋体"/>
                <w:bCs/>
                <w:color w:val="auto"/>
                <w:kern w:val="0"/>
                <w:sz w:val="24"/>
                <w:highlight w:val="none"/>
              </w:rPr>
            </w:pP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rPr>
              <w:t>档（</w:t>
            </w:r>
            <w:r>
              <w:rPr>
                <w:rFonts w:hint="eastAsia" w:ascii="宋体" w:hAnsi="宋体" w:cs="宋体"/>
                <w:bCs/>
                <w:color w:val="auto"/>
                <w:sz w:val="24"/>
                <w:szCs w:val="24"/>
                <w:highlight w:val="none"/>
                <w:lang w:val="en-US" w:eastAsia="zh-CN"/>
              </w:rPr>
              <w:t>18</w:t>
            </w:r>
            <w:r>
              <w:rPr>
                <w:rFonts w:hint="eastAsia" w:ascii="宋体" w:hAnsi="宋体" w:eastAsia="宋体" w:cs="宋体"/>
                <w:bCs/>
                <w:color w:val="auto"/>
                <w:sz w:val="24"/>
                <w:szCs w:val="24"/>
                <w:highlight w:val="none"/>
              </w:rPr>
              <w:t>分）：售后服务完全满足采购文件要求，提供了详细的售后服务方案，</w:t>
            </w:r>
            <w:r>
              <w:rPr>
                <w:rFonts w:hint="eastAsia" w:ascii="宋体" w:hAnsi="宋体" w:cs="宋体"/>
                <w:bCs/>
                <w:color w:val="auto"/>
                <w:sz w:val="24"/>
                <w:szCs w:val="24"/>
                <w:highlight w:val="none"/>
                <w:lang w:val="en-US" w:eastAsia="zh-CN"/>
              </w:rPr>
              <w:t>有</w:t>
            </w:r>
            <w:r>
              <w:rPr>
                <w:rFonts w:hint="eastAsia" w:ascii="宋体" w:hAnsi="宋体" w:eastAsia="宋体" w:cs="宋体"/>
                <w:bCs/>
                <w:color w:val="auto"/>
                <w:sz w:val="24"/>
                <w:szCs w:val="24"/>
                <w:highlight w:val="none"/>
              </w:rPr>
              <w:t>处理问题能力、服务能力及保障措施等优于招标要求的。</w:t>
            </w:r>
          </w:p>
        </w:tc>
        <w:tc>
          <w:tcPr>
            <w:tcW w:w="1183" w:type="dxa"/>
            <w:tcBorders>
              <w:top w:val="single" w:color="auto" w:sz="4" w:space="0"/>
              <w:left w:val="single" w:color="auto" w:sz="4" w:space="0"/>
              <w:bottom w:val="single" w:color="auto" w:sz="4" w:space="0"/>
              <w:right w:val="single" w:color="auto" w:sz="4" w:space="0"/>
            </w:tcBorders>
            <w:vAlign w:val="center"/>
          </w:tcPr>
          <w:p w14:paraId="5BCADD9F">
            <w:pPr>
              <w:keepNext w:val="0"/>
              <w:keepLines w:val="0"/>
              <w:pageBreakBefore w:val="0"/>
              <w:kinsoku/>
              <w:overflowPunct/>
              <w:topLinePunct w:val="0"/>
              <w:autoSpaceDE/>
              <w:autoSpaceDN/>
              <w:bidi w:val="0"/>
              <w:adjustRightInd/>
              <w:spacing w:line="440" w:lineRule="exact"/>
              <w:jc w:val="center"/>
              <w:textAlignment w:val="auto"/>
              <w:rPr>
                <w:rFonts w:hAnsi="宋体" w:cs="宋体"/>
                <w:bCs/>
                <w:color w:val="auto"/>
                <w:kern w:val="0"/>
                <w:sz w:val="24"/>
                <w:szCs w:val="24"/>
                <w:highlight w:val="none"/>
              </w:rPr>
            </w:pP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18</w:t>
            </w:r>
            <w:r>
              <w:rPr>
                <w:rFonts w:hint="eastAsia" w:ascii="宋体" w:hAnsi="宋体" w:eastAsia="宋体" w:cs="宋体"/>
                <w:bCs/>
                <w:color w:val="auto"/>
                <w:sz w:val="24"/>
                <w:szCs w:val="24"/>
                <w:highlight w:val="none"/>
              </w:rPr>
              <w:t>分</w:t>
            </w:r>
          </w:p>
        </w:tc>
      </w:tr>
      <w:tr w14:paraId="0165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17" w:type="dxa"/>
            <w:vMerge w:val="restart"/>
            <w:tcBorders>
              <w:top w:val="single" w:color="auto" w:sz="4" w:space="0"/>
              <w:left w:val="single" w:color="auto" w:sz="4" w:space="0"/>
              <w:right w:val="single" w:color="auto" w:sz="4" w:space="0"/>
            </w:tcBorders>
            <w:vAlign w:val="center"/>
          </w:tcPr>
          <w:p w14:paraId="16607C2B">
            <w:pPr>
              <w:pStyle w:val="12"/>
              <w:widowControl/>
              <w:wordWrap w:val="0"/>
              <w:spacing w:line="440" w:lineRule="exact"/>
              <w:jc w:val="center"/>
              <w:rPr>
                <w:rFonts w:hAnsi="宋体" w:cs="宋体"/>
                <w:bCs/>
                <w:color w:val="auto"/>
                <w:sz w:val="24"/>
                <w:szCs w:val="24"/>
                <w:highlight w:val="none"/>
              </w:rPr>
            </w:pPr>
            <w:r>
              <w:rPr>
                <w:rFonts w:hint="eastAsia" w:hAnsi="宋体" w:cs="宋体"/>
                <w:bCs/>
                <w:color w:val="auto"/>
                <w:sz w:val="24"/>
                <w:szCs w:val="24"/>
                <w:highlight w:val="none"/>
              </w:rPr>
              <w:t>3</w:t>
            </w:r>
          </w:p>
        </w:tc>
        <w:tc>
          <w:tcPr>
            <w:tcW w:w="1649" w:type="dxa"/>
            <w:tcBorders>
              <w:top w:val="single" w:color="auto" w:sz="4" w:space="0"/>
              <w:left w:val="single" w:color="auto" w:sz="4" w:space="0"/>
              <w:right w:val="single" w:color="auto" w:sz="4" w:space="0"/>
            </w:tcBorders>
            <w:vAlign w:val="top"/>
          </w:tcPr>
          <w:p w14:paraId="3BE46EA7">
            <w:pPr>
              <w:pStyle w:val="12"/>
              <w:keepNext w:val="0"/>
              <w:keepLines w:val="0"/>
              <w:pageBreakBefore w:val="0"/>
              <w:widowControl/>
              <w:kinsoku/>
              <w:overflowPunct/>
              <w:topLinePunct w:val="0"/>
              <w:autoSpaceDE/>
              <w:autoSpaceDN/>
              <w:bidi w:val="0"/>
              <w:adjustRightInd/>
              <w:spacing w:line="440" w:lineRule="exact"/>
              <w:jc w:val="center"/>
              <w:textAlignment w:val="auto"/>
              <w:rPr>
                <w:rFonts w:hAnsi="宋体" w:cs="宋体"/>
                <w:b/>
                <w:color w:val="auto"/>
                <w:sz w:val="24"/>
                <w:szCs w:val="24"/>
                <w:highlight w:val="none"/>
              </w:rPr>
            </w:pPr>
            <w:r>
              <w:rPr>
                <w:rFonts w:hint="eastAsia" w:ascii="宋体" w:hAnsi="宋体" w:eastAsia="宋体" w:cs="宋体"/>
                <w:b/>
                <w:bCs w:val="0"/>
                <w:color w:val="auto"/>
                <w:sz w:val="24"/>
                <w:szCs w:val="24"/>
                <w:highlight w:val="none"/>
                <w:lang w:val="en-US" w:eastAsia="zh-CN"/>
              </w:rPr>
              <w:t>商务</w:t>
            </w:r>
            <w:r>
              <w:rPr>
                <w:rFonts w:hint="eastAsia" w:ascii="宋体" w:hAnsi="宋体" w:eastAsia="宋体" w:cs="宋体"/>
                <w:b/>
                <w:bCs w:val="0"/>
                <w:color w:val="auto"/>
                <w:sz w:val="24"/>
                <w:szCs w:val="24"/>
                <w:highlight w:val="none"/>
              </w:rPr>
              <w:t>分（满分</w:t>
            </w:r>
            <w:r>
              <w:rPr>
                <w:rFonts w:hint="eastAsia" w:hAnsi="宋体" w:cs="宋体"/>
                <w:b/>
                <w:bCs w:val="0"/>
                <w:color w:val="auto"/>
                <w:sz w:val="24"/>
                <w:szCs w:val="24"/>
                <w:highlight w:val="none"/>
                <w:lang w:val="en-US" w:eastAsia="zh-CN"/>
              </w:rPr>
              <w:t>17</w:t>
            </w:r>
            <w:r>
              <w:rPr>
                <w:rFonts w:hint="eastAsia" w:ascii="宋体" w:hAnsi="宋体" w:eastAsia="宋体" w:cs="宋体"/>
                <w:b/>
                <w:bCs w:val="0"/>
                <w:color w:val="auto"/>
                <w:sz w:val="24"/>
                <w:szCs w:val="24"/>
                <w:highlight w:val="none"/>
              </w:rPr>
              <w:t>分）</w:t>
            </w:r>
          </w:p>
        </w:tc>
        <w:tc>
          <w:tcPr>
            <w:tcW w:w="6613" w:type="dxa"/>
            <w:tcBorders>
              <w:top w:val="single" w:color="auto" w:sz="4" w:space="0"/>
              <w:left w:val="single" w:color="auto" w:sz="4" w:space="0"/>
              <w:right w:val="single" w:color="auto" w:sz="4" w:space="0"/>
            </w:tcBorders>
            <w:vAlign w:val="center"/>
          </w:tcPr>
          <w:p w14:paraId="63B417C4">
            <w:pPr>
              <w:pStyle w:val="12"/>
              <w:keepNext w:val="0"/>
              <w:keepLines w:val="0"/>
              <w:pageBreakBefore w:val="0"/>
              <w:widowControl/>
              <w:kinsoku/>
              <w:overflowPunct/>
              <w:topLinePunct w:val="0"/>
              <w:autoSpaceDE/>
              <w:autoSpaceDN/>
              <w:bidi w:val="0"/>
              <w:adjustRightInd/>
              <w:spacing w:line="440" w:lineRule="exact"/>
              <w:jc w:val="center"/>
              <w:textAlignment w:val="auto"/>
              <w:rPr>
                <w:rFonts w:hAnsi="宋体" w:cs="宋体"/>
                <w:b/>
                <w:color w:val="auto"/>
                <w:sz w:val="24"/>
                <w:szCs w:val="24"/>
                <w:highlight w:val="none"/>
              </w:rPr>
            </w:pPr>
            <w:r>
              <w:rPr>
                <w:rFonts w:hint="eastAsia" w:ascii="宋体" w:hAnsi="宋体" w:eastAsia="宋体" w:cs="宋体"/>
                <w:b/>
                <w:bCs w:val="0"/>
                <w:color w:val="auto"/>
                <w:sz w:val="24"/>
                <w:szCs w:val="24"/>
                <w:highlight w:val="none"/>
              </w:rPr>
              <w:t>评审因素</w:t>
            </w:r>
          </w:p>
        </w:tc>
        <w:tc>
          <w:tcPr>
            <w:tcW w:w="1183" w:type="dxa"/>
            <w:tcBorders>
              <w:top w:val="single" w:color="auto" w:sz="4" w:space="0"/>
              <w:left w:val="single" w:color="auto" w:sz="4" w:space="0"/>
              <w:bottom w:val="single" w:color="auto" w:sz="4" w:space="0"/>
              <w:right w:val="single" w:color="auto" w:sz="4" w:space="0"/>
            </w:tcBorders>
            <w:vAlign w:val="center"/>
          </w:tcPr>
          <w:p w14:paraId="0D640AE3">
            <w:pPr>
              <w:pStyle w:val="12"/>
              <w:keepNext w:val="0"/>
              <w:keepLines w:val="0"/>
              <w:pageBreakBefore w:val="0"/>
              <w:widowControl/>
              <w:kinsoku/>
              <w:overflowPunct/>
              <w:topLinePunct w:val="0"/>
              <w:autoSpaceDE/>
              <w:autoSpaceDN/>
              <w:bidi w:val="0"/>
              <w:adjustRightInd/>
              <w:spacing w:line="440" w:lineRule="exact"/>
              <w:jc w:val="center"/>
              <w:textAlignment w:val="auto"/>
              <w:rPr>
                <w:rFonts w:hAnsi="宋体" w:cs="宋体"/>
                <w:b/>
                <w:color w:val="auto"/>
                <w:sz w:val="24"/>
                <w:szCs w:val="24"/>
                <w:highlight w:val="none"/>
              </w:rPr>
            </w:pPr>
            <w:r>
              <w:rPr>
                <w:rFonts w:hint="eastAsia" w:ascii="宋体" w:hAnsi="宋体" w:eastAsia="宋体" w:cs="宋体"/>
                <w:b/>
                <w:bCs w:val="0"/>
                <w:color w:val="auto"/>
                <w:sz w:val="24"/>
                <w:szCs w:val="24"/>
                <w:highlight w:val="none"/>
              </w:rPr>
              <w:t>分值</w:t>
            </w:r>
          </w:p>
        </w:tc>
      </w:tr>
      <w:tr w14:paraId="4141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17" w:type="dxa"/>
            <w:vMerge w:val="continue"/>
            <w:tcBorders>
              <w:left w:val="single" w:color="auto" w:sz="4" w:space="0"/>
              <w:right w:val="single" w:color="auto" w:sz="4" w:space="0"/>
            </w:tcBorders>
          </w:tcPr>
          <w:p w14:paraId="2FD064C8">
            <w:pPr>
              <w:pStyle w:val="12"/>
              <w:widowControl/>
              <w:wordWrap w:val="0"/>
              <w:spacing w:line="440" w:lineRule="exact"/>
              <w:rPr>
                <w:rFonts w:hAnsi="宋体" w:cs="宋体"/>
                <w:bCs/>
                <w:color w:val="auto"/>
                <w:sz w:val="24"/>
                <w:szCs w:val="24"/>
                <w:highlight w:val="none"/>
              </w:rPr>
            </w:pPr>
          </w:p>
        </w:tc>
        <w:tc>
          <w:tcPr>
            <w:tcW w:w="1649" w:type="dxa"/>
            <w:tcBorders>
              <w:left w:val="single" w:color="auto" w:sz="4" w:space="0"/>
              <w:right w:val="single" w:color="auto" w:sz="4" w:space="0"/>
            </w:tcBorders>
            <w:vAlign w:val="center"/>
          </w:tcPr>
          <w:p w14:paraId="7CCFBBCB">
            <w:pPr>
              <w:keepNext w:val="0"/>
              <w:keepLines w:val="0"/>
              <w:pageBreakBefore w:val="0"/>
              <w:widowControl w:val="0"/>
              <w:shd w:val="clear" w:color="auto" w:fill="auto"/>
              <w:kinsoku/>
              <w:wordWrap/>
              <w:overflowPunct/>
              <w:topLinePunct w:val="0"/>
              <w:autoSpaceDE/>
              <w:autoSpaceDN/>
              <w:bidi w:val="0"/>
              <w:adjustRightInd/>
              <w:snapToGrid/>
              <w:spacing w:after="0" w:line="440" w:lineRule="exact"/>
              <w:jc w:val="both"/>
              <w:rPr>
                <w:rFonts w:ascii="宋体" w:hAnsi="宋体" w:cs="宋体"/>
                <w:bCs/>
                <w:color w:val="auto"/>
                <w:sz w:val="24"/>
                <w:highlight w:val="none"/>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1</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业绩分</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满分10分</w:t>
            </w:r>
            <w:r>
              <w:rPr>
                <w:rFonts w:hint="eastAsia" w:ascii="宋体" w:hAnsi="宋体" w:cs="宋体"/>
                <w:bCs/>
                <w:color w:val="auto"/>
                <w:sz w:val="24"/>
                <w:szCs w:val="24"/>
                <w:highlight w:val="none"/>
                <w:lang w:eastAsia="zh-CN"/>
              </w:rPr>
              <w:t>）</w:t>
            </w:r>
          </w:p>
        </w:tc>
        <w:tc>
          <w:tcPr>
            <w:tcW w:w="6613" w:type="dxa"/>
            <w:tcBorders>
              <w:top w:val="single" w:color="auto" w:sz="4" w:space="0"/>
              <w:left w:val="single" w:color="auto" w:sz="4" w:space="0"/>
              <w:right w:val="single" w:color="auto" w:sz="4" w:space="0"/>
            </w:tcBorders>
            <w:vAlign w:val="center"/>
          </w:tcPr>
          <w:p w14:paraId="7DF0527B">
            <w:pPr>
              <w:keepNext w:val="0"/>
              <w:keepLines w:val="0"/>
              <w:pageBreakBefore w:val="0"/>
              <w:widowControl w:val="0"/>
              <w:shd w:val="clear" w:color="auto" w:fill="auto"/>
              <w:kinsoku/>
              <w:wordWrap/>
              <w:overflowPunct/>
              <w:topLinePunct w:val="0"/>
              <w:autoSpaceDE/>
              <w:autoSpaceDN/>
              <w:bidi w:val="0"/>
              <w:adjustRightInd/>
              <w:snapToGrid/>
              <w:spacing w:after="0" w:line="440" w:lineRule="exact"/>
              <w:jc w:val="both"/>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rPr>
              <w:t>供应商202</w:t>
            </w: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en-US" w:eastAsia="zh-CN"/>
              </w:rPr>
              <w:t>年</w:t>
            </w:r>
            <w:r>
              <w:rPr>
                <w:rFonts w:hint="eastAsia" w:ascii="宋体" w:hAnsi="宋体" w:cs="宋体"/>
                <w:color w:val="auto"/>
                <w:kern w:val="2"/>
                <w:sz w:val="24"/>
                <w:szCs w:val="24"/>
                <w:highlight w:val="none"/>
                <w:lang w:val="en-US" w:eastAsia="zh-CN"/>
              </w:rPr>
              <w:t>1月1日</w:t>
            </w:r>
            <w:r>
              <w:rPr>
                <w:rFonts w:hint="eastAsia" w:ascii="宋体" w:hAnsi="宋体" w:eastAsia="宋体" w:cs="宋体"/>
                <w:color w:val="auto"/>
                <w:kern w:val="2"/>
                <w:sz w:val="24"/>
                <w:szCs w:val="24"/>
                <w:highlight w:val="none"/>
                <w:lang w:val="en-US" w:eastAsia="zh-CN"/>
              </w:rPr>
              <w:t>以来具有</w:t>
            </w:r>
            <w:r>
              <w:rPr>
                <w:rFonts w:hint="eastAsia" w:ascii="宋体" w:hAnsi="宋体" w:cs="宋体"/>
                <w:color w:val="auto"/>
                <w:kern w:val="2"/>
                <w:sz w:val="24"/>
                <w:szCs w:val="24"/>
                <w:highlight w:val="none"/>
                <w:lang w:val="en-US" w:eastAsia="zh-CN"/>
              </w:rPr>
              <w:t>与本项目</w:t>
            </w:r>
            <w:r>
              <w:rPr>
                <w:rFonts w:hint="eastAsia" w:ascii="宋体" w:hAnsi="宋体" w:eastAsia="宋体" w:cs="宋体"/>
                <w:color w:val="auto"/>
                <w:kern w:val="2"/>
                <w:sz w:val="24"/>
                <w:szCs w:val="24"/>
                <w:highlight w:val="none"/>
                <w:lang w:val="en-US" w:eastAsia="zh-CN"/>
              </w:rPr>
              <w:t>同类项目业绩（以有效的合同或中标（成交）通知书复印件为准），每提供一项得</w:t>
            </w: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en-US" w:eastAsia="zh-CN"/>
              </w:rPr>
              <w:t>分，满分</w:t>
            </w:r>
            <w:r>
              <w:rPr>
                <w:rFonts w:hint="eastAsia" w:ascii="宋体" w:hAnsi="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lang w:val="en-US" w:eastAsia="zh-CN"/>
              </w:rPr>
              <w:t>分。</w:t>
            </w:r>
          </w:p>
        </w:tc>
        <w:tc>
          <w:tcPr>
            <w:tcW w:w="1183" w:type="dxa"/>
            <w:tcBorders>
              <w:top w:val="single" w:color="auto" w:sz="4" w:space="0"/>
              <w:left w:val="single" w:color="auto" w:sz="4" w:space="0"/>
              <w:bottom w:val="single" w:color="auto" w:sz="4" w:space="0"/>
              <w:right w:val="single" w:color="auto" w:sz="4" w:space="0"/>
            </w:tcBorders>
            <w:vAlign w:val="center"/>
          </w:tcPr>
          <w:p w14:paraId="19E6CA0C">
            <w:pPr>
              <w:pStyle w:val="12"/>
              <w:keepNext w:val="0"/>
              <w:keepLines w:val="0"/>
              <w:pageBreakBefore w:val="0"/>
              <w:widowControl/>
              <w:kinsoku/>
              <w:overflowPunct/>
              <w:topLinePunct w:val="0"/>
              <w:autoSpaceDE/>
              <w:autoSpaceDN/>
              <w:bidi w:val="0"/>
              <w:adjustRightInd/>
              <w:spacing w:line="440" w:lineRule="exact"/>
              <w:jc w:val="center"/>
              <w:textAlignment w:val="auto"/>
              <w:rPr>
                <w:rFonts w:hAnsi="宋体" w:cs="宋体"/>
                <w:bCs/>
                <w:color w:val="auto"/>
                <w:sz w:val="24"/>
                <w:szCs w:val="24"/>
                <w:highlight w:val="none"/>
              </w:rPr>
            </w:pP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w:t>
            </w:r>
            <w:r>
              <w:rPr>
                <w:rFonts w:hint="eastAsia"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分（客观分）</w:t>
            </w:r>
          </w:p>
        </w:tc>
      </w:tr>
      <w:tr w14:paraId="0814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17" w:type="dxa"/>
            <w:vMerge w:val="continue"/>
            <w:tcBorders>
              <w:left w:val="single" w:color="auto" w:sz="4" w:space="0"/>
              <w:right w:val="single" w:color="auto" w:sz="4" w:space="0"/>
            </w:tcBorders>
          </w:tcPr>
          <w:p w14:paraId="2E1F1E66">
            <w:pPr>
              <w:pStyle w:val="12"/>
              <w:widowControl/>
              <w:wordWrap w:val="0"/>
              <w:spacing w:line="440" w:lineRule="exact"/>
              <w:rPr>
                <w:rFonts w:hAnsi="宋体" w:cs="宋体"/>
                <w:bCs/>
                <w:color w:val="auto"/>
                <w:sz w:val="24"/>
                <w:szCs w:val="24"/>
                <w:highlight w:val="none"/>
              </w:rPr>
            </w:pPr>
          </w:p>
        </w:tc>
        <w:tc>
          <w:tcPr>
            <w:tcW w:w="1649" w:type="dxa"/>
            <w:tcBorders>
              <w:left w:val="single" w:color="auto" w:sz="4" w:space="0"/>
              <w:right w:val="single" w:color="auto" w:sz="4" w:space="0"/>
            </w:tcBorders>
            <w:vAlign w:val="center"/>
          </w:tcPr>
          <w:p w14:paraId="55E32527">
            <w:pPr>
              <w:keepNext w:val="0"/>
              <w:keepLines w:val="0"/>
              <w:pageBreakBefore w:val="0"/>
              <w:kinsoku/>
              <w:wordWrap/>
              <w:overflowPunct/>
              <w:topLinePunct w:val="0"/>
              <w:autoSpaceDE/>
              <w:autoSpaceDN/>
              <w:bidi w:val="0"/>
              <w:adjustRightInd w:val="0"/>
              <w:spacing w:line="440" w:lineRule="exact"/>
              <w:jc w:val="both"/>
              <w:textAlignment w:val="baseline"/>
              <w:rPr>
                <w:rFonts w:hint="eastAsia" w:ascii="宋体" w:hAnsi="宋体" w:cs="宋体"/>
                <w:bCs/>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拟投入本项目团队</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满分7分</w:t>
            </w:r>
            <w:r>
              <w:rPr>
                <w:rFonts w:hint="eastAsia" w:ascii="宋体" w:hAnsi="宋体" w:cs="宋体"/>
                <w:bCs/>
                <w:color w:val="auto"/>
                <w:sz w:val="24"/>
                <w:szCs w:val="24"/>
                <w:highlight w:val="none"/>
                <w:lang w:eastAsia="zh-CN"/>
              </w:rPr>
              <w:t>）</w:t>
            </w:r>
          </w:p>
        </w:tc>
        <w:tc>
          <w:tcPr>
            <w:tcW w:w="6613" w:type="dxa"/>
            <w:tcBorders>
              <w:top w:val="single" w:color="auto" w:sz="4" w:space="0"/>
              <w:left w:val="single" w:color="auto" w:sz="4" w:space="0"/>
              <w:right w:val="single" w:color="auto" w:sz="4" w:space="0"/>
            </w:tcBorders>
            <w:vAlign w:val="top"/>
          </w:tcPr>
          <w:p w14:paraId="191EB598">
            <w:pPr>
              <w:keepNext w:val="0"/>
              <w:keepLines w:val="0"/>
              <w:pageBreakBefore w:val="0"/>
              <w:kinsoku/>
              <w:wordWrap/>
              <w:overflowPunct/>
              <w:topLinePunct w:val="0"/>
              <w:autoSpaceDE/>
              <w:autoSpaceDN/>
              <w:bidi w:val="0"/>
              <w:adjustRightInd w:val="0"/>
              <w:spacing w:line="440" w:lineRule="exact"/>
              <w:jc w:val="both"/>
              <w:textAlignment w:val="baseline"/>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①</w:t>
            </w:r>
            <w:r>
              <w:rPr>
                <w:rFonts w:hint="eastAsia" w:ascii="宋体" w:hAnsi="宋体" w:eastAsia="宋体" w:cs="宋体"/>
                <w:bCs/>
                <w:color w:val="auto"/>
                <w:kern w:val="0"/>
                <w:sz w:val="24"/>
                <w:szCs w:val="24"/>
                <w:highlight w:val="none"/>
                <w:lang w:eastAsia="zh-CN"/>
              </w:rPr>
              <w:t>拟投入导演</w:t>
            </w:r>
            <w:r>
              <w:rPr>
                <w:rFonts w:hint="eastAsia" w:ascii="宋体" w:hAnsi="宋体" w:cs="宋体"/>
                <w:bCs/>
                <w:color w:val="auto"/>
                <w:kern w:val="0"/>
                <w:sz w:val="24"/>
                <w:szCs w:val="24"/>
                <w:highlight w:val="none"/>
                <w:lang w:val="en-US" w:eastAsia="zh-CN"/>
              </w:rPr>
              <w:t>取得</w:t>
            </w:r>
            <w:r>
              <w:rPr>
                <w:rFonts w:hint="eastAsia" w:ascii="宋体" w:hAnsi="宋体" w:eastAsia="宋体" w:cs="宋体"/>
                <w:bCs/>
                <w:color w:val="auto"/>
                <w:kern w:val="0"/>
                <w:sz w:val="24"/>
                <w:szCs w:val="24"/>
                <w:highlight w:val="none"/>
                <w:lang w:eastAsia="zh-CN"/>
              </w:rPr>
              <w:t>艺术类二级及以上专业技术资格证书</w:t>
            </w:r>
            <w:r>
              <w:rPr>
                <w:rFonts w:hint="eastAsia" w:ascii="宋体" w:hAnsi="宋体" w:cs="宋体"/>
                <w:bCs/>
                <w:color w:val="auto"/>
                <w:kern w:val="0"/>
                <w:sz w:val="24"/>
                <w:szCs w:val="24"/>
                <w:highlight w:val="none"/>
                <w:lang w:val="en-US" w:eastAsia="zh-CN"/>
              </w:rPr>
              <w:t>的</w:t>
            </w:r>
            <w:r>
              <w:rPr>
                <w:rFonts w:hint="eastAsia" w:ascii="宋体" w:hAnsi="宋体" w:eastAsia="宋体" w:cs="宋体"/>
                <w:bCs/>
                <w:color w:val="auto"/>
                <w:kern w:val="0"/>
                <w:sz w:val="24"/>
                <w:szCs w:val="24"/>
                <w:highlight w:val="none"/>
                <w:lang w:eastAsia="zh-CN"/>
              </w:rPr>
              <w:t>，得</w:t>
            </w: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分。（需提供相应的证书复印件，不提供不得分）</w:t>
            </w:r>
          </w:p>
          <w:p w14:paraId="08A8E6FB">
            <w:pPr>
              <w:keepNext w:val="0"/>
              <w:keepLines w:val="0"/>
              <w:pageBreakBefore w:val="0"/>
              <w:kinsoku/>
              <w:wordWrap/>
              <w:overflowPunct/>
              <w:topLinePunct w:val="0"/>
              <w:autoSpaceDE/>
              <w:autoSpaceDN/>
              <w:bidi w:val="0"/>
              <w:adjustRightInd w:val="0"/>
              <w:spacing w:line="440" w:lineRule="exact"/>
              <w:jc w:val="both"/>
              <w:textAlignment w:val="baseline"/>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②</w:t>
            </w:r>
            <w:r>
              <w:rPr>
                <w:rFonts w:hint="eastAsia" w:ascii="宋体" w:hAnsi="宋体" w:eastAsia="宋体" w:cs="宋体"/>
                <w:bCs/>
                <w:color w:val="auto"/>
                <w:kern w:val="0"/>
                <w:sz w:val="24"/>
                <w:szCs w:val="24"/>
                <w:highlight w:val="none"/>
                <w:lang w:eastAsia="zh-CN"/>
              </w:rPr>
              <w:t>拟投入剧目移植</w:t>
            </w:r>
            <w:r>
              <w:rPr>
                <w:rFonts w:hint="eastAsia" w:ascii="宋体" w:hAnsi="宋体" w:cs="宋体"/>
                <w:bCs/>
                <w:color w:val="auto"/>
                <w:kern w:val="0"/>
                <w:sz w:val="24"/>
                <w:szCs w:val="24"/>
                <w:highlight w:val="none"/>
                <w:lang w:val="en-US" w:eastAsia="zh-CN"/>
              </w:rPr>
              <w:t>取得</w:t>
            </w:r>
            <w:r>
              <w:rPr>
                <w:rFonts w:hint="eastAsia" w:ascii="宋体" w:hAnsi="宋体" w:eastAsia="宋体" w:cs="宋体"/>
                <w:bCs/>
                <w:color w:val="auto"/>
                <w:kern w:val="0"/>
                <w:sz w:val="24"/>
                <w:szCs w:val="24"/>
                <w:highlight w:val="none"/>
                <w:lang w:eastAsia="zh-CN"/>
              </w:rPr>
              <w:t>艺术类二级及以上专业技术资格证书</w:t>
            </w:r>
            <w:r>
              <w:rPr>
                <w:rFonts w:hint="eastAsia" w:ascii="宋体" w:hAnsi="宋体" w:cs="宋体"/>
                <w:bCs/>
                <w:color w:val="auto"/>
                <w:kern w:val="0"/>
                <w:sz w:val="24"/>
                <w:szCs w:val="24"/>
                <w:highlight w:val="none"/>
                <w:lang w:val="en-US" w:eastAsia="zh-CN"/>
              </w:rPr>
              <w:t>的</w:t>
            </w:r>
            <w:r>
              <w:rPr>
                <w:rFonts w:hint="eastAsia" w:ascii="宋体" w:hAnsi="宋体" w:eastAsia="宋体" w:cs="宋体"/>
                <w:bCs/>
                <w:color w:val="auto"/>
                <w:kern w:val="0"/>
                <w:sz w:val="24"/>
                <w:szCs w:val="24"/>
                <w:highlight w:val="none"/>
                <w:lang w:eastAsia="zh-CN"/>
              </w:rPr>
              <w:t>，得</w:t>
            </w: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分。（需提供相应的证书复印件，不提供不得分）</w:t>
            </w:r>
          </w:p>
          <w:p w14:paraId="08729DE4">
            <w:pPr>
              <w:keepNext w:val="0"/>
              <w:keepLines w:val="0"/>
              <w:pageBreakBefore w:val="0"/>
              <w:kinsoku/>
              <w:wordWrap/>
              <w:overflowPunct/>
              <w:topLinePunct w:val="0"/>
              <w:autoSpaceDE/>
              <w:autoSpaceDN/>
              <w:bidi w:val="0"/>
              <w:adjustRightInd w:val="0"/>
              <w:spacing w:line="440" w:lineRule="exact"/>
              <w:jc w:val="both"/>
              <w:textAlignment w:val="baseline"/>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③</w:t>
            </w:r>
            <w:r>
              <w:rPr>
                <w:rFonts w:hint="eastAsia" w:ascii="宋体" w:hAnsi="宋体" w:eastAsia="宋体" w:cs="宋体"/>
                <w:bCs/>
                <w:color w:val="auto"/>
                <w:kern w:val="0"/>
                <w:sz w:val="24"/>
                <w:szCs w:val="24"/>
                <w:highlight w:val="none"/>
                <w:lang w:eastAsia="zh-CN"/>
              </w:rPr>
              <w:t>拟投入音乐设计</w:t>
            </w:r>
            <w:r>
              <w:rPr>
                <w:rFonts w:hint="eastAsia" w:ascii="宋体" w:hAnsi="宋体" w:cs="宋体"/>
                <w:bCs/>
                <w:color w:val="auto"/>
                <w:kern w:val="0"/>
                <w:sz w:val="24"/>
                <w:szCs w:val="24"/>
                <w:highlight w:val="none"/>
                <w:lang w:val="en-US" w:eastAsia="zh-CN"/>
              </w:rPr>
              <w:t>取得</w:t>
            </w:r>
            <w:r>
              <w:rPr>
                <w:rFonts w:hint="eastAsia" w:ascii="宋体" w:hAnsi="宋体" w:eastAsia="宋体" w:cs="宋体"/>
                <w:bCs/>
                <w:color w:val="auto"/>
                <w:kern w:val="0"/>
                <w:sz w:val="24"/>
                <w:szCs w:val="24"/>
                <w:highlight w:val="none"/>
                <w:lang w:eastAsia="zh-CN"/>
              </w:rPr>
              <w:t>艺术类二级及以上专业技术资格证书</w:t>
            </w:r>
            <w:r>
              <w:rPr>
                <w:rFonts w:hint="eastAsia" w:ascii="宋体" w:hAnsi="宋体" w:cs="宋体"/>
                <w:bCs/>
                <w:color w:val="auto"/>
                <w:kern w:val="0"/>
                <w:sz w:val="24"/>
                <w:szCs w:val="24"/>
                <w:highlight w:val="none"/>
                <w:lang w:val="en-US" w:eastAsia="zh-CN"/>
              </w:rPr>
              <w:t>的</w:t>
            </w:r>
            <w:r>
              <w:rPr>
                <w:rFonts w:hint="eastAsia" w:ascii="宋体" w:hAnsi="宋体" w:eastAsia="宋体" w:cs="宋体"/>
                <w:bCs/>
                <w:color w:val="auto"/>
                <w:kern w:val="0"/>
                <w:sz w:val="24"/>
                <w:szCs w:val="24"/>
                <w:highlight w:val="none"/>
                <w:lang w:eastAsia="zh-CN"/>
              </w:rPr>
              <w:t>，得</w:t>
            </w: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分。（需提供相应的证书复印件，不提供不得分）</w:t>
            </w:r>
          </w:p>
          <w:p w14:paraId="2B5527D9">
            <w:pPr>
              <w:keepNext w:val="0"/>
              <w:keepLines w:val="0"/>
              <w:pageBreakBefore w:val="0"/>
              <w:kinsoku/>
              <w:wordWrap/>
              <w:overflowPunct/>
              <w:topLinePunct w:val="0"/>
              <w:autoSpaceDE/>
              <w:autoSpaceDN/>
              <w:bidi w:val="0"/>
              <w:adjustRightInd w:val="0"/>
              <w:spacing w:line="440" w:lineRule="exact"/>
              <w:jc w:val="both"/>
              <w:textAlignment w:val="baseline"/>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④</w:t>
            </w:r>
            <w:r>
              <w:rPr>
                <w:rFonts w:hint="eastAsia" w:ascii="宋体" w:hAnsi="宋体" w:eastAsia="宋体" w:cs="宋体"/>
                <w:bCs/>
                <w:color w:val="auto"/>
                <w:kern w:val="0"/>
                <w:sz w:val="24"/>
                <w:szCs w:val="24"/>
                <w:highlight w:val="none"/>
                <w:lang w:eastAsia="zh-CN"/>
              </w:rPr>
              <w:t>拟投入服装设计</w:t>
            </w:r>
            <w:r>
              <w:rPr>
                <w:rFonts w:hint="eastAsia" w:ascii="宋体" w:hAnsi="宋体" w:cs="宋体"/>
                <w:bCs/>
                <w:color w:val="auto"/>
                <w:kern w:val="0"/>
                <w:sz w:val="24"/>
                <w:szCs w:val="24"/>
                <w:highlight w:val="none"/>
                <w:lang w:val="en-US" w:eastAsia="zh-CN"/>
              </w:rPr>
              <w:t>取得</w:t>
            </w:r>
            <w:r>
              <w:rPr>
                <w:rFonts w:hint="eastAsia" w:ascii="宋体" w:hAnsi="宋体" w:eastAsia="宋体" w:cs="宋体"/>
                <w:bCs/>
                <w:color w:val="auto"/>
                <w:kern w:val="0"/>
                <w:sz w:val="24"/>
                <w:szCs w:val="24"/>
                <w:highlight w:val="none"/>
                <w:lang w:eastAsia="zh-CN"/>
              </w:rPr>
              <w:t>艺术类二级及以上专业技术资格证书</w:t>
            </w:r>
            <w:r>
              <w:rPr>
                <w:rFonts w:hint="eastAsia" w:ascii="宋体" w:hAnsi="宋体" w:cs="宋体"/>
                <w:bCs/>
                <w:color w:val="auto"/>
                <w:kern w:val="0"/>
                <w:sz w:val="24"/>
                <w:szCs w:val="24"/>
                <w:highlight w:val="none"/>
                <w:lang w:val="en-US" w:eastAsia="zh-CN"/>
              </w:rPr>
              <w:t>的</w:t>
            </w:r>
            <w:r>
              <w:rPr>
                <w:rFonts w:hint="eastAsia" w:ascii="宋体" w:hAnsi="宋体" w:eastAsia="宋体" w:cs="宋体"/>
                <w:bCs/>
                <w:color w:val="auto"/>
                <w:kern w:val="0"/>
                <w:sz w:val="24"/>
                <w:szCs w:val="24"/>
                <w:highlight w:val="none"/>
                <w:lang w:eastAsia="zh-CN"/>
              </w:rPr>
              <w:t>，得</w:t>
            </w: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分。（需提供相应的证书复印件，不提供不得分）</w:t>
            </w:r>
          </w:p>
          <w:p w14:paraId="3B3E1A64">
            <w:pPr>
              <w:keepNext w:val="0"/>
              <w:keepLines w:val="0"/>
              <w:pageBreakBefore w:val="0"/>
              <w:kinsoku/>
              <w:wordWrap/>
              <w:overflowPunct/>
              <w:topLinePunct w:val="0"/>
              <w:autoSpaceDE/>
              <w:autoSpaceDN/>
              <w:bidi w:val="0"/>
              <w:adjustRightInd w:val="0"/>
              <w:spacing w:line="440" w:lineRule="exact"/>
              <w:jc w:val="both"/>
              <w:textAlignment w:val="baseline"/>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⑤</w:t>
            </w:r>
            <w:r>
              <w:rPr>
                <w:rFonts w:hint="eastAsia" w:ascii="宋体" w:hAnsi="宋体" w:eastAsia="宋体" w:cs="宋体"/>
                <w:bCs/>
                <w:color w:val="auto"/>
                <w:kern w:val="0"/>
                <w:sz w:val="24"/>
                <w:szCs w:val="24"/>
                <w:highlight w:val="none"/>
                <w:lang w:eastAsia="zh-CN"/>
              </w:rPr>
              <w:t>拟投入道具设计</w:t>
            </w:r>
            <w:r>
              <w:rPr>
                <w:rFonts w:hint="eastAsia" w:ascii="宋体" w:hAnsi="宋体" w:cs="宋体"/>
                <w:bCs/>
                <w:color w:val="auto"/>
                <w:kern w:val="0"/>
                <w:sz w:val="24"/>
                <w:szCs w:val="24"/>
                <w:highlight w:val="none"/>
                <w:lang w:val="en-US" w:eastAsia="zh-CN"/>
              </w:rPr>
              <w:t>取得</w:t>
            </w:r>
            <w:r>
              <w:rPr>
                <w:rFonts w:hint="eastAsia" w:ascii="宋体" w:hAnsi="宋体" w:eastAsia="宋体" w:cs="宋体"/>
                <w:bCs/>
                <w:color w:val="auto"/>
                <w:kern w:val="0"/>
                <w:sz w:val="24"/>
                <w:szCs w:val="24"/>
                <w:highlight w:val="none"/>
                <w:lang w:eastAsia="zh-CN"/>
              </w:rPr>
              <w:t>艺术类二级及以上专业技术资格证书</w:t>
            </w:r>
            <w:r>
              <w:rPr>
                <w:rFonts w:hint="eastAsia" w:ascii="宋体" w:hAnsi="宋体" w:cs="宋体"/>
                <w:bCs/>
                <w:color w:val="auto"/>
                <w:kern w:val="0"/>
                <w:sz w:val="24"/>
                <w:szCs w:val="24"/>
                <w:highlight w:val="none"/>
                <w:lang w:val="en-US" w:eastAsia="zh-CN"/>
              </w:rPr>
              <w:t>的</w:t>
            </w:r>
            <w:r>
              <w:rPr>
                <w:rFonts w:hint="eastAsia" w:ascii="宋体" w:hAnsi="宋体" w:eastAsia="宋体" w:cs="宋体"/>
                <w:bCs/>
                <w:color w:val="auto"/>
                <w:kern w:val="0"/>
                <w:sz w:val="24"/>
                <w:szCs w:val="24"/>
                <w:highlight w:val="none"/>
                <w:lang w:eastAsia="zh-CN"/>
              </w:rPr>
              <w:t>，得</w:t>
            </w: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分。（需提供相应的证书复印件，不提供不得分）</w:t>
            </w:r>
          </w:p>
          <w:p w14:paraId="10141952">
            <w:pPr>
              <w:keepNext w:val="0"/>
              <w:keepLines w:val="0"/>
              <w:pageBreakBefore w:val="0"/>
              <w:kinsoku/>
              <w:wordWrap/>
              <w:overflowPunct/>
              <w:topLinePunct w:val="0"/>
              <w:autoSpaceDE/>
              <w:autoSpaceDN/>
              <w:bidi w:val="0"/>
              <w:adjustRightInd w:val="0"/>
              <w:spacing w:line="440" w:lineRule="exact"/>
              <w:jc w:val="both"/>
              <w:textAlignment w:val="baseline"/>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⑥</w:t>
            </w:r>
            <w:r>
              <w:rPr>
                <w:rFonts w:hint="eastAsia" w:ascii="宋体" w:hAnsi="宋体" w:eastAsia="宋体" w:cs="宋体"/>
                <w:bCs/>
                <w:color w:val="auto"/>
                <w:kern w:val="0"/>
                <w:sz w:val="24"/>
                <w:szCs w:val="24"/>
                <w:highlight w:val="none"/>
                <w:lang w:eastAsia="zh-CN"/>
              </w:rPr>
              <w:t>拟投入灯光设计</w:t>
            </w:r>
            <w:r>
              <w:rPr>
                <w:rFonts w:hint="eastAsia" w:ascii="宋体" w:hAnsi="宋体" w:cs="宋体"/>
                <w:bCs/>
                <w:color w:val="auto"/>
                <w:kern w:val="0"/>
                <w:sz w:val="24"/>
                <w:szCs w:val="24"/>
                <w:highlight w:val="none"/>
                <w:lang w:val="en-US" w:eastAsia="zh-CN"/>
              </w:rPr>
              <w:t>取得</w:t>
            </w:r>
            <w:r>
              <w:rPr>
                <w:rFonts w:hint="eastAsia" w:ascii="宋体" w:hAnsi="宋体" w:eastAsia="宋体" w:cs="宋体"/>
                <w:bCs/>
                <w:color w:val="auto"/>
                <w:kern w:val="0"/>
                <w:sz w:val="24"/>
                <w:szCs w:val="24"/>
                <w:highlight w:val="none"/>
                <w:lang w:eastAsia="zh-CN"/>
              </w:rPr>
              <w:t>艺术类二级及以上专业技术资格证书</w:t>
            </w:r>
            <w:r>
              <w:rPr>
                <w:rFonts w:hint="eastAsia" w:ascii="宋体" w:hAnsi="宋体" w:cs="宋体"/>
                <w:bCs/>
                <w:color w:val="auto"/>
                <w:kern w:val="0"/>
                <w:sz w:val="24"/>
                <w:szCs w:val="24"/>
                <w:highlight w:val="none"/>
                <w:lang w:val="en-US" w:eastAsia="zh-CN"/>
              </w:rPr>
              <w:t>的</w:t>
            </w:r>
            <w:r>
              <w:rPr>
                <w:rFonts w:hint="eastAsia" w:ascii="宋体" w:hAnsi="宋体" w:eastAsia="宋体" w:cs="宋体"/>
                <w:bCs/>
                <w:color w:val="auto"/>
                <w:kern w:val="0"/>
                <w:sz w:val="24"/>
                <w:szCs w:val="24"/>
                <w:highlight w:val="none"/>
                <w:lang w:eastAsia="zh-CN"/>
              </w:rPr>
              <w:t>，得</w:t>
            </w: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分。（需提供相应的证书复印件，不提供不得分）</w:t>
            </w:r>
          </w:p>
          <w:p w14:paraId="2D0D8E82">
            <w:pPr>
              <w:keepNext w:val="0"/>
              <w:keepLines w:val="0"/>
              <w:pageBreakBefore w:val="0"/>
              <w:kinsoku/>
              <w:wordWrap/>
              <w:overflowPunct/>
              <w:topLinePunct w:val="0"/>
              <w:autoSpaceDE/>
              <w:autoSpaceDN/>
              <w:bidi w:val="0"/>
              <w:adjustRightInd w:val="0"/>
              <w:spacing w:line="440" w:lineRule="exact"/>
              <w:jc w:val="both"/>
              <w:textAlignment w:val="baseline"/>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⑦</w:t>
            </w:r>
            <w:r>
              <w:rPr>
                <w:rFonts w:hint="eastAsia" w:ascii="宋体" w:hAnsi="宋体" w:eastAsia="宋体" w:cs="宋体"/>
                <w:bCs/>
                <w:color w:val="auto"/>
                <w:kern w:val="0"/>
                <w:sz w:val="24"/>
                <w:szCs w:val="24"/>
                <w:highlight w:val="none"/>
                <w:lang w:eastAsia="zh-CN"/>
              </w:rPr>
              <w:t>拟投入造型设计</w:t>
            </w:r>
            <w:r>
              <w:rPr>
                <w:rFonts w:hint="eastAsia" w:ascii="宋体" w:hAnsi="宋体" w:cs="宋体"/>
                <w:bCs/>
                <w:color w:val="auto"/>
                <w:kern w:val="0"/>
                <w:sz w:val="24"/>
                <w:szCs w:val="24"/>
                <w:highlight w:val="none"/>
                <w:lang w:val="en-US" w:eastAsia="zh-CN"/>
              </w:rPr>
              <w:t>取得</w:t>
            </w:r>
            <w:r>
              <w:rPr>
                <w:rFonts w:hint="eastAsia" w:ascii="宋体" w:hAnsi="宋体" w:eastAsia="宋体" w:cs="宋体"/>
                <w:bCs/>
                <w:color w:val="auto"/>
                <w:kern w:val="0"/>
                <w:sz w:val="24"/>
                <w:szCs w:val="24"/>
                <w:highlight w:val="none"/>
                <w:lang w:eastAsia="zh-CN"/>
              </w:rPr>
              <w:t>艺术类二级及以上专业技术资格证书</w:t>
            </w:r>
            <w:r>
              <w:rPr>
                <w:rFonts w:hint="eastAsia" w:ascii="宋体" w:hAnsi="宋体" w:cs="宋体"/>
                <w:bCs/>
                <w:color w:val="auto"/>
                <w:kern w:val="0"/>
                <w:sz w:val="24"/>
                <w:szCs w:val="24"/>
                <w:highlight w:val="none"/>
                <w:lang w:val="en-US" w:eastAsia="zh-CN"/>
              </w:rPr>
              <w:t>的</w:t>
            </w:r>
            <w:r>
              <w:rPr>
                <w:rFonts w:hint="eastAsia" w:ascii="宋体" w:hAnsi="宋体" w:eastAsia="宋体" w:cs="宋体"/>
                <w:bCs/>
                <w:color w:val="auto"/>
                <w:kern w:val="0"/>
                <w:sz w:val="24"/>
                <w:szCs w:val="24"/>
                <w:highlight w:val="none"/>
                <w:lang w:eastAsia="zh-CN"/>
              </w:rPr>
              <w:t>，得</w:t>
            </w: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分。（需提供相应的证书复印件，不提供不得分）</w:t>
            </w:r>
          </w:p>
          <w:p w14:paraId="12A1105E">
            <w:pPr>
              <w:keepNext w:val="0"/>
              <w:keepLines w:val="0"/>
              <w:pageBreakBefore w:val="0"/>
              <w:kinsoku/>
              <w:wordWrap/>
              <w:overflowPunct/>
              <w:topLinePunct w:val="0"/>
              <w:autoSpaceDE/>
              <w:autoSpaceDN/>
              <w:bidi w:val="0"/>
              <w:adjustRightInd w:val="0"/>
              <w:spacing w:line="440" w:lineRule="exact"/>
              <w:jc w:val="both"/>
              <w:textAlignment w:val="baseline"/>
              <w:rPr>
                <w:rFonts w:hint="default"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注：同一人员不重复加分</w:t>
            </w:r>
          </w:p>
        </w:tc>
        <w:tc>
          <w:tcPr>
            <w:tcW w:w="1183" w:type="dxa"/>
            <w:tcBorders>
              <w:top w:val="single" w:color="auto" w:sz="4" w:space="0"/>
              <w:left w:val="single" w:color="auto" w:sz="4" w:space="0"/>
              <w:bottom w:val="single" w:color="auto" w:sz="4" w:space="0"/>
              <w:right w:val="single" w:color="auto" w:sz="4" w:space="0"/>
            </w:tcBorders>
            <w:vAlign w:val="center"/>
          </w:tcPr>
          <w:p w14:paraId="5EC0962E">
            <w:pPr>
              <w:keepNext w:val="0"/>
              <w:keepLines w:val="0"/>
              <w:pageBreakBefore w:val="0"/>
              <w:kinsoku/>
              <w:overflowPunct/>
              <w:topLinePunct w:val="0"/>
              <w:autoSpaceDE/>
              <w:autoSpaceDN/>
              <w:bidi w:val="0"/>
              <w:adjustRightInd/>
              <w:spacing w:line="44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rPr>
              <w:t>分（客观分）</w:t>
            </w:r>
          </w:p>
        </w:tc>
      </w:tr>
      <w:tr w14:paraId="5BEC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tcBorders>
              <w:left w:val="single" w:color="auto" w:sz="4" w:space="0"/>
              <w:bottom w:val="single" w:color="auto" w:sz="4" w:space="0"/>
              <w:right w:val="single" w:color="auto" w:sz="4" w:space="0"/>
            </w:tcBorders>
          </w:tcPr>
          <w:p w14:paraId="60CB812B">
            <w:pPr>
              <w:pStyle w:val="12"/>
              <w:widowControl/>
              <w:wordWrap w:val="0"/>
              <w:spacing w:line="440" w:lineRule="exact"/>
              <w:rPr>
                <w:rFonts w:hint="eastAsia" w:hAnsi="宋体" w:cs="宋体"/>
                <w:bCs/>
                <w:color w:val="auto"/>
                <w:sz w:val="24"/>
                <w:szCs w:val="24"/>
                <w:highlight w:val="none"/>
              </w:rPr>
            </w:pPr>
            <w:r>
              <w:rPr>
                <w:rFonts w:hint="eastAsia" w:hAnsi="宋体" w:cs="宋体"/>
                <w:b/>
                <w:bCs/>
                <w:color w:val="auto"/>
                <w:sz w:val="24"/>
                <w:highlight w:val="none"/>
              </w:rPr>
              <w:t>总得分=1+2+3</w:t>
            </w:r>
          </w:p>
        </w:tc>
      </w:tr>
    </w:tbl>
    <w:p w14:paraId="752969F6">
      <w:pPr>
        <w:wordWrap w:val="0"/>
        <w:spacing w:line="360" w:lineRule="auto"/>
        <w:rPr>
          <w:color w:val="auto"/>
          <w:highlight w:val="none"/>
        </w:rPr>
      </w:pPr>
    </w:p>
    <w:p w14:paraId="6E811F96">
      <w:pPr>
        <w:pStyle w:val="13"/>
        <w:rPr>
          <w:rFonts w:hint="eastAsia"/>
          <w:color w:val="auto"/>
          <w:highlight w:val="none"/>
        </w:rPr>
      </w:pPr>
    </w:p>
    <w:p w14:paraId="14DCD43F">
      <w:pPr>
        <w:pStyle w:val="13"/>
        <w:rPr>
          <w:rFonts w:hint="eastAsia"/>
          <w:color w:val="auto"/>
          <w:highlight w:val="none"/>
        </w:rPr>
      </w:pPr>
    </w:p>
    <w:p w14:paraId="176953C9">
      <w:pPr>
        <w:pStyle w:val="12"/>
        <w:wordWrap w:val="0"/>
        <w:spacing w:line="360" w:lineRule="auto"/>
        <w:ind w:firstLine="420"/>
        <w:rPr>
          <w:rFonts w:hAnsi="宋体" w:cs="宋体"/>
          <w:bCs/>
          <w:color w:val="auto"/>
          <w:sz w:val="24"/>
          <w:szCs w:val="24"/>
          <w:highlight w:val="none"/>
        </w:rPr>
      </w:pPr>
    </w:p>
    <w:p w14:paraId="640D8F78">
      <w:pPr>
        <w:rPr>
          <w:rFonts w:hint="eastAsia"/>
          <w:color w:val="auto"/>
          <w:highlight w:val="none"/>
        </w:rPr>
        <w:sectPr>
          <w:pgSz w:w="11906" w:h="16838"/>
          <w:pgMar w:top="1440" w:right="1080" w:bottom="1440" w:left="1080" w:header="720" w:footer="720" w:gutter="0"/>
          <w:cols w:space="720" w:num="1"/>
          <w:docGrid w:type="lines" w:linePitch="331" w:charSpace="0"/>
        </w:sectPr>
      </w:pPr>
    </w:p>
    <w:bookmarkEnd w:id="112"/>
    <w:p w14:paraId="78A04DD3">
      <w:pPr>
        <w:pStyle w:val="3"/>
        <w:wordWrap w:val="0"/>
        <w:spacing w:before="0" w:after="0" w:line="360" w:lineRule="auto"/>
        <w:jc w:val="center"/>
        <w:rPr>
          <w:rFonts w:ascii="宋体" w:hAnsi="宋体" w:eastAsia="宋体" w:cs="宋体"/>
          <w:b w:val="0"/>
          <w:color w:val="auto"/>
          <w:sz w:val="30"/>
          <w:szCs w:val="30"/>
          <w:highlight w:val="none"/>
        </w:rPr>
      </w:pPr>
      <w:bookmarkStart w:id="113" w:name="_Toc18980"/>
      <w:r>
        <w:rPr>
          <w:rFonts w:hint="eastAsia" w:ascii="宋体" w:hAnsi="宋体" w:eastAsia="宋体" w:cs="宋体"/>
          <w:b w:val="0"/>
          <w:color w:val="auto"/>
          <w:sz w:val="30"/>
          <w:szCs w:val="30"/>
          <w:highlight w:val="none"/>
        </w:rPr>
        <w:t>第四节 中标候选人推荐原则</w:t>
      </w:r>
      <w:bookmarkEnd w:id="113"/>
    </w:p>
    <w:p w14:paraId="0AE12901">
      <w:pPr>
        <w:pStyle w:val="12"/>
        <w:numPr>
          <w:ilvl w:val="0"/>
          <w:numId w:val="4"/>
        </w:numPr>
        <w:wordWrap w:val="0"/>
        <w:spacing w:line="360" w:lineRule="auto"/>
        <w:contextualSpacing/>
        <w:rPr>
          <w:rFonts w:hAnsi="宋体" w:cs="宋体"/>
          <w:b/>
          <w:bCs/>
          <w:color w:val="auto"/>
          <w:sz w:val="24"/>
          <w:szCs w:val="24"/>
          <w:highlight w:val="none"/>
        </w:rPr>
      </w:pPr>
      <w:r>
        <w:rPr>
          <w:rFonts w:hint="eastAsia" w:hAnsi="宋体" w:cs="宋体"/>
          <w:b/>
          <w:bCs/>
          <w:color w:val="auto"/>
          <w:sz w:val="24"/>
          <w:szCs w:val="24"/>
          <w:highlight w:val="none"/>
        </w:rPr>
        <w:t>综合评分法</w:t>
      </w:r>
    </w:p>
    <w:p w14:paraId="6EFDB5BA">
      <w:pPr>
        <w:pStyle w:val="12"/>
        <w:wordWrap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5230FC23">
      <w:pPr>
        <w:pStyle w:val="3"/>
        <w:wordWrap w:val="0"/>
        <w:spacing w:before="0" w:after="0" w:line="360" w:lineRule="auto"/>
        <w:ind w:firstLine="600" w:firstLineChars="200"/>
        <w:jc w:val="center"/>
        <w:rPr>
          <w:rFonts w:ascii="宋体" w:hAnsi="宋体" w:eastAsia="宋体" w:cs="宋体"/>
          <w:b w:val="0"/>
          <w:color w:val="auto"/>
          <w:sz w:val="30"/>
          <w:szCs w:val="30"/>
          <w:highlight w:val="none"/>
        </w:rPr>
      </w:pPr>
      <w:bookmarkStart w:id="114" w:name="_Toc31612"/>
      <w:r>
        <w:rPr>
          <w:rFonts w:hint="eastAsia" w:ascii="宋体" w:hAnsi="宋体" w:eastAsia="宋体" w:cs="宋体"/>
          <w:b w:val="0"/>
          <w:color w:val="auto"/>
          <w:sz w:val="30"/>
          <w:szCs w:val="30"/>
          <w:highlight w:val="none"/>
        </w:rPr>
        <w:t>第五节 评标报告</w:t>
      </w:r>
      <w:bookmarkEnd w:id="114"/>
    </w:p>
    <w:p w14:paraId="0C4A687B">
      <w:pPr>
        <w:pStyle w:val="29"/>
        <w:wordWrap w:val="0"/>
        <w:spacing w:before="0"/>
        <w:ind w:firstLine="482"/>
        <w:rPr>
          <w:rFonts w:ascii="宋体" w:hAnsi="宋体" w:cs="宋体"/>
          <w:b/>
          <w:bCs/>
          <w:color w:val="auto"/>
          <w:szCs w:val="24"/>
          <w:highlight w:val="none"/>
        </w:rPr>
      </w:pPr>
      <w:r>
        <w:rPr>
          <w:rFonts w:hint="eastAsia" w:ascii="宋体" w:hAnsi="宋体" w:cs="宋体"/>
          <w:b/>
          <w:bCs/>
          <w:color w:val="auto"/>
          <w:szCs w:val="24"/>
          <w:highlight w:val="none"/>
        </w:rPr>
        <w:t>（一）评标报告与推荐中标候选人</w:t>
      </w:r>
    </w:p>
    <w:p w14:paraId="731B1A17">
      <w:pPr>
        <w:pStyle w:val="12"/>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评标委员会根据原始评标记录和评标结果编写评标报告，并通过电子交易平台向采购人、采购代理机构提交。</w:t>
      </w:r>
    </w:p>
    <w:p w14:paraId="42B0C502">
      <w:pPr>
        <w:widowControl/>
        <w:wordWrap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（二）评标争议事项处理</w:t>
      </w:r>
    </w:p>
    <w:p w14:paraId="18AB1D52">
      <w:pPr>
        <w:pStyle w:val="12"/>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44DB80E3">
      <w:pPr>
        <w:widowControl/>
        <w:wordWrap w:val="0"/>
        <w:spacing w:line="360" w:lineRule="auto"/>
        <w:jc w:val="left"/>
        <w:rPr>
          <w:rFonts w:ascii="宋体" w:hAnsi="宋体" w:cs="宋体"/>
          <w:b/>
          <w:color w:val="auto"/>
          <w:sz w:val="36"/>
          <w:szCs w:val="20"/>
          <w:highlight w:val="none"/>
        </w:rPr>
        <w:sectPr>
          <w:pgSz w:w="11906" w:h="16838"/>
          <w:pgMar w:top="1440" w:right="1080" w:bottom="1440" w:left="1080" w:header="720" w:footer="720" w:gutter="0"/>
          <w:cols w:space="720" w:num="1"/>
          <w:docGrid w:type="lines" w:linePitch="331" w:charSpace="0"/>
        </w:sectPr>
      </w:pPr>
    </w:p>
    <w:p w14:paraId="2C06DD3C">
      <w:pPr>
        <w:pStyle w:val="12"/>
        <w:tabs>
          <w:tab w:val="left" w:pos="2472"/>
        </w:tabs>
        <w:wordWrap w:val="0"/>
        <w:spacing w:line="360" w:lineRule="auto"/>
        <w:jc w:val="center"/>
        <w:outlineLvl w:val="0"/>
        <w:rPr>
          <w:rFonts w:hAnsi="宋体" w:cs="宋体"/>
          <w:b/>
          <w:color w:val="auto"/>
          <w:sz w:val="36"/>
          <w:highlight w:val="none"/>
        </w:rPr>
      </w:pPr>
      <w:bookmarkStart w:id="115" w:name="_Toc9281"/>
      <w:r>
        <w:rPr>
          <w:rFonts w:hint="eastAsia" w:hAnsi="宋体" w:cs="宋体"/>
          <w:b/>
          <w:color w:val="auto"/>
          <w:sz w:val="36"/>
          <w:highlight w:val="none"/>
        </w:rPr>
        <w:t>第五章 拟签订的合同文本</w:t>
      </w:r>
      <w:bookmarkEnd w:id="115"/>
    </w:p>
    <w:p w14:paraId="7CD29FE7">
      <w:pPr>
        <w:wordWrap w:val="0"/>
        <w:spacing w:line="360" w:lineRule="auto"/>
        <w:rPr>
          <w:rFonts w:ascii="宋体" w:hAnsi="宋体" w:cs="宋体"/>
          <w:color w:val="auto"/>
          <w:sz w:val="24"/>
          <w:highlight w:val="none"/>
        </w:rPr>
      </w:pPr>
    </w:p>
    <w:p w14:paraId="4FABD908">
      <w:pPr>
        <w:wordWrap w:val="0"/>
        <w:spacing w:line="360" w:lineRule="auto"/>
        <w:rPr>
          <w:rFonts w:ascii="宋体" w:hAnsi="宋体" w:cs="宋体"/>
          <w:color w:val="auto"/>
          <w:sz w:val="24"/>
          <w:highlight w:val="none"/>
          <w:u w:val="single"/>
        </w:rPr>
      </w:pPr>
      <w:r>
        <w:rPr>
          <w:rFonts w:hint="eastAsia" w:ascii="宋体" w:hAnsi="宋体" w:cs="宋体"/>
          <w:color w:val="auto"/>
          <w:sz w:val="24"/>
          <w:highlight w:val="none"/>
        </w:rPr>
        <w:t>“</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”平台合同编号：</w:t>
      </w:r>
      <w:r>
        <w:rPr>
          <w:rFonts w:hint="eastAsia" w:ascii="宋体" w:hAnsi="宋体" w:cs="宋体"/>
          <w:color w:val="auto"/>
          <w:sz w:val="24"/>
          <w:highlight w:val="none"/>
          <w:u w:val="single"/>
        </w:rPr>
        <w:t xml:space="preserve">           </w:t>
      </w:r>
    </w:p>
    <w:p w14:paraId="37DD549C">
      <w:pPr>
        <w:wordWrap w:val="0"/>
        <w:spacing w:line="360" w:lineRule="auto"/>
        <w:jc w:val="center"/>
        <w:rPr>
          <w:rFonts w:ascii="宋体" w:hAnsi="宋体" w:cs="宋体"/>
          <w:b/>
          <w:bCs/>
          <w:color w:val="auto"/>
          <w:sz w:val="52"/>
          <w:highlight w:val="none"/>
        </w:rPr>
      </w:pPr>
    </w:p>
    <w:p w14:paraId="0BDDF443">
      <w:pPr>
        <w:wordWrap w:val="0"/>
        <w:spacing w:line="360" w:lineRule="auto"/>
        <w:jc w:val="center"/>
        <w:rPr>
          <w:rFonts w:ascii="宋体" w:hAnsi="宋体" w:cs="宋体"/>
          <w:b/>
          <w:bCs/>
          <w:color w:val="auto"/>
          <w:sz w:val="52"/>
          <w:highlight w:val="none"/>
        </w:rPr>
      </w:pPr>
    </w:p>
    <w:p w14:paraId="38FE796F">
      <w:pPr>
        <w:wordWrap w:val="0"/>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南 宁 市 政 府 采 购</w:t>
      </w:r>
    </w:p>
    <w:p w14:paraId="388ECFF5">
      <w:pPr>
        <w:wordWrap w:val="0"/>
        <w:spacing w:line="360" w:lineRule="auto"/>
        <w:ind w:firstLine="420" w:firstLineChars="200"/>
        <w:rPr>
          <w:rFonts w:ascii="宋体" w:hAnsi="宋体" w:cs="宋体"/>
          <w:color w:val="auto"/>
          <w:highlight w:val="none"/>
        </w:rPr>
      </w:pPr>
    </w:p>
    <w:p w14:paraId="55FB9F0B">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0A18708C">
      <w:pPr>
        <w:wordWrap w:val="0"/>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r>
        <w:rPr>
          <w:rFonts w:hint="eastAsia" w:ascii="宋体" w:hAnsi="宋体" w:cs="宋体"/>
          <w:b/>
          <w:bCs/>
          <w:color w:val="auto"/>
          <w:sz w:val="44"/>
          <w:highlight w:val="none"/>
        </w:rPr>
        <w:t>合同</w:t>
      </w:r>
    </w:p>
    <w:p w14:paraId="6D253A5D">
      <w:pPr>
        <w:wordWrap w:val="0"/>
        <w:spacing w:line="360" w:lineRule="auto"/>
        <w:ind w:firstLine="3507" w:firstLineChars="794"/>
        <w:rPr>
          <w:rFonts w:ascii="宋体" w:hAnsi="宋体" w:cs="宋体"/>
          <w:b/>
          <w:bCs/>
          <w:color w:val="auto"/>
          <w:sz w:val="44"/>
          <w:highlight w:val="none"/>
        </w:rPr>
      </w:pPr>
    </w:p>
    <w:p w14:paraId="7E6528F2">
      <w:pPr>
        <w:wordWrap w:val="0"/>
        <w:spacing w:line="360" w:lineRule="auto"/>
        <w:ind w:firstLine="1063" w:firstLineChars="294"/>
        <w:jc w:val="left"/>
        <w:rPr>
          <w:rFonts w:ascii="宋体" w:hAnsi="宋体" w:cs="宋体"/>
          <w:b/>
          <w:color w:val="auto"/>
          <w:sz w:val="36"/>
          <w:szCs w:val="36"/>
          <w:highlight w:val="none"/>
        </w:rPr>
      </w:pPr>
      <w:r>
        <w:rPr>
          <w:rFonts w:hint="eastAsia" w:ascii="宋体" w:hAnsi="宋体" w:cs="宋体"/>
          <w:b/>
          <w:color w:val="auto"/>
          <w:sz w:val="36"/>
          <w:szCs w:val="36"/>
          <w:highlight w:val="none"/>
        </w:rPr>
        <w:t xml:space="preserve">项目编号：   </w:t>
      </w:r>
    </w:p>
    <w:p w14:paraId="533B69A6">
      <w:pPr>
        <w:wordWrap w:val="0"/>
        <w:spacing w:line="360" w:lineRule="auto"/>
        <w:ind w:firstLine="1063" w:firstLineChars="294"/>
        <w:jc w:val="left"/>
        <w:rPr>
          <w:rFonts w:ascii="宋体" w:hAnsi="宋体" w:cs="宋体"/>
          <w:b/>
          <w:color w:val="auto"/>
          <w:sz w:val="36"/>
          <w:szCs w:val="36"/>
          <w:highlight w:val="none"/>
        </w:rPr>
      </w:pPr>
      <w:r>
        <w:rPr>
          <w:rFonts w:hint="eastAsia" w:ascii="宋体" w:hAnsi="宋体" w:cs="宋体"/>
          <w:b/>
          <w:color w:val="auto"/>
          <w:sz w:val="36"/>
          <w:szCs w:val="36"/>
          <w:highlight w:val="none"/>
        </w:rPr>
        <w:t>计划编号：</w:t>
      </w:r>
    </w:p>
    <w:p w14:paraId="18AEF99C">
      <w:pPr>
        <w:tabs>
          <w:tab w:val="left" w:pos="7200"/>
        </w:tabs>
        <w:wordWrap w:val="0"/>
        <w:spacing w:line="360" w:lineRule="auto"/>
        <w:ind w:firstLine="1995" w:firstLineChars="552"/>
        <w:rPr>
          <w:rFonts w:ascii="宋体" w:hAnsi="宋体" w:cs="宋体"/>
          <w:b/>
          <w:color w:val="auto"/>
          <w:sz w:val="36"/>
          <w:szCs w:val="36"/>
          <w:highlight w:val="none"/>
        </w:rPr>
      </w:pPr>
    </w:p>
    <w:p w14:paraId="50C5A04B">
      <w:pPr>
        <w:pStyle w:val="9"/>
        <w:rPr>
          <w:color w:val="auto"/>
          <w:highlight w:val="none"/>
        </w:rPr>
      </w:pPr>
    </w:p>
    <w:p w14:paraId="39A798D3">
      <w:pPr>
        <w:tabs>
          <w:tab w:val="left" w:pos="7200"/>
        </w:tabs>
        <w:wordWrap w:val="0"/>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p>
    <w:p w14:paraId="467C1B8F">
      <w:pPr>
        <w:tabs>
          <w:tab w:val="left" w:pos="7380"/>
        </w:tabs>
        <w:wordWrap w:val="0"/>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中标供应商：</w:t>
      </w:r>
      <w:r>
        <w:rPr>
          <w:rFonts w:hint="eastAsia" w:ascii="宋体" w:hAnsi="宋体" w:cs="宋体"/>
          <w:b/>
          <w:color w:val="auto"/>
          <w:sz w:val="36"/>
          <w:szCs w:val="36"/>
          <w:highlight w:val="none"/>
          <w:u w:val="single"/>
        </w:rPr>
        <w:t xml:space="preserve">                   </w:t>
      </w:r>
    </w:p>
    <w:p w14:paraId="054A231B">
      <w:pPr>
        <w:tabs>
          <w:tab w:val="left" w:pos="7380"/>
        </w:tabs>
        <w:wordWrap w:val="0"/>
        <w:spacing w:line="360" w:lineRule="auto"/>
        <w:rPr>
          <w:rFonts w:ascii="宋体" w:hAnsi="宋体" w:cs="宋体"/>
          <w:b/>
          <w:bCs/>
          <w:color w:val="auto"/>
          <w:sz w:val="44"/>
          <w:highlight w:val="none"/>
        </w:rPr>
      </w:pPr>
    </w:p>
    <w:p w14:paraId="40C2DD98">
      <w:pPr>
        <w:wordWrap w:val="0"/>
        <w:spacing w:line="360" w:lineRule="auto"/>
        <w:rPr>
          <w:rFonts w:ascii="宋体" w:hAnsi="宋体" w:cs="宋体"/>
          <w:color w:val="auto"/>
          <w:sz w:val="24"/>
          <w:highlight w:val="none"/>
        </w:rPr>
      </w:pPr>
    </w:p>
    <w:p w14:paraId="76122CA6">
      <w:pPr>
        <w:wordWrap w:val="0"/>
        <w:spacing w:line="360" w:lineRule="auto"/>
        <w:ind w:firstLine="2280" w:firstLineChars="950"/>
        <w:rPr>
          <w:rFonts w:ascii="宋体" w:hAnsi="宋体" w:cs="宋体"/>
          <w:b/>
          <w:bCs/>
          <w:color w:val="auto"/>
          <w:sz w:val="4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B96B695">
      <w:pPr>
        <w:wordWrap w:val="0"/>
        <w:snapToGrid w:val="0"/>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rPr>
        <w:br w:type="page"/>
      </w:r>
    </w:p>
    <w:p w14:paraId="05D004D6">
      <w:pPr>
        <w:wordWrap w:val="0"/>
        <w:snapToGrid w:val="0"/>
        <w:spacing w:line="360" w:lineRule="auto"/>
        <w:jc w:val="center"/>
        <w:rPr>
          <w:rFonts w:ascii="宋体" w:hAnsi="宋体" w:cs="宋体"/>
          <w:b/>
          <w:bCs/>
          <w:color w:val="auto"/>
          <w:sz w:val="44"/>
          <w:highlight w:val="none"/>
        </w:rPr>
      </w:pPr>
    </w:p>
    <w:p w14:paraId="2CAC3AA1">
      <w:pPr>
        <w:wordWrap w:val="0"/>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合同目录</w:t>
      </w:r>
    </w:p>
    <w:p w14:paraId="52582E47">
      <w:pPr>
        <w:wordWrap w:val="0"/>
        <w:snapToGrid w:val="0"/>
        <w:spacing w:line="360" w:lineRule="auto"/>
        <w:jc w:val="center"/>
        <w:rPr>
          <w:rFonts w:ascii="宋体" w:hAnsi="宋体" w:cs="宋体"/>
          <w:b/>
          <w:bCs/>
          <w:color w:val="auto"/>
          <w:sz w:val="44"/>
          <w:highlight w:val="none"/>
        </w:rPr>
      </w:pPr>
    </w:p>
    <w:p w14:paraId="50F83FBC">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第一部分 合同书</w:t>
      </w:r>
      <w:r>
        <w:rPr>
          <w:rFonts w:hint="eastAsia" w:ascii="宋体" w:hAnsi="宋体" w:cs="宋体"/>
          <w:color w:val="auto"/>
          <w:kern w:val="0"/>
          <w:sz w:val="24"/>
          <w:highlight w:val="none"/>
        </w:rPr>
        <w:t>……………………………………………………………（页码）</w:t>
      </w:r>
    </w:p>
    <w:p w14:paraId="41853710">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二、第二部分 合同一般条款……………………………………………………（页码）</w:t>
      </w:r>
    </w:p>
    <w:p w14:paraId="1AB453D2">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三、第三部分 合同专用条款……………………………………………………（页码）</w:t>
      </w:r>
    </w:p>
    <w:p w14:paraId="4E278FBF">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sz w:val="24"/>
          <w:highlight w:val="none"/>
        </w:rPr>
        <w:t>第四部分 合同附件</w:t>
      </w:r>
      <w:r>
        <w:rPr>
          <w:rFonts w:hint="eastAsia" w:ascii="宋体" w:hAnsi="宋体" w:cs="宋体"/>
          <w:color w:val="auto"/>
          <w:kern w:val="0"/>
          <w:sz w:val="24"/>
          <w:highlight w:val="none"/>
        </w:rPr>
        <w:t>…………………………………………………………（页码）</w:t>
      </w:r>
    </w:p>
    <w:p w14:paraId="0B70005F">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4.1中标通知书 …………………………………………………………………（页码）</w:t>
      </w:r>
    </w:p>
    <w:p w14:paraId="73539F2E">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4.2招标文件服务需求一览表 …………………………………………………（页码）</w:t>
      </w:r>
    </w:p>
    <w:p w14:paraId="47DC03C0">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4.3招标文件的更改通知（如有） ……………………………………………（页码）</w:t>
      </w:r>
    </w:p>
    <w:p w14:paraId="09E21A39">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4.4投标函 ………………………………………………………………………（页码）</w:t>
      </w:r>
    </w:p>
    <w:p w14:paraId="3CE9F5A6">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4.5报价表 ………………………………………………………………………（页码）</w:t>
      </w:r>
    </w:p>
    <w:p w14:paraId="3CC75B6B">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4.6投标服务技术资料表 ………………………………………………………（页码）</w:t>
      </w:r>
    </w:p>
    <w:p w14:paraId="14EED964">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4.7商务条款偏离表 ……………………………………………………………（页码）</w:t>
      </w:r>
    </w:p>
    <w:p w14:paraId="3244AF1F">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4.8中标供应商澄清函（如有请提供） ………………………………………（页码）</w:t>
      </w:r>
    </w:p>
    <w:p w14:paraId="25A42E47">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4.9其他与本合同相关的资料（如有请提供） ………………………………（页码）</w:t>
      </w:r>
    </w:p>
    <w:p w14:paraId="19DAA0E7">
      <w:pPr>
        <w:wordWrap w:val="0"/>
        <w:snapToGrid w:val="0"/>
        <w:spacing w:line="360" w:lineRule="auto"/>
        <w:rPr>
          <w:rFonts w:ascii="宋体" w:hAnsi="宋体" w:cs="宋体"/>
          <w:color w:val="auto"/>
          <w:kern w:val="0"/>
          <w:sz w:val="24"/>
          <w:highlight w:val="none"/>
        </w:rPr>
      </w:pPr>
    </w:p>
    <w:p w14:paraId="73A61C40">
      <w:pPr>
        <w:widowControl/>
        <w:wordWrap w:val="0"/>
        <w:spacing w:line="360" w:lineRule="auto"/>
        <w:jc w:val="left"/>
        <w:rPr>
          <w:rFonts w:ascii="宋体" w:hAnsi="宋体" w:cs="宋体"/>
          <w:color w:val="auto"/>
          <w:spacing w:val="-4"/>
          <w:sz w:val="18"/>
          <w:szCs w:val="20"/>
          <w:highlight w:val="none"/>
        </w:rPr>
        <w:sectPr>
          <w:pgSz w:w="11906" w:h="16838"/>
          <w:pgMar w:top="1440" w:right="1080" w:bottom="1440" w:left="1080" w:header="720" w:footer="720" w:gutter="0"/>
          <w:cols w:space="720" w:num="1"/>
          <w:docGrid w:type="lines" w:linePitch="331" w:charSpace="0"/>
        </w:sectPr>
      </w:pPr>
    </w:p>
    <w:p w14:paraId="3CEA346B">
      <w:pPr>
        <w:pStyle w:val="31"/>
        <w:wordWrap w:val="0"/>
        <w:spacing w:after="0"/>
        <w:ind w:firstLine="562"/>
        <w:jc w:val="center"/>
        <w:rPr>
          <w:rFonts w:ascii="宋体" w:hAnsi="宋体" w:cs="宋体"/>
          <w:b/>
          <w:color w:val="auto"/>
          <w:sz w:val="28"/>
          <w:szCs w:val="28"/>
          <w:highlight w:val="none"/>
        </w:rPr>
      </w:pPr>
      <w:r>
        <w:rPr>
          <w:rFonts w:hint="eastAsia" w:ascii="宋体" w:hAnsi="宋体" w:cs="宋体"/>
          <w:b/>
          <w:color w:val="auto"/>
          <w:sz w:val="28"/>
          <w:szCs w:val="28"/>
          <w:highlight w:val="none"/>
        </w:rPr>
        <w:t>第一部分 合同书</w:t>
      </w:r>
    </w:p>
    <w:p w14:paraId="558A290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南宁市民族文化艺术研究院</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公开招标方式  </w:t>
      </w:r>
      <w:r>
        <w:rPr>
          <w:rFonts w:hint="eastAsia" w:ascii="宋体" w:hAnsi="宋体" w:cs="宋体"/>
          <w:color w:val="auto"/>
          <w:sz w:val="24"/>
          <w:highlight w:val="none"/>
        </w:rPr>
        <w:t>对</w:t>
      </w:r>
      <w:r>
        <w:rPr>
          <w:rFonts w:hint="eastAsia" w:ascii="宋体" w:hAnsi="宋体" w:cs="宋体"/>
          <w:color w:val="auto"/>
          <w:sz w:val="24"/>
          <w:highlight w:val="none"/>
          <w:u w:val="single"/>
          <w:lang w:val="en-US" w:eastAsia="zh-CN"/>
        </w:rPr>
        <w:t xml:space="preserve">  （项目名称）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评标委员会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rPr>
        <w:t>为该项目中标供应商。现于中标通知书发出之日起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日内（根据项目实际情况填写，不能超过25日），按照采购文件确定的事项签订本合同。</w:t>
      </w:r>
    </w:p>
    <w:p w14:paraId="23C4A15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02CF214E">
      <w:pPr>
        <w:wordWrap w:val="0"/>
        <w:spacing w:line="360" w:lineRule="auto"/>
        <w:ind w:firstLine="482" w:firstLineChars="200"/>
        <w:rPr>
          <w:rFonts w:ascii="宋体" w:hAnsi="宋体" w:cs="宋体"/>
          <w:b/>
          <w:color w:val="auto"/>
          <w:sz w:val="24"/>
          <w:highlight w:val="none"/>
        </w:rPr>
      </w:pPr>
      <w:bookmarkStart w:id="116" w:name="_Toc2232"/>
      <w:bookmarkStart w:id="117" w:name="_Toc24059"/>
      <w:bookmarkStart w:id="118" w:name="_Toc3029"/>
      <w:r>
        <w:rPr>
          <w:rFonts w:hint="eastAsia" w:ascii="宋体" w:hAnsi="宋体" w:cs="宋体"/>
          <w:b/>
          <w:color w:val="auto"/>
          <w:sz w:val="24"/>
          <w:highlight w:val="none"/>
        </w:rPr>
        <w:t>1.1 合同组成部分</w:t>
      </w:r>
      <w:bookmarkEnd w:id="116"/>
      <w:bookmarkEnd w:id="117"/>
      <w:bookmarkEnd w:id="118"/>
    </w:p>
    <w:p w14:paraId="0DD5FC0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3287414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738D18E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中标通知书；</w:t>
      </w:r>
    </w:p>
    <w:p w14:paraId="5E2F15A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投标文件及“投标报价”（含澄清或者说明文件）；</w:t>
      </w:r>
    </w:p>
    <w:p w14:paraId="6B6580B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招标文件（含澄清或者修改文件）；</w:t>
      </w:r>
    </w:p>
    <w:p w14:paraId="387947C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641446F7">
      <w:pPr>
        <w:wordWrap w:val="0"/>
        <w:spacing w:line="360" w:lineRule="auto"/>
        <w:ind w:firstLine="482" w:firstLineChars="200"/>
        <w:rPr>
          <w:rFonts w:ascii="宋体" w:hAnsi="宋体" w:cs="宋体"/>
          <w:b/>
          <w:color w:val="auto"/>
          <w:sz w:val="24"/>
          <w:highlight w:val="none"/>
        </w:rPr>
      </w:pPr>
      <w:bookmarkStart w:id="119" w:name="_Toc24300"/>
      <w:bookmarkStart w:id="120" w:name="_Toc27126"/>
      <w:bookmarkStart w:id="121" w:name="_Toc21295"/>
      <w:r>
        <w:rPr>
          <w:rFonts w:hint="eastAsia" w:ascii="宋体" w:hAnsi="宋体" w:cs="宋体"/>
          <w:b/>
          <w:color w:val="auto"/>
          <w:sz w:val="24"/>
          <w:highlight w:val="none"/>
        </w:rPr>
        <w:t>1.2 标的物</w:t>
      </w:r>
      <w:bookmarkEnd w:id="119"/>
      <w:bookmarkEnd w:id="120"/>
      <w:bookmarkEnd w:id="121"/>
    </w:p>
    <w:p w14:paraId="0B69A57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标的物信息</w:t>
      </w:r>
    </w:p>
    <w:p w14:paraId="24880CA7">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1.2.1.1名称：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91ADDA8">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1.2.1.2数量：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D5C7D5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1.2.1.3质量：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1A5E04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5DD2A85F">
      <w:pPr>
        <w:wordWrap w:val="0"/>
        <w:spacing w:line="360" w:lineRule="auto"/>
        <w:ind w:firstLine="482" w:firstLineChars="200"/>
        <w:rPr>
          <w:rFonts w:ascii="宋体" w:hAnsi="宋体" w:cs="宋体"/>
          <w:b/>
          <w:color w:val="auto"/>
          <w:sz w:val="24"/>
          <w:highlight w:val="none"/>
        </w:rPr>
      </w:pPr>
      <w:bookmarkStart w:id="122" w:name="_Toc21631"/>
      <w:bookmarkStart w:id="123" w:name="_Toc21551"/>
      <w:bookmarkStart w:id="124" w:name="_Toc23292"/>
      <w:r>
        <w:rPr>
          <w:rFonts w:hint="eastAsia" w:ascii="宋体" w:hAnsi="宋体" w:cs="宋体"/>
          <w:b/>
          <w:color w:val="auto"/>
          <w:sz w:val="24"/>
          <w:highlight w:val="none"/>
        </w:rPr>
        <w:t>1.3 价款</w:t>
      </w:r>
      <w:bookmarkEnd w:id="122"/>
      <w:bookmarkEnd w:id="123"/>
      <w:bookmarkEnd w:id="124"/>
    </w:p>
    <w:p w14:paraId="44BDDB6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元，含税）。</w:t>
      </w:r>
    </w:p>
    <w:p w14:paraId="63E742A2">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2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8C4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C0D88E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28AA351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0C1CBC7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分项价格</w:t>
            </w:r>
          </w:p>
        </w:tc>
      </w:tr>
      <w:tr w14:paraId="0AC7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7E137E53">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6DE4817">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D3EE09C">
            <w:pPr>
              <w:wordWrap w:val="0"/>
              <w:spacing w:line="360" w:lineRule="auto"/>
              <w:ind w:firstLine="480" w:firstLineChars="200"/>
              <w:rPr>
                <w:rFonts w:ascii="宋体" w:hAnsi="宋体" w:cs="宋体"/>
                <w:color w:val="auto"/>
                <w:sz w:val="24"/>
                <w:highlight w:val="none"/>
              </w:rPr>
            </w:pPr>
          </w:p>
        </w:tc>
      </w:tr>
      <w:tr w14:paraId="6E57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7B0A08DC">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E7EF636">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5A1CC25">
            <w:pPr>
              <w:wordWrap w:val="0"/>
              <w:spacing w:line="360" w:lineRule="auto"/>
              <w:ind w:firstLine="480" w:firstLineChars="200"/>
              <w:rPr>
                <w:rFonts w:ascii="宋体" w:hAnsi="宋体" w:cs="宋体"/>
                <w:color w:val="auto"/>
                <w:sz w:val="24"/>
                <w:highlight w:val="none"/>
              </w:rPr>
            </w:pPr>
          </w:p>
        </w:tc>
      </w:tr>
      <w:tr w14:paraId="06F8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74C7FE1">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55601D0">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13D32D8A">
            <w:pPr>
              <w:wordWrap w:val="0"/>
              <w:spacing w:line="360" w:lineRule="auto"/>
              <w:ind w:firstLine="480" w:firstLineChars="200"/>
              <w:rPr>
                <w:rFonts w:ascii="宋体" w:hAnsi="宋体" w:cs="宋体"/>
                <w:color w:val="auto"/>
                <w:sz w:val="24"/>
                <w:highlight w:val="none"/>
              </w:rPr>
            </w:pPr>
          </w:p>
        </w:tc>
      </w:tr>
      <w:tr w14:paraId="0A78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2DE21FE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6C00888D">
            <w:pPr>
              <w:wordWrap w:val="0"/>
              <w:spacing w:line="360" w:lineRule="auto"/>
              <w:ind w:firstLine="480" w:firstLineChars="200"/>
              <w:rPr>
                <w:rFonts w:ascii="宋体" w:hAnsi="宋体" w:cs="宋体"/>
                <w:color w:val="auto"/>
                <w:sz w:val="24"/>
                <w:highlight w:val="none"/>
              </w:rPr>
            </w:pPr>
          </w:p>
        </w:tc>
      </w:tr>
    </w:tbl>
    <w:p w14:paraId="124929A9">
      <w:pPr>
        <w:wordWrap w:val="0"/>
        <w:spacing w:line="360" w:lineRule="auto"/>
        <w:ind w:firstLine="482" w:firstLineChars="200"/>
        <w:rPr>
          <w:rFonts w:ascii="宋体" w:hAnsi="宋体" w:cs="宋体"/>
          <w:b/>
          <w:color w:val="auto"/>
          <w:sz w:val="24"/>
          <w:highlight w:val="none"/>
        </w:rPr>
      </w:pPr>
      <w:bookmarkStart w:id="125" w:name="_Toc1814"/>
      <w:bookmarkStart w:id="126" w:name="_Toc10340"/>
      <w:bookmarkStart w:id="127" w:name="_Toc22618"/>
      <w:r>
        <w:rPr>
          <w:rFonts w:hint="eastAsia" w:ascii="宋体" w:hAnsi="宋体" w:cs="宋体"/>
          <w:b/>
          <w:color w:val="auto"/>
          <w:sz w:val="24"/>
          <w:highlight w:val="none"/>
        </w:rPr>
        <w:t>1.4 付款方式和发票开具方式</w:t>
      </w:r>
      <w:bookmarkEnd w:id="125"/>
      <w:bookmarkEnd w:id="126"/>
      <w:bookmarkEnd w:id="127"/>
    </w:p>
    <w:p w14:paraId="00EC1FC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64370C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762FC5D">
      <w:pPr>
        <w:wordWrap w:val="0"/>
        <w:spacing w:line="360" w:lineRule="auto"/>
        <w:ind w:firstLine="482" w:firstLineChars="200"/>
        <w:rPr>
          <w:rFonts w:ascii="宋体" w:hAnsi="宋体" w:cs="宋体"/>
          <w:b/>
          <w:color w:val="auto"/>
          <w:sz w:val="24"/>
          <w:highlight w:val="none"/>
        </w:rPr>
      </w:pPr>
      <w:bookmarkStart w:id="128" w:name="_Toc2846"/>
      <w:bookmarkStart w:id="129" w:name="_Toc19304"/>
      <w:bookmarkStart w:id="130" w:name="_Toc32071"/>
      <w:r>
        <w:rPr>
          <w:rFonts w:hint="eastAsia" w:ascii="宋体" w:hAnsi="宋体" w:cs="宋体"/>
          <w:b/>
          <w:color w:val="auto"/>
          <w:sz w:val="24"/>
          <w:highlight w:val="none"/>
        </w:rPr>
        <w:t>1.5 标的物交付期限、地点、方式</w:t>
      </w:r>
      <w:bookmarkEnd w:id="128"/>
      <w:bookmarkEnd w:id="129"/>
      <w:bookmarkEnd w:id="130"/>
      <w:r>
        <w:rPr>
          <w:rFonts w:hint="eastAsia" w:ascii="宋体" w:hAnsi="宋体" w:cs="宋体"/>
          <w:b/>
          <w:color w:val="auto"/>
          <w:sz w:val="24"/>
          <w:highlight w:val="none"/>
        </w:rPr>
        <w:t>和服务期限</w:t>
      </w:r>
    </w:p>
    <w:p w14:paraId="709153ED">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 xml:space="preserve">1.5.1 </w:t>
      </w:r>
      <w:r>
        <w:rPr>
          <w:rFonts w:hint="eastAsia" w:ascii="宋体" w:hAnsi="宋体" w:eastAsia="宋体" w:cs="宋体"/>
          <w:b w:val="0"/>
          <w:bCs w:val="0"/>
          <w:color w:val="auto"/>
          <w:sz w:val="24"/>
          <w:szCs w:val="24"/>
          <w:highlight w:val="none"/>
        </w:rPr>
        <w:t>提交服务成果时间</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63CDDEE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交付地点：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13DD5B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AEC419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 服务及质保期限：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25F1E3A">
      <w:pPr>
        <w:wordWrap w:val="0"/>
        <w:spacing w:line="360" w:lineRule="auto"/>
        <w:ind w:firstLine="482" w:firstLineChars="200"/>
        <w:rPr>
          <w:rFonts w:ascii="宋体" w:hAnsi="宋体" w:cs="宋体"/>
          <w:b/>
          <w:color w:val="auto"/>
          <w:sz w:val="24"/>
          <w:highlight w:val="none"/>
        </w:rPr>
      </w:pPr>
      <w:bookmarkStart w:id="131" w:name="_Toc19554"/>
      <w:bookmarkStart w:id="132" w:name="_Toc21423"/>
      <w:bookmarkStart w:id="133" w:name="_Toc27250"/>
      <w:r>
        <w:rPr>
          <w:rFonts w:hint="eastAsia" w:ascii="宋体" w:hAnsi="宋体" w:cs="宋体"/>
          <w:b/>
          <w:color w:val="auto"/>
          <w:sz w:val="24"/>
          <w:highlight w:val="none"/>
        </w:rPr>
        <w:t>1.6 违约责任</w:t>
      </w:r>
      <w:bookmarkEnd w:id="131"/>
      <w:bookmarkEnd w:id="132"/>
      <w:bookmarkEnd w:id="133"/>
    </w:p>
    <w:p w14:paraId="1AE780E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（根据项目实际填写，一般为万分之五）计算，最高限额为本合同总价的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%（根据项目实际填写，一般为20%）；迟延超过【  】（根据项目实际填写）日的，甲方有权在要求乙方支付违约金的同时，书面通知乙方解除本合同，乙方应退回全部已收取的合同价款并按合同总金额的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（根据项目实际填写，一般为20%）向甲方支付违约金；</w:t>
      </w:r>
    </w:p>
    <w:p w14:paraId="2F054C5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（根据项目实际填写，一般为万分之五）计算，最高限额为欠付金额的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262DB12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02677B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1.6.4乙方在质保期内未按承诺提供售后等服务的，每发生一次向甲方支付违约金额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元。（根据项目实际填写）</w:t>
      </w:r>
    </w:p>
    <w:p w14:paraId="368F619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3A5AFE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232599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4C152C42">
      <w:pPr>
        <w:wordWrap w:val="0"/>
        <w:spacing w:line="360" w:lineRule="auto"/>
        <w:ind w:firstLine="482" w:firstLineChars="200"/>
        <w:rPr>
          <w:rFonts w:ascii="宋体" w:hAnsi="宋体" w:cs="宋体"/>
          <w:b/>
          <w:color w:val="auto"/>
          <w:sz w:val="24"/>
          <w:highlight w:val="none"/>
        </w:rPr>
      </w:pPr>
      <w:bookmarkStart w:id="134" w:name="_Toc15583"/>
      <w:bookmarkStart w:id="135" w:name="_Toc28375"/>
      <w:bookmarkStart w:id="136" w:name="_Toc16021"/>
      <w:r>
        <w:rPr>
          <w:rFonts w:hint="eastAsia" w:ascii="宋体" w:hAnsi="宋体" w:cs="宋体"/>
          <w:b/>
          <w:color w:val="auto"/>
          <w:sz w:val="24"/>
          <w:highlight w:val="none"/>
        </w:rPr>
        <w:t>1.7 合同争议的解决</w:t>
      </w:r>
      <w:bookmarkEnd w:id="134"/>
      <w:bookmarkEnd w:id="135"/>
      <w:bookmarkEnd w:id="136"/>
    </w:p>
    <w:p w14:paraId="3B8AA80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38E618C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南宁市</w:t>
      </w:r>
      <w:r>
        <w:rPr>
          <w:rFonts w:hint="eastAsia" w:ascii="宋体" w:hAnsi="宋体" w:cs="宋体"/>
          <w:color w:val="auto"/>
          <w:sz w:val="24"/>
          <w:highlight w:val="none"/>
        </w:rPr>
        <w:t>仲裁委员会依申请仲裁时其现行有效的仲裁规则裁决；</w:t>
      </w:r>
    </w:p>
    <w:p w14:paraId="660E885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甲方所在地 </w:t>
      </w:r>
      <w:r>
        <w:rPr>
          <w:rFonts w:hint="eastAsia" w:ascii="宋体" w:hAnsi="宋体" w:cs="宋体"/>
          <w:color w:val="auto"/>
          <w:sz w:val="24"/>
          <w:highlight w:val="none"/>
          <w:u w:val="none"/>
        </w:rPr>
        <w:t>有管辖权的人</w:t>
      </w:r>
      <w:r>
        <w:rPr>
          <w:rFonts w:hint="eastAsia" w:ascii="宋体" w:hAnsi="宋体" w:cs="宋体"/>
          <w:color w:val="auto"/>
          <w:sz w:val="24"/>
          <w:highlight w:val="none"/>
        </w:rPr>
        <w:t>民法院起诉。</w:t>
      </w:r>
    </w:p>
    <w:p w14:paraId="08229CE6">
      <w:pPr>
        <w:wordWrap w:val="0"/>
        <w:spacing w:line="360" w:lineRule="auto"/>
        <w:ind w:firstLine="482" w:firstLineChars="200"/>
        <w:rPr>
          <w:rFonts w:ascii="宋体" w:hAnsi="宋体" w:cs="宋体"/>
          <w:b/>
          <w:color w:val="auto"/>
          <w:sz w:val="24"/>
          <w:highlight w:val="none"/>
        </w:rPr>
      </w:pPr>
      <w:bookmarkStart w:id="137" w:name="_Toc11173"/>
      <w:bookmarkStart w:id="138" w:name="_Toc15322"/>
      <w:bookmarkStart w:id="139" w:name="_Toc7245"/>
      <w:r>
        <w:rPr>
          <w:rFonts w:hint="eastAsia" w:ascii="宋体" w:hAnsi="宋体" w:cs="宋体"/>
          <w:b/>
          <w:color w:val="auto"/>
          <w:sz w:val="24"/>
          <w:highlight w:val="none"/>
        </w:rPr>
        <w:t>1.8 合同生效</w:t>
      </w:r>
      <w:bookmarkEnd w:id="137"/>
      <w:bookmarkEnd w:id="138"/>
      <w:bookmarkEnd w:id="139"/>
    </w:p>
    <w:p w14:paraId="72122534">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本合同自双方当事人加盖有效电子公章时生效。</w:t>
      </w:r>
    </w:p>
    <w:p w14:paraId="692B0190">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甲方：                                  乙方：</w:t>
      </w:r>
    </w:p>
    <w:p w14:paraId="6C40B5C5">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7D1092F0">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06BE778E">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53C7487F">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56BB8E79">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5FCCD052">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7BDB86B5">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6CE178EB">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6CBE8A61">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4A6716F9">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09ED5B2D">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7845B4C0">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32F928D2">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56B4338C">
      <w:pPr>
        <w:wordWrap w:val="0"/>
        <w:spacing w:line="360" w:lineRule="auto"/>
        <w:ind w:firstLine="200"/>
        <w:jc w:val="center"/>
        <w:rPr>
          <w:rFonts w:ascii="宋体" w:hAnsi="宋体" w:cs="宋体"/>
          <w:b/>
          <w:color w:val="auto"/>
          <w:sz w:val="28"/>
          <w:szCs w:val="28"/>
          <w:highlight w:val="none"/>
        </w:rPr>
      </w:pPr>
      <w:r>
        <w:rPr>
          <w:rFonts w:hint="eastAsia" w:ascii="宋体" w:hAnsi="宋体" w:cs="宋体"/>
          <w:b/>
          <w:color w:val="auto"/>
          <w:highlight w:val="none"/>
        </w:rPr>
        <w:br w:type="page"/>
      </w:r>
      <w:bookmarkStart w:id="140" w:name="_Toc331685783"/>
      <w:r>
        <w:rPr>
          <w:rFonts w:hint="eastAsia" w:ascii="宋体" w:hAnsi="宋体" w:cs="宋体"/>
          <w:b/>
          <w:color w:val="auto"/>
          <w:sz w:val="28"/>
          <w:szCs w:val="28"/>
          <w:highlight w:val="none"/>
        </w:rPr>
        <w:t>第二部分 合同一般条款</w:t>
      </w:r>
      <w:bookmarkEnd w:id="140"/>
    </w:p>
    <w:p w14:paraId="503671A3">
      <w:pPr>
        <w:wordWrap w:val="0"/>
        <w:spacing w:line="360" w:lineRule="auto"/>
        <w:ind w:firstLine="482" w:firstLineChars="200"/>
        <w:rPr>
          <w:rFonts w:ascii="宋体" w:hAnsi="宋体" w:cs="宋体"/>
          <w:b/>
          <w:color w:val="auto"/>
          <w:sz w:val="24"/>
          <w:highlight w:val="none"/>
        </w:rPr>
      </w:pPr>
      <w:bookmarkStart w:id="141" w:name="_Ref467379109"/>
      <w:bookmarkStart w:id="142" w:name="_Toc28763"/>
      <w:bookmarkStart w:id="143" w:name="_Ref467379195"/>
      <w:bookmarkStart w:id="144" w:name="_Ref467378463"/>
      <w:bookmarkStart w:id="145" w:name="_Toc279701240"/>
      <w:bookmarkStart w:id="146" w:name="_Toc16917"/>
      <w:bookmarkStart w:id="147" w:name="_Ref467379214"/>
      <w:bookmarkStart w:id="148" w:name="_Ref467379101"/>
      <w:bookmarkStart w:id="149" w:name="_Ref467379205"/>
      <w:bookmarkStart w:id="150" w:name="_Toc259093669"/>
      <w:bookmarkStart w:id="151" w:name="_Ref467378499"/>
      <w:bookmarkStart w:id="152" w:name="_Ref467379225"/>
      <w:bookmarkStart w:id="153" w:name="_Toc19614"/>
      <w:bookmarkStart w:id="154" w:name="_Toc487900349"/>
      <w:bookmarkStart w:id="155" w:name="_Ref467379094"/>
      <w:bookmarkStart w:id="156" w:name="_Ref467378404"/>
      <w:r>
        <w:rPr>
          <w:rFonts w:hint="eastAsia" w:ascii="宋体" w:hAnsi="宋体" w:cs="宋体"/>
          <w:b/>
          <w:color w:val="auto"/>
          <w:sz w:val="24"/>
          <w:highlight w:val="none"/>
        </w:rPr>
        <w:t>2.1 定义</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0CF15BA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1CDA427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5C95748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3E62C8D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标的物”系指中标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3F7E80DE">
      <w:pPr>
        <w:wordWrap w:val="0"/>
        <w:spacing w:line="360" w:lineRule="auto"/>
        <w:ind w:firstLine="480" w:firstLineChars="200"/>
        <w:rPr>
          <w:rFonts w:ascii="宋体" w:hAnsi="宋体" w:cs="宋体"/>
          <w:color w:val="auto"/>
          <w:sz w:val="24"/>
          <w:highlight w:val="none"/>
        </w:rPr>
      </w:pPr>
      <w:bookmarkStart w:id="157" w:name="_Ref467378840"/>
      <w:r>
        <w:rPr>
          <w:rFonts w:hint="eastAsia" w:ascii="宋体" w:hAnsi="宋体" w:cs="宋体"/>
          <w:color w:val="auto"/>
          <w:sz w:val="24"/>
          <w:highlight w:val="none"/>
        </w:rPr>
        <w:t>2.1.4 “甲方”系指与中标供应商签署合同的采购人</w:t>
      </w:r>
      <w:bookmarkEnd w:id="157"/>
      <w:r>
        <w:rPr>
          <w:rFonts w:hint="eastAsia" w:ascii="宋体" w:hAnsi="宋体" w:cs="宋体"/>
          <w:color w:val="auto"/>
          <w:sz w:val="24"/>
          <w:highlight w:val="none"/>
        </w:rPr>
        <w:t>；采购人委托采购机构代表其与乙方签订合同的，采购人的授权委托书作为合同附件。</w:t>
      </w:r>
    </w:p>
    <w:p w14:paraId="40FA04A4">
      <w:pPr>
        <w:wordWrap w:val="0"/>
        <w:spacing w:line="360" w:lineRule="auto"/>
        <w:ind w:firstLine="480" w:firstLineChars="200"/>
        <w:rPr>
          <w:rFonts w:ascii="宋体" w:hAnsi="宋体" w:cs="宋体"/>
          <w:color w:val="auto"/>
          <w:sz w:val="24"/>
          <w:highlight w:val="none"/>
        </w:rPr>
      </w:pPr>
      <w:bookmarkStart w:id="158" w:name="_Ref467379400"/>
      <w:r>
        <w:rPr>
          <w:rFonts w:hint="eastAsia" w:ascii="宋体" w:hAnsi="宋体" w:cs="宋体"/>
          <w:color w:val="auto"/>
          <w:sz w:val="24"/>
          <w:highlight w:val="none"/>
        </w:rPr>
        <w:t>2.1.5 “乙方”系指根据合同约定交付标的物的</w:t>
      </w:r>
      <w:bookmarkEnd w:id="158"/>
      <w:r>
        <w:rPr>
          <w:rFonts w:hint="eastAsia" w:ascii="宋体" w:hAnsi="宋体" w:cs="宋体"/>
          <w:color w:val="auto"/>
          <w:sz w:val="24"/>
          <w:highlight w:val="none"/>
        </w:rPr>
        <w:t>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16F8A66B">
      <w:pPr>
        <w:wordWrap w:val="0"/>
        <w:spacing w:line="360" w:lineRule="auto"/>
        <w:ind w:firstLine="480" w:firstLineChars="200"/>
        <w:rPr>
          <w:rFonts w:ascii="宋体" w:hAnsi="宋体" w:cs="宋体"/>
          <w:color w:val="auto"/>
          <w:sz w:val="24"/>
          <w:highlight w:val="none"/>
        </w:rPr>
      </w:pPr>
      <w:bookmarkStart w:id="159" w:name="_Ref467379436"/>
      <w:r>
        <w:rPr>
          <w:rFonts w:hint="eastAsia" w:ascii="宋体" w:hAnsi="宋体" w:cs="宋体"/>
          <w:color w:val="auto"/>
          <w:sz w:val="24"/>
          <w:highlight w:val="none"/>
        </w:rPr>
        <w:t>2.1.6 “现场”系指合同约定标的物将要运至或者实施或者安装的地点。</w:t>
      </w:r>
      <w:bookmarkEnd w:id="159"/>
    </w:p>
    <w:p w14:paraId="32F73BDC">
      <w:pPr>
        <w:wordWrap w:val="0"/>
        <w:spacing w:line="360" w:lineRule="auto"/>
        <w:ind w:firstLine="482" w:firstLineChars="200"/>
        <w:rPr>
          <w:rFonts w:ascii="宋体" w:hAnsi="宋体" w:cs="宋体"/>
          <w:b/>
          <w:color w:val="auto"/>
          <w:sz w:val="24"/>
          <w:highlight w:val="none"/>
        </w:rPr>
      </w:pPr>
      <w:bookmarkStart w:id="160" w:name="_Toc13336"/>
      <w:bookmarkStart w:id="161" w:name="_Toc259093670"/>
      <w:bookmarkStart w:id="162" w:name="_Toc487900350"/>
      <w:bookmarkStart w:id="163" w:name="_Toc32504"/>
      <w:bookmarkStart w:id="164" w:name="_Toc27635"/>
      <w:bookmarkStart w:id="165" w:name="_Toc279701241"/>
      <w:r>
        <w:rPr>
          <w:rFonts w:hint="eastAsia" w:ascii="宋体" w:hAnsi="宋体" w:cs="宋体"/>
          <w:b/>
          <w:color w:val="auto"/>
          <w:sz w:val="24"/>
          <w:highlight w:val="none"/>
        </w:rPr>
        <w:t>2.2 技术规范</w:t>
      </w:r>
      <w:bookmarkEnd w:id="160"/>
      <w:bookmarkEnd w:id="161"/>
      <w:bookmarkEnd w:id="162"/>
      <w:bookmarkEnd w:id="163"/>
      <w:bookmarkEnd w:id="164"/>
      <w:bookmarkEnd w:id="165"/>
    </w:p>
    <w:p w14:paraId="1F9CF85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1D59B35A">
      <w:pPr>
        <w:wordWrap w:val="0"/>
        <w:spacing w:line="360" w:lineRule="auto"/>
        <w:ind w:firstLine="482" w:firstLineChars="200"/>
        <w:rPr>
          <w:rFonts w:ascii="宋体" w:hAnsi="宋体" w:cs="宋体"/>
          <w:b/>
          <w:color w:val="auto"/>
          <w:sz w:val="24"/>
          <w:highlight w:val="none"/>
        </w:rPr>
      </w:pPr>
      <w:bookmarkStart w:id="166" w:name="_Toc27853"/>
      <w:bookmarkStart w:id="167" w:name="_Toc279701242"/>
      <w:bookmarkStart w:id="168" w:name="_Toc487900351"/>
      <w:bookmarkStart w:id="169" w:name="_Toc259093671"/>
      <w:bookmarkStart w:id="170" w:name="_Toc31634"/>
      <w:bookmarkStart w:id="171" w:name="_Toc9829"/>
      <w:r>
        <w:rPr>
          <w:rFonts w:hint="eastAsia" w:ascii="宋体" w:hAnsi="宋体" w:cs="宋体"/>
          <w:b/>
          <w:color w:val="auto"/>
          <w:sz w:val="24"/>
          <w:highlight w:val="none"/>
        </w:rPr>
        <w:t>2.3 知识产权</w:t>
      </w:r>
      <w:bookmarkEnd w:id="166"/>
      <w:bookmarkEnd w:id="167"/>
      <w:bookmarkEnd w:id="168"/>
      <w:bookmarkEnd w:id="169"/>
      <w:bookmarkEnd w:id="170"/>
      <w:bookmarkEnd w:id="171"/>
    </w:p>
    <w:p w14:paraId="35A3ACE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1880F0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2.3.2具有知识产权的计算机软件等标的物的知识产权归属，详见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5F9FCDF">
      <w:pPr>
        <w:wordWrap w:val="0"/>
        <w:spacing w:line="360" w:lineRule="auto"/>
        <w:ind w:firstLine="482" w:firstLineChars="200"/>
        <w:rPr>
          <w:rFonts w:ascii="宋体" w:hAnsi="宋体" w:cs="宋体"/>
          <w:b/>
          <w:color w:val="auto"/>
          <w:sz w:val="24"/>
          <w:highlight w:val="none"/>
        </w:rPr>
      </w:pPr>
      <w:bookmarkStart w:id="172" w:name="_Toc11932"/>
      <w:bookmarkStart w:id="173" w:name="_Toc4194"/>
      <w:bookmarkStart w:id="174" w:name="_Toc29149"/>
      <w:r>
        <w:rPr>
          <w:rFonts w:hint="eastAsia" w:ascii="宋体" w:hAnsi="宋体" w:cs="宋体"/>
          <w:b/>
          <w:color w:val="auto"/>
          <w:sz w:val="24"/>
          <w:highlight w:val="none"/>
        </w:rPr>
        <w:t>2.4 包装和装运</w:t>
      </w:r>
      <w:bookmarkEnd w:id="172"/>
      <w:bookmarkEnd w:id="173"/>
      <w:bookmarkEnd w:id="174"/>
    </w:p>
    <w:p w14:paraId="3A4CE4F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2210C5A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装运标的物的要求和通知，详见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E9A7E8C">
      <w:pPr>
        <w:wordWrap w:val="0"/>
        <w:spacing w:line="360" w:lineRule="auto"/>
        <w:ind w:firstLine="482" w:firstLineChars="200"/>
        <w:rPr>
          <w:rFonts w:ascii="宋体" w:hAnsi="宋体" w:cs="宋体"/>
          <w:b/>
          <w:color w:val="auto"/>
          <w:sz w:val="24"/>
          <w:highlight w:val="none"/>
        </w:rPr>
      </w:pPr>
      <w:bookmarkStart w:id="175" w:name="_Toc279701245"/>
      <w:bookmarkStart w:id="176" w:name="_Toc487900354"/>
      <w:bookmarkStart w:id="177" w:name="_Ref467379536"/>
      <w:bookmarkStart w:id="178" w:name="_Ref467378541"/>
      <w:bookmarkStart w:id="179" w:name="_Ref467378591"/>
      <w:bookmarkStart w:id="180" w:name="_Toc259093674"/>
      <w:bookmarkStart w:id="181" w:name="_Ref467379527"/>
      <w:bookmarkStart w:id="182" w:name="_Ref467379542"/>
      <w:bookmarkStart w:id="183" w:name="_Toc30272"/>
      <w:bookmarkStart w:id="184" w:name="_Toc26182"/>
      <w:bookmarkStart w:id="185" w:name="_Toc19074"/>
      <w:r>
        <w:rPr>
          <w:rFonts w:hint="eastAsia" w:ascii="宋体" w:hAnsi="宋体" w:cs="宋体"/>
          <w:b/>
          <w:color w:val="auto"/>
          <w:sz w:val="24"/>
          <w:highlight w:val="none"/>
        </w:rPr>
        <w:t>2.</w:t>
      </w:r>
      <w:bookmarkEnd w:id="175"/>
      <w:bookmarkEnd w:id="176"/>
      <w:bookmarkEnd w:id="177"/>
      <w:bookmarkEnd w:id="178"/>
      <w:bookmarkEnd w:id="179"/>
      <w:bookmarkEnd w:id="180"/>
      <w:bookmarkEnd w:id="181"/>
      <w:bookmarkEnd w:id="182"/>
      <w:r>
        <w:rPr>
          <w:rFonts w:hint="eastAsia" w:ascii="宋体" w:hAnsi="宋体" w:cs="宋体"/>
          <w:b/>
          <w:color w:val="auto"/>
          <w:sz w:val="24"/>
          <w:highlight w:val="none"/>
        </w:rPr>
        <w:t>5 履约检查和问题反馈</w:t>
      </w:r>
      <w:bookmarkEnd w:id="183"/>
      <w:bookmarkEnd w:id="184"/>
      <w:bookmarkEnd w:id="185"/>
    </w:p>
    <w:p w14:paraId="7420009A">
      <w:pPr>
        <w:wordWrap w:val="0"/>
        <w:spacing w:line="360" w:lineRule="auto"/>
        <w:ind w:firstLine="480" w:firstLineChars="200"/>
        <w:rPr>
          <w:rFonts w:ascii="宋体" w:hAnsi="宋体" w:cs="宋体"/>
          <w:color w:val="auto"/>
          <w:sz w:val="24"/>
          <w:highlight w:val="none"/>
        </w:rPr>
      </w:pPr>
      <w:bookmarkStart w:id="186" w:name="_Ref467379657"/>
      <w:r>
        <w:rPr>
          <w:rFonts w:hint="eastAsia" w:ascii="宋体" w:hAnsi="宋体" w:cs="宋体"/>
          <w:color w:val="auto"/>
          <w:sz w:val="24"/>
          <w:highlight w:val="none"/>
        </w:rPr>
        <w:t>2.5.1</w:t>
      </w:r>
      <w:bookmarkEnd w:id="186"/>
      <w:bookmarkStart w:id="187" w:name="_Toc186431854"/>
      <w:bookmarkStart w:id="188" w:name="_Ref467379807"/>
      <w:bookmarkStart w:id="189" w:name="_Toc259093676"/>
      <w:bookmarkStart w:id="190" w:name="_Ref467379793"/>
      <w:bookmarkStart w:id="191" w:name="_Toc279701247"/>
      <w:bookmarkStart w:id="192" w:name="_Toc487900357"/>
      <w:r>
        <w:rPr>
          <w:rFonts w:hint="eastAsia" w:ascii="宋体" w:hAnsi="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6394147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187"/>
      <w:bookmarkStart w:id="193" w:name="_Toc186431855"/>
      <w:r>
        <w:rPr>
          <w:rFonts w:hint="eastAsia" w:ascii="宋体" w:hAnsi="宋体" w:cs="宋体"/>
          <w:color w:val="auto"/>
          <w:sz w:val="24"/>
          <w:highlight w:val="none"/>
        </w:rPr>
        <w:t>。</w:t>
      </w:r>
    </w:p>
    <w:bookmarkEnd w:id="193"/>
    <w:p w14:paraId="4E1CC01F">
      <w:pPr>
        <w:wordWrap w:val="0"/>
        <w:spacing w:line="360" w:lineRule="auto"/>
        <w:ind w:firstLine="482" w:firstLineChars="200"/>
        <w:rPr>
          <w:rFonts w:ascii="宋体" w:hAnsi="宋体" w:cs="宋体"/>
          <w:b/>
          <w:color w:val="auto"/>
          <w:sz w:val="24"/>
          <w:highlight w:val="none"/>
        </w:rPr>
      </w:pPr>
      <w:bookmarkStart w:id="194" w:name="_Toc19219"/>
      <w:bookmarkStart w:id="195" w:name="_Toc28451"/>
      <w:bookmarkStart w:id="196" w:name="_Toc7836"/>
      <w:r>
        <w:rPr>
          <w:rFonts w:hint="eastAsia" w:ascii="宋体" w:hAnsi="宋体" w:cs="宋体"/>
          <w:b/>
          <w:color w:val="auto"/>
          <w:sz w:val="24"/>
          <w:highlight w:val="none"/>
        </w:rPr>
        <w:t>2.6 结算方式和付款条件</w:t>
      </w:r>
      <w:bookmarkEnd w:id="188"/>
      <w:bookmarkEnd w:id="189"/>
      <w:bookmarkEnd w:id="190"/>
      <w:bookmarkEnd w:id="191"/>
      <w:bookmarkEnd w:id="192"/>
      <w:bookmarkEnd w:id="194"/>
      <w:bookmarkEnd w:id="195"/>
      <w:bookmarkEnd w:id="196"/>
    </w:p>
    <w:p w14:paraId="2AAA8F7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95DCDA5">
      <w:pPr>
        <w:wordWrap w:val="0"/>
        <w:spacing w:line="360" w:lineRule="auto"/>
        <w:ind w:firstLine="482" w:firstLineChars="200"/>
        <w:rPr>
          <w:rFonts w:ascii="宋体" w:hAnsi="宋体" w:cs="宋体"/>
          <w:b/>
          <w:color w:val="auto"/>
          <w:sz w:val="24"/>
          <w:highlight w:val="none"/>
        </w:rPr>
      </w:pPr>
      <w:bookmarkStart w:id="197" w:name="_Toc279701248"/>
      <w:bookmarkStart w:id="198" w:name="_Toc487900358"/>
      <w:bookmarkStart w:id="199" w:name="_Ref467379863"/>
      <w:bookmarkStart w:id="200" w:name="_Ref467379852"/>
      <w:bookmarkStart w:id="201" w:name="_Ref467379923"/>
      <w:bookmarkStart w:id="202" w:name="_Toc259093677"/>
      <w:bookmarkStart w:id="203" w:name="_Toc16110"/>
      <w:bookmarkStart w:id="204" w:name="_Toc3225"/>
      <w:bookmarkStart w:id="205" w:name="_Toc774"/>
      <w:r>
        <w:rPr>
          <w:rFonts w:hint="eastAsia" w:ascii="宋体" w:hAnsi="宋体" w:cs="宋体"/>
          <w:b/>
          <w:color w:val="auto"/>
          <w:sz w:val="24"/>
          <w:highlight w:val="none"/>
        </w:rPr>
        <w:t>2.7 技术资料</w:t>
      </w:r>
      <w:bookmarkEnd w:id="197"/>
      <w:bookmarkEnd w:id="198"/>
      <w:bookmarkEnd w:id="199"/>
      <w:bookmarkEnd w:id="200"/>
      <w:bookmarkEnd w:id="201"/>
      <w:bookmarkEnd w:id="202"/>
      <w:r>
        <w:rPr>
          <w:rFonts w:hint="eastAsia" w:ascii="宋体" w:hAnsi="宋体" w:cs="宋体"/>
          <w:b/>
          <w:color w:val="auto"/>
          <w:sz w:val="24"/>
          <w:highlight w:val="none"/>
        </w:rPr>
        <w:t>和保密义务</w:t>
      </w:r>
      <w:bookmarkEnd w:id="203"/>
      <w:bookmarkEnd w:id="204"/>
      <w:bookmarkEnd w:id="205"/>
    </w:p>
    <w:p w14:paraId="353302F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184D42D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6160AB5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2C42CBE9">
      <w:pPr>
        <w:wordWrap w:val="0"/>
        <w:spacing w:line="360" w:lineRule="auto"/>
        <w:ind w:firstLine="482" w:firstLineChars="200"/>
        <w:rPr>
          <w:rFonts w:ascii="宋体" w:hAnsi="宋体" w:cs="宋体"/>
          <w:b/>
          <w:color w:val="auto"/>
          <w:sz w:val="24"/>
          <w:highlight w:val="none"/>
        </w:rPr>
      </w:pPr>
      <w:bookmarkStart w:id="206" w:name="_Toc7860"/>
      <w:r>
        <w:rPr>
          <w:rFonts w:hint="eastAsia" w:ascii="宋体" w:hAnsi="宋体" w:cs="宋体"/>
          <w:b/>
          <w:color w:val="auto"/>
          <w:sz w:val="24"/>
          <w:highlight w:val="none"/>
        </w:rPr>
        <w:t>2.8 质量保证</w:t>
      </w:r>
      <w:bookmarkEnd w:id="206"/>
    </w:p>
    <w:p w14:paraId="1671CEB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58A1529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3BD577BD">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cs="宋体"/>
          <w:color w:val="auto"/>
          <w:kern w:val="0"/>
          <w:sz w:val="24"/>
          <w:highlight w:val="none"/>
        </w:rPr>
        <w:t>甲方有权放弃或终止合同，并没收履约保证金。</w:t>
      </w:r>
    </w:p>
    <w:p w14:paraId="161C54F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（根据项目实际情况填写，一般为30%）。</w:t>
      </w:r>
    </w:p>
    <w:p w14:paraId="5AD75B23">
      <w:pPr>
        <w:wordWrap w:val="0"/>
        <w:spacing w:line="360" w:lineRule="auto"/>
        <w:ind w:firstLine="482" w:firstLineChars="200"/>
        <w:rPr>
          <w:rFonts w:ascii="宋体" w:hAnsi="宋体" w:cs="宋体"/>
          <w:b/>
          <w:color w:val="auto"/>
          <w:sz w:val="24"/>
          <w:highlight w:val="none"/>
        </w:rPr>
      </w:pPr>
      <w:bookmarkStart w:id="207" w:name="_Toc17244"/>
      <w:bookmarkStart w:id="208" w:name="_Toc279701252"/>
      <w:bookmarkStart w:id="209" w:name="_Toc487900362"/>
      <w:bookmarkStart w:id="210" w:name="_Toc259093681"/>
      <w:r>
        <w:rPr>
          <w:rFonts w:hint="eastAsia" w:ascii="宋体" w:hAnsi="宋体" w:cs="宋体"/>
          <w:b/>
          <w:color w:val="auto"/>
          <w:sz w:val="24"/>
          <w:highlight w:val="none"/>
        </w:rPr>
        <w:t>2.9 标的物的风险负担</w:t>
      </w:r>
      <w:bookmarkEnd w:id="207"/>
    </w:p>
    <w:p w14:paraId="1AF345D4">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1242CFE">
      <w:pPr>
        <w:wordWrap w:val="0"/>
        <w:spacing w:line="360" w:lineRule="auto"/>
        <w:ind w:firstLine="482" w:firstLineChars="200"/>
        <w:rPr>
          <w:rFonts w:ascii="宋体" w:hAnsi="宋体" w:cs="宋体"/>
          <w:b/>
          <w:color w:val="auto"/>
          <w:sz w:val="24"/>
          <w:highlight w:val="none"/>
        </w:rPr>
      </w:pPr>
      <w:bookmarkStart w:id="211" w:name="_Toc14055"/>
      <w:r>
        <w:rPr>
          <w:rFonts w:hint="eastAsia" w:ascii="宋体" w:hAnsi="宋体" w:cs="宋体"/>
          <w:b/>
          <w:color w:val="auto"/>
          <w:sz w:val="24"/>
          <w:highlight w:val="none"/>
        </w:rPr>
        <w:t>2.10 延迟交货</w:t>
      </w:r>
      <w:bookmarkEnd w:id="208"/>
      <w:bookmarkEnd w:id="209"/>
      <w:bookmarkEnd w:id="210"/>
      <w:bookmarkEnd w:id="211"/>
      <w:r>
        <w:rPr>
          <w:rFonts w:hint="eastAsia" w:ascii="宋体" w:hAnsi="宋体" w:cs="宋体"/>
          <w:b/>
          <w:color w:val="auto"/>
          <w:sz w:val="24"/>
          <w:highlight w:val="none"/>
        </w:rPr>
        <w:t>/交付</w:t>
      </w:r>
    </w:p>
    <w:p w14:paraId="2C08C09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3E90630A">
      <w:pPr>
        <w:wordWrap w:val="0"/>
        <w:spacing w:line="360" w:lineRule="auto"/>
        <w:ind w:firstLine="482" w:firstLineChars="200"/>
        <w:rPr>
          <w:rFonts w:ascii="宋体" w:hAnsi="宋体" w:cs="宋体"/>
          <w:b/>
          <w:color w:val="auto"/>
          <w:sz w:val="24"/>
          <w:highlight w:val="none"/>
        </w:rPr>
      </w:pPr>
      <w:bookmarkStart w:id="212" w:name="_Toc7502"/>
      <w:bookmarkStart w:id="213" w:name="_Toc259093683"/>
      <w:bookmarkStart w:id="214" w:name="_Toc487900364"/>
      <w:bookmarkStart w:id="215" w:name="_Ref467378121"/>
      <w:bookmarkStart w:id="216" w:name="_Toc279701254"/>
      <w:r>
        <w:rPr>
          <w:rFonts w:hint="eastAsia" w:ascii="宋体" w:hAnsi="宋体" w:cs="宋体"/>
          <w:b/>
          <w:color w:val="auto"/>
          <w:sz w:val="24"/>
          <w:highlight w:val="none"/>
        </w:rPr>
        <w:t>2.11 合同变更</w:t>
      </w:r>
      <w:bookmarkEnd w:id="212"/>
    </w:p>
    <w:p w14:paraId="736A862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CB607E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17" w:name="_Toc279701259"/>
      <w:bookmarkStart w:id="218" w:name="_Toc487900369"/>
      <w:bookmarkStart w:id="219" w:name="_Toc259093688"/>
    </w:p>
    <w:p w14:paraId="6287B778">
      <w:pPr>
        <w:wordWrap w:val="0"/>
        <w:spacing w:line="360" w:lineRule="auto"/>
        <w:ind w:firstLine="482" w:firstLineChars="200"/>
        <w:rPr>
          <w:rFonts w:ascii="宋体" w:hAnsi="宋体" w:cs="宋体"/>
          <w:b/>
          <w:color w:val="auto"/>
          <w:sz w:val="24"/>
          <w:highlight w:val="none"/>
        </w:rPr>
      </w:pPr>
      <w:bookmarkStart w:id="220" w:name="_Toc10366"/>
      <w:bookmarkStart w:id="221" w:name="_Toc15237"/>
      <w:bookmarkStart w:id="222" w:name="_Toc22955"/>
      <w:r>
        <w:rPr>
          <w:rFonts w:hint="eastAsia" w:ascii="宋体" w:hAnsi="宋体" w:cs="宋体"/>
          <w:b/>
          <w:color w:val="auto"/>
          <w:sz w:val="24"/>
          <w:highlight w:val="none"/>
        </w:rPr>
        <w:t>2.12 合同转让</w:t>
      </w:r>
      <w:bookmarkEnd w:id="217"/>
      <w:bookmarkEnd w:id="218"/>
      <w:bookmarkEnd w:id="219"/>
      <w:r>
        <w:rPr>
          <w:rFonts w:hint="eastAsia" w:ascii="宋体" w:hAnsi="宋体" w:cs="宋体"/>
          <w:b/>
          <w:color w:val="auto"/>
          <w:sz w:val="24"/>
          <w:highlight w:val="none"/>
        </w:rPr>
        <w:t>和分包</w:t>
      </w:r>
      <w:bookmarkEnd w:id="220"/>
      <w:bookmarkEnd w:id="221"/>
      <w:bookmarkEnd w:id="222"/>
    </w:p>
    <w:p w14:paraId="394E4C0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214FCA8">
      <w:pPr>
        <w:wordWrap w:val="0"/>
        <w:spacing w:line="360" w:lineRule="auto"/>
        <w:ind w:firstLine="482" w:firstLineChars="200"/>
        <w:rPr>
          <w:rFonts w:ascii="宋体" w:hAnsi="宋体" w:cs="宋体"/>
          <w:b/>
          <w:color w:val="auto"/>
          <w:sz w:val="24"/>
          <w:highlight w:val="none"/>
        </w:rPr>
      </w:pPr>
      <w:bookmarkStart w:id="223" w:name="_Toc13566"/>
      <w:bookmarkStart w:id="224" w:name="_Toc16508"/>
      <w:bookmarkStart w:id="225" w:name="_Toc14066"/>
      <w:r>
        <w:rPr>
          <w:rFonts w:hint="eastAsia" w:ascii="宋体" w:hAnsi="宋体" w:cs="宋体"/>
          <w:b/>
          <w:color w:val="auto"/>
          <w:sz w:val="24"/>
          <w:highlight w:val="none"/>
        </w:rPr>
        <w:t>2.13 不可抗力</w:t>
      </w:r>
      <w:bookmarkEnd w:id="223"/>
      <w:bookmarkEnd w:id="224"/>
      <w:bookmarkEnd w:id="225"/>
    </w:p>
    <w:p w14:paraId="664D41A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1430F43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6C78324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2.13.3 因不可抗力致使不能实现合同目的的，当事人可以解除合同；</w:t>
      </w:r>
    </w:p>
    <w:p w14:paraId="431C6D8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5BA6900B">
      <w:pPr>
        <w:wordWrap w:val="0"/>
        <w:spacing w:line="360" w:lineRule="auto"/>
        <w:ind w:firstLine="482" w:firstLineChars="200"/>
        <w:rPr>
          <w:rFonts w:ascii="宋体" w:hAnsi="宋体" w:cs="宋体"/>
          <w:b/>
          <w:color w:val="auto"/>
          <w:sz w:val="24"/>
          <w:highlight w:val="none"/>
        </w:rPr>
      </w:pPr>
      <w:bookmarkStart w:id="226" w:name="_Toc6969"/>
      <w:bookmarkStart w:id="227" w:name="_Toc487900365"/>
      <w:bookmarkStart w:id="228" w:name="_Toc689"/>
      <w:bookmarkStart w:id="229" w:name="_Toc279701255"/>
      <w:bookmarkStart w:id="230" w:name="_Toc30676"/>
      <w:bookmarkStart w:id="231" w:name="_Toc259093684"/>
      <w:r>
        <w:rPr>
          <w:rFonts w:hint="eastAsia" w:ascii="宋体" w:hAnsi="宋体" w:cs="宋体"/>
          <w:b/>
          <w:color w:val="auto"/>
          <w:sz w:val="24"/>
          <w:highlight w:val="none"/>
        </w:rPr>
        <w:t>2.14 税费</w:t>
      </w:r>
      <w:bookmarkEnd w:id="226"/>
      <w:bookmarkEnd w:id="227"/>
      <w:bookmarkEnd w:id="228"/>
      <w:bookmarkEnd w:id="229"/>
      <w:bookmarkEnd w:id="230"/>
      <w:bookmarkEnd w:id="231"/>
    </w:p>
    <w:p w14:paraId="20F2FE8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与合同有关的一切税费，均按照中华人民共和国法律的相关规定执行。</w:t>
      </w:r>
    </w:p>
    <w:p w14:paraId="2FEA8FCB">
      <w:pPr>
        <w:wordWrap w:val="0"/>
        <w:spacing w:line="360" w:lineRule="auto"/>
        <w:ind w:firstLine="482" w:firstLineChars="200"/>
        <w:rPr>
          <w:rFonts w:ascii="宋体" w:hAnsi="宋体" w:cs="宋体"/>
          <w:b/>
          <w:color w:val="auto"/>
          <w:sz w:val="24"/>
          <w:highlight w:val="none"/>
        </w:rPr>
      </w:pPr>
      <w:bookmarkStart w:id="232" w:name="_Toc279701258"/>
      <w:bookmarkStart w:id="233" w:name="_Toc259093687"/>
      <w:bookmarkStart w:id="234" w:name="_Toc8298"/>
      <w:bookmarkStart w:id="235" w:name="_Toc487900368"/>
      <w:bookmarkStart w:id="236" w:name="_Toc7102"/>
      <w:bookmarkStart w:id="237" w:name="_Toc16959"/>
      <w:r>
        <w:rPr>
          <w:rFonts w:hint="eastAsia" w:ascii="宋体" w:hAnsi="宋体" w:cs="宋体"/>
          <w:b/>
          <w:color w:val="auto"/>
          <w:sz w:val="24"/>
          <w:highlight w:val="none"/>
        </w:rPr>
        <w:t>2.15 乙方破产</w:t>
      </w:r>
      <w:bookmarkEnd w:id="232"/>
      <w:bookmarkEnd w:id="233"/>
      <w:bookmarkEnd w:id="234"/>
      <w:bookmarkEnd w:id="235"/>
      <w:bookmarkEnd w:id="236"/>
      <w:bookmarkEnd w:id="237"/>
    </w:p>
    <w:p w14:paraId="7D95C9F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D3500C8">
      <w:pPr>
        <w:wordWrap w:val="0"/>
        <w:spacing w:line="360" w:lineRule="auto"/>
        <w:ind w:firstLine="482" w:firstLineChars="200"/>
        <w:rPr>
          <w:rFonts w:ascii="宋体" w:hAnsi="宋体" w:cs="宋体"/>
          <w:b/>
          <w:color w:val="auto"/>
          <w:sz w:val="24"/>
          <w:highlight w:val="none"/>
        </w:rPr>
      </w:pPr>
      <w:bookmarkStart w:id="238" w:name="_Toc15387"/>
      <w:bookmarkStart w:id="239" w:name="_Toc29333"/>
      <w:bookmarkStart w:id="240" w:name="_Toc6134"/>
      <w:r>
        <w:rPr>
          <w:rFonts w:hint="eastAsia" w:ascii="宋体" w:hAnsi="宋体" w:cs="宋体"/>
          <w:b/>
          <w:color w:val="auto"/>
          <w:sz w:val="24"/>
          <w:highlight w:val="none"/>
        </w:rPr>
        <w:t>2.16 合同中止、终止</w:t>
      </w:r>
      <w:bookmarkEnd w:id="238"/>
      <w:bookmarkEnd w:id="239"/>
      <w:bookmarkEnd w:id="240"/>
    </w:p>
    <w:p w14:paraId="3DCF3AD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225D1CD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16387C62">
      <w:pPr>
        <w:wordWrap w:val="0"/>
        <w:spacing w:line="360" w:lineRule="auto"/>
        <w:ind w:firstLine="482" w:firstLineChars="200"/>
        <w:rPr>
          <w:rFonts w:ascii="宋体" w:hAnsi="宋体" w:cs="宋体"/>
          <w:b/>
          <w:color w:val="auto"/>
          <w:sz w:val="24"/>
          <w:highlight w:val="none"/>
        </w:rPr>
      </w:pPr>
      <w:bookmarkStart w:id="241" w:name="_Toc14563"/>
      <w:bookmarkStart w:id="242" w:name="_Toc1125"/>
      <w:bookmarkStart w:id="243" w:name="_Toc6596"/>
      <w:r>
        <w:rPr>
          <w:rFonts w:hint="eastAsia" w:ascii="宋体" w:hAnsi="宋体" w:cs="宋体"/>
          <w:b/>
          <w:color w:val="auto"/>
          <w:sz w:val="24"/>
          <w:highlight w:val="none"/>
        </w:rPr>
        <w:t>2.17 检验和验收</w:t>
      </w:r>
      <w:bookmarkEnd w:id="241"/>
      <w:bookmarkEnd w:id="242"/>
      <w:bookmarkEnd w:id="243"/>
    </w:p>
    <w:p w14:paraId="7A9C2E7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7B64FF2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3D2379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213"/>
    <w:bookmarkEnd w:id="214"/>
    <w:bookmarkEnd w:id="215"/>
    <w:bookmarkEnd w:id="216"/>
    <w:p w14:paraId="27163AEC">
      <w:pPr>
        <w:wordWrap w:val="0"/>
        <w:spacing w:line="360" w:lineRule="auto"/>
        <w:ind w:firstLine="482" w:firstLineChars="200"/>
        <w:rPr>
          <w:rFonts w:ascii="宋体" w:hAnsi="宋体" w:cs="宋体"/>
          <w:b/>
          <w:color w:val="auto"/>
          <w:sz w:val="24"/>
          <w:highlight w:val="none"/>
        </w:rPr>
      </w:pPr>
      <w:bookmarkStart w:id="244" w:name="_Toc279701261"/>
      <w:bookmarkStart w:id="245" w:name="_Toc487900371"/>
      <w:bookmarkStart w:id="246" w:name="_Toc259093690"/>
      <w:bookmarkStart w:id="247" w:name="_Toc11284"/>
      <w:bookmarkStart w:id="248" w:name="_Toc19604"/>
      <w:bookmarkStart w:id="249" w:name="_Toc25182"/>
      <w:r>
        <w:rPr>
          <w:rFonts w:hint="eastAsia" w:ascii="宋体" w:hAnsi="宋体" w:cs="宋体"/>
          <w:b/>
          <w:color w:val="auto"/>
          <w:sz w:val="24"/>
          <w:highlight w:val="none"/>
        </w:rPr>
        <w:t>2.18 通知</w:t>
      </w:r>
      <w:bookmarkEnd w:id="244"/>
      <w:bookmarkEnd w:id="245"/>
      <w:bookmarkEnd w:id="246"/>
      <w:r>
        <w:rPr>
          <w:rFonts w:hint="eastAsia" w:ascii="宋体" w:hAnsi="宋体" w:cs="宋体"/>
          <w:b/>
          <w:color w:val="auto"/>
          <w:sz w:val="24"/>
          <w:highlight w:val="none"/>
        </w:rPr>
        <w:t>和送达</w:t>
      </w:r>
      <w:bookmarkEnd w:id="247"/>
      <w:bookmarkEnd w:id="248"/>
      <w:bookmarkEnd w:id="249"/>
    </w:p>
    <w:p w14:paraId="19540E9F">
      <w:pPr>
        <w:wordWrap w:val="0"/>
        <w:spacing w:line="360" w:lineRule="auto"/>
        <w:ind w:firstLine="480" w:firstLineChars="200"/>
        <w:rPr>
          <w:rFonts w:ascii="宋体" w:hAnsi="宋体" w:cs="宋体"/>
          <w:color w:val="auto"/>
          <w:sz w:val="24"/>
          <w:highlight w:val="none"/>
        </w:rPr>
      </w:pPr>
      <w:bookmarkStart w:id="250" w:name="_Toc6698"/>
      <w:bookmarkStart w:id="251" w:name="_Toc3135"/>
      <w:bookmarkStart w:id="252" w:name="_Toc259093691"/>
      <w:bookmarkStart w:id="253" w:name="_Toc487900372"/>
      <w:bookmarkStart w:id="254" w:name="_Toc279701262"/>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“约定送达地址”</w:t>
      </w:r>
      <w:r>
        <w:rPr>
          <w:rFonts w:hint="eastAsia" w:ascii="宋体" w:hAnsi="宋体" w:cs="宋体"/>
          <w:color w:val="auto"/>
          <w:sz w:val="24"/>
          <w:highlight w:val="none"/>
        </w:rPr>
        <w:t>为收件地址的所有通知、文件、材料，均视为已向对方当事人送达；任何一方变更上述送达方式或者地址的，应于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个工作日（根据项目实际情况填写）内书面通知对方当事人，在对方当事人收到有关变更通知之前，变更前的约定送达方式或者地址仍视为有效。</w:t>
      </w:r>
      <w:bookmarkEnd w:id="250"/>
      <w:bookmarkEnd w:id="251"/>
    </w:p>
    <w:p w14:paraId="6AABF59F">
      <w:pPr>
        <w:wordWrap w:val="0"/>
        <w:spacing w:line="360" w:lineRule="auto"/>
        <w:ind w:firstLine="480" w:firstLineChars="200"/>
        <w:rPr>
          <w:rFonts w:ascii="宋体" w:hAnsi="宋体" w:cs="宋体"/>
          <w:color w:val="auto"/>
          <w:sz w:val="24"/>
          <w:highlight w:val="none"/>
        </w:rPr>
      </w:pPr>
      <w:bookmarkStart w:id="255" w:name="_Toc23128"/>
      <w:bookmarkStart w:id="256" w:name="_Toc23294"/>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5"/>
      <w:bookmarkEnd w:id="256"/>
    </w:p>
    <w:p w14:paraId="27431633">
      <w:pPr>
        <w:wordWrap w:val="0"/>
        <w:spacing w:line="360" w:lineRule="auto"/>
        <w:ind w:firstLine="482" w:firstLineChars="200"/>
        <w:rPr>
          <w:rFonts w:ascii="宋体" w:hAnsi="宋体" w:cs="宋体"/>
          <w:b/>
          <w:color w:val="auto"/>
          <w:sz w:val="24"/>
          <w:highlight w:val="none"/>
        </w:rPr>
      </w:pPr>
      <w:bookmarkStart w:id="257" w:name="_Toc30599"/>
      <w:bookmarkStart w:id="258" w:name="_Toc4355"/>
      <w:bookmarkStart w:id="259" w:name="_Toc18540"/>
      <w:r>
        <w:rPr>
          <w:rFonts w:hint="eastAsia" w:ascii="宋体" w:hAnsi="宋体" w:cs="宋体"/>
          <w:b/>
          <w:color w:val="auto"/>
          <w:sz w:val="24"/>
          <w:highlight w:val="none"/>
        </w:rPr>
        <w:t>2.19 计量单位</w:t>
      </w:r>
      <w:bookmarkEnd w:id="252"/>
      <w:bookmarkEnd w:id="253"/>
      <w:bookmarkEnd w:id="254"/>
      <w:bookmarkEnd w:id="257"/>
      <w:bookmarkEnd w:id="258"/>
      <w:bookmarkEnd w:id="259"/>
    </w:p>
    <w:p w14:paraId="3A466AE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745E5F00">
      <w:pPr>
        <w:wordWrap w:val="0"/>
        <w:spacing w:line="360" w:lineRule="auto"/>
        <w:ind w:firstLine="482" w:firstLineChars="200"/>
        <w:rPr>
          <w:rFonts w:ascii="宋体" w:hAnsi="宋体" w:cs="宋体"/>
          <w:b/>
          <w:color w:val="auto"/>
          <w:sz w:val="24"/>
          <w:highlight w:val="none"/>
        </w:rPr>
      </w:pPr>
      <w:bookmarkStart w:id="260" w:name="_Toc259093692"/>
      <w:bookmarkStart w:id="261" w:name="_Toc487900373"/>
      <w:bookmarkStart w:id="262" w:name="_Toc279701263"/>
      <w:bookmarkStart w:id="263" w:name="_Toc10330"/>
      <w:bookmarkStart w:id="264" w:name="_Toc12773"/>
      <w:bookmarkStart w:id="265" w:name="_Toc18567"/>
      <w:r>
        <w:rPr>
          <w:rFonts w:hint="eastAsia" w:ascii="宋体" w:hAnsi="宋体" w:cs="宋体"/>
          <w:b/>
          <w:color w:val="auto"/>
          <w:sz w:val="24"/>
          <w:highlight w:val="none"/>
        </w:rPr>
        <w:t>2.20 合同使用的文字和适用的法律</w:t>
      </w:r>
      <w:bookmarkEnd w:id="260"/>
      <w:bookmarkEnd w:id="261"/>
      <w:bookmarkEnd w:id="262"/>
      <w:bookmarkEnd w:id="263"/>
      <w:bookmarkEnd w:id="264"/>
      <w:bookmarkEnd w:id="265"/>
    </w:p>
    <w:p w14:paraId="192D490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2.20.1 合同使用汉语书就、变更和解释；</w:t>
      </w:r>
    </w:p>
    <w:p w14:paraId="23A96C9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2.20.2 合同适用中华人民共和国法律。</w:t>
      </w:r>
    </w:p>
    <w:p w14:paraId="69EA7AE5">
      <w:pPr>
        <w:wordWrap w:val="0"/>
        <w:spacing w:line="360" w:lineRule="auto"/>
        <w:ind w:firstLine="482" w:firstLineChars="200"/>
        <w:rPr>
          <w:rFonts w:ascii="宋体" w:hAnsi="宋体" w:cs="宋体"/>
          <w:b/>
          <w:color w:val="auto"/>
          <w:sz w:val="24"/>
          <w:highlight w:val="none"/>
        </w:rPr>
      </w:pPr>
      <w:bookmarkStart w:id="266" w:name="_Toc16673"/>
      <w:bookmarkStart w:id="267" w:name="_Toc3148"/>
      <w:bookmarkStart w:id="268" w:name="_Toc12004"/>
      <w:bookmarkStart w:id="269" w:name="_Toc279701264"/>
      <w:bookmarkStart w:id="270" w:name="_Toc259093693"/>
      <w:bookmarkStart w:id="271" w:name="_Toc487900374"/>
      <w:r>
        <w:rPr>
          <w:rFonts w:hint="eastAsia" w:ascii="宋体" w:hAnsi="宋体" w:cs="宋体"/>
          <w:b/>
          <w:color w:val="auto"/>
          <w:sz w:val="24"/>
          <w:highlight w:val="none"/>
        </w:rPr>
        <w:t>2.21 履约保证金</w:t>
      </w:r>
      <w:bookmarkEnd w:id="266"/>
      <w:bookmarkEnd w:id="267"/>
      <w:bookmarkEnd w:id="268"/>
      <w:bookmarkEnd w:id="269"/>
      <w:bookmarkEnd w:id="270"/>
    </w:p>
    <w:p w14:paraId="723F9016">
      <w:pPr>
        <w:wordWrap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color w:val="auto"/>
          <w:sz w:val="24"/>
          <w:highlight w:val="none"/>
        </w:rPr>
        <w:t>本项目不收取履约保证金</w:t>
      </w:r>
    </w:p>
    <w:p w14:paraId="36DE4528">
      <w:pPr>
        <w:wordWrap w:val="0"/>
        <w:spacing w:line="360" w:lineRule="auto"/>
        <w:ind w:firstLine="482" w:firstLineChars="200"/>
        <w:rPr>
          <w:rFonts w:ascii="宋体" w:hAnsi="宋体" w:cs="宋体"/>
          <w:color w:val="auto"/>
          <w:kern w:val="0"/>
          <w:sz w:val="24"/>
          <w:highlight w:val="none"/>
          <w:lang w:val="zh-CN"/>
        </w:rPr>
      </w:pPr>
      <w:r>
        <w:rPr>
          <w:rFonts w:hint="eastAsia" w:ascii="宋体" w:hAnsi="宋体" w:cs="宋体"/>
          <w:b/>
          <w:color w:val="auto"/>
          <w:sz w:val="24"/>
          <w:highlight w:val="none"/>
        </w:rPr>
        <w:t xml:space="preserve">2.22 </w:t>
      </w:r>
      <w:r>
        <w:rPr>
          <w:rFonts w:hint="eastAsia" w:ascii="宋体" w:hAnsi="宋体" w:cs="宋体"/>
          <w:b/>
          <w:color w:val="auto"/>
          <w:sz w:val="24"/>
          <w:highlight w:val="none"/>
          <w:lang w:eastAsia="zh-CN"/>
        </w:rPr>
        <w:t>小微</w:t>
      </w:r>
      <w:r>
        <w:rPr>
          <w:rFonts w:hint="eastAsia" w:ascii="宋体" w:hAnsi="宋体" w:cs="宋体"/>
          <w:b/>
          <w:color w:val="auto"/>
          <w:sz w:val="24"/>
          <w:highlight w:val="none"/>
        </w:rPr>
        <w:t>企业政策</w:t>
      </w:r>
    </w:p>
    <w:p w14:paraId="003F07FE">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2.22.1本合同（□是  □否）为小微企业“政采贷”可融资合同，关于小微企业信用融资事项见采购文件“投标人须知正文”。</w:t>
      </w:r>
    </w:p>
    <w:p w14:paraId="2C0C8904">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2.22.2本合同（□是  □否）为小微企业预留合同。</w:t>
      </w:r>
    </w:p>
    <w:bookmarkEnd w:id="271"/>
    <w:p w14:paraId="342999E1">
      <w:pPr>
        <w:wordWrap w:val="0"/>
        <w:spacing w:line="360" w:lineRule="auto"/>
        <w:ind w:firstLine="482" w:firstLineChars="200"/>
        <w:rPr>
          <w:rFonts w:ascii="宋体" w:hAnsi="宋体" w:cs="宋体"/>
          <w:b/>
          <w:color w:val="auto"/>
          <w:sz w:val="24"/>
          <w:highlight w:val="none"/>
        </w:rPr>
      </w:pPr>
      <w:bookmarkStart w:id="272" w:name="_Toc6885"/>
      <w:bookmarkStart w:id="273" w:name="_Toc19890"/>
      <w:bookmarkStart w:id="274" w:name="_Toc14001"/>
      <w:r>
        <w:rPr>
          <w:rFonts w:hint="eastAsia" w:ascii="宋体" w:hAnsi="宋体" w:cs="宋体"/>
          <w:b/>
          <w:color w:val="auto"/>
          <w:sz w:val="24"/>
          <w:highlight w:val="none"/>
        </w:rPr>
        <w:t>2.23 合同份数</w:t>
      </w:r>
      <w:bookmarkEnd w:id="272"/>
      <w:bookmarkEnd w:id="273"/>
      <w:bookmarkEnd w:id="274"/>
    </w:p>
    <w:p w14:paraId="6419F41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份。每份均具有同等法律效力。</w:t>
      </w:r>
    </w:p>
    <w:p w14:paraId="4E58A592">
      <w:pPr>
        <w:wordWrap w:val="0"/>
        <w:spacing w:line="360" w:lineRule="auto"/>
        <w:jc w:val="center"/>
        <w:rPr>
          <w:rFonts w:ascii="宋体" w:hAnsi="宋体" w:cs="宋体"/>
          <w:b/>
          <w:color w:val="auto"/>
          <w:sz w:val="28"/>
          <w:szCs w:val="28"/>
          <w:highlight w:val="none"/>
        </w:rPr>
      </w:pPr>
      <w:r>
        <w:rPr>
          <w:rFonts w:hint="eastAsia" w:ascii="宋体" w:hAnsi="宋体" w:cs="宋体"/>
          <w:color w:val="auto"/>
          <w:highlight w:val="none"/>
        </w:rPr>
        <w:br w:type="page"/>
      </w:r>
      <w:bookmarkStart w:id="275" w:name="_Toc331685784"/>
      <w:r>
        <w:rPr>
          <w:rFonts w:hint="eastAsia" w:ascii="宋体" w:hAnsi="宋体" w:cs="宋体"/>
          <w:b/>
          <w:color w:val="auto"/>
          <w:sz w:val="28"/>
          <w:szCs w:val="28"/>
          <w:highlight w:val="none"/>
        </w:rPr>
        <w:t>第三部分  合同专用条款</w:t>
      </w:r>
      <w:bookmarkEnd w:id="275"/>
    </w:p>
    <w:p w14:paraId="7156440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66D638B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3.1具有知识产权的标的物知识产权归属：</w:t>
      </w:r>
      <w:r>
        <w:rPr>
          <w:rFonts w:hint="eastAsia" w:ascii="宋体" w:hAnsi="宋体" w:cs="宋体"/>
          <w:color w:val="auto"/>
          <w:sz w:val="24"/>
          <w:highlight w:val="none"/>
          <w:u w:val="single"/>
          <w:lang w:val="en-US" w:eastAsia="zh-CN"/>
        </w:rPr>
        <w:t xml:space="preserve">                         </w:t>
      </w:r>
    </w:p>
    <w:p w14:paraId="0AF8CBE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3.2包装和装运专用条款（如果有）：</w:t>
      </w:r>
      <w:r>
        <w:rPr>
          <w:rFonts w:hint="eastAsia" w:ascii="宋体" w:hAnsi="宋体" w:cs="宋体"/>
          <w:color w:val="auto"/>
          <w:sz w:val="24"/>
          <w:highlight w:val="none"/>
          <w:u w:val="single"/>
          <w:lang w:val="en-US" w:eastAsia="zh-CN"/>
        </w:rPr>
        <w:t xml:space="preserve">                         </w:t>
      </w:r>
    </w:p>
    <w:p w14:paraId="73D1101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3.3装运标的物的要求和通知：</w:t>
      </w:r>
      <w:r>
        <w:rPr>
          <w:rFonts w:hint="eastAsia" w:ascii="宋体" w:hAnsi="宋体" w:cs="宋体"/>
          <w:color w:val="auto"/>
          <w:sz w:val="24"/>
          <w:highlight w:val="none"/>
          <w:u w:val="single"/>
          <w:lang w:val="en-US" w:eastAsia="zh-CN"/>
        </w:rPr>
        <w:t xml:space="preserve">                         </w:t>
      </w:r>
    </w:p>
    <w:p w14:paraId="7B21A0A8">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3.4</w:t>
      </w:r>
      <w:r>
        <w:rPr>
          <w:rFonts w:hint="eastAsia" w:ascii="宋体" w:hAnsi="宋体" w:cs="宋体"/>
          <w:b/>
          <w:color w:val="auto"/>
          <w:sz w:val="24"/>
          <w:highlight w:val="none"/>
        </w:rPr>
        <w:t>结算方式和付款条件</w:t>
      </w:r>
    </w:p>
    <w:p w14:paraId="1CF97B2B">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本次项目合同总价为大写人民币</w:t>
      </w:r>
      <w:r>
        <w:rPr>
          <w:rFonts w:hint="eastAsia" w:ascii="宋体" w:hAnsi="宋体" w:cs="宋体"/>
          <w:color w:val="auto"/>
          <w:kern w:val="0"/>
          <w:sz w:val="24"/>
          <w:highlight w:val="none"/>
          <w:u w:val="single"/>
          <w:lang w:val="zh-CN"/>
        </w:rPr>
        <w:t xml:space="preserve">            （￥    元）。</w:t>
      </w:r>
      <w:r>
        <w:rPr>
          <w:rFonts w:hint="eastAsia" w:ascii="宋体" w:hAnsi="宋体" w:cs="宋体"/>
          <w:color w:val="auto"/>
          <w:kern w:val="0"/>
          <w:sz w:val="24"/>
          <w:highlight w:val="none"/>
          <w:lang w:val="zh-CN"/>
        </w:rPr>
        <w:t>本项目采用以下勾选结算方式进行支付：</w:t>
      </w:r>
    </w:p>
    <w:p w14:paraId="4F9B733B">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□采用一次性支付方式，付款条件为：</w:t>
      </w:r>
      <w:r>
        <w:rPr>
          <w:rFonts w:hint="eastAsia" w:ascii="宋体" w:hAnsi="宋体" w:cs="宋体"/>
          <w:color w:val="auto"/>
          <w:kern w:val="0"/>
          <w:sz w:val="24"/>
          <w:highlight w:val="none"/>
          <w:u w:val="single"/>
        </w:rPr>
        <w:t xml:space="preserve">           </w:t>
      </w:r>
    </w:p>
    <w:p w14:paraId="78DFE316">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□采用分期付款方式，付款条件为</w:t>
      </w:r>
      <w:r>
        <w:rPr>
          <w:rFonts w:hint="eastAsia" w:ascii="宋体" w:hAnsi="宋体" w:cs="宋体"/>
          <w:color w:val="auto"/>
          <w:kern w:val="0"/>
          <w:sz w:val="24"/>
          <w:highlight w:val="none"/>
        </w:rPr>
        <w:t>：</w:t>
      </w:r>
    </w:p>
    <w:p w14:paraId="4E6BBD74">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第一期付款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04E8CE7D">
      <w:pPr>
        <w:wordWrap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lang w:val="zh-CN"/>
        </w:rPr>
        <w:t>第</w:t>
      </w:r>
      <w:r>
        <w:rPr>
          <w:rFonts w:hint="eastAsia" w:ascii="宋体" w:hAnsi="宋体" w:cs="宋体"/>
          <w:color w:val="auto"/>
          <w:kern w:val="0"/>
          <w:sz w:val="24"/>
          <w:highlight w:val="none"/>
        </w:rPr>
        <w:t>二</w:t>
      </w:r>
      <w:r>
        <w:rPr>
          <w:rFonts w:hint="eastAsia" w:ascii="宋体" w:hAnsi="宋体" w:cs="宋体"/>
          <w:color w:val="auto"/>
          <w:kern w:val="0"/>
          <w:sz w:val="24"/>
          <w:highlight w:val="none"/>
          <w:lang w:val="zh-CN"/>
        </w:rPr>
        <w:t>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6D19DF5A">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p>
    <w:p w14:paraId="261E709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甲方无故逾期支付服务费用的，按照每逾期一日支付欠付服务费额度的（根据项目实际填写，一般为万分之五）</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承担违约责任，违约金上限按照《合同书》约定执行。</w:t>
      </w:r>
    </w:p>
    <w:p w14:paraId="0DDBAB13">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3.5</w:t>
      </w:r>
      <w:r>
        <w:rPr>
          <w:rFonts w:hint="eastAsia" w:ascii="宋体" w:hAnsi="宋体" w:cs="宋体"/>
          <w:b/>
          <w:color w:val="auto"/>
          <w:sz w:val="24"/>
          <w:highlight w:val="none"/>
        </w:rPr>
        <w:t>标的物的风险负担</w:t>
      </w:r>
    </w:p>
    <w:p w14:paraId="77FE5DE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w:t>
      </w:r>
    </w:p>
    <w:p w14:paraId="3E6FA6A8">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乙方                                                                       </w:t>
      </w:r>
    </w:p>
    <w:p w14:paraId="2E1010F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3.5.1受不可抗力影响的一方在不可抗力发生后，应在日内（根据项目实际填写）以书面形式通知对方当事人，并在日内，将有关部门出具的证明文件送达对方当事人。</w:t>
      </w:r>
    </w:p>
    <w:p w14:paraId="75F29D3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3.5.2因不可抗力致使合同有变更必要的，双方当事人应在日内（根据项目实际填写）以书面形式变更合同；</w:t>
      </w:r>
    </w:p>
    <w:p w14:paraId="0770F8D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14:paraId="3E357B7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3.5.4 检验和验收标准、程序等具体内容以及前述验收书的效力：</w:t>
      </w:r>
    </w:p>
    <w:p w14:paraId="4F67817D">
      <w:pPr>
        <w:wordWrap w:val="0"/>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 xml:space="preserve">                 </w:t>
      </w:r>
    </w:p>
    <w:p w14:paraId="3CB6294C">
      <w:pPr>
        <w:wordWrap w:val="0"/>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3.5.5 其他：</w:t>
      </w:r>
      <w:r>
        <w:rPr>
          <w:rFonts w:hint="eastAsia" w:ascii="宋体" w:hAnsi="宋体" w:cs="宋体"/>
          <w:color w:val="auto"/>
          <w:sz w:val="24"/>
          <w:highlight w:val="none"/>
          <w:u w:val="single"/>
          <w:lang w:val="en-US" w:eastAsia="zh-CN"/>
        </w:rPr>
        <w:t xml:space="preserve">      </w:t>
      </w:r>
    </w:p>
    <w:p w14:paraId="32C18488">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3.6</w:t>
      </w:r>
      <w:r>
        <w:rPr>
          <w:rFonts w:hint="eastAsia" w:ascii="宋体" w:hAnsi="宋体" w:cs="宋体"/>
          <w:b/>
          <w:color w:val="auto"/>
          <w:sz w:val="24"/>
          <w:highlight w:val="none"/>
        </w:rPr>
        <w:t>项目验收：</w:t>
      </w:r>
    </w:p>
    <w:p w14:paraId="239FA1FA">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02C0C4B6">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2A23AF55">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3113A181">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3.6.4首次验收费用由</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乙方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承担，如首次验收不合格，后续验收费用由</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乙方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支付。</w:t>
      </w:r>
    </w:p>
    <w:p w14:paraId="5E1DED30">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3.6.5验收内容及资料要求：</w:t>
      </w:r>
    </w:p>
    <w:p w14:paraId="54CA284B">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根据采购文件确定的技术指标或者服务要求确定验收指标和标准。未进行相应约定的，应当符合国家强制性规定、政策要求、安全标准、行业或企业有关标准等。</w:t>
      </w:r>
    </w:p>
    <w:p w14:paraId="55A93A7C">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3.6.6</w:t>
      </w:r>
      <w:r>
        <w:rPr>
          <w:rFonts w:hint="eastAsia" w:ascii="宋体" w:hAnsi="宋体" w:cs="宋体"/>
          <w:color w:val="auto"/>
          <w:sz w:val="24"/>
          <w:highlight w:val="none"/>
        </w:rPr>
        <w:t>验收内容</w:t>
      </w:r>
    </w:p>
    <w:tbl>
      <w:tblPr>
        <w:tblStyle w:val="2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499"/>
        <w:gridCol w:w="5345"/>
      </w:tblGrid>
      <w:tr w14:paraId="29C9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381A4DCC">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序号</w:t>
            </w:r>
          </w:p>
        </w:tc>
        <w:tc>
          <w:tcPr>
            <w:tcW w:w="2499" w:type="dxa"/>
            <w:tcBorders>
              <w:top w:val="single" w:color="auto" w:sz="4" w:space="0"/>
              <w:left w:val="single" w:color="auto" w:sz="4" w:space="0"/>
              <w:bottom w:val="single" w:color="auto" w:sz="4" w:space="0"/>
              <w:right w:val="single" w:color="auto" w:sz="4" w:space="0"/>
            </w:tcBorders>
            <w:vAlign w:val="center"/>
          </w:tcPr>
          <w:p w14:paraId="08DACEB4">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验收内容</w:t>
            </w:r>
          </w:p>
        </w:tc>
        <w:tc>
          <w:tcPr>
            <w:tcW w:w="5345" w:type="dxa"/>
            <w:tcBorders>
              <w:top w:val="single" w:color="auto" w:sz="4" w:space="0"/>
              <w:left w:val="single" w:color="auto" w:sz="4" w:space="0"/>
              <w:bottom w:val="single" w:color="auto" w:sz="4" w:space="0"/>
              <w:right w:val="single" w:color="auto" w:sz="4" w:space="0"/>
            </w:tcBorders>
            <w:vAlign w:val="center"/>
          </w:tcPr>
          <w:p w14:paraId="6282ACD6">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 xml:space="preserve"> 验收标准</w:t>
            </w:r>
          </w:p>
        </w:tc>
      </w:tr>
      <w:tr w14:paraId="114B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029B83D">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1</w:t>
            </w:r>
          </w:p>
        </w:tc>
        <w:tc>
          <w:tcPr>
            <w:tcW w:w="2499" w:type="dxa"/>
            <w:tcBorders>
              <w:top w:val="single" w:color="auto" w:sz="4" w:space="0"/>
              <w:left w:val="single" w:color="auto" w:sz="4" w:space="0"/>
              <w:bottom w:val="single" w:color="auto" w:sz="4" w:space="0"/>
              <w:right w:val="single" w:color="auto" w:sz="4" w:space="0"/>
            </w:tcBorders>
            <w:vAlign w:val="center"/>
          </w:tcPr>
          <w:p w14:paraId="7394F27A">
            <w:pPr>
              <w:widowControl/>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交付标的物数量</w:t>
            </w:r>
          </w:p>
        </w:tc>
        <w:tc>
          <w:tcPr>
            <w:tcW w:w="5345" w:type="dxa"/>
            <w:tcBorders>
              <w:top w:val="single" w:color="auto" w:sz="4" w:space="0"/>
              <w:left w:val="single" w:color="auto" w:sz="4" w:space="0"/>
              <w:bottom w:val="single" w:color="auto" w:sz="4" w:space="0"/>
              <w:right w:val="single" w:color="auto" w:sz="4" w:space="0"/>
            </w:tcBorders>
            <w:vAlign w:val="center"/>
          </w:tcPr>
          <w:p w14:paraId="11C9F899">
            <w:pPr>
              <w:widowControl/>
              <w:wordWrap w:val="0"/>
              <w:spacing w:line="360" w:lineRule="auto"/>
              <w:ind w:firstLine="200"/>
              <w:jc w:val="center"/>
              <w:rPr>
                <w:rFonts w:ascii="宋体" w:hAnsi="宋体" w:cs="宋体"/>
                <w:color w:val="auto"/>
                <w:kern w:val="0"/>
                <w:sz w:val="24"/>
                <w:highlight w:val="none"/>
              </w:rPr>
            </w:pPr>
          </w:p>
        </w:tc>
      </w:tr>
      <w:tr w14:paraId="3FB6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2A061630">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2</w:t>
            </w:r>
          </w:p>
        </w:tc>
        <w:tc>
          <w:tcPr>
            <w:tcW w:w="2499" w:type="dxa"/>
            <w:tcBorders>
              <w:top w:val="single" w:color="auto" w:sz="4" w:space="0"/>
              <w:left w:val="single" w:color="auto" w:sz="4" w:space="0"/>
              <w:bottom w:val="single" w:color="auto" w:sz="4" w:space="0"/>
              <w:right w:val="single" w:color="auto" w:sz="4" w:space="0"/>
            </w:tcBorders>
            <w:vAlign w:val="center"/>
          </w:tcPr>
          <w:p w14:paraId="06D6BD21">
            <w:pPr>
              <w:widowControl/>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交付标的物质量文件</w:t>
            </w:r>
          </w:p>
        </w:tc>
        <w:tc>
          <w:tcPr>
            <w:tcW w:w="5345" w:type="dxa"/>
            <w:tcBorders>
              <w:top w:val="single" w:color="auto" w:sz="4" w:space="0"/>
              <w:left w:val="single" w:color="auto" w:sz="4" w:space="0"/>
              <w:bottom w:val="single" w:color="auto" w:sz="4" w:space="0"/>
              <w:right w:val="single" w:color="auto" w:sz="4" w:space="0"/>
            </w:tcBorders>
            <w:vAlign w:val="center"/>
          </w:tcPr>
          <w:p w14:paraId="4783A74B">
            <w:pPr>
              <w:widowControl/>
              <w:wordWrap w:val="0"/>
              <w:spacing w:line="360" w:lineRule="auto"/>
              <w:ind w:firstLine="200"/>
              <w:jc w:val="center"/>
              <w:rPr>
                <w:rFonts w:ascii="宋体" w:hAnsi="宋体" w:cs="宋体"/>
                <w:color w:val="auto"/>
                <w:kern w:val="0"/>
                <w:sz w:val="24"/>
                <w:highlight w:val="none"/>
              </w:rPr>
            </w:pPr>
          </w:p>
        </w:tc>
      </w:tr>
      <w:tr w14:paraId="43F3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352C05DB">
            <w:pPr>
              <w:widowControl/>
              <w:wordWrap w:val="0"/>
              <w:spacing w:line="360" w:lineRule="auto"/>
              <w:ind w:firstLine="200"/>
              <w:jc w:val="center"/>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lang w:val="en-US" w:eastAsia="zh-CN"/>
              </w:rPr>
              <w:t>3</w:t>
            </w:r>
          </w:p>
        </w:tc>
        <w:tc>
          <w:tcPr>
            <w:tcW w:w="2499" w:type="dxa"/>
            <w:tcBorders>
              <w:top w:val="single" w:color="auto" w:sz="4" w:space="0"/>
              <w:left w:val="single" w:color="auto" w:sz="4" w:space="0"/>
              <w:bottom w:val="single" w:color="auto" w:sz="4" w:space="0"/>
              <w:right w:val="single" w:color="auto" w:sz="4" w:space="0"/>
            </w:tcBorders>
            <w:vAlign w:val="center"/>
          </w:tcPr>
          <w:p w14:paraId="1DD41AD3">
            <w:pPr>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 xml:space="preserve">交付标的物技术、性能指标 </w:t>
            </w:r>
          </w:p>
        </w:tc>
        <w:tc>
          <w:tcPr>
            <w:tcW w:w="5345" w:type="dxa"/>
            <w:tcBorders>
              <w:top w:val="single" w:color="auto" w:sz="4" w:space="0"/>
              <w:left w:val="single" w:color="auto" w:sz="4" w:space="0"/>
              <w:bottom w:val="single" w:color="auto" w:sz="4" w:space="0"/>
              <w:right w:val="single" w:color="auto" w:sz="4" w:space="0"/>
            </w:tcBorders>
            <w:vAlign w:val="center"/>
          </w:tcPr>
          <w:p w14:paraId="3A663B89">
            <w:pPr>
              <w:pStyle w:val="9"/>
              <w:wordWrap w:val="0"/>
              <w:spacing w:after="0" w:line="360" w:lineRule="auto"/>
              <w:ind w:firstLine="200"/>
              <w:jc w:val="left"/>
              <w:rPr>
                <w:rFonts w:ascii="宋体" w:hAnsi="宋体" w:cs="宋体"/>
                <w:color w:val="auto"/>
                <w:highlight w:val="none"/>
              </w:rPr>
            </w:pPr>
          </w:p>
        </w:tc>
      </w:tr>
      <w:tr w14:paraId="775C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2885F919">
            <w:pPr>
              <w:widowControl/>
              <w:wordWrap w:val="0"/>
              <w:spacing w:line="360" w:lineRule="auto"/>
              <w:ind w:firstLine="200"/>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4</w:t>
            </w:r>
          </w:p>
        </w:tc>
        <w:tc>
          <w:tcPr>
            <w:tcW w:w="2499" w:type="dxa"/>
            <w:tcBorders>
              <w:top w:val="single" w:color="auto" w:sz="4" w:space="0"/>
              <w:left w:val="single" w:color="auto" w:sz="4" w:space="0"/>
              <w:bottom w:val="single" w:color="auto" w:sz="4" w:space="0"/>
              <w:right w:val="single" w:color="auto" w:sz="4" w:space="0"/>
            </w:tcBorders>
            <w:vAlign w:val="center"/>
          </w:tcPr>
          <w:p w14:paraId="567D175A">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售后服务承诺</w:t>
            </w:r>
          </w:p>
        </w:tc>
        <w:tc>
          <w:tcPr>
            <w:tcW w:w="5345" w:type="dxa"/>
            <w:tcBorders>
              <w:top w:val="single" w:color="auto" w:sz="4" w:space="0"/>
              <w:left w:val="single" w:color="auto" w:sz="4" w:space="0"/>
              <w:bottom w:val="single" w:color="auto" w:sz="4" w:space="0"/>
              <w:right w:val="single" w:color="auto" w:sz="4" w:space="0"/>
            </w:tcBorders>
            <w:vAlign w:val="center"/>
          </w:tcPr>
          <w:p w14:paraId="3E648AC1">
            <w:pPr>
              <w:widowControl/>
              <w:wordWrap w:val="0"/>
              <w:spacing w:line="360" w:lineRule="auto"/>
              <w:ind w:firstLine="200"/>
              <w:jc w:val="center"/>
              <w:rPr>
                <w:rFonts w:ascii="宋体" w:hAnsi="宋体" w:cs="宋体"/>
                <w:color w:val="auto"/>
                <w:kern w:val="0"/>
                <w:sz w:val="24"/>
                <w:highlight w:val="none"/>
              </w:rPr>
            </w:pPr>
          </w:p>
        </w:tc>
      </w:tr>
      <w:tr w14:paraId="5FEE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937A11C">
            <w:pPr>
              <w:widowControl/>
              <w:wordWrap w:val="0"/>
              <w:spacing w:line="360" w:lineRule="auto"/>
              <w:ind w:firstLine="200"/>
              <w:jc w:val="center"/>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lang w:val="en-US" w:eastAsia="zh-CN"/>
              </w:rPr>
              <w:t>5</w:t>
            </w:r>
          </w:p>
        </w:tc>
        <w:tc>
          <w:tcPr>
            <w:tcW w:w="2499" w:type="dxa"/>
            <w:tcBorders>
              <w:top w:val="single" w:color="auto" w:sz="4" w:space="0"/>
              <w:left w:val="single" w:color="auto" w:sz="4" w:space="0"/>
              <w:bottom w:val="single" w:color="auto" w:sz="4" w:space="0"/>
              <w:right w:val="single" w:color="auto" w:sz="4" w:space="0"/>
            </w:tcBorders>
            <w:vAlign w:val="center"/>
          </w:tcPr>
          <w:p w14:paraId="18C6A7C2">
            <w:pPr>
              <w:widowControl/>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其他工作</w:t>
            </w:r>
          </w:p>
        </w:tc>
        <w:tc>
          <w:tcPr>
            <w:tcW w:w="5345" w:type="dxa"/>
            <w:tcBorders>
              <w:top w:val="single" w:color="auto" w:sz="4" w:space="0"/>
              <w:left w:val="single" w:color="auto" w:sz="4" w:space="0"/>
              <w:bottom w:val="single" w:color="auto" w:sz="4" w:space="0"/>
              <w:right w:val="single" w:color="auto" w:sz="4" w:space="0"/>
            </w:tcBorders>
            <w:vAlign w:val="center"/>
          </w:tcPr>
          <w:p w14:paraId="240D466F">
            <w:pPr>
              <w:widowControl/>
              <w:wordWrap w:val="0"/>
              <w:spacing w:line="360" w:lineRule="auto"/>
              <w:ind w:firstLine="200"/>
              <w:jc w:val="left"/>
              <w:rPr>
                <w:rFonts w:ascii="宋体" w:hAnsi="宋体" w:cs="宋体"/>
                <w:color w:val="auto"/>
                <w:kern w:val="0"/>
                <w:sz w:val="24"/>
                <w:highlight w:val="none"/>
              </w:rPr>
            </w:pPr>
          </w:p>
        </w:tc>
      </w:tr>
    </w:tbl>
    <w:p w14:paraId="38BA0C3A">
      <w:pPr>
        <w:tabs>
          <w:tab w:val="left" w:pos="904"/>
        </w:tabs>
        <w:wordWrap w:val="0"/>
        <w:snapToGrid w:val="0"/>
        <w:spacing w:line="360" w:lineRule="auto"/>
        <w:jc w:val="left"/>
        <w:rPr>
          <w:rFonts w:ascii="宋体" w:hAnsi="宋体" w:cs="宋体"/>
          <w:color w:val="auto"/>
          <w:sz w:val="24"/>
          <w:highlight w:val="none"/>
        </w:rPr>
      </w:pPr>
    </w:p>
    <w:p w14:paraId="515285C1">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3.6.7验收资料要求</w:t>
      </w:r>
    </w:p>
    <w:p w14:paraId="18902343">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验收资料要求包括（不限于）以下内容：</w:t>
      </w:r>
    </w:p>
    <w:p w14:paraId="42405FA7">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（1）采购文件；</w:t>
      </w:r>
    </w:p>
    <w:p w14:paraId="5A384781">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（2）投标文件；</w:t>
      </w:r>
    </w:p>
    <w:p w14:paraId="3F1EEC67">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（3）采购合同；</w:t>
      </w:r>
    </w:p>
    <w:p w14:paraId="0085328E">
      <w:pPr>
        <w:tabs>
          <w:tab w:val="left" w:pos="904"/>
        </w:tabs>
        <w:wordWrap w:val="0"/>
        <w:adjustRightInd w:val="0"/>
        <w:snapToGrid w:val="0"/>
        <w:spacing w:line="360" w:lineRule="auto"/>
        <w:ind w:firstLine="240" w:firstLineChars="100"/>
        <w:jc w:val="left"/>
        <w:rPr>
          <w:rFonts w:ascii="宋体" w:hAnsi="宋体" w:cs="宋体"/>
          <w:b/>
          <w:color w:val="auto"/>
          <w:sz w:val="36"/>
          <w:szCs w:val="20"/>
          <w:highlight w:val="none"/>
        </w:rPr>
      </w:pPr>
      <w:r>
        <w:rPr>
          <w:rFonts w:hint="eastAsia" w:ascii="宋体" w:hAnsi="宋体" w:cs="宋体"/>
          <w:color w:val="auto"/>
          <w:sz w:val="24"/>
          <w:highlight w:val="none"/>
        </w:rPr>
        <w:t>（4）其他需提供的相关材料（业主根据项目实际增减第（4）点验收资料内容）。</w:t>
      </w:r>
    </w:p>
    <w:p w14:paraId="5CD0AC50">
      <w:pPr>
        <w:widowControl/>
        <w:wordWrap w:val="0"/>
        <w:spacing w:line="360" w:lineRule="auto"/>
        <w:jc w:val="left"/>
        <w:rPr>
          <w:rFonts w:ascii="宋体" w:hAnsi="宋体" w:cs="宋体"/>
          <w:color w:val="auto"/>
          <w:highlight w:val="none"/>
        </w:rPr>
        <w:sectPr>
          <w:pgSz w:w="11906" w:h="16838"/>
          <w:pgMar w:top="1440" w:right="1080" w:bottom="1440" w:left="1080" w:header="720" w:footer="720" w:gutter="0"/>
          <w:cols w:space="720" w:num="1"/>
          <w:docGrid w:type="lines" w:linePitch="331" w:charSpace="0"/>
        </w:sectPr>
      </w:pPr>
    </w:p>
    <w:p w14:paraId="2A5AD160">
      <w:pPr>
        <w:pStyle w:val="12"/>
        <w:tabs>
          <w:tab w:val="left" w:pos="2472"/>
        </w:tabs>
        <w:wordWrap w:val="0"/>
        <w:spacing w:line="360" w:lineRule="auto"/>
        <w:rPr>
          <w:rFonts w:hAnsi="宋体" w:cs="宋体"/>
          <w:b/>
          <w:color w:val="auto"/>
          <w:sz w:val="36"/>
          <w:highlight w:val="none"/>
        </w:rPr>
      </w:pPr>
    </w:p>
    <w:p w14:paraId="5EA83824">
      <w:pPr>
        <w:pStyle w:val="12"/>
        <w:tabs>
          <w:tab w:val="left" w:pos="2472"/>
        </w:tabs>
        <w:wordWrap w:val="0"/>
        <w:spacing w:line="360" w:lineRule="auto"/>
        <w:rPr>
          <w:rFonts w:hAnsi="宋体" w:cs="宋体"/>
          <w:b/>
          <w:color w:val="auto"/>
          <w:sz w:val="36"/>
          <w:highlight w:val="none"/>
        </w:rPr>
      </w:pPr>
    </w:p>
    <w:p w14:paraId="7D8A018C">
      <w:pPr>
        <w:pStyle w:val="12"/>
        <w:tabs>
          <w:tab w:val="left" w:pos="2472"/>
        </w:tabs>
        <w:wordWrap w:val="0"/>
        <w:spacing w:line="360" w:lineRule="auto"/>
        <w:rPr>
          <w:rFonts w:hAnsi="宋体" w:cs="宋体"/>
          <w:b/>
          <w:color w:val="auto"/>
          <w:sz w:val="36"/>
          <w:highlight w:val="none"/>
        </w:rPr>
      </w:pPr>
    </w:p>
    <w:p w14:paraId="065249ED">
      <w:pPr>
        <w:pStyle w:val="12"/>
        <w:tabs>
          <w:tab w:val="left" w:pos="2472"/>
        </w:tabs>
        <w:wordWrap w:val="0"/>
        <w:spacing w:line="360" w:lineRule="auto"/>
        <w:rPr>
          <w:rFonts w:hAnsi="宋体" w:cs="宋体"/>
          <w:b/>
          <w:color w:val="auto"/>
          <w:sz w:val="36"/>
          <w:highlight w:val="none"/>
        </w:rPr>
      </w:pPr>
    </w:p>
    <w:p w14:paraId="4CA2F72A">
      <w:pPr>
        <w:pStyle w:val="12"/>
        <w:tabs>
          <w:tab w:val="left" w:pos="2472"/>
        </w:tabs>
        <w:wordWrap w:val="0"/>
        <w:spacing w:line="360" w:lineRule="auto"/>
        <w:rPr>
          <w:rFonts w:hAnsi="宋体" w:cs="宋体"/>
          <w:b/>
          <w:color w:val="auto"/>
          <w:sz w:val="36"/>
          <w:highlight w:val="none"/>
        </w:rPr>
      </w:pPr>
    </w:p>
    <w:p w14:paraId="55AA188C">
      <w:pPr>
        <w:pStyle w:val="12"/>
        <w:tabs>
          <w:tab w:val="left" w:pos="2472"/>
        </w:tabs>
        <w:wordWrap w:val="0"/>
        <w:spacing w:line="360" w:lineRule="auto"/>
        <w:rPr>
          <w:rFonts w:hAnsi="宋体" w:cs="宋体"/>
          <w:b/>
          <w:color w:val="auto"/>
          <w:sz w:val="36"/>
          <w:highlight w:val="none"/>
        </w:rPr>
      </w:pPr>
    </w:p>
    <w:p w14:paraId="65B2F0C8">
      <w:pPr>
        <w:pStyle w:val="12"/>
        <w:tabs>
          <w:tab w:val="left" w:pos="2472"/>
        </w:tabs>
        <w:wordWrap w:val="0"/>
        <w:spacing w:line="360" w:lineRule="auto"/>
        <w:rPr>
          <w:rFonts w:hAnsi="宋体" w:cs="宋体"/>
          <w:b/>
          <w:color w:val="auto"/>
          <w:sz w:val="36"/>
          <w:highlight w:val="none"/>
        </w:rPr>
      </w:pPr>
    </w:p>
    <w:p w14:paraId="1117DB67">
      <w:pPr>
        <w:pStyle w:val="12"/>
        <w:tabs>
          <w:tab w:val="left" w:pos="2472"/>
        </w:tabs>
        <w:wordWrap w:val="0"/>
        <w:spacing w:line="360" w:lineRule="auto"/>
        <w:jc w:val="center"/>
        <w:outlineLvl w:val="0"/>
        <w:rPr>
          <w:rFonts w:hAnsi="宋体" w:cs="宋体"/>
          <w:b/>
          <w:color w:val="auto"/>
          <w:sz w:val="36"/>
          <w:highlight w:val="none"/>
        </w:rPr>
      </w:pPr>
      <w:bookmarkStart w:id="276" w:name="_Toc18489"/>
      <w:r>
        <w:rPr>
          <w:rFonts w:hint="eastAsia" w:hAnsi="宋体" w:cs="宋体"/>
          <w:b/>
          <w:color w:val="auto"/>
          <w:sz w:val="36"/>
          <w:highlight w:val="none"/>
        </w:rPr>
        <w:t>第六章 投标文件格式</w:t>
      </w:r>
      <w:bookmarkEnd w:id="276"/>
    </w:p>
    <w:p w14:paraId="14874FAC">
      <w:pPr>
        <w:widowControl/>
        <w:wordWrap w:val="0"/>
        <w:spacing w:line="360" w:lineRule="auto"/>
        <w:jc w:val="left"/>
        <w:rPr>
          <w:rFonts w:ascii="宋体" w:hAnsi="宋体" w:cs="宋体"/>
          <w:color w:val="auto"/>
          <w:szCs w:val="20"/>
          <w:highlight w:val="none"/>
        </w:rPr>
        <w:sectPr>
          <w:pgSz w:w="11906" w:h="16838"/>
          <w:pgMar w:top="1440" w:right="1080" w:bottom="1440" w:left="1080" w:header="720" w:footer="720" w:gutter="0"/>
          <w:cols w:space="720" w:num="1"/>
          <w:docGrid w:type="lines" w:linePitch="331" w:charSpace="0"/>
        </w:sectPr>
      </w:pPr>
    </w:p>
    <w:p w14:paraId="3DF5D489">
      <w:pPr>
        <w:pStyle w:val="12"/>
        <w:wordWrap w:val="0"/>
        <w:spacing w:line="360" w:lineRule="auto"/>
        <w:ind w:firstLine="551" w:firstLineChars="196"/>
        <w:jc w:val="center"/>
        <w:outlineLvl w:val="1"/>
        <w:rPr>
          <w:rFonts w:hAnsi="宋体" w:cs="宋体"/>
          <w:b/>
          <w:bCs/>
          <w:color w:val="auto"/>
          <w:sz w:val="28"/>
          <w:szCs w:val="28"/>
          <w:highlight w:val="none"/>
        </w:rPr>
      </w:pPr>
      <w:bookmarkStart w:id="277" w:name="_Toc17257"/>
      <w:r>
        <w:rPr>
          <w:rFonts w:hint="eastAsia" w:hAnsi="宋体" w:cs="宋体"/>
          <w:b/>
          <w:bCs/>
          <w:color w:val="auto"/>
          <w:sz w:val="28"/>
          <w:szCs w:val="28"/>
          <w:highlight w:val="none"/>
        </w:rPr>
        <w:t>第一节 投标文件外层包装封面</w:t>
      </w:r>
      <w:bookmarkEnd w:id="277"/>
    </w:p>
    <w:p w14:paraId="63972B6F">
      <w:pPr>
        <w:wordWrap w:val="0"/>
        <w:spacing w:line="360" w:lineRule="auto"/>
        <w:jc w:val="center"/>
        <w:rPr>
          <w:rFonts w:ascii="宋体" w:hAnsi="宋体" w:cs="宋体"/>
          <w:color w:val="auto"/>
          <w:spacing w:val="20"/>
          <w:sz w:val="44"/>
          <w:szCs w:val="44"/>
          <w:highlight w:val="none"/>
        </w:rPr>
      </w:pPr>
    </w:p>
    <w:p w14:paraId="44FD8BAA">
      <w:pPr>
        <w:wordWrap w:val="0"/>
        <w:spacing w:line="360" w:lineRule="auto"/>
        <w:jc w:val="center"/>
        <w:rPr>
          <w:rFonts w:ascii="宋体" w:hAnsi="宋体" w:cs="宋体"/>
          <w:color w:val="auto"/>
          <w:spacing w:val="20"/>
          <w:sz w:val="44"/>
          <w:szCs w:val="44"/>
          <w:highlight w:val="none"/>
        </w:rPr>
      </w:pPr>
    </w:p>
    <w:p w14:paraId="528E9D13">
      <w:pPr>
        <w:wordWrap w:val="0"/>
        <w:spacing w:line="360" w:lineRule="auto"/>
        <w:jc w:val="center"/>
        <w:rPr>
          <w:rFonts w:ascii="宋体" w:hAnsi="宋体" w:cs="宋体"/>
          <w:color w:val="auto"/>
          <w:spacing w:val="20"/>
          <w:sz w:val="44"/>
          <w:szCs w:val="44"/>
          <w:highlight w:val="none"/>
        </w:rPr>
      </w:pPr>
    </w:p>
    <w:p w14:paraId="682998C0">
      <w:pPr>
        <w:wordWrap w:val="0"/>
        <w:spacing w:line="360" w:lineRule="auto"/>
        <w:jc w:val="center"/>
        <w:rPr>
          <w:rFonts w:ascii="宋体" w:hAnsi="宋体" w:cs="宋体"/>
          <w:color w:val="auto"/>
          <w:spacing w:val="20"/>
          <w:sz w:val="44"/>
          <w:szCs w:val="44"/>
          <w:highlight w:val="none"/>
        </w:rPr>
      </w:pPr>
    </w:p>
    <w:p w14:paraId="7EB6F291">
      <w:pPr>
        <w:wordWrap w:val="0"/>
        <w:spacing w:line="360" w:lineRule="auto"/>
        <w:jc w:val="center"/>
        <w:rPr>
          <w:rFonts w:ascii="宋体" w:hAnsi="宋体" w:cs="宋体"/>
          <w:color w:val="auto"/>
          <w:spacing w:val="20"/>
          <w:sz w:val="44"/>
          <w:szCs w:val="44"/>
          <w:highlight w:val="none"/>
        </w:rPr>
      </w:pPr>
      <w:r>
        <w:rPr>
          <w:rFonts w:hint="eastAsia" w:ascii="宋体" w:hAnsi="宋体" w:cs="宋体"/>
          <w:color w:val="auto"/>
          <w:spacing w:val="20"/>
          <w:sz w:val="44"/>
          <w:szCs w:val="44"/>
          <w:highlight w:val="none"/>
          <w:u w:val="single"/>
        </w:rPr>
        <w:t xml:space="preserve">             </w:t>
      </w:r>
      <w:r>
        <w:rPr>
          <w:rFonts w:hint="eastAsia" w:ascii="宋体" w:hAnsi="宋体" w:cs="宋体"/>
          <w:color w:val="auto"/>
          <w:spacing w:val="20"/>
          <w:sz w:val="44"/>
          <w:szCs w:val="44"/>
          <w:highlight w:val="none"/>
        </w:rPr>
        <w:t>项目</w:t>
      </w:r>
    </w:p>
    <w:p w14:paraId="2C0B487A">
      <w:pPr>
        <w:wordWrap w:val="0"/>
        <w:spacing w:line="360" w:lineRule="auto"/>
        <w:jc w:val="center"/>
        <w:rPr>
          <w:rFonts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595FB0FD">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（电子投标文件）</w:t>
      </w:r>
    </w:p>
    <w:tbl>
      <w:tblPr>
        <w:tblStyle w:val="20"/>
        <w:tblW w:w="7773" w:type="dxa"/>
        <w:jc w:val="center"/>
        <w:tblLayout w:type="fixed"/>
        <w:tblCellMar>
          <w:top w:w="0" w:type="dxa"/>
          <w:left w:w="108" w:type="dxa"/>
          <w:bottom w:w="0" w:type="dxa"/>
          <w:right w:w="108" w:type="dxa"/>
        </w:tblCellMar>
      </w:tblPr>
      <w:tblGrid>
        <w:gridCol w:w="1601"/>
        <w:gridCol w:w="6172"/>
      </w:tblGrid>
      <w:tr w14:paraId="0256FB42">
        <w:tblPrEx>
          <w:tblCellMar>
            <w:top w:w="0" w:type="dxa"/>
            <w:left w:w="108" w:type="dxa"/>
            <w:bottom w:w="0" w:type="dxa"/>
            <w:right w:w="108" w:type="dxa"/>
          </w:tblCellMar>
        </w:tblPrEx>
        <w:trPr>
          <w:jc w:val="center"/>
        </w:trPr>
        <w:tc>
          <w:tcPr>
            <w:tcW w:w="1601" w:type="dxa"/>
            <w:vAlign w:val="bottom"/>
          </w:tcPr>
          <w:p w14:paraId="548547DB">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top w:val="nil"/>
              <w:left w:val="nil"/>
              <w:bottom w:val="single" w:color="000000" w:sz="4" w:space="0"/>
              <w:right w:val="nil"/>
            </w:tcBorders>
            <w:vAlign w:val="bottom"/>
          </w:tcPr>
          <w:p w14:paraId="6025883B">
            <w:pPr>
              <w:wordWrap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74BB7B6D">
        <w:tblPrEx>
          <w:tblCellMar>
            <w:top w:w="0" w:type="dxa"/>
            <w:left w:w="108" w:type="dxa"/>
            <w:bottom w:w="0" w:type="dxa"/>
            <w:right w:w="108" w:type="dxa"/>
          </w:tblCellMar>
        </w:tblPrEx>
        <w:trPr>
          <w:jc w:val="center"/>
        </w:trPr>
        <w:tc>
          <w:tcPr>
            <w:tcW w:w="1601" w:type="dxa"/>
            <w:vAlign w:val="bottom"/>
          </w:tcPr>
          <w:p w14:paraId="5BB12F93">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方式：</w:t>
            </w:r>
          </w:p>
        </w:tc>
        <w:tc>
          <w:tcPr>
            <w:tcW w:w="6172" w:type="dxa"/>
            <w:tcBorders>
              <w:top w:val="single" w:color="000000" w:sz="4" w:space="0"/>
              <w:left w:val="nil"/>
              <w:bottom w:val="single" w:color="000000" w:sz="4" w:space="0"/>
              <w:right w:val="nil"/>
            </w:tcBorders>
            <w:vAlign w:val="bottom"/>
          </w:tcPr>
          <w:p w14:paraId="023135F6">
            <w:pPr>
              <w:wordWrap w:val="0"/>
              <w:spacing w:line="360" w:lineRule="auto"/>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线上投标</w:t>
            </w:r>
          </w:p>
        </w:tc>
      </w:tr>
      <w:tr w14:paraId="32B3BE72">
        <w:tblPrEx>
          <w:tblCellMar>
            <w:top w:w="0" w:type="dxa"/>
            <w:left w:w="108" w:type="dxa"/>
            <w:bottom w:w="0" w:type="dxa"/>
            <w:right w:w="108" w:type="dxa"/>
          </w:tblCellMar>
        </w:tblPrEx>
        <w:trPr>
          <w:jc w:val="center"/>
        </w:trPr>
        <w:tc>
          <w:tcPr>
            <w:tcW w:w="1601" w:type="dxa"/>
            <w:vAlign w:val="bottom"/>
          </w:tcPr>
          <w:p w14:paraId="383D0B98">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left w:val="nil"/>
              <w:bottom w:val="single" w:color="000000" w:sz="4" w:space="0"/>
              <w:right w:val="nil"/>
            </w:tcBorders>
            <w:vAlign w:val="bottom"/>
          </w:tcPr>
          <w:p w14:paraId="697E011E">
            <w:pPr>
              <w:wordWrap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18DE2D30">
        <w:tblPrEx>
          <w:tblCellMar>
            <w:top w:w="0" w:type="dxa"/>
            <w:left w:w="108" w:type="dxa"/>
            <w:bottom w:w="0" w:type="dxa"/>
            <w:right w:w="108" w:type="dxa"/>
          </w:tblCellMar>
        </w:tblPrEx>
        <w:trPr>
          <w:jc w:val="center"/>
        </w:trPr>
        <w:tc>
          <w:tcPr>
            <w:tcW w:w="1601" w:type="dxa"/>
            <w:vAlign w:val="bottom"/>
          </w:tcPr>
          <w:p w14:paraId="5196314F">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left w:val="nil"/>
              <w:bottom w:val="single" w:color="000000" w:sz="4" w:space="0"/>
              <w:right w:val="nil"/>
            </w:tcBorders>
            <w:vAlign w:val="bottom"/>
          </w:tcPr>
          <w:p w14:paraId="515DF5BE">
            <w:pPr>
              <w:wordWrap w:val="0"/>
              <w:spacing w:line="360" w:lineRule="auto"/>
              <w:jc w:val="left"/>
              <w:rPr>
                <w:rFonts w:ascii="宋体" w:hAnsi="宋体" w:cs="宋体"/>
                <w:color w:val="auto"/>
                <w:sz w:val="24"/>
                <w:highlight w:val="none"/>
              </w:rPr>
            </w:pPr>
          </w:p>
        </w:tc>
      </w:tr>
      <w:tr w14:paraId="7D578A63">
        <w:tblPrEx>
          <w:tblCellMar>
            <w:top w:w="0" w:type="dxa"/>
            <w:left w:w="108" w:type="dxa"/>
            <w:bottom w:w="0" w:type="dxa"/>
            <w:right w:w="108" w:type="dxa"/>
          </w:tblCellMar>
        </w:tblPrEx>
        <w:trPr>
          <w:jc w:val="center"/>
        </w:trPr>
        <w:tc>
          <w:tcPr>
            <w:tcW w:w="1601" w:type="dxa"/>
            <w:vAlign w:val="bottom"/>
          </w:tcPr>
          <w:p w14:paraId="1AD41691">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left w:val="nil"/>
              <w:bottom w:val="single" w:color="000000" w:sz="4" w:space="0"/>
              <w:right w:val="nil"/>
            </w:tcBorders>
            <w:vAlign w:val="bottom"/>
          </w:tcPr>
          <w:p w14:paraId="6C32B7CF">
            <w:pPr>
              <w:wordWrap w:val="0"/>
              <w:spacing w:line="360" w:lineRule="auto"/>
              <w:jc w:val="left"/>
              <w:rPr>
                <w:rFonts w:ascii="宋体" w:hAnsi="宋体" w:cs="宋体"/>
                <w:color w:val="auto"/>
                <w:sz w:val="24"/>
                <w:highlight w:val="none"/>
              </w:rPr>
            </w:pPr>
          </w:p>
        </w:tc>
      </w:tr>
      <w:tr w14:paraId="2A85E51B">
        <w:tblPrEx>
          <w:tblCellMar>
            <w:top w:w="0" w:type="dxa"/>
            <w:left w:w="108" w:type="dxa"/>
            <w:bottom w:w="0" w:type="dxa"/>
            <w:right w:w="108" w:type="dxa"/>
          </w:tblCellMar>
        </w:tblPrEx>
        <w:trPr>
          <w:jc w:val="center"/>
        </w:trPr>
        <w:tc>
          <w:tcPr>
            <w:tcW w:w="1601" w:type="dxa"/>
            <w:vAlign w:val="bottom"/>
          </w:tcPr>
          <w:p w14:paraId="2468841A">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left w:val="nil"/>
              <w:bottom w:val="single" w:color="000000" w:sz="4" w:space="0"/>
              <w:right w:val="nil"/>
            </w:tcBorders>
            <w:vAlign w:val="bottom"/>
          </w:tcPr>
          <w:p w14:paraId="5FA5CD0E">
            <w:pPr>
              <w:wordWrap w:val="0"/>
              <w:spacing w:line="360" w:lineRule="auto"/>
              <w:jc w:val="left"/>
              <w:rPr>
                <w:rFonts w:ascii="宋体" w:hAnsi="宋体" w:cs="宋体"/>
                <w:color w:val="auto"/>
                <w:sz w:val="24"/>
                <w:highlight w:val="none"/>
              </w:rPr>
            </w:pPr>
          </w:p>
        </w:tc>
      </w:tr>
    </w:tbl>
    <w:p w14:paraId="3DC3ECD2">
      <w:pPr>
        <w:wordWrap w:val="0"/>
        <w:spacing w:line="360" w:lineRule="auto"/>
        <w:ind w:firstLine="4200" w:firstLineChars="1750"/>
        <w:rPr>
          <w:rFonts w:ascii="宋体" w:hAnsi="宋体" w:cs="宋体"/>
          <w:color w:val="auto"/>
          <w:sz w:val="24"/>
          <w:highlight w:val="none"/>
        </w:rPr>
      </w:pPr>
    </w:p>
    <w:p w14:paraId="42778C0A">
      <w:pPr>
        <w:wordWrap w:val="0"/>
        <w:spacing w:line="360" w:lineRule="auto"/>
        <w:ind w:firstLine="4200" w:firstLineChars="1750"/>
        <w:rPr>
          <w:rFonts w:ascii="宋体" w:hAnsi="宋体" w:cs="宋体"/>
          <w:color w:val="auto"/>
          <w:sz w:val="24"/>
          <w:highlight w:val="none"/>
        </w:rPr>
      </w:pPr>
    </w:p>
    <w:p w14:paraId="7BA3DBB6">
      <w:pPr>
        <w:wordWrap w:val="0"/>
        <w:spacing w:line="360" w:lineRule="auto"/>
        <w:ind w:firstLine="4200" w:firstLineChars="1750"/>
        <w:rPr>
          <w:rFonts w:ascii="宋体" w:hAnsi="宋体" w:cs="宋体"/>
          <w:color w:val="auto"/>
          <w:sz w:val="24"/>
          <w:highlight w:val="none"/>
        </w:rPr>
      </w:pPr>
    </w:p>
    <w:p w14:paraId="17A2C29D">
      <w:pPr>
        <w:wordWrap w:val="0"/>
        <w:spacing w:line="360" w:lineRule="auto"/>
        <w:ind w:firstLine="5880" w:firstLineChars="2450"/>
        <w:rPr>
          <w:rFonts w:ascii="宋体" w:hAnsi="宋体" w:cs="宋体"/>
          <w:color w:val="auto"/>
          <w:sz w:val="24"/>
          <w:highlight w:val="none"/>
        </w:rPr>
      </w:pPr>
      <w:r>
        <w:rPr>
          <w:rFonts w:hint="eastAsia" w:ascii="宋体" w:hAnsi="宋体" w:cs="宋体"/>
          <w:color w:val="auto"/>
          <w:sz w:val="24"/>
          <w:highlight w:val="none"/>
        </w:rPr>
        <w:t>投标截止时间前不得解密</w:t>
      </w:r>
    </w:p>
    <w:p w14:paraId="4DB7FBC3">
      <w:pPr>
        <w:wordWrap w:val="0"/>
        <w:spacing w:line="360" w:lineRule="auto"/>
        <w:ind w:firstLine="6480" w:firstLineChars="2700"/>
        <w:rPr>
          <w:rFonts w:ascii="宋体" w:hAnsi="宋体" w:cs="宋体"/>
          <w:color w:val="auto"/>
          <w:sz w:val="24"/>
          <w:highlight w:val="none"/>
        </w:rPr>
      </w:pPr>
      <w:r>
        <w:rPr>
          <w:rFonts w:hint="eastAsia" w:ascii="宋体" w:hAnsi="宋体" w:cs="宋体"/>
          <w:color w:val="auto"/>
          <w:sz w:val="24"/>
          <w:highlight w:val="none"/>
        </w:rPr>
        <w:t>年   月   日</w:t>
      </w:r>
    </w:p>
    <w:p w14:paraId="14938FC8">
      <w:pPr>
        <w:widowControl/>
        <w:wordWrap w:val="0"/>
        <w:spacing w:line="360" w:lineRule="auto"/>
        <w:jc w:val="left"/>
        <w:rPr>
          <w:rFonts w:ascii="宋体" w:hAnsi="宋体" w:cs="宋体"/>
          <w:color w:val="auto"/>
          <w:sz w:val="24"/>
          <w:highlight w:val="none"/>
        </w:rPr>
        <w:sectPr>
          <w:pgSz w:w="11907" w:h="16840"/>
          <w:pgMar w:top="1440" w:right="1080" w:bottom="1440" w:left="1080" w:header="720" w:footer="720" w:gutter="0"/>
          <w:cols w:space="720" w:num="1"/>
        </w:sectPr>
      </w:pPr>
    </w:p>
    <w:p w14:paraId="72D54BEF">
      <w:pPr>
        <w:pStyle w:val="12"/>
        <w:wordWrap w:val="0"/>
        <w:spacing w:line="360" w:lineRule="auto"/>
        <w:jc w:val="center"/>
        <w:outlineLvl w:val="1"/>
        <w:rPr>
          <w:rFonts w:hAnsi="宋体" w:cs="宋体"/>
          <w:b/>
          <w:bCs/>
          <w:color w:val="auto"/>
          <w:sz w:val="28"/>
          <w:szCs w:val="28"/>
          <w:highlight w:val="none"/>
        </w:rPr>
      </w:pPr>
      <w:bookmarkStart w:id="278" w:name="_Toc5824"/>
      <w:r>
        <w:rPr>
          <w:rFonts w:hint="eastAsia" w:hAnsi="宋体" w:cs="宋体"/>
          <w:b/>
          <w:bCs/>
          <w:color w:val="auto"/>
          <w:sz w:val="28"/>
          <w:szCs w:val="28"/>
          <w:highlight w:val="none"/>
        </w:rPr>
        <w:t>第二节 资格证明文件格式</w:t>
      </w:r>
      <w:bookmarkEnd w:id="278"/>
    </w:p>
    <w:p w14:paraId="6E9FEC73">
      <w:pPr>
        <w:pStyle w:val="12"/>
        <w:wordWrap w:val="0"/>
        <w:spacing w:line="360" w:lineRule="auto"/>
        <w:ind w:firstLine="420"/>
        <w:rPr>
          <w:rFonts w:hAnsi="宋体" w:cs="宋体"/>
          <w:color w:val="auto"/>
          <w:sz w:val="30"/>
          <w:highlight w:val="none"/>
        </w:rPr>
      </w:pPr>
    </w:p>
    <w:p w14:paraId="59C14BDC">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0B7EA82E">
      <w:pPr>
        <w:wordWrap w:val="0"/>
        <w:snapToGrid w:val="0"/>
        <w:spacing w:line="360" w:lineRule="auto"/>
        <w:rPr>
          <w:rFonts w:ascii="宋体" w:hAnsi="宋体" w:cs="宋体"/>
          <w:color w:val="auto"/>
          <w:sz w:val="24"/>
          <w:szCs w:val="20"/>
          <w:highlight w:val="none"/>
        </w:rPr>
      </w:pPr>
    </w:p>
    <w:p w14:paraId="07EC738E">
      <w:pPr>
        <w:wordWrap w:val="0"/>
        <w:snapToGrid w:val="0"/>
        <w:spacing w:line="360" w:lineRule="auto"/>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资格证明文件（封面）</w:t>
      </w:r>
    </w:p>
    <w:p w14:paraId="5E0CE00E">
      <w:pPr>
        <w:wordWrap w:val="0"/>
        <w:snapToGrid w:val="0"/>
        <w:spacing w:line="360" w:lineRule="auto"/>
        <w:rPr>
          <w:rFonts w:ascii="宋体" w:hAnsi="宋体" w:cs="宋体"/>
          <w:bCs/>
          <w:color w:val="auto"/>
          <w:sz w:val="24"/>
          <w:szCs w:val="20"/>
          <w:highlight w:val="none"/>
        </w:rPr>
      </w:pPr>
    </w:p>
    <w:p w14:paraId="79AAD90E">
      <w:pPr>
        <w:wordWrap w:val="0"/>
        <w:snapToGrid w:val="0"/>
        <w:spacing w:line="360" w:lineRule="auto"/>
        <w:rPr>
          <w:rFonts w:ascii="宋体" w:hAnsi="宋体" w:cs="宋体"/>
          <w:bCs/>
          <w:color w:val="auto"/>
          <w:sz w:val="24"/>
          <w:szCs w:val="20"/>
          <w:highlight w:val="none"/>
        </w:rPr>
      </w:pPr>
    </w:p>
    <w:p w14:paraId="6BDBD66B">
      <w:pPr>
        <w:wordWrap w:val="0"/>
        <w:snapToGrid w:val="0"/>
        <w:spacing w:line="360" w:lineRule="auto"/>
        <w:rPr>
          <w:rFonts w:ascii="宋体" w:hAnsi="宋体" w:cs="宋体"/>
          <w:bCs/>
          <w:color w:val="auto"/>
          <w:sz w:val="24"/>
          <w:szCs w:val="20"/>
          <w:highlight w:val="none"/>
        </w:rPr>
      </w:pPr>
    </w:p>
    <w:p w14:paraId="6B6C08D0">
      <w:pPr>
        <w:wordWrap w:val="0"/>
        <w:snapToGrid w:val="0"/>
        <w:spacing w:line="360" w:lineRule="auto"/>
        <w:rPr>
          <w:rFonts w:ascii="宋体" w:hAnsi="宋体" w:cs="宋体"/>
          <w:bCs/>
          <w:color w:val="auto"/>
          <w:sz w:val="24"/>
          <w:szCs w:val="20"/>
          <w:highlight w:val="none"/>
        </w:rPr>
      </w:pPr>
    </w:p>
    <w:p w14:paraId="4D91AFC7">
      <w:pPr>
        <w:wordWrap w:val="0"/>
        <w:snapToGrid w:val="0"/>
        <w:spacing w:line="360" w:lineRule="auto"/>
        <w:rPr>
          <w:rFonts w:ascii="宋体" w:hAnsi="宋体" w:cs="宋体"/>
          <w:bCs/>
          <w:color w:val="auto"/>
          <w:sz w:val="24"/>
          <w:szCs w:val="20"/>
          <w:highlight w:val="none"/>
        </w:rPr>
      </w:pPr>
    </w:p>
    <w:p w14:paraId="42E07D84">
      <w:pPr>
        <w:wordWrap w:val="0"/>
        <w:snapToGrid w:val="0"/>
        <w:spacing w:line="360" w:lineRule="auto"/>
        <w:rPr>
          <w:rFonts w:ascii="宋体" w:hAnsi="宋体" w:cs="宋体"/>
          <w:bCs/>
          <w:color w:val="auto"/>
          <w:sz w:val="24"/>
          <w:szCs w:val="20"/>
          <w:highlight w:val="none"/>
        </w:rPr>
      </w:pPr>
    </w:p>
    <w:p w14:paraId="157B18F3">
      <w:pPr>
        <w:wordWrap w:val="0"/>
        <w:snapToGrid w:val="0"/>
        <w:spacing w:line="360" w:lineRule="auto"/>
        <w:rPr>
          <w:rFonts w:ascii="宋体" w:hAnsi="宋体" w:cs="宋体"/>
          <w:bCs/>
          <w:color w:val="auto"/>
          <w:sz w:val="24"/>
          <w:szCs w:val="20"/>
          <w:highlight w:val="none"/>
        </w:rPr>
      </w:pPr>
    </w:p>
    <w:p w14:paraId="304F55E8">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3BCEBAF3">
      <w:pPr>
        <w:wordWrap w:val="0"/>
        <w:snapToGrid w:val="0"/>
        <w:spacing w:line="360" w:lineRule="auto"/>
        <w:ind w:firstLine="540" w:firstLineChars="225"/>
        <w:rPr>
          <w:rFonts w:ascii="宋体" w:hAnsi="宋体" w:cs="宋体"/>
          <w:bCs/>
          <w:color w:val="auto"/>
          <w:sz w:val="24"/>
          <w:szCs w:val="20"/>
          <w:highlight w:val="none"/>
        </w:rPr>
      </w:pPr>
    </w:p>
    <w:p w14:paraId="34F20C31">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r>
        <w:rPr>
          <w:rFonts w:hint="eastAsia" w:ascii="宋体" w:hAnsi="宋体" w:cs="宋体"/>
          <w:color w:val="auto"/>
          <w:sz w:val="24"/>
          <w:highlight w:val="none"/>
        </w:rPr>
        <w:t xml:space="preserve"> </w:t>
      </w:r>
    </w:p>
    <w:p w14:paraId="23A2EB00">
      <w:pPr>
        <w:wordWrap w:val="0"/>
        <w:snapToGrid w:val="0"/>
        <w:spacing w:line="360" w:lineRule="auto"/>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3630C21C">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12C569E6">
      <w:pPr>
        <w:pStyle w:val="7"/>
        <w:wordWrap w:val="0"/>
        <w:snapToGrid w:val="0"/>
        <w:spacing w:line="360" w:lineRule="auto"/>
        <w:ind w:firstLine="540" w:firstLineChars="225"/>
        <w:rPr>
          <w:rFonts w:ascii="宋体" w:hAnsi="宋体" w:cs="宋体"/>
          <w:bCs/>
          <w:color w:val="auto"/>
          <w:sz w:val="24"/>
          <w:szCs w:val="24"/>
          <w:highlight w:val="none"/>
        </w:rPr>
      </w:pPr>
    </w:p>
    <w:p w14:paraId="3EE80944">
      <w:pPr>
        <w:pStyle w:val="7"/>
        <w:wordWrap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34229764">
      <w:pPr>
        <w:pStyle w:val="7"/>
        <w:wordWrap w:val="0"/>
        <w:snapToGrid w:val="0"/>
        <w:spacing w:line="360" w:lineRule="auto"/>
        <w:ind w:firstLine="540" w:firstLineChars="225"/>
        <w:rPr>
          <w:rFonts w:ascii="宋体" w:hAnsi="宋体" w:cs="宋体"/>
          <w:bCs/>
          <w:color w:val="auto"/>
          <w:sz w:val="24"/>
          <w:szCs w:val="24"/>
          <w:highlight w:val="none"/>
        </w:rPr>
      </w:pPr>
    </w:p>
    <w:p w14:paraId="5B7CCCEA">
      <w:pPr>
        <w:pStyle w:val="7"/>
        <w:wordWrap w:val="0"/>
        <w:snapToGrid w:val="0"/>
        <w:spacing w:line="360" w:lineRule="auto"/>
        <w:ind w:firstLine="960" w:firstLineChars="400"/>
        <w:rPr>
          <w:rFonts w:ascii="宋体" w:hAnsi="宋体" w:cs="宋体"/>
          <w:bCs/>
          <w:color w:val="auto"/>
          <w:sz w:val="24"/>
          <w:szCs w:val="24"/>
          <w:highlight w:val="none"/>
        </w:rPr>
      </w:pPr>
    </w:p>
    <w:p w14:paraId="6106EEFD">
      <w:pPr>
        <w:wordWrap w:val="0"/>
        <w:snapToGrid w:val="0"/>
        <w:spacing w:line="360" w:lineRule="auto"/>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27105DF5">
      <w:pPr>
        <w:widowControl/>
        <w:wordWrap w:val="0"/>
        <w:spacing w:line="360" w:lineRule="auto"/>
        <w:jc w:val="left"/>
        <w:rPr>
          <w:rFonts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61547E4D">
      <w:pPr>
        <w:wordWrap w:val="0"/>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738FB36D">
      <w:pPr>
        <w:wordWrap w:val="0"/>
        <w:snapToGrid w:val="0"/>
        <w:spacing w:line="360" w:lineRule="auto"/>
        <w:rPr>
          <w:rFonts w:ascii="宋体" w:hAnsi="宋体" w:cs="宋体"/>
          <w:color w:val="auto"/>
          <w:kern w:val="0"/>
          <w:sz w:val="24"/>
          <w:highlight w:val="none"/>
        </w:rPr>
      </w:pPr>
    </w:p>
    <w:p w14:paraId="6D7951DF">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营业执照(或事业法人登记证或其他工商等登记证明材料)复印件（投标人为自然人的，须提供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676B16EC">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62A29E4C">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7BB68A94">
      <w:pPr>
        <w:wordWrap w:val="0"/>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四、投标人直接控股股东信息</w:t>
      </w:r>
      <w:r>
        <w:rPr>
          <w:rFonts w:hint="eastAsia" w:ascii="宋体" w:hAnsi="宋体" w:cs="宋体"/>
          <w:color w:val="auto"/>
          <w:kern w:val="0"/>
          <w:sz w:val="24"/>
          <w:highlight w:val="none"/>
        </w:rPr>
        <w:t>…………………………………………………………（页码）</w:t>
      </w:r>
    </w:p>
    <w:p w14:paraId="33F73BE2">
      <w:pPr>
        <w:wordWrap w:val="0"/>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五、投标人直接管理关系信息表</w:t>
      </w:r>
      <w:r>
        <w:rPr>
          <w:rFonts w:hint="eastAsia" w:ascii="宋体" w:hAnsi="宋体" w:cs="宋体"/>
          <w:color w:val="auto"/>
          <w:kern w:val="0"/>
          <w:sz w:val="24"/>
          <w:highlight w:val="none"/>
        </w:rPr>
        <w:t>………………………………………………………（页码）</w:t>
      </w:r>
    </w:p>
    <w:p w14:paraId="27CCEDB8">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六、投标资格声明函……………………………………………………………………（页码）</w:t>
      </w:r>
    </w:p>
    <w:p w14:paraId="4D893351">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七、联合体协议书（</w:t>
      </w:r>
      <w:r>
        <w:rPr>
          <w:rFonts w:hint="eastAsia" w:ascii="宋体" w:hAnsi="宋体" w:cs="宋体"/>
          <w:color w:val="auto"/>
          <w:sz w:val="24"/>
          <w:highlight w:val="none"/>
        </w:rPr>
        <w:t>以联合体形式投标的，提供联合体协议；本项目不接受联合体投标或者投标人不以联合体形式投标的，则不需要提供</w:t>
      </w:r>
      <w:r>
        <w:rPr>
          <w:rFonts w:hint="eastAsia" w:ascii="宋体" w:hAnsi="宋体" w:cs="宋体"/>
          <w:color w:val="auto"/>
          <w:kern w:val="0"/>
          <w:sz w:val="24"/>
          <w:highlight w:val="none"/>
        </w:rPr>
        <w:t>）………………………………………（页码）</w:t>
      </w:r>
    </w:p>
    <w:p w14:paraId="5F7A6539">
      <w:pPr>
        <w:wordWrap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八、</w:t>
      </w:r>
      <w:r>
        <w:rPr>
          <w:rFonts w:hint="eastAsia" w:ascii="宋体" w:hAnsi="宋体" w:cs="宋体"/>
          <w:color w:val="auto"/>
          <w:kern w:val="0"/>
          <w:sz w:val="24"/>
          <w:highlight w:val="none"/>
          <w:lang w:eastAsia="zh-CN"/>
        </w:rPr>
        <w:t>小微</w:t>
      </w:r>
      <w:r>
        <w:rPr>
          <w:rFonts w:hint="eastAsia" w:ascii="宋体" w:hAnsi="宋体" w:cs="宋体"/>
          <w:color w:val="auto"/>
          <w:kern w:val="0"/>
          <w:sz w:val="24"/>
          <w:highlight w:val="none"/>
        </w:rPr>
        <w:t>企业声明函…………………………………………………………………（页码）</w:t>
      </w:r>
    </w:p>
    <w:p w14:paraId="0A9C55B6">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5007B93C">
      <w:pPr>
        <w:widowControl/>
        <w:wordWrap w:val="0"/>
        <w:spacing w:line="360" w:lineRule="auto"/>
        <w:jc w:val="left"/>
        <w:rPr>
          <w:rFonts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779AED24">
      <w:pPr>
        <w:wordWrap w:val="0"/>
        <w:snapToGrid w:val="0"/>
        <w:spacing w:line="360" w:lineRule="auto"/>
        <w:rPr>
          <w:rFonts w:ascii="宋体" w:hAnsi="宋体" w:cs="宋体"/>
          <w:b/>
          <w:color w:val="auto"/>
          <w:kern w:val="0"/>
          <w:sz w:val="32"/>
          <w:szCs w:val="32"/>
          <w:highlight w:val="none"/>
          <w:lang w:val="zh-CN"/>
        </w:rPr>
      </w:pPr>
    </w:p>
    <w:p w14:paraId="567EC839">
      <w:pPr>
        <w:wordWrap w:val="0"/>
        <w:spacing w:line="360" w:lineRule="auto"/>
        <w:jc w:val="center"/>
        <w:rPr>
          <w:rFonts w:ascii="宋体" w:hAnsi="宋体" w:cs="宋体"/>
          <w:b/>
          <w:color w:val="auto"/>
          <w:sz w:val="30"/>
          <w:szCs w:val="30"/>
          <w:highlight w:val="none"/>
        </w:rPr>
      </w:pPr>
      <w:r>
        <w:rPr>
          <w:rFonts w:hint="eastAsia" w:ascii="宋体" w:hAnsi="宋体" w:cs="宋体"/>
          <w:b/>
          <w:color w:val="auto"/>
          <w:kern w:val="0"/>
          <w:sz w:val="32"/>
          <w:szCs w:val="32"/>
          <w:highlight w:val="none"/>
          <w:lang w:val="zh-CN"/>
        </w:rPr>
        <w:t>一、</w:t>
      </w:r>
      <w:r>
        <w:rPr>
          <w:rFonts w:hint="eastAsia" w:ascii="宋体" w:hAnsi="宋体" w:cs="宋体"/>
          <w:b/>
          <w:color w:val="auto"/>
          <w:sz w:val="30"/>
          <w:szCs w:val="30"/>
          <w:highlight w:val="none"/>
        </w:rPr>
        <w:t>营业执照(或事业法人登记证或其他工商等登记证明材料)复印件（投标人为自然人的，提供自然人的身份证明）</w:t>
      </w:r>
    </w:p>
    <w:p w14:paraId="5314F4A3">
      <w:pPr>
        <w:wordWrap w:val="0"/>
        <w:spacing w:line="360" w:lineRule="auto"/>
        <w:rPr>
          <w:rFonts w:ascii="宋体" w:hAnsi="宋体" w:cs="宋体"/>
          <w:b/>
          <w:color w:val="auto"/>
          <w:sz w:val="30"/>
          <w:szCs w:val="30"/>
          <w:highlight w:val="none"/>
        </w:rPr>
      </w:pPr>
    </w:p>
    <w:p w14:paraId="4B46BD93">
      <w:pPr>
        <w:wordWrap w:val="0"/>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投标人名称(电子签章)：                              </w:t>
      </w:r>
    </w:p>
    <w:p w14:paraId="253892C2">
      <w:pPr>
        <w:wordWrap w:val="0"/>
        <w:spacing w:line="360" w:lineRule="auto"/>
        <w:jc w:val="center"/>
        <w:rPr>
          <w:rFonts w:ascii="宋体" w:hAnsi="宋体" w:cs="宋体"/>
          <w:b/>
          <w:color w:val="auto"/>
          <w:sz w:val="30"/>
          <w:szCs w:val="30"/>
          <w:highlight w:val="none"/>
        </w:rPr>
      </w:pPr>
      <w:r>
        <w:rPr>
          <w:rFonts w:hint="eastAsia" w:ascii="宋体" w:hAnsi="宋体" w:cs="宋体"/>
          <w:color w:val="auto"/>
          <w:kern w:val="0"/>
          <w:sz w:val="24"/>
          <w:highlight w:val="none"/>
          <w:lang w:val="zh-CN"/>
        </w:rPr>
        <w:t xml:space="preserve">                   日期：  年  月</w:t>
      </w:r>
    </w:p>
    <w:p w14:paraId="6417BF23">
      <w:pPr>
        <w:wordWrap w:val="0"/>
        <w:spacing w:line="360" w:lineRule="auto"/>
        <w:jc w:val="center"/>
        <w:rPr>
          <w:rFonts w:ascii="宋体" w:hAnsi="宋体" w:cs="宋体"/>
          <w:b/>
          <w:color w:val="auto"/>
          <w:sz w:val="30"/>
          <w:szCs w:val="30"/>
          <w:highlight w:val="none"/>
        </w:rPr>
      </w:pPr>
    </w:p>
    <w:p w14:paraId="7DA0AA3C">
      <w:pPr>
        <w:wordWrap w:val="0"/>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sz w:val="30"/>
          <w:szCs w:val="30"/>
          <w:highlight w:val="none"/>
        </w:rPr>
        <w:t>二、</w:t>
      </w:r>
      <w:r>
        <w:rPr>
          <w:rFonts w:hint="eastAsia" w:ascii="宋体" w:hAnsi="宋体" w:cs="宋体"/>
          <w:b/>
          <w:color w:val="auto"/>
          <w:kern w:val="0"/>
          <w:sz w:val="32"/>
          <w:szCs w:val="32"/>
          <w:highlight w:val="none"/>
        </w:rPr>
        <w:t>符合参与政府采购活动的资格条件依法缴纳税收、社会保障资金等方面的材料</w:t>
      </w:r>
    </w:p>
    <w:p w14:paraId="721A0EDA">
      <w:pPr>
        <w:wordWrap w:val="0"/>
        <w:snapToGrid w:val="0"/>
        <w:spacing w:line="360" w:lineRule="auto"/>
        <w:ind w:firstLine="480" w:firstLineChars="200"/>
        <w:rPr>
          <w:rFonts w:ascii="宋体" w:hAnsi="宋体" w:cs="宋体"/>
          <w:color w:val="auto"/>
          <w:sz w:val="24"/>
          <w:highlight w:val="none"/>
        </w:rPr>
      </w:pPr>
    </w:p>
    <w:p w14:paraId="606C3990">
      <w:pPr>
        <w:wordWrap w:val="0"/>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0D99E15">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18ABF083">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0AE1B81">
      <w:pPr>
        <w:wordWrap w:val="0"/>
        <w:snapToGrid w:val="0"/>
        <w:spacing w:line="360" w:lineRule="auto"/>
        <w:ind w:right="480"/>
        <w:jc w:val="both"/>
        <w:rPr>
          <w:rFonts w:ascii="宋体" w:hAnsi="宋体" w:cs="宋体"/>
          <w:b/>
          <w:color w:val="auto"/>
          <w:kern w:val="0"/>
          <w:sz w:val="32"/>
          <w:szCs w:val="32"/>
          <w:highlight w:val="none"/>
        </w:rPr>
      </w:pPr>
      <w:r>
        <w:rPr>
          <w:rFonts w:hint="eastAsia" w:ascii="宋体" w:hAnsi="宋体" w:cs="宋体"/>
          <w:b/>
          <w:color w:val="auto"/>
          <w:sz w:val="30"/>
          <w:szCs w:val="30"/>
          <w:highlight w:val="none"/>
        </w:rPr>
        <w:t>三、</w:t>
      </w:r>
      <w:r>
        <w:rPr>
          <w:rFonts w:hint="eastAsia" w:ascii="宋体" w:hAnsi="宋体" w:cs="宋体"/>
          <w:b/>
          <w:color w:val="auto"/>
          <w:kern w:val="0"/>
          <w:sz w:val="32"/>
          <w:szCs w:val="32"/>
          <w:highlight w:val="none"/>
        </w:rPr>
        <w:t>财务状况报告方面的材料</w:t>
      </w:r>
    </w:p>
    <w:p w14:paraId="2393E1EB">
      <w:pPr>
        <w:wordWrap w:val="0"/>
        <w:snapToGrid w:val="0"/>
        <w:spacing w:line="360" w:lineRule="auto"/>
        <w:ind w:firstLine="480" w:firstLineChars="200"/>
        <w:rPr>
          <w:rFonts w:ascii="宋体" w:hAnsi="宋体" w:cs="宋体"/>
          <w:color w:val="auto"/>
          <w:sz w:val="24"/>
          <w:highlight w:val="none"/>
        </w:rPr>
      </w:pPr>
    </w:p>
    <w:p w14:paraId="2499DE31">
      <w:pPr>
        <w:wordWrap w:val="0"/>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7AD76E96">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644ED464">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CA9D4EF">
      <w:pPr>
        <w:wordWrap w:val="0"/>
        <w:snapToGrid w:val="0"/>
        <w:spacing w:line="360" w:lineRule="auto"/>
        <w:ind w:firstLine="5160" w:firstLineChars="2150"/>
        <w:rPr>
          <w:rFonts w:ascii="宋体" w:hAnsi="宋体" w:cs="宋体"/>
          <w:color w:val="auto"/>
          <w:kern w:val="0"/>
          <w:sz w:val="24"/>
          <w:highlight w:val="none"/>
          <w:lang w:val="zh-CN"/>
        </w:rPr>
      </w:pPr>
    </w:p>
    <w:p w14:paraId="6BAC2D70">
      <w:pPr>
        <w:wordWrap w:val="0"/>
        <w:snapToGrid w:val="0"/>
        <w:spacing w:line="360" w:lineRule="auto"/>
        <w:ind w:right="480"/>
        <w:jc w:val="center"/>
        <w:rPr>
          <w:rFonts w:ascii="宋体" w:hAnsi="宋体" w:cs="宋体"/>
          <w:b/>
          <w:color w:val="auto"/>
          <w:kern w:val="0"/>
          <w:sz w:val="32"/>
          <w:szCs w:val="32"/>
          <w:highlight w:val="none"/>
          <w:lang w:val="zh-CN"/>
        </w:rPr>
      </w:pPr>
    </w:p>
    <w:p w14:paraId="0CAB3822">
      <w:pPr>
        <w:wordWrap w:val="0"/>
        <w:snapToGrid w:val="0"/>
        <w:spacing w:line="360" w:lineRule="auto"/>
        <w:ind w:right="480"/>
        <w:jc w:val="center"/>
        <w:rPr>
          <w:rFonts w:ascii="宋体" w:hAnsi="宋体" w:cs="宋体"/>
          <w:b/>
          <w:color w:val="auto"/>
          <w:sz w:val="28"/>
          <w:szCs w:val="28"/>
          <w:highlight w:val="none"/>
        </w:rPr>
      </w:pPr>
      <w:r>
        <w:rPr>
          <w:rFonts w:hint="eastAsia" w:ascii="宋体" w:hAnsi="宋体" w:cs="宋体"/>
          <w:b/>
          <w:color w:val="auto"/>
          <w:kern w:val="0"/>
          <w:sz w:val="32"/>
          <w:szCs w:val="32"/>
          <w:highlight w:val="none"/>
        </w:rPr>
        <w:br w:type="page"/>
      </w:r>
    </w:p>
    <w:p w14:paraId="1EA4EA65">
      <w:pPr>
        <w:wordWrap w:val="0"/>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四、投标人直接控股股东信息表</w:t>
      </w:r>
    </w:p>
    <w:tbl>
      <w:tblPr>
        <w:tblStyle w:val="20"/>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C69ED99">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5B84B8">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08A1AA2">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B1F7A11">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C7095D9">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A9A3D7C">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2D36AE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6E9F1A">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2F4E04">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C5D819">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7AC0D5">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12C97E">
            <w:pPr>
              <w:wordWrap w:val="0"/>
              <w:spacing w:line="360" w:lineRule="auto"/>
              <w:jc w:val="center"/>
              <w:rPr>
                <w:rFonts w:ascii="宋体" w:hAnsi="宋体" w:cs="宋体"/>
                <w:color w:val="auto"/>
                <w:kern w:val="0"/>
                <w:sz w:val="24"/>
                <w:highlight w:val="none"/>
              </w:rPr>
            </w:pPr>
          </w:p>
        </w:tc>
      </w:tr>
      <w:tr w14:paraId="07DBA6A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E62415">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964A35">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4F4F82">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8807F7">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CA80D8">
            <w:pPr>
              <w:wordWrap w:val="0"/>
              <w:spacing w:line="360" w:lineRule="auto"/>
              <w:jc w:val="center"/>
              <w:rPr>
                <w:rFonts w:ascii="宋体" w:hAnsi="宋体" w:cs="宋体"/>
                <w:color w:val="auto"/>
                <w:kern w:val="0"/>
                <w:sz w:val="24"/>
                <w:highlight w:val="none"/>
              </w:rPr>
            </w:pPr>
          </w:p>
        </w:tc>
      </w:tr>
      <w:tr w14:paraId="07CF32B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61A4AF">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CDE0B1">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2BC853">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6C2221">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D20A30">
            <w:pPr>
              <w:wordWrap w:val="0"/>
              <w:spacing w:line="360" w:lineRule="auto"/>
              <w:jc w:val="center"/>
              <w:rPr>
                <w:rFonts w:ascii="宋体" w:hAnsi="宋体" w:cs="宋体"/>
                <w:color w:val="auto"/>
                <w:kern w:val="0"/>
                <w:sz w:val="24"/>
                <w:highlight w:val="none"/>
              </w:rPr>
            </w:pPr>
          </w:p>
        </w:tc>
      </w:tr>
      <w:tr w14:paraId="704B7C8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1CB66F">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11218D">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6C3995">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451DC5">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A7768E">
            <w:pPr>
              <w:wordWrap w:val="0"/>
              <w:spacing w:line="360" w:lineRule="auto"/>
              <w:jc w:val="center"/>
              <w:rPr>
                <w:rFonts w:ascii="宋体" w:hAnsi="宋体" w:cs="宋体"/>
                <w:color w:val="auto"/>
                <w:kern w:val="0"/>
                <w:sz w:val="24"/>
                <w:highlight w:val="none"/>
              </w:rPr>
            </w:pPr>
          </w:p>
        </w:tc>
      </w:tr>
    </w:tbl>
    <w:p w14:paraId="69EE4A78">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30D595E4">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66C0D4D">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E8AC040">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07EED397">
      <w:pPr>
        <w:wordWrap w:val="0"/>
        <w:snapToGrid w:val="0"/>
        <w:spacing w:line="360" w:lineRule="auto"/>
        <w:jc w:val="left"/>
        <w:rPr>
          <w:rFonts w:ascii="宋体" w:hAnsi="宋体" w:cs="宋体"/>
          <w:color w:val="auto"/>
          <w:sz w:val="24"/>
          <w:highlight w:val="none"/>
        </w:rPr>
      </w:pPr>
    </w:p>
    <w:p w14:paraId="67ABEEB9">
      <w:pPr>
        <w:wordWrap w:val="0"/>
        <w:snapToGrid w:val="0"/>
        <w:spacing w:line="360" w:lineRule="auto"/>
        <w:jc w:val="left"/>
        <w:rPr>
          <w:rFonts w:ascii="宋体" w:hAnsi="宋体" w:cs="宋体"/>
          <w:color w:val="auto"/>
          <w:sz w:val="24"/>
          <w:highlight w:val="none"/>
        </w:rPr>
      </w:pPr>
    </w:p>
    <w:p w14:paraId="77B28D94">
      <w:pPr>
        <w:wordWrap w:val="0"/>
        <w:snapToGrid w:val="0"/>
        <w:spacing w:line="360" w:lineRule="auto"/>
        <w:jc w:val="left"/>
        <w:rPr>
          <w:rFonts w:ascii="宋体" w:hAnsi="宋体" w:cs="宋体"/>
          <w:color w:val="auto"/>
          <w:sz w:val="24"/>
          <w:highlight w:val="none"/>
        </w:rPr>
      </w:pPr>
    </w:p>
    <w:p w14:paraId="084CFE87">
      <w:pPr>
        <w:wordWrap w:val="0"/>
        <w:snapToGrid w:val="0"/>
        <w:spacing w:line="360" w:lineRule="auto"/>
        <w:jc w:val="left"/>
        <w:rPr>
          <w:rFonts w:ascii="宋体" w:hAnsi="宋体" w:cs="宋体"/>
          <w:color w:val="auto"/>
          <w:sz w:val="24"/>
          <w:highlight w:val="none"/>
        </w:rPr>
      </w:pPr>
    </w:p>
    <w:p w14:paraId="05AA3F9A">
      <w:pPr>
        <w:wordWrap w:val="0"/>
        <w:snapToGrid w:val="0"/>
        <w:spacing w:line="360" w:lineRule="auto"/>
        <w:jc w:val="left"/>
        <w:rPr>
          <w:rFonts w:ascii="宋体" w:hAnsi="宋体" w:cs="宋体"/>
          <w:color w:val="auto"/>
          <w:sz w:val="24"/>
          <w:highlight w:val="none"/>
        </w:rPr>
      </w:pPr>
    </w:p>
    <w:p w14:paraId="6B20D6B2">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3AB49CB">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C273691">
      <w:pPr>
        <w:wordWrap w:val="0"/>
        <w:snapToGrid w:val="0"/>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5BDF5341">
      <w:pPr>
        <w:wordWrap w:val="0"/>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五、投标人直接管理关系信息表</w:t>
      </w:r>
    </w:p>
    <w:tbl>
      <w:tblPr>
        <w:tblStyle w:val="20"/>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EC03727">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BC00C0">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53E6A7">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5C2CE1E">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827DC9">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C8CD80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B26679">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B316AA">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1C9223">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C06D10">
            <w:pPr>
              <w:wordWrap w:val="0"/>
              <w:spacing w:line="360" w:lineRule="auto"/>
              <w:jc w:val="center"/>
              <w:rPr>
                <w:rFonts w:ascii="宋体" w:hAnsi="宋体" w:cs="宋体"/>
                <w:color w:val="auto"/>
                <w:kern w:val="0"/>
                <w:sz w:val="24"/>
                <w:highlight w:val="none"/>
              </w:rPr>
            </w:pPr>
          </w:p>
        </w:tc>
      </w:tr>
      <w:tr w14:paraId="2F5F04E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89E8F6">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5CE5CF">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FA03C7">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79812C">
            <w:pPr>
              <w:wordWrap w:val="0"/>
              <w:spacing w:line="360" w:lineRule="auto"/>
              <w:jc w:val="center"/>
              <w:rPr>
                <w:rFonts w:ascii="宋体" w:hAnsi="宋体" w:cs="宋体"/>
                <w:color w:val="auto"/>
                <w:kern w:val="0"/>
                <w:sz w:val="24"/>
                <w:highlight w:val="none"/>
              </w:rPr>
            </w:pPr>
          </w:p>
        </w:tc>
      </w:tr>
      <w:tr w14:paraId="4C766BF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62BB24">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95C5C0">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9648AA">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0FB71A">
            <w:pPr>
              <w:wordWrap w:val="0"/>
              <w:spacing w:line="360" w:lineRule="auto"/>
              <w:jc w:val="center"/>
              <w:rPr>
                <w:rFonts w:ascii="宋体" w:hAnsi="宋体" w:cs="宋体"/>
                <w:color w:val="auto"/>
                <w:kern w:val="0"/>
                <w:sz w:val="24"/>
                <w:highlight w:val="none"/>
              </w:rPr>
            </w:pPr>
          </w:p>
        </w:tc>
      </w:tr>
      <w:tr w14:paraId="1F227CA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EDF910">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1AAC3D">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B1DE5B">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3CD1DA">
            <w:pPr>
              <w:wordWrap w:val="0"/>
              <w:spacing w:line="360" w:lineRule="auto"/>
              <w:jc w:val="center"/>
              <w:rPr>
                <w:rFonts w:ascii="宋体" w:hAnsi="宋体" w:cs="宋体"/>
                <w:color w:val="auto"/>
                <w:kern w:val="0"/>
                <w:sz w:val="24"/>
                <w:highlight w:val="none"/>
              </w:rPr>
            </w:pPr>
          </w:p>
        </w:tc>
      </w:tr>
    </w:tbl>
    <w:p w14:paraId="59BF0619">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1687EE5E">
      <w:pPr>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102FAE08">
      <w:pPr>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7FB438EE">
      <w:pPr>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1879D224">
      <w:pPr>
        <w:wordWrap w:val="0"/>
        <w:snapToGrid w:val="0"/>
        <w:spacing w:line="360" w:lineRule="auto"/>
        <w:jc w:val="left"/>
        <w:rPr>
          <w:rFonts w:ascii="宋体" w:hAnsi="宋体" w:cs="宋体"/>
          <w:color w:val="auto"/>
          <w:sz w:val="24"/>
          <w:highlight w:val="none"/>
        </w:rPr>
      </w:pPr>
    </w:p>
    <w:p w14:paraId="1CFDA7EE">
      <w:pPr>
        <w:wordWrap w:val="0"/>
        <w:snapToGrid w:val="0"/>
        <w:spacing w:line="360" w:lineRule="auto"/>
        <w:jc w:val="left"/>
        <w:rPr>
          <w:rFonts w:ascii="宋体" w:hAnsi="宋体" w:cs="宋体"/>
          <w:color w:val="auto"/>
          <w:sz w:val="24"/>
          <w:highlight w:val="none"/>
        </w:rPr>
      </w:pPr>
    </w:p>
    <w:p w14:paraId="32D44D2D">
      <w:pPr>
        <w:wordWrap w:val="0"/>
        <w:snapToGrid w:val="0"/>
        <w:spacing w:line="360" w:lineRule="auto"/>
        <w:jc w:val="left"/>
        <w:rPr>
          <w:rFonts w:ascii="宋体" w:hAnsi="宋体" w:cs="宋体"/>
          <w:color w:val="auto"/>
          <w:sz w:val="24"/>
          <w:highlight w:val="none"/>
        </w:rPr>
      </w:pPr>
    </w:p>
    <w:p w14:paraId="033294EF">
      <w:pPr>
        <w:wordWrap w:val="0"/>
        <w:snapToGrid w:val="0"/>
        <w:spacing w:line="360" w:lineRule="auto"/>
        <w:jc w:val="left"/>
        <w:rPr>
          <w:rFonts w:ascii="宋体" w:hAnsi="宋体" w:cs="宋体"/>
          <w:color w:val="auto"/>
          <w:sz w:val="24"/>
          <w:highlight w:val="none"/>
        </w:rPr>
      </w:pPr>
    </w:p>
    <w:p w14:paraId="69513FDD">
      <w:pPr>
        <w:wordWrap w:val="0"/>
        <w:snapToGrid w:val="0"/>
        <w:spacing w:line="360" w:lineRule="auto"/>
        <w:jc w:val="left"/>
        <w:rPr>
          <w:rFonts w:ascii="宋体" w:hAnsi="宋体" w:cs="宋体"/>
          <w:color w:val="auto"/>
          <w:sz w:val="24"/>
          <w:highlight w:val="none"/>
        </w:rPr>
      </w:pPr>
    </w:p>
    <w:p w14:paraId="17248D31">
      <w:pPr>
        <w:wordWrap w:val="0"/>
        <w:snapToGrid w:val="0"/>
        <w:spacing w:line="360" w:lineRule="auto"/>
        <w:jc w:val="left"/>
        <w:rPr>
          <w:rFonts w:ascii="宋体" w:hAnsi="宋体" w:cs="宋体"/>
          <w:color w:val="auto"/>
          <w:sz w:val="24"/>
          <w:highlight w:val="none"/>
        </w:rPr>
      </w:pPr>
    </w:p>
    <w:p w14:paraId="55084FA2">
      <w:pPr>
        <w:wordWrap w:val="0"/>
        <w:snapToGrid w:val="0"/>
        <w:spacing w:line="360" w:lineRule="auto"/>
        <w:jc w:val="left"/>
        <w:rPr>
          <w:rFonts w:ascii="宋体" w:hAnsi="宋体" w:cs="宋体"/>
          <w:color w:val="auto"/>
          <w:sz w:val="24"/>
          <w:highlight w:val="none"/>
        </w:rPr>
      </w:pPr>
    </w:p>
    <w:p w14:paraId="6865B081">
      <w:pPr>
        <w:wordWrap w:val="0"/>
        <w:snapToGrid w:val="0"/>
        <w:spacing w:line="360" w:lineRule="auto"/>
        <w:jc w:val="left"/>
        <w:rPr>
          <w:rFonts w:ascii="宋体" w:hAnsi="宋体" w:cs="宋体"/>
          <w:color w:val="auto"/>
          <w:sz w:val="24"/>
          <w:highlight w:val="none"/>
        </w:rPr>
      </w:pPr>
    </w:p>
    <w:p w14:paraId="50376D8D">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5938A347">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46EB631">
      <w:pPr>
        <w:wordWrap w:val="0"/>
        <w:snapToGrid w:val="0"/>
        <w:spacing w:line="360" w:lineRule="auto"/>
        <w:jc w:val="left"/>
        <w:rPr>
          <w:rFonts w:ascii="宋体" w:hAnsi="宋体" w:cs="宋体"/>
          <w:color w:val="auto"/>
          <w:szCs w:val="21"/>
          <w:highlight w:val="none"/>
        </w:rPr>
      </w:pPr>
    </w:p>
    <w:p w14:paraId="3A3DF6A0">
      <w:pPr>
        <w:wordWrap w:val="0"/>
        <w:snapToGrid w:val="0"/>
        <w:spacing w:line="360" w:lineRule="auto"/>
        <w:jc w:val="left"/>
        <w:rPr>
          <w:rFonts w:ascii="宋体" w:hAnsi="宋体" w:cs="宋体"/>
          <w:b/>
          <w:color w:val="auto"/>
          <w:sz w:val="24"/>
          <w:szCs w:val="20"/>
          <w:highlight w:val="none"/>
        </w:rPr>
      </w:pPr>
    </w:p>
    <w:p w14:paraId="5F098DEB">
      <w:pPr>
        <w:wordWrap w:val="0"/>
        <w:snapToGrid w:val="0"/>
        <w:spacing w:line="360" w:lineRule="auto"/>
        <w:jc w:val="left"/>
        <w:rPr>
          <w:rFonts w:ascii="宋体" w:hAnsi="宋体" w:cs="宋体"/>
          <w:b/>
          <w:color w:val="auto"/>
          <w:sz w:val="24"/>
          <w:highlight w:val="none"/>
        </w:rPr>
      </w:pPr>
    </w:p>
    <w:p w14:paraId="76EC6A11">
      <w:pPr>
        <w:wordWrap w:val="0"/>
        <w:snapToGrid w:val="0"/>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xml:space="preserve"> </w:t>
      </w:r>
    </w:p>
    <w:p w14:paraId="5CAAC4C5">
      <w:pPr>
        <w:wordWrap w:val="0"/>
        <w:snapToGrid w:val="0"/>
        <w:spacing w:line="360" w:lineRule="auto"/>
        <w:jc w:val="left"/>
        <w:rPr>
          <w:rFonts w:ascii="宋体" w:hAnsi="宋体" w:cs="宋体"/>
          <w:b/>
          <w:color w:val="auto"/>
          <w:sz w:val="24"/>
          <w:szCs w:val="20"/>
          <w:highlight w:val="none"/>
        </w:rPr>
      </w:pPr>
    </w:p>
    <w:p w14:paraId="1CADD263">
      <w:pPr>
        <w:wordWrap w:val="0"/>
        <w:snapToGrid w:val="0"/>
        <w:spacing w:line="360" w:lineRule="auto"/>
        <w:jc w:val="left"/>
        <w:rPr>
          <w:rFonts w:ascii="宋体" w:hAnsi="宋体" w:cs="宋体"/>
          <w:color w:val="auto"/>
          <w:highlight w:val="none"/>
        </w:rPr>
      </w:pPr>
    </w:p>
    <w:p w14:paraId="45FE508A">
      <w:pPr>
        <w:wordWrap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六、投标资格声明函</w:t>
      </w:r>
    </w:p>
    <w:p w14:paraId="554B27E4">
      <w:pPr>
        <w:tabs>
          <w:tab w:val="left" w:pos="7200"/>
        </w:tabs>
        <w:wordWrap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致：</w:t>
      </w:r>
      <w:bookmarkStart w:id="279" w:name="PO_3000001866_PM031_5"/>
      <w:r>
        <w:rPr>
          <w:rFonts w:hint="eastAsia" w:ascii="宋体" w:hAnsi="宋体" w:cs="宋体"/>
          <w:color w:val="auto"/>
          <w:szCs w:val="21"/>
          <w:highlight w:val="none"/>
          <w:u w:val="single"/>
        </w:rPr>
        <w:t>广西邕政采购代理有限公司</w:t>
      </w:r>
      <w:bookmarkEnd w:id="279"/>
      <w:r>
        <w:rPr>
          <w:rFonts w:hint="eastAsia" w:ascii="宋体" w:hAnsi="宋体" w:cs="宋体"/>
          <w:color w:val="auto"/>
          <w:szCs w:val="21"/>
          <w:highlight w:val="none"/>
          <w:u w:val="single"/>
        </w:rPr>
        <w:t xml:space="preserve"> </w:t>
      </w:r>
    </w:p>
    <w:p w14:paraId="6EC2C82E">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我方愿意参加贵方组织的_</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）项目的投标，为便于贵方公正、择优地确定中标供应商，我方就本次投标有关事项郑重声明如下：</w:t>
      </w:r>
    </w:p>
    <w:p w14:paraId="4FB43316">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3E3B293D">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79ED9A6">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3.经查询，在“信用中国”和“中国政府采购网”网站我方未被列入失信被执行人、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w:t>
      </w:r>
    </w:p>
    <w:p w14:paraId="3DC55105">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4.以上事项如有虚假或隐瞒，我方愿意承担一切后果，并不再寻求任何旨在减轻或免除法律责任的辩解。 </w:t>
      </w:r>
    </w:p>
    <w:p w14:paraId="1D34A9EC">
      <w:pPr>
        <w:tabs>
          <w:tab w:val="left" w:pos="7200"/>
        </w:tabs>
        <w:wordWrap w:val="0"/>
        <w:spacing w:line="360" w:lineRule="auto"/>
        <w:ind w:firstLine="270" w:firstLineChars="150"/>
        <w:rPr>
          <w:rFonts w:ascii="宋体" w:hAnsi="宋体" w:cs="宋体"/>
          <w:color w:val="auto"/>
          <w:sz w:val="18"/>
          <w:szCs w:val="18"/>
          <w:highlight w:val="none"/>
        </w:rPr>
      </w:pPr>
      <w:r>
        <w:rPr>
          <w:rFonts w:hint="eastAsia" w:ascii="宋体" w:hAnsi="宋体" w:cs="宋体"/>
          <w:color w:val="auto"/>
          <w:sz w:val="18"/>
          <w:szCs w:val="18"/>
          <w:highlight w:val="none"/>
        </w:rPr>
        <w:t>说明：</w:t>
      </w:r>
    </w:p>
    <w:p w14:paraId="3FC8823E">
      <w:pPr>
        <w:wordWrap w:val="0"/>
        <w:spacing w:line="360" w:lineRule="auto"/>
        <w:ind w:firstLine="360" w:firstLineChars="200"/>
        <w:jc w:val="left"/>
        <w:rPr>
          <w:rFonts w:ascii="宋体" w:hAnsi="宋体" w:cs="宋体"/>
          <w:color w:val="auto"/>
          <w:sz w:val="18"/>
          <w:szCs w:val="18"/>
          <w:highlight w:val="none"/>
        </w:rPr>
      </w:pPr>
      <w:r>
        <w:rPr>
          <w:rFonts w:hint="eastAsia" w:ascii="宋体" w:hAnsi="宋体" w:cs="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w:t>
      </w:r>
      <w:r>
        <w:rPr>
          <w:rFonts w:hint="eastAsia" w:ascii="宋体" w:hAnsi="宋体" w:cs="宋体"/>
          <w:color w:val="auto"/>
          <w:sz w:val="18"/>
          <w:szCs w:val="18"/>
          <w:highlight w:val="none"/>
          <w:lang w:eastAsia="zh-CN"/>
        </w:rPr>
        <w:t>重大税收违法失信主体</w:t>
      </w:r>
      <w:r>
        <w:rPr>
          <w:rFonts w:hint="eastAsia" w:ascii="宋体" w:hAnsi="宋体" w:cs="宋体"/>
          <w:color w:val="auto"/>
          <w:sz w:val="18"/>
          <w:szCs w:val="18"/>
          <w:highlight w:val="none"/>
        </w:rPr>
        <w:t>、政府采购严重违法失信行为记录名单的投标人，将被拒绝参与本项目政府采购活动。</w:t>
      </w:r>
    </w:p>
    <w:p w14:paraId="746A55D1">
      <w:pPr>
        <w:wordWrap w:val="0"/>
        <w:spacing w:line="360" w:lineRule="auto"/>
        <w:ind w:firstLine="360" w:firstLineChars="200"/>
        <w:jc w:val="left"/>
        <w:rPr>
          <w:rFonts w:ascii="宋体" w:hAnsi="宋体" w:cs="宋体"/>
          <w:color w:val="auto"/>
          <w:sz w:val="18"/>
          <w:szCs w:val="18"/>
          <w:highlight w:val="none"/>
        </w:rPr>
      </w:pPr>
      <w:r>
        <w:rPr>
          <w:rFonts w:hint="eastAsia" w:ascii="宋体" w:hAnsi="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8EAE06E">
      <w:pPr>
        <w:wordWrap w:val="0"/>
        <w:snapToGrid w:val="0"/>
        <w:spacing w:line="360" w:lineRule="auto"/>
        <w:jc w:val="left"/>
        <w:rPr>
          <w:rFonts w:ascii="宋体" w:hAnsi="宋体" w:cs="宋体"/>
          <w:color w:val="auto"/>
          <w:sz w:val="18"/>
          <w:szCs w:val="18"/>
          <w:highlight w:val="none"/>
        </w:rPr>
      </w:pPr>
      <w:r>
        <w:rPr>
          <w:rFonts w:hint="eastAsia" w:ascii="宋体" w:hAnsi="宋体" w:cs="宋体"/>
          <w:color w:val="auto"/>
          <w:sz w:val="18"/>
          <w:szCs w:val="18"/>
          <w:highlight w:val="none"/>
        </w:rPr>
        <w:t xml:space="preserve"> </w:t>
      </w:r>
      <w:r>
        <w:rPr>
          <w:rFonts w:hint="eastAsia" w:ascii="宋体" w:hAnsi="宋体" w:cs="宋体"/>
          <w:b/>
          <w:color w:val="auto"/>
          <w:sz w:val="18"/>
          <w:szCs w:val="18"/>
          <w:highlight w:val="none"/>
        </w:rPr>
        <w:t xml:space="preserve">  3.如为联合体投标，盖章处须加盖联合体各方公章并由联合体各方法定代表人分别签署，否则投标无效。</w:t>
      </w:r>
    </w:p>
    <w:p w14:paraId="24BBA3E7">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3D9A9D81">
      <w:pPr>
        <w:wordWrap w:val="0"/>
        <w:snapToGrid w:val="0"/>
        <w:spacing w:line="360" w:lineRule="auto"/>
        <w:ind w:left="7428" w:leftChars="2223" w:hanging="2760" w:hangingChars="1150"/>
        <w:jc w:val="left"/>
        <w:rPr>
          <w:rFonts w:ascii="宋体" w:hAnsi="宋体" w:cs="宋体"/>
          <w:color w:val="auto"/>
          <w:kern w:val="0"/>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投标人名称(电子签章)：</w:t>
      </w:r>
      <w:r>
        <w:rPr>
          <w:rFonts w:hint="eastAsia" w:ascii="宋体" w:hAnsi="宋体" w:cs="宋体"/>
          <w:color w:val="auto"/>
          <w:szCs w:val="21"/>
          <w:highlight w:val="none"/>
        </w:rPr>
        <w:t xml:space="preserve">                       年    月    日</w:t>
      </w:r>
    </w:p>
    <w:p w14:paraId="3738C897">
      <w:pPr>
        <w:pStyle w:val="12"/>
        <w:wordWrap w:val="0"/>
        <w:spacing w:line="360" w:lineRule="auto"/>
        <w:jc w:val="center"/>
        <w:rPr>
          <w:rFonts w:hAnsi="宋体" w:cs="宋体"/>
          <w:b/>
          <w:bCs/>
          <w:color w:val="auto"/>
          <w:sz w:val="30"/>
          <w:szCs w:val="30"/>
          <w:highlight w:val="none"/>
        </w:rPr>
      </w:pPr>
    </w:p>
    <w:p w14:paraId="1E5C62DD">
      <w:pPr>
        <w:widowControl/>
        <w:wordWrap w:val="0"/>
        <w:spacing w:line="360" w:lineRule="auto"/>
        <w:jc w:val="left"/>
        <w:rPr>
          <w:rFonts w:ascii="宋体" w:hAnsi="宋体" w:cs="宋体"/>
          <w:b/>
          <w:bCs/>
          <w:color w:val="auto"/>
          <w:sz w:val="30"/>
          <w:szCs w:val="30"/>
          <w:highlight w:val="none"/>
        </w:rPr>
        <w:sectPr>
          <w:pgSz w:w="11906" w:h="16838"/>
          <w:pgMar w:top="1440" w:right="1080" w:bottom="1440" w:left="1080" w:header="720" w:footer="720" w:gutter="0"/>
          <w:cols w:space="720" w:num="1"/>
          <w:docGrid w:type="lines" w:linePitch="331" w:charSpace="0"/>
        </w:sectPr>
      </w:pPr>
    </w:p>
    <w:p w14:paraId="18A4C283">
      <w:pPr>
        <w:pStyle w:val="12"/>
        <w:wordWrap w:val="0"/>
        <w:spacing w:line="360" w:lineRule="auto"/>
        <w:jc w:val="center"/>
        <w:rPr>
          <w:rFonts w:hAnsi="宋体" w:cs="宋体"/>
          <w:color w:val="auto"/>
          <w:highlight w:val="none"/>
        </w:rPr>
      </w:pPr>
      <w:r>
        <w:rPr>
          <w:rFonts w:hint="eastAsia" w:hAnsi="宋体" w:cs="宋体"/>
          <w:b/>
          <w:bCs/>
          <w:color w:val="auto"/>
          <w:sz w:val="30"/>
          <w:szCs w:val="30"/>
          <w:highlight w:val="none"/>
        </w:rPr>
        <w:t>七、联合体协议书</w:t>
      </w:r>
    </w:p>
    <w:p w14:paraId="11D26FA9">
      <w:pPr>
        <w:wordWrap w:val="0"/>
        <w:autoSpaceDE w:val="0"/>
        <w:autoSpaceDN w:val="0"/>
        <w:adjustRightInd w:val="0"/>
        <w:spacing w:line="360" w:lineRule="auto"/>
        <w:jc w:val="left"/>
        <w:rPr>
          <w:rFonts w:ascii="宋体" w:hAnsi="宋体" w:cs="宋体"/>
          <w:color w:val="auto"/>
          <w:kern w:val="0"/>
          <w:szCs w:val="21"/>
          <w:highlight w:val="none"/>
          <w:u w:val="single"/>
        </w:rPr>
      </w:pPr>
    </w:p>
    <w:p w14:paraId="6208250C">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w:t>
      </w:r>
      <w:bookmarkStart w:id="280" w:name="PO_3000001866_PM031_6"/>
      <w:r>
        <w:rPr>
          <w:rFonts w:hint="eastAsia" w:ascii="宋体" w:hAnsi="宋体" w:cs="宋体"/>
          <w:color w:val="auto"/>
          <w:kern w:val="0"/>
          <w:szCs w:val="21"/>
          <w:highlight w:val="none"/>
          <w:u w:val="single"/>
        </w:rPr>
        <w:t>广西邕政采购代理有限公司</w:t>
      </w:r>
      <w:bookmarkEnd w:id="280"/>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（项目名称）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14:paraId="07B2EF80">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highlight w:val="none"/>
        </w:rPr>
        <w:t>________________________</w:t>
      </w:r>
      <w:r>
        <w:rPr>
          <w:rFonts w:hint="eastAsia" w:ascii="宋体" w:hAnsi="宋体" w:cs="宋体"/>
          <w:color w:val="auto"/>
          <w:kern w:val="0"/>
          <w:szCs w:val="21"/>
          <w:highlight w:val="none"/>
        </w:rPr>
        <w:t>（某成员单位名称）为联合体名称牵头人。</w:t>
      </w:r>
    </w:p>
    <w:p w14:paraId="29293AC6">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8CDDFCC">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581BB4AB">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14:paraId="6CA3931B">
      <w:pPr>
        <w:pStyle w:val="12"/>
        <w:wordWrap w:val="0"/>
        <w:spacing w:line="360" w:lineRule="auto"/>
        <w:ind w:firstLine="420" w:firstLineChars="200"/>
        <w:rPr>
          <w:rFonts w:hAnsi="宋体" w:cs="宋体"/>
          <w:color w:val="auto"/>
          <w:szCs w:val="21"/>
          <w:highlight w:val="none"/>
        </w:rPr>
      </w:pPr>
      <w:r>
        <w:rPr>
          <w:rFonts w:hint="eastAsia" w:hAnsi="宋体" w:cs="宋体"/>
          <w:color w:val="auto"/>
          <w:kern w:val="0"/>
          <w:highlight w:val="none"/>
        </w:rPr>
        <w:t>5、本联合体中</w:t>
      </w:r>
      <w:r>
        <w:rPr>
          <w:rFonts w:hint="eastAsia" w:hAnsi="宋体" w:cs="宋体"/>
          <w:color w:val="auto"/>
          <w:kern w:val="0"/>
          <w:highlight w:val="none"/>
          <w:u w:val="single"/>
        </w:rPr>
        <w:t>，</w:t>
      </w:r>
      <w:r>
        <w:rPr>
          <w:rFonts w:hint="eastAsia" w:ascii="宋体" w:hAnsi="宋体" w:cs="宋体"/>
          <w:color w:val="auto"/>
          <w:szCs w:val="21"/>
          <w:highlight w:val="none"/>
          <w:u w:val="single"/>
          <w:lang w:val="en-US" w:eastAsia="zh-CN"/>
        </w:rPr>
        <w:t xml:space="preserve">             </w:t>
      </w:r>
      <w:r>
        <w:rPr>
          <w:rFonts w:hint="eastAsia" w:hAnsi="宋体" w:cs="宋体"/>
          <w:color w:val="auto"/>
          <w:kern w:val="0"/>
          <w:highlight w:val="none"/>
          <w:u w:val="single"/>
        </w:rPr>
        <w:t>（某成员单位名称）为</w:t>
      </w:r>
      <w:r>
        <w:rPr>
          <w:rFonts w:hint="eastAsia" w:ascii="宋体" w:hAnsi="宋体" w:cs="宋体"/>
          <w:color w:val="auto"/>
          <w:szCs w:val="21"/>
          <w:highlight w:val="none"/>
          <w:u w:val="single"/>
          <w:lang w:val="en-US" w:eastAsia="zh-CN"/>
        </w:rPr>
        <w:t xml:space="preserve">             </w:t>
      </w:r>
      <w:r>
        <w:rPr>
          <w:rFonts w:hint="eastAsia" w:hAnsi="宋体" w:cs="宋体"/>
          <w:color w:val="auto"/>
          <w:highlight w:val="none"/>
        </w:rPr>
        <w:t>（请填写：中型、小型、微型）企业，其协议合同金额占联合体协议合同总金额的</w:t>
      </w:r>
      <w:r>
        <w:rPr>
          <w:rFonts w:hint="eastAsia" w:ascii="宋体" w:hAnsi="宋体" w:cs="宋体"/>
          <w:color w:val="auto"/>
          <w:szCs w:val="21"/>
          <w:highlight w:val="none"/>
          <w:u w:val="single"/>
          <w:lang w:val="en-US" w:eastAsia="zh-CN"/>
        </w:rPr>
        <w:t xml:space="preserve">             </w:t>
      </w:r>
      <w:r>
        <w:rPr>
          <w:rFonts w:hint="eastAsia" w:hAnsi="宋体" w:cs="宋体"/>
          <w:color w:val="auto"/>
          <w:highlight w:val="none"/>
        </w:rPr>
        <w:t>%。【如联合体成员中有小型、微型企业的，请填写此条，否则无需填写；如联合体成员中有多个小型、微型企业的，请逐一列出。】</w:t>
      </w:r>
    </w:p>
    <w:p w14:paraId="37DC073E">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42F03C32">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6E3132BC">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4A990911">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06ECE67D">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661B466C">
      <w:pPr>
        <w:wordWrap w:val="0"/>
        <w:autoSpaceDE w:val="0"/>
        <w:autoSpaceDN w:val="0"/>
        <w:adjustRightInd w:val="0"/>
        <w:spacing w:line="360" w:lineRule="auto"/>
        <w:jc w:val="left"/>
        <w:rPr>
          <w:rFonts w:ascii="宋体" w:hAnsi="宋体" w:cs="宋体"/>
          <w:color w:val="auto"/>
          <w:kern w:val="0"/>
          <w:szCs w:val="21"/>
          <w:highlight w:val="none"/>
        </w:rPr>
      </w:pPr>
    </w:p>
    <w:p w14:paraId="0EE4AEDA">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12552783">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18725674">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12C9BCEE">
      <w:pPr>
        <w:pStyle w:val="12"/>
        <w:wordWrap w:val="0"/>
        <w:spacing w:line="360" w:lineRule="auto"/>
        <w:rPr>
          <w:rFonts w:hAnsi="宋体" w:cs="宋体"/>
          <w:color w:val="auto"/>
          <w:szCs w:val="21"/>
          <w:highlight w:val="none"/>
        </w:rPr>
      </w:pPr>
      <w:r>
        <w:rPr>
          <w:rFonts w:hint="eastAsia" w:hAnsi="宋体" w:cs="宋体"/>
          <w:color w:val="auto"/>
          <w:kern w:val="0"/>
          <w:szCs w:val="21"/>
          <w:highlight w:val="none"/>
        </w:rPr>
        <w:t>法定代表人或其委托代理人：</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（手写签名/电子签名）</w:t>
      </w:r>
    </w:p>
    <w:p w14:paraId="6BC8F8DF">
      <w:pPr>
        <w:wordWrap w:val="0"/>
        <w:spacing w:line="360" w:lineRule="auto"/>
        <w:rPr>
          <w:color w:val="auto"/>
          <w:highlight w:val="none"/>
        </w:rPr>
      </w:pPr>
    </w:p>
    <w:p w14:paraId="50CB1E14">
      <w:pPr>
        <w:wordWrap w:val="0"/>
        <w:spacing w:line="360" w:lineRule="auto"/>
        <w:rPr>
          <w:color w:val="auto"/>
          <w:highlight w:val="none"/>
        </w:rPr>
      </w:pPr>
      <w:bookmarkStart w:id="281" w:name="_Toc19686838"/>
    </w:p>
    <w:p w14:paraId="7F0AD689">
      <w:pPr>
        <w:pStyle w:val="12"/>
        <w:wordWrap w:val="0"/>
        <w:spacing w:line="360" w:lineRule="auto"/>
        <w:jc w:val="center"/>
        <w:rPr>
          <w:rFonts w:hAnsi="宋体" w:cs="宋体"/>
          <w:b/>
          <w:color w:val="auto"/>
          <w:sz w:val="30"/>
          <w:szCs w:val="30"/>
          <w:highlight w:val="none"/>
        </w:rPr>
      </w:pPr>
      <w:bookmarkStart w:id="282" w:name="_Toc8057"/>
      <w:r>
        <w:rPr>
          <w:rFonts w:hint="eastAsia" w:hAnsi="宋体" w:cs="宋体"/>
          <w:b/>
          <w:color w:val="auto"/>
          <w:sz w:val="30"/>
          <w:szCs w:val="30"/>
          <w:highlight w:val="none"/>
        </w:rPr>
        <w:t>八、</w:t>
      </w:r>
      <w:r>
        <w:rPr>
          <w:rFonts w:hint="eastAsia" w:hAnsi="宋体" w:cs="宋体"/>
          <w:b/>
          <w:color w:val="auto"/>
          <w:sz w:val="30"/>
          <w:szCs w:val="30"/>
          <w:highlight w:val="none"/>
          <w:lang w:eastAsia="zh-CN"/>
        </w:rPr>
        <w:t>小微</w:t>
      </w:r>
      <w:r>
        <w:rPr>
          <w:rFonts w:hint="eastAsia" w:hAnsi="宋体" w:cs="宋体"/>
          <w:b/>
          <w:color w:val="auto"/>
          <w:sz w:val="30"/>
          <w:szCs w:val="30"/>
          <w:highlight w:val="none"/>
        </w:rPr>
        <w:t>企业声明函</w:t>
      </w:r>
    </w:p>
    <w:p w14:paraId="15E53BF4">
      <w:pPr>
        <w:pStyle w:val="10"/>
        <w:wordWrap w:val="0"/>
        <w:spacing w:line="360" w:lineRule="auto"/>
        <w:ind w:firstLine="0"/>
        <w:rPr>
          <w:rFonts w:hAnsi="宋体" w:cs="宋体"/>
          <w:color w:val="auto"/>
          <w:sz w:val="21"/>
          <w:szCs w:val="21"/>
          <w:highlight w:val="none"/>
        </w:rPr>
      </w:pPr>
      <w:r>
        <w:rPr>
          <w:rFonts w:hint="eastAsia" w:hAnsi="宋体" w:cs="宋体"/>
          <w:color w:val="auto"/>
          <w:sz w:val="21"/>
          <w:szCs w:val="21"/>
          <w:highlight w:val="none"/>
        </w:rPr>
        <w:t>说明：</w:t>
      </w:r>
    </w:p>
    <w:p w14:paraId="21576F03">
      <w:pPr>
        <w:pStyle w:val="10"/>
        <w:wordWrap w:val="0"/>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1、本声明函主要供参加政府采购活动的</w:t>
      </w:r>
      <w:r>
        <w:rPr>
          <w:rFonts w:hint="eastAsia" w:hAnsi="宋体" w:cs="宋体"/>
          <w:color w:val="auto"/>
          <w:sz w:val="21"/>
          <w:szCs w:val="21"/>
          <w:highlight w:val="none"/>
          <w:lang w:eastAsia="zh-CN"/>
        </w:rPr>
        <w:t>小微</w:t>
      </w:r>
      <w:r>
        <w:rPr>
          <w:rFonts w:hint="eastAsia" w:hAnsi="宋体" w:cs="宋体"/>
          <w:color w:val="auto"/>
          <w:sz w:val="21"/>
          <w:szCs w:val="21"/>
          <w:highlight w:val="none"/>
        </w:rPr>
        <w:t>企业填写，非</w:t>
      </w:r>
      <w:r>
        <w:rPr>
          <w:rFonts w:hint="eastAsia" w:hAnsi="宋体" w:cs="宋体"/>
          <w:color w:val="auto"/>
          <w:sz w:val="21"/>
          <w:szCs w:val="21"/>
          <w:highlight w:val="none"/>
          <w:lang w:eastAsia="zh-CN"/>
        </w:rPr>
        <w:t>小微</w:t>
      </w:r>
      <w:r>
        <w:rPr>
          <w:rFonts w:hint="eastAsia" w:hAnsi="宋体" w:cs="宋体"/>
          <w:color w:val="auto"/>
          <w:sz w:val="21"/>
          <w:szCs w:val="21"/>
          <w:highlight w:val="none"/>
        </w:rPr>
        <w:t>企业无需填写。</w:t>
      </w:r>
    </w:p>
    <w:p w14:paraId="49EA4BED">
      <w:pPr>
        <w:pStyle w:val="10"/>
        <w:wordWrap w:val="0"/>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2、小型、微型企业提供中型企业提供的服务的，视同为中型企业。</w:t>
      </w:r>
    </w:p>
    <w:p w14:paraId="22B90788">
      <w:pPr>
        <w:pStyle w:val="10"/>
        <w:wordWrap w:val="0"/>
        <w:spacing w:line="360" w:lineRule="auto"/>
        <w:ind w:firstLine="404" w:firstLineChars="200"/>
        <w:rPr>
          <w:rFonts w:hAnsi="宋体" w:cs="宋体"/>
          <w:color w:val="auto"/>
          <w:sz w:val="21"/>
          <w:szCs w:val="21"/>
          <w:highlight w:val="none"/>
        </w:rPr>
      </w:pPr>
    </w:p>
    <w:p w14:paraId="264B1A56">
      <w:pPr>
        <w:pStyle w:val="9"/>
        <w:wordWrap w:val="0"/>
        <w:spacing w:after="0" w:line="360" w:lineRule="auto"/>
        <w:ind w:right="142" w:firstLine="420" w:firstLineChars="200"/>
        <w:rPr>
          <w:rFonts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本公司（联合体）郑重声明，根据《政府采购促进中小企业发展管理办法》（财库﹝2020﹞46号）的规定，本公司（联合体）参加</w:t>
      </w:r>
      <w:r>
        <w:rPr>
          <w:rFonts w:hint="eastAsia" w:ascii="宋体" w:hAnsi="宋体" w:cs="宋体"/>
          <w:color w:val="auto"/>
          <w:highlight w:val="none"/>
          <w:u w:val="single"/>
        </w:rPr>
        <w:t xml:space="preserve">   （采购人名称）           </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采购活动，服务全部由符合政策要求的</w:t>
      </w:r>
      <w:r>
        <w:rPr>
          <w:rFonts w:hint="eastAsia" w:ascii="宋体" w:hAnsi="宋体" w:cs="宋体"/>
          <w:color w:val="auto"/>
          <w:highlight w:val="none"/>
          <w:lang w:eastAsia="zh-CN"/>
        </w:rPr>
        <w:t>小微</w:t>
      </w:r>
      <w:r>
        <w:rPr>
          <w:rFonts w:hint="eastAsia" w:ascii="宋体" w:hAnsi="宋体" w:cs="宋体"/>
          <w:color w:val="auto"/>
          <w:highlight w:val="none"/>
        </w:rPr>
        <w:t>企业承接。相关企业（含联合体中的</w:t>
      </w:r>
      <w:r>
        <w:rPr>
          <w:rFonts w:hint="eastAsia" w:ascii="宋体" w:hAnsi="宋体" w:cs="宋体"/>
          <w:color w:val="auto"/>
          <w:highlight w:val="none"/>
          <w:lang w:eastAsia="zh-CN"/>
        </w:rPr>
        <w:t>小微</w:t>
      </w:r>
      <w:r>
        <w:rPr>
          <w:rFonts w:hint="eastAsia" w:ascii="宋体" w:hAnsi="宋体" w:cs="宋体"/>
          <w:color w:val="auto"/>
          <w:highlight w:val="none"/>
        </w:rPr>
        <w:t>企业、签订分包意向协议的</w:t>
      </w:r>
      <w:r>
        <w:rPr>
          <w:rFonts w:hint="eastAsia" w:ascii="宋体" w:hAnsi="宋体" w:cs="宋体"/>
          <w:color w:val="auto"/>
          <w:highlight w:val="none"/>
          <w:lang w:eastAsia="zh-CN"/>
        </w:rPr>
        <w:t>小微</w:t>
      </w:r>
      <w:r>
        <w:rPr>
          <w:rFonts w:hint="eastAsia" w:ascii="宋体" w:hAnsi="宋体" w:cs="宋体"/>
          <w:color w:val="auto"/>
          <w:highlight w:val="none"/>
        </w:rPr>
        <w:t>企业）的具体情况如下：</w:t>
      </w:r>
    </w:p>
    <w:p w14:paraId="0B14674E">
      <w:pPr>
        <w:tabs>
          <w:tab w:val="left" w:pos="1384"/>
          <w:tab w:val="left" w:pos="4562"/>
          <w:tab w:val="left" w:pos="6803"/>
        </w:tabs>
        <w:wordWrap w:val="0"/>
        <w:spacing w:line="360" w:lineRule="auto"/>
        <w:ind w:right="142" w:firstLine="630" w:firstLineChars="3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小型企业、微型企业）</w:t>
      </w:r>
      <w:r>
        <w:rPr>
          <w:rFonts w:hint="eastAsia" w:ascii="宋体" w:hAnsi="宋体" w:cs="宋体"/>
          <w:color w:val="auto"/>
          <w:szCs w:val="21"/>
          <w:highlight w:val="none"/>
        </w:rPr>
        <w:t>；</w:t>
      </w:r>
    </w:p>
    <w:p w14:paraId="545846E4">
      <w:pPr>
        <w:tabs>
          <w:tab w:val="left" w:pos="1065"/>
          <w:tab w:val="left" w:pos="4262"/>
          <w:tab w:val="left" w:pos="6477"/>
        </w:tabs>
        <w:wordWrap w:val="0"/>
        <w:spacing w:line="360" w:lineRule="auto"/>
        <w:ind w:left="420" w:leftChars="200" w:right="84" w:firstLine="178" w:firstLineChars="85"/>
        <w:rPr>
          <w:rFonts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小型企业、微型企业）</w:t>
      </w:r>
      <w:r>
        <w:rPr>
          <w:rFonts w:hint="eastAsia" w:ascii="宋体" w:hAnsi="宋体" w:cs="宋体"/>
          <w:color w:val="auto"/>
          <w:szCs w:val="21"/>
          <w:highlight w:val="none"/>
        </w:rPr>
        <w:t>；</w:t>
      </w:r>
    </w:p>
    <w:p w14:paraId="7891FE4E">
      <w:pPr>
        <w:pStyle w:val="9"/>
        <w:wordWrap w:val="0"/>
        <w:spacing w:after="0" w:line="360" w:lineRule="auto"/>
        <w:ind w:left="765" w:right="142" w:hanging="5"/>
        <w:rPr>
          <w:color w:val="auto"/>
          <w:highlight w:val="none"/>
        </w:rPr>
      </w:pPr>
      <w:r>
        <w:rPr>
          <w:rFonts w:hint="eastAsia" w:ascii="宋体" w:hAnsi="宋体" w:cs="宋体"/>
          <w:color w:val="auto"/>
          <w:highlight w:val="none"/>
        </w:rPr>
        <w:t xml:space="preserve">…… </w:t>
      </w:r>
    </w:p>
    <w:p w14:paraId="3C780F33">
      <w:pPr>
        <w:pStyle w:val="9"/>
        <w:wordWrap w:val="0"/>
        <w:spacing w:after="0" w:line="360" w:lineRule="auto"/>
        <w:ind w:right="142" w:firstLine="420" w:firstLineChars="200"/>
        <w:rPr>
          <w:rFonts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11DEFE0A">
      <w:pPr>
        <w:pStyle w:val="9"/>
        <w:wordWrap w:val="0"/>
        <w:spacing w:after="0" w:line="360" w:lineRule="auto"/>
        <w:ind w:right="142" w:firstLine="420" w:firstLineChars="200"/>
        <w:rPr>
          <w:rFonts w:hAnsi="宋体" w:cs="宋体"/>
          <w:color w:val="auto"/>
          <w:szCs w:val="21"/>
          <w:highlight w:val="none"/>
        </w:rPr>
      </w:pPr>
      <w:r>
        <w:rPr>
          <w:rFonts w:hint="eastAsia" w:ascii="宋体" w:hAnsi="宋体" w:cs="宋体"/>
          <w:color w:val="auto"/>
          <w:highlight w:val="none"/>
        </w:rPr>
        <w:t>本企业对上述声明内容的真实性负责。如有虚假，将依法承担相应责任。</w:t>
      </w:r>
    </w:p>
    <w:p w14:paraId="3C435CCE">
      <w:pPr>
        <w:pStyle w:val="12"/>
        <w:wordWrap w:val="0"/>
        <w:spacing w:line="360" w:lineRule="auto"/>
        <w:ind w:firstLine="420" w:firstLineChars="200"/>
        <w:rPr>
          <w:rFonts w:hAnsi="宋体" w:cs="宋体"/>
          <w:color w:val="auto"/>
          <w:szCs w:val="21"/>
          <w:highlight w:val="none"/>
        </w:rPr>
      </w:pPr>
    </w:p>
    <w:p w14:paraId="4675A6B9">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60155B58">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15E683A">
      <w:pPr>
        <w:pStyle w:val="12"/>
        <w:wordWrap w:val="0"/>
        <w:spacing w:line="360" w:lineRule="auto"/>
        <w:ind w:firstLine="420" w:firstLineChars="200"/>
        <w:rPr>
          <w:rFonts w:hAnsi="宋体" w:cs="宋体"/>
          <w:color w:val="auto"/>
          <w:szCs w:val="21"/>
          <w:highlight w:val="none"/>
        </w:rPr>
      </w:pPr>
    </w:p>
    <w:p w14:paraId="065191DD">
      <w:pPr>
        <w:wordWrap w:val="0"/>
        <w:snapToGrid w:val="0"/>
        <w:spacing w:line="360" w:lineRule="auto"/>
        <w:jc w:val="left"/>
        <w:rPr>
          <w:rFonts w:ascii="宋体" w:hAnsi="宋体" w:cs="宋体"/>
          <w:color w:val="auto"/>
          <w:sz w:val="20"/>
          <w:highlight w:val="none"/>
        </w:rPr>
      </w:pPr>
      <w:r>
        <w:rPr>
          <w:rFonts w:hint="eastAsia" w:ascii="宋体" w:hAnsi="宋体" w:cs="宋体"/>
          <w:color w:val="auto"/>
          <w:sz w:val="20"/>
          <w:highlight w:val="none"/>
        </w:rPr>
        <w:t>注：</w:t>
      </w:r>
    </w:p>
    <w:p w14:paraId="6EA2BF75">
      <w:pPr>
        <w:numPr>
          <w:ilvl w:val="0"/>
          <w:numId w:val="5"/>
        </w:numPr>
        <w:wordWrap w:val="0"/>
        <w:snapToGrid w:val="0"/>
        <w:spacing w:line="360" w:lineRule="auto"/>
        <w:jc w:val="left"/>
        <w:rPr>
          <w:rFonts w:ascii="宋体" w:hAnsi="宋体" w:cs="宋体"/>
          <w:color w:val="auto"/>
          <w:sz w:val="20"/>
          <w:highlight w:val="none"/>
        </w:rPr>
      </w:pPr>
      <w:r>
        <w:rPr>
          <w:rFonts w:hint="eastAsia" w:ascii="宋体" w:hAnsi="宋体" w:cs="宋体"/>
          <w:color w:val="auto"/>
          <w:sz w:val="20"/>
          <w:highlight w:val="none"/>
        </w:rPr>
        <w:t>从业人员、营业收入、资产总额填报上一年度数据，无上一年度数据的新成立企业可不填报。</w:t>
      </w:r>
    </w:p>
    <w:p w14:paraId="387CC2FD">
      <w:pPr>
        <w:pStyle w:val="9"/>
        <w:wordWrap w:val="0"/>
        <w:spacing w:after="0" w:line="360" w:lineRule="auto"/>
        <w:rPr>
          <w:rFonts w:hAnsi="宋体" w:cs="宋体"/>
          <w:b/>
          <w:bCs/>
          <w:color w:val="auto"/>
          <w:sz w:val="28"/>
          <w:szCs w:val="28"/>
          <w:highlight w:val="none"/>
        </w:rPr>
      </w:pPr>
      <w:r>
        <w:rPr>
          <w:rFonts w:hint="eastAsia" w:hAnsi="宋体" w:cs="宋体"/>
          <w:color w:val="auto"/>
          <w:sz w:val="20"/>
          <w:highlight w:val="none"/>
        </w:rPr>
        <w:t>2、请根据自己的真实情况出具《</w:t>
      </w:r>
      <w:r>
        <w:rPr>
          <w:rFonts w:hint="eastAsia" w:hAnsi="宋体" w:cs="宋体"/>
          <w:color w:val="auto"/>
          <w:sz w:val="20"/>
          <w:highlight w:val="none"/>
          <w:lang w:eastAsia="zh-CN"/>
        </w:rPr>
        <w:t>小微</w:t>
      </w:r>
      <w:r>
        <w:rPr>
          <w:rFonts w:hint="eastAsia" w:hAnsi="宋体" w:cs="宋体"/>
          <w:color w:val="auto"/>
          <w:sz w:val="20"/>
          <w:highlight w:val="none"/>
        </w:rPr>
        <w:t>企业声明函》。依法享受中小企业优惠政策的，采购人或者采购代理机构在公告中标结果时，同时公告其《</w:t>
      </w:r>
      <w:r>
        <w:rPr>
          <w:rFonts w:hint="eastAsia" w:hAnsi="宋体" w:cs="宋体"/>
          <w:color w:val="auto"/>
          <w:sz w:val="20"/>
          <w:highlight w:val="none"/>
          <w:lang w:eastAsia="zh-CN"/>
        </w:rPr>
        <w:t>小微</w:t>
      </w:r>
      <w:r>
        <w:rPr>
          <w:rFonts w:hint="eastAsia" w:hAnsi="宋体" w:cs="宋体"/>
          <w:color w:val="auto"/>
          <w:sz w:val="20"/>
          <w:highlight w:val="none"/>
        </w:rPr>
        <w:t>企业声明函》，接受社会监督。</w:t>
      </w:r>
      <w:r>
        <w:rPr>
          <w:rFonts w:hint="eastAsia" w:hAnsi="宋体" w:cs="宋体"/>
          <w:b/>
          <w:bCs/>
          <w:color w:val="auto"/>
          <w:sz w:val="28"/>
          <w:szCs w:val="28"/>
          <w:highlight w:val="none"/>
        </w:rPr>
        <w:br w:type="page"/>
      </w:r>
    </w:p>
    <w:p w14:paraId="5A7E755F">
      <w:pPr>
        <w:pStyle w:val="12"/>
        <w:wordWrap w:val="0"/>
        <w:spacing w:line="360" w:lineRule="auto"/>
        <w:jc w:val="center"/>
        <w:outlineLvl w:val="1"/>
        <w:rPr>
          <w:rFonts w:hAnsi="宋体" w:cs="宋体"/>
          <w:b/>
          <w:bCs/>
          <w:color w:val="auto"/>
          <w:sz w:val="28"/>
          <w:szCs w:val="28"/>
          <w:highlight w:val="none"/>
        </w:rPr>
      </w:pPr>
      <w:r>
        <w:rPr>
          <w:rFonts w:hint="eastAsia" w:hAnsi="宋体" w:cs="宋体"/>
          <w:b/>
          <w:bCs/>
          <w:color w:val="auto"/>
          <w:sz w:val="28"/>
          <w:szCs w:val="28"/>
          <w:highlight w:val="none"/>
        </w:rPr>
        <w:t>第三节 商务文件格式</w:t>
      </w:r>
      <w:bookmarkEnd w:id="281"/>
      <w:bookmarkEnd w:id="282"/>
    </w:p>
    <w:p w14:paraId="2F60A4FE">
      <w:pPr>
        <w:wordWrap w:val="0"/>
        <w:snapToGrid w:val="0"/>
        <w:spacing w:line="360" w:lineRule="auto"/>
        <w:rPr>
          <w:rFonts w:ascii="宋体" w:hAnsi="宋体" w:cs="宋体"/>
          <w:color w:val="auto"/>
          <w:sz w:val="30"/>
          <w:szCs w:val="20"/>
          <w:highlight w:val="none"/>
        </w:rPr>
      </w:pPr>
    </w:p>
    <w:p w14:paraId="52105D2F">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 xml:space="preserve">             电子投标文件</w:t>
      </w:r>
    </w:p>
    <w:p w14:paraId="42DB8B81">
      <w:pPr>
        <w:wordWrap w:val="0"/>
        <w:snapToGrid w:val="0"/>
        <w:spacing w:line="360" w:lineRule="auto"/>
        <w:rPr>
          <w:rFonts w:ascii="宋体" w:hAnsi="宋体" w:cs="宋体"/>
          <w:color w:val="auto"/>
          <w:sz w:val="24"/>
          <w:szCs w:val="20"/>
          <w:highlight w:val="none"/>
        </w:rPr>
      </w:pPr>
    </w:p>
    <w:p w14:paraId="7B0E7F26">
      <w:pPr>
        <w:wordWrap w:val="0"/>
        <w:snapToGrid w:val="0"/>
        <w:spacing w:line="360" w:lineRule="auto"/>
        <w:jc w:val="center"/>
        <w:rPr>
          <w:rFonts w:ascii="宋体" w:hAnsi="宋体" w:cs="宋体"/>
          <w:b/>
          <w:color w:val="auto"/>
          <w:sz w:val="24"/>
          <w:szCs w:val="20"/>
          <w:highlight w:val="none"/>
        </w:rPr>
      </w:pPr>
      <w:r>
        <w:rPr>
          <w:rFonts w:hint="eastAsia" w:ascii="宋体" w:hAnsi="宋体" w:cs="宋体"/>
          <w:b/>
          <w:color w:val="auto"/>
          <w:sz w:val="32"/>
          <w:szCs w:val="32"/>
          <w:highlight w:val="none"/>
        </w:rPr>
        <w:t>商务文件（封面）</w:t>
      </w:r>
    </w:p>
    <w:p w14:paraId="0EF62FBB">
      <w:pPr>
        <w:wordWrap w:val="0"/>
        <w:snapToGrid w:val="0"/>
        <w:spacing w:line="360" w:lineRule="auto"/>
        <w:rPr>
          <w:rFonts w:ascii="宋体" w:hAnsi="宋体" w:cs="宋体"/>
          <w:bCs/>
          <w:color w:val="auto"/>
          <w:sz w:val="24"/>
          <w:szCs w:val="20"/>
          <w:highlight w:val="none"/>
        </w:rPr>
      </w:pPr>
    </w:p>
    <w:p w14:paraId="71DC9181">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00C0A2A4">
      <w:pPr>
        <w:wordWrap w:val="0"/>
        <w:snapToGrid w:val="0"/>
        <w:spacing w:line="360" w:lineRule="auto"/>
        <w:ind w:firstLine="540" w:firstLineChars="225"/>
        <w:rPr>
          <w:rFonts w:ascii="宋体" w:hAnsi="宋体" w:cs="宋体"/>
          <w:bCs/>
          <w:color w:val="auto"/>
          <w:sz w:val="24"/>
          <w:szCs w:val="20"/>
          <w:highlight w:val="none"/>
        </w:rPr>
      </w:pPr>
    </w:p>
    <w:p w14:paraId="0169D1BE">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0FE81C87">
      <w:pPr>
        <w:wordWrap w:val="0"/>
        <w:snapToGrid w:val="0"/>
        <w:spacing w:line="360" w:lineRule="auto"/>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6C3B75A6">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59412D7B">
      <w:pPr>
        <w:wordWrap w:val="0"/>
        <w:snapToGrid w:val="0"/>
        <w:spacing w:line="360" w:lineRule="auto"/>
        <w:ind w:firstLine="540" w:firstLineChars="225"/>
        <w:rPr>
          <w:rFonts w:ascii="宋体" w:hAnsi="宋体" w:cs="宋体"/>
          <w:bCs/>
          <w:color w:val="auto"/>
          <w:sz w:val="24"/>
          <w:szCs w:val="20"/>
          <w:highlight w:val="none"/>
        </w:rPr>
      </w:pPr>
    </w:p>
    <w:p w14:paraId="0B9BF01B">
      <w:pPr>
        <w:pStyle w:val="7"/>
        <w:wordWrap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0E59A495">
      <w:pPr>
        <w:pStyle w:val="7"/>
        <w:wordWrap w:val="0"/>
        <w:snapToGrid w:val="0"/>
        <w:spacing w:line="360" w:lineRule="auto"/>
        <w:ind w:firstLine="540" w:firstLineChars="225"/>
        <w:rPr>
          <w:rFonts w:ascii="宋体" w:hAnsi="宋体" w:cs="宋体"/>
          <w:bCs/>
          <w:color w:val="auto"/>
          <w:sz w:val="24"/>
          <w:szCs w:val="24"/>
          <w:highlight w:val="none"/>
        </w:rPr>
      </w:pPr>
    </w:p>
    <w:p w14:paraId="769C712C">
      <w:pPr>
        <w:pStyle w:val="7"/>
        <w:wordWrap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4D2352BD">
      <w:pPr>
        <w:pStyle w:val="7"/>
        <w:wordWrap w:val="0"/>
        <w:snapToGrid w:val="0"/>
        <w:spacing w:line="360" w:lineRule="auto"/>
        <w:ind w:firstLine="960" w:firstLineChars="400"/>
        <w:rPr>
          <w:rFonts w:ascii="宋体" w:hAnsi="宋体" w:cs="宋体"/>
          <w:bCs/>
          <w:color w:val="auto"/>
          <w:sz w:val="24"/>
          <w:szCs w:val="24"/>
          <w:highlight w:val="none"/>
        </w:rPr>
      </w:pPr>
    </w:p>
    <w:p w14:paraId="74E5CD32">
      <w:pPr>
        <w:wordWrap w:val="0"/>
        <w:snapToGrid w:val="0"/>
        <w:spacing w:line="360" w:lineRule="auto"/>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50BDF421">
      <w:pPr>
        <w:wordWrap w:val="0"/>
        <w:snapToGrid w:val="0"/>
        <w:spacing w:line="360" w:lineRule="auto"/>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58266F1D">
      <w:pPr>
        <w:wordWrap w:val="0"/>
        <w:spacing w:line="360" w:lineRule="auto"/>
        <w:ind w:right="420"/>
        <w:rPr>
          <w:rFonts w:ascii="宋体" w:hAnsi="宋体" w:cs="宋体"/>
          <w:color w:val="auto"/>
          <w:sz w:val="24"/>
          <w:szCs w:val="20"/>
          <w:highlight w:val="none"/>
        </w:rPr>
      </w:pPr>
    </w:p>
    <w:p w14:paraId="7B717A33">
      <w:pPr>
        <w:wordWrap w:val="0"/>
        <w:spacing w:line="360" w:lineRule="auto"/>
        <w:ind w:right="420"/>
        <w:rPr>
          <w:rFonts w:ascii="宋体" w:hAnsi="宋体" w:cs="宋体"/>
          <w:color w:val="auto"/>
          <w:sz w:val="24"/>
          <w:szCs w:val="20"/>
          <w:highlight w:val="none"/>
        </w:rPr>
      </w:pPr>
    </w:p>
    <w:p w14:paraId="21607A44">
      <w:pPr>
        <w:wordWrap w:val="0"/>
        <w:spacing w:line="360" w:lineRule="auto"/>
        <w:ind w:right="420"/>
        <w:rPr>
          <w:rFonts w:ascii="宋体" w:hAnsi="宋体" w:cs="宋体"/>
          <w:color w:val="auto"/>
          <w:sz w:val="24"/>
          <w:szCs w:val="20"/>
          <w:highlight w:val="none"/>
        </w:rPr>
      </w:pPr>
    </w:p>
    <w:p w14:paraId="434706F7">
      <w:pPr>
        <w:wordWrap w:val="0"/>
        <w:spacing w:line="360" w:lineRule="auto"/>
        <w:ind w:right="420"/>
        <w:rPr>
          <w:rFonts w:ascii="宋体" w:hAnsi="宋体" w:cs="宋体"/>
          <w:color w:val="auto"/>
          <w:sz w:val="24"/>
          <w:szCs w:val="20"/>
          <w:highlight w:val="none"/>
        </w:rPr>
      </w:pPr>
    </w:p>
    <w:p w14:paraId="177D13B0">
      <w:pPr>
        <w:wordWrap w:val="0"/>
        <w:spacing w:line="360" w:lineRule="auto"/>
        <w:ind w:right="420"/>
        <w:rPr>
          <w:rFonts w:ascii="宋体" w:hAnsi="宋体" w:cs="宋体"/>
          <w:color w:val="auto"/>
          <w:sz w:val="24"/>
          <w:szCs w:val="20"/>
          <w:highlight w:val="none"/>
        </w:rPr>
      </w:pPr>
    </w:p>
    <w:p w14:paraId="2C082921">
      <w:pPr>
        <w:wordWrap w:val="0"/>
        <w:spacing w:line="360" w:lineRule="auto"/>
        <w:ind w:right="420"/>
        <w:rPr>
          <w:rFonts w:ascii="宋体" w:hAnsi="宋体" w:cs="宋体"/>
          <w:color w:val="auto"/>
          <w:sz w:val="24"/>
          <w:szCs w:val="20"/>
          <w:highlight w:val="none"/>
        </w:rPr>
      </w:pPr>
    </w:p>
    <w:p w14:paraId="34A0B731">
      <w:pPr>
        <w:wordWrap w:val="0"/>
        <w:spacing w:line="360" w:lineRule="auto"/>
        <w:ind w:right="420"/>
        <w:rPr>
          <w:rFonts w:ascii="宋体" w:hAnsi="宋体" w:cs="宋体"/>
          <w:color w:val="auto"/>
          <w:sz w:val="24"/>
          <w:szCs w:val="20"/>
          <w:highlight w:val="none"/>
        </w:rPr>
      </w:pPr>
    </w:p>
    <w:p w14:paraId="28ECF5A1">
      <w:pPr>
        <w:wordWrap w:val="0"/>
        <w:spacing w:line="360" w:lineRule="auto"/>
        <w:ind w:right="420"/>
        <w:rPr>
          <w:rFonts w:ascii="宋体" w:hAnsi="宋体" w:cs="宋体"/>
          <w:color w:val="auto"/>
          <w:sz w:val="24"/>
          <w:szCs w:val="20"/>
          <w:highlight w:val="none"/>
        </w:rPr>
      </w:pPr>
    </w:p>
    <w:p w14:paraId="22A94D29">
      <w:pPr>
        <w:wordWrap w:val="0"/>
        <w:spacing w:line="360" w:lineRule="auto"/>
        <w:ind w:right="420"/>
        <w:rPr>
          <w:rFonts w:ascii="宋体" w:hAnsi="宋体" w:cs="宋体"/>
          <w:color w:val="auto"/>
          <w:sz w:val="24"/>
          <w:szCs w:val="20"/>
          <w:highlight w:val="none"/>
        </w:rPr>
      </w:pPr>
    </w:p>
    <w:p w14:paraId="6F95C6B8">
      <w:pPr>
        <w:wordWrap w:val="0"/>
        <w:spacing w:line="360" w:lineRule="auto"/>
        <w:ind w:right="42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 xml:space="preserve"> </w:t>
      </w:r>
    </w:p>
    <w:p w14:paraId="3A11E429">
      <w:pPr>
        <w:wordWrap w:val="0"/>
        <w:spacing w:line="360" w:lineRule="auto"/>
        <w:rPr>
          <w:rFonts w:ascii="宋体" w:hAnsi="宋体" w:cs="宋体"/>
          <w:b/>
          <w:color w:val="auto"/>
          <w:kern w:val="0"/>
          <w:sz w:val="24"/>
          <w:highlight w:val="none"/>
        </w:rPr>
      </w:pPr>
    </w:p>
    <w:p w14:paraId="31E5D3C0">
      <w:pPr>
        <w:wordWrap w:val="0"/>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商务文件目录</w:t>
      </w:r>
    </w:p>
    <w:p w14:paraId="39B56E90">
      <w:pPr>
        <w:pStyle w:val="32"/>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一、无串通投标行为的承诺函……………………………………………………………（页码）</w:t>
      </w:r>
    </w:p>
    <w:p w14:paraId="219A5B39">
      <w:pPr>
        <w:pStyle w:val="32"/>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220F3939">
      <w:pPr>
        <w:pStyle w:val="32"/>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07D2F02F">
      <w:pPr>
        <w:pStyle w:val="32"/>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3EBCFA9">
      <w:pPr>
        <w:pStyle w:val="32"/>
        <w:wordWrap w:val="0"/>
        <w:spacing w:line="360" w:lineRule="auto"/>
        <w:rPr>
          <w:rFonts w:ascii="宋体" w:hAnsi="宋体" w:eastAsia="宋体" w:cs="宋体"/>
          <w:color w:val="auto"/>
          <w:highlight w:val="none"/>
        </w:rPr>
      </w:pPr>
      <w:bookmarkStart w:id="283" w:name="OLE_LINK7"/>
      <w:bookmarkStart w:id="284" w:name="OLE_LINK6"/>
      <w:bookmarkStart w:id="285" w:name="OLE_LINK5"/>
      <w:r>
        <w:rPr>
          <w:rFonts w:hint="eastAsia" w:ascii="宋体" w:hAnsi="宋体" w:eastAsia="宋体" w:cs="宋体"/>
          <w:color w:val="auto"/>
          <w:highlight w:val="none"/>
        </w:rPr>
        <w:t>五、投标人情况介绍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A9F9A45">
      <w:pPr>
        <w:pStyle w:val="32"/>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六、投标人类似业绩的证明文件（如有要求）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283"/>
      <w:bookmarkEnd w:id="284"/>
    </w:p>
    <w:p w14:paraId="68D87F48">
      <w:pPr>
        <w:pStyle w:val="32"/>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七、其他商务文件或说明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285"/>
    <w:p w14:paraId="2C3AA401">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0F278B96">
      <w:pPr>
        <w:widowControl/>
        <w:wordWrap w:val="0"/>
        <w:spacing w:line="360" w:lineRule="auto"/>
        <w:jc w:val="left"/>
        <w:rPr>
          <w:rFonts w:ascii="宋体" w:hAnsi="宋体" w:cs="宋体"/>
          <w:color w:val="auto"/>
          <w:highlight w:val="none"/>
        </w:rPr>
        <w:sectPr>
          <w:pgSz w:w="11906" w:h="16838"/>
          <w:pgMar w:top="1440" w:right="1080" w:bottom="1440" w:left="1080" w:header="720" w:footer="720" w:gutter="0"/>
          <w:cols w:space="720" w:num="1"/>
          <w:docGrid w:type="lines" w:linePitch="331" w:charSpace="0"/>
        </w:sectPr>
      </w:pPr>
    </w:p>
    <w:p w14:paraId="4E78BFFD">
      <w:pPr>
        <w:wordWrap w:val="0"/>
        <w:snapToGrid w:val="0"/>
        <w:spacing w:line="360" w:lineRule="auto"/>
        <w:ind w:left="42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一、无串通投标行为的承诺函</w:t>
      </w:r>
    </w:p>
    <w:p w14:paraId="6B2B1921">
      <w:pPr>
        <w:wordWrap w:val="0"/>
        <w:snapToGrid w:val="0"/>
        <w:spacing w:line="360" w:lineRule="auto"/>
        <w:ind w:left="42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投标人参加本项目无串通投标行为的承诺函</w:t>
      </w:r>
    </w:p>
    <w:p w14:paraId="467DC7B3">
      <w:pPr>
        <w:wordWrap w:val="0"/>
        <w:snapToGrid w:val="0"/>
        <w:spacing w:line="360" w:lineRule="auto"/>
        <w:rPr>
          <w:rFonts w:ascii="宋体" w:hAnsi="宋体" w:cs="宋体"/>
          <w:b/>
          <w:color w:val="auto"/>
          <w:szCs w:val="21"/>
          <w:highlight w:val="none"/>
        </w:rPr>
      </w:pPr>
    </w:p>
    <w:p w14:paraId="019039C3">
      <w:pPr>
        <w:wordWrap w:val="0"/>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675D12B7">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29E6E3BD">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479265B8">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31B1E97B">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7AB222D8">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6F62284E">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4C411A4C">
      <w:pPr>
        <w:wordWrap w:val="0"/>
        <w:snapToGrid w:val="0"/>
        <w:spacing w:line="360" w:lineRule="auto"/>
        <w:jc w:val="left"/>
        <w:rPr>
          <w:rFonts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2F20F7ED">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1.投标人直接或者间接从采购人或者采购代理机构处获得其他投标人的相关信息并修改其投标文件或者投标文件；</w:t>
      </w:r>
    </w:p>
    <w:p w14:paraId="25F0600D">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2.投标人按照采购人或者采购代理机构的授意撤换、修改投标文件或者投标文件；</w:t>
      </w:r>
    </w:p>
    <w:p w14:paraId="7C8C6365">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3.投标人之间协商报价、技术方案等投标文件或者投标文件的实质性内容；</w:t>
      </w:r>
    </w:p>
    <w:p w14:paraId="5A583E8A">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629AB11F">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7ECFD0EC">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41869699">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0CEF1081">
      <w:pPr>
        <w:wordWrap w:val="0"/>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67351110">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211CC4C4">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5086D43">
      <w:pPr>
        <w:pStyle w:val="12"/>
        <w:wordWrap w:val="0"/>
        <w:snapToGrid w:val="0"/>
        <w:spacing w:line="360" w:lineRule="auto"/>
        <w:jc w:val="center"/>
        <w:rPr>
          <w:rFonts w:hAnsi="宋体" w:cs="宋体"/>
          <w:b/>
          <w:color w:val="auto"/>
          <w:sz w:val="24"/>
          <w:highlight w:val="none"/>
        </w:rPr>
      </w:pPr>
      <w:r>
        <w:rPr>
          <w:rFonts w:hint="eastAsia" w:hAnsi="宋体" w:cs="宋体"/>
          <w:b/>
          <w:color w:val="auto"/>
          <w:sz w:val="24"/>
          <w:highlight w:val="none"/>
        </w:rPr>
        <w:br w:type="page"/>
      </w:r>
      <w:r>
        <w:rPr>
          <w:rFonts w:hint="eastAsia" w:hAnsi="宋体" w:cs="宋体"/>
          <w:b/>
          <w:bCs/>
          <w:color w:val="auto"/>
          <w:sz w:val="30"/>
          <w:szCs w:val="30"/>
          <w:highlight w:val="none"/>
        </w:rPr>
        <w:t>二、法定代表人身份证明及法定代表人有效身份证正反面复印件</w:t>
      </w:r>
    </w:p>
    <w:p w14:paraId="70CED856">
      <w:pPr>
        <w:wordWrap w:val="0"/>
        <w:spacing w:line="360" w:lineRule="auto"/>
        <w:ind w:left="540"/>
        <w:jc w:val="center"/>
        <w:rPr>
          <w:rFonts w:ascii="宋体" w:hAnsi="宋体" w:cs="宋体"/>
          <w:b/>
          <w:color w:val="auto"/>
          <w:sz w:val="32"/>
          <w:szCs w:val="32"/>
          <w:highlight w:val="none"/>
        </w:rPr>
      </w:pPr>
    </w:p>
    <w:p w14:paraId="5E34CD90">
      <w:pPr>
        <w:wordWrap w:val="0"/>
        <w:spacing w:line="360" w:lineRule="auto"/>
        <w:ind w:left="540"/>
        <w:jc w:val="center"/>
        <w:rPr>
          <w:rFonts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14:paraId="3FD41518">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4852219D">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026944BF">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20D0BDA">
      <w:pPr>
        <w:wordWrap w:val="0"/>
        <w:spacing w:line="360" w:lineRule="auto"/>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278B4F48">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C47398D">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78B3F89E">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特此证明。</w:t>
      </w:r>
    </w:p>
    <w:p w14:paraId="74EC908A">
      <w:pPr>
        <w:wordWrap w:val="0"/>
        <w:spacing w:line="360" w:lineRule="auto"/>
        <w:ind w:left="540"/>
        <w:rPr>
          <w:rFonts w:ascii="宋体" w:hAnsi="宋体" w:cs="宋体"/>
          <w:color w:val="auto"/>
          <w:sz w:val="24"/>
          <w:highlight w:val="none"/>
        </w:rPr>
      </w:pPr>
    </w:p>
    <w:p w14:paraId="01EA7E95">
      <w:pPr>
        <w:wordWrap w:val="0"/>
        <w:spacing w:line="360" w:lineRule="auto"/>
        <w:ind w:left="540"/>
        <w:rPr>
          <w:rFonts w:ascii="宋体" w:hAnsi="宋体" w:cs="宋体"/>
          <w:color w:val="auto"/>
          <w:sz w:val="24"/>
          <w:highlight w:val="none"/>
        </w:rPr>
      </w:pPr>
    </w:p>
    <w:p w14:paraId="7C06C3BC">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12397C99">
      <w:pPr>
        <w:wordWrap w:val="0"/>
        <w:spacing w:line="360" w:lineRule="auto"/>
        <w:ind w:left="540"/>
        <w:rPr>
          <w:rFonts w:ascii="宋体" w:hAnsi="宋体" w:cs="宋体"/>
          <w:color w:val="auto"/>
          <w:sz w:val="24"/>
          <w:highlight w:val="none"/>
        </w:rPr>
      </w:pPr>
    </w:p>
    <w:p w14:paraId="7D23B7F9">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0C23A730">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4F6699F">
      <w:pPr>
        <w:wordWrap w:val="0"/>
        <w:snapToGrid w:val="0"/>
        <w:spacing w:line="360" w:lineRule="auto"/>
        <w:jc w:val="center"/>
        <w:rPr>
          <w:rFonts w:ascii="宋体" w:hAnsi="宋体" w:cs="宋体"/>
          <w:b/>
          <w:color w:val="auto"/>
          <w:sz w:val="24"/>
          <w:highlight w:val="none"/>
        </w:rPr>
      </w:pPr>
    </w:p>
    <w:p w14:paraId="08667A75">
      <w:pPr>
        <w:wordWrap w:val="0"/>
        <w:snapToGrid w:val="0"/>
        <w:spacing w:line="360" w:lineRule="auto"/>
        <w:ind w:firstLine="600" w:firstLineChars="250"/>
        <w:jc w:val="left"/>
        <w:rPr>
          <w:rFonts w:ascii="宋体" w:hAnsi="宋体" w:cs="宋体"/>
          <w:color w:val="auto"/>
          <w:sz w:val="24"/>
          <w:highlight w:val="none"/>
        </w:rPr>
      </w:pPr>
      <w:r>
        <w:rPr>
          <w:rFonts w:hint="eastAsia" w:ascii="宋体" w:hAnsi="宋体" w:cs="宋体"/>
          <w:color w:val="auto"/>
          <w:sz w:val="24"/>
          <w:highlight w:val="none"/>
        </w:rPr>
        <w:t>注：自然人投标的无需提供</w:t>
      </w:r>
    </w:p>
    <w:p w14:paraId="3D45AFD9">
      <w:pPr>
        <w:wordWrap w:val="0"/>
        <w:snapToGrid w:val="0"/>
        <w:spacing w:line="360" w:lineRule="auto"/>
        <w:ind w:firstLine="600" w:firstLineChars="250"/>
        <w:jc w:val="left"/>
        <w:rPr>
          <w:rFonts w:ascii="宋体" w:hAnsi="宋体" w:cs="宋体"/>
          <w:color w:val="auto"/>
          <w:sz w:val="24"/>
          <w:highlight w:val="none"/>
        </w:rPr>
      </w:pPr>
    </w:p>
    <w:p w14:paraId="7177A0CF">
      <w:pPr>
        <w:wordWrap w:val="0"/>
        <w:snapToGrid w:val="0"/>
        <w:spacing w:line="360" w:lineRule="auto"/>
        <w:ind w:firstLine="602" w:firstLineChars="250"/>
        <w:jc w:val="left"/>
        <w:rPr>
          <w:rFonts w:ascii="宋体" w:hAnsi="宋体" w:cs="宋体"/>
          <w:b/>
          <w:color w:val="auto"/>
          <w:sz w:val="24"/>
          <w:szCs w:val="20"/>
          <w:highlight w:val="none"/>
        </w:rPr>
      </w:pPr>
    </w:p>
    <w:tbl>
      <w:tblPr>
        <w:tblStyle w:val="20"/>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8AC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0B7B0D64">
            <w:pPr>
              <w:wordWrap w:val="0"/>
              <w:spacing w:line="360" w:lineRule="auto"/>
              <w:rPr>
                <w:rFonts w:ascii="宋体" w:hAnsi="宋体" w:cs="宋体"/>
                <w:b/>
                <w:color w:val="auto"/>
                <w:sz w:val="24"/>
                <w:highlight w:val="none"/>
              </w:rPr>
            </w:pPr>
          </w:p>
          <w:p w14:paraId="6AC0DAF0">
            <w:pPr>
              <w:wordWrap w:val="0"/>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5BD98454">
      <w:pPr>
        <w:pStyle w:val="12"/>
        <w:wordWrap w:val="0"/>
        <w:snapToGrid w:val="0"/>
        <w:spacing w:line="360" w:lineRule="auto"/>
        <w:jc w:val="center"/>
        <w:rPr>
          <w:rFonts w:hAnsi="宋体" w:cs="宋体"/>
          <w:b/>
          <w:color w:val="auto"/>
          <w:sz w:val="24"/>
          <w:highlight w:val="none"/>
        </w:rPr>
      </w:pPr>
      <w:r>
        <w:rPr>
          <w:rFonts w:hint="eastAsia" w:hAnsi="宋体" w:cs="宋体"/>
          <w:b/>
          <w:color w:val="auto"/>
          <w:sz w:val="24"/>
          <w:highlight w:val="none"/>
        </w:rPr>
        <w:t>附件：</w:t>
      </w:r>
      <w:r>
        <w:rPr>
          <w:rFonts w:hint="eastAsia" w:hAnsi="宋体" w:cs="宋体"/>
          <w:b/>
          <w:color w:val="auto"/>
          <w:sz w:val="24"/>
          <w:highlight w:val="none"/>
        </w:rPr>
        <w:br w:type="page"/>
      </w:r>
      <w:r>
        <w:rPr>
          <w:rFonts w:hint="eastAsia" w:hAnsi="宋体" w:cs="宋体"/>
          <w:b/>
          <w:bCs/>
          <w:color w:val="auto"/>
          <w:sz w:val="30"/>
          <w:szCs w:val="30"/>
          <w:highlight w:val="none"/>
        </w:rPr>
        <w:t>三、法定代表人授权委托书及委托代理人有效身份证正反面复印件（如有委托时）</w:t>
      </w:r>
    </w:p>
    <w:p w14:paraId="60D75CBB">
      <w:pPr>
        <w:wordWrap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2C5BCBC6">
      <w:pPr>
        <w:wordWrap w:val="0"/>
        <w:snapToGrid w:val="0"/>
        <w:spacing w:line="360" w:lineRule="auto"/>
        <w:jc w:val="center"/>
        <w:rPr>
          <w:rFonts w:ascii="宋体" w:hAnsi="宋体" w:cs="宋体"/>
          <w:b/>
          <w:color w:val="auto"/>
          <w:sz w:val="24"/>
          <w:highlight w:val="none"/>
        </w:rPr>
      </w:pPr>
    </w:p>
    <w:p w14:paraId="19029131">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 xml:space="preserve"> </w:t>
      </w:r>
      <w:bookmarkStart w:id="286" w:name="PO_3000001866_PM031_7"/>
      <w:r>
        <w:rPr>
          <w:rFonts w:hint="eastAsia" w:hAnsi="宋体" w:cs="宋体"/>
          <w:color w:val="auto"/>
          <w:highlight w:val="none"/>
          <w:u w:val="single"/>
        </w:rPr>
        <w:t>广西邕政采购代理有限公司</w:t>
      </w:r>
      <w:bookmarkEnd w:id="286"/>
      <w:r>
        <w:rPr>
          <w:rFonts w:hint="eastAsia" w:hAnsi="宋体" w:cs="宋体"/>
          <w:color w:val="auto"/>
          <w:highlight w:val="none"/>
          <w:u w:val="single"/>
        </w:rPr>
        <w:t xml:space="preserve"> </w:t>
      </w:r>
    </w:p>
    <w:p w14:paraId="7C254B15">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本人</w:t>
      </w:r>
      <w:r>
        <w:rPr>
          <w:rFonts w:hint="eastAsia" w:hAnsi="宋体" w:cs="宋体"/>
          <w:color w:val="auto"/>
          <w:highlight w:val="none"/>
          <w:u w:val="single"/>
        </w:rPr>
        <w:t xml:space="preserve">        </w:t>
      </w:r>
      <w:r>
        <w:rPr>
          <w:rFonts w:hint="eastAsia" w:hAnsi="宋体" w:cs="宋体"/>
          <w:color w:val="auto"/>
          <w:highlight w:val="none"/>
        </w:rPr>
        <w:t>（姓名）系</w:t>
      </w:r>
      <w:r>
        <w:rPr>
          <w:rFonts w:hint="eastAsia" w:hAnsi="宋体" w:cs="宋体"/>
          <w:color w:val="auto"/>
          <w:highlight w:val="none"/>
          <w:u w:val="single"/>
        </w:rPr>
        <w:t xml:space="preserve">                 </w:t>
      </w:r>
      <w:r>
        <w:rPr>
          <w:rFonts w:hint="eastAsia" w:hAnsi="宋体" w:cs="宋体"/>
          <w:color w:val="auto"/>
          <w:highlight w:val="none"/>
        </w:rPr>
        <w:t>（投标人名称）的法定代表人，现授权我单位在职正式员工</w:t>
      </w:r>
      <w:r>
        <w:rPr>
          <w:rFonts w:hint="eastAsia" w:hAnsi="宋体" w:cs="宋体"/>
          <w:color w:val="auto"/>
          <w:highlight w:val="none"/>
          <w:u w:val="single"/>
        </w:rPr>
        <w:t xml:space="preserve">        </w:t>
      </w:r>
      <w:r>
        <w:rPr>
          <w:rFonts w:hint="eastAsia" w:hAnsi="宋体" w:cs="宋体"/>
          <w:color w:val="auto"/>
          <w:highlight w:val="none"/>
        </w:rPr>
        <w:t>（姓名和职务）为我方代理人。代理人根据授权，以我方名义签署、澄清、说明、补正、递交、撤回、修改贵方组织的</w:t>
      </w:r>
      <w:r>
        <w:rPr>
          <w:rFonts w:hint="eastAsia" w:hAnsi="宋体" w:cs="宋体"/>
          <w:color w:val="auto"/>
          <w:highlight w:val="none"/>
          <w:u w:val="single"/>
        </w:rPr>
        <w:t xml:space="preserve"> </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）的投标文件、签订合同和处理一切有关事宜，其法律后果由我方承担。</w:t>
      </w:r>
    </w:p>
    <w:p w14:paraId="35853F80">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spacing w:val="10"/>
          <w:sz w:val="24"/>
          <w:highlight w:val="none"/>
          <w:u w:val="single"/>
        </w:rPr>
        <w:t xml:space="preserve">    </w:t>
      </w:r>
      <w:r>
        <w:rPr>
          <w:rFonts w:hint="eastAsia" w:hAnsi="宋体" w:cs="宋体"/>
          <w:color w:val="auto"/>
          <w:highlight w:val="none"/>
        </w:rPr>
        <w:t>年</w:t>
      </w:r>
      <w:r>
        <w:rPr>
          <w:rFonts w:hint="eastAsia" w:hAnsi="宋体" w:cs="宋体"/>
          <w:color w:val="auto"/>
          <w:spacing w:val="10"/>
          <w:sz w:val="24"/>
          <w:highlight w:val="none"/>
          <w:u w:val="single"/>
        </w:rPr>
        <w:t xml:space="preserve">    </w:t>
      </w:r>
      <w:r>
        <w:rPr>
          <w:rFonts w:hint="eastAsia" w:hAnsi="宋体" w:cs="宋体"/>
          <w:color w:val="auto"/>
          <w:highlight w:val="none"/>
        </w:rPr>
        <w:t>月</w:t>
      </w:r>
      <w:r>
        <w:rPr>
          <w:rFonts w:hint="eastAsia" w:hAnsi="宋体" w:cs="宋体"/>
          <w:color w:val="auto"/>
          <w:spacing w:val="10"/>
          <w:sz w:val="24"/>
          <w:highlight w:val="none"/>
          <w:u w:val="single"/>
        </w:rPr>
        <w:t xml:space="preserve">    </w:t>
      </w:r>
      <w:r>
        <w:rPr>
          <w:rFonts w:hint="eastAsia" w:hAnsi="宋体" w:cs="宋体"/>
          <w:color w:val="auto"/>
          <w:highlight w:val="none"/>
        </w:rPr>
        <w:t>日签字生效，委托期限：</w:t>
      </w:r>
      <w:r>
        <w:rPr>
          <w:rFonts w:hint="eastAsia" w:hAnsi="宋体" w:cs="宋体"/>
          <w:color w:val="auto"/>
          <w:spacing w:val="10"/>
          <w:sz w:val="24"/>
          <w:highlight w:val="none"/>
          <w:u w:val="single"/>
        </w:rPr>
        <w:t xml:space="preserve">    </w:t>
      </w:r>
      <w:r>
        <w:rPr>
          <w:rFonts w:hint="eastAsia" w:hAnsi="宋体" w:cs="宋体"/>
          <w:color w:val="auto"/>
          <w:highlight w:val="none"/>
        </w:rPr>
        <w:t>。</w:t>
      </w:r>
    </w:p>
    <w:p w14:paraId="1F769A3D">
      <w:pPr>
        <w:pStyle w:val="12"/>
        <w:wordWrap w:val="0"/>
        <w:spacing w:line="360" w:lineRule="auto"/>
        <w:ind w:firstLine="420"/>
        <w:rPr>
          <w:rFonts w:hAnsi="宋体" w:cs="宋体"/>
          <w:color w:val="auto"/>
          <w:highlight w:val="none"/>
        </w:rPr>
      </w:pPr>
      <w:r>
        <w:rPr>
          <w:rFonts w:hint="eastAsia" w:hAnsi="宋体" w:cs="宋体"/>
          <w:color w:val="auto"/>
          <w:highlight w:val="none"/>
        </w:rPr>
        <w:t>代理人无转委托权。</w:t>
      </w:r>
    </w:p>
    <w:p w14:paraId="7C61F385">
      <w:pPr>
        <w:pStyle w:val="12"/>
        <w:wordWrap w:val="0"/>
        <w:spacing w:line="360" w:lineRule="auto"/>
        <w:ind w:firstLine="420"/>
        <w:rPr>
          <w:rFonts w:hAnsi="宋体" w:cs="宋体"/>
          <w:color w:val="auto"/>
          <w:highlight w:val="none"/>
        </w:rPr>
      </w:pPr>
    </w:p>
    <w:p w14:paraId="2497BE2B">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投标人（或联合体投标</w:t>
      </w:r>
      <w:r>
        <w:rPr>
          <w:rFonts w:hint="eastAsia" w:hAnsi="宋体" w:cs="宋体"/>
          <w:color w:val="auto"/>
          <w:kern w:val="0"/>
          <w:szCs w:val="21"/>
          <w:highlight w:val="none"/>
        </w:rPr>
        <w:t>牵头人名称</w:t>
      </w:r>
      <w:r>
        <w:rPr>
          <w:rFonts w:hint="eastAsia" w:hAnsi="宋体" w:cs="宋体"/>
          <w:color w:val="auto"/>
          <w:highlight w:val="none"/>
        </w:rPr>
        <w:t>）（盖单位公章）：</w:t>
      </w:r>
      <w:r>
        <w:rPr>
          <w:rFonts w:hint="eastAsia" w:hAnsi="宋体" w:cs="宋体"/>
          <w:color w:val="auto"/>
          <w:highlight w:val="none"/>
          <w:u w:val="single"/>
        </w:rPr>
        <w:t xml:space="preserve">                                    </w:t>
      </w:r>
    </w:p>
    <w:p w14:paraId="690ACB2A">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5BB6353E">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法定代表人身份证号码：</w:t>
      </w:r>
      <w:r>
        <w:rPr>
          <w:rFonts w:hint="eastAsia" w:hAnsi="宋体" w:cs="宋体"/>
          <w:color w:val="auto"/>
          <w:highlight w:val="none"/>
          <w:u w:val="single"/>
        </w:rPr>
        <w:t xml:space="preserve">                                   </w:t>
      </w:r>
    </w:p>
    <w:p w14:paraId="6938F734">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委托代理人（签字）：</w:t>
      </w:r>
      <w:r>
        <w:rPr>
          <w:rFonts w:hint="eastAsia" w:hAnsi="宋体" w:cs="宋体"/>
          <w:color w:val="auto"/>
          <w:highlight w:val="none"/>
          <w:u w:val="single"/>
        </w:rPr>
        <w:t xml:space="preserve">                                </w:t>
      </w:r>
    </w:p>
    <w:p w14:paraId="6D648521">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委托代理人身份证号码：</w:t>
      </w:r>
      <w:r>
        <w:rPr>
          <w:rFonts w:hint="eastAsia" w:hAnsi="宋体" w:cs="宋体"/>
          <w:color w:val="auto"/>
          <w:highlight w:val="none"/>
          <w:u w:val="single"/>
        </w:rPr>
        <w:t xml:space="preserve">                                   </w:t>
      </w:r>
    </w:p>
    <w:p w14:paraId="09DF5FB9">
      <w:pPr>
        <w:pStyle w:val="12"/>
        <w:wordWrap w:val="0"/>
        <w:spacing w:line="360" w:lineRule="auto"/>
        <w:ind w:firstLine="420"/>
        <w:rPr>
          <w:rFonts w:hAnsi="宋体" w:cs="宋体"/>
          <w:color w:val="auto"/>
          <w:highlight w:val="none"/>
          <w:u w:val="single"/>
        </w:rPr>
      </w:pPr>
    </w:p>
    <w:p w14:paraId="5B7CA1D1">
      <w:pPr>
        <w:pStyle w:val="12"/>
        <w:wordWrap w:val="0"/>
        <w:spacing w:line="360" w:lineRule="auto"/>
        <w:ind w:firstLine="420"/>
        <w:rPr>
          <w:rFonts w:hAnsi="宋体" w:cs="宋体"/>
          <w:color w:val="auto"/>
          <w:highlight w:val="none"/>
          <w:u w:val="single"/>
        </w:rPr>
      </w:pPr>
      <w:r>
        <w:rPr>
          <w:rFonts w:hint="eastAsia" w:hAnsi="宋体" w:cs="宋体"/>
          <w:color w:val="auto"/>
          <w:kern w:val="0"/>
          <w:szCs w:val="21"/>
          <w:highlight w:val="none"/>
        </w:rPr>
        <w:t>成员一名称：</w:t>
      </w:r>
      <w:r>
        <w:rPr>
          <w:rFonts w:hint="eastAsia" w:hAnsi="宋体" w:cs="宋体"/>
          <w:color w:val="auto"/>
          <w:highlight w:val="none"/>
        </w:rPr>
        <w:t>（盖单位公章）：</w:t>
      </w:r>
      <w:r>
        <w:rPr>
          <w:rFonts w:hint="eastAsia" w:hAnsi="宋体" w:cs="宋体"/>
          <w:color w:val="auto"/>
          <w:highlight w:val="none"/>
          <w:u w:val="single"/>
        </w:rPr>
        <w:t xml:space="preserve">                                    </w:t>
      </w:r>
    </w:p>
    <w:p w14:paraId="36367786">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09282D18">
      <w:pPr>
        <w:pStyle w:val="12"/>
        <w:wordWrap w:val="0"/>
        <w:spacing w:line="360" w:lineRule="auto"/>
        <w:ind w:firstLine="420"/>
        <w:rPr>
          <w:rFonts w:hAnsi="宋体" w:cs="宋体"/>
          <w:color w:val="auto"/>
          <w:highlight w:val="none"/>
          <w:u w:val="single"/>
        </w:rPr>
      </w:pPr>
    </w:p>
    <w:p w14:paraId="359A2BB4">
      <w:pPr>
        <w:wordWrap w:val="0"/>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（盖单位公章）</w:t>
      </w:r>
    </w:p>
    <w:p w14:paraId="03332608">
      <w:pPr>
        <w:wordWrap w:val="0"/>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7435DC4A">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w:t>
      </w:r>
    </w:p>
    <w:p w14:paraId="789684F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注：</w:t>
      </w:r>
    </w:p>
    <w:p w14:paraId="35A15B3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1.法定代表人和委托代理人必须在授权委托书上亲笔签名，不得使用印章、签名章或者其他电子制版签名代替，</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rPr>
        <w:t>；</w:t>
      </w:r>
    </w:p>
    <w:p w14:paraId="5EFCB9BE">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05E0A39B">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1745B877">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 若为联合体投标须各方签字或盖章。</w:t>
      </w:r>
    </w:p>
    <w:p w14:paraId="7D69C656">
      <w:pPr>
        <w:wordWrap w:val="0"/>
        <w:spacing w:line="360" w:lineRule="auto"/>
        <w:rPr>
          <w:rFonts w:ascii="宋体" w:hAnsi="宋体" w:cs="宋体"/>
          <w:b/>
          <w:color w:val="auto"/>
          <w:sz w:val="24"/>
          <w:highlight w:val="none"/>
        </w:rPr>
      </w:pPr>
    </w:p>
    <w:p w14:paraId="1F1DF9D8">
      <w:pPr>
        <w:wordWrap w:val="0"/>
        <w:spacing w:line="360" w:lineRule="auto"/>
        <w:rPr>
          <w:rFonts w:ascii="宋体" w:hAnsi="宋体" w:cs="宋体"/>
          <w:b/>
          <w:color w:val="auto"/>
          <w:sz w:val="24"/>
          <w:highlight w:val="none"/>
        </w:rPr>
      </w:pPr>
      <w:r>
        <w:rPr>
          <w:rFonts w:hint="eastAsia" w:ascii="宋体" w:hAnsi="宋体" w:cs="宋体"/>
          <w:b/>
          <w:color w:val="auto"/>
          <w:sz w:val="24"/>
          <w:highlight w:val="none"/>
        </w:rPr>
        <w:t>附件：</w:t>
      </w:r>
    </w:p>
    <w:tbl>
      <w:tblPr>
        <w:tblStyle w:val="20"/>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66B6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tcPr>
          <w:p w14:paraId="0FBD2F8D">
            <w:pPr>
              <w:wordWrap w:val="0"/>
              <w:spacing w:line="360" w:lineRule="auto"/>
              <w:rPr>
                <w:rFonts w:ascii="宋体" w:hAnsi="宋体" w:cs="宋体"/>
                <w:b/>
                <w:color w:val="auto"/>
                <w:sz w:val="24"/>
                <w:highlight w:val="none"/>
              </w:rPr>
            </w:pPr>
          </w:p>
          <w:p w14:paraId="5A8657BE">
            <w:pPr>
              <w:wordWrap w:val="0"/>
              <w:spacing w:line="360" w:lineRule="auto"/>
              <w:rPr>
                <w:rFonts w:ascii="宋体" w:hAnsi="宋体" w:cs="宋体"/>
                <w:b/>
                <w:color w:val="auto"/>
                <w:sz w:val="24"/>
                <w:highlight w:val="none"/>
              </w:rPr>
            </w:pPr>
            <w:r>
              <w:rPr>
                <w:rFonts w:hint="eastAsia" w:ascii="宋体" w:hAnsi="宋体" w:cs="宋体"/>
                <w:b/>
                <w:color w:val="auto"/>
                <w:sz w:val="24"/>
                <w:highlight w:val="none"/>
              </w:rPr>
              <w:t>全权代表身份证复印件粘帖处（正、反面）</w:t>
            </w:r>
          </w:p>
        </w:tc>
      </w:tr>
    </w:tbl>
    <w:p w14:paraId="67F8BE2F">
      <w:pPr>
        <w:wordWrap w:val="0"/>
        <w:snapToGrid w:val="0"/>
        <w:spacing w:line="360" w:lineRule="auto"/>
        <w:jc w:val="left"/>
        <w:rPr>
          <w:rFonts w:ascii="宋体" w:hAnsi="宋体" w:cs="宋体"/>
          <w:color w:val="auto"/>
          <w:szCs w:val="21"/>
          <w:highlight w:val="none"/>
        </w:rPr>
      </w:pPr>
    </w:p>
    <w:p w14:paraId="2D017B60">
      <w:pPr>
        <w:wordWrap w:val="0"/>
        <w:snapToGrid w:val="0"/>
        <w:spacing w:line="360" w:lineRule="auto"/>
        <w:ind w:firstLine="566" w:firstLineChars="236"/>
        <w:jc w:val="center"/>
        <w:rPr>
          <w:rFonts w:ascii="宋体" w:hAnsi="宋体" w:cs="宋体"/>
          <w:color w:val="auto"/>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br w:type="page"/>
      </w:r>
    </w:p>
    <w:p w14:paraId="57637BCE">
      <w:pPr>
        <w:wordWrap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四、商务条款偏离表</w:t>
      </w:r>
    </w:p>
    <w:p w14:paraId="44F24BDC">
      <w:pPr>
        <w:wordWrap w:val="0"/>
        <w:spacing w:line="360" w:lineRule="auto"/>
        <w:jc w:val="center"/>
        <w:rPr>
          <w:rFonts w:ascii="宋体" w:hAnsi="宋体" w:cs="宋体"/>
          <w:b/>
          <w:color w:val="auto"/>
          <w:sz w:val="24"/>
          <w:szCs w:val="20"/>
          <w:highlight w:val="none"/>
        </w:rPr>
      </w:pPr>
      <w:r>
        <w:rPr>
          <w:rFonts w:hint="eastAsia" w:ascii="宋体" w:hAnsi="宋体" w:cs="宋体"/>
          <w:color w:val="auto"/>
          <w:sz w:val="30"/>
          <w:szCs w:val="20"/>
          <w:highlight w:val="none"/>
        </w:rPr>
        <w:t>(注：按项目需求表具体项目修改)</w:t>
      </w:r>
    </w:p>
    <w:p w14:paraId="1A186037">
      <w:pPr>
        <w:wordWrap w:val="0"/>
        <w:snapToGrid w:val="0"/>
        <w:spacing w:line="360" w:lineRule="auto"/>
        <w:jc w:val="left"/>
        <w:rPr>
          <w:rFonts w:ascii="宋体" w:hAnsi="宋体" w:cs="宋体"/>
          <w:color w:val="auto"/>
          <w:sz w:val="24"/>
          <w:highlight w:val="none"/>
        </w:rPr>
      </w:pPr>
    </w:p>
    <w:p w14:paraId="5EF5E8FD">
      <w:pPr>
        <w:pStyle w:val="12"/>
        <w:wordWrap w:val="0"/>
        <w:spacing w:line="360" w:lineRule="auto"/>
        <w:ind w:left="-424" w:leftChars="-202" w:firstLine="846"/>
        <w:rPr>
          <w:rFonts w:hAnsi="宋体" w:cs="宋体"/>
          <w:color w:val="auto"/>
          <w:sz w:val="24"/>
          <w:szCs w:val="24"/>
          <w:highlight w:val="none"/>
        </w:rPr>
      </w:pPr>
      <w:r>
        <w:rPr>
          <w:rFonts w:hint="eastAsia" w:hAnsi="宋体" w:cs="宋体"/>
          <w:color w:val="auto"/>
          <w:highlight w:val="none"/>
        </w:rPr>
        <w:t>请逐条对应本项目招标文件第二章“服务需求一览表”中“商务条款”的要求，详细填写相应的具体内容。“偏离说明”一栏应当选择“正偏离”、“负偏离”或“无偏离”进行填写。</w:t>
      </w:r>
    </w:p>
    <w:tbl>
      <w:tblPr>
        <w:tblStyle w:val="2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4D03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40AF5395">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14:paraId="3A92CACC">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tcPr>
          <w:p w14:paraId="16A5E1B9">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tcPr>
          <w:p w14:paraId="2E7FF660">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76B1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57F1A02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14:paraId="2225A44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5301735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17E7622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543E6E52">
            <w:pPr>
              <w:wordWrap w:val="0"/>
              <w:spacing w:line="360" w:lineRule="auto"/>
              <w:rPr>
                <w:rFonts w:ascii="宋体" w:hAnsi="宋体" w:cs="宋体"/>
                <w:color w:val="auto"/>
                <w:szCs w:val="21"/>
                <w:highlight w:val="none"/>
              </w:rPr>
            </w:pPr>
          </w:p>
        </w:tc>
      </w:tr>
      <w:tr w14:paraId="308F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616EE552">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39A446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6547297F">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24DCEB0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76C9ABF7">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21B7BE4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2D5B06F0">
            <w:pPr>
              <w:wordWrap w:val="0"/>
              <w:spacing w:line="360" w:lineRule="auto"/>
              <w:rPr>
                <w:rFonts w:ascii="宋体" w:hAnsi="宋体" w:cs="宋体"/>
                <w:color w:val="auto"/>
                <w:szCs w:val="21"/>
                <w:highlight w:val="none"/>
              </w:rPr>
            </w:pPr>
          </w:p>
        </w:tc>
      </w:tr>
      <w:tr w14:paraId="4F29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0C76A8A">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188D5ED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27DF4A8B">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5765DF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AC6D4AB">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33994A0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41E60FD8">
            <w:pPr>
              <w:wordWrap w:val="0"/>
              <w:spacing w:line="360" w:lineRule="auto"/>
              <w:rPr>
                <w:rFonts w:ascii="宋体" w:hAnsi="宋体" w:cs="宋体"/>
                <w:color w:val="auto"/>
                <w:szCs w:val="21"/>
                <w:highlight w:val="none"/>
              </w:rPr>
            </w:pPr>
          </w:p>
        </w:tc>
      </w:tr>
      <w:tr w14:paraId="2F9E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48C39532">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CDD946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7683F03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29FC2DB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617C1DD6">
            <w:pPr>
              <w:wordWrap w:val="0"/>
              <w:spacing w:line="360" w:lineRule="auto"/>
              <w:rPr>
                <w:rFonts w:ascii="宋体" w:hAnsi="宋体" w:cs="宋体"/>
                <w:color w:val="auto"/>
                <w:szCs w:val="21"/>
                <w:highlight w:val="none"/>
              </w:rPr>
            </w:pPr>
          </w:p>
        </w:tc>
      </w:tr>
      <w:tr w14:paraId="0498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36A0AA4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14:paraId="69DA87A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4D34F12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1BE4735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7D12FCFB">
            <w:pPr>
              <w:wordWrap w:val="0"/>
              <w:spacing w:line="360" w:lineRule="auto"/>
              <w:rPr>
                <w:rFonts w:ascii="宋体" w:hAnsi="宋体" w:cs="宋体"/>
                <w:color w:val="auto"/>
                <w:szCs w:val="21"/>
                <w:highlight w:val="none"/>
              </w:rPr>
            </w:pPr>
          </w:p>
        </w:tc>
      </w:tr>
      <w:tr w14:paraId="4211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73969997">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53D5632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1E7AC0B">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282910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52A45694">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4DC8905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357B6230">
            <w:pPr>
              <w:wordWrap w:val="0"/>
              <w:spacing w:line="360" w:lineRule="auto"/>
              <w:rPr>
                <w:rFonts w:ascii="宋体" w:hAnsi="宋体" w:cs="宋体"/>
                <w:color w:val="auto"/>
                <w:szCs w:val="21"/>
                <w:highlight w:val="none"/>
              </w:rPr>
            </w:pPr>
          </w:p>
        </w:tc>
      </w:tr>
      <w:tr w14:paraId="5BD0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043F9D16">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ADAF4B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274B169">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E4D148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11BEABC3">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49019BD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752AC3A6">
            <w:pPr>
              <w:wordWrap w:val="0"/>
              <w:spacing w:line="360" w:lineRule="auto"/>
              <w:rPr>
                <w:rFonts w:ascii="宋体" w:hAnsi="宋体" w:cs="宋体"/>
                <w:color w:val="auto"/>
                <w:szCs w:val="21"/>
                <w:highlight w:val="none"/>
              </w:rPr>
            </w:pPr>
          </w:p>
        </w:tc>
      </w:tr>
      <w:tr w14:paraId="048F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5EB5C689">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6B59BA2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071EC1D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1BEB93D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11CB82DF">
            <w:pPr>
              <w:wordWrap w:val="0"/>
              <w:spacing w:line="360" w:lineRule="auto"/>
              <w:rPr>
                <w:rFonts w:ascii="宋体" w:hAnsi="宋体" w:cs="宋体"/>
                <w:color w:val="auto"/>
                <w:szCs w:val="21"/>
                <w:highlight w:val="none"/>
              </w:rPr>
            </w:pPr>
          </w:p>
        </w:tc>
      </w:tr>
      <w:tr w14:paraId="3953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0176851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14:paraId="06E2DDA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5625605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026766F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3A14A0EA">
            <w:pPr>
              <w:wordWrap w:val="0"/>
              <w:spacing w:line="360" w:lineRule="auto"/>
              <w:rPr>
                <w:rFonts w:ascii="宋体" w:hAnsi="宋体" w:cs="宋体"/>
                <w:color w:val="auto"/>
                <w:szCs w:val="21"/>
                <w:highlight w:val="none"/>
              </w:rPr>
            </w:pPr>
          </w:p>
        </w:tc>
      </w:tr>
      <w:tr w14:paraId="42AF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1ADD10EC">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1209D29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E811307">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3CAF360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38015843">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4DA665D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742A95FE">
            <w:pPr>
              <w:wordWrap w:val="0"/>
              <w:spacing w:line="360" w:lineRule="auto"/>
              <w:rPr>
                <w:rFonts w:ascii="宋体" w:hAnsi="宋体" w:cs="宋体"/>
                <w:color w:val="auto"/>
                <w:szCs w:val="21"/>
                <w:highlight w:val="none"/>
              </w:rPr>
            </w:pPr>
          </w:p>
        </w:tc>
      </w:tr>
      <w:tr w14:paraId="0107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0DB9DF8B">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0B5A484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53D37CFE">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6BC169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BAF618C">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0C078B4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426F17A5">
            <w:pPr>
              <w:wordWrap w:val="0"/>
              <w:spacing w:line="360" w:lineRule="auto"/>
              <w:rPr>
                <w:rFonts w:ascii="宋体" w:hAnsi="宋体" w:cs="宋体"/>
                <w:color w:val="auto"/>
                <w:szCs w:val="21"/>
                <w:highlight w:val="none"/>
              </w:rPr>
            </w:pPr>
          </w:p>
        </w:tc>
      </w:tr>
      <w:tr w14:paraId="179C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61AD3557">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9693CC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1A46F38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1E93ABA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42DFEFA8">
            <w:pPr>
              <w:wordWrap w:val="0"/>
              <w:spacing w:line="360" w:lineRule="auto"/>
              <w:rPr>
                <w:rFonts w:ascii="宋体" w:hAnsi="宋体" w:cs="宋体"/>
                <w:color w:val="auto"/>
                <w:szCs w:val="21"/>
                <w:highlight w:val="none"/>
              </w:rPr>
            </w:pPr>
          </w:p>
        </w:tc>
      </w:tr>
      <w:tr w14:paraId="2095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1C7F106D">
            <w:pPr>
              <w:wordWrap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76BC3B19">
      <w:pPr>
        <w:pStyle w:val="12"/>
        <w:wordWrap w:val="0"/>
        <w:spacing w:line="360" w:lineRule="auto"/>
        <w:ind w:left="-708" w:leftChars="-337"/>
        <w:rPr>
          <w:rFonts w:hAnsi="宋体" w:cs="宋体"/>
          <w:color w:val="auto"/>
          <w:highlight w:val="none"/>
        </w:rPr>
      </w:pPr>
    </w:p>
    <w:p w14:paraId="1593858A">
      <w:pPr>
        <w:pStyle w:val="12"/>
        <w:wordWrap w:val="0"/>
        <w:spacing w:line="360" w:lineRule="auto"/>
        <w:ind w:left="-708" w:leftChars="-337"/>
        <w:rPr>
          <w:rFonts w:hAnsi="宋体" w:cs="宋体"/>
          <w:color w:val="auto"/>
          <w:highlight w:val="none"/>
        </w:rPr>
      </w:pPr>
      <w:r>
        <w:rPr>
          <w:rFonts w:hint="eastAsia" w:hAnsi="宋体" w:cs="宋体"/>
          <w:color w:val="auto"/>
          <w:highlight w:val="none"/>
        </w:rPr>
        <w:t>注：</w:t>
      </w:r>
    </w:p>
    <w:p w14:paraId="67F3FF92">
      <w:pPr>
        <w:pStyle w:val="12"/>
        <w:wordWrap w:val="0"/>
        <w:spacing w:line="360" w:lineRule="auto"/>
        <w:ind w:left="-708" w:leftChars="-337" w:firstLine="420" w:firstLineChars="200"/>
        <w:rPr>
          <w:rFonts w:hAnsi="宋体" w:cs="宋体"/>
          <w:color w:val="auto"/>
          <w:highlight w:val="none"/>
        </w:rPr>
      </w:pPr>
      <w:r>
        <w:rPr>
          <w:rFonts w:hint="eastAsia" w:hAnsi="宋体" w:cs="宋体"/>
          <w:color w:val="auto"/>
          <w:highlight w:val="none"/>
        </w:rPr>
        <w:t>1.表格内容均需按要求填写并盖章，不得留空，否则按投标无效处理。</w:t>
      </w:r>
    </w:p>
    <w:p w14:paraId="6DEB1D31">
      <w:pPr>
        <w:pStyle w:val="12"/>
        <w:wordWrap w:val="0"/>
        <w:spacing w:line="360" w:lineRule="auto"/>
        <w:ind w:left="-603" w:leftChars="-287" w:firstLine="316" w:firstLineChars="150"/>
        <w:rPr>
          <w:rFonts w:hAnsi="宋体" w:cs="宋体"/>
          <w:color w:val="auto"/>
          <w:highlight w:val="none"/>
        </w:rPr>
      </w:pPr>
      <w:r>
        <w:rPr>
          <w:rFonts w:hint="eastAsia" w:hAnsi="宋体" w:cs="宋体"/>
          <w:b/>
          <w:bCs/>
          <w:color w:val="auto"/>
          <w:highlight w:val="none"/>
        </w:rPr>
        <w:t>2.如果招标文件需求为小于或大于某个数值标准时，投标文件承诺不得直接复制招标文件需求，投标文件承诺内容应当写明投标货物具体参数或商务响应承诺的具体数值，否则按投标无效处理。</w:t>
      </w:r>
      <w:r>
        <w:rPr>
          <w:rFonts w:hint="eastAsia" w:hAnsi="宋体" w:cs="宋体"/>
          <w:color w:val="auto"/>
          <w:highlight w:val="none"/>
        </w:rPr>
        <w:t>如该采购需求属于不能明确具体数值的，采购人应在此采购需求的数值后标注◆号，对标注◆号的采购需求不适用上述“竞标无效”条款。</w:t>
      </w:r>
    </w:p>
    <w:p w14:paraId="4182B857">
      <w:pPr>
        <w:pStyle w:val="12"/>
        <w:wordWrap w:val="0"/>
        <w:spacing w:line="360" w:lineRule="auto"/>
        <w:ind w:left="-603" w:leftChars="-287" w:firstLine="315" w:firstLineChars="150"/>
        <w:rPr>
          <w:rFonts w:hAnsi="宋体" w:cs="宋体"/>
          <w:color w:val="auto"/>
          <w:highlight w:val="none"/>
        </w:rPr>
      </w:pPr>
      <w:r>
        <w:rPr>
          <w:rFonts w:hint="eastAsia" w:hAnsi="宋体" w:cs="宋体"/>
          <w:color w:val="auto"/>
          <w:highlight w:val="none"/>
        </w:rPr>
        <w:t>3.当投标文件的商务内容低于招标文件要求时，投标人应当如实写明“负偏离”，否则视为虚假应标。</w:t>
      </w:r>
    </w:p>
    <w:p w14:paraId="78614A62">
      <w:pPr>
        <w:pStyle w:val="12"/>
        <w:wordWrap w:val="0"/>
        <w:spacing w:line="360" w:lineRule="auto"/>
        <w:ind w:left="-708" w:leftChars="-337" w:firstLine="420" w:firstLineChars="200"/>
        <w:rPr>
          <w:rFonts w:hAnsi="宋体" w:cs="宋体"/>
          <w:color w:val="auto"/>
          <w:highlight w:val="none"/>
        </w:rPr>
      </w:pPr>
      <w:r>
        <w:rPr>
          <w:rFonts w:hint="eastAsia" w:hAnsi="宋体" w:cs="宋体"/>
          <w:color w:val="auto"/>
          <w:szCs w:val="21"/>
          <w:highlight w:val="none"/>
        </w:rPr>
        <w:t>4.采购需求中带“▲”及“★”的条款，也要分别在本表“投标文件的商务需求”、“投标文件承诺的商务条款”中标记。</w:t>
      </w:r>
    </w:p>
    <w:p w14:paraId="412EE9C3">
      <w:pPr>
        <w:wordWrap w:val="0"/>
        <w:snapToGrid w:val="0"/>
        <w:spacing w:line="360" w:lineRule="auto"/>
        <w:rPr>
          <w:rFonts w:ascii="宋体" w:hAnsi="宋体" w:cs="宋体"/>
          <w:color w:val="auto"/>
          <w:sz w:val="24"/>
          <w:highlight w:val="none"/>
        </w:rPr>
      </w:pPr>
    </w:p>
    <w:p w14:paraId="00AF8208">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29DAE67A">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08325BF">
      <w:pPr>
        <w:widowControl/>
        <w:wordWrap w:val="0"/>
        <w:spacing w:line="360" w:lineRule="auto"/>
        <w:jc w:val="left"/>
        <w:rPr>
          <w:rFonts w:ascii="宋体" w:hAnsi="宋体" w:cs="宋体"/>
          <w:color w:val="auto"/>
          <w:szCs w:val="21"/>
          <w:highlight w:val="none"/>
        </w:rPr>
        <w:sectPr>
          <w:pgSz w:w="11906" w:h="16838"/>
          <w:pgMar w:top="1440" w:right="1080" w:bottom="1440" w:left="1080" w:header="851" w:footer="992" w:gutter="0"/>
          <w:cols w:space="720" w:num="1"/>
        </w:sectPr>
      </w:pPr>
    </w:p>
    <w:p w14:paraId="77E38C56">
      <w:pPr>
        <w:wordWrap w:val="0"/>
        <w:snapToGrid w:val="0"/>
        <w:spacing w:line="360" w:lineRule="auto"/>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五、投标人情况介绍</w:t>
      </w:r>
    </w:p>
    <w:p w14:paraId="57FE11C4">
      <w:pPr>
        <w:wordWrap w:val="0"/>
        <w:spacing w:line="360" w:lineRule="auto"/>
        <w:ind w:firstLine="4048" w:firstLineChars="1687"/>
        <w:rPr>
          <w:rFonts w:ascii="宋体" w:hAnsi="宋体" w:cs="宋体"/>
          <w:color w:val="auto"/>
          <w:kern w:val="0"/>
          <w:sz w:val="24"/>
          <w:highlight w:val="none"/>
        </w:rPr>
      </w:pPr>
      <w:r>
        <w:rPr>
          <w:rFonts w:hint="eastAsia" w:ascii="宋体" w:hAnsi="宋体" w:cs="宋体"/>
          <w:color w:val="auto"/>
          <w:sz w:val="24"/>
          <w:highlight w:val="none"/>
        </w:rPr>
        <w:t>（格式自拟）</w:t>
      </w:r>
    </w:p>
    <w:p w14:paraId="3461093E">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5D2592A1">
      <w:pPr>
        <w:wordWrap w:val="0"/>
        <w:snapToGrid w:val="0"/>
        <w:spacing w:line="360" w:lineRule="auto"/>
        <w:ind w:firstLine="4935" w:firstLineChars="2350"/>
        <w:rPr>
          <w:rFonts w:ascii="宋体" w:hAnsi="宋体" w:cs="宋体"/>
          <w:color w:val="auto"/>
          <w:szCs w:val="21"/>
          <w:highlight w:val="none"/>
        </w:rPr>
      </w:pPr>
    </w:p>
    <w:p w14:paraId="17DCCF54">
      <w:pPr>
        <w:wordWrap w:val="0"/>
        <w:snapToGrid w:val="0"/>
        <w:spacing w:line="360" w:lineRule="auto"/>
        <w:ind w:firstLine="4935" w:firstLineChars="2350"/>
        <w:rPr>
          <w:rFonts w:ascii="宋体" w:hAnsi="宋体" w:cs="宋体"/>
          <w:color w:val="auto"/>
          <w:szCs w:val="21"/>
          <w:highlight w:val="none"/>
        </w:rPr>
      </w:pPr>
    </w:p>
    <w:p w14:paraId="7AC43F64">
      <w:pPr>
        <w:wordWrap w:val="0"/>
        <w:snapToGrid w:val="0"/>
        <w:spacing w:line="360" w:lineRule="auto"/>
        <w:ind w:firstLine="4935" w:firstLineChars="2350"/>
        <w:rPr>
          <w:rFonts w:ascii="宋体" w:hAnsi="宋体" w:cs="宋体"/>
          <w:color w:val="auto"/>
          <w:szCs w:val="21"/>
          <w:highlight w:val="none"/>
        </w:rPr>
      </w:pPr>
    </w:p>
    <w:p w14:paraId="1940EC74">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4A75A5E8">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5279817">
      <w:pPr>
        <w:wordWrap w:val="0"/>
        <w:snapToGrid w:val="0"/>
        <w:spacing w:line="360" w:lineRule="auto"/>
        <w:ind w:firstLine="602" w:firstLineChars="200"/>
        <w:jc w:val="center"/>
        <w:rPr>
          <w:rFonts w:ascii="宋体" w:hAnsi="宋体" w:cs="宋体"/>
          <w:b/>
          <w:bCs/>
          <w:color w:val="auto"/>
          <w:sz w:val="30"/>
          <w:szCs w:val="30"/>
          <w:highlight w:val="none"/>
        </w:rPr>
      </w:pPr>
    </w:p>
    <w:p w14:paraId="412BEB46">
      <w:pPr>
        <w:widowControl/>
        <w:wordWrap w:val="0"/>
        <w:spacing w:line="360" w:lineRule="auto"/>
        <w:jc w:val="left"/>
        <w:rPr>
          <w:rFonts w:ascii="宋体" w:hAnsi="宋体" w:cs="宋体"/>
          <w:b/>
          <w:bCs/>
          <w:color w:val="auto"/>
          <w:sz w:val="30"/>
          <w:szCs w:val="30"/>
          <w:highlight w:val="none"/>
        </w:rPr>
        <w:sectPr>
          <w:pgSz w:w="11906" w:h="16838"/>
          <w:pgMar w:top="1440" w:right="1080" w:bottom="1440" w:left="1080" w:header="720" w:footer="720" w:gutter="0"/>
          <w:cols w:space="720" w:num="1"/>
          <w:docGrid w:type="lines" w:linePitch="331" w:charSpace="0"/>
        </w:sectPr>
      </w:pPr>
    </w:p>
    <w:p w14:paraId="1750D20C">
      <w:pPr>
        <w:wordWrap w:val="0"/>
        <w:snapToGrid w:val="0"/>
        <w:spacing w:line="360" w:lineRule="auto"/>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六、投标人类似的业绩证明文件（如有要求）</w:t>
      </w:r>
    </w:p>
    <w:p w14:paraId="695706D3">
      <w:pPr>
        <w:pStyle w:val="16"/>
        <w:wordWrap w:val="0"/>
        <w:snapToGrid w:val="0"/>
        <w:spacing w:line="360" w:lineRule="auto"/>
        <w:ind w:left="480" w:hanging="480"/>
        <w:rPr>
          <w:rFonts w:ascii="宋体" w:hAnsi="宋体" w:cs="宋体"/>
          <w:color w:val="auto"/>
          <w:sz w:val="24"/>
          <w:highlight w:val="none"/>
        </w:rPr>
      </w:pPr>
    </w:p>
    <w:p w14:paraId="74A6777F">
      <w:pPr>
        <w:pStyle w:val="16"/>
        <w:wordWrap w:val="0"/>
        <w:snapToGrid w:val="0"/>
        <w:spacing w:line="360" w:lineRule="auto"/>
        <w:ind w:left="480" w:hanging="480"/>
        <w:rPr>
          <w:rFonts w:ascii="宋体" w:hAnsi="宋体" w:cs="宋体"/>
          <w:color w:val="auto"/>
          <w:sz w:val="24"/>
          <w:highlight w:val="none"/>
        </w:rPr>
      </w:pPr>
    </w:p>
    <w:p w14:paraId="0DE91594">
      <w:pPr>
        <w:pStyle w:val="16"/>
        <w:wordWrap w:val="0"/>
        <w:snapToGrid w:val="0"/>
        <w:spacing w:line="360" w:lineRule="auto"/>
        <w:ind w:left="480" w:hanging="480"/>
        <w:rPr>
          <w:rFonts w:ascii="宋体" w:hAnsi="宋体" w:cs="宋体"/>
          <w:color w:val="auto"/>
          <w:sz w:val="24"/>
          <w:highlight w:val="none"/>
        </w:rPr>
      </w:pPr>
    </w:p>
    <w:p w14:paraId="668647A9">
      <w:pPr>
        <w:wordWrap w:val="0"/>
        <w:autoSpaceDE w:val="0"/>
        <w:autoSpaceDN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:相关项目业绩一览表（投标人同类项目合同复印件、用户验收报告、用户评价意见格式自拟）</w:t>
      </w:r>
    </w:p>
    <w:tbl>
      <w:tblPr>
        <w:tblStyle w:val="20"/>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6B010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5C59AE90">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4D83A91B">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500026C0">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p w14:paraId="4F850BBF">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金额</w:t>
            </w:r>
          </w:p>
          <w:p w14:paraId="154AC8E5">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43AA4CCD">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63A62099">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629175FB">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73BB2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75A9B9E5">
            <w:pPr>
              <w:widowControl/>
              <w:wordWrap w:val="0"/>
              <w:spacing w:line="360" w:lineRule="auto"/>
              <w:jc w:val="left"/>
              <w:rPr>
                <w:rFonts w:ascii="宋体" w:hAnsi="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56390B8E">
            <w:pPr>
              <w:widowControl/>
              <w:wordWrap w:val="0"/>
              <w:spacing w:line="360" w:lineRule="auto"/>
              <w:jc w:val="left"/>
              <w:rPr>
                <w:rFonts w:ascii="宋体" w:hAnsi="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61B7BB63">
            <w:pPr>
              <w:widowControl/>
              <w:wordWrap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0CB1728D">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6ADF51B3">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34CE7C1D">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51DC2674">
            <w:pPr>
              <w:widowControl/>
              <w:wordWrap w:val="0"/>
              <w:spacing w:line="360" w:lineRule="auto"/>
              <w:jc w:val="left"/>
              <w:rPr>
                <w:rFonts w:ascii="宋体" w:hAnsi="宋体" w:cs="宋体"/>
                <w:color w:val="auto"/>
                <w:sz w:val="24"/>
                <w:highlight w:val="none"/>
              </w:rPr>
            </w:pPr>
          </w:p>
        </w:tc>
      </w:tr>
      <w:tr w14:paraId="255A7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55A4D9E8">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0E9E8FCE">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66B82301">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BA195C3">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0DC9330">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6089639">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1F31D8C7">
            <w:pPr>
              <w:wordWrap w:val="0"/>
              <w:snapToGrid w:val="0"/>
              <w:spacing w:line="360" w:lineRule="auto"/>
              <w:jc w:val="left"/>
              <w:rPr>
                <w:rFonts w:ascii="宋体" w:hAnsi="宋体" w:cs="宋体"/>
                <w:color w:val="auto"/>
                <w:sz w:val="24"/>
                <w:highlight w:val="none"/>
              </w:rPr>
            </w:pPr>
          </w:p>
        </w:tc>
      </w:tr>
      <w:tr w14:paraId="791C6A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C098664">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14E8EC90">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57F9845">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73EFF59">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E5BDEF8">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FF40419">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4F7DF899">
            <w:pPr>
              <w:wordWrap w:val="0"/>
              <w:snapToGrid w:val="0"/>
              <w:spacing w:line="360" w:lineRule="auto"/>
              <w:jc w:val="left"/>
              <w:rPr>
                <w:rFonts w:ascii="宋体" w:hAnsi="宋体" w:cs="宋体"/>
                <w:color w:val="auto"/>
                <w:sz w:val="24"/>
                <w:highlight w:val="none"/>
              </w:rPr>
            </w:pPr>
          </w:p>
        </w:tc>
      </w:tr>
      <w:tr w14:paraId="7BACC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43E879B4">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3F3F1199">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29A1BC92">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413383A">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0DA264D">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52C1AD8B">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2536A425">
            <w:pPr>
              <w:wordWrap w:val="0"/>
              <w:snapToGrid w:val="0"/>
              <w:spacing w:line="360" w:lineRule="auto"/>
              <w:jc w:val="left"/>
              <w:rPr>
                <w:rFonts w:ascii="宋体" w:hAnsi="宋体" w:cs="宋体"/>
                <w:color w:val="auto"/>
                <w:sz w:val="24"/>
                <w:highlight w:val="none"/>
              </w:rPr>
            </w:pPr>
          </w:p>
        </w:tc>
      </w:tr>
      <w:tr w14:paraId="74F32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7DC45BD4">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219C67A5">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6A405871">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D3B78A8">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CE54D1D">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FF9A113">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710E3C0">
            <w:pPr>
              <w:wordWrap w:val="0"/>
              <w:snapToGrid w:val="0"/>
              <w:spacing w:line="360" w:lineRule="auto"/>
              <w:jc w:val="left"/>
              <w:rPr>
                <w:rFonts w:ascii="宋体" w:hAnsi="宋体" w:cs="宋体"/>
                <w:color w:val="auto"/>
                <w:sz w:val="24"/>
                <w:highlight w:val="none"/>
              </w:rPr>
            </w:pPr>
          </w:p>
        </w:tc>
      </w:tr>
      <w:tr w14:paraId="48975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2B8D90FD">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3BE7B98E">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750509AA">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42E26D9">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AB3E3AB">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5C37F62E">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573BC0A1">
            <w:pPr>
              <w:wordWrap w:val="0"/>
              <w:snapToGrid w:val="0"/>
              <w:spacing w:line="360" w:lineRule="auto"/>
              <w:jc w:val="left"/>
              <w:rPr>
                <w:rFonts w:ascii="宋体" w:hAnsi="宋体" w:cs="宋体"/>
                <w:color w:val="auto"/>
                <w:sz w:val="24"/>
                <w:highlight w:val="none"/>
              </w:rPr>
            </w:pPr>
          </w:p>
        </w:tc>
      </w:tr>
    </w:tbl>
    <w:p w14:paraId="6C382ED2">
      <w:pPr>
        <w:pStyle w:val="12"/>
        <w:wordWrap w:val="0"/>
        <w:spacing w:line="360" w:lineRule="auto"/>
        <w:ind w:left="72"/>
        <w:rPr>
          <w:rFonts w:hAnsi="宋体" w:cs="宋体"/>
          <w:color w:val="auto"/>
          <w:highlight w:val="none"/>
        </w:rPr>
      </w:pPr>
      <w:r>
        <w:rPr>
          <w:rFonts w:hint="eastAsia" w:hAnsi="宋体" w:cs="宋体"/>
          <w:color w:val="auto"/>
          <w:highlight w:val="none"/>
        </w:rPr>
        <w:t>注：投标人可按上述的格式自行编制，须随表提交相应的合同复印件和用户单位验收证明并注明所在投标人商务技术文件页码。</w:t>
      </w:r>
    </w:p>
    <w:p w14:paraId="4485034D">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5085432E">
      <w:pPr>
        <w:wordWrap w:val="0"/>
        <w:snapToGrid w:val="0"/>
        <w:spacing w:line="360" w:lineRule="auto"/>
        <w:ind w:firstLine="4935" w:firstLineChars="2350"/>
        <w:rPr>
          <w:rFonts w:ascii="宋体" w:hAnsi="宋体" w:cs="宋体"/>
          <w:color w:val="auto"/>
          <w:szCs w:val="21"/>
          <w:highlight w:val="none"/>
        </w:rPr>
      </w:pPr>
    </w:p>
    <w:p w14:paraId="7B3ED2D1">
      <w:pPr>
        <w:wordWrap w:val="0"/>
        <w:snapToGrid w:val="0"/>
        <w:spacing w:line="360" w:lineRule="auto"/>
        <w:ind w:firstLine="10080" w:firstLineChars="48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6BDED032">
      <w:pPr>
        <w:wordWrap w:val="0"/>
        <w:snapToGrid w:val="0"/>
        <w:spacing w:line="360" w:lineRule="auto"/>
        <w:ind w:firstLine="10080" w:firstLineChars="4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1926B72">
      <w:pPr>
        <w:widowControl/>
        <w:wordWrap w:val="0"/>
        <w:spacing w:line="360" w:lineRule="auto"/>
        <w:jc w:val="left"/>
        <w:rPr>
          <w:rFonts w:ascii="宋体" w:hAnsi="宋体" w:cs="宋体"/>
          <w:color w:val="auto"/>
          <w:kern w:val="0"/>
          <w:sz w:val="24"/>
          <w:highlight w:val="none"/>
          <w:lang w:val="zh-CN"/>
        </w:rPr>
        <w:sectPr>
          <w:pgSz w:w="16838" w:h="11906" w:orient="landscape"/>
          <w:pgMar w:top="1440" w:right="1080" w:bottom="1440" w:left="1080" w:header="720" w:footer="720" w:gutter="0"/>
          <w:cols w:space="720" w:num="1"/>
          <w:docGrid w:type="lines" w:linePitch="331" w:charSpace="0"/>
        </w:sectPr>
      </w:pPr>
    </w:p>
    <w:p w14:paraId="14E5D2B7">
      <w:pPr>
        <w:pStyle w:val="12"/>
        <w:wordWrap w:val="0"/>
        <w:spacing w:line="360" w:lineRule="auto"/>
        <w:jc w:val="center"/>
        <w:outlineLvl w:val="1"/>
        <w:rPr>
          <w:rFonts w:hAnsi="宋体" w:cs="宋体"/>
          <w:b/>
          <w:bCs/>
          <w:color w:val="auto"/>
          <w:sz w:val="28"/>
          <w:szCs w:val="28"/>
          <w:highlight w:val="none"/>
        </w:rPr>
      </w:pPr>
      <w:bookmarkStart w:id="287" w:name="_Toc18625"/>
      <w:bookmarkStart w:id="288" w:name="_Toc19686839"/>
      <w:r>
        <w:rPr>
          <w:rFonts w:hint="eastAsia" w:hAnsi="宋体" w:cs="宋体"/>
          <w:b/>
          <w:bCs/>
          <w:color w:val="auto"/>
          <w:sz w:val="28"/>
          <w:szCs w:val="28"/>
          <w:highlight w:val="none"/>
        </w:rPr>
        <w:t>第四节 技术文件格式</w:t>
      </w:r>
      <w:bookmarkEnd w:id="287"/>
      <w:bookmarkEnd w:id="288"/>
    </w:p>
    <w:p w14:paraId="2B18278A">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4E64B13E">
      <w:pPr>
        <w:wordWrap w:val="0"/>
        <w:snapToGrid w:val="0"/>
        <w:spacing w:line="360" w:lineRule="auto"/>
        <w:rPr>
          <w:rFonts w:ascii="宋体" w:hAnsi="宋体" w:cs="宋体"/>
          <w:color w:val="auto"/>
          <w:sz w:val="24"/>
          <w:szCs w:val="20"/>
          <w:highlight w:val="none"/>
        </w:rPr>
      </w:pPr>
    </w:p>
    <w:p w14:paraId="3152580D">
      <w:pPr>
        <w:wordWrap w:val="0"/>
        <w:snapToGrid w:val="0"/>
        <w:spacing w:line="360" w:lineRule="auto"/>
        <w:jc w:val="center"/>
        <w:rPr>
          <w:rFonts w:ascii="宋体" w:hAnsi="宋体" w:cs="宋体"/>
          <w:b/>
          <w:bCs/>
          <w:color w:val="auto"/>
          <w:sz w:val="32"/>
          <w:szCs w:val="32"/>
          <w:highlight w:val="none"/>
        </w:rPr>
      </w:pPr>
    </w:p>
    <w:p w14:paraId="03EA6515">
      <w:pPr>
        <w:wordWrap w:val="0"/>
        <w:snapToGrid w:val="0"/>
        <w:spacing w:line="360" w:lineRule="auto"/>
        <w:jc w:val="center"/>
        <w:rPr>
          <w:rFonts w:ascii="宋体" w:hAnsi="宋体" w:cs="宋体"/>
          <w:b/>
          <w:bCs/>
          <w:color w:val="auto"/>
          <w:sz w:val="32"/>
          <w:szCs w:val="32"/>
          <w:highlight w:val="none"/>
        </w:rPr>
      </w:pPr>
    </w:p>
    <w:p w14:paraId="28CB9029">
      <w:pPr>
        <w:wordWrap w:val="0"/>
        <w:snapToGrid w:val="0"/>
        <w:spacing w:line="360" w:lineRule="auto"/>
        <w:jc w:val="center"/>
        <w:rPr>
          <w:rFonts w:ascii="宋体" w:hAnsi="宋体" w:cs="宋体"/>
          <w:b/>
          <w:bCs/>
          <w:color w:val="auto"/>
          <w:sz w:val="32"/>
          <w:szCs w:val="32"/>
          <w:highlight w:val="none"/>
        </w:rPr>
      </w:pPr>
    </w:p>
    <w:p w14:paraId="73B9FF2A">
      <w:pPr>
        <w:wordWrap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技术文件（封面）</w:t>
      </w:r>
    </w:p>
    <w:p w14:paraId="5465D29E">
      <w:pPr>
        <w:wordWrap w:val="0"/>
        <w:snapToGrid w:val="0"/>
        <w:spacing w:line="360" w:lineRule="auto"/>
        <w:rPr>
          <w:rFonts w:ascii="宋体" w:hAnsi="宋体" w:cs="宋体"/>
          <w:bCs/>
          <w:color w:val="auto"/>
          <w:sz w:val="24"/>
          <w:szCs w:val="20"/>
          <w:highlight w:val="none"/>
        </w:rPr>
      </w:pPr>
    </w:p>
    <w:p w14:paraId="44C4BCDE">
      <w:pPr>
        <w:wordWrap w:val="0"/>
        <w:snapToGrid w:val="0"/>
        <w:spacing w:line="360" w:lineRule="auto"/>
        <w:ind w:left="599" w:leftChars="228" w:hanging="120" w:hangingChars="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75607BBC">
      <w:pPr>
        <w:wordWrap w:val="0"/>
        <w:snapToGrid w:val="0"/>
        <w:spacing w:line="360" w:lineRule="auto"/>
        <w:ind w:left="599" w:leftChars="228" w:hanging="120" w:hangingChars="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58D3E83C">
      <w:pPr>
        <w:wordWrap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所投分标：</w:t>
      </w:r>
    </w:p>
    <w:p w14:paraId="2BA85EC7">
      <w:pPr>
        <w:wordWrap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投标人名称：</w:t>
      </w:r>
    </w:p>
    <w:p w14:paraId="35003878">
      <w:pPr>
        <w:wordWrap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投标人地址：</w:t>
      </w:r>
    </w:p>
    <w:p w14:paraId="6EE26D1D">
      <w:pPr>
        <w:wordWrap w:val="0"/>
        <w:snapToGrid w:val="0"/>
        <w:spacing w:line="360" w:lineRule="auto"/>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0A928DC5">
      <w:pPr>
        <w:wordWrap w:val="0"/>
        <w:snapToGrid w:val="0"/>
        <w:spacing w:line="360" w:lineRule="auto"/>
        <w:ind w:firstLine="645"/>
        <w:jc w:val="center"/>
        <w:rPr>
          <w:rFonts w:ascii="宋体" w:hAnsi="宋体" w:cs="宋体"/>
          <w:color w:val="auto"/>
          <w:sz w:val="24"/>
          <w:szCs w:val="20"/>
          <w:highlight w:val="none"/>
        </w:rPr>
      </w:pPr>
    </w:p>
    <w:p w14:paraId="22478D9F">
      <w:pPr>
        <w:wordWrap w:val="0"/>
        <w:spacing w:line="360" w:lineRule="auto"/>
        <w:jc w:val="center"/>
        <w:rPr>
          <w:rFonts w:ascii="宋体" w:hAnsi="宋体" w:cs="宋体"/>
          <w:b/>
          <w:color w:val="auto"/>
          <w:kern w:val="0"/>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kern w:val="0"/>
          <w:sz w:val="28"/>
          <w:szCs w:val="28"/>
          <w:highlight w:val="none"/>
        </w:rPr>
        <w:t>技术文件目录</w:t>
      </w:r>
    </w:p>
    <w:p w14:paraId="398687EF">
      <w:pPr>
        <w:pStyle w:val="32"/>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一、服务需求、技术需求偏离表…………………………………………………（页码）</w:t>
      </w:r>
    </w:p>
    <w:p w14:paraId="2927AA27">
      <w:pPr>
        <w:pStyle w:val="32"/>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二、组织服务方案…………………………………………………………………（页码）</w:t>
      </w:r>
    </w:p>
    <w:p w14:paraId="7285D7DB">
      <w:pPr>
        <w:pStyle w:val="32"/>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三、售后服务方案 ………………………………</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71347C1">
      <w:pPr>
        <w:pStyle w:val="32"/>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项目实施人员一览表 ………………………………</w:t>
      </w:r>
      <w:r>
        <w:rPr>
          <w:rFonts w:hint="eastAsia" w:ascii="宋体" w:hAnsi="宋体" w:eastAsia="宋体" w:cs="宋体"/>
          <w:color w:val="auto"/>
          <w:highlight w:val="none"/>
        </w:rPr>
        <w:t>………………………（页码）</w:t>
      </w:r>
    </w:p>
    <w:p w14:paraId="3EA5A519">
      <w:pPr>
        <w:pStyle w:val="32"/>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五、投标人对项目的合理化建议和改进措施</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7A6D7A5">
      <w:pPr>
        <w:pStyle w:val="32"/>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六、优惠条件及特殊承诺（如有）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A3ADEDC">
      <w:pPr>
        <w:pStyle w:val="32"/>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七、备品备件及供选择的配套零部件清单（如有）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F170A3E">
      <w:pPr>
        <w:pStyle w:val="32"/>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八、培训计划（如有）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3AF22F4">
      <w:pPr>
        <w:pStyle w:val="32"/>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九、认为需要的其他技术文件或说明（如有）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D7DC9E8">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3EBF67D2">
      <w:pPr>
        <w:wordWrap w:val="0"/>
        <w:snapToGrid w:val="0"/>
        <w:spacing w:line="360" w:lineRule="auto"/>
        <w:ind w:left="143" w:leftChars="68" w:firstLine="472" w:firstLineChars="196"/>
        <w:jc w:val="left"/>
        <w:rPr>
          <w:rFonts w:ascii="宋体" w:hAnsi="宋体" w:cs="宋体"/>
          <w:b/>
          <w:color w:val="auto"/>
          <w:sz w:val="24"/>
          <w:highlight w:val="none"/>
        </w:rPr>
      </w:pPr>
    </w:p>
    <w:p w14:paraId="768D9010">
      <w:pPr>
        <w:wordWrap w:val="0"/>
        <w:snapToGrid w:val="0"/>
        <w:spacing w:line="360" w:lineRule="auto"/>
        <w:ind w:left="143" w:leftChars="68" w:firstLine="472" w:firstLineChars="196"/>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w:t>
      </w:r>
    </w:p>
    <w:p w14:paraId="7F73F55B">
      <w:pPr>
        <w:pStyle w:val="12"/>
        <w:wordWrap w:val="0"/>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一、服务需求、技术需求偏离表</w:t>
      </w:r>
    </w:p>
    <w:p w14:paraId="5633E458">
      <w:pPr>
        <w:pStyle w:val="12"/>
        <w:wordWrap w:val="0"/>
        <w:spacing w:line="360" w:lineRule="auto"/>
        <w:ind w:firstLine="420" w:firstLineChars="200"/>
        <w:rPr>
          <w:rFonts w:hAnsi="宋体" w:cs="宋体"/>
          <w:color w:val="auto"/>
          <w:highlight w:val="none"/>
        </w:rPr>
      </w:pPr>
    </w:p>
    <w:p w14:paraId="6894FBFF">
      <w:pPr>
        <w:pStyle w:val="12"/>
        <w:wordWrap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请根据所投服务的实际技术参数，</w:t>
      </w:r>
      <w:r>
        <w:rPr>
          <w:rFonts w:hint="eastAsia" w:hAnsi="宋体" w:cs="宋体"/>
          <w:b/>
          <w:color w:val="auto"/>
          <w:sz w:val="28"/>
          <w:szCs w:val="28"/>
          <w:highlight w:val="none"/>
        </w:rPr>
        <w:t>逐条对应</w:t>
      </w:r>
      <w:r>
        <w:rPr>
          <w:rFonts w:hint="eastAsia" w:hAnsi="宋体" w:cs="宋体"/>
          <w:color w:val="auto"/>
          <w:sz w:val="24"/>
          <w:szCs w:val="24"/>
          <w:highlight w:val="none"/>
        </w:rPr>
        <w:t>本项目招标文件第二章“服务需求一览表”中的</w:t>
      </w:r>
      <w:r>
        <w:rPr>
          <w:rFonts w:hint="eastAsia" w:hAnsi="宋体" w:cs="宋体"/>
          <w:b/>
          <w:color w:val="auto"/>
          <w:sz w:val="28"/>
          <w:szCs w:val="28"/>
          <w:highlight w:val="none"/>
        </w:rPr>
        <w:t>采购清单及服务参数</w:t>
      </w:r>
      <w:r>
        <w:rPr>
          <w:rFonts w:hint="eastAsia" w:hAnsi="宋体" w:cs="宋体"/>
          <w:color w:val="auto"/>
          <w:sz w:val="24"/>
          <w:szCs w:val="24"/>
          <w:highlight w:val="none"/>
        </w:rPr>
        <w:t>详细填写相应的具体内容。“偏离说明”一栏应当选择“正偏离”、“负偏离”或“无偏离”进行填写。</w:t>
      </w:r>
    </w:p>
    <w:tbl>
      <w:tblPr>
        <w:tblStyle w:val="20"/>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79A0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23DD5DB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461685DA">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7EDC9DAA">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161EB5A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偏离说明</w:t>
            </w:r>
          </w:p>
        </w:tc>
      </w:tr>
      <w:tr w14:paraId="1797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5A8D81FB">
            <w:pPr>
              <w:widowControl/>
              <w:wordWrap w:val="0"/>
              <w:spacing w:line="360" w:lineRule="auto"/>
              <w:jc w:val="left"/>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D665174">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55D81CA8">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05D92B84">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4E92C9F9">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214C15EA">
            <w:pPr>
              <w:widowControl/>
              <w:wordWrap w:val="0"/>
              <w:spacing w:line="360" w:lineRule="auto"/>
              <w:jc w:val="left"/>
              <w:rPr>
                <w:rFonts w:ascii="宋体" w:hAnsi="宋体" w:cs="宋体"/>
                <w:color w:val="auto"/>
                <w:szCs w:val="21"/>
                <w:highlight w:val="none"/>
              </w:rPr>
            </w:pPr>
          </w:p>
        </w:tc>
      </w:tr>
      <w:tr w14:paraId="3107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2E201C6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66CCF0A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0D9EF4E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34CE5F9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42D8449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56A9B9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26C32E5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364601D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5CD9E12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C730E3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3D3929A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57CBA2F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4F7C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570A4DD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74E81BD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5D2E278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23A7281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3AD768E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71983EF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2A0F7B4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1FC6C48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2C84C01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7D3972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1D2406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1EA9854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181C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26202D1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566EB021">
            <w:pPr>
              <w:wordWrap w:val="0"/>
              <w:spacing w:line="360" w:lineRule="auto"/>
              <w:rPr>
                <w:rFonts w:ascii="宋体" w:hAnsi="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5C55B64B">
            <w:pPr>
              <w:wordWrap w:val="0"/>
              <w:spacing w:line="360" w:lineRule="auto"/>
              <w:rPr>
                <w:rFonts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0294B9DF">
            <w:pPr>
              <w:wordWrap w:val="0"/>
              <w:spacing w:line="360" w:lineRule="auto"/>
              <w:rPr>
                <w:rFonts w:ascii="宋体" w:hAnsi="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6AF9B7A7">
            <w:pPr>
              <w:wordWrap w:val="0"/>
              <w:spacing w:line="360" w:lineRule="auto"/>
              <w:rPr>
                <w:rFonts w:ascii="宋体" w:hAnsi="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69EE2BCC">
            <w:pPr>
              <w:wordWrap w:val="0"/>
              <w:spacing w:line="360" w:lineRule="auto"/>
              <w:rPr>
                <w:rFonts w:ascii="宋体" w:hAnsi="宋体" w:cs="宋体"/>
                <w:color w:val="auto"/>
                <w:szCs w:val="21"/>
                <w:highlight w:val="none"/>
              </w:rPr>
            </w:pPr>
          </w:p>
        </w:tc>
      </w:tr>
      <w:tr w14:paraId="0FDD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19BB2F9C">
            <w:pPr>
              <w:wordWrap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1BF10707">
      <w:pPr>
        <w:pStyle w:val="12"/>
        <w:wordWrap w:val="0"/>
        <w:spacing w:line="360" w:lineRule="auto"/>
        <w:rPr>
          <w:rFonts w:hAnsi="宋体" w:cs="宋体"/>
          <w:color w:val="auto"/>
          <w:szCs w:val="21"/>
          <w:highlight w:val="none"/>
        </w:rPr>
      </w:pPr>
      <w:r>
        <w:rPr>
          <w:rFonts w:hint="eastAsia" w:hAnsi="宋体" w:cs="宋体"/>
          <w:color w:val="auto"/>
          <w:szCs w:val="21"/>
          <w:highlight w:val="none"/>
        </w:rPr>
        <w:t>注：</w:t>
      </w:r>
    </w:p>
    <w:p w14:paraId="0D930C3C">
      <w:pPr>
        <w:pStyle w:val="12"/>
        <w:wordWrap w:val="0"/>
        <w:spacing w:line="360" w:lineRule="auto"/>
        <w:rPr>
          <w:rFonts w:hAnsi="宋体" w:cs="宋体"/>
          <w:color w:val="auto"/>
          <w:szCs w:val="21"/>
          <w:highlight w:val="none"/>
        </w:rPr>
      </w:pPr>
      <w:r>
        <w:rPr>
          <w:rFonts w:hint="eastAsia" w:hAnsi="宋体" w:cs="宋体"/>
          <w:color w:val="auto"/>
          <w:szCs w:val="21"/>
          <w:highlight w:val="none"/>
        </w:rPr>
        <w:t>1.表格内容均需按要求填写并盖章，不得留空，</w:t>
      </w:r>
      <w:r>
        <w:rPr>
          <w:rFonts w:hint="eastAsia" w:hAnsi="宋体" w:cs="宋体"/>
          <w:bCs/>
          <w:color w:val="auto"/>
          <w:szCs w:val="21"/>
          <w:highlight w:val="none"/>
        </w:rPr>
        <w:t>否则按投标无效处理</w:t>
      </w:r>
      <w:r>
        <w:rPr>
          <w:rFonts w:hint="eastAsia" w:hAnsi="宋体" w:cs="宋体"/>
          <w:color w:val="auto"/>
          <w:szCs w:val="21"/>
          <w:highlight w:val="none"/>
        </w:rPr>
        <w:t>。</w:t>
      </w:r>
    </w:p>
    <w:p w14:paraId="12325CC7">
      <w:pPr>
        <w:pStyle w:val="12"/>
        <w:wordWrap w:val="0"/>
        <w:spacing w:line="360" w:lineRule="auto"/>
        <w:rPr>
          <w:rFonts w:hAnsi="宋体" w:cs="宋体"/>
          <w:color w:val="auto"/>
          <w:szCs w:val="21"/>
          <w:highlight w:val="none"/>
        </w:rPr>
      </w:pPr>
      <w:r>
        <w:rPr>
          <w:rFonts w:hint="eastAsia" w:hAnsi="宋体" w:cs="宋体"/>
          <w:bCs/>
          <w:color w:val="auto"/>
          <w:szCs w:val="21"/>
          <w:highlight w:val="none"/>
        </w:rPr>
        <w:t>2.当投标文件的服务内容低于招标文件要求时，投标人应当如实写明“负偏离”，否则视为虚假应标。</w:t>
      </w:r>
    </w:p>
    <w:p w14:paraId="1C043D0B">
      <w:pPr>
        <w:pStyle w:val="12"/>
        <w:wordWrap w:val="0"/>
        <w:spacing w:line="360" w:lineRule="auto"/>
        <w:rPr>
          <w:rFonts w:hAnsi="宋体" w:cs="宋体"/>
          <w:color w:val="auto"/>
          <w:highlight w:val="none"/>
        </w:rPr>
      </w:pPr>
      <w:r>
        <w:rPr>
          <w:rFonts w:hint="eastAsia" w:hAnsi="宋体" w:cs="宋体"/>
          <w:color w:val="auto"/>
          <w:highlight w:val="none"/>
        </w:rPr>
        <w:t>3.</w:t>
      </w:r>
      <w:r>
        <w:rPr>
          <w:rFonts w:hint="eastAsia" w:hAnsi="宋体" w:cs="宋体"/>
          <w:color w:val="auto"/>
          <w:szCs w:val="21"/>
          <w:highlight w:val="none"/>
        </w:rPr>
        <w:t>采购需求中带“▲”及“★”的条款，也要分别在本表“服务参数”、“所提供服务的内容”中标记。</w:t>
      </w:r>
    </w:p>
    <w:p w14:paraId="54652ECD">
      <w:pPr>
        <w:wordWrap w:val="0"/>
        <w:snapToGrid w:val="0"/>
        <w:spacing w:line="360" w:lineRule="auto"/>
        <w:ind w:firstLine="5640" w:firstLineChars="2350"/>
        <w:rPr>
          <w:rFonts w:ascii="宋体" w:hAnsi="宋体" w:cs="宋体"/>
          <w:color w:val="auto"/>
          <w:kern w:val="0"/>
          <w:sz w:val="24"/>
          <w:highlight w:val="none"/>
          <w:lang w:val="zh-CN"/>
        </w:rPr>
      </w:pPr>
    </w:p>
    <w:p w14:paraId="2CD08DB4">
      <w:pPr>
        <w:wordWrap w:val="0"/>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10C44D7B">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3FCBFA7">
      <w:pPr>
        <w:widowControl/>
        <w:wordWrap w:val="0"/>
        <w:spacing w:line="360" w:lineRule="auto"/>
        <w:jc w:val="left"/>
        <w:rPr>
          <w:rFonts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2CD6AD00">
      <w:pPr>
        <w:wordWrap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二、组织服务方案</w:t>
      </w:r>
    </w:p>
    <w:p w14:paraId="1A17B685">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42BC4E20">
      <w:pPr>
        <w:wordWrap w:val="0"/>
        <w:spacing w:line="360" w:lineRule="auto"/>
        <w:rPr>
          <w:rFonts w:ascii="宋体" w:hAnsi="宋体" w:cs="宋体"/>
          <w:b/>
          <w:bCs/>
          <w:color w:val="auto"/>
          <w:kern w:val="0"/>
          <w:sz w:val="24"/>
          <w:highlight w:val="none"/>
          <w:lang w:val="zh-CN"/>
        </w:rPr>
      </w:pPr>
    </w:p>
    <w:p w14:paraId="2388D618">
      <w:pPr>
        <w:wordWrap w:val="0"/>
        <w:spacing w:line="360" w:lineRule="auto"/>
        <w:rPr>
          <w:rFonts w:ascii="宋体" w:hAnsi="宋体" w:cs="宋体"/>
          <w:b/>
          <w:bCs/>
          <w:color w:val="auto"/>
          <w:kern w:val="0"/>
          <w:sz w:val="24"/>
          <w:highlight w:val="none"/>
          <w:lang w:val="zh-CN"/>
        </w:rPr>
      </w:pPr>
    </w:p>
    <w:p w14:paraId="6C82F0F1">
      <w:pPr>
        <w:wordWrap w:val="0"/>
        <w:spacing w:line="360" w:lineRule="auto"/>
        <w:rPr>
          <w:rFonts w:ascii="宋体" w:hAnsi="宋体" w:cs="宋体"/>
          <w:b/>
          <w:bCs/>
          <w:color w:val="auto"/>
          <w:kern w:val="0"/>
          <w:sz w:val="24"/>
          <w:highlight w:val="none"/>
          <w:lang w:val="zh-CN"/>
        </w:rPr>
      </w:pPr>
    </w:p>
    <w:p w14:paraId="3CB374C6">
      <w:pPr>
        <w:wordWrap w:val="0"/>
        <w:spacing w:line="360" w:lineRule="auto"/>
        <w:rPr>
          <w:rFonts w:ascii="宋体" w:hAnsi="宋体" w:cs="宋体"/>
          <w:b/>
          <w:bCs/>
          <w:color w:val="auto"/>
          <w:kern w:val="0"/>
          <w:sz w:val="24"/>
          <w:highlight w:val="none"/>
          <w:lang w:val="zh-CN"/>
        </w:rPr>
      </w:pPr>
      <w:bookmarkStart w:id="289"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289"/>
      <w:r>
        <w:rPr>
          <w:rFonts w:hint="eastAsia" w:ascii="宋体" w:hAnsi="宋体" w:cs="宋体"/>
          <w:b/>
          <w:color w:val="auto"/>
          <w:sz w:val="24"/>
          <w:highlight w:val="none"/>
        </w:rPr>
        <w:t xml:space="preserve"> </w:t>
      </w:r>
    </w:p>
    <w:tbl>
      <w:tblPr>
        <w:tblStyle w:val="2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9B7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3163E182">
            <w:pPr>
              <w:wordWrap w:val="0"/>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0A6C0E51">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3A952B76">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510FCB84">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A6C0E51">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A952B76">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10FCB84">
                              <w:pPr>
                                <w:snapToGrid w:val="0"/>
                              </w:pPr>
                              <w:r>
                                <w:rPr>
                                  <w:rFonts w:hint="eastAsia"/>
                                </w:rPr>
                                <w:t>日</w:t>
                              </w:r>
                            </w:p>
                          </w:txbxContent>
                        </v:textbox>
                      </v:shape>
                    </v:group>
                  </w:pict>
                </mc:Fallback>
              </mc:AlternateContent>
            </w:r>
          </w:p>
          <w:p w14:paraId="39CF7FD9">
            <w:pPr>
              <w:wordWrap w:val="0"/>
              <w:spacing w:line="360" w:lineRule="auto"/>
              <w:rPr>
                <w:rFonts w:ascii="宋体" w:hAnsi="宋体" w:cs="宋体"/>
                <w:color w:val="auto"/>
                <w:sz w:val="24"/>
                <w:highlight w:val="none"/>
              </w:rPr>
            </w:pPr>
          </w:p>
          <w:p w14:paraId="4B8FB5A6">
            <w:pPr>
              <w:wordWrap w:val="0"/>
              <w:spacing w:line="360" w:lineRule="auto"/>
              <w:rPr>
                <w:rFonts w:ascii="宋体" w:hAnsi="宋体" w:cs="宋体"/>
                <w:color w:val="auto"/>
                <w:sz w:val="24"/>
                <w:highlight w:val="none"/>
              </w:rPr>
            </w:pPr>
          </w:p>
          <w:p w14:paraId="205F7F9E">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673A9E5A">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19D7050F">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18F4B734">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1BBB1FDB">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6D97EFE5">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6808C14F">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5B21B220">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7A52D692">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0A9E120F">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6C3D06AF">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61D5D76C">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77678A6E">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382F71B2">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5DF2609D">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1A9D1E8F">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6A3C980C">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760E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95EF9D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F15296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EFF00B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31D46D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3FD1C4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3ED6EF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D60853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A0C61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55E6C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A7D8DB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8621D9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C7505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72CF1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19255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FD187D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BF9BD4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DD4A8A3">
            <w:pPr>
              <w:wordWrap w:val="0"/>
              <w:spacing w:line="360" w:lineRule="auto"/>
              <w:rPr>
                <w:rFonts w:ascii="宋体" w:hAnsi="宋体" w:cs="宋体"/>
                <w:color w:val="auto"/>
                <w:sz w:val="24"/>
                <w:highlight w:val="none"/>
              </w:rPr>
            </w:pPr>
          </w:p>
        </w:tc>
      </w:tr>
      <w:tr w14:paraId="3B61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BD0A5A4">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2B799C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87438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011A40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49D20C4">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27E084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42EBE1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FAD86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AF8BD2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139736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FEA84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32B5E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AC86E6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969DF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82014E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120DB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ECD30B1">
            <w:pPr>
              <w:wordWrap w:val="0"/>
              <w:spacing w:line="360" w:lineRule="auto"/>
              <w:rPr>
                <w:rFonts w:ascii="宋体" w:hAnsi="宋体" w:cs="宋体"/>
                <w:color w:val="auto"/>
                <w:sz w:val="24"/>
                <w:highlight w:val="none"/>
              </w:rPr>
            </w:pPr>
          </w:p>
        </w:tc>
      </w:tr>
      <w:tr w14:paraId="2B79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A96A8C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7A383B6">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B3B9EF">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0B966C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6B5A74">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DB05C4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CCC679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11292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CF518C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6B3051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B65A2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595E15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51F2B8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FAF59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9DB56F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5D25EC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81233BA">
            <w:pPr>
              <w:wordWrap w:val="0"/>
              <w:spacing w:line="360" w:lineRule="auto"/>
              <w:rPr>
                <w:rFonts w:ascii="宋体" w:hAnsi="宋体" w:cs="宋体"/>
                <w:color w:val="auto"/>
                <w:sz w:val="24"/>
                <w:highlight w:val="none"/>
              </w:rPr>
            </w:pPr>
          </w:p>
        </w:tc>
      </w:tr>
      <w:tr w14:paraId="1E48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D89892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5F7C0AE">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D8F4A7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9D3A0C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DE5D2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93AB48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BCCD39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F16ACE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AC1C18">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106C7E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A05DC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90681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B8858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7EF68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EBDA7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0CEF7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5CC4247">
            <w:pPr>
              <w:wordWrap w:val="0"/>
              <w:spacing w:line="360" w:lineRule="auto"/>
              <w:rPr>
                <w:rFonts w:ascii="宋体" w:hAnsi="宋体" w:cs="宋体"/>
                <w:color w:val="auto"/>
                <w:sz w:val="24"/>
                <w:highlight w:val="none"/>
              </w:rPr>
            </w:pPr>
          </w:p>
        </w:tc>
      </w:tr>
      <w:tr w14:paraId="5236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1A0C6C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E62E9F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49A7C0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905EEF9">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E901A36">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0C6C57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BD49D2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E39C2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D5DA67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E11739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600820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BB465A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DF4EE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FBA892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A0CC2C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5BF0C5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065A9D">
            <w:pPr>
              <w:wordWrap w:val="0"/>
              <w:spacing w:line="360" w:lineRule="auto"/>
              <w:rPr>
                <w:rFonts w:ascii="宋体" w:hAnsi="宋体" w:cs="宋体"/>
                <w:color w:val="auto"/>
                <w:sz w:val="24"/>
                <w:highlight w:val="none"/>
              </w:rPr>
            </w:pPr>
          </w:p>
        </w:tc>
      </w:tr>
      <w:tr w14:paraId="047B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5BA4D6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3113A4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0AFC26E">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98443F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0CA348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B14D45F">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097DB4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9F47E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B75D29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16ECA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4B67F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BE2D9F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5383AF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F56C75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38AEB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E3BFC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81FC3F">
            <w:pPr>
              <w:wordWrap w:val="0"/>
              <w:spacing w:line="360" w:lineRule="auto"/>
              <w:rPr>
                <w:rFonts w:ascii="宋体" w:hAnsi="宋体" w:cs="宋体"/>
                <w:color w:val="auto"/>
                <w:sz w:val="24"/>
                <w:highlight w:val="none"/>
              </w:rPr>
            </w:pPr>
          </w:p>
        </w:tc>
      </w:tr>
      <w:tr w14:paraId="4E96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2B697F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0DC2E6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83684B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AE49FB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FA624D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EA65E6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01CA9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0775F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95650C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48E6DF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AB6A38">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4C28D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BAC3A2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374C4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1558A1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6480E4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6E2E6D">
            <w:pPr>
              <w:wordWrap w:val="0"/>
              <w:spacing w:line="360" w:lineRule="auto"/>
              <w:rPr>
                <w:rFonts w:ascii="宋体" w:hAnsi="宋体" w:cs="宋体"/>
                <w:color w:val="auto"/>
                <w:sz w:val="24"/>
                <w:highlight w:val="none"/>
              </w:rPr>
            </w:pPr>
          </w:p>
        </w:tc>
      </w:tr>
      <w:tr w14:paraId="2E6B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73CD8C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F8A0E8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11E800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297C3A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8541304">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A9A3B0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52E46C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FAF17A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53671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8C2FB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455B5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FA0B1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5098F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CA4AC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C95E1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5DE518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C0FDC42">
            <w:pPr>
              <w:wordWrap w:val="0"/>
              <w:spacing w:line="360" w:lineRule="auto"/>
              <w:rPr>
                <w:rFonts w:ascii="宋体" w:hAnsi="宋体" w:cs="宋体"/>
                <w:color w:val="auto"/>
                <w:sz w:val="24"/>
                <w:highlight w:val="none"/>
              </w:rPr>
            </w:pPr>
          </w:p>
        </w:tc>
      </w:tr>
      <w:tr w14:paraId="7AF1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D98A7CA">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71361B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6EF124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400E535">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8BC70F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1A910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A852E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5B3BB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F1E1E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A7A232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BE1F6E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992971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EA818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7D75EF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26FB8C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E47584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CB3C8B3">
            <w:pPr>
              <w:wordWrap w:val="0"/>
              <w:spacing w:line="360" w:lineRule="auto"/>
              <w:rPr>
                <w:rFonts w:ascii="宋体" w:hAnsi="宋体" w:cs="宋体"/>
                <w:color w:val="auto"/>
                <w:sz w:val="24"/>
                <w:highlight w:val="none"/>
              </w:rPr>
            </w:pPr>
          </w:p>
        </w:tc>
      </w:tr>
    </w:tbl>
    <w:p w14:paraId="0BEE3A07">
      <w:pPr>
        <w:wordWrap w:val="0"/>
        <w:autoSpaceDE w:val="0"/>
        <w:autoSpaceDN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注：投标人可按上述时间表的格式自行编制切合实际的具体时间表。</w:t>
      </w:r>
    </w:p>
    <w:p w14:paraId="373A04F1">
      <w:pPr>
        <w:wordWrap w:val="0"/>
        <w:autoSpaceDE w:val="0"/>
        <w:autoSpaceDN w:val="0"/>
        <w:spacing w:line="360" w:lineRule="auto"/>
        <w:ind w:firstLine="4440" w:firstLineChars="1850"/>
        <w:rPr>
          <w:rFonts w:ascii="宋体" w:hAnsi="宋体" w:cs="宋体"/>
          <w:color w:val="auto"/>
          <w:kern w:val="0"/>
          <w:sz w:val="24"/>
          <w:highlight w:val="none"/>
        </w:rPr>
      </w:pPr>
      <w:r>
        <w:rPr>
          <w:rFonts w:hint="eastAsia" w:ascii="宋体" w:hAnsi="宋体" w:cs="宋体"/>
          <w:color w:val="auto"/>
          <w:kern w:val="0"/>
          <w:sz w:val="24"/>
          <w:highlight w:val="none"/>
        </w:rPr>
        <w:t>投标人名称（电子签章）：</w:t>
      </w:r>
    </w:p>
    <w:p w14:paraId="73B17341">
      <w:pPr>
        <w:wordWrap w:val="0"/>
        <w:autoSpaceDE w:val="0"/>
        <w:autoSpaceDN w:val="0"/>
        <w:spacing w:line="360" w:lineRule="auto"/>
        <w:rPr>
          <w:rFonts w:ascii="宋体" w:hAnsi="宋体" w:cs="宋体"/>
          <w:b/>
          <w:bCs/>
          <w:color w:val="auto"/>
          <w:sz w:val="32"/>
          <w:szCs w:val="32"/>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39B3F198">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0B270A97">
      <w:pPr>
        <w:wordWrap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三、售后服务方案</w:t>
      </w:r>
    </w:p>
    <w:p w14:paraId="6C3D1EAA">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2222C4E5">
      <w:pPr>
        <w:wordWrap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1、售后服务承诺</w:t>
      </w:r>
    </w:p>
    <w:p w14:paraId="1BBC139A">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附表A:售后服务机构情况表</w:t>
      </w:r>
      <w:r>
        <w:rPr>
          <w:rFonts w:hint="eastAsia" w:ascii="宋体" w:hAnsi="宋体" w:cs="宋体"/>
          <w:color w:val="auto"/>
          <w:sz w:val="24"/>
          <w:highlight w:val="none"/>
        </w:rPr>
        <w:t>（按此格式自制）</w:t>
      </w:r>
    </w:p>
    <w:tbl>
      <w:tblPr>
        <w:tblStyle w:val="20"/>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1D38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7DE1BB8F">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3B906930">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55B69085">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4FDC56EE">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07976758">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19751DD8">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联系电话</w:t>
            </w:r>
          </w:p>
        </w:tc>
      </w:tr>
      <w:tr w14:paraId="54F6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3C11047D">
            <w:pPr>
              <w:wordWrap w:val="0"/>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65E91088">
            <w:pPr>
              <w:wordWrap w:val="0"/>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29B30164">
            <w:pPr>
              <w:wordWrap w:val="0"/>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4CD450BD">
            <w:pPr>
              <w:wordWrap w:val="0"/>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3F9780BD">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26A7624F">
            <w:pPr>
              <w:wordWrap w:val="0"/>
              <w:autoSpaceDE w:val="0"/>
              <w:autoSpaceDN w:val="0"/>
              <w:spacing w:line="360" w:lineRule="auto"/>
              <w:jc w:val="center"/>
              <w:rPr>
                <w:rFonts w:ascii="宋体" w:hAnsi="宋体" w:cs="宋体"/>
                <w:color w:val="auto"/>
                <w:sz w:val="24"/>
                <w:highlight w:val="none"/>
              </w:rPr>
            </w:pPr>
          </w:p>
        </w:tc>
      </w:tr>
      <w:tr w14:paraId="6FBB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58019FD9">
            <w:pPr>
              <w:wordWrap w:val="0"/>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525114AC">
            <w:pPr>
              <w:wordWrap w:val="0"/>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4D688B7D">
            <w:pPr>
              <w:wordWrap w:val="0"/>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5D91CED6">
            <w:pPr>
              <w:wordWrap w:val="0"/>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4ECA4BA4">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D45D533">
            <w:pPr>
              <w:wordWrap w:val="0"/>
              <w:autoSpaceDE w:val="0"/>
              <w:autoSpaceDN w:val="0"/>
              <w:spacing w:line="360" w:lineRule="auto"/>
              <w:jc w:val="center"/>
              <w:rPr>
                <w:rFonts w:ascii="宋体" w:hAnsi="宋体" w:cs="宋体"/>
                <w:color w:val="auto"/>
                <w:sz w:val="24"/>
                <w:highlight w:val="none"/>
              </w:rPr>
            </w:pPr>
          </w:p>
        </w:tc>
      </w:tr>
      <w:tr w14:paraId="7EB3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0C607D1">
            <w:pPr>
              <w:wordWrap w:val="0"/>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10262357">
            <w:pPr>
              <w:wordWrap w:val="0"/>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7300EC23">
            <w:pPr>
              <w:wordWrap w:val="0"/>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664DBAB6">
            <w:pPr>
              <w:wordWrap w:val="0"/>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0A65D3AA">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4C16231B">
            <w:pPr>
              <w:wordWrap w:val="0"/>
              <w:autoSpaceDE w:val="0"/>
              <w:autoSpaceDN w:val="0"/>
              <w:spacing w:line="360" w:lineRule="auto"/>
              <w:jc w:val="center"/>
              <w:rPr>
                <w:rFonts w:ascii="宋体" w:hAnsi="宋体" w:cs="宋体"/>
                <w:color w:val="auto"/>
                <w:sz w:val="24"/>
                <w:highlight w:val="none"/>
              </w:rPr>
            </w:pPr>
          </w:p>
        </w:tc>
      </w:tr>
    </w:tbl>
    <w:p w14:paraId="281CFE66">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注：关于项目涉及的所有售后服务机构均在本表注明，包括投标人本单位和符合条件的第三方服务机构；</w:t>
      </w:r>
    </w:p>
    <w:p w14:paraId="1A9136C0">
      <w:pPr>
        <w:wordWrap w:val="0"/>
        <w:autoSpaceDE w:val="0"/>
        <w:autoSpaceDN w:val="0"/>
        <w:spacing w:line="360" w:lineRule="auto"/>
        <w:rPr>
          <w:rFonts w:ascii="宋体" w:hAnsi="宋体" w:cs="宋体"/>
          <w:color w:val="auto"/>
          <w:kern w:val="0"/>
          <w:sz w:val="24"/>
          <w:highlight w:val="none"/>
        </w:rPr>
      </w:pPr>
    </w:p>
    <w:p w14:paraId="00FD8E61">
      <w:pPr>
        <w:wordWrap w:val="0"/>
        <w:autoSpaceDE w:val="0"/>
        <w:autoSpaceDN w:val="0"/>
        <w:spacing w:line="360" w:lineRule="auto"/>
        <w:rPr>
          <w:rFonts w:ascii="宋体" w:hAnsi="宋体" w:cs="宋体"/>
          <w:color w:val="auto"/>
          <w:kern w:val="0"/>
          <w:sz w:val="24"/>
          <w:highlight w:val="none"/>
        </w:rPr>
      </w:pPr>
      <w:r>
        <w:rPr>
          <w:rFonts w:hint="eastAsia" w:ascii="宋体" w:hAnsi="宋体" w:cs="宋体"/>
          <w:b/>
          <w:color w:val="auto"/>
          <w:kern w:val="0"/>
          <w:sz w:val="24"/>
          <w:highlight w:val="none"/>
        </w:rPr>
        <w:t>附表B：售后服务人员情况表</w:t>
      </w:r>
      <w:r>
        <w:rPr>
          <w:rFonts w:hint="eastAsia" w:ascii="宋体" w:hAnsi="宋体" w:cs="宋体"/>
          <w:color w:val="auto"/>
          <w:sz w:val="24"/>
          <w:highlight w:val="none"/>
        </w:rPr>
        <w:t>（按此格式自制）</w:t>
      </w:r>
    </w:p>
    <w:tbl>
      <w:tblPr>
        <w:tblStyle w:val="20"/>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12FCA070">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4599E74C">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p w14:paraId="528EEA94">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7E7E5C3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5785CA3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EF447E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4F265AFE">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11C6C84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468865EE">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2DB48FF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07555AA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E51A38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0B02CEA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到达现场时间</w:t>
            </w:r>
          </w:p>
        </w:tc>
      </w:tr>
      <w:tr w14:paraId="61167163">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730B90D2">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6AFE74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00C70F6C">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36421B9">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D22B28F">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F8A8BCD">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5B2AB3C">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2593F71">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B6570FD">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0C1CCA9">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FB80103">
            <w:pPr>
              <w:wordWrap w:val="0"/>
              <w:autoSpaceDE w:val="0"/>
              <w:autoSpaceDN w:val="0"/>
              <w:spacing w:line="360" w:lineRule="auto"/>
              <w:rPr>
                <w:rFonts w:ascii="宋体" w:hAnsi="宋体" w:cs="宋体"/>
                <w:color w:val="auto"/>
                <w:sz w:val="24"/>
                <w:highlight w:val="none"/>
              </w:rPr>
            </w:pPr>
          </w:p>
        </w:tc>
      </w:tr>
      <w:tr w14:paraId="57ECC8A0">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248E52B">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49AE812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490F8F13">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444AF8F">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1C1F7BE">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25B6FD0">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7A4A669">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B3D2ED3">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8837B54">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6D4EDE0">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EA855CA">
            <w:pPr>
              <w:wordWrap w:val="0"/>
              <w:autoSpaceDE w:val="0"/>
              <w:autoSpaceDN w:val="0"/>
              <w:spacing w:line="360" w:lineRule="auto"/>
              <w:rPr>
                <w:rFonts w:ascii="宋体" w:hAnsi="宋体" w:cs="宋体"/>
                <w:color w:val="auto"/>
                <w:sz w:val="24"/>
                <w:highlight w:val="none"/>
              </w:rPr>
            </w:pPr>
          </w:p>
        </w:tc>
      </w:tr>
      <w:tr w14:paraId="2A9DA54D">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0E33A1BB">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572B930A">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C59C198">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89FC251">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831A324">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58955A7">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D6FB64A">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D8C8EFF">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4E96C8F">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6129B39">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154455F3">
            <w:pPr>
              <w:wordWrap w:val="0"/>
              <w:autoSpaceDE w:val="0"/>
              <w:autoSpaceDN w:val="0"/>
              <w:spacing w:line="360" w:lineRule="auto"/>
              <w:rPr>
                <w:rFonts w:ascii="宋体" w:hAnsi="宋体" w:cs="宋体"/>
                <w:color w:val="auto"/>
                <w:sz w:val="24"/>
                <w:highlight w:val="none"/>
              </w:rPr>
            </w:pPr>
          </w:p>
        </w:tc>
      </w:tr>
      <w:tr w14:paraId="6DF77B8C">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8067B04">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4DE24830">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78EEDE1">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217DDDE">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8379837">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A0CCA8C">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FB13E40">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6A5016C">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2A276BB">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DC44628">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EB6F4BB">
            <w:pPr>
              <w:wordWrap w:val="0"/>
              <w:autoSpaceDE w:val="0"/>
              <w:autoSpaceDN w:val="0"/>
              <w:spacing w:line="360" w:lineRule="auto"/>
              <w:rPr>
                <w:rFonts w:ascii="宋体" w:hAnsi="宋体" w:cs="宋体"/>
                <w:color w:val="auto"/>
                <w:sz w:val="24"/>
                <w:highlight w:val="none"/>
              </w:rPr>
            </w:pPr>
          </w:p>
        </w:tc>
      </w:tr>
    </w:tbl>
    <w:p w14:paraId="0057BA09">
      <w:pPr>
        <w:wordWrap w:val="0"/>
        <w:snapToGrid w:val="0"/>
        <w:spacing w:line="360" w:lineRule="auto"/>
        <w:ind w:left="142"/>
        <w:jc w:val="center"/>
        <w:rPr>
          <w:rFonts w:ascii="宋体" w:hAnsi="宋体" w:cs="宋体"/>
          <w:b/>
          <w:color w:val="auto"/>
          <w:sz w:val="32"/>
          <w:szCs w:val="32"/>
          <w:highlight w:val="none"/>
        </w:rPr>
      </w:pPr>
    </w:p>
    <w:p w14:paraId="0C30C4DC">
      <w:pPr>
        <w:wordWrap w:val="0"/>
        <w:snapToGrid w:val="0"/>
        <w:spacing w:line="360" w:lineRule="auto"/>
        <w:ind w:right="480" w:firstLine="3967" w:firstLineChars="1653"/>
        <w:rPr>
          <w:rFonts w:ascii="宋体" w:hAnsi="宋体" w:cs="宋体"/>
          <w:color w:val="auto"/>
          <w:sz w:val="24"/>
          <w:highlight w:val="none"/>
        </w:rPr>
      </w:pPr>
    </w:p>
    <w:p w14:paraId="55513E4B">
      <w:pPr>
        <w:wordWrap w:val="0"/>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528B7C78">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0C2FEB2">
      <w:pPr>
        <w:widowControl/>
        <w:wordWrap w:val="0"/>
        <w:spacing w:line="360" w:lineRule="auto"/>
        <w:jc w:val="left"/>
        <w:rPr>
          <w:rFonts w:ascii="宋体" w:hAnsi="宋体" w:cs="宋体"/>
          <w:color w:val="auto"/>
          <w:sz w:val="24"/>
          <w:highlight w:val="none"/>
        </w:rPr>
        <w:sectPr>
          <w:pgSz w:w="11906" w:h="16838"/>
          <w:pgMar w:top="1440" w:right="1080" w:bottom="1440" w:left="1080" w:header="720" w:footer="720" w:gutter="0"/>
          <w:cols w:space="720" w:num="1"/>
          <w:docGrid w:type="lines" w:linePitch="331" w:charSpace="0"/>
        </w:sectPr>
      </w:pPr>
    </w:p>
    <w:p w14:paraId="1FD76E92">
      <w:pPr>
        <w:wordWrap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四、项目实施人员一览表</w:t>
      </w:r>
    </w:p>
    <w:p w14:paraId="0B6F2036">
      <w:pPr>
        <w:wordWrap w:val="0"/>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（由投标人根据采购需求及招标文件要求编制）</w:t>
      </w:r>
    </w:p>
    <w:p w14:paraId="6B09B18A">
      <w:pPr>
        <w:pStyle w:val="12"/>
        <w:wordWrap w:val="0"/>
        <w:spacing w:line="360" w:lineRule="auto"/>
        <w:rPr>
          <w:rFonts w:hAnsi="宋体" w:cs="宋体"/>
          <w:color w:val="auto"/>
          <w:sz w:val="24"/>
          <w:szCs w:val="24"/>
          <w:highlight w:val="none"/>
        </w:rPr>
      </w:pPr>
      <w:r>
        <w:rPr>
          <w:rFonts w:hint="eastAsia" w:hAnsi="宋体" w:cs="宋体"/>
          <w:color w:val="auto"/>
          <w:sz w:val="24"/>
          <w:szCs w:val="24"/>
          <w:highlight w:val="none"/>
        </w:rPr>
        <w:t>所投分标：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515D4931">
      <w:pPr>
        <w:keepNext/>
        <w:wordWrap w:val="0"/>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0"/>
        <w:tblW w:w="8755" w:type="dxa"/>
        <w:tblInd w:w="116" w:type="dxa"/>
        <w:tblLayout w:type="fixed"/>
        <w:tblCellMar>
          <w:top w:w="0" w:type="dxa"/>
          <w:left w:w="108" w:type="dxa"/>
          <w:bottom w:w="0" w:type="dxa"/>
          <w:right w:w="108" w:type="dxa"/>
        </w:tblCellMar>
      </w:tblPr>
      <w:tblGrid>
        <w:gridCol w:w="2061"/>
        <w:gridCol w:w="1287"/>
        <w:gridCol w:w="1260"/>
        <w:gridCol w:w="4147"/>
      </w:tblGrid>
      <w:tr w14:paraId="76D342F6">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4306400">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521CD0F6">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B20B2FF">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5823797F">
            <w:pPr>
              <w:wordWrap w:val="0"/>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投标截止时间前三年业绩及承担的主要工作情况，曾担任项目经理的项目应列明细</w:t>
            </w:r>
          </w:p>
        </w:tc>
      </w:tr>
      <w:tr w14:paraId="72203E5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9487950">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7CCEEC5">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EA664DF">
            <w:pPr>
              <w:wordWrap w:val="0"/>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5A949CD3">
            <w:pPr>
              <w:wordWrap w:val="0"/>
              <w:autoSpaceDE w:val="0"/>
              <w:autoSpaceDN w:val="0"/>
              <w:spacing w:line="360" w:lineRule="auto"/>
              <w:jc w:val="center"/>
              <w:rPr>
                <w:rFonts w:ascii="宋体" w:hAnsi="宋体" w:cs="宋体"/>
                <w:color w:val="auto"/>
                <w:sz w:val="24"/>
                <w:highlight w:val="none"/>
              </w:rPr>
            </w:pPr>
          </w:p>
        </w:tc>
      </w:tr>
      <w:tr w14:paraId="3B7CD103">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D53033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6361752">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2732802">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B747565">
            <w:pPr>
              <w:widowControl/>
              <w:wordWrap w:val="0"/>
              <w:spacing w:line="360" w:lineRule="auto"/>
              <w:jc w:val="left"/>
              <w:rPr>
                <w:rFonts w:ascii="宋体" w:hAnsi="宋体" w:cs="宋体"/>
                <w:color w:val="auto"/>
                <w:sz w:val="24"/>
                <w:highlight w:val="none"/>
              </w:rPr>
            </w:pPr>
          </w:p>
        </w:tc>
      </w:tr>
      <w:tr w14:paraId="3643A11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0D3F7DAC">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6AA42F49">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FFD9254">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659CFD9">
            <w:pPr>
              <w:widowControl/>
              <w:wordWrap w:val="0"/>
              <w:spacing w:line="360" w:lineRule="auto"/>
              <w:jc w:val="left"/>
              <w:rPr>
                <w:rFonts w:ascii="宋体" w:hAnsi="宋体" w:cs="宋体"/>
                <w:color w:val="auto"/>
                <w:sz w:val="24"/>
                <w:highlight w:val="none"/>
              </w:rPr>
            </w:pPr>
          </w:p>
        </w:tc>
      </w:tr>
      <w:tr w14:paraId="4A1D715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3C673A2F">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7D280D5E">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9F002F0">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AAA05E5">
            <w:pPr>
              <w:widowControl/>
              <w:wordWrap w:val="0"/>
              <w:spacing w:line="360" w:lineRule="auto"/>
              <w:jc w:val="left"/>
              <w:rPr>
                <w:rFonts w:ascii="宋体" w:hAnsi="宋体" w:cs="宋体"/>
                <w:color w:val="auto"/>
                <w:sz w:val="24"/>
                <w:highlight w:val="none"/>
              </w:rPr>
            </w:pPr>
          </w:p>
        </w:tc>
      </w:tr>
      <w:tr w14:paraId="633A1741">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1AD0AAD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495BA6D6">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57E4902">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710D3A3">
            <w:pPr>
              <w:widowControl/>
              <w:wordWrap w:val="0"/>
              <w:spacing w:line="360" w:lineRule="auto"/>
              <w:jc w:val="left"/>
              <w:rPr>
                <w:rFonts w:ascii="宋体" w:hAnsi="宋体" w:cs="宋体"/>
                <w:color w:val="auto"/>
                <w:sz w:val="24"/>
                <w:highlight w:val="none"/>
              </w:rPr>
            </w:pPr>
          </w:p>
        </w:tc>
      </w:tr>
      <w:tr w14:paraId="0AABFC8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66435BD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575D3981">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94EB162">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1B05A5D">
            <w:pPr>
              <w:widowControl/>
              <w:wordWrap w:val="0"/>
              <w:spacing w:line="360" w:lineRule="auto"/>
              <w:jc w:val="left"/>
              <w:rPr>
                <w:rFonts w:ascii="宋体" w:hAnsi="宋体" w:cs="宋体"/>
                <w:color w:val="auto"/>
                <w:sz w:val="24"/>
                <w:highlight w:val="none"/>
              </w:rPr>
            </w:pPr>
          </w:p>
        </w:tc>
      </w:tr>
      <w:tr w14:paraId="19E075C1">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02EC0A95">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16A719B1">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FE10561">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47D2C0D">
            <w:pPr>
              <w:widowControl/>
              <w:wordWrap w:val="0"/>
              <w:spacing w:line="360" w:lineRule="auto"/>
              <w:jc w:val="left"/>
              <w:rPr>
                <w:rFonts w:ascii="宋体" w:hAnsi="宋体" w:cs="宋体"/>
                <w:color w:val="auto"/>
                <w:sz w:val="24"/>
                <w:highlight w:val="none"/>
              </w:rPr>
            </w:pPr>
          </w:p>
        </w:tc>
      </w:tr>
      <w:tr w14:paraId="3B3E2992">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446B774E">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4C111FD1">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7C5550F">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0AC756B">
            <w:pPr>
              <w:widowControl/>
              <w:wordWrap w:val="0"/>
              <w:spacing w:line="360" w:lineRule="auto"/>
              <w:jc w:val="left"/>
              <w:rPr>
                <w:rFonts w:ascii="宋体" w:hAnsi="宋体" w:cs="宋体"/>
                <w:color w:val="auto"/>
                <w:sz w:val="24"/>
                <w:highlight w:val="none"/>
              </w:rPr>
            </w:pPr>
          </w:p>
        </w:tc>
      </w:tr>
      <w:tr w14:paraId="3A9E6843">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CBCBED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0CAE342">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CD9A2E5">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73BB9CB">
            <w:pPr>
              <w:widowControl/>
              <w:wordWrap w:val="0"/>
              <w:spacing w:line="360" w:lineRule="auto"/>
              <w:jc w:val="left"/>
              <w:rPr>
                <w:rFonts w:ascii="宋体" w:hAnsi="宋体" w:cs="宋体"/>
                <w:color w:val="auto"/>
                <w:sz w:val="24"/>
                <w:highlight w:val="none"/>
              </w:rPr>
            </w:pPr>
          </w:p>
        </w:tc>
      </w:tr>
    </w:tbl>
    <w:p w14:paraId="0446CBFF">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43ACC851">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6D31BAA">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54FF65F5">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6A577C2">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9BC1DE9">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5CCDF349">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0B480F4C">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3E9A3941">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D3C5DA6">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4F6D81EF">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D052C00">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17EE0F48">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284BAAB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F80737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79B3721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187B72E7">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231FD9DB">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90C95CC">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4BCE4C2">
            <w:pPr>
              <w:wordWrap w:val="0"/>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E058EF8">
            <w:pPr>
              <w:wordWrap w:val="0"/>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F0F2FE6">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F7028A2">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C99C7AB">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FD61769">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63053BA">
            <w:pPr>
              <w:wordWrap w:val="0"/>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585B79C7">
            <w:pPr>
              <w:wordWrap w:val="0"/>
              <w:autoSpaceDE w:val="0"/>
              <w:autoSpaceDN w:val="0"/>
              <w:spacing w:line="360" w:lineRule="auto"/>
              <w:rPr>
                <w:rFonts w:ascii="宋体" w:hAnsi="宋体" w:cs="宋体"/>
                <w:color w:val="auto"/>
                <w:sz w:val="24"/>
                <w:highlight w:val="none"/>
              </w:rPr>
            </w:pPr>
          </w:p>
        </w:tc>
      </w:tr>
      <w:tr w14:paraId="52CE6943">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6B4CC6C1">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3BE525B9">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3DB8CCA">
            <w:pPr>
              <w:wordWrap w:val="0"/>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85B234E">
            <w:pPr>
              <w:wordWrap w:val="0"/>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10C9E74">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24265D2">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33B33E7">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A021174">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F9DBECE">
            <w:pPr>
              <w:wordWrap w:val="0"/>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9A50338">
            <w:pPr>
              <w:wordWrap w:val="0"/>
              <w:autoSpaceDE w:val="0"/>
              <w:autoSpaceDN w:val="0"/>
              <w:spacing w:line="360" w:lineRule="auto"/>
              <w:rPr>
                <w:rFonts w:ascii="宋体" w:hAnsi="宋体" w:cs="宋体"/>
                <w:color w:val="auto"/>
                <w:sz w:val="24"/>
                <w:highlight w:val="none"/>
              </w:rPr>
            </w:pPr>
          </w:p>
        </w:tc>
      </w:tr>
    </w:tbl>
    <w:p w14:paraId="2CBA25C4">
      <w:pPr>
        <w:wordWrap w:val="0"/>
        <w:spacing w:line="360" w:lineRule="auto"/>
        <w:rPr>
          <w:rFonts w:ascii="宋体" w:hAnsi="宋体" w:cs="宋体"/>
          <w:b/>
          <w:bCs/>
          <w:color w:val="auto"/>
          <w:sz w:val="24"/>
          <w:highlight w:val="none"/>
        </w:rPr>
      </w:pPr>
      <w:r>
        <w:rPr>
          <w:rFonts w:hint="eastAsia" w:ascii="宋体" w:hAnsi="宋体" w:cs="宋体"/>
          <w:b/>
          <w:color w:val="auto"/>
          <w:sz w:val="24"/>
          <w:highlight w:val="none"/>
        </w:rPr>
        <w:t>注：投标人可按上述的格式自行编制，须随表提交相应的证书复印件并注明所在投标技术文件页码。</w:t>
      </w:r>
    </w:p>
    <w:p w14:paraId="087D981C">
      <w:pPr>
        <w:wordWrap w:val="0"/>
        <w:snapToGrid w:val="0"/>
        <w:spacing w:line="360" w:lineRule="auto"/>
        <w:ind w:firstLine="4320" w:firstLineChars="18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51F175B0">
      <w:pPr>
        <w:wordWrap w:val="0"/>
        <w:autoSpaceDE w:val="0"/>
        <w:autoSpaceDN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026BCB2E">
      <w:pPr>
        <w:wordWrap w:val="0"/>
        <w:snapToGrid w:val="0"/>
        <w:spacing w:line="360" w:lineRule="auto"/>
        <w:rPr>
          <w:rFonts w:ascii="宋体" w:hAnsi="宋体" w:cs="宋体"/>
          <w:color w:val="auto"/>
          <w:sz w:val="24"/>
          <w:highlight w:val="none"/>
        </w:rPr>
      </w:pPr>
    </w:p>
    <w:p w14:paraId="54E6CC29">
      <w:pPr>
        <w:wordWrap w:val="0"/>
        <w:snapToGrid w:val="0"/>
        <w:spacing w:line="360" w:lineRule="auto"/>
        <w:jc w:val="left"/>
        <w:rPr>
          <w:rFonts w:ascii="宋体" w:hAnsi="宋体" w:cs="宋体"/>
          <w:color w:val="auto"/>
          <w:sz w:val="24"/>
          <w:highlight w:val="none"/>
        </w:rPr>
      </w:pPr>
      <w:r>
        <w:rPr>
          <w:rFonts w:hint="eastAsia" w:ascii="宋体" w:hAnsi="宋体" w:cs="宋体"/>
          <w:b/>
          <w:color w:val="auto"/>
          <w:sz w:val="24"/>
          <w:highlight w:val="none"/>
        </w:rPr>
        <w:br w:type="page"/>
      </w:r>
      <w:r>
        <w:rPr>
          <w:rFonts w:hint="eastAsia" w:ascii="宋体" w:hAnsi="宋体" w:cs="宋体"/>
          <w:color w:val="auto"/>
          <w:sz w:val="24"/>
          <w:highlight w:val="none"/>
        </w:rPr>
        <w:t xml:space="preserve"> </w:t>
      </w:r>
    </w:p>
    <w:p w14:paraId="2AF64059">
      <w:pPr>
        <w:wordWrap w:val="0"/>
        <w:snapToGrid w:val="0"/>
        <w:spacing w:line="360" w:lineRule="auto"/>
        <w:ind w:left="142"/>
        <w:jc w:val="left"/>
        <w:rPr>
          <w:rFonts w:ascii="宋体" w:hAnsi="宋体" w:cs="宋体"/>
          <w:b/>
          <w:color w:val="auto"/>
          <w:sz w:val="32"/>
          <w:szCs w:val="32"/>
          <w:highlight w:val="none"/>
        </w:rPr>
      </w:pPr>
      <w:r>
        <w:rPr>
          <w:rFonts w:hint="eastAsia" w:ascii="宋体" w:hAnsi="宋体" w:cs="宋体"/>
          <w:b/>
          <w:color w:val="auto"/>
          <w:sz w:val="32"/>
          <w:szCs w:val="32"/>
          <w:highlight w:val="none"/>
        </w:rPr>
        <w:t>五、投标人对项目的合理化建议和改进措施</w:t>
      </w:r>
    </w:p>
    <w:p w14:paraId="003E451B">
      <w:pPr>
        <w:wordWrap w:val="0"/>
        <w:spacing w:line="360" w:lineRule="auto"/>
        <w:ind w:firstLine="4048" w:firstLineChars="1687"/>
        <w:rPr>
          <w:rFonts w:ascii="宋体" w:hAnsi="宋体" w:cs="宋体"/>
          <w:color w:val="auto"/>
          <w:sz w:val="24"/>
          <w:highlight w:val="none"/>
        </w:rPr>
      </w:pPr>
      <w:r>
        <w:rPr>
          <w:rFonts w:hint="eastAsia" w:ascii="宋体" w:hAnsi="宋体" w:cs="宋体"/>
          <w:color w:val="auto"/>
          <w:sz w:val="24"/>
          <w:highlight w:val="none"/>
        </w:rPr>
        <w:t>（格式自拟）</w:t>
      </w:r>
    </w:p>
    <w:p w14:paraId="15CCD283">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2ECF0C35">
      <w:pPr>
        <w:wordWrap w:val="0"/>
        <w:snapToGrid w:val="0"/>
        <w:spacing w:line="360" w:lineRule="auto"/>
        <w:ind w:firstLine="4935" w:firstLineChars="2350"/>
        <w:rPr>
          <w:rFonts w:ascii="宋体" w:hAnsi="宋体" w:cs="宋体"/>
          <w:color w:val="auto"/>
          <w:szCs w:val="21"/>
          <w:highlight w:val="none"/>
        </w:rPr>
      </w:pPr>
    </w:p>
    <w:p w14:paraId="788FEC23">
      <w:pPr>
        <w:wordWrap w:val="0"/>
        <w:snapToGrid w:val="0"/>
        <w:spacing w:line="360" w:lineRule="auto"/>
        <w:ind w:firstLine="4935" w:firstLineChars="2350"/>
        <w:rPr>
          <w:rFonts w:ascii="宋体" w:hAnsi="宋体" w:cs="宋体"/>
          <w:color w:val="auto"/>
          <w:szCs w:val="21"/>
          <w:highlight w:val="none"/>
        </w:rPr>
      </w:pPr>
    </w:p>
    <w:p w14:paraId="3431730B">
      <w:pPr>
        <w:wordWrap w:val="0"/>
        <w:snapToGrid w:val="0"/>
        <w:spacing w:line="360" w:lineRule="auto"/>
        <w:ind w:firstLine="4935" w:firstLineChars="2350"/>
        <w:rPr>
          <w:rFonts w:ascii="宋体" w:hAnsi="宋体" w:cs="宋体"/>
          <w:color w:val="auto"/>
          <w:szCs w:val="21"/>
          <w:highlight w:val="none"/>
        </w:rPr>
      </w:pPr>
    </w:p>
    <w:p w14:paraId="23C76815">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3412412E">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A8123F7">
      <w:pPr>
        <w:wordWrap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六、优惠条件及特殊承诺</w:t>
      </w:r>
    </w:p>
    <w:p w14:paraId="0A057301">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5F3C80BF">
      <w:pPr>
        <w:wordWrap w:val="0"/>
        <w:spacing w:line="360" w:lineRule="auto"/>
        <w:jc w:val="center"/>
        <w:rPr>
          <w:rFonts w:ascii="宋体" w:hAnsi="宋体" w:cs="宋体"/>
          <w:color w:val="auto"/>
          <w:sz w:val="18"/>
          <w:szCs w:val="18"/>
          <w:highlight w:val="none"/>
        </w:rPr>
      </w:pPr>
    </w:p>
    <w:p w14:paraId="555B83E3">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FA8C7D9">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BC0FBE6">
      <w:pPr>
        <w:wordWrap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七、备品备件及供选择的配套零部件清单</w:t>
      </w:r>
    </w:p>
    <w:p w14:paraId="616A84E3">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3D400E0B">
      <w:pPr>
        <w:wordWrap w:val="0"/>
        <w:autoSpaceDE w:val="0"/>
        <w:autoSpaceDN w:val="0"/>
        <w:spacing w:line="360" w:lineRule="auto"/>
        <w:ind w:firstLine="4440" w:firstLineChars="1850"/>
        <w:rPr>
          <w:rFonts w:ascii="宋体" w:hAnsi="宋体" w:cs="宋体"/>
          <w:color w:val="auto"/>
          <w:kern w:val="0"/>
          <w:sz w:val="24"/>
          <w:highlight w:val="none"/>
        </w:rPr>
      </w:pPr>
    </w:p>
    <w:p w14:paraId="1C390C94">
      <w:pPr>
        <w:wordWrap w:val="0"/>
        <w:autoSpaceDE w:val="0"/>
        <w:autoSpaceDN w:val="0"/>
        <w:spacing w:line="360" w:lineRule="auto"/>
        <w:ind w:firstLine="4440" w:firstLineChars="1850"/>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w:t>
      </w:r>
    </w:p>
    <w:p w14:paraId="28670FAF">
      <w:pPr>
        <w:wordWrap w:val="0"/>
        <w:autoSpaceDE w:val="0"/>
        <w:autoSpaceDN w:val="0"/>
        <w:spacing w:line="360" w:lineRule="auto"/>
        <w:rPr>
          <w:rFonts w:ascii="宋体" w:hAnsi="宋体" w:cs="宋体"/>
          <w:b/>
          <w:bCs/>
          <w:color w:val="auto"/>
          <w:sz w:val="18"/>
          <w:szCs w:val="18"/>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6C5C23E0">
      <w:pPr>
        <w:wordWrap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八、培训计划</w:t>
      </w:r>
    </w:p>
    <w:p w14:paraId="347DFFF8">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4AE8C000">
      <w:pPr>
        <w:keepNext/>
        <w:wordWrap w:val="0"/>
        <w:autoSpaceDE w:val="0"/>
        <w:autoSpaceDN w:val="0"/>
        <w:spacing w:line="360" w:lineRule="auto"/>
        <w:ind w:firstLine="477"/>
        <w:jc w:val="left"/>
        <w:rPr>
          <w:rFonts w:ascii="宋体" w:hAnsi="宋体" w:cs="宋体"/>
          <w:b/>
          <w:color w:val="auto"/>
          <w:sz w:val="24"/>
          <w:highlight w:val="none"/>
        </w:rPr>
      </w:pPr>
      <w:r>
        <w:rPr>
          <w:rFonts w:hint="eastAsia" w:ascii="宋体" w:hAnsi="宋体" w:cs="宋体"/>
          <w:b/>
          <w:color w:val="auto"/>
          <w:sz w:val="24"/>
          <w:highlight w:val="none"/>
        </w:rPr>
        <w:t>附表: 培训日程及费用</w:t>
      </w:r>
    </w:p>
    <w:tbl>
      <w:tblPr>
        <w:tblStyle w:val="2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7BC12549">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0FFF7AA4">
            <w:pPr>
              <w:tabs>
                <w:tab w:val="center" w:pos="1690"/>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5E81926D">
            <w:pPr>
              <w:tabs>
                <w:tab w:val="center" w:pos="595"/>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5CD7D620">
            <w:pPr>
              <w:tabs>
                <w:tab w:val="center" w:pos="595"/>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0BBADF2A">
            <w:pPr>
              <w:tabs>
                <w:tab w:val="center" w:pos="1028"/>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2DF474D9">
            <w:pPr>
              <w:tabs>
                <w:tab w:val="center" w:pos="595"/>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26430BCA">
            <w:pPr>
              <w:tabs>
                <w:tab w:val="center" w:pos="520"/>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3434FAD8">
            <w:pPr>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课程费用</w:t>
            </w:r>
          </w:p>
        </w:tc>
      </w:tr>
      <w:tr w14:paraId="39475967">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386217B1">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524E5C9B">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02448DA7">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3C79DFC1">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4BA89FBA">
            <w:pPr>
              <w:tabs>
                <w:tab w:val="left" w:pos="440"/>
                <w:tab w:val="left" w:pos="1154"/>
                <w:tab w:val="left" w:pos="1936"/>
                <w:tab w:val="left" w:pos="2368"/>
              </w:tabs>
              <w:suppressAutoHyphens/>
              <w:wordWrap w:val="0"/>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7FD644F4">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7D3F1510">
            <w:pPr>
              <w:suppressAutoHyphens/>
              <w:wordWrap w:val="0"/>
              <w:autoSpaceDE w:val="0"/>
              <w:autoSpaceDN w:val="0"/>
              <w:spacing w:line="360" w:lineRule="auto"/>
              <w:rPr>
                <w:rFonts w:ascii="宋体" w:hAnsi="宋体" w:cs="宋体"/>
                <w:color w:val="auto"/>
                <w:sz w:val="24"/>
                <w:highlight w:val="none"/>
              </w:rPr>
            </w:pPr>
          </w:p>
        </w:tc>
      </w:tr>
      <w:tr w14:paraId="402098F1">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19378733">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032ABA0A">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16310198">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6AD53604">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76A83956">
            <w:pPr>
              <w:tabs>
                <w:tab w:val="left" w:pos="440"/>
                <w:tab w:val="left" w:pos="1154"/>
                <w:tab w:val="left" w:pos="1936"/>
                <w:tab w:val="left" w:pos="2368"/>
              </w:tabs>
              <w:suppressAutoHyphens/>
              <w:wordWrap w:val="0"/>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3CBF2452">
            <w:pPr>
              <w:tabs>
                <w:tab w:val="left" w:pos="7"/>
              </w:tabs>
              <w:suppressAutoHyphens/>
              <w:wordWrap w:val="0"/>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5DDFFCA5">
            <w:pPr>
              <w:suppressAutoHyphens/>
              <w:wordWrap w:val="0"/>
              <w:autoSpaceDE w:val="0"/>
              <w:autoSpaceDN w:val="0"/>
              <w:spacing w:line="360" w:lineRule="auto"/>
              <w:rPr>
                <w:rFonts w:ascii="宋体" w:hAnsi="宋体" w:cs="宋体"/>
                <w:color w:val="auto"/>
                <w:sz w:val="24"/>
                <w:highlight w:val="none"/>
              </w:rPr>
            </w:pPr>
          </w:p>
        </w:tc>
      </w:tr>
      <w:tr w14:paraId="7CC37159">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3F1690C0">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7C2661F7">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66A558AF">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15E04856">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46BBF80E">
            <w:pPr>
              <w:tabs>
                <w:tab w:val="left" w:pos="440"/>
                <w:tab w:val="left" w:pos="1154"/>
                <w:tab w:val="left" w:pos="1936"/>
                <w:tab w:val="left" w:pos="2368"/>
              </w:tabs>
              <w:suppressAutoHyphens/>
              <w:wordWrap w:val="0"/>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6696BBB7">
            <w:pPr>
              <w:tabs>
                <w:tab w:val="left" w:pos="7"/>
              </w:tabs>
              <w:suppressAutoHyphens/>
              <w:wordWrap w:val="0"/>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50EBC4EB">
            <w:pPr>
              <w:suppressAutoHyphens/>
              <w:wordWrap w:val="0"/>
              <w:autoSpaceDE w:val="0"/>
              <w:autoSpaceDN w:val="0"/>
              <w:spacing w:line="360" w:lineRule="auto"/>
              <w:rPr>
                <w:rFonts w:ascii="宋体" w:hAnsi="宋体" w:cs="宋体"/>
                <w:color w:val="auto"/>
                <w:sz w:val="24"/>
                <w:highlight w:val="none"/>
              </w:rPr>
            </w:pPr>
          </w:p>
        </w:tc>
      </w:tr>
    </w:tbl>
    <w:p w14:paraId="4DD63477">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注解:A</w:t>
      </w:r>
      <w:r>
        <w:rPr>
          <w:rFonts w:hint="eastAsia" w:ascii="宋体" w:hAnsi="宋体" w:cs="宋体"/>
          <w:color w:val="auto"/>
          <w:sz w:val="24"/>
          <w:highlight w:val="none"/>
        </w:rPr>
        <w:tab/>
      </w:r>
      <w:r>
        <w:rPr>
          <w:rFonts w:hint="eastAsia" w:ascii="宋体" w:hAnsi="宋体" w:cs="宋体"/>
          <w:color w:val="auto"/>
          <w:sz w:val="24"/>
          <w:highlight w:val="none"/>
        </w:rPr>
        <w:t>课程清单按时间顺序排列，并提供以下详细资料：</w:t>
      </w:r>
    </w:p>
    <w:p w14:paraId="41300DAA">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课程概要</w:t>
      </w:r>
    </w:p>
    <w:p w14:paraId="1E3EB541">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课程目的</w:t>
      </w:r>
    </w:p>
    <w:p w14:paraId="73B4BE27">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教学方式</w:t>
      </w:r>
    </w:p>
    <w:p w14:paraId="10E23529">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先决条件</w:t>
      </w:r>
    </w:p>
    <w:p w14:paraId="12DD57BF">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教材目录</w:t>
      </w:r>
    </w:p>
    <w:p w14:paraId="74F711CF">
      <w:pPr>
        <w:wordWrap w:val="0"/>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B  按照附表A提供授课教师的简历</w:t>
      </w:r>
    </w:p>
    <w:p w14:paraId="5E98F036">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30C9616C">
      <w:pPr>
        <w:wordWrap w:val="0"/>
        <w:autoSpaceDE w:val="0"/>
        <w:autoSpaceDN w:val="0"/>
        <w:spacing w:line="360" w:lineRule="auto"/>
        <w:ind w:firstLine="4800" w:firstLineChars="2000"/>
        <w:rPr>
          <w:rFonts w:ascii="宋体" w:hAnsi="宋体" w:cs="宋体"/>
          <w:color w:val="auto"/>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 xml:space="preserve">）：                       </w:t>
      </w:r>
    </w:p>
    <w:p w14:paraId="3CCA8175">
      <w:pPr>
        <w:wordWrap w:val="0"/>
        <w:autoSpaceDE w:val="0"/>
        <w:autoSpaceDN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5A29C354">
      <w:pPr>
        <w:wordWrap w:val="0"/>
        <w:autoSpaceDE w:val="0"/>
        <w:autoSpaceDN w:val="0"/>
        <w:spacing w:line="360" w:lineRule="auto"/>
        <w:ind w:firstLine="120"/>
        <w:rPr>
          <w:rFonts w:ascii="宋体" w:hAnsi="宋体" w:cs="宋体"/>
          <w:color w:val="auto"/>
          <w:sz w:val="24"/>
          <w:highlight w:val="none"/>
        </w:rPr>
      </w:pPr>
    </w:p>
    <w:p w14:paraId="502B0DDF">
      <w:pPr>
        <w:wordWrap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九、认为需要的其他技术文件或说明</w:t>
      </w:r>
    </w:p>
    <w:p w14:paraId="7ADCECD9">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15D5A54D">
      <w:pPr>
        <w:wordWrap w:val="0"/>
        <w:spacing w:line="360" w:lineRule="auto"/>
        <w:jc w:val="center"/>
        <w:rPr>
          <w:rFonts w:ascii="宋体" w:hAnsi="宋体" w:cs="宋体"/>
          <w:color w:val="auto"/>
          <w:sz w:val="24"/>
          <w:highlight w:val="none"/>
        </w:rPr>
      </w:pPr>
    </w:p>
    <w:p w14:paraId="126C6198">
      <w:pPr>
        <w:wordWrap w:val="0"/>
        <w:autoSpaceDE w:val="0"/>
        <w:autoSpaceDN w:val="0"/>
        <w:spacing w:line="360" w:lineRule="auto"/>
        <w:ind w:firstLine="4800" w:firstLineChars="2000"/>
        <w:rPr>
          <w:rFonts w:ascii="宋体" w:hAnsi="宋体" w:cs="宋体"/>
          <w:color w:val="auto"/>
          <w:sz w:val="24"/>
          <w:highlight w:val="none"/>
        </w:rPr>
      </w:pPr>
      <w:r>
        <w:rPr>
          <w:rFonts w:hint="eastAsia" w:ascii="宋体" w:hAnsi="宋体" w:cs="宋体"/>
          <w:color w:val="auto"/>
          <w:kern w:val="0"/>
          <w:sz w:val="24"/>
          <w:highlight w:val="none"/>
        </w:rPr>
        <w:t>投标人名称（电子</w:t>
      </w:r>
      <w:r>
        <w:rPr>
          <w:rFonts w:hint="eastAsia" w:ascii="宋体" w:hAnsi="宋体" w:cs="宋体"/>
          <w:color w:val="auto"/>
          <w:kern w:val="0"/>
          <w:sz w:val="24"/>
          <w:highlight w:val="none"/>
          <w:lang w:val="zh-CN"/>
        </w:rPr>
        <w:t>签章</w:t>
      </w:r>
      <w:r>
        <w:rPr>
          <w:rFonts w:hint="eastAsia" w:ascii="宋体" w:hAnsi="宋体" w:cs="宋体"/>
          <w:color w:val="auto"/>
          <w:kern w:val="0"/>
          <w:sz w:val="24"/>
          <w:highlight w:val="none"/>
        </w:rPr>
        <w:t xml:space="preserve">）：                       </w:t>
      </w:r>
    </w:p>
    <w:p w14:paraId="0F0B9600">
      <w:pPr>
        <w:wordWrap w:val="0"/>
        <w:autoSpaceDE w:val="0"/>
        <w:autoSpaceDN w:val="0"/>
        <w:spacing w:line="360" w:lineRule="auto"/>
        <w:rPr>
          <w:rFonts w:ascii="宋体" w:hAnsi="宋体" w:cs="宋体"/>
          <w:b/>
          <w:bCs/>
          <w:color w:val="auto"/>
          <w:sz w:val="30"/>
          <w:szCs w:val="30"/>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6AEC33C3">
      <w:pPr>
        <w:widowControl/>
        <w:wordWrap w:val="0"/>
        <w:spacing w:line="360" w:lineRule="auto"/>
        <w:jc w:val="left"/>
        <w:rPr>
          <w:rFonts w:ascii="宋体" w:hAnsi="宋体" w:cs="宋体"/>
          <w:b/>
          <w:bCs/>
          <w:color w:val="auto"/>
          <w:sz w:val="24"/>
          <w:highlight w:val="none"/>
        </w:rPr>
        <w:sectPr>
          <w:pgSz w:w="11906" w:h="16838"/>
          <w:pgMar w:top="1440" w:right="1080" w:bottom="1440" w:left="1080" w:header="720" w:footer="720" w:gutter="0"/>
          <w:cols w:space="720" w:num="1"/>
          <w:docGrid w:type="lines" w:linePitch="331" w:charSpace="0"/>
        </w:sectPr>
      </w:pPr>
    </w:p>
    <w:p w14:paraId="24961B80">
      <w:pPr>
        <w:pStyle w:val="12"/>
        <w:wordWrap w:val="0"/>
        <w:spacing w:line="360" w:lineRule="auto"/>
        <w:jc w:val="center"/>
        <w:outlineLvl w:val="1"/>
        <w:rPr>
          <w:rFonts w:hAnsi="宋体" w:cs="宋体"/>
          <w:b/>
          <w:bCs/>
          <w:color w:val="auto"/>
          <w:sz w:val="28"/>
          <w:szCs w:val="28"/>
          <w:highlight w:val="none"/>
        </w:rPr>
      </w:pPr>
      <w:bookmarkStart w:id="290" w:name="_Toc24450"/>
      <w:r>
        <w:rPr>
          <w:rFonts w:hint="eastAsia" w:hAnsi="宋体" w:cs="宋体"/>
          <w:b/>
          <w:bCs/>
          <w:color w:val="auto"/>
          <w:sz w:val="28"/>
          <w:szCs w:val="28"/>
          <w:highlight w:val="none"/>
        </w:rPr>
        <w:t>第五节 报价文件格式</w:t>
      </w:r>
      <w:bookmarkEnd w:id="290"/>
    </w:p>
    <w:p w14:paraId="58DDDDA2">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18700D35">
      <w:pPr>
        <w:wordWrap w:val="0"/>
        <w:snapToGrid w:val="0"/>
        <w:spacing w:line="360" w:lineRule="auto"/>
        <w:jc w:val="center"/>
        <w:rPr>
          <w:rFonts w:ascii="宋体" w:hAnsi="宋体" w:cs="宋体"/>
          <w:bCs/>
          <w:color w:val="auto"/>
          <w:sz w:val="24"/>
          <w:szCs w:val="20"/>
          <w:highlight w:val="none"/>
        </w:rPr>
      </w:pPr>
    </w:p>
    <w:p w14:paraId="636BC7E9">
      <w:pPr>
        <w:wordWrap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报价文件（封面）</w:t>
      </w:r>
    </w:p>
    <w:p w14:paraId="7A037F73">
      <w:pPr>
        <w:wordWrap w:val="0"/>
        <w:snapToGrid w:val="0"/>
        <w:spacing w:line="360" w:lineRule="auto"/>
        <w:rPr>
          <w:rFonts w:ascii="宋体" w:hAnsi="宋体" w:cs="宋体"/>
          <w:bCs/>
          <w:color w:val="auto"/>
          <w:sz w:val="24"/>
          <w:szCs w:val="20"/>
          <w:highlight w:val="none"/>
        </w:rPr>
      </w:pPr>
    </w:p>
    <w:p w14:paraId="658DA1B9">
      <w:pPr>
        <w:wordWrap w:val="0"/>
        <w:snapToGrid w:val="0"/>
        <w:spacing w:line="360" w:lineRule="auto"/>
        <w:rPr>
          <w:rFonts w:ascii="宋体" w:hAnsi="宋体" w:cs="宋体"/>
          <w:bCs/>
          <w:color w:val="auto"/>
          <w:sz w:val="24"/>
          <w:szCs w:val="20"/>
          <w:highlight w:val="none"/>
        </w:rPr>
      </w:pPr>
    </w:p>
    <w:p w14:paraId="76475394">
      <w:pPr>
        <w:wordWrap w:val="0"/>
        <w:snapToGrid w:val="0"/>
        <w:spacing w:line="360" w:lineRule="auto"/>
        <w:rPr>
          <w:rFonts w:ascii="宋体" w:hAnsi="宋体" w:cs="宋体"/>
          <w:bCs/>
          <w:color w:val="auto"/>
          <w:sz w:val="24"/>
          <w:szCs w:val="20"/>
          <w:highlight w:val="none"/>
        </w:rPr>
      </w:pPr>
    </w:p>
    <w:p w14:paraId="1486BBAD">
      <w:pPr>
        <w:wordWrap w:val="0"/>
        <w:snapToGrid w:val="0"/>
        <w:spacing w:line="360" w:lineRule="auto"/>
        <w:rPr>
          <w:rFonts w:ascii="宋体" w:hAnsi="宋体" w:cs="宋体"/>
          <w:bCs/>
          <w:color w:val="auto"/>
          <w:sz w:val="24"/>
          <w:szCs w:val="20"/>
          <w:highlight w:val="none"/>
        </w:rPr>
      </w:pPr>
    </w:p>
    <w:p w14:paraId="3FDFEC53">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5F50EC9B">
      <w:pPr>
        <w:wordWrap w:val="0"/>
        <w:snapToGrid w:val="0"/>
        <w:spacing w:line="360" w:lineRule="auto"/>
        <w:ind w:firstLine="360" w:firstLineChars="150"/>
        <w:rPr>
          <w:rFonts w:ascii="宋体" w:hAnsi="宋体" w:cs="宋体"/>
          <w:bCs/>
          <w:color w:val="auto"/>
          <w:sz w:val="24"/>
          <w:highlight w:val="none"/>
        </w:rPr>
      </w:pPr>
    </w:p>
    <w:p w14:paraId="5E5BECF8">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6669A62D">
      <w:pPr>
        <w:wordWrap w:val="0"/>
        <w:snapToGrid w:val="0"/>
        <w:spacing w:line="360" w:lineRule="auto"/>
        <w:ind w:firstLine="360" w:firstLineChars="150"/>
        <w:rPr>
          <w:rFonts w:ascii="宋体" w:hAnsi="宋体" w:cs="宋体"/>
          <w:bCs/>
          <w:color w:val="auto"/>
          <w:sz w:val="24"/>
          <w:highlight w:val="none"/>
        </w:rPr>
      </w:pPr>
    </w:p>
    <w:p w14:paraId="6EE9DA59">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472588D8">
      <w:pPr>
        <w:wordWrap w:val="0"/>
        <w:snapToGrid w:val="0"/>
        <w:spacing w:line="360" w:lineRule="auto"/>
        <w:ind w:firstLine="360" w:firstLineChars="150"/>
        <w:rPr>
          <w:rFonts w:ascii="宋体" w:hAnsi="宋体" w:cs="宋体"/>
          <w:bCs/>
          <w:color w:val="auto"/>
          <w:sz w:val="24"/>
          <w:highlight w:val="none"/>
        </w:rPr>
      </w:pPr>
    </w:p>
    <w:p w14:paraId="15083510">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5E08683D">
      <w:pPr>
        <w:wordWrap w:val="0"/>
        <w:snapToGrid w:val="0"/>
        <w:spacing w:line="360" w:lineRule="auto"/>
        <w:ind w:firstLine="360" w:firstLineChars="150"/>
        <w:rPr>
          <w:rFonts w:ascii="宋体" w:hAnsi="宋体" w:cs="宋体"/>
          <w:bCs/>
          <w:color w:val="auto"/>
          <w:sz w:val="24"/>
          <w:highlight w:val="none"/>
        </w:rPr>
      </w:pPr>
    </w:p>
    <w:p w14:paraId="0011E5BA">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673D078A">
      <w:pPr>
        <w:pStyle w:val="7"/>
        <w:wordWrap w:val="0"/>
        <w:snapToGrid w:val="0"/>
        <w:spacing w:line="360" w:lineRule="auto"/>
        <w:ind w:firstLine="960" w:firstLineChars="400"/>
        <w:rPr>
          <w:rFonts w:ascii="宋体" w:hAnsi="宋体" w:cs="宋体"/>
          <w:bCs/>
          <w:color w:val="auto"/>
          <w:sz w:val="24"/>
          <w:szCs w:val="24"/>
          <w:highlight w:val="none"/>
        </w:rPr>
      </w:pPr>
    </w:p>
    <w:p w14:paraId="4237DEDD">
      <w:pPr>
        <w:wordWrap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p>
    <w:p w14:paraId="3497E766">
      <w:pPr>
        <w:widowControl/>
        <w:wordWrap w:val="0"/>
        <w:spacing w:line="360" w:lineRule="auto"/>
        <w:jc w:val="left"/>
        <w:rPr>
          <w:rFonts w:ascii="宋体" w:hAnsi="宋体" w:cs="宋体"/>
          <w:color w:val="auto"/>
          <w:sz w:val="24"/>
          <w:highlight w:val="none"/>
        </w:rPr>
        <w:sectPr>
          <w:pgSz w:w="11906" w:h="16838"/>
          <w:pgMar w:top="1440" w:right="1080" w:bottom="1440" w:left="1080" w:header="720" w:footer="720" w:gutter="0"/>
          <w:cols w:space="720" w:num="1"/>
          <w:docGrid w:type="lines" w:linePitch="331" w:charSpace="0"/>
        </w:sectPr>
      </w:pPr>
    </w:p>
    <w:p w14:paraId="216A6E70">
      <w:pPr>
        <w:wordWrap w:val="0"/>
        <w:spacing w:line="360" w:lineRule="auto"/>
        <w:rPr>
          <w:rFonts w:ascii="宋体" w:hAnsi="宋体" w:cs="宋体"/>
          <w:color w:val="auto"/>
          <w:highlight w:val="none"/>
        </w:rPr>
      </w:pPr>
    </w:p>
    <w:p w14:paraId="37D613CB">
      <w:pPr>
        <w:wordWrap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报价文件目录</w:t>
      </w:r>
    </w:p>
    <w:p w14:paraId="6902B2C5">
      <w:pPr>
        <w:wordWrap w:val="0"/>
        <w:spacing w:line="360" w:lineRule="auto"/>
        <w:rPr>
          <w:rFonts w:ascii="宋体" w:hAnsi="宋体" w:cs="宋体"/>
          <w:color w:val="auto"/>
          <w:highlight w:val="none"/>
        </w:rPr>
      </w:pPr>
    </w:p>
    <w:p w14:paraId="388F74D4">
      <w:pPr>
        <w:wordWrap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一、投标函………………………………………………………（页码）</w:t>
      </w:r>
    </w:p>
    <w:p w14:paraId="52236830">
      <w:pPr>
        <w:wordWrap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二、开标一览表…………………………………………………（页码）</w:t>
      </w:r>
    </w:p>
    <w:p w14:paraId="736C7D26">
      <w:pPr>
        <w:pStyle w:val="9"/>
        <w:wordWrap w:val="0"/>
        <w:spacing w:after="0" w:line="360" w:lineRule="auto"/>
        <w:rPr>
          <w:color w:val="auto"/>
          <w:highlight w:val="none"/>
        </w:rPr>
        <w:sectPr>
          <w:pgSz w:w="11906" w:h="16838"/>
          <w:pgMar w:top="1440" w:right="1080" w:bottom="1440" w:left="1080" w:header="720" w:footer="720" w:gutter="0"/>
          <w:cols w:space="720" w:num="1"/>
          <w:docGrid w:type="lines" w:linePitch="331" w:charSpace="0"/>
        </w:sectPr>
      </w:pPr>
      <w:r>
        <w:rPr>
          <w:rFonts w:hint="eastAsia" w:ascii="宋体" w:hAnsi="宋体" w:cs="宋体"/>
          <w:color w:val="auto"/>
          <w:kern w:val="0"/>
          <w:sz w:val="24"/>
          <w:highlight w:val="none"/>
          <w:lang w:val="en-US" w:eastAsia="zh-CN"/>
        </w:rPr>
        <w:t>三、</w:t>
      </w:r>
      <w:r>
        <w:rPr>
          <w:rFonts w:hint="eastAsia" w:ascii="宋体" w:hAnsi="宋体" w:cs="宋体"/>
          <w:color w:val="auto"/>
          <w:kern w:val="0"/>
          <w:sz w:val="24"/>
          <w:highlight w:val="none"/>
        </w:rPr>
        <w:t>投标人针对报价需要说明的其他文件和说明…………（页码）</w:t>
      </w:r>
    </w:p>
    <w:p w14:paraId="74855B26">
      <w:pPr>
        <w:pStyle w:val="12"/>
        <w:wordWrap w:val="0"/>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一、投标函</w:t>
      </w:r>
    </w:p>
    <w:p w14:paraId="19738E82">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致：</w:t>
      </w:r>
      <w:bookmarkStart w:id="291" w:name="PO_3000001866_PM031_4"/>
      <w:r>
        <w:rPr>
          <w:rFonts w:hint="eastAsia" w:hAnsi="宋体" w:cs="宋体"/>
          <w:color w:val="auto"/>
          <w:highlight w:val="none"/>
          <w:u w:val="single"/>
        </w:rPr>
        <w:t>广西邕政采购代理有限公司</w:t>
      </w:r>
      <w:bookmarkEnd w:id="291"/>
    </w:p>
    <w:p w14:paraId="131F2B7C">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我方已仔细阅读了贵方组织的</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         ）的招标文件的全部内容，授权</w:t>
      </w:r>
      <w:r>
        <w:rPr>
          <w:rFonts w:hint="eastAsia" w:hAnsi="宋体" w:cs="宋体"/>
          <w:color w:val="auto"/>
          <w:highlight w:val="none"/>
          <w:u w:val="single"/>
        </w:rPr>
        <w:t xml:space="preserve">                      </w:t>
      </w:r>
      <w:r>
        <w:rPr>
          <w:rFonts w:hint="eastAsia" w:hAnsi="宋体" w:cs="宋体"/>
          <w:color w:val="auto"/>
          <w:highlight w:val="none"/>
        </w:rPr>
        <w:t>(全权代表姓名)</w:t>
      </w:r>
      <w:r>
        <w:rPr>
          <w:rFonts w:hint="eastAsia" w:hAnsi="宋体" w:cs="宋体"/>
          <w:color w:val="auto"/>
          <w:highlight w:val="none"/>
          <w:u w:val="single"/>
        </w:rPr>
        <w:t xml:space="preserve">          </w:t>
      </w:r>
      <w:r>
        <w:rPr>
          <w:rFonts w:hint="eastAsia" w:hAnsi="宋体" w:cs="宋体"/>
          <w:color w:val="auto"/>
          <w:highlight w:val="none"/>
        </w:rPr>
        <w:t xml:space="preserve"> (职务、职称)为全权代表，现正式递交下述文件参加贵方组织的本次政府采购活动： </w:t>
      </w:r>
    </w:p>
    <w:p w14:paraId="75BB04D1">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一、报价文件电子版一份（包含按投标人须知前附表要求提交的全部文件）；</w:t>
      </w:r>
    </w:p>
    <w:p w14:paraId="7FBA4935">
      <w:pPr>
        <w:pStyle w:val="12"/>
        <w:wordWrap w:val="0"/>
        <w:spacing w:line="360" w:lineRule="auto"/>
        <w:ind w:firstLine="482"/>
        <w:rPr>
          <w:rFonts w:hAnsi="宋体" w:cs="宋体"/>
          <w:color w:val="auto"/>
          <w:highlight w:val="none"/>
        </w:rPr>
      </w:pPr>
      <w:r>
        <w:rPr>
          <w:rFonts w:hint="eastAsia" w:hAnsi="宋体" w:cs="宋体"/>
          <w:color w:val="auto"/>
          <w:highlight w:val="none"/>
        </w:rPr>
        <w:t>二、资格文件电子版一份（包含按投标人须知前附表要求提交的全部文件）；</w:t>
      </w:r>
    </w:p>
    <w:p w14:paraId="59B602F6">
      <w:pPr>
        <w:pStyle w:val="12"/>
        <w:wordWrap w:val="0"/>
        <w:spacing w:line="360" w:lineRule="auto"/>
        <w:ind w:firstLine="482"/>
        <w:rPr>
          <w:rFonts w:hAnsi="宋体" w:cs="宋体"/>
          <w:color w:val="auto"/>
          <w:highlight w:val="none"/>
        </w:rPr>
      </w:pPr>
      <w:r>
        <w:rPr>
          <w:rFonts w:hint="eastAsia" w:hAnsi="宋体" w:cs="宋体"/>
          <w:color w:val="auto"/>
          <w:highlight w:val="none"/>
        </w:rPr>
        <w:t>三、</w:t>
      </w:r>
      <w:r>
        <w:rPr>
          <w:rFonts w:hint="eastAsia" w:ascii="宋体" w:hAnsi="宋体" w:cs="宋体"/>
          <w:color w:val="auto"/>
          <w:szCs w:val="21"/>
          <w:highlight w:val="none"/>
        </w:rPr>
        <w:t>商务文件和技术文件按顺序合并生成</w:t>
      </w:r>
      <w:r>
        <w:rPr>
          <w:rFonts w:hint="eastAsia" w:hAnsi="宋体" w:cs="宋体"/>
          <w:color w:val="auto"/>
          <w:highlight w:val="none"/>
        </w:rPr>
        <w:t>电子版一份（包含按投标人须知前附表要求提交的全部文件）；</w:t>
      </w:r>
    </w:p>
    <w:p w14:paraId="1BC9B847">
      <w:pPr>
        <w:pStyle w:val="12"/>
        <w:wordWrap w:val="0"/>
        <w:spacing w:line="360" w:lineRule="auto"/>
        <w:ind w:firstLine="482"/>
        <w:rPr>
          <w:rFonts w:hAnsi="宋体" w:cs="宋体"/>
          <w:color w:val="auto"/>
          <w:highlight w:val="none"/>
        </w:rPr>
      </w:pPr>
      <w:r>
        <w:rPr>
          <w:rFonts w:hint="eastAsia" w:hAnsi="宋体" w:cs="宋体"/>
          <w:color w:val="auto"/>
          <w:highlight w:val="none"/>
        </w:rPr>
        <w:t>据此函，签字人兹宣布：</w:t>
      </w:r>
    </w:p>
    <w:p w14:paraId="7253CC6C">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1、我方愿意以（大写）人民币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元)的投标总报价，提交服务成果时间：（无分标时填写）</w:t>
      </w:r>
      <w:r>
        <w:rPr>
          <w:rFonts w:hint="eastAsia" w:hAnsi="宋体" w:cs="宋体"/>
          <w:color w:val="auto"/>
          <w:highlight w:val="none"/>
          <w:u w:val="single"/>
        </w:rPr>
        <w:t xml:space="preserve">              </w:t>
      </w:r>
      <w:r>
        <w:rPr>
          <w:rFonts w:hint="eastAsia" w:hAnsi="宋体" w:cs="宋体"/>
          <w:color w:val="auto"/>
          <w:highlight w:val="none"/>
        </w:rPr>
        <w:t>，提供本项目招标文件第二章“服务需求”中的相应的采购内容。</w:t>
      </w:r>
    </w:p>
    <w:p w14:paraId="04590AF7">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其中（有分标时填写）：</w:t>
      </w:r>
    </w:p>
    <w:p w14:paraId="4BB6766C">
      <w:pPr>
        <w:pStyle w:val="12"/>
        <w:wordWrap w:val="0"/>
        <w:spacing w:line="360" w:lineRule="auto"/>
        <w:ind w:firstLine="420" w:firstLineChars="200"/>
        <w:rPr>
          <w:rFonts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元)，提交服务成果时间：</w:t>
      </w:r>
      <w:r>
        <w:rPr>
          <w:rFonts w:hint="eastAsia" w:hAnsi="宋体" w:cs="宋体"/>
          <w:color w:val="auto"/>
          <w:highlight w:val="none"/>
          <w:u w:val="single"/>
        </w:rPr>
        <w:t xml:space="preserve">          </w:t>
      </w:r>
      <w:r>
        <w:rPr>
          <w:rFonts w:hint="eastAsia" w:hAnsi="宋体" w:cs="宋体"/>
          <w:color w:val="auto"/>
          <w:highlight w:val="none"/>
        </w:rPr>
        <w:t>；</w:t>
      </w:r>
    </w:p>
    <w:p w14:paraId="0B1EA2B7">
      <w:pPr>
        <w:pStyle w:val="12"/>
        <w:wordWrap w:val="0"/>
        <w:spacing w:line="360" w:lineRule="auto"/>
        <w:ind w:firstLine="420" w:firstLineChars="200"/>
        <w:rPr>
          <w:rFonts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元)，提交服务成果时间：</w:t>
      </w:r>
      <w:r>
        <w:rPr>
          <w:rFonts w:hint="eastAsia" w:hAnsi="宋体" w:cs="宋体"/>
          <w:color w:val="auto"/>
          <w:highlight w:val="none"/>
          <w:u w:val="single"/>
        </w:rPr>
        <w:t xml:space="preserve">          </w:t>
      </w:r>
      <w:r>
        <w:rPr>
          <w:rFonts w:hint="eastAsia" w:hAnsi="宋体" w:cs="宋体"/>
          <w:color w:val="auto"/>
          <w:highlight w:val="none"/>
        </w:rPr>
        <w:t>；</w:t>
      </w:r>
    </w:p>
    <w:p w14:paraId="46E61DBE">
      <w:pPr>
        <w:pStyle w:val="12"/>
        <w:wordWrap w:val="0"/>
        <w:spacing w:line="360" w:lineRule="auto"/>
        <w:ind w:firstLine="420" w:firstLineChars="200"/>
        <w:rPr>
          <w:rFonts w:hAnsi="宋体" w:cs="宋体"/>
          <w:color w:val="auto"/>
          <w:highlight w:val="none"/>
          <w:u w:val="single"/>
        </w:rPr>
      </w:pPr>
      <w:r>
        <w:rPr>
          <w:rFonts w:hint="eastAsia" w:hAnsi="宋体" w:cs="宋体"/>
          <w:color w:val="auto"/>
          <w:highlight w:val="none"/>
        </w:rPr>
        <w:t>......</w:t>
      </w:r>
    </w:p>
    <w:p w14:paraId="3A848E61">
      <w:pPr>
        <w:pStyle w:val="12"/>
        <w:wordWrap w:val="0"/>
        <w:spacing w:line="360" w:lineRule="auto"/>
        <w:ind w:firstLine="420" w:firstLineChars="200"/>
        <w:rPr>
          <w:rFonts w:hAnsi="宋体" w:cs="宋体"/>
          <w:color w:val="auto"/>
          <w:highlight w:val="none"/>
          <w:u w:val="single"/>
        </w:rPr>
      </w:pPr>
      <w:r>
        <w:rPr>
          <w:rFonts w:hint="eastAsia" w:hAnsi="宋体" w:cs="宋体"/>
          <w:color w:val="auto"/>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753B8C26">
      <w:pPr>
        <w:pStyle w:val="12"/>
        <w:wordWrap w:val="0"/>
        <w:spacing w:line="360" w:lineRule="auto"/>
        <w:ind w:firstLine="420" w:firstLineChars="200"/>
        <w:rPr>
          <w:rFonts w:hAnsi="宋体" w:cs="宋体"/>
          <w:color w:val="auto"/>
          <w:highlight w:val="none"/>
          <w:u w:val="single"/>
        </w:rPr>
      </w:pPr>
      <w:r>
        <w:rPr>
          <w:rFonts w:hint="eastAsia" w:hAnsi="宋体" w:cs="宋体"/>
          <w:color w:val="auto"/>
          <w:highlight w:val="none"/>
        </w:rPr>
        <w:t>3、我方所递交的投标文件及有关资料都是内容完整、真实和准确的。</w:t>
      </w:r>
    </w:p>
    <w:p w14:paraId="3BD19FD4">
      <w:pPr>
        <w:pStyle w:val="12"/>
        <w:wordWrap w:val="0"/>
        <w:spacing w:line="360" w:lineRule="auto"/>
        <w:ind w:firstLine="482"/>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如本项目采购内容涉及须符合国家强制规定的，我方承诺我方本次投标（包括资格条件和所投产品）均符合国家有关强制规定。</w:t>
      </w:r>
    </w:p>
    <w:p w14:paraId="47CEEB05">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0870776B">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6、我方已详细审核招标文件，我方知道必须放弃提出含糊不清或误解问题的权利。</w:t>
      </w:r>
    </w:p>
    <w:p w14:paraId="7424B672">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7、我方同意应贵方要求提供与本投标有关的任何数据或资料。若贵方需要，我方愿意提供我方作出的一切承诺的证明材料。</w:t>
      </w:r>
    </w:p>
    <w:p w14:paraId="621300D7">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8、我方完全理解贵方不一定接受投标报价最低的投标人为中标供应商的行为。</w:t>
      </w:r>
    </w:p>
    <w:p w14:paraId="6F1C9488">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DAB5FA8">
      <w:pPr>
        <w:pStyle w:val="12"/>
        <w:numPr>
          <w:ilvl w:val="0"/>
          <w:numId w:val="7"/>
        </w:numPr>
        <w:tabs>
          <w:tab w:val="left" w:pos="1140"/>
        </w:tabs>
        <w:wordWrap w:val="0"/>
        <w:spacing w:line="360" w:lineRule="auto"/>
        <w:rPr>
          <w:rFonts w:hAnsi="宋体" w:cs="宋体"/>
          <w:color w:val="auto"/>
          <w:highlight w:val="none"/>
        </w:rPr>
      </w:pPr>
      <w:r>
        <w:rPr>
          <w:rFonts w:hint="eastAsia" w:hAnsi="宋体" w:cs="宋体"/>
          <w:color w:val="auto"/>
          <w:highlight w:val="none"/>
        </w:rPr>
        <w:t>提供虚假材料谋取中标、成交的；</w:t>
      </w:r>
    </w:p>
    <w:p w14:paraId="7D5B824E">
      <w:pPr>
        <w:pStyle w:val="12"/>
        <w:numPr>
          <w:ilvl w:val="0"/>
          <w:numId w:val="7"/>
        </w:numPr>
        <w:tabs>
          <w:tab w:val="left" w:pos="1140"/>
        </w:tabs>
        <w:wordWrap w:val="0"/>
        <w:spacing w:line="360" w:lineRule="auto"/>
        <w:rPr>
          <w:rFonts w:hAnsi="宋体" w:cs="宋体"/>
          <w:color w:val="auto"/>
          <w:highlight w:val="none"/>
        </w:rPr>
      </w:pPr>
      <w:r>
        <w:rPr>
          <w:rFonts w:hint="eastAsia" w:hAnsi="宋体" w:cs="宋体"/>
          <w:color w:val="auto"/>
          <w:highlight w:val="none"/>
        </w:rPr>
        <w:t>采取不正当手段诋毁、排挤其他供应商的；</w:t>
      </w:r>
    </w:p>
    <w:p w14:paraId="2D9B2923">
      <w:pPr>
        <w:pStyle w:val="12"/>
        <w:numPr>
          <w:ilvl w:val="0"/>
          <w:numId w:val="7"/>
        </w:numPr>
        <w:tabs>
          <w:tab w:val="left" w:pos="1140"/>
        </w:tabs>
        <w:wordWrap w:val="0"/>
        <w:spacing w:line="360" w:lineRule="auto"/>
        <w:rPr>
          <w:rFonts w:hAnsi="宋体" w:cs="宋体"/>
          <w:color w:val="auto"/>
          <w:highlight w:val="none"/>
        </w:rPr>
      </w:pPr>
      <w:r>
        <w:rPr>
          <w:rFonts w:hint="eastAsia" w:hAnsi="宋体" w:cs="宋体"/>
          <w:color w:val="auto"/>
          <w:highlight w:val="none"/>
        </w:rPr>
        <w:t>与采购人、其他供应商或者采购代理机构恶意串通的；</w:t>
      </w:r>
    </w:p>
    <w:p w14:paraId="018F19C6">
      <w:pPr>
        <w:pStyle w:val="12"/>
        <w:numPr>
          <w:ilvl w:val="0"/>
          <w:numId w:val="7"/>
        </w:numPr>
        <w:tabs>
          <w:tab w:val="left" w:pos="1140"/>
        </w:tabs>
        <w:wordWrap w:val="0"/>
        <w:spacing w:line="360" w:lineRule="auto"/>
        <w:rPr>
          <w:rFonts w:hAnsi="宋体" w:cs="宋体"/>
          <w:color w:val="auto"/>
          <w:highlight w:val="none"/>
        </w:rPr>
      </w:pPr>
      <w:r>
        <w:rPr>
          <w:rFonts w:hint="eastAsia" w:hAnsi="宋体" w:cs="宋体"/>
          <w:color w:val="auto"/>
          <w:highlight w:val="none"/>
        </w:rPr>
        <w:t>向采购人、采购代理机构行贿或者提供其他不正当利益的；</w:t>
      </w:r>
    </w:p>
    <w:p w14:paraId="477F14DD">
      <w:pPr>
        <w:pStyle w:val="12"/>
        <w:numPr>
          <w:ilvl w:val="0"/>
          <w:numId w:val="7"/>
        </w:numPr>
        <w:tabs>
          <w:tab w:val="left" w:pos="1140"/>
        </w:tabs>
        <w:wordWrap w:val="0"/>
        <w:spacing w:line="360" w:lineRule="auto"/>
        <w:rPr>
          <w:rFonts w:hAnsi="宋体" w:cs="宋体"/>
          <w:color w:val="auto"/>
          <w:highlight w:val="none"/>
        </w:rPr>
      </w:pPr>
      <w:r>
        <w:rPr>
          <w:rFonts w:hint="eastAsia" w:hAnsi="宋体" w:cs="宋体"/>
          <w:color w:val="auto"/>
          <w:highlight w:val="none"/>
        </w:rPr>
        <w:t>在招标采购过程中与采购人进行协商谈判的；</w:t>
      </w:r>
    </w:p>
    <w:p w14:paraId="715EFCA3">
      <w:pPr>
        <w:pStyle w:val="12"/>
        <w:numPr>
          <w:ilvl w:val="0"/>
          <w:numId w:val="7"/>
        </w:numPr>
        <w:tabs>
          <w:tab w:val="left" w:pos="1140"/>
        </w:tabs>
        <w:wordWrap w:val="0"/>
        <w:spacing w:line="360" w:lineRule="auto"/>
        <w:rPr>
          <w:rFonts w:hAnsi="宋体" w:cs="宋体"/>
          <w:color w:val="auto"/>
          <w:highlight w:val="none"/>
        </w:rPr>
      </w:pPr>
      <w:r>
        <w:rPr>
          <w:rFonts w:hint="eastAsia" w:hAnsi="宋体" w:cs="宋体"/>
          <w:color w:val="auto"/>
          <w:highlight w:val="none"/>
        </w:rPr>
        <w:t>拒绝有关部门监督检查或提供虚假情况的。</w:t>
      </w:r>
    </w:p>
    <w:p w14:paraId="26BE28B4">
      <w:pPr>
        <w:pStyle w:val="12"/>
        <w:wordWrap w:val="0"/>
        <w:spacing w:line="360" w:lineRule="auto"/>
        <w:ind w:left="420"/>
        <w:rPr>
          <w:rFonts w:hAnsi="宋体" w:cs="宋体"/>
          <w:color w:val="auto"/>
          <w:highlight w:val="none"/>
        </w:rPr>
      </w:pPr>
      <w:r>
        <w:rPr>
          <w:rFonts w:hint="eastAsia" w:hAnsi="宋体" w:cs="宋体"/>
          <w:color w:val="auto"/>
          <w:highlight w:val="none"/>
        </w:rPr>
        <w:t>10、我方及由本人担任法定代表人的其他机构最近三年内被处罚的违法行为有：</w:t>
      </w:r>
      <w:r>
        <w:rPr>
          <w:rFonts w:hint="eastAsia" w:hAnsi="宋体" w:cs="宋体"/>
          <w:color w:val="auto"/>
          <w:highlight w:val="none"/>
          <w:u w:val="single"/>
        </w:rPr>
        <w:t xml:space="preserve">                                        </w:t>
      </w:r>
    </w:p>
    <w:p w14:paraId="143278E9">
      <w:pPr>
        <w:pStyle w:val="12"/>
        <w:wordWrap w:val="0"/>
        <w:spacing w:line="360" w:lineRule="auto"/>
        <w:ind w:left="420"/>
        <w:rPr>
          <w:rFonts w:hAnsi="宋体" w:cs="宋体"/>
          <w:color w:val="auto"/>
          <w:highlight w:val="none"/>
        </w:rPr>
      </w:pPr>
      <w:r>
        <w:rPr>
          <w:rFonts w:hint="eastAsia" w:hAnsi="宋体" w:cs="宋体"/>
          <w:color w:val="auto"/>
          <w:highlight w:val="none"/>
          <w:u w:val="single"/>
        </w:rPr>
        <w:t xml:space="preserve">                                                                                                                        </w:t>
      </w:r>
    </w:p>
    <w:p w14:paraId="556A9AD7">
      <w:pPr>
        <w:pStyle w:val="12"/>
        <w:wordWrap w:val="0"/>
        <w:spacing w:line="360" w:lineRule="auto"/>
        <w:ind w:firstLine="420"/>
        <w:rPr>
          <w:rFonts w:hAnsi="宋体" w:cs="宋体"/>
          <w:color w:val="auto"/>
          <w:highlight w:val="none"/>
        </w:rPr>
      </w:pPr>
      <w:r>
        <w:rPr>
          <w:rFonts w:hint="eastAsia" w:hAnsi="宋体" w:cs="宋体"/>
          <w:color w:val="auto"/>
          <w:highlight w:val="none"/>
        </w:rPr>
        <w:t>11、以上事项如有虚假或隐瞒，我方愿意承担一切后果，并不再寻求任何旨在减轻或免除法律责任的辩解。</w:t>
      </w:r>
    </w:p>
    <w:p w14:paraId="50B47DBF">
      <w:pPr>
        <w:pStyle w:val="12"/>
        <w:wordWrap w:val="0"/>
        <w:spacing w:line="360" w:lineRule="auto"/>
        <w:ind w:firstLine="420"/>
        <w:rPr>
          <w:rFonts w:hAnsi="宋体" w:cs="宋体"/>
          <w:color w:val="auto"/>
          <w:highlight w:val="none"/>
        </w:rPr>
      </w:pPr>
      <w:r>
        <w:rPr>
          <w:rFonts w:hint="eastAsia" w:hAnsi="宋体" w:cs="宋体"/>
          <w:color w:val="auto"/>
          <w:highlight w:val="none"/>
        </w:rPr>
        <w:t>12、与本投标有关的一切正式往来信函请寄：</w:t>
      </w:r>
      <w:r>
        <w:rPr>
          <w:rFonts w:hint="eastAsia" w:hAnsi="宋体" w:cs="宋体"/>
          <w:color w:val="auto"/>
          <w:highlight w:val="none"/>
          <w:u w:val="single"/>
        </w:rPr>
        <w:t xml:space="preserve"> </w:t>
      </w:r>
    </w:p>
    <w:p w14:paraId="3A17DBB9">
      <w:pPr>
        <w:pStyle w:val="12"/>
        <w:wordWrap w:val="0"/>
        <w:spacing w:line="360" w:lineRule="auto"/>
        <w:ind w:firstLine="420"/>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28F5CC3F">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p>
    <w:p w14:paraId="5F99910A">
      <w:pPr>
        <w:pStyle w:val="12"/>
        <w:wordWrap w:val="0"/>
        <w:spacing w:line="360" w:lineRule="auto"/>
        <w:ind w:firstLine="420"/>
        <w:rPr>
          <w:rFonts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w:t>
      </w:r>
    </w:p>
    <w:p w14:paraId="5C3556A2">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邮政编码：</w:t>
      </w:r>
      <w:r>
        <w:rPr>
          <w:rFonts w:hint="eastAsia" w:hAnsi="宋体" w:cs="宋体"/>
          <w:color w:val="auto"/>
          <w:highlight w:val="none"/>
          <w:u w:val="single"/>
        </w:rPr>
        <w:t xml:space="preserve">                                                    </w:t>
      </w:r>
    </w:p>
    <w:p w14:paraId="4903B70B">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开户名称：</w:t>
      </w:r>
      <w:r>
        <w:rPr>
          <w:rFonts w:hint="eastAsia" w:hAnsi="宋体" w:cs="宋体"/>
          <w:color w:val="auto"/>
          <w:highlight w:val="none"/>
          <w:u w:val="single"/>
        </w:rPr>
        <w:t xml:space="preserve">                                                    </w:t>
      </w:r>
    </w:p>
    <w:p w14:paraId="2CDD5358">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p>
    <w:p w14:paraId="1E1FF916">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银行账号：</w:t>
      </w:r>
      <w:r>
        <w:rPr>
          <w:rFonts w:hint="eastAsia" w:hAnsi="宋体" w:cs="宋体"/>
          <w:color w:val="auto"/>
          <w:highlight w:val="none"/>
          <w:u w:val="single"/>
        </w:rPr>
        <w:t xml:space="preserve">                                                    </w:t>
      </w:r>
    </w:p>
    <w:p w14:paraId="2C9F4975">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07EB6F71">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85D6B01">
      <w:pPr>
        <w:widowControl/>
        <w:wordWrap w:val="0"/>
        <w:spacing w:line="360" w:lineRule="auto"/>
        <w:jc w:val="left"/>
        <w:rPr>
          <w:rFonts w:ascii="宋体" w:hAnsi="宋体" w:cs="宋体"/>
          <w:color w:val="auto"/>
          <w:kern w:val="0"/>
          <w:sz w:val="24"/>
          <w:highlight w:val="none"/>
          <w:lang w:val="zh-CN"/>
        </w:rPr>
        <w:sectPr>
          <w:pgSz w:w="11906" w:h="16838"/>
          <w:pgMar w:top="1440" w:right="1080" w:bottom="1440" w:left="1080" w:header="720" w:footer="720" w:gutter="0"/>
          <w:cols w:space="720" w:num="1"/>
          <w:docGrid w:type="lines" w:linePitch="331" w:charSpace="0"/>
        </w:sectPr>
      </w:pPr>
    </w:p>
    <w:p w14:paraId="09FDC4A9">
      <w:pPr>
        <w:pStyle w:val="12"/>
        <w:wordWrap w:val="0"/>
        <w:spacing w:line="360" w:lineRule="auto"/>
        <w:jc w:val="center"/>
        <w:rPr>
          <w:rFonts w:hint="eastAsia" w:hAnsi="宋体" w:cs="宋体"/>
          <w:b/>
          <w:color w:val="auto"/>
          <w:sz w:val="30"/>
          <w:szCs w:val="30"/>
          <w:highlight w:val="none"/>
        </w:rPr>
      </w:pPr>
      <w:r>
        <w:rPr>
          <w:rFonts w:hint="eastAsia" w:hAnsi="宋体" w:cs="宋体"/>
          <w:b/>
          <w:color w:val="auto"/>
          <w:sz w:val="30"/>
          <w:szCs w:val="30"/>
          <w:highlight w:val="none"/>
        </w:rPr>
        <w:t>二、开标一览表</w:t>
      </w:r>
      <w:r>
        <w:rPr>
          <w:rFonts w:hint="eastAsia" w:hAnsi="宋体" w:cs="宋体"/>
          <w:b/>
          <w:color w:val="auto"/>
          <w:sz w:val="30"/>
          <w:szCs w:val="30"/>
          <w:highlight w:val="none"/>
          <w:lang w:val="zh-CN"/>
        </w:rPr>
        <w:t>(单位均为人民币元)</w:t>
      </w:r>
    </w:p>
    <w:p w14:paraId="0AAAD222">
      <w:pPr>
        <w:wordWrap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74B7F46">
      <w:pPr>
        <w:wordWrap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1378E107">
      <w:pPr>
        <w:pStyle w:val="12"/>
        <w:wordWrap w:val="0"/>
        <w:spacing w:line="360" w:lineRule="auto"/>
        <w:rPr>
          <w:rFonts w:hAnsi="宋体" w:cs="宋体"/>
          <w:b/>
          <w:color w:val="auto"/>
          <w:sz w:val="32"/>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tbl>
      <w:tblPr>
        <w:tblStyle w:val="20"/>
        <w:tblW w:w="10392"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104"/>
        <w:gridCol w:w="792"/>
        <w:gridCol w:w="2496"/>
        <w:gridCol w:w="1068"/>
        <w:gridCol w:w="888"/>
        <w:gridCol w:w="1632"/>
        <w:gridCol w:w="1092"/>
        <w:gridCol w:w="636"/>
      </w:tblGrid>
      <w:tr w14:paraId="5848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3" w:hRule="atLeast"/>
        </w:trPr>
        <w:tc>
          <w:tcPr>
            <w:tcW w:w="684" w:type="dxa"/>
            <w:tcBorders>
              <w:top w:val="single" w:color="auto" w:sz="4" w:space="0"/>
              <w:left w:val="single" w:color="auto" w:sz="4" w:space="0"/>
              <w:bottom w:val="single" w:color="auto" w:sz="4" w:space="0"/>
              <w:right w:val="single" w:color="auto" w:sz="4" w:space="0"/>
            </w:tcBorders>
            <w:vAlign w:val="center"/>
          </w:tcPr>
          <w:p w14:paraId="29E6C3F6">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序号</w:t>
            </w:r>
          </w:p>
        </w:tc>
        <w:tc>
          <w:tcPr>
            <w:tcW w:w="1104" w:type="dxa"/>
            <w:tcBorders>
              <w:top w:val="single" w:color="auto" w:sz="4" w:space="0"/>
              <w:left w:val="single" w:color="auto" w:sz="4" w:space="0"/>
              <w:bottom w:val="single" w:color="auto" w:sz="4" w:space="0"/>
              <w:right w:val="single" w:color="auto" w:sz="4" w:space="0"/>
            </w:tcBorders>
            <w:vAlign w:val="center"/>
          </w:tcPr>
          <w:p w14:paraId="3D3F6D9D">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服务名称</w:t>
            </w:r>
          </w:p>
        </w:tc>
        <w:tc>
          <w:tcPr>
            <w:tcW w:w="792" w:type="dxa"/>
            <w:tcBorders>
              <w:top w:val="single" w:color="auto" w:sz="4" w:space="0"/>
              <w:left w:val="single" w:color="auto" w:sz="4" w:space="0"/>
              <w:bottom w:val="single" w:color="auto" w:sz="4" w:space="0"/>
              <w:right w:val="single" w:color="auto" w:sz="4" w:space="0"/>
            </w:tcBorders>
            <w:vAlign w:val="center"/>
          </w:tcPr>
          <w:p w14:paraId="7307F721">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lang w:val="en-US" w:eastAsia="zh-CN"/>
              </w:rPr>
              <w:t>分项</w:t>
            </w:r>
            <w:r>
              <w:rPr>
                <w:rFonts w:hint="eastAsia" w:ascii="宋体" w:hAnsi="宋体" w:cs="宋体"/>
                <w:color w:val="auto"/>
                <w:szCs w:val="22"/>
                <w:highlight w:val="none"/>
              </w:rPr>
              <w:t>服务名称</w:t>
            </w:r>
          </w:p>
        </w:tc>
        <w:tc>
          <w:tcPr>
            <w:tcW w:w="2496" w:type="dxa"/>
            <w:tcBorders>
              <w:top w:val="single" w:color="auto" w:sz="4" w:space="0"/>
              <w:left w:val="single" w:color="auto" w:sz="4" w:space="0"/>
              <w:bottom w:val="single" w:color="auto" w:sz="4" w:space="0"/>
              <w:right w:val="single" w:color="auto" w:sz="4" w:space="0"/>
            </w:tcBorders>
            <w:vAlign w:val="center"/>
          </w:tcPr>
          <w:p w14:paraId="273BC444">
            <w:pPr>
              <w:wordWrap w:val="0"/>
              <w:spacing w:line="360" w:lineRule="auto"/>
              <w:jc w:val="center"/>
              <w:rPr>
                <w:rFonts w:ascii="宋体" w:hAnsi="宋体" w:cs="宋体"/>
                <w:color w:val="auto"/>
                <w:szCs w:val="22"/>
                <w:highlight w:val="none"/>
              </w:rPr>
            </w:pPr>
            <w:r>
              <w:rPr>
                <w:rFonts w:hint="eastAsia" w:ascii="宋体" w:hAnsi="宋体" w:cs="宋体"/>
                <w:color w:val="auto"/>
                <w:szCs w:val="22"/>
                <w:highlight w:val="none"/>
              </w:rPr>
              <w:t>具体服务内容（含具体服务范围、提交服务成果时间、服务标准等内容）</w:t>
            </w:r>
          </w:p>
        </w:tc>
        <w:tc>
          <w:tcPr>
            <w:tcW w:w="1068" w:type="dxa"/>
            <w:tcBorders>
              <w:top w:val="single" w:color="auto" w:sz="4" w:space="0"/>
              <w:left w:val="single" w:color="auto" w:sz="4" w:space="0"/>
              <w:bottom w:val="single" w:color="auto" w:sz="4" w:space="0"/>
              <w:right w:val="single" w:color="auto" w:sz="4" w:space="0"/>
            </w:tcBorders>
            <w:vAlign w:val="center"/>
          </w:tcPr>
          <w:p w14:paraId="54DECD8E">
            <w:pPr>
              <w:wordWrap w:val="0"/>
              <w:spacing w:line="360" w:lineRule="auto"/>
              <w:jc w:val="center"/>
              <w:rPr>
                <w:rFonts w:ascii="宋体" w:hAnsi="宋体" w:cs="宋体"/>
                <w:color w:val="auto"/>
                <w:szCs w:val="22"/>
                <w:highlight w:val="none"/>
              </w:rPr>
            </w:pPr>
            <w:r>
              <w:rPr>
                <w:rFonts w:hint="eastAsia" w:ascii="宋体" w:hAnsi="宋体" w:cs="宋体"/>
                <w:color w:val="auto"/>
                <w:szCs w:val="22"/>
                <w:highlight w:val="none"/>
              </w:rPr>
              <w:t>数量①</w:t>
            </w:r>
          </w:p>
        </w:tc>
        <w:tc>
          <w:tcPr>
            <w:tcW w:w="888" w:type="dxa"/>
            <w:tcBorders>
              <w:top w:val="single" w:color="auto" w:sz="4" w:space="0"/>
              <w:left w:val="single" w:color="auto" w:sz="4" w:space="0"/>
              <w:bottom w:val="single" w:color="auto" w:sz="4" w:space="0"/>
              <w:right w:val="single" w:color="auto" w:sz="4" w:space="0"/>
            </w:tcBorders>
            <w:vAlign w:val="center"/>
          </w:tcPr>
          <w:p w14:paraId="2F34B276">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单价(元)②</w:t>
            </w:r>
          </w:p>
        </w:tc>
        <w:tc>
          <w:tcPr>
            <w:tcW w:w="1632" w:type="dxa"/>
            <w:tcBorders>
              <w:top w:val="single" w:color="auto" w:sz="4" w:space="0"/>
              <w:left w:val="single" w:color="auto" w:sz="4" w:space="0"/>
              <w:bottom w:val="single" w:color="auto" w:sz="4" w:space="0"/>
              <w:right w:val="single" w:color="auto" w:sz="4" w:space="0"/>
            </w:tcBorders>
            <w:vAlign w:val="center"/>
          </w:tcPr>
          <w:p w14:paraId="04D7CBB9">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单项合价（元）</w:t>
            </w:r>
          </w:p>
          <w:p w14:paraId="50251B50">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③＝①×②</w:t>
            </w:r>
          </w:p>
        </w:tc>
        <w:tc>
          <w:tcPr>
            <w:tcW w:w="1092" w:type="dxa"/>
            <w:tcBorders>
              <w:top w:val="single" w:color="auto" w:sz="4" w:space="0"/>
              <w:left w:val="single" w:color="auto" w:sz="4" w:space="0"/>
              <w:bottom w:val="single" w:color="auto" w:sz="4" w:space="0"/>
              <w:right w:val="single" w:color="auto" w:sz="4" w:space="0"/>
            </w:tcBorders>
            <w:vAlign w:val="center"/>
          </w:tcPr>
          <w:p w14:paraId="7228B0DC">
            <w:pPr>
              <w:wordWrap w:val="0"/>
              <w:spacing w:line="360" w:lineRule="auto"/>
              <w:jc w:val="center"/>
              <w:rPr>
                <w:rFonts w:ascii="宋体" w:hAnsi="宋体" w:cs="宋体"/>
                <w:color w:val="auto"/>
                <w:szCs w:val="22"/>
                <w:highlight w:val="none"/>
              </w:rPr>
            </w:pPr>
            <w:r>
              <w:rPr>
                <w:rFonts w:hint="eastAsia" w:ascii="宋体" w:hAnsi="宋体" w:eastAsia="宋体" w:cs="宋体"/>
                <w:color w:val="auto"/>
                <w:highlight w:val="none"/>
                <w:lang w:val="en-US" w:eastAsia="zh-CN"/>
              </w:rPr>
              <w:t>提交服务成果时间</w:t>
            </w:r>
          </w:p>
        </w:tc>
        <w:tc>
          <w:tcPr>
            <w:tcW w:w="636" w:type="dxa"/>
            <w:tcBorders>
              <w:top w:val="single" w:color="auto" w:sz="4" w:space="0"/>
              <w:left w:val="single" w:color="auto" w:sz="4" w:space="0"/>
              <w:bottom w:val="single" w:color="auto" w:sz="4" w:space="0"/>
              <w:right w:val="single" w:color="auto" w:sz="4" w:space="0"/>
            </w:tcBorders>
            <w:vAlign w:val="center"/>
          </w:tcPr>
          <w:p w14:paraId="0B31E7E1">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备注</w:t>
            </w:r>
          </w:p>
        </w:tc>
      </w:tr>
      <w:tr w14:paraId="3446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84" w:type="dxa"/>
            <w:tcBorders>
              <w:top w:val="single" w:color="auto" w:sz="4" w:space="0"/>
              <w:left w:val="single" w:color="auto" w:sz="4" w:space="0"/>
              <w:bottom w:val="single" w:color="auto" w:sz="4" w:space="0"/>
              <w:right w:val="single" w:color="auto" w:sz="4" w:space="0"/>
            </w:tcBorders>
            <w:vAlign w:val="center"/>
          </w:tcPr>
          <w:p w14:paraId="46E08D2D">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1</w:t>
            </w:r>
          </w:p>
        </w:tc>
        <w:tc>
          <w:tcPr>
            <w:tcW w:w="1104" w:type="dxa"/>
            <w:tcBorders>
              <w:top w:val="single" w:color="auto" w:sz="4" w:space="0"/>
              <w:left w:val="single" w:color="auto" w:sz="4" w:space="0"/>
              <w:bottom w:val="single" w:color="auto" w:sz="4" w:space="0"/>
              <w:right w:val="single" w:color="auto" w:sz="4" w:space="0"/>
            </w:tcBorders>
            <w:vAlign w:val="center"/>
          </w:tcPr>
          <w:p w14:paraId="5C84FB7E">
            <w:pPr>
              <w:wordWrap w:val="0"/>
              <w:spacing w:line="360" w:lineRule="auto"/>
              <w:rPr>
                <w:rFonts w:ascii="宋体" w:hAnsi="宋体" w:cs="宋体"/>
                <w:color w:val="auto"/>
                <w:szCs w:val="22"/>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2A8F333">
            <w:pPr>
              <w:wordWrap w:val="0"/>
              <w:spacing w:line="360" w:lineRule="auto"/>
              <w:rPr>
                <w:rFonts w:ascii="宋体" w:hAnsi="宋体" w:cs="宋体"/>
                <w:color w:val="auto"/>
                <w:szCs w:val="22"/>
                <w:highlight w:val="none"/>
              </w:rPr>
            </w:pPr>
          </w:p>
        </w:tc>
        <w:tc>
          <w:tcPr>
            <w:tcW w:w="2496" w:type="dxa"/>
            <w:tcBorders>
              <w:top w:val="single" w:color="auto" w:sz="4" w:space="0"/>
              <w:left w:val="single" w:color="auto" w:sz="4" w:space="0"/>
              <w:bottom w:val="single" w:color="auto" w:sz="4" w:space="0"/>
              <w:right w:val="single" w:color="auto" w:sz="4" w:space="0"/>
            </w:tcBorders>
            <w:vAlign w:val="center"/>
          </w:tcPr>
          <w:p w14:paraId="1E115B96">
            <w:pPr>
              <w:wordWrap w:val="0"/>
              <w:spacing w:line="360" w:lineRule="auto"/>
              <w:rPr>
                <w:rFonts w:ascii="宋体" w:hAnsi="宋体" w:cs="宋体"/>
                <w:color w:val="auto"/>
                <w:szCs w:val="22"/>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14:paraId="46033B4B">
            <w:pPr>
              <w:wordWrap w:val="0"/>
              <w:spacing w:line="360" w:lineRule="auto"/>
              <w:rPr>
                <w:rFonts w:ascii="宋体" w:hAnsi="宋体" w:cs="宋体"/>
                <w:color w:val="auto"/>
                <w:szCs w:val="22"/>
                <w:highlight w:val="none"/>
              </w:rPr>
            </w:pPr>
          </w:p>
        </w:tc>
        <w:tc>
          <w:tcPr>
            <w:tcW w:w="888" w:type="dxa"/>
            <w:tcBorders>
              <w:top w:val="single" w:color="auto" w:sz="4" w:space="0"/>
              <w:left w:val="single" w:color="auto" w:sz="4" w:space="0"/>
              <w:bottom w:val="single" w:color="auto" w:sz="4" w:space="0"/>
              <w:right w:val="single" w:color="auto" w:sz="4" w:space="0"/>
            </w:tcBorders>
            <w:vAlign w:val="center"/>
          </w:tcPr>
          <w:p w14:paraId="40C0EB81">
            <w:pPr>
              <w:wordWrap w:val="0"/>
              <w:spacing w:line="360" w:lineRule="auto"/>
              <w:rPr>
                <w:rFonts w:ascii="宋体" w:hAnsi="宋体" w:cs="宋体"/>
                <w:color w:val="auto"/>
                <w:szCs w:val="22"/>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2B88DCDE">
            <w:pPr>
              <w:wordWrap w:val="0"/>
              <w:spacing w:line="360" w:lineRule="auto"/>
              <w:rPr>
                <w:rFonts w:ascii="宋体" w:hAnsi="宋体" w:cs="宋体"/>
                <w:color w:val="auto"/>
                <w:szCs w:val="22"/>
                <w:highlight w:val="none"/>
              </w:rPr>
            </w:pPr>
          </w:p>
        </w:tc>
        <w:tc>
          <w:tcPr>
            <w:tcW w:w="1092" w:type="dxa"/>
            <w:tcBorders>
              <w:top w:val="single" w:color="auto" w:sz="4" w:space="0"/>
              <w:left w:val="single" w:color="auto" w:sz="4" w:space="0"/>
              <w:bottom w:val="single" w:color="auto" w:sz="4" w:space="0"/>
              <w:right w:val="single" w:color="auto" w:sz="4" w:space="0"/>
            </w:tcBorders>
          </w:tcPr>
          <w:p w14:paraId="4E1E83F9">
            <w:pPr>
              <w:wordWrap w:val="0"/>
              <w:spacing w:line="360" w:lineRule="auto"/>
              <w:rPr>
                <w:rFonts w:ascii="宋体" w:hAnsi="宋体" w:cs="宋体"/>
                <w:color w:val="auto"/>
                <w:szCs w:val="22"/>
                <w:highlight w:val="none"/>
              </w:rPr>
            </w:pPr>
          </w:p>
        </w:tc>
        <w:tc>
          <w:tcPr>
            <w:tcW w:w="636" w:type="dxa"/>
            <w:tcBorders>
              <w:top w:val="single" w:color="auto" w:sz="4" w:space="0"/>
              <w:left w:val="single" w:color="auto" w:sz="4" w:space="0"/>
              <w:bottom w:val="single" w:color="auto" w:sz="4" w:space="0"/>
              <w:right w:val="single" w:color="auto" w:sz="4" w:space="0"/>
            </w:tcBorders>
            <w:vAlign w:val="center"/>
          </w:tcPr>
          <w:p w14:paraId="590475F2">
            <w:pPr>
              <w:wordWrap w:val="0"/>
              <w:spacing w:line="360" w:lineRule="auto"/>
              <w:rPr>
                <w:rFonts w:ascii="宋体" w:hAnsi="宋体" w:cs="宋体"/>
                <w:color w:val="auto"/>
                <w:szCs w:val="22"/>
                <w:highlight w:val="none"/>
              </w:rPr>
            </w:pPr>
          </w:p>
        </w:tc>
      </w:tr>
      <w:tr w14:paraId="6109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684" w:type="dxa"/>
            <w:tcBorders>
              <w:top w:val="single" w:color="auto" w:sz="4" w:space="0"/>
              <w:left w:val="single" w:color="auto" w:sz="4" w:space="0"/>
              <w:bottom w:val="single" w:color="auto" w:sz="4" w:space="0"/>
              <w:right w:val="single" w:color="auto" w:sz="4" w:space="0"/>
            </w:tcBorders>
            <w:vAlign w:val="center"/>
          </w:tcPr>
          <w:p w14:paraId="7FF34D4A">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2</w:t>
            </w:r>
          </w:p>
        </w:tc>
        <w:tc>
          <w:tcPr>
            <w:tcW w:w="1104" w:type="dxa"/>
            <w:tcBorders>
              <w:top w:val="single" w:color="auto" w:sz="4" w:space="0"/>
              <w:left w:val="single" w:color="auto" w:sz="4" w:space="0"/>
              <w:bottom w:val="single" w:color="auto" w:sz="4" w:space="0"/>
              <w:right w:val="single" w:color="auto" w:sz="4" w:space="0"/>
            </w:tcBorders>
            <w:vAlign w:val="center"/>
          </w:tcPr>
          <w:p w14:paraId="74E28975">
            <w:pPr>
              <w:wordWrap w:val="0"/>
              <w:spacing w:line="360" w:lineRule="auto"/>
              <w:rPr>
                <w:rFonts w:ascii="宋体" w:hAnsi="宋体" w:cs="宋体"/>
                <w:color w:val="auto"/>
                <w:szCs w:val="22"/>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2607A6E">
            <w:pPr>
              <w:wordWrap w:val="0"/>
              <w:spacing w:line="360" w:lineRule="auto"/>
              <w:rPr>
                <w:rFonts w:ascii="宋体" w:hAnsi="宋体" w:cs="宋体"/>
                <w:color w:val="auto"/>
                <w:szCs w:val="22"/>
                <w:highlight w:val="none"/>
              </w:rPr>
            </w:pPr>
          </w:p>
        </w:tc>
        <w:tc>
          <w:tcPr>
            <w:tcW w:w="2496" w:type="dxa"/>
            <w:tcBorders>
              <w:top w:val="single" w:color="auto" w:sz="4" w:space="0"/>
              <w:left w:val="single" w:color="auto" w:sz="4" w:space="0"/>
              <w:bottom w:val="single" w:color="auto" w:sz="4" w:space="0"/>
              <w:right w:val="single" w:color="auto" w:sz="4" w:space="0"/>
            </w:tcBorders>
            <w:vAlign w:val="center"/>
          </w:tcPr>
          <w:p w14:paraId="3A850761">
            <w:pPr>
              <w:wordWrap w:val="0"/>
              <w:spacing w:line="360" w:lineRule="auto"/>
              <w:rPr>
                <w:rFonts w:ascii="宋体" w:hAnsi="宋体" w:cs="宋体"/>
                <w:color w:val="auto"/>
                <w:szCs w:val="22"/>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14:paraId="4AC613F6">
            <w:pPr>
              <w:wordWrap w:val="0"/>
              <w:spacing w:line="360" w:lineRule="auto"/>
              <w:rPr>
                <w:rFonts w:ascii="宋体" w:hAnsi="宋体" w:cs="宋体"/>
                <w:color w:val="auto"/>
                <w:szCs w:val="22"/>
                <w:highlight w:val="none"/>
              </w:rPr>
            </w:pPr>
          </w:p>
        </w:tc>
        <w:tc>
          <w:tcPr>
            <w:tcW w:w="888" w:type="dxa"/>
            <w:tcBorders>
              <w:top w:val="single" w:color="auto" w:sz="4" w:space="0"/>
              <w:left w:val="single" w:color="auto" w:sz="4" w:space="0"/>
              <w:bottom w:val="single" w:color="auto" w:sz="4" w:space="0"/>
              <w:right w:val="single" w:color="auto" w:sz="4" w:space="0"/>
            </w:tcBorders>
            <w:vAlign w:val="center"/>
          </w:tcPr>
          <w:p w14:paraId="6364D427">
            <w:pPr>
              <w:wordWrap w:val="0"/>
              <w:spacing w:line="360" w:lineRule="auto"/>
              <w:rPr>
                <w:rFonts w:ascii="宋体" w:hAnsi="宋体" w:cs="宋体"/>
                <w:color w:val="auto"/>
                <w:szCs w:val="22"/>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5800D79B">
            <w:pPr>
              <w:wordWrap w:val="0"/>
              <w:spacing w:line="360" w:lineRule="auto"/>
              <w:rPr>
                <w:rFonts w:ascii="宋体" w:hAnsi="宋体" w:cs="宋体"/>
                <w:color w:val="auto"/>
                <w:szCs w:val="22"/>
                <w:highlight w:val="none"/>
              </w:rPr>
            </w:pPr>
          </w:p>
        </w:tc>
        <w:tc>
          <w:tcPr>
            <w:tcW w:w="1092" w:type="dxa"/>
            <w:tcBorders>
              <w:top w:val="single" w:color="auto" w:sz="4" w:space="0"/>
              <w:left w:val="single" w:color="auto" w:sz="4" w:space="0"/>
              <w:bottom w:val="single" w:color="auto" w:sz="4" w:space="0"/>
              <w:right w:val="single" w:color="auto" w:sz="4" w:space="0"/>
            </w:tcBorders>
          </w:tcPr>
          <w:p w14:paraId="2AEC312A">
            <w:pPr>
              <w:wordWrap w:val="0"/>
              <w:spacing w:line="360" w:lineRule="auto"/>
              <w:rPr>
                <w:rFonts w:ascii="宋体" w:hAnsi="宋体" w:cs="宋体"/>
                <w:color w:val="auto"/>
                <w:szCs w:val="22"/>
                <w:highlight w:val="none"/>
              </w:rPr>
            </w:pPr>
          </w:p>
        </w:tc>
        <w:tc>
          <w:tcPr>
            <w:tcW w:w="636" w:type="dxa"/>
            <w:tcBorders>
              <w:top w:val="single" w:color="auto" w:sz="4" w:space="0"/>
              <w:left w:val="single" w:color="auto" w:sz="4" w:space="0"/>
              <w:bottom w:val="single" w:color="auto" w:sz="4" w:space="0"/>
              <w:right w:val="single" w:color="auto" w:sz="4" w:space="0"/>
            </w:tcBorders>
            <w:vAlign w:val="center"/>
          </w:tcPr>
          <w:p w14:paraId="0A190DD4">
            <w:pPr>
              <w:wordWrap w:val="0"/>
              <w:spacing w:line="360" w:lineRule="auto"/>
              <w:rPr>
                <w:rFonts w:ascii="宋体" w:hAnsi="宋体" w:cs="宋体"/>
                <w:color w:val="auto"/>
                <w:szCs w:val="22"/>
                <w:highlight w:val="none"/>
              </w:rPr>
            </w:pPr>
          </w:p>
        </w:tc>
      </w:tr>
      <w:tr w14:paraId="37B6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684" w:type="dxa"/>
            <w:tcBorders>
              <w:top w:val="single" w:color="auto" w:sz="4" w:space="0"/>
              <w:left w:val="single" w:color="auto" w:sz="4" w:space="0"/>
              <w:bottom w:val="single" w:color="auto" w:sz="4" w:space="0"/>
              <w:right w:val="single" w:color="auto" w:sz="4" w:space="0"/>
            </w:tcBorders>
            <w:vAlign w:val="center"/>
          </w:tcPr>
          <w:p w14:paraId="05F8D450">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w:t>
            </w:r>
          </w:p>
        </w:tc>
        <w:tc>
          <w:tcPr>
            <w:tcW w:w="1104" w:type="dxa"/>
            <w:tcBorders>
              <w:top w:val="single" w:color="auto" w:sz="4" w:space="0"/>
              <w:left w:val="single" w:color="auto" w:sz="4" w:space="0"/>
              <w:bottom w:val="single" w:color="auto" w:sz="4" w:space="0"/>
              <w:right w:val="single" w:color="auto" w:sz="4" w:space="0"/>
            </w:tcBorders>
            <w:vAlign w:val="center"/>
          </w:tcPr>
          <w:p w14:paraId="52309CB6">
            <w:pPr>
              <w:wordWrap w:val="0"/>
              <w:spacing w:line="360" w:lineRule="auto"/>
              <w:rPr>
                <w:rFonts w:ascii="宋体" w:hAnsi="宋体" w:cs="宋体"/>
                <w:color w:val="auto"/>
                <w:szCs w:val="22"/>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0647A2D">
            <w:pPr>
              <w:wordWrap w:val="0"/>
              <w:spacing w:line="360" w:lineRule="auto"/>
              <w:rPr>
                <w:rFonts w:ascii="宋体" w:hAnsi="宋体" w:cs="宋体"/>
                <w:color w:val="auto"/>
                <w:szCs w:val="22"/>
                <w:highlight w:val="none"/>
              </w:rPr>
            </w:pPr>
          </w:p>
        </w:tc>
        <w:tc>
          <w:tcPr>
            <w:tcW w:w="2496" w:type="dxa"/>
            <w:tcBorders>
              <w:top w:val="single" w:color="auto" w:sz="4" w:space="0"/>
              <w:left w:val="single" w:color="auto" w:sz="4" w:space="0"/>
              <w:bottom w:val="single" w:color="auto" w:sz="4" w:space="0"/>
              <w:right w:val="single" w:color="auto" w:sz="4" w:space="0"/>
            </w:tcBorders>
            <w:vAlign w:val="center"/>
          </w:tcPr>
          <w:p w14:paraId="62AEE559">
            <w:pPr>
              <w:wordWrap w:val="0"/>
              <w:spacing w:line="360" w:lineRule="auto"/>
              <w:rPr>
                <w:rFonts w:ascii="宋体" w:hAnsi="宋体" w:cs="宋体"/>
                <w:color w:val="auto"/>
                <w:szCs w:val="22"/>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14:paraId="6B761B9A">
            <w:pPr>
              <w:wordWrap w:val="0"/>
              <w:spacing w:line="360" w:lineRule="auto"/>
              <w:rPr>
                <w:rFonts w:ascii="宋体" w:hAnsi="宋体" w:cs="宋体"/>
                <w:color w:val="auto"/>
                <w:szCs w:val="22"/>
                <w:highlight w:val="none"/>
              </w:rPr>
            </w:pPr>
          </w:p>
        </w:tc>
        <w:tc>
          <w:tcPr>
            <w:tcW w:w="888" w:type="dxa"/>
            <w:tcBorders>
              <w:top w:val="single" w:color="auto" w:sz="4" w:space="0"/>
              <w:left w:val="single" w:color="auto" w:sz="4" w:space="0"/>
              <w:bottom w:val="single" w:color="auto" w:sz="4" w:space="0"/>
              <w:right w:val="single" w:color="auto" w:sz="4" w:space="0"/>
            </w:tcBorders>
            <w:vAlign w:val="center"/>
          </w:tcPr>
          <w:p w14:paraId="7E11AB37">
            <w:pPr>
              <w:wordWrap w:val="0"/>
              <w:spacing w:line="360" w:lineRule="auto"/>
              <w:rPr>
                <w:rFonts w:ascii="宋体" w:hAnsi="宋体" w:cs="宋体"/>
                <w:color w:val="auto"/>
                <w:szCs w:val="22"/>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42046948">
            <w:pPr>
              <w:wordWrap w:val="0"/>
              <w:spacing w:line="360" w:lineRule="auto"/>
              <w:rPr>
                <w:rFonts w:ascii="宋体" w:hAnsi="宋体" w:cs="宋体"/>
                <w:color w:val="auto"/>
                <w:szCs w:val="22"/>
                <w:highlight w:val="none"/>
              </w:rPr>
            </w:pPr>
          </w:p>
        </w:tc>
        <w:tc>
          <w:tcPr>
            <w:tcW w:w="1092" w:type="dxa"/>
            <w:tcBorders>
              <w:top w:val="single" w:color="auto" w:sz="4" w:space="0"/>
              <w:left w:val="single" w:color="auto" w:sz="4" w:space="0"/>
              <w:bottom w:val="single" w:color="auto" w:sz="4" w:space="0"/>
              <w:right w:val="single" w:color="auto" w:sz="4" w:space="0"/>
            </w:tcBorders>
          </w:tcPr>
          <w:p w14:paraId="2E2CFE09">
            <w:pPr>
              <w:wordWrap w:val="0"/>
              <w:spacing w:line="360" w:lineRule="auto"/>
              <w:rPr>
                <w:rFonts w:ascii="宋体" w:hAnsi="宋体" w:cs="宋体"/>
                <w:color w:val="auto"/>
                <w:szCs w:val="22"/>
                <w:highlight w:val="none"/>
              </w:rPr>
            </w:pPr>
          </w:p>
        </w:tc>
        <w:tc>
          <w:tcPr>
            <w:tcW w:w="636" w:type="dxa"/>
            <w:tcBorders>
              <w:top w:val="single" w:color="auto" w:sz="4" w:space="0"/>
              <w:left w:val="single" w:color="auto" w:sz="4" w:space="0"/>
              <w:bottom w:val="single" w:color="auto" w:sz="4" w:space="0"/>
              <w:right w:val="single" w:color="auto" w:sz="4" w:space="0"/>
            </w:tcBorders>
            <w:vAlign w:val="center"/>
          </w:tcPr>
          <w:p w14:paraId="76A69BC7">
            <w:pPr>
              <w:wordWrap w:val="0"/>
              <w:spacing w:line="360" w:lineRule="auto"/>
              <w:rPr>
                <w:rFonts w:ascii="宋体" w:hAnsi="宋体" w:cs="宋体"/>
                <w:color w:val="auto"/>
                <w:szCs w:val="22"/>
                <w:highlight w:val="none"/>
              </w:rPr>
            </w:pPr>
          </w:p>
        </w:tc>
      </w:tr>
      <w:tr w14:paraId="784F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392" w:type="dxa"/>
            <w:gridSpan w:val="9"/>
            <w:tcBorders>
              <w:top w:val="single" w:color="auto" w:sz="4" w:space="0"/>
              <w:left w:val="single" w:color="auto" w:sz="4" w:space="0"/>
              <w:bottom w:val="single" w:color="auto" w:sz="4" w:space="0"/>
              <w:right w:val="single" w:color="auto" w:sz="4" w:space="0"/>
            </w:tcBorders>
          </w:tcPr>
          <w:p w14:paraId="465A1E16">
            <w:pPr>
              <w:wordWrap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报价合计（包含税费等所有费用）：（大写）人民币             （</w:t>
            </w:r>
            <w:r>
              <w:rPr>
                <w:rFonts w:hint="eastAsia" w:hAnsi="宋体" w:cs="宋体"/>
                <w:color w:val="auto"/>
                <w:highlight w:val="none"/>
              </w:rPr>
              <w:t>¥</w:t>
            </w:r>
            <w:r>
              <w:rPr>
                <w:rFonts w:hint="eastAsia" w:ascii="宋体" w:hAnsi="宋体" w:cs="宋体"/>
                <w:color w:val="auto"/>
                <w:szCs w:val="21"/>
                <w:highlight w:val="none"/>
              </w:rPr>
              <w:t xml:space="preserve">                  元）</w:t>
            </w:r>
          </w:p>
        </w:tc>
      </w:tr>
      <w:tr w14:paraId="7550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392" w:type="dxa"/>
            <w:gridSpan w:val="9"/>
            <w:tcBorders>
              <w:top w:val="single" w:color="auto" w:sz="4" w:space="0"/>
              <w:left w:val="single" w:color="auto" w:sz="4" w:space="0"/>
              <w:bottom w:val="single" w:color="auto" w:sz="4" w:space="0"/>
              <w:right w:val="single" w:color="auto" w:sz="4" w:space="0"/>
            </w:tcBorders>
          </w:tcPr>
          <w:p w14:paraId="01F87427">
            <w:pPr>
              <w:wordWrap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09E0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392" w:type="dxa"/>
            <w:gridSpan w:val="9"/>
            <w:tcBorders>
              <w:top w:val="single" w:color="auto" w:sz="4" w:space="0"/>
              <w:left w:val="single" w:color="auto" w:sz="4" w:space="0"/>
              <w:bottom w:val="single" w:color="auto" w:sz="4" w:space="0"/>
              <w:right w:val="single" w:color="auto" w:sz="4" w:space="0"/>
            </w:tcBorders>
          </w:tcPr>
          <w:p w14:paraId="70CE8CAA">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验收标准：</w:t>
            </w:r>
          </w:p>
        </w:tc>
      </w:tr>
      <w:tr w14:paraId="15BF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392" w:type="dxa"/>
            <w:gridSpan w:val="9"/>
            <w:tcBorders>
              <w:top w:val="single" w:color="auto" w:sz="4" w:space="0"/>
              <w:left w:val="single" w:color="auto" w:sz="4" w:space="0"/>
              <w:bottom w:val="single" w:color="auto" w:sz="4" w:space="0"/>
              <w:right w:val="single" w:color="auto" w:sz="4" w:space="0"/>
            </w:tcBorders>
          </w:tcPr>
          <w:p w14:paraId="75D2BC26">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优惠及其它：</w:t>
            </w:r>
          </w:p>
        </w:tc>
      </w:tr>
    </w:tbl>
    <w:p w14:paraId="3199CD75">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1507024D">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投标人需按本表格式填写，不得自行更改，也不得留空（备注</w:t>
      </w:r>
      <w:r>
        <w:rPr>
          <w:rFonts w:hint="eastAsia" w:ascii="宋体" w:hAnsi="宋体" w:cs="宋体"/>
          <w:color w:val="auto"/>
          <w:kern w:val="0"/>
          <w:sz w:val="24"/>
          <w:highlight w:val="none"/>
          <w:lang w:val="en-US" w:eastAsia="zh-CN"/>
        </w:rPr>
        <w:t>除外</w:t>
      </w:r>
      <w:r>
        <w:rPr>
          <w:rFonts w:hint="eastAsia" w:ascii="宋体" w:hAnsi="宋体" w:cs="宋体"/>
          <w:color w:val="auto"/>
          <w:kern w:val="0"/>
          <w:sz w:val="24"/>
          <w:highlight w:val="none"/>
          <w:lang w:val="zh-CN"/>
        </w:rPr>
        <w:t>）, 如有多分标，按分标分别提供开标一览表，必须加盖投标人有效电子公章，</w:t>
      </w:r>
      <w:r>
        <w:rPr>
          <w:rFonts w:hint="eastAsia" w:ascii="宋体" w:hAnsi="宋体" w:cs="宋体"/>
          <w:b/>
          <w:color w:val="auto"/>
          <w:kern w:val="0"/>
          <w:sz w:val="24"/>
          <w:highlight w:val="none"/>
          <w:lang w:val="zh-CN"/>
        </w:rPr>
        <w:t>否则其投标作无效标处理。</w:t>
      </w:r>
    </w:p>
    <w:p w14:paraId="48097793">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2、本表内容均不能涂改，</w:t>
      </w:r>
      <w:r>
        <w:rPr>
          <w:rFonts w:hint="eastAsia" w:ascii="宋体" w:hAnsi="宋体" w:cs="宋体"/>
          <w:b/>
          <w:color w:val="auto"/>
          <w:kern w:val="0"/>
          <w:sz w:val="24"/>
          <w:highlight w:val="none"/>
          <w:lang w:val="zh-CN"/>
        </w:rPr>
        <w:t>否则其投标作无效标处理。</w:t>
      </w:r>
    </w:p>
    <w:p w14:paraId="320238B1">
      <w:pPr>
        <w:wordWrap w:val="0"/>
        <w:snapToGrid w:val="0"/>
        <w:spacing w:line="360" w:lineRule="auto"/>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否则其投标作无效标处理。</w:t>
      </w:r>
    </w:p>
    <w:p w14:paraId="2CBFD258">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4、以上表格要求细分项目及报价，在“具体服务内容”一栏中，填写具体服务范围、服务时间、服务标准，</w:t>
      </w:r>
      <w:r>
        <w:rPr>
          <w:rFonts w:hint="eastAsia" w:ascii="宋体" w:hAnsi="宋体" w:cs="宋体"/>
          <w:b/>
          <w:color w:val="auto"/>
          <w:kern w:val="0"/>
          <w:sz w:val="24"/>
          <w:highlight w:val="none"/>
          <w:lang w:val="zh-CN"/>
        </w:rPr>
        <w:t>否则其投标作无效标处理。</w:t>
      </w:r>
      <w:r>
        <w:rPr>
          <w:rFonts w:hint="eastAsia" w:ascii="宋体" w:hAnsi="宋体" w:cs="宋体"/>
          <w:color w:val="auto"/>
          <w:kern w:val="0"/>
          <w:sz w:val="24"/>
          <w:highlight w:val="none"/>
          <w:lang w:val="zh-CN"/>
        </w:rPr>
        <w:t>。</w:t>
      </w:r>
    </w:p>
    <w:p w14:paraId="4599C4C7">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5、特别提示：采购机构将对项目名称和项目编号，中标供应商名称、地址和中标金额，主要中标标的的名称、服务范围、服务要求、服务时间、服务标准等予以公示。</w:t>
      </w:r>
    </w:p>
    <w:p w14:paraId="647D79D6">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6、</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AB4F0C4">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4D3F3B41">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8BDFF28">
      <w:pPr>
        <w:wordWrap w:val="0"/>
        <w:spacing w:line="360" w:lineRule="auto"/>
        <w:rPr>
          <w:rFonts w:hint="eastAsia" w:ascii="宋体" w:hAnsi="宋体" w:cs="宋体"/>
          <w:color w:val="auto"/>
          <w:kern w:val="0"/>
          <w:sz w:val="24"/>
          <w:highlight w:val="none"/>
          <w:lang w:val="en-US" w:eastAsia="zh-CN"/>
        </w:rPr>
      </w:pPr>
    </w:p>
    <w:p w14:paraId="2EC72F27">
      <w:pPr>
        <w:wordWrap w:val="0"/>
        <w:spacing w:line="360" w:lineRule="auto"/>
        <w:rPr>
          <w:rFonts w:hint="eastAsia" w:ascii="宋体" w:hAnsi="宋体" w:cs="宋体"/>
          <w:color w:val="auto"/>
          <w:kern w:val="0"/>
          <w:sz w:val="24"/>
          <w:highlight w:val="none"/>
          <w:lang w:val="en-US" w:eastAsia="zh-CN"/>
        </w:rPr>
      </w:pPr>
    </w:p>
    <w:p w14:paraId="575B9E5B">
      <w:pPr>
        <w:wordWrap w:val="0"/>
        <w:spacing w:line="360" w:lineRule="auto"/>
        <w:rPr>
          <w:rFonts w:hint="eastAsia" w:ascii="宋体" w:hAnsi="宋体" w:cs="宋体"/>
          <w:color w:val="auto"/>
          <w:kern w:val="0"/>
          <w:sz w:val="24"/>
          <w:highlight w:val="none"/>
          <w:lang w:val="en-US" w:eastAsia="zh-CN"/>
        </w:rPr>
      </w:pPr>
    </w:p>
    <w:p w14:paraId="04DB630F">
      <w:pPr>
        <w:wordWrap w:val="0"/>
        <w:spacing w:line="360" w:lineRule="auto"/>
        <w:rPr>
          <w:rFonts w:ascii="宋体" w:hAnsi="宋体" w:cs="宋体"/>
          <w:color w:val="auto"/>
          <w:sz w:val="30"/>
          <w:szCs w:val="20"/>
          <w:highlight w:val="none"/>
        </w:rPr>
      </w:pPr>
      <w:r>
        <w:rPr>
          <w:rFonts w:ascii="宋体" w:hAnsi="宋体" w:cs="宋体"/>
          <w:color w:val="auto"/>
          <w:sz w:val="30"/>
          <w:szCs w:val="20"/>
          <w:highlight w:val="none"/>
        </w:rPr>
        <w:br w:type="page"/>
      </w:r>
      <w:r>
        <w:rPr>
          <w:rFonts w:hint="eastAsia" w:ascii="宋体" w:hAnsi="宋体" w:eastAsia="宋体" w:cs="宋体"/>
          <w:b/>
          <w:color w:val="auto"/>
          <w:kern w:val="2"/>
          <w:sz w:val="30"/>
          <w:szCs w:val="30"/>
          <w:highlight w:val="none"/>
          <w:lang w:val="en-US" w:eastAsia="zh-CN" w:bidi="ar-SA"/>
        </w:rPr>
        <w:t>三、投标人针对报价需要说明的其他文件和说明</w:t>
      </w:r>
    </w:p>
    <w:p w14:paraId="62C09AD8">
      <w:pPr>
        <w:pStyle w:val="9"/>
        <w:wordWrap w:val="0"/>
        <w:spacing w:after="0" w:line="360" w:lineRule="auto"/>
        <w:rPr>
          <w:color w:val="auto"/>
          <w:highlight w:val="none"/>
        </w:rPr>
      </w:pPr>
    </w:p>
    <w:p w14:paraId="1549DAB3">
      <w:pPr>
        <w:wordWrap w:val="0"/>
        <w:snapToGrid w:val="0"/>
        <w:spacing w:line="360" w:lineRule="auto"/>
        <w:jc w:val="center"/>
        <w:outlineLvl w:val="1"/>
        <w:rPr>
          <w:rFonts w:ascii="宋体" w:hAnsi="宋体" w:cs="宋体"/>
          <w:b/>
          <w:bCs/>
          <w:color w:val="auto"/>
          <w:sz w:val="28"/>
          <w:szCs w:val="28"/>
          <w:highlight w:val="none"/>
        </w:rPr>
      </w:pPr>
      <w:bookmarkStart w:id="292" w:name="_Toc19686840"/>
      <w:bookmarkStart w:id="293" w:name="_Toc3237"/>
      <w:r>
        <w:rPr>
          <w:rFonts w:hint="eastAsia" w:ascii="宋体" w:hAnsi="宋体" w:cs="宋体"/>
          <w:b/>
          <w:bCs/>
          <w:color w:val="auto"/>
          <w:sz w:val="28"/>
          <w:szCs w:val="28"/>
          <w:highlight w:val="none"/>
        </w:rPr>
        <w:t>第六节 其他文书、文件格式</w:t>
      </w:r>
      <w:bookmarkEnd w:id="292"/>
      <w:bookmarkEnd w:id="293"/>
    </w:p>
    <w:p w14:paraId="04B0EEB0">
      <w:pPr>
        <w:wordWrap w:val="0"/>
        <w:spacing w:line="360" w:lineRule="auto"/>
        <w:jc w:val="center"/>
        <w:rPr>
          <w:rFonts w:ascii="宋体" w:hAnsi="宋体" w:cs="宋体"/>
          <w:b/>
          <w:bCs/>
          <w:color w:val="auto"/>
          <w:sz w:val="32"/>
          <w:szCs w:val="32"/>
          <w:highlight w:val="none"/>
          <w:lang w:val="en"/>
        </w:rPr>
      </w:pPr>
    </w:p>
    <w:p w14:paraId="3BD72009">
      <w:pPr>
        <w:wordWrap w:val="0"/>
        <w:spacing w:line="360" w:lineRule="auto"/>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08770CED">
      <w:pPr>
        <w:wordWrap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2013C17F">
      <w:pPr>
        <w:wordWrap w:val="0"/>
        <w:spacing w:line="360" w:lineRule="auto"/>
        <w:rPr>
          <w:rFonts w:ascii="宋体" w:hAnsi="宋体" w:cs="宋体"/>
          <w:color w:val="auto"/>
          <w:sz w:val="30"/>
          <w:szCs w:val="30"/>
          <w:highlight w:val="none"/>
          <w:lang w:val="en"/>
        </w:rPr>
      </w:pPr>
      <w:r>
        <w:rPr>
          <w:rFonts w:hint="eastAsia" w:ascii="宋体" w:hAnsi="宋体" w:cs="宋体"/>
          <w:color w:val="auto"/>
          <w:sz w:val="30"/>
          <w:szCs w:val="30"/>
          <w:highlight w:val="none"/>
        </w:rPr>
        <w:t xml:space="preserve">    本</w:t>
      </w:r>
      <w:r>
        <w:rPr>
          <w:rFonts w:hint="eastAsia" w:ascii="宋体" w:hAnsi="宋体" w:cs="宋体"/>
          <w:color w:val="auto"/>
          <w:sz w:val="30"/>
          <w:szCs w:val="30"/>
          <w:highlight w:val="none"/>
          <w:lang w:val="en"/>
        </w:rPr>
        <w:t>企业自愿参与政府投资政府采购的</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u w:val="single"/>
        </w:rPr>
        <w:t>项目名称</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lang w:val="en"/>
        </w:rPr>
        <w:t>项目，</w:t>
      </w:r>
      <w:r>
        <w:rPr>
          <w:rFonts w:hint="eastAsia" w:ascii="宋体" w:hAnsi="宋体" w:cs="宋体"/>
          <w:b/>
          <w:bCs/>
          <w:color w:val="auto"/>
          <w:sz w:val="30"/>
          <w:szCs w:val="30"/>
          <w:highlight w:val="none"/>
          <w:lang w:val="en"/>
        </w:rPr>
        <w:t>在此郑重承诺：</w:t>
      </w:r>
      <w:r>
        <w:rPr>
          <w:rFonts w:hint="eastAsia" w:ascii="宋体" w:hAnsi="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6F98AE2B">
      <w:pPr>
        <w:wordWrap w:val="0"/>
        <w:snapToGrid w:val="0"/>
        <w:spacing w:line="360" w:lineRule="auto"/>
        <w:ind w:left="5137" w:leftChars="1736" w:hanging="1491" w:hangingChars="825"/>
        <w:rPr>
          <w:rFonts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47E18E26">
      <w:pPr>
        <w:wordWrap w:val="0"/>
        <w:snapToGrid w:val="0"/>
        <w:spacing w:line="360" w:lineRule="auto"/>
        <w:ind w:left="5137" w:leftChars="1736" w:hanging="1491" w:hangingChars="825"/>
        <w:rPr>
          <w:rFonts w:ascii="宋体" w:hAnsi="宋体" w:cs="宋体"/>
          <w:b/>
          <w:color w:val="auto"/>
          <w:sz w:val="18"/>
          <w:szCs w:val="18"/>
          <w:highlight w:val="none"/>
        </w:rPr>
      </w:pPr>
    </w:p>
    <w:p w14:paraId="05C209B8">
      <w:pPr>
        <w:wordWrap w:val="0"/>
        <w:snapToGrid w:val="0"/>
        <w:spacing w:line="360" w:lineRule="auto"/>
        <w:ind w:left="5137" w:leftChars="1736" w:hanging="1491" w:hangingChars="825"/>
        <w:rPr>
          <w:rFonts w:ascii="宋体" w:hAnsi="宋体" w:cs="宋体"/>
          <w:b/>
          <w:color w:val="auto"/>
          <w:sz w:val="18"/>
          <w:szCs w:val="18"/>
          <w:highlight w:val="none"/>
        </w:rPr>
      </w:pPr>
    </w:p>
    <w:p w14:paraId="20C8C703">
      <w:pPr>
        <w:wordWrap w:val="0"/>
        <w:snapToGrid w:val="0"/>
        <w:spacing w:line="360" w:lineRule="auto"/>
        <w:ind w:left="5137" w:leftChars="1736" w:hanging="1491" w:hangingChars="825"/>
        <w:rPr>
          <w:rFonts w:ascii="宋体" w:hAnsi="宋体" w:cs="宋体"/>
          <w:b/>
          <w:color w:val="auto"/>
          <w:sz w:val="18"/>
          <w:szCs w:val="18"/>
          <w:highlight w:val="none"/>
        </w:rPr>
      </w:pPr>
    </w:p>
    <w:p w14:paraId="7DB50228">
      <w:pPr>
        <w:wordWrap w:val="0"/>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07571D38">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9DCA989">
      <w:pPr>
        <w:pStyle w:val="12"/>
        <w:wordWrap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rPr>
        <w:br w:type="page"/>
      </w:r>
      <w:r>
        <w:rPr>
          <w:rFonts w:hint="eastAsia" w:hAnsi="宋体" w:cs="宋体"/>
          <w:b/>
          <w:color w:val="auto"/>
          <w:sz w:val="30"/>
          <w:szCs w:val="30"/>
          <w:highlight w:val="none"/>
        </w:rPr>
        <w:t>残疾人福利性单位声明函（如有）</w:t>
      </w:r>
    </w:p>
    <w:p w14:paraId="152B1BE7">
      <w:pPr>
        <w:pStyle w:val="12"/>
        <w:wordWrap w:val="0"/>
        <w:spacing w:line="360" w:lineRule="auto"/>
        <w:jc w:val="center"/>
        <w:rPr>
          <w:rFonts w:hAnsi="宋体" w:cs="宋体"/>
          <w:b/>
          <w:color w:val="auto"/>
          <w:sz w:val="30"/>
          <w:szCs w:val="30"/>
          <w:highlight w:val="none"/>
        </w:rPr>
      </w:pPr>
    </w:p>
    <w:p w14:paraId="2987AB23">
      <w:pPr>
        <w:pStyle w:val="12"/>
        <w:wordWrap w:val="0"/>
        <w:spacing w:line="360" w:lineRule="auto"/>
        <w:jc w:val="left"/>
        <w:rPr>
          <w:rFonts w:hAnsi="宋体" w:cs="宋体"/>
          <w:color w:val="auto"/>
          <w:sz w:val="24"/>
          <w:szCs w:val="24"/>
          <w:highlight w:val="none"/>
        </w:rPr>
      </w:pPr>
      <w:r>
        <w:rPr>
          <w:rFonts w:hint="eastAsia" w:hAnsi="宋体" w:cs="宋体"/>
          <w:color w:val="auto"/>
          <w:sz w:val="30"/>
          <w:szCs w:val="30"/>
          <w:highlight w:val="none"/>
        </w:rPr>
        <w:t xml:space="preserve">   </w:t>
      </w:r>
      <w:r>
        <w:rPr>
          <w:rFonts w:hint="eastAsia"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hAnsi="宋体" w:cs="宋体"/>
          <w:color w:val="auto"/>
          <w:sz w:val="24"/>
          <w:szCs w:val="24"/>
          <w:highlight w:val="none"/>
          <w:u w:val="single"/>
        </w:rPr>
        <w:t xml:space="preserve"> （采购人名称） </w:t>
      </w:r>
      <w:r>
        <w:rPr>
          <w:rFonts w:hint="eastAsia" w:hAnsi="宋体" w:cs="宋体"/>
          <w:color w:val="auto"/>
          <w:sz w:val="24"/>
          <w:szCs w:val="24"/>
          <w:highlight w:val="none"/>
        </w:rPr>
        <w:t>单位的（项目名称）项目采购活动提供本单位制造的货物（由本单位承担工程/提供服务），或者提供其他残疾人福利性单位制造的货物（不包括使用非残疾人福利性单位注册商标的货物）。</w:t>
      </w:r>
    </w:p>
    <w:p w14:paraId="132A626D">
      <w:pPr>
        <w:pStyle w:val="12"/>
        <w:wordWrap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本公司对上述声明的真实性负责。如有虚假，将依法承担相应责任。</w:t>
      </w:r>
    </w:p>
    <w:p w14:paraId="429591A6">
      <w:pPr>
        <w:pStyle w:val="12"/>
        <w:wordWrap w:val="0"/>
        <w:spacing w:line="360" w:lineRule="auto"/>
        <w:jc w:val="left"/>
        <w:rPr>
          <w:rFonts w:hAnsi="宋体" w:cs="宋体"/>
          <w:b/>
          <w:color w:val="auto"/>
          <w:szCs w:val="21"/>
          <w:highlight w:val="none"/>
        </w:rPr>
      </w:pPr>
    </w:p>
    <w:p w14:paraId="68D89211">
      <w:pPr>
        <w:pStyle w:val="12"/>
        <w:wordWrap w:val="0"/>
        <w:spacing w:line="360" w:lineRule="auto"/>
        <w:jc w:val="left"/>
        <w:rPr>
          <w:rFonts w:hAnsi="宋体" w:cs="宋体"/>
          <w:b/>
          <w:color w:val="auto"/>
          <w:szCs w:val="21"/>
          <w:highlight w:val="none"/>
        </w:rPr>
      </w:pPr>
    </w:p>
    <w:p w14:paraId="207D856D">
      <w:pPr>
        <w:wordWrap w:val="0"/>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0BFB814E">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2D786B8">
      <w:pPr>
        <w:pStyle w:val="12"/>
        <w:wordWrap w:val="0"/>
        <w:spacing w:line="360" w:lineRule="auto"/>
        <w:ind w:left="5132" w:leftChars="1979" w:hanging="976" w:hangingChars="488"/>
        <w:rPr>
          <w:rFonts w:hAnsi="宋体" w:cs="宋体"/>
          <w:color w:val="auto"/>
          <w:sz w:val="20"/>
          <w:highlight w:val="none"/>
        </w:rPr>
      </w:pPr>
    </w:p>
    <w:p w14:paraId="4B495217">
      <w:pPr>
        <w:wordWrap w:val="0"/>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55B9CEB8">
      <w:pPr>
        <w:widowControl/>
        <w:wordWrap w:val="0"/>
        <w:spacing w:line="360" w:lineRule="auto"/>
        <w:jc w:val="left"/>
        <w:rPr>
          <w:rFonts w:ascii="宋体" w:hAnsi="宋体" w:cs="宋体"/>
          <w:color w:val="auto"/>
          <w:sz w:val="20"/>
          <w:highlight w:val="none"/>
        </w:rPr>
        <w:sectPr>
          <w:pgSz w:w="11906" w:h="16838"/>
          <w:pgMar w:top="1440" w:right="1080" w:bottom="1440" w:left="1080" w:header="720" w:footer="720" w:gutter="0"/>
          <w:cols w:space="720" w:num="1"/>
          <w:docGrid w:type="lines" w:linePitch="331" w:charSpace="0"/>
        </w:sectPr>
      </w:pPr>
    </w:p>
    <w:p w14:paraId="399E3ECC">
      <w:pPr>
        <w:wordWrap w:val="0"/>
        <w:snapToGrid w:val="0"/>
        <w:spacing w:line="360" w:lineRule="auto"/>
        <w:jc w:val="left"/>
        <w:rPr>
          <w:rFonts w:ascii="宋体" w:hAnsi="宋体" w:cs="宋体"/>
          <w:color w:val="auto"/>
          <w:sz w:val="20"/>
          <w:highlight w:val="none"/>
        </w:rPr>
      </w:pPr>
    </w:p>
    <w:p w14:paraId="44D61B9A">
      <w:pPr>
        <w:pStyle w:val="12"/>
        <w:tabs>
          <w:tab w:val="left" w:pos="2472"/>
        </w:tabs>
        <w:wordWrap w:val="0"/>
        <w:spacing w:line="360" w:lineRule="auto"/>
        <w:jc w:val="center"/>
        <w:rPr>
          <w:rFonts w:hAnsi="宋体" w:cs="宋体"/>
          <w:b/>
          <w:color w:val="auto"/>
          <w:sz w:val="36"/>
          <w:highlight w:val="none"/>
        </w:rPr>
      </w:pPr>
    </w:p>
    <w:p w14:paraId="146DFA28">
      <w:pPr>
        <w:pStyle w:val="12"/>
        <w:tabs>
          <w:tab w:val="left" w:pos="2472"/>
        </w:tabs>
        <w:wordWrap w:val="0"/>
        <w:spacing w:line="360" w:lineRule="auto"/>
        <w:jc w:val="center"/>
        <w:rPr>
          <w:rFonts w:hAnsi="宋体" w:cs="宋体"/>
          <w:b/>
          <w:color w:val="auto"/>
          <w:sz w:val="36"/>
          <w:highlight w:val="none"/>
        </w:rPr>
      </w:pPr>
    </w:p>
    <w:p w14:paraId="5F998E83">
      <w:pPr>
        <w:pStyle w:val="12"/>
        <w:tabs>
          <w:tab w:val="left" w:pos="2472"/>
        </w:tabs>
        <w:wordWrap w:val="0"/>
        <w:spacing w:line="360" w:lineRule="auto"/>
        <w:jc w:val="center"/>
        <w:rPr>
          <w:rFonts w:hAnsi="宋体" w:cs="宋体"/>
          <w:b/>
          <w:color w:val="auto"/>
          <w:sz w:val="36"/>
          <w:highlight w:val="none"/>
        </w:rPr>
      </w:pPr>
    </w:p>
    <w:p w14:paraId="07843623">
      <w:pPr>
        <w:pStyle w:val="12"/>
        <w:tabs>
          <w:tab w:val="left" w:pos="2472"/>
        </w:tabs>
        <w:wordWrap w:val="0"/>
        <w:spacing w:line="360" w:lineRule="auto"/>
        <w:jc w:val="center"/>
        <w:rPr>
          <w:rFonts w:hAnsi="宋体" w:cs="宋体"/>
          <w:b/>
          <w:color w:val="auto"/>
          <w:sz w:val="36"/>
          <w:highlight w:val="none"/>
        </w:rPr>
      </w:pPr>
    </w:p>
    <w:p w14:paraId="2A70D7BF">
      <w:pPr>
        <w:pStyle w:val="12"/>
        <w:tabs>
          <w:tab w:val="left" w:pos="2472"/>
        </w:tabs>
        <w:wordWrap w:val="0"/>
        <w:spacing w:line="360" w:lineRule="auto"/>
        <w:jc w:val="center"/>
        <w:rPr>
          <w:rFonts w:hAnsi="宋体" w:cs="宋体"/>
          <w:b/>
          <w:color w:val="auto"/>
          <w:sz w:val="36"/>
          <w:highlight w:val="none"/>
        </w:rPr>
      </w:pPr>
    </w:p>
    <w:p w14:paraId="261A7132">
      <w:pPr>
        <w:pStyle w:val="12"/>
        <w:tabs>
          <w:tab w:val="left" w:pos="2472"/>
        </w:tabs>
        <w:wordWrap w:val="0"/>
        <w:spacing w:line="360" w:lineRule="auto"/>
        <w:jc w:val="center"/>
        <w:rPr>
          <w:rFonts w:hAnsi="宋体" w:cs="宋体"/>
          <w:b/>
          <w:color w:val="auto"/>
          <w:sz w:val="36"/>
          <w:highlight w:val="none"/>
        </w:rPr>
      </w:pPr>
    </w:p>
    <w:p w14:paraId="04F34319">
      <w:pPr>
        <w:pStyle w:val="12"/>
        <w:tabs>
          <w:tab w:val="left" w:pos="2472"/>
        </w:tabs>
        <w:wordWrap w:val="0"/>
        <w:spacing w:line="360" w:lineRule="auto"/>
        <w:jc w:val="center"/>
        <w:rPr>
          <w:rFonts w:hAnsi="宋体" w:cs="宋体"/>
          <w:b/>
          <w:color w:val="auto"/>
          <w:sz w:val="36"/>
          <w:highlight w:val="none"/>
        </w:rPr>
      </w:pPr>
    </w:p>
    <w:p w14:paraId="3E57DD0B">
      <w:pPr>
        <w:pStyle w:val="12"/>
        <w:tabs>
          <w:tab w:val="left" w:pos="2472"/>
        </w:tabs>
        <w:wordWrap w:val="0"/>
        <w:spacing w:line="360" w:lineRule="auto"/>
        <w:jc w:val="center"/>
        <w:rPr>
          <w:rFonts w:hAnsi="宋体" w:cs="宋体"/>
          <w:b/>
          <w:color w:val="auto"/>
          <w:sz w:val="36"/>
          <w:highlight w:val="none"/>
        </w:rPr>
      </w:pPr>
    </w:p>
    <w:p w14:paraId="6EFF6150">
      <w:pPr>
        <w:pStyle w:val="12"/>
        <w:tabs>
          <w:tab w:val="left" w:pos="2472"/>
        </w:tabs>
        <w:wordWrap w:val="0"/>
        <w:spacing w:line="360" w:lineRule="auto"/>
        <w:jc w:val="center"/>
        <w:rPr>
          <w:rFonts w:hAnsi="宋体" w:cs="宋体"/>
          <w:b/>
          <w:color w:val="auto"/>
          <w:sz w:val="36"/>
          <w:highlight w:val="none"/>
        </w:rPr>
      </w:pPr>
    </w:p>
    <w:p w14:paraId="3A5DE1CF">
      <w:pPr>
        <w:pStyle w:val="12"/>
        <w:tabs>
          <w:tab w:val="left" w:pos="2472"/>
        </w:tabs>
        <w:wordWrap w:val="0"/>
        <w:spacing w:line="360" w:lineRule="auto"/>
        <w:jc w:val="center"/>
        <w:rPr>
          <w:rFonts w:hAnsi="宋体" w:cs="宋体"/>
          <w:b/>
          <w:color w:val="auto"/>
          <w:sz w:val="36"/>
          <w:highlight w:val="none"/>
        </w:rPr>
      </w:pPr>
    </w:p>
    <w:p w14:paraId="001ED36F">
      <w:pPr>
        <w:pStyle w:val="12"/>
        <w:tabs>
          <w:tab w:val="left" w:pos="2472"/>
        </w:tabs>
        <w:wordWrap w:val="0"/>
        <w:spacing w:line="360" w:lineRule="auto"/>
        <w:jc w:val="center"/>
        <w:rPr>
          <w:rFonts w:hAnsi="宋体" w:cs="宋体"/>
          <w:b/>
          <w:color w:val="auto"/>
          <w:sz w:val="36"/>
          <w:highlight w:val="none"/>
        </w:rPr>
      </w:pPr>
    </w:p>
    <w:p w14:paraId="6A7AD672">
      <w:pPr>
        <w:pStyle w:val="12"/>
        <w:tabs>
          <w:tab w:val="left" w:pos="2472"/>
        </w:tabs>
        <w:wordWrap w:val="0"/>
        <w:spacing w:line="360" w:lineRule="auto"/>
        <w:jc w:val="center"/>
        <w:outlineLvl w:val="0"/>
        <w:rPr>
          <w:rFonts w:hAnsi="宋体" w:cs="宋体"/>
          <w:b/>
          <w:color w:val="auto"/>
          <w:sz w:val="36"/>
          <w:highlight w:val="none"/>
        </w:rPr>
      </w:pPr>
      <w:bookmarkStart w:id="294" w:name="_Toc30072"/>
      <w:r>
        <w:rPr>
          <w:rFonts w:hint="eastAsia" w:hAnsi="宋体" w:cs="宋体"/>
          <w:b/>
          <w:color w:val="auto"/>
          <w:sz w:val="36"/>
          <w:highlight w:val="none"/>
        </w:rPr>
        <w:t>第七章 质疑、投诉证明材料格式</w:t>
      </w:r>
      <w:bookmarkEnd w:id="294"/>
    </w:p>
    <w:p w14:paraId="297ED8DB">
      <w:pPr>
        <w:widowControl/>
        <w:wordWrap w:val="0"/>
        <w:spacing w:line="360" w:lineRule="auto"/>
        <w:jc w:val="left"/>
        <w:rPr>
          <w:rFonts w:ascii="宋体" w:hAnsi="宋体" w:cs="宋体"/>
          <w:color w:val="auto"/>
          <w:sz w:val="20"/>
          <w:highlight w:val="none"/>
        </w:rPr>
        <w:sectPr>
          <w:pgSz w:w="11906" w:h="16838"/>
          <w:pgMar w:top="1440" w:right="1080" w:bottom="1440" w:left="1080" w:header="720" w:footer="720" w:gutter="0"/>
          <w:cols w:space="720" w:num="1"/>
          <w:docGrid w:type="lines" w:linePitch="331" w:charSpace="0"/>
        </w:sectPr>
      </w:pPr>
    </w:p>
    <w:p w14:paraId="57ADE56D">
      <w:pPr>
        <w:widowControl/>
        <w:shd w:val="clear" w:color="auto" w:fill="FFFFFF"/>
        <w:wordWrap w:val="0"/>
        <w:spacing w:line="360" w:lineRule="auto"/>
        <w:jc w:val="left"/>
        <w:rPr>
          <w:rFonts w:ascii="宋体" w:hAnsi="宋体" w:cs="宋体"/>
          <w:b/>
          <w:bCs/>
          <w:color w:val="auto"/>
          <w:sz w:val="28"/>
          <w:szCs w:val="28"/>
          <w:highlight w:val="none"/>
        </w:rPr>
      </w:pPr>
    </w:p>
    <w:p w14:paraId="202FA9A1">
      <w:pPr>
        <w:pStyle w:val="3"/>
        <w:wordWrap w:val="0"/>
        <w:spacing w:before="0" w:after="0" w:line="360" w:lineRule="auto"/>
        <w:jc w:val="center"/>
        <w:rPr>
          <w:rFonts w:ascii="宋体" w:hAnsi="宋体" w:eastAsia="宋体" w:cs="宋体"/>
          <w:b w:val="0"/>
          <w:bCs w:val="0"/>
          <w:color w:val="auto"/>
          <w:highlight w:val="none"/>
        </w:rPr>
      </w:pPr>
      <w:bookmarkStart w:id="295" w:name="_Toc23800"/>
      <w:r>
        <w:rPr>
          <w:rFonts w:hint="eastAsia" w:ascii="宋体" w:hAnsi="宋体" w:eastAsia="宋体" w:cs="宋体"/>
          <w:b w:val="0"/>
          <w:bCs w:val="0"/>
          <w:color w:val="auto"/>
          <w:highlight w:val="none"/>
        </w:rPr>
        <w:t>第一节 质疑函（格式）</w:t>
      </w:r>
      <w:bookmarkEnd w:id="295"/>
    </w:p>
    <w:p w14:paraId="4D2625BF">
      <w:pPr>
        <w:wordWrap w:val="0"/>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质疑函范本</w:t>
      </w:r>
    </w:p>
    <w:p w14:paraId="53699586">
      <w:pPr>
        <w:wordWrap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一、质疑供应商基本信息</w:t>
      </w:r>
    </w:p>
    <w:p w14:paraId="3F3B9C12">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质疑供应商：</w:t>
      </w:r>
      <w:r>
        <w:rPr>
          <w:rFonts w:hint="eastAsia" w:ascii="宋体" w:hAnsi="宋体" w:cs="宋体"/>
          <w:color w:val="auto"/>
          <w:sz w:val="32"/>
          <w:szCs w:val="32"/>
          <w:highlight w:val="none"/>
          <w:u w:val="dotted"/>
        </w:rPr>
        <w:t xml:space="preserve">                                        </w:t>
      </w:r>
    </w:p>
    <w:p w14:paraId="2C45AFF8">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地址：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69D64E61">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0B0A9C64">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p>
    <w:p w14:paraId="0B1C4669">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19CD4CD7">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地址： </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12F64421">
      <w:pPr>
        <w:wordWrap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二、质疑项目基本情况</w:t>
      </w:r>
    </w:p>
    <w:p w14:paraId="2BC40DF0">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质疑项目的名称：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 xml:space="preserve">粤剧《此心安处是吾乡》（暂定名） </w:t>
      </w:r>
      <w:r>
        <w:rPr>
          <w:rFonts w:hint="eastAsia" w:ascii="宋体" w:hAnsi="宋体" w:cs="宋体"/>
          <w:color w:val="auto"/>
          <w:sz w:val="32"/>
          <w:szCs w:val="32"/>
          <w:highlight w:val="none"/>
          <w:u w:val="dotted"/>
        </w:rPr>
        <w:t xml:space="preserve">     </w:t>
      </w:r>
    </w:p>
    <w:p w14:paraId="702D2337">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质疑项目的编号：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748A6420">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南宁市民族文化艺术研究院</w:t>
      </w:r>
      <w:r>
        <w:rPr>
          <w:rFonts w:hint="eastAsia" w:ascii="宋体" w:hAnsi="宋体" w:cs="宋体"/>
          <w:color w:val="auto"/>
          <w:sz w:val="32"/>
          <w:szCs w:val="32"/>
          <w:highlight w:val="none"/>
          <w:u w:val="dotted"/>
        </w:rPr>
        <w:t xml:space="preserve">  </w:t>
      </w:r>
    </w:p>
    <w:p w14:paraId="2AECD420">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采购文件获取日期：</w:t>
      </w:r>
      <w:r>
        <w:rPr>
          <w:rFonts w:hint="eastAsia" w:ascii="宋体" w:hAnsi="宋体" w:cs="宋体"/>
          <w:color w:val="auto"/>
          <w:sz w:val="32"/>
          <w:szCs w:val="32"/>
          <w:highlight w:val="none"/>
          <w:u w:val="dotted"/>
        </w:rPr>
        <w:t xml:space="preserve">                                           </w:t>
      </w:r>
    </w:p>
    <w:p w14:paraId="1A886721">
      <w:pPr>
        <w:wordWrap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三、质疑事项具体内容</w:t>
      </w:r>
    </w:p>
    <w:p w14:paraId="2CBB3967">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质疑事项1：</w:t>
      </w:r>
      <w:r>
        <w:rPr>
          <w:rFonts w:hint="eastAsia" w:ascii="宋体" w:hAnsi="宋体" w:cs="宋体"/>
          <w:color w:val="auto"/>
          <w:sz w:val="32"/>
          <w:szCs w:val="32"/>
          <w:highlight w:val="none"/>
          <w:u w:val="dotted"/>
        </w:rPr>
        <w:t xml:space="preserve">                                         </w:t>
      </w:r>
    </w:p>
    <w:p w14:paraId="19BA4362">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6E6CB067">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u w:val="dotted"/>
        </w:rPr>
        <w:t xml:space="preserve">                                                       </w:t>
      </w:r>
    </w:p>
    <w:p w14:paraId="669C28A9">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6832E49B">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3BEDA67E">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质疑事项2</w:t>
      </w:r>
    </w:p>
    <w:p w14:paraId="2B4713C8">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w:t>
      </w:r>
    </w:p>
    <w:p w14:paraId="08221353">
      <w:pPr>
        <w:wordWrap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四、与质疑事项相关的质疑请求</w:t>
      </w:r>
    </w:p>
    <w:p w14:paraId="3640C7F2">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p>
    <w:p w14:paraId="12D1D958">
      <w:pPr>
        <w:wordWrap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签字(签章)：                   公章：                      </w:t>
      </w:r>
    </w:p>
    <w:p w14:paraId="42039DFC">
      <w:pPr>
        <w:wordWrap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日期：    </w:t>
      </w:r>
    </w:p>
    <w:p w14:paraId="7DDD4609">
      <w:pPr>
        <w:wordWrap w:val="0"/>
        <w:adjustRightInd w:val="0"/>
        <w:snapToGrid w:val="0"/>
        <w:spacing w:line="360" w:lineRule="auto"/>
        <w:rPr>
          <w:rFonts w:ascii="宋体" w:hAnsi="宋体" w:cs="宋体"/>
          <w:color w:val="auto"/>
          <w:sz w:val="32"/>
          <w:szCs w:val="32"/>
          <w:highlight w:val="none"/>
        </w:rPr>
      </w:pPr>
    </w:p>
    <w:p w14:paraId="327CBC7A">
      <w:pPr>
        <w:wordWrap w:val="0"/>
        <w:adjustRightInd w:val="0"/>
        <w:snapToGrid w:val="0"/>
        <w:spacing w:line="360" w:lineRule="auto"/>
        <w:rPr>
          <w:rFonts w:ascii="宋体" w:hAnsi="宋体" w:cs="宋体"/>
          <w:color w:val="auto"/>
          <w:sz w:val="32"/>
          <w:szCs w:val="32"/>
          <w:highlight w:val="none"/>
        </w:rPr>
      </w:pPr>
    </w:p>
    <w:p w14:paraId="74017985">
      <w:pPr>
        <w:wordWrap w:val="0"/>
        <w:spacing w:line="360" w:lineRule="auto"/>
        <w:jc w:val="center"/>
        <w:rPr>
          <w:rFonts w:ascii="宋体" w:hAnsi="宋体" w:cs="宋体"/>
          <w:b/>
          <w:bCs/>
          <w:color w:val="auto"/>
          <w:sz w:val="32"/>
          <w:szCs w:val="32"/>
          <w:highlight w:val="none"/>
        </w:rPr>
      </w:pPr>
    </w:p>
    <w:p w14:paraId="383178DE">
      <w:pPr>
        <w:wordWrap w:val="0"/>
        <w:spacing w:line="360" w:lineRule="auto"/>
        <w:jc w:val="center"/>
        <w:rPr>
          <w:rFonts w:ascii="宋体" w:hAnsi="宋体" w:cs="宋体"/>
          <w:b/>
          <w:bCs/>
          <w:color w:val="auto"/>
          <w:sz w:val="32"/>
          <w:szCs w:val="32"/>
          <w:highlight w:val="none"/>
        </w:rPr>
      </w:pPr>
    </w:p>
    <w:p w14:paraId="6FF2489B">
      <w:pPr>
        <w:wordWrap w:val="0"/>
        <w:spacing w:line="360" w:lineRule="auto"/>
        <w:jc w:val="center"/>
        <w:rPr>
          <w:rFonts w:ascii="宋体" w:hAnsi="宋体" w:cs="宋体"/>
          <w:b/>
          <w:bCs/>
          <w:color w:val="auto"/>
          <w:sz w:val="32"/>
          <w:szCs w:val="32"/>
          <w:highlight w:val="none"/>
        </w:rPr>
      </w:pPr>
    </w:p>
    <w:p w14:paraId="024CD274">
      <w:pPr>
        <w:wordWrap w:val="0"/>
        <w:spacing w:line="360" w:lineRule="auto"/>
        <w:jc w:val="center"/>
        <w:rPr>
          <w:rFonts w:ascii="宋体" w:hAnsi="宋体" w:cs="宋体"/>
          <w:b/>
          <w:bCs/>
          <w:color w:val="auto"/>
          <w:sz w:val="32"/>
          <w:szCs w:val="32"/>
          <w:highlight w:val="none"/>
        </w:rPr>
      </w:pPr>
    </w:p>
    <w:p w14:paraId="1A20457F">
      <w:pPr>
        <w:wordWrap w:val="0"/>
        <w:spacing w:line="360" w:lineRule="auto"/>
        <w:jc w:val="center"/>
        <w:rPr>
          <w:rFonts w:ascii="宋体" w:hAnsi="宋体" w:cs="宋体"/>
          <w:b/>
          <w:bCs/>
          <w:color w:val="auto"/>
          <w:sz w:val="32"/>
          <w:szCs w:val="32"/>
          <w:highlight w:val="none"/>
        </w:rPr>
      </w:pPr>
    </w:p>
    <w:p w14:paraId="5B54361F">
      <w:pPr>
        <w:wordWrap w:val="0"/>
        <w:spacing w:line="360" w:lineRule="auto"/>
        <w:jc w:val="center"/>
        <w:rPr>
          <w:rFonts w:ascii="宋体" w:hAnsi="宋体" w:cs="宋体"/>
          <w:b/>
          <w:bCs/>
          <w:color w:val="auto"/>
          <w:sz w:val="32"/>
          <w:szCs w:val="32"/>
          <w:highlight w:val="none"/>
        </w:rPr>
      </w:pPr>
    </w:p>
    <w:p w14:paraId="7BFE080F">
      <w:pPr>
        <w:wordWrap w:val="0"/>
        <w:spacing w:line="360" w:lineRule="auto"/>
        <w:jc w:val="center"/>
        <w:rPr>
          <w:rFonts w:ascii="宋体" w:hAnsi="宋体" w:cs="宋体"/>
          <w:b/>
          <w:bCs/>
          <w:color w:val="auto"/>
          <w:sz w:val="32"/>
          <w:szCs w:val="32"/>
          <w:highlight w:val="none"/>
        </w:rPr>
      </w:pPr>
    </w:p>
    <w:p w14:paraId="16EBBC40">
      <w:pPr>
        <w:wordWrap w:val="0"/>
        <w:spacing w:line="360" w:lineRule="auto"/>
        <w:rPr>
          <w:rFonts w:ascii="宋体" w:hAnsi="宋体" w:cs="宋体"/>
          <w:b/>
          <w:color w:val="auto"/>
          <w:sz w:val="32"/>
          <w:szCs w:val="32"/>
          <w:highlight w:val="none"/>
        </w:rPr>
      </w:pPr>
    </w:p>
    <w:p w14:paraId="63C013D8">
      <w:pPr>
        <w:wordWrap w:val="0"/>
        <w:spacing w:line="360" w:lineRule="auto"/>
        <w:rPr>
          <w:rFonts w:ascii="宋体" w:hAnsi="宋体" w:cs="宋体"/>
          <w:b/>
          <w:color w:val="auto"/>
          <w:sz w:val="32"/>
          <w:szCs w:val="32"/>
          <w:highlight w:val="none"/>
        </w:rPr>
      </w:pPr>
    </w:p>
    <w:p w14:paraId="4CC100C3">
      <w:pPr>
        <w:wordWrap w:val="0"/>
        <w:spacing w:line="360" w:lineRule="auto"/>
        <w:rPr>
          <w:rFonts w:ascii="宋体" w:hAnsi="宋体" w:cs="宋体"/>
          <w:b/>
          <w:color w:val="auto"/>
          <w:sz w:val="32"/>
          <w:szCs w:val="32"/>
          <w:highlight w:val="none"/>
        </w:rPr>
      </w:pPr>
    </w:p>
    <w:p w14:paraId="3D83972B">
      <w:pPr>
        <w:wordWrap w:val="0"/>
        <w:spacing w:line="360" w:lineRule="auto"/>
        <w:rPr>
          <w:rFonts w:ascii="宋体" w:hAnsi="宋体" w:cs="宋体"/>
          <w:b/>
          <w:color w:val="auto"/>
          <w:sz w:val="32"/>
          <w:szCs w:val="32"/>
          <w:highlight w:val="none"/>
        </w:rPr>
      </w:pPr>
    </w:p>
    <w:p w14:paraId="0888F928">
      <w:pPr>
        <w:wordWrap w:val="0"/>
        <w:spacing w:line="360" w:lineRule="auto"/>
        <w:rPr>
          <w:rFonts w:ascii="宋体" w:hAnsi="宋体" w:cs="宋体"/>
          <w:b/>
          <w:color w:val="auto"/>
          <w:sz w:val="32"/>
          <w:szCs w:val="32"/>
          <w:highlight w:val="none"/>
        </w:rPr>
      </w:pPr>
    </w:p>
    <w:p w14:paraId="6B2EB8E1">
      <w:pPr>
        <w:wordWrap w:val="0"/>
        <w:spacing w:line="360" w:lineRule="auto"/>
        <w:rPr>
          <w:rFonts w:ascii="宋体" w:hAnsi="宋体" w:cs="宋体"/>
          <w:b/>
          <w:color w:val="auto"/>
          <w:sz w:val="32"/>
          <w:szCs w:val="32"/>
          <w:highlight w:val="none"/>
        </w:rPr>
      </w:pPr>
    </w:p>
    <w:p w14:paraId="475CDF81">
      <w:pPr>
        <w:wordWrap w:val="0"/>
        <w:spacing w:line="360" w:lineRule="auto"/>
        <w:rPr>
          <w:rFonts w:ascii="宋体" w:hAnsi="宋体" w:cs="宋体"/>
          <w:b/>
          <w:color w:val="auto"/>
          <w:sz w:val="32"/>
          <w:szCs w:val="32"/>
          <w:highlight w:val="none"/>
        </w:rPr>
      </w:pPr>
    </w:p>
    <w:p w14:paraId="0B3FE57F">
      <w:pPr>
        <w:wordWrap w:val="0"/>
        <w:spacing w:line="360" w:lineRule="auto"/>
        <w:rPr>
          <w:rFonts w:ascii="宋体" w:hAnsi="宋体" w:cs="宋体"/>
          <w:b/>
          <w:color w:val="auto"/>
          <w:sz w:val="32"/>
          <w:szCs w:val="32"/>
          <w:highlight w:val="none"/>
        </w:rPr>
      </w:pPr>
    </w:p>
    <w:p w14:paraId="2DD4A7AC">
      <w:pPr>
        <w:wordWrap w:val="0"/>
        <w:spacing w:line="360" w:lineRule="auto"/>
        <w:rPr>
          <w:rFonts w:ascii="宋体" w:hAnsi="宋体" w:cs="宋体"/>
          <w:b/>
          <w:color w:val="auto"/>
          <w:sz w:val="32"/>
          <w:szCs w:val="32"/>
          <w:highlight w:val="none"/>
        </w:rPr>
      </w:pPr>
    </w:p>
    <w:p w14:paraId="52842E5F">
      <w:pPr>
        <w:wordWrap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7A2DA36A">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1.供应商提出质疑时，应提交质疑函和必要的证明材料。</w:t>
      </w:r>
    </w:p>
    <w:p w14:paraId="1197AC18">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2.质疑供应商若委托代理人进行质疑的，质疑函应按要求列明“授权代表”的有关内容，并在附件中提交由质疑</w:t>
      </w:r>
      <w:r>
        <w:rPr>
          <w:rFonts w:hint="eastAsia" w:ascii="宋体" w:hAnsi="宋体" w:cs="宋体"/>
          <w:color w:val="auto"/>
          <w:kern w:val="0"/>
          <w:sz w:val="32"/>
          <w:szCs w:val="32"/>
          <w:highlight w:val="none"/>
        </w:rPr>
        <w:t>供应商签署的授权委托书。授权委托书应载明代理人的姓名或者名称、代理事项、具体权限、期限和相关事项。</w:t>
      </w:r>
    </w:p>
    <w:p w14:paraId="7E78EC3A">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3.质疑供应商若对项目的某一分包进行质疑，质疑函中应列明具体分包号。</w:t>
      </w:r>
    </w:p>
    <w:p w14:paraId="1C47F66D">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4.质疑函的质疑事项应具体、明确，并有必要的事实依据和法律依据。</w:t>
      </w:r>
    </w:p>
    <w:p w14:paraId="1BEF7590">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5.质疑函的质疑请求应与质疑事项相关。</w:t>
      </w:r>
    </w:p>
    <w:p w14:paraId="18F2E911">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6BE20227">
      <w:pPr>
        <w:widowControl/>
        <w:wordWrap w:val="0"/>
        <w:spacing w:line="360" w:lineRule="auto"/>
        <w:ind w:firstLine="600" w:firstLineChars="200"/>
        <w:jc w:val="left"/>
        <w:rPr>
          <w:rFonts w:ascii="宋体" w:hAnsi="宋体" w:cs="宋体"/>
          <w:color w:val="auto"/>
          <w:sz w:val="30"/>
          <w:szCs w:val="30"/>
          <w:highlight w:val="none"/>
        </w:rPr>
      </w:pPr>
    </w:p>
    <w:p w14:paraId="63DE891E">
      <w:pPr>
        <w:widowControl/>
        <w:wordWrap w:val="0"/>
        <w:spacing w:line="360" w:lineRule="auto"/>
        <w:jc w:val="left"/>
        <w:rPr>
          <w:rFonts w:ascii="宋体" w:hAnsi="宋体" w:cs="宋体"/>
          <w:color w:val="auto"/>
          <w:kern w:val="0"/>
          <w:sz w:val="24"/>
          <w:highlight w:val="none"/>
        </w:rPr>
        <w:sectPr>
          <w:pgSz w:w="11906" w:h="16838"/>
          <w:pgMar w:top="1440" w:right="1080" w:bottom="1440" w:left="1080" w:header="720" w:footer="720" w:gutter="0"/>
          <w:cols w:space="720" w:num="1"/>
          <w:docGrid w:type="lines" w:linePitch="331" w:charSpace="0"/>
        </w:sectPr>
      </w:pPr>
    </w:p>
    <w:p w14:paraId="419E9A74">
      <w:pPr>
        <w:pStyle w:val="3"/>
        <w:wordWrap w:val="0"/>
        <w:spacing w:before="0" w:after="0" w:line="360" w:lineRule="auto"/>
        <w:jc w:val="center"/>
        <w:rPr>
          <w:rFonts w:ascii="宋体" w:hAnsi="宋体" w:eastAsia="宋体" w:cs="宋体"/>
          <w:b w:val="0"/>
          <w:bCs w:val="0"/>
          <w:color w:val="auto"/>
          <w:highlight w:val="none"/>
        </w:rPr>
      </w:pPr>
      <w:bookmarkStart w:id="296" w:name="_Toc18446"/>
      <w:r>
        <w:rPr>
          <w:rFonts w:hint="eastAsia" w:ascii="宋体" w:hAnsi="宋体" w:eastAsia="宋体" w:cs="宋体"/>
          <w:b w:val="0"/>
          <w:bCs w:val="0"/>
          <w:color w:val="auto"/>
          <w:highlight w:val="none"/>
        </w:rPr>
        <w:t>第二节 投诉书（格式）</w:t>
      </w:r>
      <w:bookmarkEnd w:id="296"/>
    </w:p>
    <w:p w14:paraId="6059EF20">
      <w:pPr>
        <w:wordWrap w:val="0"/>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投诉书范本</w:t>
      </w:r>
    </w:p>
    <w:p w14:paraId="16302DBE">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一、投诉相关主体基本情况</w:t>
      </w:r>
    </w:p>
    <w:p w14:paraId="1B897996">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投诉人：</w:t>
      </w:r>
      <w:r>
        <w:rPr>
          <w:rFonts w:hint="eastAsia" w:ascii="宋体" w:hAnsi="宋体" w:cs="宋体"/>
          <w:color w:val="auto"/>
          <w:sz w:val="32"/>
          <w:szCs w:val="32"/>
          <w:highlight w:val="none"/>
          <w:u w:val="dotted"/>
        </w:rPr>
        <w:t xml:space="preserve">                                               </w:t>
      </w:r>
    </w:p>
    <w:p w14:paraId="4A0A5A8E">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322BA116">
      <w:pPr>
        <w:tabs>
          <w:tab w:val="left" w:pos="6510"/>
        </w:tabs>
        <w:wordWrap w:val="0"/>
        <w:spacing w:line="360" w:lineRule="auto"/>
        <w:jc w:val="left"/>
        <w:rPr>
          <w:rFonts w:ascii="宋体" w:hAnsi="宋体" w:cs="宋体"/>
          <w:color w:val="auto"/>
          <w:sz w:val="32"/>
          <w:szCs w:val="32"/>
          <w:highlight w:val="none"/>
        </w:rPr>
      </w:pPr>
      <w:r>
        <w:rPr>
          <w:rFonts w:hint="eastAsia" w:ascii="宋体" w:hAnsi="宋体" w:cs="宋体"/>
          <w:color w:val="auto"/>
          <w:sz w:val="32"/>
          <w:szCs w:val="32"/>
          <w:highlight w:val="none"/>
        </w:rPr>
        <w:t>法定代表人/主要负责人：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00CA1C8D">
      <w:pPr>
        <w:tabs>
          <w:tab w:val="left" w:pos="6510"/>
        </w:tabs>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6C158E31">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1C9F6149">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dotted"/>
        </w:rPr>
        <w:t xml:space="preserve">                   </w:t>
      </w:r>
    </w:p>
    <w:p w14:paraId="0D4AE205">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被投诉人1：</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5649DDF2">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7D7204C2">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29CE2734">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被投诉人2</w:t>
      </w:r>
    </w:p>
    <w:p w14:paraId="749DBD55">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w:t>
      </w:r>
    </w:p>
    <w:p w14:paraId="3F5886AE">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相关供应商：</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39E041DB">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6C50CA80">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11566C03">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二、投诉项目基本情况</w:t>
      </w:r>
    </w:p>
    <w:p w14:paraId="7535094E">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采购项目名称：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 xml:space="preserve">粤剧《此心安处是吾乡》（暂定名） </w:t>
      </w:r>
      <w:r>
        <w:rPr>
          <w:rFonts w:hint="eastAsia" w:ascii="宋体" w:hAnsi="宋体" w:cs="宋体"/>
          <w:color w:val="auto"/>
          <w:sz w:val="32"/>
          <w:szCs w:val="32"/>
          <w:highlight w:val="none"/>
          <w:u w:val="dotted"/>
        </w:rPr>
        <w:t xml:space="preserve">   </w:t>
      </w:r>
    </w:p>
    <w:p w14:paraId="04D352B0">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采购项目编号：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4D6F7973">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南宁市民族文化艺术研究院</w:t>
      </w:r>
      <w:r>
        <w:rPr>
          <w:rFonts w:hint="eastAsia" w:ascii="宋体" w:hAnsi="宋体" w:cs="宋体"/>
          <w:color w:val="auto"/>
          <w:sz w:val="32"/>
          <w:szCs w:val="32"/>
          <w:highlight w:val="none"/>
          <w:u w:val="single"/>
        </w:rPr>
        <w:t xml:space="preserve">  </w:t>
      </w:r>
    </w:p>
    <w:p w14:paraId="776D1425">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代理机构名称：</w:t>
      </w:r>
      <w:r>
        <w:rPr>
          <w:rFonts w:hint="eastAsia" w:ascii="宋体" w:hAnsi="宋体" w:cs="宋体"/>
          <w:color w:val="auto"/>
          <w:sz w:val="32"/>
          <w:szCs w:val="32"/>
          <w:highlight w:val="none"/>
          <w:u w:val="dotted"/>
        </w:rPr>
        <w:t xml:space="preserve">                                         </w:t>
      </w:r>
    </w:p>
    <w:p w14:paraId="75834A07">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采购文件公告: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3993CC8C">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采购结果公告: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59E2BF37">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三、质疑基本情况</w:t>
      </w:r>
    </w:p>
    <w:p w14:paraId="75ED83AF">
      <w:pPr>
        <w:wordWrap w:val="0"/>
        <w:spacing w:line="360" w:lineRule="auto"/>
        <w:ind w:firstLine="640" w:firstLineChars="200"/>
        <w:rPr>
          <w:rFonts w:ascii="宋体" w:hAnsi="宋体" w:cs="宋体"/>
          <w:color w:val="auto"/>
          <w:sz w:val="32"/>
          <w:szCs w:val="32"/>
          <w:highlight w:val="none"/>
          <w:u w:val="dotted"/>
        </w:rPr>
      </w:pPr>
      <w:r>
        <w:rPr>
          <w:rFonts w:hint="eastAsia" w:ascii="宋体" w:hAnsi="宋体" w:cs="宋体"/>
          <w:color w:val="auto"/>
          <w:sz w:val="32"/>
          <w:szCs w:val="32"/>
          <w:highlight w:val="none"/>
        </w:rPr>
        <w:t>投诉人于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日,向</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提出质疑，质疑事项为：</w:t>
      </w:r>
      <w:r>
        <w:rPr>
          <w:rFonts w:hint="eastAsia" w:ascii="宋体" w:hAnsi="宋体" w:cs="宋体"/>
          <w:color w:val="auto"/>
          <w:sz w:val="32"/>
          <w:szCs w:val="32"/>
          <w:highlight w:val="none"/>
          <w:u w:val="dotted"/>
        </w:rPr>
        <w:t xml:space="preserve">                                </w:t>
      </w:r>
    </w:p>
    <w:p w14:paraId="411C9791">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03A1A786">
      <w:pPr>
        <w:wordWrap w:val="0"/>
        <w:spacing w:line="360" w:lineRule="auto"/>
        <w:ind w:firstLine="480" w:firstLineChars="150"/>
        <w:rPr>
          <w:rFonts w:ascii="宋体" w:hAnsi="宋体" w:cs="宋体"/>
          <w:color w:val="auto"/>
          <w:sz w:val="32"/>
          <w:szCs w:val="32"/>
          <w:highlight w:val="none"/>
        </w:rPr>
      </w:pPr>
      <w:r>
        <w:rPr>
          <w:rFonts w:hint="eastAsia" w:ascii="宋体" w:hAnsi="宋体" w:cs="宋体"/>
          <w:color w:val="auto"/>
          <w:sz w:val="32"/>
          <w:szCs w:val="32"/>
          <w:highlight w:val="none"/>
          <w:u w:val="dotted"/>
        </w:rPr>
        <w:t>采购人/代理机构</w:t>
      </w:r>
      <w:r>
        <w:rPr>
          <w:rFonts w:hint="eastAsia" w:ascii="宋体" w:hAnsi="宋体" w:cs="宋体"/>
          <w:color w:val="auto"/>
          <w:sz w:val="32"/>
          <w:szCs w:val="32"/>
          <w:highlight w:val="none"/>
        </w:rPr>
        <w:t>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日,就质疑事项作出了答复/没有在法定期限内作出答复。</w:t>
      </w:r>
    </w:p>
    <w:p w14:paraId="59CCC4DE">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四、投诉事项具体内容</w:t>
      </w:r>
    </w:p>
    <w:p w14:paraId="0D1E27CC">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投诉事项 1：</w:t>
      </w:r>
      <w:r>
        <w:rPr>
          <w:rFonts w:hint="eastAsia" w:ascii="宋体" w:hAnsi="宋体" w:cs="宋体"/>
          <w:color w:val="auto"/>
          <w:sz w:val="32"/>
          <w:szCs w:val="32"/>
          <w:highlight w:val="none"/>
          <w:u w:val="dotted"/>
        </w:rPr>
        <w:t xml:space="preserve">                                       </w:t>
      </w:r>
    </w:p>
    <w:p w14:paraId="40C373AA">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4AF7B99D">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1A6A35CF">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03613149">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0D102BDA">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投诉事项2</w:t>
      </w:r>
    </w:p>
    <w:p w14:paraId="1528A0E5">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w:t>
      </w:r>
    </w:p>
    <w:p w14:paraId="6BF77CB1">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五、与投诉事项相关的投诉请求</w:t>
      </w:r>
    </w:p>
    <w:p w14:paraId="6BA85394">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524310D4">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 xml:space="preserve">                                                                                                    </w:t>
      </w:r>
    </w:p>
    <w:p w14:paraId="44D62FC2">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签字(签章)：                   公章：                      </w:t>
      </w:r>
    </w:p>
    <w:p w14:paraId="5D36A0AB">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日期：    </w:t>
      </w:r>
    </w:p>
    <w:p w14:paraId="53E02FB2">
      <w:pPr>
        <w:wordWrap w:val="0"/>
        <w:spacing w:line="360" w:lineRule="auto"/>
        <w:rPr>
          <w:rFonts w:ascii="宋体" w:hAnsi="宋体" w:cs="宋体"/>
          <w:b/>
          <w:color w:val="auto"/>
          <w:sz w:val="32"/>
          <w:szCs w:val="32"/>
          <w:highlight w:val="none"/>
        </w:rPr>
      </w:pPr>
    </w:p>
    <w:p w14:paraId="0186B651">
      <w:pPr>
        <w:wordWrap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投诉书制作说明：</w:t>
      </w:r>
    </w:p>
    <w:p w14:paraId="4E5A702F">
      <w:pPr>
        <w:widowControl/>
        <w:wordWrap w:val="0"/>
        <w:spacing w:line="360" w:lineRule="auto"/>
        <w:ind w:firstLine="640" w:firstLineChars="200"/>
        <w:rPr>
          <w:rFonts w:ascii="宋体" w:hAnsi="宋体" w:cs="宋体"/>
          <w:color w:val="auto"/>
          <w:kern w:val="0"/>
          <w:sz w:val="32"/>
          <w:szCs w:val="32"/>
          <w:highlight w:val="none"/>
        </w:rPr>
      </w:pPr>
      <w:r>
        <w:rPr>
          <w:rFonts w:hint="eastAsia" w:ascii="宋体" w:hAnsi="宋体" w:cs="宋体"/>
          <w:color w:val="auto"/>
          <w:sz w:val="32"/>
          <w:szCs w:val="32"/>
          <w:highlight w:val="none"/>
        </w:rPr>
        <w:t>1.投诉人提起投诉时，应当提交投诉书和必要的证明材料，并按照被投诉人和与投诉事项有关的供应商数量提供投诉书副本。</w:t>
      </w:r>
    </w:p>
    <w:p w14:paraId="56928565">
      <w:pPr>
        <w:widowControl/>
        <w:wordWrap w:val="0"/>
        <w:spacing w:line="360" w:lineRule="auto"/>
        <w:ind w:firstLine="640" w:firstLineChars="200"/>
        <w:jc w:val="left"/>
        <w:rPr>
          <w:rFonts w:ascii="宋体" w:hAnsi="宋体" w:cs="宋体"/>
          <w:color w:val="auto"/>
          <w:kern w:val="0"/>
          <w:sz w:val="32"/>
          <w:szCs w:val="32"/>
          <w:highlight w:val="none"/>
        </w:rPr>
      </w:pPr>
      <w:r>
        <w:rPr>
          <w:rFonts w:hint="eastAsia" w:ascii="宋体" w:hAnsi="宋体" w:cs="宋体"/>
          <w:color w:val="auto"/>
          <w:sz w:val="32"/>
          <w:szCs w:val="32"/>
          <w:highlight w:val="none"/>
        </w:rPr>
        <w:t>2.投诉人若委托代理人进行投诉的，投诉书应按照要求列明“授权代表”的有关内容，并在附件中提交由</w:t>
      </w:r>
      <w:r>
        <w:rPr>
          <w:rFonts w:hint="eastAsia" w:ascii="宋体" w:hAnsi="宋体" w:cs="宋体"/>
          <w:color w:val="auto"/>
          <w:kern w:val="0"/>
          <w:sz w:val="32"/>
          <w:szCs w:val="32"/>
          <w:highlight w:val="none"/>
        </w:rPr>
        <w:t>投诉人签署的授权委托书。授权委托书应当载明代理人的姓名或者名称、代理事项、具体权限、期限和相关事项。</w:t>
      </w:r>
    </w:p>
    <w:p w14:paraId="1E0D86FF">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3.投诉人若对项目的某一分包进行投诉，投诉书应列明具体分包号。</w:t>
      </w:r>
    </w:p>
    <w:p w14:paraId="0ADCEAC5">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4.投诉书应简要列明质疑事项，质疑函、质疑答复等作为附件材料提供。</w:t>
      </w:r>
    </w:p>
    <w:p w14:paraId="4FCD44BB">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5.投诉书的投诉事项应具体、明确，并有必要的事实依据和法律依据。</w:t>
      </w:r>
    </w:p>
    <w:p w14:paraId="627F871E">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6.投诉书的投诉请求应与投诉事项相关。</w:t>
      </w:r>
    </w:p>
    <w:p w14:paraId="01CAD825">
      <w:pPr>
        <w:widowControl/>
        <w:wordWrap w:val="0"/>
        <w:spacing w:line="360" w:lineRule="auto"/>
        <w:ind w:firstLine="640" w:firstLineChars="200"/>
        <w:jc w:val="left"/>
        <w:rPr>
          <w:rFonts w:ascii="宋体" w:hAnsi="宋体" w:cs="宋体"/>
          <w:color w:val="auto"/>
          <w:kern w:val="0"/>
          <w:sz w:val="32"/>
          <w:szCs w:val="32"/>
          <w:highlight w:val="none"/>
        </w:rPr>
      </w:pPr>
      <w:r>
        <w:rPr>
          <w:rFonts w:hint="eastAsia" w:ascii="宋体" w:hAnsi="宋体" w:cs="宋体"/>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0C8149E9">
      <w:pPr>
        <w:wordWrap w:val="0"/>
        <w:spacing w:line="360" w:lineRule="auto"/>
        <w:rPr>
          <w:rFonts w:ascii="宋体" w:hAnsi="宋体" w:cs="宋体"/>
          <w:color w:val="auto"/>
          <w:highlight w:val="none"/>
        </w:rPr>
      </w:pPr>
    </w:p>
    <w:p w14:paraId="0864044D">
      <w:pPr>
        <w:rPr>
          <w:color w:val="auto"/>
          <w:highlight w:val="none"/>
        </w:rPr>
      </w:pPr>
    </w:p>
    <w:sectPr>
      <w:footerReference r:id="rId9" w:type="first"/>
      <w:headerReference r:id="rId6" w:type="default"/>
      <w:footerReference r:id="rId7" w:type="default"/>
      <w:footerReference r:id="rId8" w:type="even"/>
      <w:pgSz w:w="11906" w:h="16838"/>
      <w:pgMar w:top="1440" w:right="1080" w:bottom="1440" w:left="1080"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C7A77">
    <w:pPr>
      <w:pStyle w:val="13"/>
      <w:tabs>
        <w:tab w:val="center" w:pos="487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2B939">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132B939">
                    <w:pPr>
                      <w:pStyle w:val="13"/>
                    </w:pPr>
                    <w:r>
                      <w:fldChar w:fldCharType="begin"/>
                    </w:r>
                    <w:r>
                      <w:instrText xml:space="preserve"> PAGE  \* MERGEFORMAT </w:instrText>
                    </w:r>
                    <w:r>
                      <w:fldChar w:fldCharType="separate"/>
                    </w:r>
                    <w:r>
                      <w:t>47</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06EC6">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3637B">
                          <w:pPr>
                            <w:pStyle w:val="1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7A3637B">
                    <w:pPr>
                      <w:pStyle w:val="1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83CA1">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B89AF">
                          <w:pPr>
                            <w:pStyle w:val="13"/>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3DB89AF">
                    <w:pPr>
                      <w:pStyle w:val="13"/>
                    </w:pPr>
                    <w:r>
                      <w:fldChar w:fldCharType="begin"/>
                    </w:r>
                    <w:r>
                      <w:instrText xml:space="preserve"> PAGE  \* MERGEFORMAT </w:instrText>
                    </w:r>
                    <w:r>
                      <w:fldChar w:fldCharType="separate"/>
                    </w:r>
                    <w:r>
                      <w:t>145</w:t>
                    </w:r>
                    <w:r>
                      <w:fldChar w:fldCharType="end"/>
                    </w:r>
                  </w:p>
                </w:txbxContent>
              </v:textbox>
            </v:shape>
          </w:pict>
        </mc:Fallback>
      </mc:AlternateContent>
    </w:r>
  </w:p>
  <w:p w14:paraId="5445F443">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4876E">
    <w:pPr>
      <w:pStyle w:val="13"/>
      <w:framePr w:wrap="around" w:vAnchor="text" w:hAnchor="margin" w:xAlign="center" w:y="1"/>
      <w:rPr>
        <w:rStyle w:val="23"/>
      </w:rPr>
    </w:pPr>
    <w:r>
      <w:fldChar w:fldCharType="begin"/>
    </w:r>
    <w:r>
      <w:rPr>
        <w:rStyle w:val="23"/>
      </w:rPr>
      <w:instrText xml:space="preserve">PAGE  </w:instrText>
    </w:r>
    <w:r>
      <w:fldChar w:fldCharType="end"/>
    </w:r>
  </w:p>
  <w:p w14:paraId="41278258">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D5748">
    <w:pPr>
      <w:pStyle w:val="13"/>
      <w:framePr w:wrap="around" w:vAnchor="text" w:hAnchor="margin" w:xAlign="right" w:y="1"/>
      <w:rPr>
        <w:rStyle w:val="23"/>
      </w:rPr>
    </w:pPr>
    <w:r>
      <w:fldChar w:fldCharType="begin"/>
    </w:r>
    <w:r>
      <w:rPr>
        <w:rStyle w:val="23"/>
      </w:rPr>
      <w:instrText xml:space="preserve">PAGE  </w:instrText>
    </w:r>
    <w:r>
      <w:fldChar w:fldCharType="separate"/>
    </w:r>
    <w:r>
      <w:rPr>
        <w:rStyle w:val="23"/>
      </w:rPr>
      <w:t>122</w:t>
    </w:r>
    <w:r>
      <w:fldChar w:fldCharType="end"/>
    </w:r>
  </w:p>
  <w:p w14:paraId="1F90DFF8">
    <w:pPr>
      <w:pStyle w:val="13"/>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152EE">
    <w:pPr>
      <w:widowControl/>
      <w:ind w:left="-360" w:right="360"/>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09CB1">
    <w:pPr>
      <w:pStyle w:val="1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1D7956E1"/>
    <w:multiLevelType w:val="multilevel"/>
    <w:tmpl w:val="1D7956E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4">
    <w:nsid w:val="51536378"/>
    <w:multiLevelType w:val="singleLevel"/>
    <w:tmpl w:val="51536378"/>
    <w:lvl w:ilvl="0" w:tentative="0">
      <w:start w:val="1"/>
      <w:numFmt w:val="decimal"/>
      <w:suff w:val="nothing"/>
      <w:lvlText w:val="（%1）"/>
      <w:lvlJc w:val="left"/>
      <w:pPr>
        <w:ind w:left="0" w:firstLine="0"/>
      </w:pPr>
    </w:lvl>
  </w:abstractNum>
  <w:abstractNum w:abstractNumId="5">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readOnly" w:enforcement="1" w:cryptProviderType="rsaFull" w:cryptAlgorithmClass="hash" w:cryptAlgorithmType="typeAny" w:cryptAlgorithmSid="4" w:cryptSpinCount="0" w:hash="lWf4JMa1LCx1HgKJKrfRbVFFRv8=" w:salt="w9e0mJ7ToWsaorF8pBCuT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zYmU5MzQwMjY5MTlhZGU4ZDQ3NmM4ZGI0OTljN2QifQ=="/>
  </w:docVars>
  <w:rsids>
    <w:rsidRoot w:val="5C697891"/>
    <w:rsid w:val="0002310B"/>
    <w:rsid w:val="002A00D3"/>
    <w:rsid w:val="003A298A"/>
    <w:rsid w:val="005D46BC"/>
    <w:rsid w:val="00C54361"/>
    <w:rsid w:val="00D84DE7"/>
    <w:rsid w:val="00DC1D32"/>
    <w:rsid w:val="00F23FAD"/>
    <w:rsid w:val="00FB3BC7"/>
    <w:rsid w:val="010B405F"/>
    <w:rsid w:val="014B64CF"/>
    <w:rsid w:val="02535CBD"/>
    <w:rsid w:val="02835280"/>
    <w:rsid w:val="02A641F7"/>
    <w:rsid w:val="02CB7B8F"/>
    <w:rsid w:val="03417761"/>
    <w:rsid w:val="03D9108F"/>
    <w:rsid w:val="04583A5F"/>
    <w:rsid w:val="0461255F"/>
    <w:rsid w:val="0475638A"/>
    <w:rsid w:val="049B0F2A"/>
    <w:rsid w:val="05235E1B"/>
    <w:rsid w:val="06527E51"/>
    <w:rsid w:val="06536E30"/>
    <w:rsid w:val="06CB3C0E"/>
    <w:rsid w:val="06F90366"/>
    <w:rsid w:val="07416A2C"/>
    <w:rsid w:val="08042CA2"/>
    <w:rsid w:val="0844667A"/>
    <w:rsid w:val="085E740E"/>
    <w:rsid w:val="087275C8"/>
    <w:rsid w:val="09E13E08"/>
    <w:rsid w:val="0A1F28E8"/>
    <w:rsid w:val="0AEB73DB"/>
    <w:rsid w:val="0B5C6DD5"/>
    <w:rsid w:val="0BF76AE1"/>
    <w:rsid w:val="0C6D6E67"/>
    <w:rsid w:val="0CAD69A1"/>
    <w:rsid w:val="0CAF2EF8"/>
    <w:rsid w:val="0CDE46B7"/>
    <w:rsid w:val="0D091A3B"/>
    <w:rsid w:val="0D456452"/>
    <w:rsid w:val="0D5F73AC"/>
    <w:rsid w:val="0D635C44"/>
    <w:rsid w:val="0D7105AB"/>
    <w:rsid w:val="0DD04666"/>
    <w:rsid w:val="0E7E313B"/>
    <w:rsid w:val="0E9E624C"/>
    <w:rsid w:val="0EA0419B"/>
    <w:rsid w:val="0F286369"/>
    <w:rsid w:val="0F5C4F59"/>
    <w:rsid w:val="0F6C03BE"/>
    <w:rsid w:val="10256CA9"/>
    <w:rsid w:val="10B417FE"/>
    <w:rsid w:val="10D86EA2"/>
    <w:rsid w:val="10F13271"/>
    <w:rsid w:val="10FB7649"/>
    <w:rsid w:val="113B273E"/>
    <w:rsid w:val="11614FE1"/>
    <w:rsid w:val="11D62ECE"/>
    <w:rsid w:val="12290212"/>
    <w:rsid w:val="1298482E"/>
    <w:rsid w:val="12FC114A"/>
    <w:rsid w:val="13AC4CD6"/>
    <w:rsid w:val="13D84274"/>
    <w:rsid w:val="13E56991"/>
    <w:rsid w:val="144306E3"/>
    <w:rsid w:val="147065B5"/>
    <w:rsid w:val="148102A5"/>
    <w:rsid w:val="14952165"/>
    <w:rsid w:val="151C2E71"/>
    <w:rsid w:val="15D60C87"/>
    <w:rsid w:val="16A61E6E"/>
    <w:rsid w:val="16D215B1"/>
    <w:rsid w:val="16FE3FF2"/>
    <w:rsid w:val="170855CF"/>
    <w:rsid w:val="170A508C"/>
    <w:rsid w:val="173256AF"/>
    <w:rsid w:val="17481711"/>
    <w:rsid w:val="1763308C"/>
    <w:rsid w:val="17CA1EE2"/>
    <w:rsid w:val="19373188"/>
    <w:rsid w:val="196B22E9"/>
    <w:rsid w:val="1A241393"/>
    <w:rsid w:val="1A400DC5"/>
    <w:rsid w:val="1A771E43"/>
    <w:rsid w:val="1AD75083"/>
    <w:rsid w:val="1B4D70A9"/>
    <w:rsid w:val="1CC7132A"/>
    <w:rsid w:val="1D5216F5"/>
    <w:rsid w:val="1DBC1F2F"/>
    <w:rsid w:val="1F2B3EFC"/>
    <w:rsid w:val="1FB11588"/>
    <w:rsid w:val="2019774D"/>
    <w:rsid w:val="202A42E5"/>
    <w:rsid w:val="205B18E6"/>
    <w:rsid w:val="206E100E"/>
    <w:rsid w:val="20730B4D"/>
    <w:rsid w:val="20E22F26"/>
    <w:rsid w:val="218C4119"/>
    <w:rsid w:val="223E60C8"/>
    <w:rsid w:val="226542C8"/>
    <w:rsid w:val="22D54F99"/>
    <w:rsid w:val="240412B8"/>
    <w:rsid w:val="242D23BA"/>
    <w:rsid w:val="248B4999"/>
    <w:rsid w:val="24CF4668"/>
    <w:rsid w:val="25E151C3"/>
    <w:rsid w:val="25F76131"/>
    <w:rsid w:val="26F956D7"/>
    <w:rsid w:val="270C7596"/>
    <w:rsid w:val="27781FCD"/>
    <w:rsid w:val="27C60B5C"/>
    <w:rsid w:val="27D03C55"/>
    <w:rsid w:val="27ED0459"/>
    <w:rsid w:val="29B71655"/>
    <w:rsid w:val="2B394C1D"/>
    <w:rsid w:val="2D656721"/>
    <w:rsid w:val="2D676D48"/>
    <w:rsid w:val="2E39679C"/>
    <w:rsid w:val="2E8C55BF"/>
    <w:rsid w:val="305F2A01"/>
    <w:rsid w:val="30F25EC3"/>
    <w:rsid w:val="30F6008D"/>
    <w:rsid w:val="32B72C79"/>
    <w:rsid w:val="32F83FD3"/>
    <w:rsid w:val="330B24AF"/>
    <w:rsid w:val="331C7285"/>
    <w:rsid w:val="3411756B"/>
    <w:rsid w:val="356318B3"/>
    <w:rsid w:val="35764B4E"/>
    <w:rsid w:val="35BA1F83"/>
    <w:rsid w:val="35DB24F1"/>
    <w:rsid w:val="36280C33"/>
    <w:rsid w:val="36283F90"/>
    <w:rsid w:val="367A740F"/>
    <w:rsid w:val="36916441"/>
    <w:rsid w:val="36957375"/>
    <w:rsid w:val="36C009F2"/>
    <w:rsid w:val="37893954"/>
    <w:rsid w:val="37DC7F27"/>
    <w:rsid w:val="380F5149"/>
    <w:rsid w:val="38242107"/>
    <w:rsid w:val="382C79BE"/>
    <w:rsid w:val="38B50391"/>
    <w:rsid w:val="38D032C8"/>
    <w:rsid w:val="38FB618B"/>
    <w:rsid w:val="393C6ED0"/>
    <w:rsid w:val="39DB60F9"/>
    <w:rsid w:val="3A197299"/>
    <w:rsid w:val="3A2E4B6E"/>
    <w:rsid w:val="3A4554C0"/>
    <w:rsid w:val="3A8B353F"/>
    <w:rsid w:val="3AF86E26"/>
    <w:rsid w:val="3B984165"/>
    <w:rsid w:val="3C065573"/>
    <w:rsid w:val="3C834F9D"/>
    <w:rsid w:val="3D3F3094"/>
    <w:rsid w:val="3E754715"/>
    <w:rsid w:val="3E89334C"/>
    <w:rsid w:val="3EA37089"/>
    <w:rsid w:val="3F20694C"/>
    <w:rsid w:val="3F39767D"/>
    <w:rsid w:val="3F5E7474"/>
    <w:rsid w:val="406E1E3B"/>
    <w:rsid w:val="40E60E10"/>
    <w:rsid w:val="41240482"/>
    <w:rsid w:val="41713ED1"/>
    <w:rsid w:val="41952611"/>
    <w:rsid w:val="43120CA1"/>
    <w:rsid w:val="436775FC"/>
    <w:rsid w:val="436D4129"/>
    <w:rsid w:val="43841508"/>
    <w:rsid w:val="43941A77"/>
    <w:rsid w:val="43D13FE2"/>
    <w:rsid w:val="45050ABD"/>
    <w:rsid w:val="4588349D"/>
    <w:rsid w:val="470E1780"/>
    <w:rsid w:val="480D2E86"/>
    <w:rsid w:val="4A2B3BB0"/>
    <w:rsid w:val="4ACC5BD9"/>
    <w:rsid w:val="4B240C35"/>
    <w:rsid w:val="4B3F18B9"/>
    <w:rsid w:val="4B713CC9"/>
    <w:rsid w:val="4BBA2895"/>
    <w:rsid w:val="4D891B60"/>
    <w:rsid w:val="4DAE7392"/>
    <w:rsid w:val="4E2E4D6E"/>
    <w:rsid w:val="4EAE1FAD"/>
    <w:rsid w:val="4F0168C6"/>
    <w:rsid w:val="4F0A1774"/>
    <w:rsid w:val="4F8808D8"/>
    <w:rsid w:val="4F9A3B7A"/>
    <w:rsid w:val="4FC309CC"/>
    <w:rsid w:val="4FEC7842"/>
    <w:rsid w:val="502A587C"/>
    <w:rsid w:val="503564BC"/>
    <w:rsid w:val="5104336E"/>
    <w:rsid w:val="51B92C33"/>
    <w:rsid w:val="52384A5B"/>
    <w:rsid w:val="5264657E"/>
    <w:rsid w:val="527F6C47"/>
    <w:rsid w:val="52E066C6"/>
    <w:rsid w:val="539A4AC7"/>
    <w:rsid w:val="54B74816"/>
    <w:rsid w:val="562831B9"/>
    <w:rsid w:val="56A354FB"/>
    <w:rsid w:val="571E77BD"/>
    <w:rsid w:val="57543F03"/>
    <w:rsid w:val="581806B0"/>
    <w:rsid w:val="586511A4"/>
    <w:rsid w:val="586A7801"/>
    <w:rsid w:val="58D00F8B"/>
    <w:rsid w:val="5919394F"/>
    <w:rsid w:val="594A3251"/>
    <w:rsid w:val="59642F62"/>
    <w:rsid w:val="599831C4"/>
    <w:rsid w:val="59BE1654"/>
    <w:rsid w:val="59D625D1"/>
    <w:rsid w:val="5A341668"/>
    <w:rsid w:val="5B0F3F75"/>
    <w:rsid w:val="5C3D06E5"/>
    <w:rsid w:val="5C697891"/>
    <w:rsid w:val="5C901D3B"/>
    <w:rsid w:val="5CE744C7"/>
    <w:rsid w:val="5DD86807"/>
    <w:rsid w:val="5DF9688E"/>
    <w:rsid w:val="5E794C7D"/>
    <w:rsid w:val="5EB17464"/>
    <w:rsid w:val="606E3563"/>
    <w:rsid w:val="60F03F78"/>
    <w:rsid w:val="61163B3D"/>
    <w:rsid w:val="6117377F"/>
    <w:rsid w:val="62624566"/>
    <w:rsid w:val="63542852"/>
    <w:rsid w:val="63591EA5"/>
    <w:rsid w:val="63877E5B"/>
    <w:rsid w:val="63E72322"/>
    <w:rsid w:val="642755DA"/>
    <w:rsid w:val="64BE0410"/>
    <w:rsid w:val="64E60B61"/>
    <w:rsid w:val="651B358E"/>
    <w:rsid w:val="65930BB3"/>
    <w:rsid w:val="65DE6804"/>
    <w:rsid w:val="660035B2"/>
    <w:rsid w:val="660A4316"/>
    <w:rsid w:val="66EA3218"/>
    <w:rsid w:val="67605BE9"/>
    <w:rsid w:val="68906E4B"/>
    <w:rsid w:val="68F95F7D"/>
    <w:rsid w:val="691645AD"/>
    <w:rsid w:val="69383362"/>
    <w:rsid w:val="694F4B88"/>
    <w:rsid w:val="6A1B1356"/>
    <w:rsid w:val="6A3F63BD"/>
    <w:rsid w:val="6AC67157"/>
    <w:rsid w:val="6CCB3AEB"/>
    <w:rsid w:val="6D27195F"/>
    <w:rsid w:val="6DE309C1"/>
    <w:rsid w:val="6E05504F"/>
    <w:rsid w:val="70107CED"/>
    <w:rsid w:val="701D453F"/>
    <w:rsid w:val="70263260"/>
    <w:rsid w:val="704A4D27"/>
    <w:rsid w:val="70C910C5"/>
    <w:rsid w:val="7118514F"/>
    <w:rsid w:val="714B0D57"/>
    <w:rsid w:val="715638B2"/>
    <w:rsid w:val="727E1195"/>
    <w:rsid w:val="741473C6"/>
    <w:rsid w:val="742E2774"/>
    <w:rsid w:val="745F79D2"/>
    <w:rsid w:val="749A6A7B"/>
    <w:rsid w:val="74F57D2B"/>
    <w:rsid w:val="74F86EA8"/>
    <w:rsid w:val="74FF68B1"/>
    <w:rsid w:val="75722AC6"/>
    <w:rsid w:val="765E7A97"/>
    <w:rsid w:val="775F37AE"/>
    <w:rsid w:val="77764E3D"/>
    <w:rsid w:val="77C80239"/>
    <w:rsid w:val="77D73344"/>
    <w:rsid w:val="77FA34D6"/>
    <w:rsid w:val="782E0B97"/>
    <w:rsid w:val="78D742F6"/>
    <w:rsid w:val="78DE0702"/>
    <w:rsid w:val="7905662D"/>
    <w:rsid w:val="795E7C52"/>
    <w:rsid w:val="79B46D01"/>
    <w:rsid w:val="79BE2A0C"/>
    <w:rsid w:val="79F24465"/>
    <w:rsid w:val="79FF6F80"/>
    <w:rsid w:val="7A256F2B"/>
    <w:rsid w:val="7A3A5756"/>
    <w:rsid w:val="7AD66C6A"/>
    <w:rsid w:val="7AED16C9"/>
    <w:rsid w:val="7B7B1B66"/>
    <w:rsid w:val="7B8E64B3"/>
    <w:rsid w:val="7BDC10B2"/>
    <w:rsid w:val="7C1F5B9B"/>
    <w:rsid w:val="7C6C37A9"/>
    <w:rsid w:val="7CC25D32"/>
    <w:rsid w:val="7D8E7281"/>
    <w:rsid w:val="7DF107C4"/>
    <w:rsid w:val="7E6478FC"/>
    <w:rsid w:val="7E736BE6"/>
    <w:rsid w:val="7F131FAA"/>
    <w:rsid w:val="7F724B08"/>
    <w:rsid w:val="7F737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name="toc 1"/>
    <w:lsdException w:qFormat="1" w:uiPriority="39"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1"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semiHidden/>
    <w:unhideWhenUsed/>
    <w:qFormat/>
    <w:uiPriority w:val="9"/>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semiHidden/>
    <w:unhideWhenUsed/>
    <w:qFormat/>
    <w:uiPriority w:val="9"/>
    <w:pPr>
      <w:keepNext/>
      <w:keepLines/>
      <w:spacing w:line="600" w:lineRule="exact"/>
      <w:ind w:firstLine="643" w:firstLineChars="200"/>
      <w:outlineLvl w:val="2"/>
    </w:pPr>
    <w:rPr>
      <w:b/>
      <w:bCs/>
      <w:sz w:val="32"/>
      <w:szCs w:val="32"/>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semiHidden/>
    <w:unhideWhenUsed/>
    <w:qFormat/>
    <w:uiPriority w:val="99"/>
    <w:pPr>
      <w:ind w:firstLine="420"/>
    </w:pPr>
    <w:rPr>
      <w:szCs w:val="20"/>
    </w:rPr>
  </w:style>
  <w:style w:type="paragraph" w:styleId="8">
    <w:name w:val="annotation text"/>
    <w:basedOn w:val="1"/>
    <w:semiHidden/>
    <w:unhideWhenUsed/>
    <w:qFormat/>
    <w:uiPriority w:val="99"/>
    <w:pPr>
      <w:jc w:val="left"/>
    </w:pPr>
  </w:style>
  <w:style w:type="paragraph" w:styleId="9">
    <w:name w:val="Body Text"/>
    <w:basedOn w:val="1"/>
    <w:next w:val="1"/>
    <w:qFormat/>
    <w:uiPriority w:val="0"/>
    <w:pPr>
      <w:spacing w:after="120"/>
    </w:pPr>
  </w:style>
  <w:style w:type="paragraph" w:styleId="10">
    <w:name w:val="Body Text Indent"/>
    <w:basedOn w:val="1"/>
    <w:semiHidden/>
    <w:unhideWhenUsed/>
    <w:qFormat/>
    <w:uiPriority w:val="99"/>
    <w:pPr>
      <w:spacing w:line="200" w:lineRule="exact"/>
      <w:ind w:firstLine="301"/>
    </w:pPr>
    <w:rPr>
      <w:rFonts w:ascii="宋体" w:hAnsi="Courier New"/>
      <w:spacing w:val="-4"/>
      <w:sz w:val="18"/>
      <w:szCs w:val="20"/>
    </w:rPr>
  </w:style>
  <w:style w:type="paragraph" w:styleId="11">
    <w:name w:val="toc 3"/>
    <w:basedOn w:val="1"/>
    <w:next w:val="1"/>
    <w:semiHidden/>
    <w:unhideWhenUsed/>
    <w:qFormat/>
    <w:uiPriority w:val="39"/>
    <w:pPr>
      <w:jc w:val="left"/>
    </w:pPr>
    <w:rPr>
      <w:rFonts w:ascii="Calibri" w:hAnsi="Calibri"/>
      <w:smallCaps/>
      <w:sz w:val="22"/>
      <w:szCs w:val="22"/>
    </w:rPr>
  </w:style>
  <w:style w:type="paragraph" w:styleId="12">
    <w:name w:val="Plain Text"/>
    <w:basedOn w:val="1"/>
    <w:next w:val="1"/>
    <w:qFormat/>
    <w:uiPriority w:val="0"/>
    <w:rPr>
      <w:rFonts w:ascii="宋体" w:hAnsi="Courier New"/>
      <w:szCs w:val="20"/>
    </w:rPr>
  </w:style>
  <w:style w:type="paragraph" w:styleId="13">
    <w:name w:val="footer"/>
    <w:basedOn w:val="1"/>
    <w:next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39"/>
    <w:pPr>
      <w:spacing w:before="360" w:after="360"/>
      <w:jc w:val="left"/>
    </w:pPr>
    <w:rPr>
      <w:rFonts w:ascii="Calibri" w:hAnsi="Calibri"/>
      <w:b/>
      <w:bCs/>
      <w:caps/>
      <w:sz w:val="22"/>
      <w:szCs w:val="22"/>
      <w:u w:val="single"/>
    </w:rPr>
  </w:style>
  <w:style w:type="paragraph" w:styleId="16">
    <w:name w:val="List"/>
    <w:basedOn w:val="1"/>
    <w:semiHidden/>
    <w:unhideWhenUsed/>
    <w:qFormat/>
    <w:uiPriority w:val="99"/>
    <w:pPr>
      <w:ind w:left="200" w:hanging="200" w:hangingChars="200"/>
    </w:pPr>
    <w:rPr>
      <w:sz w:val="28"/>
    </w:rPr>
  </w:style>
  <w:style w:type="paragraph" w:styleId="17">
    <w:name w:val="toc 2"/>
    <w:basedOn w:val="1"/>
    <w:next w:val="1"/>
    <w:semiHidden/>
    <w:unhideWhenUsed/>
    <w:qFormat/>
    <w:uiPriority w:val="39"/>
    <w:pPr>
      <w:jc w:val="left"/>
    </w:pPr>
    <w:rPr>
      <w:rFonts w:ascii="Calibri" w:hAnsi="Calibri"/>
      <w:b/>
      <w:bCs/>
      <w:smallCaps/>
      <w:sz w:val="22"/>
      <w:szCs w:val="22"/>
    </w:rPr>
  </w:style>
  <w:style w:type="paragraph" w:styleId="18">
    <w:name w:val="Title"/>
    <w:basedOn w:val="1"/>
    <w:next w:val="1"/>
    <w:qFormat/>
    <w:uiPriority w:val="10"/>
    <w:pPr>
      <w:spacing w:before="240" w:after="60"/>
      <w:jc w:val="center"/>
      <w:outlineLvl w:val="0"/>
    </w:pPr>
    <w:rPr>
      <w:rFonts w:ascii="Cambria" w:hAnsi="Cambria"/>
      <w:b/>
      <w:bCs/>
      <w:sz w:val="32"/>
      <w:szCs w:val="32"/>
    </w:rPr>
  </w:style>
  <w:style w:type="paragraph" w:styleId="19">
    <w:name w:val="Body Text First Indent 2"/>
    <w:basedOn w:val="1"/>
    <w:qFormat/>
    <w:uiPriority w:val="1"/>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semiHidden/>
    <w:unhideWhenUsed/>
    <w:qFormat/>
    <w:uiPriority w:val="99"/>
  </w:style>
  <w:style w:type="character" w:styleId="24">
    <w:name w:val="Hyperlink"/>
    <w:semiHidden/>
    <w:unhideWhenUsed/>
    <w:qFormat/>
    <w:uiPriority w:val="99"/>
    <w:rPr>
      <w:color w:val="0000FF"/>
      <w:u w:val="single"/>
    </w:rPr>
  </w:style>
  <w:style w:type="character" w:styleId="25">
    <w:name w:val="annotation reference"/>
    <w:basedOn w:val="22"/>
    <w:qFormat/>
    <w:uiPriority w:val="0"/>
    <w:rPr>
      <w:sz w:val="21"/>
      <w:szCs w:val="21"/>
    </w:rPr>
  </w:style>
  <w:style w:type="paragraph" w:customStyle="1" w:styleId="26">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7">
    <w:name w:val="表格文字"/>
    <w:basedOn w:val="1"/>
    <w:next w:val="9"/>
    <w:qFormat/>
    <w:uiPriority w:val="99"/>
    <w:pPr>
      <w:spacing w:before="25" w:after="25"/>
    </w:pPr>
    <w:rPr>
      <w:bCs/>
      <w:spacing w:val="10"/>
      <w:sz w:val="24"/>
      <w:szCs w:val="20"/>
    </w:rPr>
  </w:style>
  <w:style w:type="character" w:customStyle="1" w:styleId="2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29">
    <w:name w:val="正文2"/>
    <w:basedOn w:val="1"/>
    <w:qFormat/>
    <w:uiPriority w:val="0"/>
    <w:pPr>
      <w:adjustRightInd w:val="0"/>
      <w:spacing w:before="156" w:line="360" w:lineRule="auto"/>
      <w:ind w:firstLine="510" w:firstLineChars="200"/>
    </w:pPr>
    <w:rPr>
      <w:sz w:val="24"/>
      <w:szCs w:val="20"/>
    </w:rPr>
  </w:style>
  <w:style w:type="paragraph" w:styleId="30">
    <w:name w:val="List Paragraph"/>
    <w:basedOn w:val="1"/>
    <w:qFormat/>
    <w:uiPriority w:val="34"/>
    <w:pPr>
      <w:ind w:firstLine="420" w:firstLineChars="200"/>
    </w:pPr>
  </w:style>
  <w:style w:type="paragraph" w:customStyle="1" w:styleId="31">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2">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3">
    <w:name w:val="自定义正文"/>
    <w:qFormat/>
    <w:uiPriority w:val="0"/>
    <w:pPr>
      <w:spacing w:line="360" w:lineRule="auto"/>
      <w:ind w:firstLine="420" w:firstLineChars="200"/>
    </w:pPr>
    <w:rPr>
      <w:rFonts w:ascii="宋体" w:hAnsi="宋体" w:eastAsia="宋体" w:cs="Times New Roman"/>
      <w:sz w:val="28"/>
      <w:lang w:val="en-US" w:eastAsia="zh-CN" w:bidi="ar-SA"/>
    </w:rPr>
  </w:style>
  <w:style w:type="paragraph" w:customStyle="1" w:styleId="34">
    <w:name w:val="表格"/>
    <w:basedOn w:val="1"/>
    <w:qFormat/>
    <w:uiPriority w:val="0"/>
    <w:pPr>
      <w:adjustRightInd w:val="0"/>
      <w:snapToGrid w:val="0"/>
      <w:spacing w:line="288" w:lineRule="auto"/>
      <w:jc w:val="center"/>
    </w:pPr>
    <w:rPr>
      <w:rFonts w:ascii="仿宋" w:hAnsi="仿宋" w:eastAsia="仿宋"/>
      <w:lang w:val="zh-CN"/>
    </w:rPr>
  </w:style>
  <w:style w:type="paragraph" w:customStyle="1" w:styleId="35">
    <w:name w:val="Title1"/>
    <w:basedOn w:val="1"/>
    <w:next w:val="1"/>
    <w:qFormat/>
    <w:uiPriority w:val="0"/>
    <w:pPr>
      <w:jc w:val="center"/>
      <w:outlineLvl w:val="0"/>
    </w:pPr>
    <w:rPr>
      <w:rFonts w:ascii="Calibri Light" w:hAnsi="Calibri Light" w:eastAsia="Arial Unicode MS" w:cs="Times New Roman"/>
      <w:b/>
    </w:rPr>
  </w:style>
  <w:style w:type="paragraph" w:customStyle="1" w:styleId="36">
    <w:name w:val="列出段落1"/>
    <w:basedOn w:val="1"/>
    <w:qFormat/>
    <w:uiPriority w:val="0"/>
    <w:pPr>
      <w:keepNext w:val="0"/>
      <w:keepLines w:val="0"/>
      <w:widowControl w:val="0"/>
      <w:suppressLineNumbers w:val="0"/>
      <w:spacing w:before="100" w:beforeAutospacing="1" w:after="100" w:afterAutospacing="1" w:line="360" w:lineRule="auto"/>
      <w:ind w:left="0" w:right="0" w:firstLine="420" w:firstLineChars="200"/>
      <w:jc w:val="both"/>
    </w:pPr>
    <w:rPr>
      <w:rFonts w:hint="default" w:ascii="Times New Roman" w:hAnsi="Times New Roman"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3432</Words>
  <Characters>4153</Characters>
  <Lines>520</Lines>
  <Paragraphs>146</Paragraphs>
  <TotalTime>62</TotalTime>
  <ScaleCrop>false</ScaleCrop>
  <LinksUpToDate>false</LinksUpToDate>
  <CharactersWithSpaces>4256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2023-08-08T05:42:00Z</dcterms:created>
  <dc:creator>东南西北</dc:creator>
  <cp:lastModifiedBy>L</cp:lastModifiedBy>
  <cp:lastPrinted>2024-08-23T08:02:00Z</cp:lastPrinted>
  <dcterms:modified xsi:type="dcterms:W3CDTF">2025-12-05T07:42:58Z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7F7F0F6E4535492E8BA824C5417B7661_13</vt:lpwstr>
  </property>
  <property fmtid="{D5CDD505-2E9C-101B-9397-08002B2CF9AE}" pid="4" name="KSOTemplateDocerSaveRecord">
    <vt:lpwstr>eyJoZGlkIjoiZDUzYmU5MzQwMjY5MTlhZGU4ZDQ3NmM4ZGI0OTljN2QiLCJ1c2VySWQiOiI0MDc1ODAxMDMifQ==</vt:lpwstr>
  </property>
</Properties>
</file>