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04026">
      <w:pPr>
        <w:spacing w:line="360" w:lineRule="auto"/>
        <w:jc w:val="center"/>
        <w:rPr>
          <w:rFonts w:hint="eastAsia" w:ascii="宋体" w:hAnsi="宋体" w:cs="宋体"/>
          <w:color w:val="000000" w:themeColor="text1"/>
          <w:sz w:val="84"/>
          <w:szCs w:val="84"/>
          <w:highlight w:val="none"/>
          <w14:textFill>
            <w14:solidFill>
              <w14:schemeClr w14:val="tx1"/>
            </w14:solidFill>
          </w14:textFill>
        </w:rPr>
      </w:pPr>
      <w:r>
        <w:rPr>
          <w:rFonts w:hint="eastAsia" w:ascii="宋体" w:hAnsi="宋体" w:cs="宋体"/>
          <w:color w:val="000000" w:themeColor="text1"/>
          <w:sz w:val="84"/>
          <w:szCs w:val="84"/>
          <w:highlight w:val="none"/>
          <w14:textFill>
            <w14:solidFill>
              <w14:schemeClr w14:val="tx1"/>
            </w14:solidFill>
          </w14:textFill>
        </w:rPr>
        <w:t>广西国力招标有限公司</w:t>
      </w:r>
    </w:p>
    <w:p w14:paraId="3191F467">
      <w:pPr>
        <w:spacing w:before="156" w:beforeLines="50"/>
        <w:jc w:val="center"/>
        <w:rPr>
          <w:rFonts w:hint="eastAsia" w:ascii="宋体" w:hAnsi="宋体" w:cs="宋体"/>
          <w:color w:val="000000" w:themeColor="text1"/>
          <w:sz w:val="48"/>
          <w:szCs w:val="48"/>
          <w:highlight w:val="none"/>
          <w14:textFill>
            <w14:solidFill>
              <w14:schemeClr w14:val="tx1"/>
            </w14:solidFill>
          </w14:textFill>
        </w:rPr>
      </w:pPr>
    </w:p>
    <w:p w14:paraId="5F83755C">
      <w:pPr>
        <w:spacing w:before="156" w:beforeLines="50"/>
        <w:jc w:val="center"/>
        <w:rPr>
          <w:rFonts w:hint="eastAsia" w:ascii="宋体" w:hAnsi="宋体" w:cs="宋体"/>
          <w:color w:val="000000" w:themeColor="text1"/>
          <w:sz w:val="72"/>
          <w:szCs w:val="72"/>
          <w:highlight w:val="none"/>
          <w14:textFill>
            <w14:solidFill>
              <w14:schemeClr w14:val="tx1"/>
            </w14:solidFill>
          </w14:textFill>
        </w:rPr>
      </w:pPr>
      <w:r>
        <w:rPr>
          <w:rFonts w:hint="eastAsia" w:ascii="宋体" w:hAnsi="宋体" w:cs="宋体"/>
          <w:color w:val="000000" w:themeColor="text1"/>
          <w:sz w:val="72"/>
          <w:szCs w:val="72"/>
          <w:highlight w:val="none"/>
          <w14:textFill>
            <w14:solidFill>
              <w14:schemeClr w14:val="tx1"/>
            </w14:solidFill>
          </w14:textFill>
        </w:rPr>
        <w:t>框架协议采购文件</w:t>
      </w:r>
    </w:p>
    <w:p w14:paraId="7AEB7360">
      <w:pPr>
        <w:pStyle w:val="5"/>
        <w:tabs>
          <w:tab w:val="left" w:pos="7457"/>
        </w:tabs>
        <w:snapToGrid w:val="0"/>
        <w:spacing w:before="120" w:after="120" w:line="360" w:lineRule="auto"/>
        <w:rPr>
          <w:rFonts w:hint="eastAsia" w:hAnsi="宋体" w:cs="宋体"/>
          <w:b/>
          <w:bCs/>
          <w:color w:val="000000" w:themeColor="text1"/>
          <w:sz w:val="30"/>
          <w:szCs w:val="30"/>
          <w:highlight w:val="none"/>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ab/>
      </w:r>
    </w:p>
    <w:p w14:paraId="216EC121">
      <w:pPr>
        <w:pStyle w:val="5"/>
        <w:snapToGrid w:val="0"/>
        <w:spacing w:before="120" w:after="120" w:line="360" w:lineRule="auto"/>
        <w:jc w:val="center"/>
        <w:rPr>
          <w:rFonts w:hint="eastAsia" w:hAnsi="宋体" w:cs="宋体"/>
          <w:b/>
          <w:bCs/>
          <w:color w:val="000000" w:themeColor="text1"/>
          <w:sz w:val="30"/>
          <w:szCs w:val="30"/>
          <w:highlight w:val="none"/>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drawing>
          <wp:inline distT="0" distB="0" distL="114300" distR="114300">
            <wp:extent cx="2284730" cy="1624965"/>
            <wp:effectExtent l="0" t="0" r="1270" b="13335"/>
            <wp:docPr id="2" name="图片 1" descr="947058041150345087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470580411503450878247"/>
                    <pic:cNvPicPr>
                      <a:picLocks noChangeAspect="1"/>
                    </pic:cNvPicPr>
                  </pic:nvPicPr>
                  <pic:blipFill>
                    <a:blip r:embed="rId35"/>
                    <a:stretch>
                      <a:fillRect/>
                    </a:stretch>
                  </pic:blipFill>
                  <pic:spPr>
                    <a:xfrm>
                      <a:off x="0" y="0"/>
                      <a:ext cx="2284730" cy="1624965"/>
                    </a:xfrm>
                    <a:prstGeom prst="rect">
                      <a:avLst/>
                    </a:prstGeom>
                    <a:noFill/>
                    <a:ln>
                      <a:noFill/>
                    </a:ln>
                  </pic:spPr>
                </pic:pic>
              </a:graphicData>
            </a:graphic>
          </wp:inline>
        </w:drawing>
      </w:r>
    </w:p>
    <w:p w14:paraId="10FD98E0">
      <w:pPr>
        <w:pStyle w:val="4"/>
        <w:tabs>
          <w:tab w:val="left" w:pos="5670"/>
        </w:tabs>
        <w:overflowPunct w:val="0"/>
        <w:rPr>
          <w:caps w:val="0"/>
          <w:color w:val="000000" w:themeColor="text1"/>
          <w:spacing w:val="0"/>
          <w:w w:val="100"/>
          <w:position w:val="0"/>
          <w:highlight w:val="none"/>
          <w14:textFill>
            <w14:solidFill>
              <w14:schemeClr w14:val="tx1"/>
            </w14:solidFill>
          </w14:textFill>
        </w:rPr>
      </w:pPr>
    </w:p>
    <w:p w14:paraId="44E55488">
      <w:pPr>
        <w:tabs>
          <w:tab w:val="left" w:pos="1710"/>
        </w:tabs>
        <w:rPr>
          <w:caps w:val="0"/>
          <w:color w:val="000000" w:themeColor="text1"/>
          <w:spacing w:val="0"/>
          <w:w w:val="100"/>
          <w:position w:val="0"/>
          <w:highlight w:val="none"/>
          <w14:textFill>
            <w14:solidFill>
              <w14:schemeClr w14:val="tx1"/>
            </w14:solidFill>
          </w14:textFill>
        </w:rPr>
      </w:pPr>
    </w:p>
    <w:p w14:paraId="6A7313E6">
      <w:pPr>
        <w:keepNext w:val="0"/>
        <w:keepLines w:val="0"/>
        <w:pageBreakBefore w:val="0"/>
        <w:widowControl/>
        <w:tabs>
          <w:tab w:val="left" w:pos="1710"/>
        </w:tabs>
        <w:kinsoku w:val="0"/>
        <w:wordWrap/>
        <w:overflowPunct/>
        <w:topLinePunct w:val="0"/>
        <w:autoSpaceDE w:val="0"/>
        <w:autoSpaceDN w:val="0"/>
        <w:bidi w:val="0"/>
        <w:adjustRightInd w:val="0"/>
        <w:snapToGrid w:val="0"/>
        <w:spacing w:line="800" w:lineRule="exact"/>
        <w:textAlignment w:val="baseline"/>
        <w:rPr>
          <w:rFonts w:hint="eastAsia" w:hAnsi="宋体" w:cs="宋体"/>
          <w:b/>
          <w:bCs/>
          <w:color w:val="000000" w:themeColor="text1"/>
          <w:sz w:val="36"/>
          <w:szCs w:val="36"/>
          <w:highlight w:val="none"/>
          <w14:textFill>
            <w14:solidFill>
              <w14:schemeClr w14:val="tx1"/>
            </w14:solidFill>
          </w14:textFill>
        </w:rPr>
      </w:pPr>
      <w:r>
        <w:rPr>
          <w:rFonts w:hint="eastAsia" w:hAnsi="宋体" w:cs="宋体"/>
          <w:b/>
          <w:bCs/>
          <w:color w:val="000000" w:themeColor="text1"/>
          <w:sz w:val="36"/>
          <w:szCs w:val="36"/>
          <w:highlight w:val="none"/>
          <w14:textFill>
            <w14:solidFill>
              <w14:schemeClr w14:val="tx1"/>
            </w14:solidFill>
          </w14:textFill>
        </w:rPr>
        <w:t>项目编号</w:t>
      </w:r>
      <w:r>
        <w:rPr>
          <w:rFonts w:hint="eastAsia" w:hAnsi="Times New Roman" w:cs="DejaVu Sans"/>
          <w:b/>
          <w:bCs w:val="0"/>
          <w:color w:val="000000" w:themeColor="text1"/>
          <w:sz w:val="32"/>
          <w:szCs w:val="32"/>
          <w:highlight w:val="none"/>
          <w:lang w:eastAsia="zh-CN"/>
          <w14:textFill>
            <w14:solidFill>
              <w14:schemeClr w14:val="tx1"/>
            </w14:solidFill>
          </w14:textFill>
        </w:rPr>
        <w:t>：GXZC2025-K3-003979-GLZB</w:t>
      </w:r>
    </w:p>
    <w:p w14:paraId="6C937E0F">
      <w:pPr>
        <w:keepNext w:val="0"/>
        <w:keepLines w:val="0"/>
        <w:pageBreakBefore w:val="0"/>
        <w:widowControl/>
        <w:tabs>
          <w:tab w:val="left" w:pos="1710"/>
        </w:tabs>
        <w:kinsoku w:val="0"/>
        <w:wordWrap/>
        <w:overflowPunct/>
        <w:topLinePunct w:val="0"/>
        <w:autoSpaceDE w:val="0"/>
        <w:autoSpaceDN w:val="0"/>
        <w:bidi w:val="0"/>
        <w:adjustRightInd w:val="0"/>
        <w:snapToGrid w:val="0"/>
        <w:spacing w:line="800" w:lineRule="exact"/>
        <w:textAlignment w:val="baseline"/>
        <w:rPr>
          <w:rFonts w:hint="eastAsia"/>
          <w:b/>
          <w:caps w:val="0"/>
          <w:color w:val="000000" w:themeColor="text1"/>
          <w:spacing w:val="0"/>
          <w:w w:val="100"/>
          <w:position w:val="0"/>
          <w:sz w:val="32"/>
          <w:szCs w:val="32"/>
          <w:highlight w:val="none"/>
          <w:lang w:eastAsia="zh-CN"/>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项目名称：</w:t>
      </w:r>
      <w:r>
        <w:rPr>
          <w:rFonts w:hint="eastAsia"/>
          <w:b/>
          <w:caps w:val="0"/>
          <w:color w:val="000000" w:themeColor="text1"/>
          <w:spacing w:val="0"/>
          <w:w w:val="100"/>
          <w:position w:val="0"/>
          <w:sz w:val="32"/>
          <w:szCs w:val="32"/>
          <w:highlight w:val="none"/>
          <w:lang w:eastAsia="zh-CN"/>
          <w14:textFill>
            <w14:solidFill>
              <w14:schemeClr w14:val="tx1"/>
            </w14:solidFill>
          </w14:textFill>
        </w:rPr>
        <w:t>2026-2027年度自治区本级财政投资评审服务框架协议采购</w:t>
      </w:r>
    </w:p>
    <w:p w14:paraId="30D12FC2">
      <w:pPr>
        <w:pBdr>
          <w:bottom w:val="thickThinSmallGap" w:color="auto" w:sz="24" w:space="1"/>
        </w:pBdr>
        <w:snapToGrid w:val="0"/>
        <w:spacing w:before="156" w:beforeLines="50" w:line="600" w:lineRule="exact"/>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（GXGL202</w:t>
      </w:r>
      <w:r>
        <w:rPr>
          <w:rFonts w:hint="eastAsia" w:ascii="宋体" w:hAnsi="宋体" w:cs="宋体"/>
          <w:b/>
          <w:bCs/>
          <w:color w:val="000000" w:themeColor="text1"/>
          <w:sz w:val="36"/>
          <w:szCs w:val="36"/>
          <w:highlight w:val="none"/>
          <w:lang w:val="en-US" w:eastAsia="zh-CN"/>
          <w14:textFill>
            <w14:solidFill>
              <w14:schemeClr w14:val="tx1"/>
            </w14:solidFill>
          </w14:textFill>
        </w:rPr>
        <w:t>5</w:t>
      </w:r>
      <w:r>
        <w:rPr>
          <w:rFonts w:hint="eastAsia" w:ascii="宋体" w:hAnsi="宋体" w:cs="宋体"/>
          <w:b/>
          <w:bCs/>
          <w:color w:val="000000" w:themeColor="text1"/>
          <w:sz w:val="36"/>
          <w:szCs w:val="36"/>
          <w:highlight w:val="none"/>
          <w14:textFill>
            <w14:solidFill>
              <w14:schemeClr w14:val="tx1"/>
            </w14:solidFill>
          </w14:textFill>
        </w:rPr>
        <w:t>S-K</w:t>
      </w:r>
      <w:r>
        <w:rPr>
          <w:rFonts w:hint="eastAsia" w:ascii="宋体" w:hAnsi="宋体" w:cs="宋体"/>
          <w:b/>
          <w:bCs/>
          <w:color w:val="000000" w:themeColor="text1"/>
          <w:sz w:val="36"/>
          <w:szCs w:val="36"/>
          <w:highlight w:val="none"/>
          <w:lang w:val="en-US" w:eastAsia="zh-CN"/>
          <w14:textFill>
            <w14:solidFill>
              <w14:schemeClr w14:val="tx1"/>
            </w14:solidFill>
          </w14:textFill>
        </w:rPr>
        <w:t>657</w:t>
      </w:r>
      <w:r>
        <w:rPr>
          <w:rFonts w:hint="eastAsia" w:ascii="宋体" w:hAnsi="宋体" w:cs="宋体"/>
          <w:b/>
          <w:bCs/>
          <w:color w:val="000000" w:themeColor="text1"/>
          <w:sz w:val="36"/>
          <w:szCs w:val="36"/>
          <w:highlight w:val="none"/>
          <w14:textFill>
            <w14:solidFill>
              <w14:schemeClr w14:val="tx1"/>
            </w14:solidFill>
          </w14:textFill>
        </w:rPr>
        <w:t>-Z）</w:t>
      </w:r>
    </w:p>
    <w:p w14:paraId="7ADDF746">
      <w:pPr>
        <w:tabs>
          <w:tab w:val="left" w:pos="1710"/>
        </w:tabs>
        <w:rPr>
          <w:rFonts w:hint="eastAsia" w:ascii="宋体" w:hAnsi="宋体" w:cs="宋体"/>
          <w:b/>
          <w:color w:val="000000" w:themeColor="text1"/>
          <w:sz w:val="30"/>
          <w:szCs w:val="72"/>
          <w:highlight w:val="none"/>
          <w14:textFill>
            <w14:solidFill>
              <w14:schemeClr w14:val="tx1"/>
            </w14:solidFill>
          </w14:textFill>
        </w:rPr>
      </w:pPr>
    </w:p>
    <w:p w14:paraId="69BBA3DC">
      <w:pPr>
        <w:snapToGrid w:val="0"/>
        <w:spacing w:before="156" w:beforeLines="50" w:line="600" w:lineRule="exact"/>
        <w:ind w:firstLine="904" w:firstLineChars="300"/>
        <w:jc w:val="left"/>
        <w:rPr>
          <w:rFonts w:hint="eastAsia" w:ascii="宋体" w:hAnsi="宋体" w:cs="宋体"/>
          <w:b/>
          <w:color w:val="000000" w:themeColor="text1"/>
          <w:sz w:val="30"/>
          <w:szCs w:val="72"/>
          <w:highlight w:val="none"/>
          <w14:textFill>
            <w14:solidFill>
              <w14:schemeClr w14:val="tx1"/>
            </w14:solidFill>
          </w14:textFill>
        </w:rPr>
      </w:pPr>
      <w:r>
        <w:rPr>
          <w:rFonts w:hint="eastAsia" w:ascii="宋体" w:hAnsi="宋体" w:cs="宋体"/>
          <w:b/>
          <w:color w:val="000000" w:themeColor="text1"/>
          <w:sz w:val="30"/>
          <w:szCs w:val="72"/>
          <w:highlight w:val="none"/>
          <w14:textFill>
            <w14:solidFill>
              <w14:schemeClr w14:val="tx1"/>
            </w14:solidFill>
          </w14:textFill>
        </w:rPr>
        <w:t>征集人：广西壮族自治区财政厅财政投资评审中心</w:t>
      </w:r>
    </w:p>
    <w:p w14:paraId="2EEACD83">
      <w:pPr>
        <w:snapToGrid w:val="0"/>
        <w:spacing w:before="156" w:beforeLines="50" w:line="600" w:lineRule="exact"/>
        <w:ind w:firstLine="904" w:firstLineChars="300"/>
        <w:jc w:val="left"/>
        <w:rPr>
          <w:rFonts w:hint="eastAsia" w:ascii="宋体" w:hAnsi="宋体" w:cs="宋体"/>
          <w:b/>
          <w:color w:val="000000" w:themeColor="text1"/>
          <w:sz w:val="30"/>
          <w:szCs w:val="72"/>
          <w:highlight w:val="none"/>
          <w14:textFill>
            <w14:solidFill>
              <w14:schemeClr w14:val="tx1"/>
            </w14:solidFill>
          </w14:textFill>
        </w:rPr>
      </w:pPr>
      <w:r>
        <w:rPr>
          <w:rFonts w:hint="eastAsia" w:ascii="宋体" w:hAnsi="宋体" w:cs="宋体"/>
          <w:b/>
          <w:color w:val="000000" w:themeColor="text1"/>
          <w:sz w:val="30"/>
          <w:szCs w:val="72"/>
          <w:highlight w:val="none"/>
          <w14:textFill>
            <w14:solidFill>
              <w14:schemeClr w14:val="tx1"/>
            </w14:solidFill>
          </w14:textFill>
        </w:rPr>
        <w:t>采购代理机构：广西国力招标有限公司</w:t>
      </w:r>
    </w:p>
    <w:p w14:paraId="7F452F7A">
      <w:pPr>
        <w:snapToGrid w:val="0"/>
        <w:spacing w:before="156" w:beforeLines="50" w:line="600" w:lineRule="exact"/>
        <w:jc w:val="center"/>
        <w:rPr>
          <w:caps w:val="0"/>
          <w:color w:val="000000" w:themeColor="text1"/>
          <w:spacing w:val="0"/>
          <w:w w:val="100"/>
          <w:position w:val="0"/>
          <w:highlight w:val="none"/>
          <w14:textFill>
            <w14:solidFill>
              <w14:schemeClr w14:val="tx1"/>
            </w14:solidFill>
          </w14:textFill>
        </w:rPr>
      </w:pPr>
      <w:r>
        <w:rPr>
          <w:rFonts w:hint="eastAsia" w:ascii="宋体" w:hAnsi="宋体" w:cs="宋体"/>
          <w:b/>
          <w:color w:val="000000" w:themeColor="text1"/>
          <w:sz w:val="30"/>
          <w:szCs w:val="72"/>
          <w:highlight w:val="none"/>
          <w14:textFill>
            <w14:solidFill>
              <w14:schemeClr w14:val="tx1"/>
            </w14:solidFill>
          </w14:textFill>
        </w:rPr>
        <w:t>202</w:t>
      </w:r>
      <w:r>
        <w:rPr>
          <w:rFonts w:hint="eastAsia" w:ascii="宋体" w:hAnsi="宋体" w:cs="宋体"/>
          <w:b/>
          <w:color w:val="000000" w:themeColor="text1"/>
          <w:sz w:val="30"/>
          <w:szCs w:val="72"/>
          <w:highlight w:val="none"/>
          <w:lang w:val="en-US" w:eastAsia="zh-CN"/>
          <w14:textFill>
            <w14:solidFill>
              <w14:schemeClr w14:val="tx1"/>
            </w14:solidFill>
          </w14:textFill>
        </w:rPr>
        <w:t>5</w:t>
      </w:r>
      <w:r>
        <w:rPr>
          <w:rFonts w:hint="eastAsia" w:ascii="宋体" w:hAnsi="宋体" w:cs="宋体"/>
          <w:b/>
          <w:color w:val="000000" w:themeColor="text1"/>
          <w:sz w:val="30"/>
          <w:szCs w:val="72"/>
          <w:highlight w:val="none"/>
          <w14:textFill>
            <w14:solidFill>
              <w14:schemeClr w14:val="tx1"/>
            </w14:solidFill>
          </w14:textFill>
        </w:rPr>
        <w:t>年12月</w:t>
      </w:r>
    </w:p>
    <w:p w14:paraId="5BA39BAC">
      <w:pPr>
        <w:rPr>
          <w:caps w:val="0"/>
          <w:color w:val="000000" w:themeColor="text1"/>
          <w:spacing w:val="0"/>
          <w:w w:val="100"/>
          <w:position w:val="0"/>
          <w:highlight w:val="none"/>
          <w14:textFill>
            <w14:solidFill>
              <w14:schemeClr w14:val="tx1"/>
            </w14:solidFill>
          </w14:textFill>
        </w:rPr>
      </w:pPr>
    </w:p>
    <w:p w14:paraId="078B1407">
      <w:pPr>
        <w:rPr>
          <w:caps w:val="0"/>
          <w:color w:val="000000" w:themeColor="text1"/>
          <w:spacing w:val="0"/>
          <w:w w:val="100"/>
          <w:position w:val="0"/>
          <w:highlight w:val="none"/>
          <w14:textFill>
            <w14:solidFill>
              <w14:schemeClr w14:val="tx1"/>
            </w14:solidFill>
          </w14:textFill>
        </w:rPr>
      </w:pPr>
    </w:p>
    <w:p w14:paraId="13B58B07">
      <w:pPr>
        <w:ind w:firstLine="321" w:firstLineChars="100"/>
        <w:jc w:val="center"/>
        <w:rPr>
          <w:b/>
          <w:caps w:val="0"/>
          <w:color w:val="000000" w:themeColor="text1"/>
          <w:spacing w:val="0"/>
          <w:w w:val="100"/>
          <w:position w:val="0"/>
          <w:sz w:val="32"/>
          <w:szCs w:val="32"/>
          <w:highlight w:val="none"/>
          <w14:textFill>
            <w14:solidFill>
              <w14:schemeClr w14:val="tx1"/>
            </w14:solidFill>
          </w14:textFill>
        </w:rPr>
        <w:sectPr>
          <w:headerReference r:id="rId4" w:type="first"/>
          <w:footerReference r:id="rId6" w:type="first"/>
          <w:headerReference r:id="rId3" w:type="default"/>
          <w:footerReference r:id="rId5" w:type="even"/>
          <w:pgSz w:w="11906" w:h="16838"/>
          <w:pgMar w:top="1418" w:right="1418" w:bottom="1246" w:left="1418" w:header="851" w:footer="992" w:gutter="0"/>
          <w:pgNumType w:start="0"/>
          <w:cols w:space="720" w:num="1"/>
          <w:titlePg/>
          <w:docGrid w:linePitch="312" w:charSpace="0"/>
        </w:sectPr>
      </w:pPr>
    </w:p>
    <w:p w14:paraId="79ED8650">
      <w:pPr>
        <w:pStyle w:val="5"/>
        <w:spacing w:before="120" w:after="120" w:line="320" w:lineRule="exact"/>
        <w:jc w:val="center"/>
        <w:outlineLvl w:val="0"/>
        <w:rPr>
          <w:rFonts w:ascii="Times New Roman" w:hAnsi="Times New Roman" w:cs="Times New Roman"/>
          <w:b/>
          <w:bCs/>
          <w:caps w:val="0"/>
          <w:color w:val="000000" w:themeColor="text1"/>
          <w:spacing w:val="0"/>
          <w:w w:val="100"/>
          <w:position w:val="0"/>
          <w:sz w:val="24"/>
          <w:szCs w:val="24"/>
          <w:highlight w:val="none"/>
          <w14:textFill>
            <w14:solidFill>
              <w14:schemeClr w14:val="tx1"/>
            </w14:solidFill>
          </w14:textFill>
        </w:rPr>
      </w:pPr>
      <w:bookmarkStart w:id="0" w:name="bookmark1"/>
      <w:bookmarkEnd w:id="0"/>
      <w:bookmarkStart w:id="1" w:name="bookmark2"/>
      <w:bookmarkEnd w:id="1"/>
      <w:bookmarkStart w:id="2" w:name="_Toc97561713"/>
      <w:bookmarkStart w:id="3" w:name="_Toc836254126"/>
      <w:bookmarkStart w:id="4" w:name="_Toc2053185134"/>
      <w:r>
        <w:rPr>
          <w:rFonts w:ascii="Times New Roman" w:hAnsi="Times New Roman" w:cs="Times New Roman"/>
          <w:b/>
          <w:bCs/>
          <w:caps w:val="0"/>
          <w:color w:val="000000" w:themeColor="text1"/>
          <w:spacing w:val="0"/>
          <w:w w:val="100"/>
          <w:position w:val="0"/>
          <w:sz w:val="24"/>
          <w:szCs w:val="24"/>
          <w:highlight w:val="none"/>
          <w14:textFill>
            <w14:solidFill>
              <w14:schemeClr w14:val="tx1"/>
            </w14:solidFill>
          </w14:textFill>
        </w:rPr>
        <w:t>目    录</w:t>
      </w:r>
      <w:bookmarkEnd w:id="2"/>
      <w:bookmarkEnd w:id="3"/>
      <w:bookmarkEnd w:id="4"/>
    </w:p>
    <w:p w14:paraId="7719AC2F">
      <w:pPr>
        <w:pStyle w:val="9"/>
        <w:tabs>
          <w:tab w:val="right" w:leader="dot" w:pos="9070"/>
          <w:tab w:val="clear" w:pos="8398"/>
        </w:tabs>
        <w:rPr>
          <w:rFonts w:ascii="Times New Roman" w:hAnsi="Times New Roman"/>
          <w:b w:val="0"/>
          <w:bCs w:val="0"/>
          <w:caps w:val="0"/>
          <w:color w:val="000000" w:themeColor="text1"/>
          <w:spacing w:val="0"/>
          <w:w w:val="100"/>
          <w:position w:val="0"/>
          <w:highlight w:val="none"/>
          <w14:textFill>
            <w14:solidFill>
              <w14:schemeClr w14:val="tx1"/>
            </w14:solidFill>
          </w14:textFill>
        </w:rPr>
      </w:pPr>
    </w:p>
    <w:p w14:paraId="527351DA">
      <w:pPr>
        <w:pStyle w:val="9"/>
        <w:keepNext w:val="0"/>
        <w:keepLines w:val="0"/>
        <w:pageBreakBefore w:val="0"/>
        <w:widowControl/>
        <w:tabs>
          <w:tab w:val="right" w:leader="dot" w:pos="9070"/>
          <w:tab w:val="clear" w:pos="8398"/>
        </w:tabs>
        <w:kinsoku w:val="0"/>
        <w:wordWrap/>
        <w:overflowPunct/>
        <w:topLinePunct w:val="0"/>
        <w:autoSpaceDE w:val="0"/>
        <w:autoSpaceDN w:val="0"/>
        <w:bidi w:val="0"/>
        <w:adjustRightInd w:val="0"/>
        <w:snapToGrid w:val="0"/>
        <w:spacing w:line="560" w:lineRule="exact"/>
        <w:ind w:left="0" w:leftChars="0" w:firstLine="0" w:firstLineChars="0"/>
        <w:textAlignment w:val="baseline"/>
        <w:rPr>
          <w:b w:val="0"/>
          <w:bCs w:val="0"/>
          <w:caps w:val="0"/>
          <w:color w:val="000000" w:themeColor="text1"/>
          <w:spacing w:val="0"/>
          <w:w w:val="100"/>
          <w:position w:val="0"/>
          <w:highlight w:val="none"/>
          <w14:textFill>
            <w14:solidFill>
              <w14:schemeClr w14:val="tx1"/>
            </w14:solidFill>
          </w14:textFill>
        </w:rPr>
      </w:pPr>
      <w:r>
        <w:rPr>
          <w:rFonts w:ascii="Times New Roman" w:hAnsi="Times New Roman"/>
          <w:b w:val="0"/>
          <w:bCs w:val="0"/>
          <w:caps w:val="0"/>
          <w:color w:val="000000" w:themeColor="text1"/>
          <w:spacing w:val="0"/>
          <w:w w:val="100"/>
          <w:position w:val="0"/>
          <w:highlight w:val="none"/>
          <w14:textFill>
            <w14:solidFill>
              <w14:schemeClr w14:val="tx1"/>
            </w14:solidFill>
          </w14:textFill>
        </w:rPr>
        <w:fldChar w:fldCharType="begin"/>
      </w:r>
      <w:r>
        <w:rPr>
          <w:rStyle w:val="16"/>
          <w:rFonts w:ascii="Times New Roman" w:hAnsi="Times New Roman"/>
          <w:b w:val="0"/>
          <w:bCs w:val="0"/>
          <w:caps w:val="0"/>
          <w:color w:val="000000" w:themeColor="text1"/>
          <w:spacing w:val="0"/>
          <w:w w:val="100"/>
          <w:position w:val="0"/>
          <w:highlight w:val="none"/>
          <w14:textFill>
            <w14:solidFill>
              <w14:schemeClr w14:val="tx1"/>
            </w14:solidFill>
          </w14:textFill>
        </w:rPr>
        <w:instrText xml:space="preserve"> TOC \o "1-1" \h \z \u </w:instrText>
      </w:r>
      <w:r>
        <w:rPr>
          <w:rFonts w:ascii="Times New Roman" w:hAnsi="Times New Roman"/>
          <w:b w:val="0"/>
          <w:bCs w:val="0"/>
          <w:caps w:val="0"/>
          <w:color w:val="000000" w:themeColor="text1"/>
          <w:spacing w:val="0"/>
          <w:w w:val="100"/>
          <w:position w:val="0"/>
          <w:highlight w:val="none"/>
          <w14:textFill>
            <w14:solidFill>
              <w14:schemeClr w14:val="tx1"/>
            </w14:solidFill>
          </w14:textFill>
        </w:rPr>
        <w:fldChar w:fldCharType="separate"/>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begin"/>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instrText xml:space="preserve"> HYPERLINK \l _Toc1247885788 </w:instrText>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separate"/>
      </w:r>
      <w:r>
        <w:rPr>
          <w:rFonts w:hint="eastAsia" w:ascii="宋体" w:hAnsi="宋体" w:cs="宋体"/>
          <w:b w:val="0"/>
          <w:bCs w:val="0"/>
          <w:caps w:val="0"/>
          <w:color w:val="000000" w:themeColor="text1"/>
          <w:spacing w:val="0"/>
          <w:w w:val="100"/>
          <w:position w:val="0"/>
          <w:szCs w:val="32"/>
          <w:highlight w:val="none"/>
          <w:lang w:eastAsia="zh-CN"/>
          <w14:textFill>
            <w14:solidFill>
              <w14:schemeClr w14:val="tx1"/>
            </w14:solidFill>
          </w14:textFill>
        </w:rPr>
        <w:t>第一章  征集公告</w:t>
      </w:r>
      <w:r>
        <w:rPr>
          <w:b w:val="0"/>
          <w:bCs w:val="0"/>
          <w:caps w:val="0"/>
          <w:color w:val="000000" w:themeColor="text1"/>
          <w:spacing w:val="0"/>
          <w:w w:val="100"/>
          <w:position w:val="0"/>
          <w:highlight w:val="none"/>
          <w14:textFill>
            <w14:solidFill>
              <w14:schemeClr w14:val="tx1"/>
            </w14:solidFill>
          </w14:textFill>
        </w:rPr>
        <w:tab/>
      </w:r>
      <w:r>
        <w:rPr>
          <w:b w:val="0"/>
          <w:bCs w:val="0"/>
          <w:caps w:val="0"/>
          <w:color w:val="000000" w:themeColor="text1"/>
          <w:spacing w:val="0"/>
          <w:w w:val="100"/>
          <w:position w:val="0"/>
          <w:highlight w:val="none"/>
          <w14:textFill>
            <w14:solidFill>
              <w14:schemeClr w14:val="tx1"/>
            </w14:solidFill>
          </w14:textFill>
        </w:rPr>
        <w:fldChar w:fldCharType="begin"/>
      </w:r>
      <w:r>
        <w:rPr>
          <w:b w:val="0"/>
          <w:bCs w:val="0"/>
          <w:caps w:val="0"/>
          <w:color w:val="000000" w:themeColor="text1"/>
          <w:spacing w:val="0"/>
          <w:w w:val="100"/>
          <w:position w:val="0"/>
          <w:highlight w:val="none"/>
          <w14:textFill>
            <w14:solidFill>
              <w14:schemeClr w14:val="tx1"/>
            </w14:solidFill>
          </w14:textFill>
        </w:rPr>
        <w:instrText xml:space="preserve"> PAGEREF _Toc1247885788 </w:instrText>
      </w:r>
      <w:r>
        <w:rPr>
          <w:b w:val="0"/>
          <w:bCs w:val="0"/>
          <w:caps w:val="0"/>
          <w:color w:val="000000" w:themeColor="text1"/>
          <w:spacing w:val="0"/>
          <w:w w:val="100"/>
          <w:position w:val="0"/>
          <w:highlight w:val="none"/>
          <w14:textFill>
            <w14:solidFill>
              <w14:schemeClr w14:val="tx1"/>
            </w14:solidFill>
          </w14:textFill>
        </w:rPr>
        <w:fldChar w:fldCharType="separate"/>
      </w:r>
      <w:r>
        <w:rPr>
          <w:b w:val="0"/>
          <w:bCs w:val="0"/>
          <w:caps w:val="0"/>
          <w:color w:val="000000" w:themeColor="text1"/>
          <w:spacing w:val="0"/>
          <w:w w:val="100"/>
          <w:position w:val="0"/>
          <w:highlight w:val="none"/>
          <w14:textFill>
            <w14:solidFill>
              <w14:schemeClr w14:val="tx1"/>
            </w14:solidFill>
          </w14:textFill>
        </w:rPr>
        <w:t>1</w:t>
      </w:r>
      <w:r>
        <w:rPr>
          <w:b w:val="0"/>
          <w:bCs w:val="0"/>
          <w:caps w:val="0"/>
          <w:color w:val="000000" w:themeColor="text1"/>
          <w:spacing w:val="0"/>
          <w:w w:val="100"/>
          <w:position w:val="0"/>
          <w:highlight w:val="none"/>
          <w14:textFill>
            <w14:solidFill>
              <w14:schemeClr w14:val="tx1"/>
            </w14:solidFill>
          </w14:textFill>
        </w:rPr>
        <w:fldChar w:fldCharType="end"/>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end"/>
      </w:r>
    </w:p>
    <w:p w14:paraId="5A6FB7FE">
      <w:pPr>
        <w:pStyle w:val="9"/>
        <w:keepNext w:val="0"/>
        <w:keepLines w:val="0"/>
        <w:pageBreakBefore w:val="0"/>
        <w:widowControl/>
        <w:tabs>
          <w:tab w:val="right" w:leader="dot" w:pos="9070"/>
          <w:tab w:val="clear" w:pos="8398"/>
        </w:tabs>
        <w:kinsoku w:val="0"/>
        <w:wordWrap/>
        <w:overflowPunct/>
        <w:topLinePunct w:val="0"/>
        <w:autoSpaceDE w:val="0"/>
        <w:autoSpaceDN w:val="0"/>
        <w:bidi w:val="0"/>
        <w:adjustRightInd w:val="0"/>
        <w:snapToGrid w:val="0"/>
        <w:spacing w:line="560" w:lineRule="exact"/>
        <w:ind w:left="0" w:leftChars="0" w:firstLine="0" w:firstLineChars="0"/>
        <w:textAlignment w:val="baseline"/>
        <w:rPr>
          <w:b w:val="0"/>
          <w:bCs w:val="0"/>
          <w:caps w:val="0"/>
          <w:color w:val="000000" w:themeColor="text1"/>
          <w:spacing w:val="0"/>
          <w:w w:val="100"/>
          <w:position w:val="0"/>
          <w:highlight w:val="none"/>
          <w14:textFill>
            <w14:solidFill>
              <w14:schemeClr w14:val="tx1"/>
            </w14:solidFill>
          </w14:textFill>
        </w:rPr>
      </w:pP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begin"/>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instrText xml:space="preserve"> HYPERLINK \l _Toc262652413 </w:instrText>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separate"/>
      </w:r>
      <w:r>
        <w:rPr>
          <w:rFonts w:hint="eastAsia"/>
          <w:b w:val="0"/>
          <w:bCs w:val="0"/>
          <w:caps w:val="0"/>
          <w:color w:val="000000" w:themeColor="text1"/>
          <w:spacing w:val="0"/>
          <w:w w:val="100"/>
          <w:position w:val="0"/>
          <w:highlight w:val="none"/>
          <w:lang w:eastAsia="zh-CN"/>
          <w14:textFill>
            <w14:solidFill>
              <w14:schemeClr w14:val="tx1"/>
            </w14:solidFill>
          </w14:textFill>
        </w:rPr>
        <w:t>第二章  采购需求</w:t>
      </w:r>
      <w:r>
        <w:rPr>
          <w:b w:val="0"/>
          <w:bCs w:val="0"/>
          <w:caps w:val="0"/>
          <w:color w:val="000000" w:themeColor="text1"/>
          <w:spacing w:val="0"/>
          <w:w w:val="100"/>
          <w:position w:val="0"/>
          <w:highlight w:val="none"/>
          <w14:textFill>
            <w14:solidFill>
              <w14:schemeClr w14:val="tx1"/>
            </w14:solidFill>
          </w14:textFill>
        </w:rPr>
        <w:tab/>
      </w:r>
      <w:r>
        <w:rPr>
          <w:b w:val="0"/>
          <w:bCs w:val="0"/>
          <w:caps w:val="0"/>
          <w:color w:val="000000" w:themeColor="text1"/>
          <w:spacing w:val="0"/>
          <w:w w:val="100"/>
          <w:position w:val="0"/>
          <w:highlight w:val="none"/>
          <w14:textFill>
            <w14:solidFill>
              <w14:schemeClr w14:val="tx1"/>
            </w14:solidFill>
          </w14:textFill>
        </w:rPr>
        <w:fldChar w:fldCharType="begin"/>
      </w:r>
      <w:r>
        <w:rPr>
          <w:b w:val="0"/>
          <w:bCs w:val="0"/>
          <w:caps w:val="0"/>
          <w:color w:val="000000" w:themeColor="text1"/>
          <w:spacing w:val="0"/>
          <w:w w:val="100"/>
          <w:position w:val="0"/>
          <w:highlight w:val="none"/>
          <w14:textFill>
            <w14:solidFill>
              <w14:schemeClr w14:val="tx1"/>
            </w14:solidFill>
          </w14:textFill>
        </w:rPr>
        <w:instrText xml:space="preserve"> PAGEREF _Toc262652413 </w:instrText>
      </w:r>
      <w:r>
        <w:rPr>
          <w:b w:val="0"/>
          <w:bCs w:val="0"/>
          <w:caps w:val="0"/>
          <w:color w:val="000000" w:themeColor="text1"/>
          <w:spacing w:val="0"/>
          <w:w w:val="100"/>
          <w:position w:val="0"/>
          <w:highlight w:val="none"/>
          <w14:textFill>
            <w14:solidFill>
              <w14:schemeClr w14:val="tx1"/>
            </w14:solidFill>
          </w14:textFill>
        </w:rPr>
        <w:fldChar w:fldCharType="separate"/>
      </w:r>
      <w:r>
        <w:rPr>
          <w:b w:val="0"/>
          <w:bCs w:val="0"/>
          <w:caps w:val="0"/>
          <w:color w:val="000000" w:themeColor="text1"/>
          <w:spacing w:val="0"/>
          <w:w w:val="100"/>
          <w:position w:val="0"/>
          <w:highlight w:val="none"/>
          <w14:textFill>
            <w14:solidFill>
              <w14:schemeClr w14:val="tx1"/>
            </w14:solidFill>
          </w14:textFill>
        </w:rPr>
        <w:t>9</w:t>
      </w:r>
      <w:r>
        <w:rPr>
          <w:b w:val="0"/>
          <w:bCs w:val="0"/>
          <w:caps w:val="0"/>
          <w:color w:val="000000" w:themeColor="text1"/>
          <w:spacing w:val="0"/>
          <w:w w:val="100"/>
          <w:position w:val="0"/>
          <w:highlight w:val="none"/>
          <w14:textFill>
            <w14:solidFill>
              <w14:schemeClr w14:val="tx1"/>
            </w14:solidFill>
          </w14:textFill>
        </w:rPr>
        <w:fldChar w:fldCharType="end"/>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end"/>
      </w:r>
    </w:p>
    <w:p w14:paraId="40E63F33">
      <w:pPr>
        <w:pStyle w:val="9"/>
        <w:keepNext w:val="0"/>
        <w:keepLines w:val="0"/>
        <w:pageBreakBefore w:val="0"/>
        <w:widowControl/>
        <w:tabs>
          <w:tab w:val="right" w:leader="dot" w:pos="9070"/>
          <w:tab w:val="clear" w:pos="8398"/>
        </w:tabs>
        <w:kinsoku w:val="0"/>
        <w:wordWrap/>
        <w:overflowPunct/>
        <w:topLinePunct w:val="0"/>
        <w:autoSpaceDE w:val="0"/>
        <w:autoSpaceDN w:val="0"/>
        <w:bidi w:val="0"/>
        <w:adjustRightInd w:val="0"/>
        <w:snapToGrid w:val="0"/>
        <w:spacing w:line="560" w:lineRule="exact"/>
        <w:ind w:left="0" w:leftChars="0" w:firstLine="0" w:firstLineChars="0"/>
        <w:textAlignment w:val="baseline"/>
        <w:rPr>
          <w:b w:val="0"/>
          <w:bCs w:val="0"/>
          <w:caps w:val="0"/>
          <w:color w:val="000000" w:themeColor="text1"/>
          <w:spacing w:val="0"/>
          <w:w w:val="100"/>
          <w:position w:val="0"/>
          <w:highlight w:val="none"/>
          <w14:textFill>
            <w14:solidFill>
              <w14:schemeClr w14:val="tx1"/>
            </w14:solidFill>
          </w14:textFill>
        </w:rPr>
      </w:pP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begin"/>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instrText xml:space="preserve"> HYPERLINK \l _Toc276037573 </w:instrText>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separate"/>
      </w:r>
      <w:r>
        <w:rPr>
          <w:rFonts w:hint="eastAsia"/>
          <w:b w:val="0"/>
          <w:bCs w:val="0"/>
          <w:caps w:val="0"/>
          <w:color w:val="000000" w:themeColor="text1"/>
          <w:spacing w:val="0"/>
          <w:w w:val="100"/>
          <w:position w:val="0"/>
          <w:highlight w:val="none"/>
          <w:lang w:eastAsia="zh-CN"/>
          <w14:textFill>
            <w14:solidFill>
              <w14:schemeClr w14:val="tx1"/>
            </w14:solidFill>
          </w14:textFill>
        </w:rPr>
        <w:t>第三章  供应商须知</w:t>
      </w:r>
      <w:r>
        <w:rPr>
          <w:b w:val="0"/>
          <w:bCs w:val="0"/>
          <w:caps w:val="0"/>
          <w:color w:val="000000" w:themeColor="text1"/>
          <w:spacing w:val="0"/>
          <w:w w:val="100"/>
          <w:position w:val="0"/>
          <w:highlight w:val="none"/>
          <w14:textFill>
            <w14:solidFill>
              <w14:schemeClr w14:val="tx1"/>
            </w14:solidFill>
          </w14:textFill>
        </w:rPr>
        <w:tab/>
      </w:r>
      <w:r>
        <w:rPr>
          <w:b w:val="0"/>
          <w:bCs w:val="0"/>
          <w:caps w:val="0"/>
          <w:color w:val="000000" w:themeColor="text1"/>
          <w:spacing w:val="0"/>
          <w:w w:val="100"/>
          <w:position w:val="0"/>
          <w:highlight w:val="none"/>
          <w14:textFill>
            <w14:solidFill>
              <w14:schemeClr w14:val="tx1"/>
            </w14:solidFill>
          </w14:textFill>
        </w:rPr>
        <w:fldChar w:fldCharType="begin"/>
      </w:r>
      <w:r>
        <w:rPr>
          <w:b w:val="0"/>
          <w:bCs w:val="0"/>
          <w:caps w:val="0"/>
          <w:color w:val="000000" w:themeColor="text1"/>
          <w:spacing w:val="0"/>
          <w:w w:val="100"/>
          <w:position w:val="0"/>
          <w:highlight w:val="none"/>
          <w14:textFill>
            <w14:solidFill>
              <w14:schemeClr w14:val="tx1"/>
            </w14:solidFill>
          </w14:textFill>
        </w:rPr>
        <w:instrText xml:space="preserve"> PAGEREF _Toc276037573 </w:instrText>
      </w:r>
      <w:r>
        <w:rPr>
          <w:b w:val="0"/>
          <w:bCs w:val="0"/>
          <w:caps w:val="0"/>
          <w:color w:val="000000" w:themeColor="text1"/>
          <w:spacing w:val="0"/>
          <w:w w:val="100"/>
          <w:position w:val="0"/>
          <w:highlight w:val="none"/>
          <w14:textFill>
            <w14:solidFill>
              <w14:schemeClr w14:val="tx1"/>
            </w14:solidFill>
          </w14:textFill>
        </w:rPr>
        <w:fldChar w:fldCharType="separate"/>
      </w:r>
      <w:r>
        <w:rPr>
          <w:b w:val="0"/>
          <w:bCs w:val="0"/>
          <w:caps w:val="0"/>
          <w:color w:val="000000" w:themeColor="text1"/>
          <w:spacing w:val="0"/>
          <w:w w:val="100"/>
          <w:position w:val="0"/>
          <w:highlight w:val="none"/>
          <w14:textFill>
            <w14:solidFill>
              <w14:schemeClr w14:val="tx1"/>
            </w14:solidFill>
          </w14:textFill>
        </w:rPr>
        <w:t>14</w:t>
      </w:r>
      <w:r>
        <w:rPr>
          <w:b w:val="0"/>
          <w:bCs w:val="0"/>
          <w:caps w:val="0"/>
          <w:color w:val="000000" w:themeColor="text1"/>
          <w:spacing w:val="0"/>
          <w:w w:val="100"/>
          <w:position w:val="0"/>
          <w:highlight w:val="none"/>
          <w14:textFill>
            <w14:solidFill>
              <w14:schemeClr w14:val="tx1"/>
            </w14:solidFill>
          </w14:textFill>
        </w:rPr>
        <w:fldChar w:fldCharType="end"/>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end"/>
      </w:r>
    </w:p>
    <w:p w14:paraId="20AA6C9E">
      <w:pPr>
        <w:pStyle w:val="9"/>
        <w:keepNext w:val="0"/>
        <w:keepLines w:val="0"/>
        <w:pageBreakBefore w:val="0"/>
        <w:widowControl/>
        <w:tabs>
          <w:tab w:val="right" w:leader="dot" w:pos="9070"/>
          <w:tab w:val="clear" w:pos="8398"/>
        </w:tabs>
        <w:kinsoku w:val="0"/>
        <w:wordWrap/>
        <w:overflowPunct/>
        <w:topLinePunct w:val="0"/>
        <w:autoSpaceDE w:val="0"/>
        <w:autoSpaceDN w:val="0"/>
        <w:bidi w:val="0"/>
        <w:adjustRightInd w:val="0"/>
        <w:snapToGrid w:val="0"/>
        <w:spacing w:line="560" w:lineRule="exact"/>
        <w:ind w:left="0" w:leftChars="0" w:firstLine="0" w:firstLineChars="0"/>
        <w:textAlignment w:val="baseline"/>
        <w:rPr>
          <w:b w:val="0"/>
          <w:bCs w:val="0"/>
          <w:caps w:val="0"/>
          <w:color w:val="000000" w:themeColor="text1"/>
          <w:spacing w:val="0"/>
          <w:w w:val="100"/>
          <w:position w:val="0"/>
          <w:highlight w:val="none"/>
          <w14:textFill>
            <w14:solidFill>
              <w14:schemeClr w14:val="tx1"/>
            </w14:solidFill>
          </w14:textFill>
        </w:rPr>
      </w:pP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begin"/>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instrText xml:space="preserve"> HYPERLINK \l _Toc1836688218 </w:instrText>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separate"/>
      </w:r>
      <w:r>
        <w:rPr>
          <w:rFonts w:hint="eastAsia"/>
          <w:b w:val="0"/>
          <w:bCs w:val="0"/>
          <w:caps w:val="0"/>
          <w:color w:val="000000" w:themeColor="text1"/>
          <w:spacing w:val="0"/>
          <w:w w:val="100"/>
          <w:position w:val="0"/>
          <w:highlight w:val="none"/>
          <w:lang w:eastAsia="zh-CN"/>
          <w14:textFill>
            <w14:solidFill>
              <w14:schemeClr w14:val="tx1"/>
            </w14:solidFill>
          </w14:textFill>
        </w:rPr>
        <w:t>第四章  评审方法及标准</w:t>
      </w:r>
      <w:r>
        <w:rPr>
          <w:b w:val="0"/>
          <w:bCs w:val="0"/>
          <w:caps w:val="0"/>
          <w:color w:val="000000" w:themeColor="text1"/>
          <w:spacing w:val="0"/>
          <w:w w:val="100"/>
          <w:position w:val="0"/>
          <w:highlight w:val="none"/>
          <w14:textFill>
            <w14:solidFill>
              <w14:schemeClr w14:val="tx1"/>
            </w14:solidFill>
          </w14:textFill>
        </w:rPr>
        <w:tab/>
      </w:r>
      <w:r>
        <w:rPr>
          <w:b w:val="0"/>
          <w:bCs w:val="0"/>
          <w:caps w:val="0"/>
          <w:color w:val="000000" w:themeColor="text1"/>
          <w:spacing w:val="0"/>
          <w:w w:val="100"/>
          <w:position w:val="0"/>
          <w:highlight w:val="none"/>
          <w14:textFill>
            <w14:solidFill>
              <w14:schemeClr w14:val="tx1"/>
            </w14:solidFill>
          </w14:textFill>
        </w:rPr>
        <w:fldChar w:fldCharType="begin"/>
      </w:r>
      <w:r>
        <w:rPr>
          <w:b w:val="0"/>
          <w:bCs w:val="0"/>
          <w:caps w:val="0"/>
          <w:color w:val="000000" w:themeColor="text1"/>
          <w:spacing w:val="0"/>
          <w:w w:val="100"/>
          <w:position w:val="0"/>
          <w:highlight w:val="none"/>
          <w14:textFill>
            <w14:solidFill>
              <w14:schemeClr w14:val="tx1"/>
            </w14:solidFill>
          </w14:textFill>
        </w:rPr>
        <w:instrText xml:space="preserve"> PAGEREF _Toc1836688218 </w:instrText>
      </w:r>
      <w:r>
        <w:rPr>
          <w:b w:val="0"/>
          <w:bCs w:val="0"/>
          <w:caps w:val="0"/>
          <w:color w:val="000000" w:themeColor="text1"/>
          <w:spacing w:val="0"/>
          <w:w w:val="100"/>
          <w:position w:val="0"/>
          <w:highlight w:val="none"/>
          <w14:textFill>
            <w14:solidFill>
              <w14:schemeClr w14:val="tx1"/>
            </w14:solidFill>
          </w14:textFill>
        </w:rPr>
        <w:fldChar w:fldCharType="separate"/>
      </w:r>
      <w:r>
        <w:rPr>
          <w:b w:val="0"/>
          <w:bCs w:val="0"/>
          <w:caps w:val="0"/>
          <w:color w:val="000000" w:themeColor="text1"/>
          <w:spacing w:val="0"/>
          <w:w w:val="100"/>
          <w:position w:val="0"/>
          <w:highlight w:val="none"/>
          <w14:textFill>
            <w14:solidFill>
              <w14:schemeClr w14:val="tx1"/>
            </w14:solidFill>
          </w14:textFill>
        </w:rPr>
        <w:t>30</w:t>
      </w:r>
      <w:r>
        <w:rPr>
          <w:b w:val="0"/>
          <w:bCs w:val="0"/>
          <w:caps w:val="0"/>
          <w:color w:val="000000" w:themeColor="text1"/>
          <w:spacing w:val="0"/>
          <w:w w:val="100"/>
          <w:position w:val="0"/>
          <w:highlight w:val="none"/>
          <w14:textFill>
            <w14:solidFill>
              <w14:schemeClr w14:val="tx1"/>
            </w14:solidFill>
          </w14:textFill>
        </w:rPr>
        <w:fldChar w:fldCharType="end"/>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end"/>
      </w:r>
    </w:p>
    <w:p w14:paraId="294A74C6">
      <w:pPr>
        <w:pStyle w:val="9"/>
        <w:keepNext w:val="0"/>
        <w:keepLines w:val="0"/>
        <w:pageBreakBefore w:val="0"/>
        <w:widowControl/>
        <w:tabs>
          <w:tab w:val="right" w:leader="dot" w:pos="9070"/>
          <w:tab w:val="clear" w:pos="8398"/>
        </w:tabs>
        <w:kinsoku w:val="0"/>
        <w:wordWrap/>
        <w:overflowPunct/>
        <w:topLinePunct w:val="0"/>
        <w:autoSpaceDE w:val="0"/>
        <w:autoSpaceDN w:val="0"/>
        <w:bidi w:val="0"/>
        <w:adjustRightInd w:val="0"/>
        <w:snapToGrid w:val="0"/>
        <w:spacing w:line="560" w:lineRule="exact"/>
        <w:ind w:left="0" w:leftChars="0" w:firstLine="0" w:firstLineChars="0"/>
        <w:textAlignment w:val="baseline"/>
        <w:rPr>
          <w:b w:val="0"/>
          <w:bCs w:val="0"/>
          <w:caps w:val="0"/>
          <w:color w:val="000000" w:themeColor="text1"/>
          <w:spacing w:val="0"/>
          <w:w w:val="100"/>
          <w:position w:val="0"/>
          <w:highlight w:val="none"/>
          <w14:textFill>
            <w14:solidFill>
              <w14:schemeClr w14:val="tx1"/>
            </w14:solidFill>
          </w14:textFill>
        </w:rPr>
      </w:pP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begin"/>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instrText xml:space="preserve"> HYPERLINK \l _Toc278056058 </w:instrText>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separate"/>
      </w:r>
      <w:r>
        <w:rPr>
          <w:b w:val="0"/>
          <w:bCs w:val="0"/>
          <w:caps w:val="0"/>
          <w:color w:val="000000" w:themeColor="text1"/>
          <w:spacing w:val="0"/>
          <w:w w:val="100"/>
          <w:position w:val="0"/>
          <w:highlight w:val="none"/>
          <w:lang w:eastAsia="zh-CN"/>
          <w14:textFill>
            <w14:solidFill>
              <w14:schemeClr w14:val="tx1"/>
            </w14:solidFill>
          </w14:textFill>
        </w:rPr>
        <w:t>第五章  框架协议（格式）</w:t>
      </w:r>
      <w:r>
        <w:rPr>
          <w:b w:val="0"/>
          <w:bCs w:val="0"/>
          <w:caps w:val="0"/>
          <w:color w:val="000000" w:themeColor="text1"/>
          <w:spacing w:val="0"/>
          <w:w w:val="100"/>
          <w:position w:val="0"/>
          <w:highlight w:val="none"/>
          <w14:textFill>
            <w14:solidFill>
              <w14:schemeClr w14:val="tx1"/>
            </w14:solidFill>
          </w14:textFill>
        </w:rPr>
        <w:tab/>
      </w:r>
      <w:r>
        <w:rPr>
          <w:b w:val="0"/>
          <w:bCs w:val="0"/>
          <w:caps w:val="0"/>
          <w:color w:val="000000" w:themeColor="text1"/>
          <w:spacing w:val="0"/>
          <w:w w:val="100"/>
          <w:position w:val="0"/>
          <w:highlight w:val="none"/>
          <w14:textFill>
            <w14:solidFill>
              <w14:schemeClr w14:val="tx1"/>
            </w14:solidFill>
          </w14:textFill>
        </w:rPr>
        <w:fldChar w:fldCharType="begin"/>
      </w:r>
      <w:r>
        <w:rPr>
          <w:b w:val="0"/>
          <w:bCs w:val="0"/>
          <w:caps w:val="0"/>
          <w:color w:val="000000" w:themeColor="text1"/>
          <w:spacing w:val="0"/>
          <w:w w:val="100"/>
          <w:position w:val="0"/>
          <w:highlight w:val="none"/>
          <w14:textFill>
            <w14:solidFill>
              <w14:schemeClr w14:val="tx1"/>
            </w14:solidFill>
          </w14:textFill>
        </w:rPr>
        <w:instrText xml:space="preserve"> PAGEREF _Toc278056058 </w:instrText>
      </w:r>
      <w:r>
        <w:rPr>
          <w:b w:val="0"/>
          <w:bCs w:val="0"/>
          <w:caps w:val="0"/>
          <w:color w:val="000000" w:themeColor="text1"/>
          <w:spacing w:val="0"/>
          <w:w w:val="100"/>
          <w:position w:val="0"/>
          <w:highlight w:val="none"/>
          <w14:textFill>
            <w14:solidFill>
              <w14:schemeClr w14:val="tx1"/>
            </w14:solidFill>
          </w14:textFill>
        </w:rPr>
        <w:fldChar w:fldCharType="separate"/>
      </w:r>
      <w:r>
        <w:rPr>
          <w:b w:val="0"/>
          <w:bCs w:val="0"/>
          <w:caps w:val="0"/>
          <w:color w:val="000000" w:themeColor="text1"/>
          <w:spacing w:val="0"/>
          <w:w w:val="100"/>
          <w:position w:val="0"/>
          <w:highlight w:val="none"/>
          <w14:textFill>
            <w14:solidFill>
              <w14:schemeClr w14:val="tx1"/>
            </w14:solidFill>
          </w14:textFill>
        </w:rPr>
        <w:t>45</w:t>
      </w:r>
      <w:r>
        <w:rPr>
          <w:b w:val="0"/>
          <w:bCs w:val="0"/>
          <w:caps w:val="0"/>
          <w:color w:val="000000" w:themeColor="text1"/>
          <w:spacing w:val="0"/>
          <w:w w:val="100"/>
          <w:position w:val="0"/>
          <w:highlight w:val="none"/>
          <w14:textFill>
            <w14:solidFill>
              <w14:schemeClr w14:val="tx1"/>
            </w14:solidFill>
          </w14:textFill>
        </w:rPr>
        <w:fldChar w:fldCharType="end"/>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end"/>
      </w:r>
    </w:p>
    <w:p w14:paraId="3F4D7A1F">
      <w:pPr>
        <w:pStyle w:val="9"/>
        <w:keepNext w:val="0"/>
        <w:keepLines w:val="0"/>
        <w:pageBreakBefore w:val="0"/>
        <w:widowControl/>
        <w:tabs>
          <w:tab w:val="right" w:leader="dot" w:pos="9070"/>
          <w:tab w:val="clear" w:pos="8398"/>
        </w:tabs>
        <w:kinsoku w:val="0"/>
        <w:wordWrap/>
        <w:overflowPunct/>
        <w:topLinePunct w:val="0"/>
        <w:autoSpaceDE w:val="0"/>
        <w:autoSpaceDN w:val="0"/>
        <w:bidi w:val="0"/>
        <w:adjustRightInd w:val="0"/>
        <w:snapToGrid w:val="0"/>
        <w:spacing w:line="560" w:lineRule="exact"/>
        <w:ind w:left="0" w:leftChars="0" w:firstLine="0" w:firstLineChars="0"/>
        <w:textAlignment w:val="baseline"/>
        <w:rPr>
          <w:b w:val="0"/>
          <w:bCs w:val="0"/>
          <w:caps w:val="0"/>
          <w:color w:val="000000" w:themeColor="text1"/>
          <w:spacing w:val="0"/>
          <w:w w:val="100"/>
          <w:position w:val="0"/>
          <w:highlight w:val="none"/>
          <w14:textFill>
            <w14:solidFill>
              <w14:schemeClr w14:val="tx1"/>
            </w14:solidFill>
          </w14:textFill>
        </w:rPr>
      </w:pP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begin"/>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instrText xml:space="preserve"> HYPERLINK \l _Toc1767419719 </w:instrText>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separate"/>
      </w:r>
      <w:r>
        <w:rPr>
          <w:rFonts w:hint="eastAsia"/>
          <w:b w:val="0"/>
          <w:bCs w:val="0"/>
          <w:caps w:val="0"/>
          <w:color w:val="000000" w:themeColor="text1"/>
          <w:spacing w:val="0"/>
          <w:w w:val="100"/>
          <w:position w:val="0"/>
          <w:highlight w:val="none"/>
          <w:lang w:eastAsia="zh-CN"/>
          <w14:textFill>
            <w14:solidFill>
              <w14:schemeClr w14:val="tx1"/>
            </w14:solidFill>
          </w14:textFill>
        </w:rPr>
        <w:t>第六章  合同主要条款格式</w:t>
      </w:r>
      <w:r>
        <w:rPr>
          <w:b w:val="0"/>
          <w:bCs w:val="0"/>
          <w:caps w:val="0"/>
          <w:color w:val="000000" w:themeColor="text1"/>
          <w:spacing w:val="0"/>
          <w:w w:val="100"/>
          <w:position w:val="0"/>
          <w:highlight w:val="none"/>
          <w14:textFill>
            <w14:solidFill>
              <w14:schemeClr w14:val="tx1"/>
            </w14:solidFill>
          </w14:textFill>
        </w:rPr>
        <w:tab/>
      </w:r>
      <w:r>
        <w:rPr>
          <w:b w:val="0"/>
          <w:bCs w:val="0"/>
          <w:caps w:val="0"/>
          <w:color w:val="000000" w:themeColor="text1"/>
          <w:spacing w:val="0"/>
          <w:w w:val="100"/>
          <w:position w:val="0"/>
          <w:highlight w:val="none"/>
          <w14:textFill>
            <w14:solidFill>
              <w14:schemeClr w14:val="tx1"/>
            </w14:solidFill>
          </w14:textFill>
        </w:rPr>
        <w:fldChar w:fldCharType="begin"/>
      </w:r>
      <w:r>
        <w:rPr>
          <w:b w:val="0"/>
          <w:bCs w:val="0"/>
          <w:caps w:val="0"/>
          <w:color w:val="000000" w:themeColor="text1"/>
          <w:spacing w:val="0"/>
          <w:w w:val="100"/>
          <w:position w:val="0"/>
          <w:highlight w:val="none"/>
          <w14:textFill>
            <w14:solidFill>
              <w14:schemeClr w14:val="tx1"/>
            </w14:solidFill>
          </w14:textFill>
        </w:rPr>
        <w:instrText xml:space="preserve"> PAGEREF _Toc1767419719 </w:instrText>
      </w:r>
      <w:r>
        <w:rPr>
          <w:b w:val="0"/>
          <w:bCs w:val="0"/>
          <w:caps w:val="0"/>
          <w:color w:val="000000" w:themeColor="text1"/>
          <w:spacing w:val="0"/>
          <w:w w:val="100"/>
          <w:position w:val="0"/>
          <w:highlight w:val="none"/>
          <w14:textFill>
            <w14:solidFill>
              <w14:schemeClr w14:val="tx1"/>
            </w14:solidFill>
          </w14:textFill>
        </w:rPr>
        <w:fldChar w:fldCharType="separate"/>
      </w:r>
      <w:r>
        <w:rPr>
          <w:b w:val="0"/>
          <w:bCs w:val="0"/>
          <w:caps w:val="0"/>
          <w:color w:val="000000" w:themeColor="text1"/>
          <w:spacing w:val="0"/>
          <w:w w:val="100"/>
          <w:position w:val="0"/>
          <w:highlight w:val="none"/>
          <w14:textFill>
            <w14:solidFill>
              <w14:schemeClr w14:val="tx1"/>
            </w14:solidFill>
          </w14:textFill>
        </w:rPr>
        <w:t>75</w:t>
      </w:r>
      <w:r>
        <w:rPr>
          <w:b w:val="0"/>
          <w:bCs w:val="0"/>
          <w:caps w:val="0"/>
          <w:color w:val="000000" w:themeColor="text1"/>
          <w:spacing w:val="0"/>
          <w:w w:val="100"/>
          <w:position w:val="0"/>
          <w:highlight w:val="none"/>
          <w14:textFill>
            <w14:solidFill>
              <w14:schemeClr w14:val="tx1"/>
            </w14:solidFill>
          </w14:textFill>
        </w:rPr>
        <w:fldChar w:fldCharType="end"/>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end"/>
      </w:r>
    </w:p>
    <w:p w14:paraId="6F4664B7">
      <w:pPr>
        <w:pStyle w:val="9"/>
        <w:keepNext w:val="0"/>
        <w:keepLines w:val="0"/>
        <w:pageBreakBefore w:val="0"/>
        <w:widowControl/>
        <w:tabs>
          <w:tab w:val="right" w:leader="dot" w:pos="9070"/>
          <w:tab w:val="clear" w:pos="8398"/>
        </w:tabs>
        <w:kinsoku w:val="0"/>
        <w:wordWrap/>
        <w:overflowPunct/>
        <w:topLinePunct w:val="0"/>
        <w:autoSpaceDE w:val="0"/>
        <w:autoSpaceDN w:val="0"/>
        <w:bidi w:val="0"/>
        <w:adjustRightInd w:val="0"/>
        <w:snapToGrid w:val="0"/>
        <w:spacing w:line="560" w:lineRule="exact"/>
        <w:ind w:left="0" w:leftChars="0" w:firstLine="0" w:firstLineChars="0"/>
        <w:textAlignment w:val="baseline"/>
        <w:rPr>
          <w:b w:val="0"/>
          <w:bCs w:val="0"/>
          <w:caps w:val="0"/>
          <w:color w:val="000000" w:themeColor="text1"/>
          <w:spacing w:val="0"/>
          <w:w w:val="100"/>
          <w:position w:val="0"/>
          <w:highlight w:val="none"/>
          <w14:textFill>
            <w14:solidFill>
              <w14:schemeClr w14:val="tx1"/>
            </w14:solidFill>
          </w14:textFill>
        </w:rPr>
      </w:pP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begin"/>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instrText xml:space="preserve"> HYPERLINK \l _Toc1136959808 </w:instrText>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separate"/>
      </w:r>
      <w:r>
        <w:rPr>
          <w:rFonts w:hint="eastAsia"/>
          <w:b w:val="0"/>
          <w:bCs w:val="0"/>
          <w:caps w:val="0"/>
          <w:color w:val="000000" w:themeColor="text1"/>
          <w:spacing w:val="0"/>
          <w:w w:val="100"/>
          <w:position w:val="0"/>
          <w:highlight w:val="none"/>
          <w14:textFill>
            <w14:solidFill>
              <w14:schemeClr w14:val="tx1"/>
            </w14:solidFill>
          </w14:textFill>
        </w:rPr>
        <w:t>第七章  响应文件格式</w:t>
      </w:r>
      <w:r>
        <w:rPr>
          <w:b w:val="0"/>
          <w:bCs w:val="0"/>
          <w:caps w:val="0"/>
          <w:color w:val="000000" w:themeColor="text1"/>
          <w:spacing w:val="0"/>
          <w:w w:val="100"/>
          <w:position w:val="0"/>
          <w:highlight w:val="none"/>
          <w14:textFill>
            <w14:solidFill>
              <w14:schemeClr w14:val="tx1"/>
            </w14:solidFill>
          </w14:textFill>
        </w:rPr>
        <w:tab/>
      </w:r>
      <w:r>
        <w:rPr>
          <w:b w:val="0"/>
          <w:bCs w:val="0"/>
          <w:caps w:val="0"/>
          <w:color w:val="000000" w:themeColor="text1"/>
          <w:spacing w:val="0"/>
          <w:w w:val="100"/>
          <w:position w:val="0"/>
          <w:highlight w:val="none"/>
          <w14:textFill>
            <w14:solidFill>
              <w14:schemeClr w14:val="tx1"/>
            </w14:solidFill>
          </w14:textFill>
        </w:rPr>
        <w:fldChar w:fldCharType="begin"/>
      </w:r>
      <w:r>
        <w:rPr>
          <w:b w:val="0"/>
          <w:bCs w:val="0"/>
          <w:caps w:val="0"/>
          <w:color w:val="000000" w:themeColor="text1"/>
          <w:spacing w:val="0"/>
          <w:w w:val="100"/>
          <w:position w:val="0"/>
          <w:highlight w:val="none"/>
          <w14:textFill>
            <w14:solidFill>
              <w14:schemeClr w14:val="tx1"/>
            </w14:solidFill>
          </w14:textFill>
        </w:rPr>
        <w:instrText xml:space="preserve"> PAGEREF _Toc1136959808 </w:instrText>
      </w:r>
      <w:r>
        <w:rPr>
          <w:b w:val="0"/>
          <w:bCs w:val="0"/>
          <w:caps w:val="0"/>
          <w:color w:val="000000" w:themeColor="text1"/>
          <w:spacing w:val="0"/>
          <w:w w:val="100"/>
          <w:position w:val="0"/>
          <w:highlight w:val="none"/>
          <w14:textFill>
            <w14:solidFill>
              <w14:schemeClr w14:val="tx1"/>
            </w14:solidFill>
          </w14:textFill>
        </w:rPr>
        <w:fldChar w:fldCharType="separate"/>
      </w:r>
      <w:r>
        <w:rPr>
          <w:b w:val="0"/>
          <w:bCs w:val="0"/>
          <w:caps w:val="0"/>
          <w:color w:val="000000" w:themeColor="text1"/>
          <w:spacing w:val="0"/>
          <w:w w:val="100"/>
          <w:position w:val="0"/>
          <w:highlight w:val="none"/>
          <w14:textFill>
            <w14:solidFill>
              <w14:schemeClr w14:val="tx1"/>
            </w14:solidFill>
          </w14:textFill>
        </w:rPr>
        <w:t>77</w:t>
      </w:r>
      <w:r>
        <w:rPr>
          <w:b w:val="0"/>
          <w:bCs w:val="0"/>
          <w:caps w:val="0"/>
          <w:color w:val="000000" w:themeColor="text1"/>
          <w:spacing w:val="0"/>
          <w:w w:val="100"/>
          <w:position w:val="0"/>
          <w:highlight w:val="none"/>
          <w14:textFill>
            <w14:solidFill>
              <w14:schemeClr w14:val="tx1"/>
            </w14:solidFill>
          </w14:textFill>
        </w:rPr>
        <w:fldChar w:fldCharType="end"/>
      </w: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end"/>
      </w:r>
    </w:p>
    <w:p w14:paraId="28236442">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ascii="Times New Roman" w:hAnsi="Times New Roman"/>
          <w:caps w:val="0"/>
          <w:color w:val="000000" w:themeColor="text1"/>
          <w:spacing w:val="0"/>
          <w:w w:val="100"/>
          <w:position w:val="0"/>
          <w:sz w:val="28"/>
          <w:szCs w:val="28"/>
          <w:highlight w:val="none"/>
          <w14:textFill>
            <w14:solidFill>
              <w14:schemeClr w14:val="tx1"/>
            </w14:solidFill>
          </w14:textFill>
        </w:rPr>
      </w:pPr>
      <w:r>
        <w:rPr>
          <w:rFonts w:ascii="Times New Roman" w:hAnsi="Times New Roman"/>
          <w:b w:val="0"/>
          <w:bCs w:val="0"/>
          <w:caps w:val="0"/>
          <w:color w:val="000000" w:themeColor="text1"/>
          <w:spacing w:val="0"/>
          <w:w w:val="100"/>
          <w:position w:val="0"/>
          <w:szCs w:val="28"/>
          <w:highlight w:val="none"/>
          <w14:textFill>
            <w14:solidFill>
              <w14:schemeClr w14:val="tx1"/>
            </w14:solidFill>
          </w14:textFill>
        </w:rPr>
        <w:fldChar w:fldCharType="end"/>
      </w:r>
    </w:p>
    <w:p w14:paraId="752AA503">
      <w:pPr>
        <w:spacing w:before="120" w:beforeLines="50" w:line="480" w:lineRule="exact"/>
        <w:rPr>
          <w:caps w:val="0"/>
          <w:color w:val="000000" w:themeColor="text1"/>
          <w:spacing w:val="0"/>
          <w:w w:val="100"/>
          <w:position w:val="0"/>
          <w:sz w:val="28"/>
          <w:szCs w:val="28"/>
          <w:highlight w:val="none"/>
          <w14:textFill>
            <w14:solidFill>
              <w14:schemeClr w14:val="tx1"/>
            </w14:solidFill>
          </w14:textFill>
        </w:rPr>
      </w:pPr>
    </w:p>
    <w:p w14:paraId="543043DE">
      <w:pPr>
        <w:spacing w:before="120" w:beforeLines="50" w:line="480" w:lineRule="exact"/>
        <w:rPr>
          <w:caps w:val="0"/>
          <w:color w:val="000000" w:themeColor="text1"/>
          <w:spacing w:val="0"/>
          <w:w w:val="100"/>
          <w:position w:val="0"/>
          <w:sz w:val="30"/>
          <w:highlight w:val="none"/>
          <w14:textFill>
            <w14:solidFill>
              <w14:schemeClr w14:val="tx1"/>
            </w14:solidFill>
          </w14:textFill>
        </w:rPr>
        <w:sectPr>
          <w:headerReference r:id="rId7" w:type="first"/>
          <w:pgSz w:w="11906" w:h="16838"/>
          <w:pgMar w:top="1418" w:right="1418" w:bottom="1246" w:left="1418" w:header="851" w:footer="992" w:gutter="0"/>
          <w:pgNumType w:start="0"/>
          <w:cols w:space="720" w:num="1"/>
          <w:titlePg/>
          <w:docGrid w:linePitch="312" w:charSpace="0"/>
        </w:sectPr>
      </w:pPr>
    </w:p>
    <w:p w14:paraId="4C6EBB79">
      <w:pPr>
        <w:spacing w:before="120" w:after="120" w:line="320" w:lineRule="exact"/>
        <w:jc w:val="center"/>
        <w:outlineLvl w:val="0"/>
        <w:rPr>
          <w:rFonts w:hint="eastAsia" w:ascii="宋体" w:hAnsi="宋体" w:cs="宋体"/>
          <w:b/>
          <w:bCs/>
          <w:caps w:val="0"/>
          <w:color w:val="000000" w:themeColor="text1"/>
          <w:spacing w:val="0"/>
          <w:w w:val="100"/>
          <w:position w:val="0"/>
          <w:sz w:val="32"/>
          <w:szCs w:val="32"/>
          <w:highlight w:val="none"/>
          <w:lang w:eastAsia="zh-CN"/>
          <w14:textFill>
            <w14:solidFill>
              <w14:schemeClr w14:val="tx1"/>
            </w14:solidFill>
          </w14:textFill>
        </w:rPr>
      </w:pPr>
      <w:bookmarkStart w:id="5" w:name="_Toc1247885788"/>
      <w:r>
        <w:rPr>
          <w:rFonts w:hint="eastAsia" w:ascii="宋体" w:hAnsi="宋体" w:cs="宋体"/>
          <w:b/>
          <w:bCs/>
          <w:caps w:val="0"/>
          <w:color w:val="000000" w:themeColor="text1"/>
          <w:spacing w:val="0"/>
          <w:w w:val="100"/>
          <w:position w:val="0"/>
          <w:sz w:val="32"/>
          <w:szCs w:val="32"/>
          <w:highlight w:val="none"/>
          <w:lang w:eastAsia="zh-CN"/>
          <w14:textFill>
            <w14:solidFill>
              <w14:schemeClr w14:val="tx1"/>
            </w14:solidFill>
          </w14:textFill>
        </w:rPr>
        <w:t>第一章  征集公告</w:t>
      </w:r>
      <w:bookmarkEnd w:id="5"/>
    </w:p>
    <w:p w14:paraId="794B5EAF">
      <w:pPr>
        <w:spacing w:line="400" w:lineRule="exact"/>
        <w:jc w:val="center"/>
        <w:rPr>
          <w:rFonts w:hint="eastAsia" w:asciiTheme="minorEastAsia" w:hAnsiTheme="minorEastAsia" w:eastAsiaTheme="minorEastAsia" w:cstheme="minorEastAsia"/>
          <w:b/>
          <w:bCs/>
          <w:caps w:val="0"/>
          <w:color w:val="000000" w:themeColor="text1"/>
          <w:spacing w:val="0"/>
          <w:w w:val="100"/>
          <w:positio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aps w:val="0"/>
          <w:color w:val="000000" w:themeColor="text1"/>
          <w:spacing w:val="0"/>
          <w:w w:val="100"/>
          <w:position w:val="0"/>
          <w:sz w:val="24"/>
          <w:szCs w:val="24"/>
          <w:highlight w:val="none"/>
          <w:lang w:eastAsia="zh-CN"/>
          <w14:textFill>
            <w14:solidFill>
              <w14:schemeClr w14:val="tx1"/>
            </w14:solidFill>
          </w14:textFill>
        </w:rPr>
        <w:t>广西国力招标有限公司关于2026-2027年度自治区本级财政投资评审服务框架协议采购(GXZC2025-K3-003979-GLZB)的征集公告</w:t>
      </w:r>
    </w:p>
    <w:p w14:paraId="1076A2C0">
      <w:pPr>
        <w:pStyle w:val="20"/>
        <w:keepNext w:val="0"/>
        <w:keepLines w:val="0"/>
        <w:pageBreakBefore w:val="0"/>
        <w:widowControl/>
        <w:kinsoku w:val="0"/>
        <w:overflowPunct/>
        <w:topLinePunct w:val="0"/>
        <w:autoSpaceDE w:val="0"/>
        <w:autoSpaceDN w:val="0"/>
        <w:bidi w:val="0"/>
        <w:adjustRightInd w:val="0"/>
        <w:snapToGrid w:val="0"/>
        <w:spacing w:before="0" w:after="0" w:line="380" w:lineRule="exact"/>
        <w:ind w:firstLine="404"/>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一、征集人信息</w:t>
      </w:r>
    </w:p>
    <w:p w14:paraId="79091D3E">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征集人名称：广西壮族自治区财政厅财政投资评审中心</w:t>
      </w:r>
    </w:p>
    <w:p w14:paraId="0A06AAF0">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征集人地址：南宁市桃源路82号</w:t>
      </w:r>
    </w:p>
    <w:p w14:paraId="4C7FFB97">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val="en-US" w:eastAsia="zh-CN"/>
        </w:rPr>
      </w:pPr>
      <w:r>
        <w:rPr>
          <w:rFonts w:hint="eastAsia" w:ascii="宋体" w:hAnsi="宋体" w:eastAsia="宋体" w:cs="宋体"/>
          <w:caps w:val="0"/>
          <w:color w:val="000000"/>
          <w:spacing w:val="0"/>
          <w:w w:val="100"/>
          <w:position w:val="0"/>
          <w:sz w:val="21"/>
          <w:szCs w:val="21"/>
          <w:highlight w:val="none"/>
          <w:lang w:eastAsia="zh-CN"/>
        </w:rPr>
        <w:t>征集人联系人：</w:t>
      </w:r>
      <w:r>
        <w:rPr>
          <w:rFonts w:hint="eastAsia" w:ascii="宋体" w:hAnsi="宋体" w:eastAsia="宋体" w:cs="宋体"/>
          <w:caps w:val="0"/>
          <w:color w:val="000000"/>
          <w:spacing w:val="0"/>
          <w:w w:val="100"/>
          <w:position w:val="0"/>
          <w:sz w:val="21"/>
          <w:szCs w:val="21"/>
          <w:highlight w:val="none"/>
          <w:lang w:val="en-US" w:eastAsia="zh-CN"/>
        </w:rPr>
        <w:t>廖工</w:t>
      </w:r>
    </w:p>
    <w:p w14:paraId="5FB0C797">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val="en-US" w:eastAsia="zh-CN"/>
        </w:rPr>
      </w:pPr>
      <w:r>
        <w:rPr>
          <w:rFonts w:hint="eastAsia" w:ascii="宋体" w:hAnsi="宋体" w:eastAsia="宋体" w:cs="宋体"/>
          <w:caps w:val="0"/>
          <w:color w:val="000000"/>
          <w:spacing w:val="0"/>
          <w:w w:val="100"/>
          <w:position w:val="0"/>
          <w:sz w:val="21"/>
          <w:szCs w:val="21"/>
          <w:highlight w:val="none"/>
          <w:lang w:eastAsia="zh-CN"/>
        </w:rPr>
        <w:t>征集人联系方式：</w:t>
      </w:r>
      <w:r>
        <w:rPr>
          <w:rFonts w:hint="eastAsia" w:ascii="宋体" w:hAnsi="宋体" w:eastAsia="宋体" w:cs="宋体"/>
          <w:caps w:val="0"/>
          <w:color w:val="000000"/>
          <w:spacing w:val="0"/>
          <w:w w:val="100"/>
          <w:position w:val="0"/>
          <w:sz w:val="21"/>
          <w:szCs w:val="21"/>
          <w:highlight w:val="none"/>
          <w:lang w:val="en-US" w:eastAsia="zh-CN"/>
        </w:rPr>
        <w:t>0771-2863129</w:t>
      </w:r>
    </w:p>
    <w:p w14:paraId="7599ADDC">
      <w:pPr>
        <w:pStyle w:val="4"/>
        <w:keepNext w:val="0"/>
        <w:keepLines w:val="0"/>
        <w:pageBreakBefore w:val="0"/>
        <w:widowControl/>
        <w:kinsoku w:val="0"/>
        <w:overflowPunct/>
        <w:topLinePunct w:val="0"/>
        <w:autoSpaceDE w:val="0"/>
        <w:autoSpaceDN w:val="0"/>
        <w:bidi w:val="0"/>
        <w:adjustRightInd w:val="0"/>
        <w:snapToGrid w:val="0"/>
        <w:spacing w:line="380" w:lineRule="exact"/>
        <w:textAlignment w:val="baseline"/>
        <w:rPr>
          <w:rFonts w:hint="eastAsia" w:ascii="宋体" w:hAnsi="宋体" w:eastAsia="宋体" w:cs="宋体"/>
          <w:caps w:val="0"/>
          <w:color w:val="000000"/>
          <w:spacing w:val="0"/>
          <w:w w:val="100"/>
          <w:position w:val="0"/>
          <w:sz w:val="21"/>
          <w:szCs w:val="21"/>
          <w:highlight w:val="none"/>
          <w:lang w:eastAsia="zh-CN"/>
        </w:rPr>
      </w:pPr>
    </w:p>
    <w:p w14:paraId="40A42FDE">
      <w:pPr>
        <w:pStyle w:val="20"/>
        <w:keepNext w:val="0"/>
        <w:keepLines w:val="0"/>
        <w:pageBreakBefore w:val="0"/>
        <w:widowControl/>
        <w:kinsoku w:val="0"/>
        <w:overflowPunct/>
        <w:topLinePunct w:val="0"/>
        <w:autoSpaceDE w:val="0"/>
        <w:autoSpaceDN w:val="0"/>
        <w:bidi w:val="0"/>
        <w:adjustRightInd w:val="0"/>
        <w:snapToGrid w:val="0"/>
        <w:spacing w:before="0" w:after="0" w:line="380" w:lineRule="exact"/>
        <w:ind w:firstLine="404"/>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二、采购项目信息</w:t>
      </w:r>
    </w:p>
    <w:p w14:paraId="47C4B814">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项目名称：2026-2027年度自治区本级财政投资评审服务框架协议采购</w:t>
      </w:r>
    </w:p>
    <w:p w14:paraId="7569BAF3">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项目编号：GXZC2025-K3-003979-GLZB</w:t>
      </w:r>
    </w:p>
    <w:p w14:paraId="7B0B10E0">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适用采购人或者服务对象范围：广西壮族自治区财政厅财政投资评审中心</w:t>
      </w:r>
    </w:p>
    <w:p w14:paraId="4B4799E1">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采购需求：</w:t>
      </w:r>
    </w:p>
    <w:tbl>
      <w:tblPr>
        <w:tblStyle w:val="18"/>
        <w:tblW w:w="9622" w:type="dxa"/>
        <w:jc w:val="center"/>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Layout w:type="fixed"/>
        <w:tblCellMar>
          <w:top w:w="80" w:type="dxa"/>
          <w:left w:w="128" w:type="dxa"/>
          <w:bottom w:w="80" w:type="dxa"/>
          <w:right w:w="128" w:type="dxa"/>
        </w:tblCellMar>
      </w:tblPr>
      <w:tblGrid>
        <w:gridCol w:w="789"/>
        <w:gridCol w:w="2960"/>
        <w:gridCol w:w="4616"/>
        <w:gridCol w:w="1257"/>
      </w:tblGrid>
      <w:tr w14:paraId="7A3AD3A5">
        <w:tblPrEx>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PrEx>
        <w:trPr>
          <w:tblHeader/>
          <w:jc w:val="center"/>
        </w:trPr>
        <w:tc>
          <w:tcPr>
            <w:tcW w:w="789" w:type="dxa"/>
            <w:noWrap w:val="0"/>
            <w:vAlign w:val="center"/>
          </w:tcPr>
          <w:p w14:paraId="6DCB4ACB">
            <w:pPr>
              <w:pStyle w:val="19"/>
              <w:keepNext w:val="0"/>
              <w:keepLines w:val="0"/>
              <w:pageBreakBefore w:val="0"/>
              <w:widowControl/>
              <w:kinsoku w:val="0"/>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caps w:val="0"/>
                <w:color w:val="000000"/>
                <w:spacing w:val="0"/>
                <w:w w:val="100"/>
                <w:position w:val="0"/>
                <w:sz w:val="21"/>
                <w:szCs w:val="21"/>
                <w:highlight w:val="none"/>
                <w:lang w:eastAsia="zh-CN"/>
              </w:rPr>
            </w:pPr>
            <w:r>
              <w:rPr>
                <w:rFonts w:hint="eastAsia" w:ascii="宋体" w:hAnsi="宋体" w:eastAsia="宋体" w:cs="宋体"/>
                <w:b/>
                <w:caps w:val="0"/>
                <w:color w:val="000000"/>
                <w:spacing w:val="0"/>
                <w:w w:val="100"/>
                <w:position w:val="0"/>
                <w:sz w:val="21"/>
                <w:szCs w:val="21"/>
                <w:highlight w:val="none"/>
                <w:lang w:eastAsia="zh-CN"/>
              </w:rPr>
              <w:t>分标</w:t>
            </w:r>
          </w:p>
        </w:tc>
        <w:tc>
          <w:tcPr>
            <w:tcW w:w="2960" w:type="dxa"/>
            <w:noWrap w:val="0"/>
            <w:vAlign w:val="center"/>
          </w:tcPr>
          <w:p w14:paraId="72A72812">
            <w:pPr>
              <w:pStyle w:val="19"/>
              <w:keepNext w:val="0"/>
              <w:keepLines w:val="0"/>
              <w:pageBreakBefore w:val="0"/>
              <w:widowControl/>
              <w:kinsoku w:val="0"/>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caps w:val="0"/>
                <w:color w:val="000000"/>
                <w:spacing w:val="0"/>
                <w:w w:val="100"/>
                <w:position w:val="0"/>
                <w:sz w:val="21"/>
                <w:szCs w:val="21"/>
                <w:highlight w:val="none"/>
                <w:lang w:eastAsia="zh-CN"/>
              </w:rPr>
            </w:pPr>
            <w:r>
              <w:rPr>
                <w:rFonts w:hint="eastAsia" w:ascii="宋体" w:hAnsi="宋体" w:eastAsia="宋体" w:cs="宋体"/>
                <w:b/>
                <w:caps w:val="0"/>
                <w:color w:val="000000"/>
                <w:spacing w:val="0"/>
                <w:w w:val="100"/>
                <w:position w:val="0"/>
                <w:sz w:val="21"/>
                <w:szCs w:val="21"/>
                <w:highlight w:val="none"/>
                <w:lang w:eastAsia="zh-CN"/>
              </w:rPr>
              <w:t>标项名称</w:t>
            </w:r>
          </w:p>
        </w:tc>
        <w:tc>
          <w:tcPr>
            <w:tcW w:w="4616" w:type="dxa"/>
            <w:noWrap w:val="0"/>
            <w:vAlign w:val="center"/>
          </w:tcPr>
          <w:p w14:paraId="706207FD">
            <w:pPr>
              <w:pStyle w:val="19"/>
              <w:keepNext w:val="0"/>
              <w:keepLines w:val="0"/>
              <w:pageBreakBefore w:val="0"/>
              <w:widowControl/>
              <w:kinsoku w:val="0"/>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caps w:val="0"/>
                <w:color w:val="000000"/>
                <w:spacing w:val="0"/>
                <w:w w:val="100"/>
                <w:position w:val="0"/>
                <w:sz w:val="21"/>
                <w:szCs w:val="21"/>
                <w:highlight w:val="none"/>
                <w:lang w:eastAsia="zh-CN"/>
              </w:rPr>
            </w:pPr>
            <w:r>
              <w:rPr>
                <w:rFonts w:hint="eastAsia" w:ascii="宋体" w:hAnsi="宋体" w:eastAsia="宋体" w:cs="宋体"/>
                <w:b/>
                <w:caps w:val="0"/>
                <w:color w:val="000000"/>
                <w:spacing w:val="0"/>
                <w:w w:val="100"/>
                <w:position w:val="0"/>
                <w:sz w:val="21"/>
                <w:szCs w:val="21"/>
                <w:highlight w:val="none"/>
                <w:lang w:eastAsia="zh-CN"/>
              </w:rPr>
              <w:t>最高限制单价</w:t>
            </w:r>
          </w:p>
        </w:tc>
        <w:tc>
          <w:tcPr>
            <w:tcW w:w="1257" w:type="dxa"/>
            <w:noWrap w:val="0"/>
            <w:vAlign w:val="center"/>
          </w:tcPr>
          <w:p w14:paraId="173D7922">
            <w:pPr>
              <w:pStyle w:val="19"/>
              <w:keepNext w:val="0"/>
              <w:keepLines w:val="0"/>
              <w:pageBreakBefore w:val="0"/>
              <w:widowControl/>
              <w:kinsoku w:val="0"/>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caps w:val="0"/>
                <w:color w:val="000000"/>
                <w:spacing w:val="0"/>
                <w:w w:val="100"/>
                <w:position w:val="0"/>
                <w:sz w:val="21"/>
                <w:szCs w:val="21"/>
                <w:highlight w:val="none"/>
                <w:lang w:eastAsia="zh-CN"/>
              </w:rPr>
            </w:pPr>
            <w:r>
              <w:rPr>
                <w:rFonts w:hint="eastAsia" w:ascii="宋体" w:hAnsi="宋体" w:eastAsia="宋体" w:cs="宋体"/>
                <w:b/>
                <w:caps w:val="0"/>
                <w:color w:val="000000"/>
                <w:spacing w:val="0"/>
                <w:w w:val="100"/>
                <w:position w:val="0"/>
                <w:sz w:val="21"/>
                <w:szCs w:val="21"/>
                <w:highlight w:val="none"/>
                <w:lang w:eastAsia="zh-CN"/>
              </w:rPr>
              <w:t>入围供应商数量上限</w:t>
            </w:r>
          </w:p>
        </w:tc>
      </w:tr>
      <w:tr w14:paraId="48466F2C">
        <w:tblPrEx>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CellMar>
            <w:top w:w="80" w:type="dxa"/>
            <w:left w:w="128" w:type="dxa"/>
            <w:bottom w:w="80" w:type="dxa"/>
            <w:right w:w="128" w:type="dxa"/>
          </w:tblCellMar>
        </w:tblPrEx>
        <w:trPr>
          <w:jc w:val="center"/>
        </w:trPr>
        <w:tc>
          <w:tcPr>
            <w:tcW w:w="789" w:type="dxa"/>
            <w:noWrap w:val="0"/>
            <w:vAlign w:val="center"/>
          </w:tcPr>
          <w:p w14:paraId="3C1B535A">
            <w:pPr>
              <w:pStyle w:val="19"/>
              <w:keepNext w:val="0"/>
              <w:keepLines w:val="0"/>
              <w:pageBreakBefore w:val="0"/>
              <w:widowControl/>
              <w:kinsoku w:val="0"/>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1</w:t>
            </w:r>
          </w:p>
        </w:tc>
        <w:tc>
          <w:tcPr>
            <w:tcW w:w="2960" w:type="dxa"/>
            <w:noWrap w:val="0"/>
            <w:vAlign w:val="center"/>
          </w:tcPr>
          <w:p w14:paraId="333610BE">
            <w:pPr>
              <w:keepNext w:val="0"/>
              <w:keepLines w:val="0"/>
              <w:pageBreakBefore w:val="0"/>
              <w:widowControl/>
              <w:kinsoku w:val="0"/>
              <w:wordWrap w:val="0"/>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政府投资项目支出预算、项目工程概（预）算、工程量清单和招标控制价、竣工工程结算审核服务</w:t>
            </w:r>
          </w:p>
        </w:tc>
        <w:tc>
          <w:tcPr>
            <w:tcW w:w="4616" w:type="dxa"/>
            <w:noWrap w:val="0"/>
            <w:vAlign w:val="center"/>
          </w:tcPr>
          <w:p w14:paraId="4AC140AC">
            <w:pPr>
              <w:pStyle w:val="19"/>
              <w:keepNext w:val="0"/>
              <w:keepLines w:val="0"/>
              <w:pageBreakBefore w:val="0"/>
              <w:widowControl/>
              <w:kinsoku w:val="0"/>
              <w:overflowPunct/>
              <w:topLinePunct w:val="0"/>
              <w:autoSpaceDE w:val="0"/>
              <w:autoSpaceDN w:val="0"/>
              <w:bidi w:val="0"/>
              <w:adjustRightInd w:val="0"/>
              <w:snapToGrid w:val="0"/>
              <w:spacing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1.项目支出预算、概（预）算、工程总承包（EPC）招标控制价：500000元</w:t>
            </w:r>
          </w:p>
          <w:p w14:paraId="13896132">
            <w:pPr>
              <w:pStyle w:val="19"/>
              <w:keepNext w:val="0"/>
              <w:keepLines w:val="0"/>
              <w:pageBreakBefore w:val="0"/>
              <w:widowControl/>
              <w:kinsoku w:val="0"/>
              <w:overflowPunct/>
              <w:topLinePunct w:val="0"/>
              <w:autoSpaceDE w:val="0"/>
              <w:autoSpaceDN w:val="0"/>
              <w:bidi w:val="0"/>
              <w:adjustRightInd w:val="0"/>
              <w:snapToGrid w:val="0"/>
              <w:spacing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2.工程量清单招标控制价：500000元</w:t>
            </w:r>
          </w:p>
          <w:p w14:paraId="0352825A">
            <w:pPr>
              <w:pStyle w:val="19"/>
              <w:keepNext w:val="0"/>
              <w:keepLines w:val="0"/>
              <w:pageBreakBefore w:val="0"/>
              <w:widowControl/>
              <w:kinsoku w:val="0"/>
              <w:overflowPunct/>
              <w:topLinePunct w:val="0"/>
              <w:autoSpaceDE w:val="0"/>
              <w:autoSpaceDN w:val="0"/>
              <w:bidi w:val="0"/>
              <w:adjustRightInd w:val="0"/>
              <w:snapToGrid w:val="0"/>
              <w:spacing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3.工程总承包（EPC）施工图预算：700000元</w:t>
            </w:r>
          </w:p>
          <w:p w14:paraId="67DD4063">
            <w:pPr>
              <w:pStyle w:val="19"/>
              <w:keepNext w:val="0"/>
              <w:keepLines w:val="0"/>
              <w:pageBreakBefore w:val="0"/>
              <w:widowControl/>
              <w:kinsoku w:val="0"/>
              <w:overflowPunct/>
              <w:topLinePunct w:val="0"/>
              <w:autoSpaceDE w:val="0"/>
              <w:autoSpaceDN w:val="0"/>
              <w:bidi w:val="0"/>
              <w:adjustRightInd w:val="0"/>
              <w:snapToGrid w:val="0"/>
              <w:spacing w:line="380" w:lineRule="exact"/>
              <w:textAlignment w:val="baseline"/>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4.工程竣工结算：700000元</w:t>
            </w:r>
          </w:p>
        </w:tc>
        <w:tc>
          <w:tcPr>
            <w:tcW w:w="1257" w:type="dxa"/>
            <w:noWrap w:val="0"/>
            <w:vAlign w:val="center"/>
          </w:tcPr>
          <w:p w14:paraId="6DCEC070">
            <w:pPr>
              <w:pStyle w:val="19"/>
              <w:keepNext w:val="0"/>
              <w:keepLines w:val="0"/>
              <w:pageBreakBefore w:val="0"/>
              <w:widowControl/>
              <w:kinsoku w:val="0"/>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35家</w:t>
            </w:r>
          </w:p>
        </w:tc>
      </w:tr>
      <w:tr w14:paraId="7AE3998A">
        <w:tblPrEx>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CellMar>
            <w:top w:w="80" w:type="dxa"/>
            <w:left w:w="128" w:type="dxa"/>
            <w:bottom w:w="80" w:type="dxa"/>
            <w:right w:w="128" w:type="dxa"/>
          </w:tblCellMar>
        </w:tblPrEx>
        <w:trPr>
          <w:jc w:val="center"/>
        </w:trPr>
        <w:tc>
          <w:tcPr>
            <w:tcW w:w="789" w:type="dxa"/>
            <w:noWrap w:val="0"/>
            <w:vAlign w:val="center"/>
          </w:tcPr>
          <w:p w14:paraId="19EF7647">
            <w:pPr>
              <w:pStyle w:val="19"/>
              <w:keepNext w:val="0"/>
              <w:keepLines w:val="0"/>
              <w:pageBreakBefore w:val="0"/>
              <w:widowControl/>
              <w:kinsoku w:val="0"/>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2</w:t>
            </w:r>
          </w:p>
        </w:tc>
        <w:tc>
          <w:tcPr>
            <w:tcW w:w="2960" w:type="dxa"/>
            <w:noWrap w:val="0"/>
            <w:vAlign w:val="center"/>
          </w:tcPr>
          <w:p w14:paraId="0C5B3290">
            <w:pPr>
              <w:keepNext w:val="0"/>
              <w:keepLines w:val="0"/>
              <w:pageBreakBefore w:val="0"/>
              <w:widowControl/>
              <w:kinsoku w:val="0"/>
              <w:wordWrap w:val="0"/>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政府投资项目竣工财务决算审核服务</w:t>
            </w:r>
          </w:p>
        </w:tc>
        <w:tc>
          <w:tcPr>
            <w:tcW w:w="4616" w:type="dxa"/>
            <w:noWrap w:val="0"/>
            <w:vAlign w:val="center"/>
          </w:tcPr>
          <w:p w14:paraId="1358BC30">
            <w:pPr>
              <w:pStyle w:val="19"/>
              <w:keepNext w:val="0"/>
              <w:keepLines w:val="0"/>
              <w:pageBreakBefore w:val="0"/>
              <w:widowControl/>
              <w:kinsoku w:val="0"/>
              <w:overflowPunct/>
              <w:topLinePunct w:val="0"/>
              <w:autoSpaceDE w:val="0"/>
              <w:autoSpaceDN w:val="0"/>
              <w:bidi w:val="0"/>
              <w:adjustRightInd w:val="0"/>
              <w:snapToGrid w:val="0"/>
              <w:spacing w:line="380" w:lineRule="exact"/>
              <w:textAlignment w:val="baseline"/>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500000元</w:t>
            </w:r>
          </w:p>
        </w:tc>
        <w:tc>
          <w:tcPr>
            <w:tcW w:w="1257" w:type="dxa"/>
            <w:noWrap w:val="0"/>
            <w:vAlign w:val="center"/>
          </w:tcPr>
          <w:p w14:paraId="76C15533">
            <w:pPr>
              <w:pStyle w:val="19"/>
              <w:keepNext w:val="0"/>
              <w:keepLines w:val="0"/>
              <w:pageBreakBefore w:val="0"/>
              <w:widowControl/>
              <w:kinsoku w:val="0"/>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lang w:val="en-US" w:eastAsia="zh-CN"/>
              </w:rPr>
              <w:t>12</w:t>
            </w:r>
            <w:r>
              <w:rPr>
                <w:rFonts w:hint="eastAsia" w:ascii="宋体" w:hAnsi="宋体" w:eastAsia="宋体" w:cs="宋体"/>
                <w:caps w:val="0"/>
                <w:color w:val="000000"/>
                <w:spacing w:val="0"/>
                <w:w w:val="100"/>
                <w:position w:val="0"/>
                <w:sz w:val="21"/>
                <w:szCs w:val="21"/>
                <w:highlight w:val="none"/>
              </w:rPr>
              <w:t>家</w:t>
            </w:r>
          </w:p>
        </w:tc>
      </w:tr>
      <w:tr w14:paraId="3D6EB57F">
        <w:tblPrEx>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CellMar>
            <w:top w:w="80" w:type="dxa"/>
            <w:left w:w="128" w:type="dxa"/>
            <w:bottom w:w="80" w:type="dxa"/>
            <w:right w:w="128" w:type="dxa"/>
          </w:tblCellMar>
        </w:tblPrEx>
        <w:trPr>
          <w:jc w:val="center"/>
        </w:trPr>
        <w:tc>
          <w:tcPr>
            <w:tcW w:w="789" w:type="dxa"/>
            <w:noWrap w:val="0"/>
            <w:vAlign w:val="center"/>
          </w:tcPr>
          <w:p w14:paraId="3450B7C2">
            <w:pPr>
              <w:pStyle w:val="19"/>
              <w:keepNext w:val="0"/>
              <w:keepLines w:val="0"/>
              <w:pageBreakBefore w:val="0"/>
              <w:widowControl/>
              <w:kinsoku w:val="0"/>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3</w:t>
            </w:r>
          </w:p>
        </w:tc>
        <w:tc>
          <w:tcPr>
            <w:tcW w:w="2960" w:type="dxa"/>
            <w:noWrap w:val="0"/>
            <w:vAlign w:val="center"/>
          </w:tcPr>
          <w:p w14:paraId="3B2E7C5F">
            <w:pPr>
              <w:keepNext w:val="0"/>
              <w:keepLines w:val="0"/>
              <w:pageBreakBefore w:val="0"/>
              <w:widowControl/>
              <w:kinsoku w:val="0"/>
              <w:wordWrap w:val="0"/>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政府投资项目信息网络工程审核服务</w:t>
            </w:r>
          </w:p>
        </w:tc>
        <w:tc>
          <w:tcPr>
            <w:tcW w:w="4616" w:type="dxa"/>
            <w:noWrap w:val="0"/>
            <w:vAlign w:val="center"/>
          </w:tcPr>
          <w:p w14:paraId="6A77C806">
            <w:pPr>
              <w:pStyle w:val="19"/>
              <w:keepNext w:val="0"/>
              <w:keepLines w:val="0"/>
              <w:pageBreakBefore w:val="0"/>
              <w:widowControl/>
              <w:kinsoku w:val="0"/>
              <w:overflowPunct/>
              <w:topLinePunct w:val="0"/>
              <w:autoSpaceDE w:val="0"/>
              <w:autoSpaceDN w:val="0"/>
              <w:bidi w:val="0"/>
              <w:adjustRightInd w:val="0"/>
              <w:snapToGrid w:val="0"/>
              <w:spacing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1.项目支出预算：500000元</w:t>
            </w:r>
          </w:p>
          <w:p w14:paraId="2DE522D9">
            <w:pPr>
              <w:pStyle w:val="19"/>
              <w:keepNext w:val="0"/>
              <w:keepLines w:val="0"/>
              <w:pageBreakBefore w:val="0"/>
              <w:widowControl/>
              <w:kinsoku w:val="0"/>
              <w:overflowPunct/>
              <w:topLinePunct w:val="0"/>
              <w:autoSpaceDE w:val="0"/>
              <w:autoSpaceDN w:val="0"/>
              <w:bidi w:val="0"/>
              <w:adjustRightInd w:val="0"/>
              <w:snapToGrid w:val="0"/>
              <w:spacing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2.工程量清单招标控制价：500000元</w:t>
            </w:r>
          </w:p>
        </w:tc>
        <w:tc>
          <w:tcPr>
            <w:tcW w:w="1257" w:type="dxa"/>
            <w:noWrap w:val="0"/>
            <w:vAlign w:val="center"/>
          </w:tcPr>
          <w:p w14:paraId="4D7AD76B">
            <w:pPr>
              <w:pStyle w:val="19"/>
              <w:keepNext w:val="0"/>
              <w:keepLines w:val="0"/>
              <w:pageBreakBefore w:val="0"/>
              <w:widowControl/>
              <w:kinsoku w:val="0"/>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12家</w:t>
            </w:r>
          </w:p>
        </w:tc>
      </w:tr>
    </w:tbl>
    <w:p w14:paraId="301DA682">
      <w:pPr>
        <w:pStyle w:val="20"/>
        <w:keepNext w:val="0"/>
        <w:keepLines w:val="0"/>
        <w:pageBreakBefore w:val="0"/>
        <w:widowControl/>
        <w:kinsoku w:val="0"/>
        <w:overflowPunct/>
        <w:topLinePunct w:val="0"/>
        <w:autoSpaceDE w:val="0"/>
        <w:autoSpaceDN w:val="0"/>
        <w:bidi w:val="0"/>
        <w:adjustRightInd w:val="0"/>
        <w:snapToGrid w:val="0"/>
        <w:spacing w:before="0" w:after="0" w:line="380" w:lineRule="exact"/>
        <w:ind w:left="0" w:leftChars="0" w:firstLine="422" w:firstLineChars="200"/>
        <w:textAlignment w:val="baseline"/>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三、供应商的资格条件</w:t>
      </w:r>
    </w:p>
    <w:p w14:paraId="1C14A103">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1.满足《中华人民共和国政府采购法》第二十二条规定；</w:t>
      </w:r>
    </w:p>
    <w:p w14:paraId="7399D0BB">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2.落实政府采购政策需满足的资格要求：无。</w:t>
      </w:r>
    </w:p>
    <w:p w14:paraId="537F7ECE">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3.本项目的特定资格要求：</w:t>
      </w:r>
    </w:p>
    <w:p w14:paraId="0DCF4B09">
      <w:pPr>
        <w:keepNext w:val="0"/>
        <w:keepLines w:val="0"/>
        <w:pageBreakBefore w:val="0"/>
        <w:widowControl/>
        <w:kinsoku w:val="0"/>
        <w:overflowPunct/>
        <w:topLinePunct w:val="0"/>
        <w:autoSpaceDE w:val="0"/>
        <w:autoSpaceDN w:val="0"/>
        <w:bidi w:val="0"/>
        <w:adjustRightInd w:val="0"/>
        <w:snapToGrid w:val="0"/>
        <w:spacing w:line="380" w:lineRule="exact"/>
        <w:ind w:firstLine="420" w:firstLineChars="200"/>
        <w:jc w:val="both"/>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【分标1】</w:t>
      </w:r>
    </w:p>
    <w:p w14:paraId="13B6DA62">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（1）资质要求：供应商具有可参与审核部门项目支出预算、项目工程概（预）算、工程量清单和招标控制价、竣工工程结算等工作的工程造价专业技术能力。</w:t>
      </w:r>
    </w:p>
    <w:p w14:paraId="61414EE1">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（2）业绩要求：无。</w:t>
      </w:r>
    </w:p>
    <w:p w14:paraId="0AB4BA71">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06A391CF">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（4）未被列入“信用中国”网站(www.creditchina.gov.cn)、中国政府采购网(www.ccgp.gov.cn)失信被执行人、重大税收违法失信主体、政府采购严重违法失信行为记录名单，无行政处罚记录。</w:t>
      </w:r>
    </w:p>
    <w:p w14:paraId="763A63A0">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（5）按照征集公告的规定获得征集文件。征集文件有规定时按要求提交响应保证金。</w:t>
      </w:r>
    </w:p>
    <w:p w14:paraId="1F1E2393">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（6）本标项不接受联合体投标。</w:t>
      </w:r>
    </w:p>
    <w:p w14:paraId="259CC871">
      <w:pPr>
        <w:keepNext w:val="0"/>
        <w:keepLines w:val="0"/>
        <w:pageBreakBefore w:val="0"/>
        <w:widowControl/>
        <w:kinsoku w:val="0"/>
        <w:overflowPunct/>
        <w:topLinePunct w:val="0"/>
        <w:autoSpaceDE w:val="0"/>
        <w:autoSpaceDN w:val="0"/>
        <w:bidi w:val="0"/>
        <w:adjustRightInd w:val="0"/>
        <w:snapToGrid w:val="0"/>
        <w:spacing w:line="380" w:lineRule="exact"/>
        <w:ind w:firstLine="422" w:firstLineChars="200"/>
        <w:jc w:val="both"/>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b/>
          <w:caps w:val="0"/>
          <w:color w:val="000000"/>
          <w:spacing w:val="0"/>
          <w:w w:val="100"/>
          <w:position w:val="0"/>
          <w:sz w:val="21"/>
          <w:szCs w:val="21"/>
          <w:highlight w:val="none"/>
          <w:lang w:eastAsia="zh-CN"/>
        </w:rPr>
        <w:t>（7）其他要求：协审项目建设地在广西壮族自治区管辖范围内，采购人办公地点为南宁，入围供应商需按采购人要求及时进行项目现场踏勘、到采购人办公地点与建设单位及编制方进行对数，为保障项目评审工作正常进行，针对本项目需固定配备8名以上拟投入评审人员（其中至少有3名一级造价工程师），拟投入评审人员须在采购人下达委托任务后1小时内响应并在</w:t>
      </w:r>
      <w:r>
        <w:rPr>
          <w:rFonts w:hint="eastAsia" w:ascii="宋体" w:hAnsi="宋体" w:eastAsia="宋体" w:cs="宋体"/>
          <w:b/>
          <w:caps w:val="0"/>
          <w:color w:val="000000"/>
          <w:spacing w:val="0"/>
          <w:w w:val="100"/>
          <w:position w:val="0"/>
          <w:sz w:val="21"/>
          <w:szCs w:val="21"/>
          <w:highlight w:val="none"/>
          <w:lang w:val="en-US" w:eastAsia="zh-CN"/>
        </w:rPr>
        <w:t>3</w:t>
      </w:r>
      <w:r>
        <w:rPr>
          <w:rFonts w:hint="eastAsia" w:ascii="宋体" w:hAnsi="宋体" w:eastAsia="宋体" w:cs="宋体"/>
          <w:b/>
          <w:caps w:val="0"/>
          <w:color w:val="000000"/>
          <w:spacing w:val="0"/>
          <w:w w:val="100"/>
          <w:position w:val="0"/>
          <w:sz w:val="21"/>
          <w:szCs w:val="21"/>
          <w:highlight w:val="none"/>
          <w:lang w:eastAsia="zh-CN"/>
        </w:rPr>
        <w:t>小时内到达指定地点提供相应服务。</w:t>
      </w:r>
    </w:p>
    <w:p w14:paraId="4B5D6DB2">
      <w:pPr>
        <w:keepNext w:val="0"/>
        <w:keepLines w:val="0"/>
        <w:pageBreakBefore w:val="0"/>
        <w:widowControl/>
        <w:kinsoku w:val="0"/>
        <w:overflowPunct/>
        <w:topLinePunct w:val="0"/>
        <w:autoSpaceDE w:val="0"/>
        <w:autoSpaceDN w:val="0"/>
        <w:bidi w:val="0"/>
        <w:adjustRightInd w:val="0"/>
        <w:snapToGrid w:val="0"/>
        <w:spacing w:line="380" w:lineRule="exact"/>
        <w:ind w:firstLine="420" w:firstLineChars="200"/>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【分标2】</w:t>
      </w:r>
    </w:p>
    <w:p w14:paraId="43B753BD">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1）资质要求：具有行业主管部门颁发的有效的会计师事务所执业证书（包括可独立签约并提供中介服务的分支机构），须提供行业主管部门颁发年检合格的《会计师事务所执业证书》或《会计师事务所分所执业证书》。</w:t>
      </w:r>
      <w:r>
        <w:rPr>
          <w:rFonts w:hint="eastAsia" w:ascii="宋体" w:hAnsi="宋体" w:eastAsia="宋体" w:cs="宋体"/>
          <w:caps w:val="0"/>
          <w:color w:val="000000"/>
          <w:spacing w:val="0"/>
          <w:w w:val="100"/>
          <w:position w:val="0"/>
          <w:sz w:val="21"/>
          <w:szCs w:val="21"/>
          <w:highlight w:val="none"/>
          <w:lang w:val="en-US" w:eastAsia="zh-CN"/>
        </w:rPr>
        <w:t>供应商</w:t>
      </w:r>
      <w:r>
        <w:rPr>
          <w:rFonts w:hint="eastAsia" w:ascii="宋体" w:hAnsi="宋体" w:eastAsia="宋体" w:cs="宋体"/>
          <w:caps w:val="0"/>
          <w:color w:val="000000"/>
          <w:spacing w:val="0"/>
          <w:w w:val="100"/>
          <w:position w:val="0"/>
          <w:sz w:val="21"/>
          <w:szCs w:val="21"/>
          <w:highlight w:val="none"/>
          <w:lang w:eastAsia="zh-CN"/>
        </w:rPr>
        <w:t>若为分支机构参与本项目投标，须提供总公司（总所）针对本项目出具的唯一授权书和分支机构在本项目无法承担的责任由总公司（总所）承担的承诺书，授权书和承诺书须加盖总公司（总所）公章。</w:t>
      </w:r>
    </w:p>
    <w:p w14:paraId="75871B2B">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（2）业绩要求：无。</w:t>
      </w:r>
    </w:p>
    <w:p w14:paraId="6FC0B78B">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0974D6A8">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（4）未被列入“信用中国”网站(www.creditchina.gov.cn)、中国政府采购网(www.ccgp.gov.cn)失信被执行人、重大税收违法失信主体、政府采购严重违法失信行为记录名单，无行政处罚记录。</w:t>
      </w:r>
    </w:p>
    <w:p w14:paraId="52E97528">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（5）按照征集公告的规定获得征集文件。征集文件有规定时按要求提交响应保证金。</w:t>
      </w:r>
    </w:p>
    <w:p w14:paraId="0E5C5BB1">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b/>
          <w:caps w:val="0"/>
          <w:color w:val="000000"/>
          <w:spacing w:val="0"/>
          <w:w w:val="100"/>
          <w:position w:val="0"/>
          <w:sz w:val="21"/>
          <w:szCs w:val="21"/>
          <w:highlight w:val="none"/>
          <w:lang w:eastAsia="zh-CN"/>
        </w:rPr>
      </w:pPr>
      <w:r>
        <w:rPr>
          <w:rFonts w:hint="eastAsia" w:ascii="宋体" w:hAnsi="宋体" w:eastAsia="宋体" w:cs="宋体"/>
          <w:b/>
          <w:caps w:val="0"/>
          <w:color w:val="000000"/>
          <w:spacing w:val="0"/>
          <w:w w:val="100"/>
          <w:position w:val="0"/>
          <w:sz w:val="21"/>
          <w:szCs w:val="21"/>
          <w:highlight w:val="none"/>
          <w:lang w:eastAsia="zh-CN"/>
        </w:rPr>
        <w:t>（</w:t>
      </w:r>
      <w:r>
        <w:rPr>
          <w:rFonts w:hint="eastAsia" w:ascii="宋体" w:hAnsi="宋体" w:eastAsia="宋体" w:cs="宋体"/>
          <w:b/>
          <w:caps w:val="0"/>
          <w:color w:val="000000"/>
          <w:spacing w:val="0"/>
          <w:w w:val="100"/>
          <w:position w:val="0"/>
          <w:sz w:val="21"/>
          <w:szCs w:val="21"/>
          <w:highlight w:val="none"/>
          <w:lang w:val="en-US" w:eastAsia="zh-CN"/>
        </w:rPr>
        <w:t>6</w:t>
      </w:r>
      <w:r>
        <w:rPr>
          <w:rFonts w:hint="eastAsia" w:ascii="宋体" w:hAnsi="宋体" w:eastAsia="宋体" w:cs="宋体"/>
          <w:b/>
          <w:caps w:val="0"/>
          <w:color w:val="000000"/>
          <w:spacing w:val="0"/>
          <w:w w:val="100"/>
          <w:position w:val="0"/>
          <w:sz w:val="21"/>
          <w:szCs w:val="21"/>
          <w:highlight w:val="none"/>
          <w:lang w:eastAsia="zh-CN"/>
        </w:rPr>
        <w:t>）本标项不接受联合体投标。</w:t>
      </w:r>
    </w:p>
    <w:p w14:paraId="08499727">
      <w:pPr>
        <w:spacing w:line="380" w:lineRule="exact"/>
        <w:ind w:firstLine="422" w:firstLineChars="200"/>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b/>
          <w:caps w:val="0"/>
          <w:color w:val="000000"/>
          <w:spacing w:val="0"/>
          <w:w w:val="100"/>
          <w:position w:val="0"/>
          <w:sz w:val="21"/>
          <w:szCs w:val="21"/>
          <w:highlight w:val="none"/>
          <w:lang w:eastAsia="zh-CN"/>
        </w:rPr>
        <w:t>（</w:t>
      </w:r>
      <w:r>
        <w:rPr>
          <w:rFonts w:hint="eastAsia" w:ascii="宋体" w:hAnsi="宋体" w:eastAsia="宋体" w:cs="宋体"/>
          <w:b/>
          <w:caps w:val="0"/>
          <w:color w:val="000000"/>
          <w:spacing w:val="0"/>
          <w:w w:val="100"/>
          <w:position w:val="0"/>
          <w:sz w:val="21"/>
          <w:szCs w:val="21"/>
          <w:highlight w:val="none"/>
          <w:lang w:val="en-US" w:eastAsia="zh-CN"/>
        </w:rPr>
        <w:t>7</w:t>
      </w:r>
      <w:r>
        <w:rPr>
          <w:rFonts w:hint="eastAsia" w:ascii="宋体" w:hAnsi="宋体" w:eastAsia="宋体" w:cs="宋体"/>
          <w:b/>
          <w:caps w:val="0"/>
          <w:color w:val="000000"/>
          <w:spacing w:val="0"/>
          <w:w w:val="100"/>
          <w:position w:val="0"/>
          <w:sz w:val="21"/>
          <w:szCs w:val="21"/>
          <w:highlight w:val="none"/>
          <w:lang w:eastAsia="zh-CN"/>
        </w:rPr>
        <w:t>）其他要求：协审项目建设地在广西壮族自治区管辖范围内，采购人办公地点为南宁，入围供应商需按采购人要求及时进行项目现场踏勘、到采购人办公地点与建设单位及编制方进行对数，为保障项目评审工作正常进行，针对本项目需固定配备8名以上拟投入评审人员（其中至少有3名注册会计师），拟投入评审人员须在采购人下达委托任务后1小时内响应并在</w:t>
      </w:r>
      <w:r>
        <w:rPr>
          <w:rFonts w:hint="eastAsia" w:ascii="宋体" w:hAnsi="宋体" w:eastAsia="宋体" w:cs="宋体"/>
          <w:b/>
          <w:caps w:val="0"/>
          <w:color w:val="000000"/>
          <w:spacing w:val="0"/>
          <w:w w:val="100"/>
          <w:position w:val="0"/>
          <w:sz w:val="21"/>
          <w:szCs w:val="21"/>
          <w:highlight w:val="none"/>
          <w:lang w:val="en-US" w:eastAsia="zh-CN"/>
        </w:rPr>
        <w:t>3</w:t>
      </w:r>
      <w:r>
        <w:rPr>
          <w:rFonts w:hint="eastAsia" w:ascii="宋体" w:hAnsi="宋体" w:eastAsia="宋体" w:cs="宋体"/>
          <w:b/>
          <w:caps w:val="0"/>
          <w:color w:val="000000"/>
          <w:spacing w:val="0"/>
          <w:w w:val="100"/>
          <w:position w:val="0"/>
          <w:sz w:val="21"/>
          <w:szCs w:val="21"/>
          <w:highlight w:val="none"/>
          <w:lang w:eastAsia="zh-CN"/>
        </w:rPr>
        <w:t>小时内到达指定地点提供相应服务。</w:t>
      </w:r>
    </w:p>
    <w:p w14:paraId="326782FF">
      <w:pPr>
        <w:keepNext w:val="0"/>
        <w:keepLines w:val="0"/>
        <w:pageBreakBefore w:val="0"/>
        <w:widowControl/>
        <w:kinsoku w:val="0"/>
        <w:overflowPunct/>
        <w:topLinePunct w:val="0"/>
        <w:autoSpaceDE w:val="0"/>
        <w:autoSpaceDN w:val="0"/>
        <w:bidi w:val="0"/>
        <w:adjustRightInd w:val="0"/>
        <w:snapToGrid w:val="0"/>
        <w:spacing w:line="380" w:lineRule="exact"/>
        <w:ind w:firstLine="420" w:firstLineChars="200"/>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【分标3】</w:t>
      </w:r>
    </w:p>
    <w:p w14:paraId="7431D1E6">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（1）资质要求：具有以下资质要求之一的单位（如为联合体响应，各方应具备以下三项资质中至少一项资质）：</w:t>
      </w:r>
    </w:p>
    <w:p w14:paraId="55615113">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①具有国家住房和城乡建设部颁发的《工程设计资格证书》【电子通信广电行业的电子系统工程类或通信工程类（必须具备有线通信或无线通信或邮政工程或通信铁塔四种任意一种专业）】乙级或以上资质的单位。</w:t>
      </w:r>
    </w:p>
    <w:p w14:paraId="494A7C4E">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②取得信息化主管部门授权实施电子系统工程造价审核资格单位。</w:t>
      </w:r>
    </w:p>
    <w:p w14:paraId="219D0F03">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③参与过省级及以上软件类费用测算相关标准编写的机构。</w:t>
      </w:r>
    </w:p>
    <w:p w14:paraId="3EF5437B">
      <w:pPr>
        <w:pStyle w:val="26"/>
        <w:keepNext w:val="0"/>
        <w:keepLines w:val="0"/>
        <w:pageBreakBefore w:val="0"/>
        <w:widowControl/>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（2）业绩要求：无。</w:t>
      </w:r>
    </w:p>
    <w:p w14:paraId="3EB32F85">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5801B6E8">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（4）未被列入“信用中国”网站(www.creditchina.gov.cn)、中国政府采购网(www.ccgp.gov.cn)失信被执行人、重大税收违法失信主体、政府采购严重违法失信行为记录名单，无行政处罚记录。</w:t>
      </w:r>
    </w:p>
    <w:p w14:paraId="1206B130">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（5）按照征集公告的规定获得征集文件。征集文件有规定时按要求提交响应保证金。</w:t>
      </w:r>
    </w:p>
    <w:p w14:paraId="7FCD4959">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（6）本标项接受联合体投标。</w:t>
      </w:r>
    </w:p>
    <w:p w14:paraId="79266210">
      <w:pPr>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ind w:firstLine="422" w:firstLineChars="200"/>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b/>
          <w:color w:val="000000"/>
          <w:sz w:val="21"/>
          <w:szCs w:val="21"/>
          <w:highlight w:val="none"/>
          <w:lang w:eastAsia="zh-CN"/>
        </w:rPr>
        <w:t>（7）其他要求：协审项目建设地在广西壮族自治区管辖范围内，采购人办公地点为南宁，入围供应商需按采购人要求及时进行项目现场踏勘、到采购人办公地点与建设单位及编制方进行对数，为保障项目评审工作正常进行，针对本项目需固定配备3名以上拟投入评审人员（其中至少有1名信息安全专业人员（CISP）或安装专业一级造价工程师），拟投入评审人员须在采购人下达委托任务后1小时内响应并在</w:t>
      </w:r>
      <w:r>
        <w:rPr>
          <w:rFonts w:hint="eastAsia" w:ascii="宋体" w:hAnsi="宋体" w:eastAsia="宋体" w:cs="宋体"/>
          <w:b/>
          <w:color w:val="000000"/>
          <w:sz w:val="21"/>
          <w:szCs w:val="21"/>
          <w:highlight w:val="none"/>
          <w:lang w:val="en-US" w:eastAsia="zh-CN"/>
        </w:rPr>
        <w:t>3</w:t>
      </w:r>
      <w:r>
        <w:rPr>
          <w:rFonts w:hint="eastAsia" w:ascii="宋体" w:hAnsi="宋体" w:eastAsia="宋体" w:cs="宋体"/>
          <w:b/>
          <w:color w:val="000000"/>
          <w:sz w:val="21"/>
          <w:szCs w:val="21"/>
          <w:highlight w:val="none"/>
          <w:lang w:eastAsia="zh-CN"/>
        </w:rPr>
        <w:t>小时内到达指定地点提供相应服务。</w:t>
      </w:r>
    </w:p>
    <w:p w14:paraId="64F73005">
      <w:pPr>
        <w:pStyle w:val="20"/>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ind w:firstLine="404"/>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四、框架协议的期限</w:t>
      </w:r>
    </w:p>
    <w:p w14:paraId="79656793">
      <w:pPr>
        <w:pStyle w:val="20"/>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ind w:firstLine="404"/>
        <w:textAlignment w:val="baseline"/>
        <w:outlineLvl w:val="9"/>
        <w:rPr>
          <w:rFonts w:hint="eastAsia" w:ascii="宋体" w:hAnsi="宋体" w:eastAsia="宋体" w:cs="宋体"/>
          <w:caps w:val="0"/>
          <w:color w:val="000000"/>
          <w:spacing w:val="0"/>
          <w:w w:val="100"/>
          <w:position w:val="0"/>
          <w:sz w:val="21"/>
          <w:szCs w:val="21"/>
          <w:highlight w:val="none"/>
          <w:lang w:val="en-US" w:eastAsia="zh-CN"/>
        </w:rPr>
      </w:pPr>
      <w:r>
        <w:rPr>
          <w:rFonts w:hint="eastAsia" w:ascii="宋体" w:hAnsi="宋体" w:eastAsia="宋体" w:cs="宋体"/>
          <w:caps w:val="0"/>
          <w:color w:val="000000"/>
          <w:spacing w:val="0"/>
          <w:w w:val="100"/>
          <w:position w:val="0"/>
          <w:sz w:val="21"/>
          <w:szCs w:val="21"/>
          <w:highlight w:val="none"/>
          <w:lang w:val="en-US" w:eastAsia="zh-CN"/>
        </w:rPr>
        <w:t>自框架协议签订之日起至2027年12月31日止。</w:t>
      </w:r>
    </w:p>
    <w:p w14:paraId="4B4CA48D">
      <w:pPr>
        <w:pStyle w:val="20"/>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ind w:firstLine="404"/>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五、获取征集文件的时间、地点和方式</w:t>
      </w:r>
    </w:p>
    <w:p w14:paraId="3F25B0D1">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val="en-US" w:eastAsia="zh-CN"/>
        </w:rPr>
      </w:pPr>
      <w:r>
        <w:rPr>
          <w:rFonts w:hint="eastAsia" w:ascii="宋体" w:hAnsi="宋体" w:eastAsia="宋体" w:cs="宋体"/>
          <w:caps w:val="0"/>
          <w:color w:val="000000"/>
          <w:spacing w:val="0"/>
          <w:w w:val="100"/>
          <w:position w:val="0"/>
          <w:sz w:val="21"/>
          <w:szCs w:val="21"/>
          <w:highlight w:val="none"/>
          <w:lang w:eastAsia="zh-CN"/>
        </w:rPr>
        <w:t>时间：2025年</w:t>
      </w:r>
      <w:r>
        <w:rPr>
          <w:rFonts w:hint="eastAsia" w:ascii="宋体" w:hAnsi="宋体" w:eastAsia="宋体" w:cs="宋体"/>
          <w:caps w:val="0"/>
          <w:color w:val="000000"/>
          <w:spacing w:val="0"/>
          <w:w w:val="100"/>
          <w:position w:val="0"/>
          <w:sz w:val="21"/>
          <w:szCs w:val="21"/>
          <w:highlight w:val="none"/>
          <w:lang w:val="en-US" w:eastAsia="zh-CN"/>
        </w:rPr>
        <w:t>12</w:t>
      </w:r>
      <w:r>
        <w:rPr>
          <w:rFonts w:hint="eastAsia" w:ascii="宋体" w:hAnsi="宋体" w:eastAsia="宋体" w:cs="宋体"/>
          <w:caps w:val="0"/>
          <w:color w:val="000000"/>
          <w:spacing w:val="0"/>
          <w:w w:val="100"/>
          <w:position w:val="0"/>
          <w:sz w:val="21"/>
          <w:szCs w:val="21"/>
          <w:highlight w:val="none"/>
          <w:lang w:eastAsia="zh-CN"/>
        </w:rPr>
        <w:t>月</w:t>
      </w:r>
      <w:r>
        <w:rPr>
          <w:rFonts w:hint="eastAsia" w:ascii="宋体" w:hAnsi="宋体" w:cs="宋体"/>
          <w:caps w:val="0"/>
          <w:color w:val="000000"/>
          <w:spacing w:val="0"/>
          <w:w w:val="100"/>
          <w:position w:val="0"/>
          <w:sz w:val="21"/>
          <w:szCs w:val="21"/>
          <w:highlight w:val="none"/>
          <w:lang w:val="en-US" w:eastAsia="zh-CN"/>
        </w:rPr>
        <w:t>30</w:t>
      </w:r>
      <w:r>
        <w:rPr>
          <w:rFonts w:hint="eastAsia" w:ascii="宋体" w:hAnsi="宋体" w:eastAsia="宋体" w:cs="宋体"/>
          <w:caps w:val="0"/>
          <w:color w:val="000000"/>
          <w:spacing w:val="0"/>
          <w:w w:val="100"/>
          <w:position w:val="0"/>
          <w:sz w:val="21"/>
          <w:szCs w:val="21"/>
          <w:highlight w:val="none"/>
          <w:lang w:eastAsia="zh-CN"/>
        </w:rPr>
        <w:t>日至202</w:t>
      </w:r>
      <w:r>
        <w:rPr>
          <w:rFonts w:hint="eastAsia" w:ascii="宋体" w:hAnsi="宋体" w:eastAsia="宋体" w:cs="宋体"/>
          <w:caps w:val="0"/>
          <w:color w:val="000000"/>
          <w:spacing w:val="0"/>
          <w:w w:val="100"/>
          <w:position w:val="0"/>
          <w:sz w:val="21"/>
          <w:szCs w:val="21"/>
          <w:highlight w:val="none"/>
          <w:lang w:val="en-US" w:eastAsia="zh-CN"/>
        </w:rPr>
        <w:t>6</w:t>
      </w:r>
      <w:r>
        <w:rPr>
          <w:rFonts w:hint="eastAsia" w:ascii="宋体" w:hAnsi="宋体" w:eastAsia="宋体" w:cs="宋体"/>
          <w:caps w:val="0"/>
          <w:color w:val="000000"/>
          <w:spacing w:val="0"/>
          <w:w w:val="100"/>
          <w:position w:val="0"/>
          <w:sz w:val="21"/>
          <w:szCs w:val="21"/>
          <w:highlight w:val="none"/>
          <w:lang w:eastAsia="zh-CN"/>
        </w:rPr>
        <w:t>年</w:t>
      </w:r>
      <w:r>
        <w:rPr>
          <w:rFonts w:hint="eastAsia" w:ascii="宋体" w:hAnsi="宋体" w:eastAsia="宋体" w:cs="宋体"/>
          <w:caps w:val="0"/>
          <w:color w:val="000000"/>
          <w:spacing w:val="0"/>
          <w:w w:val="100"/>
          <w:position w:val="0"/>
          <w:sz w:val="21"/>
          <w:szCs w:val="21"/>
          <w:highlight w:val="none"/>
          <w:lang w:val="en-US" w:eastAsia="zh-CN"/>
        </w:rPr>
        <w:t>1</w:t>
      </w:r>
      <w:r>
        <w:rPr>
          <w:rFonts w:hint="eastAsia" w:ascii="宋体" w:hAnsi="宋体" w:eastAsia="宋体" w:cs="宋体"/>
          <w:caps w:val="0"/>
          <w:color w:val="000000"/>
          <w:spacing w:val="0"/>
          <w:w w:val="100"/>
          <w:position w:val="0"/>
          <w:sz w:val="21"/>
          <w:szCs w:val="21"/>
          <w:highlight w:val="none"/>
          <w:lang w:eastAsia="zh-CN"/>
        </w:rPr>
        <w:t>月</w:t>
      </w:r>
      <w:r>
        <w:rPr>
          <w:rFonts w:hint="eastAsia" w:ascii="宋体" w:hAnsi="宋体" w:cs="宋体"/>
          <w:caps w:val="0"/>
          <w:color w:val="000000"/>
          <w:spacing w:val="0"/>
          <w:w w:val="100"/>
          <w:position w:val="0"/>
          <w:sz w:val="21"/>
          <w:szCs w:val="21"/>
          <w:highlight w:val="none"/>
          <w:lang w:val="en-US" w:eastAsia="zh-CN"/>
        </w:rPr>
        <w:t>7</w:t>
      </w:r>
      <w:r>
        <w:rPr>
          <w:rFonts w:hint="eastAsia" w:ascii="宋体" w:hAnsi="宋体" w:eastAsia="宋体" w:cs="宋体"/>
          <w:caps w:val="0"/>
          <w:color w:val="000000"/>
          <w:spacing w:val="0"/>
          <w:w w:val="100"/>
          <w:position w:val="0"/>
          <w:sz w:val="21"/>
          <w:szCs w:val="21"/>
          <w:highlight w:val="none"/>
          <w:lang w:eastAsia="zh-CN"/>
        </w:rPr>
        <w:t>日</w:t>
      </w:r>
      <w:r>
        <w:rPr>
          <w:rFonts w:hint="eastAsia" w:ascii="宋体" w:hAnsi="宋体" w:eastAsia="宋体" w:cs="宋体"/>
          <w:color w:val="000000"/>
          <w:sz w:val="21"/>
          <w:szCs w:val="21"/>
          <w:highlight w:val="none"/>
          <w:lang w:eastAsia="zh-CN"/>
        </w:rPr>
        <w:t>，每天00:00至2</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00</w:t>
      </w:r>
      <w:r>
        <w:rPr>
          <w:rFonts w:hint="eastAsia" w:ascii="宋体" w:hAnsi="宋体" w:eastAsia="宋体" w:cs="宋体"/>
          <w:color w:val="000000"/>
          <w:sz w:val="21"/>
          <w:szCs w:val="21"/>
          <w:highlight w:val="none"/>
          <w:lang w:eastAsia="zh-CN"/>
        </w:rPr>
        <w:t>（北京时间）</w:t>
      </w:r>
    </w:p>
    <w:p w14:paraId="6DF3BCBD">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rPr>
        <w:t>地点：广西政府采购云平台（https://www.gcy.zfcg.gxzf.gov.cn/）</w:t>
      </w:r>
    </w:p>
    <w:p w14:paraId="3AAC141E">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方式：请登录广西政府采购云平台（https://www.gcy.zfcg.gxzf.gov.cn/）进行报名并获取采购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7A531173">
      <w:pPr>
        <w:pStyle w:val="20"/>
        <w:keepNext w:val="0"/>
        <w:keepLines w:val="0"/>
        <w:pageBreakBefore w:val="0"/>
        <w:widowControl/>
        <w:numPr>
          <w:ilvl w:val="0"/>
          <w:numId w:val="1"/>
        </w:numPr>
        <w:shd w:val="clear" w:color="auto" w:fill="FFFFFF"/>
        <w:kinsoku w:val="0"/>
        <w:overflowPunct/>
        <w:topLinePunct w:val="0"/>
        <w:autoSpaceDE w:val="0"/>
        <w:autoSpaceDN w:val="0"/>
        <w:bidi w:val="0"/>
        <w:adjustRightInd w:val="0"/>
        <w:snapToGrid w:val="0"/>
        <w:spacing w:before="0" w:after="0" w:line="380" w:lineRule="exact"/>
        <w:ind w:firstLine="404"/>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响应文件的提交方式、提交截止时间和地点，开启方式、时间和地点</w:t>
      </w:r>
    </w:p>
    <w:p w14:paraId="7BF24AF0">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响应文件提交截止时间：202</w:t>
      </w:r>
      <w:r>
        <w:rPr>
          <w:rFonts w:hint="eastAsia" w:ascii="宋体" w:hAnsi="宋体" w:eastAsia="宋体" w:cs="宋体"/>
          <w:caps w:val="0"/>
          <w:color w:val="000000"/>
          <w:spacing w:val="0"/>
          <w:w w:val="100"/>
          <w:position w:val="0"/>
          <w:sz w:val="21"/>
          <w:szCs w:val="21"/>
          <w:highlight w:val="none"/>
          <w:lang w:val="en-US" w:eastAsia="zh-CN"/>
        </w:rPr>
        <w:t>6</w:t>
      </w:r>
      <w:r>
        <w:rPr>
          <w:rFonts w:hint="eastAsia" w:ascii="宋体" w:hAnsi="宋体" w:eastAsia="宋体" w:cs="宋体"/>
          <w:caps w:val="0"/>
          <w:color w:val="000000"/>
          <w:spacing w:val="0"/>
          <w:w w:val="100"/>
          <w:position w:val="0"/>
          <w:sz w:val="21"/>
          <w:szCs w:val="21"/>
          <w:highlight w:val="none"/>
          <w:lang w:eastAsia="zh-CN"/>
        </w:rPr>
        <w:t>年</w:t>
      </w:r>
      <w:r>
        <w:rPr>
          <w:rFonts w:hint="eastAsia" w:ascii="宋体" w:hAnsi="宋体" w:eastAsia="宋体" w:cs="宋体"/>
          <w:caps w:val="0"/>
          <w:color w:val="000000"/>
          <w:spacing w:val="0"/>
          <w:w w:val="100"/>
          <w:position w:val="0"/>
          <w:sz w:val="21"/>
          <w:szCs w:val="21"/>
          <w:highlight w:val="none"/>
          <w:lang w:val="en-US" w:eastAsia="zh-CN"/>
        </w:rPr>
        <w:t>1</w:t>
      </w:r>
      <w:r>
        <w:rPr>
          <w:rFonts w:hint="eastAsia" w:ascii="宋体" w:hAnsi="宋体" w:eastAsia="宋体" w:cs="宋体"/>
          <w:caps w:val="0"/>
          <w:color w:val="000000"/>
          <w:spacing w:val="0"/>
          <w:w w:val="100"/>
          <w:position w:val="0"/>
          <w:sz w:val="21"/>
          <w:szCs w:val="21"/>
          <w:highlight w:val="none"/>
          <w:lang w:eastAsia="zh-CN"/>
        </w:rPr>
        <w:t>月</w:t>
      </w:r>
      <w:r>
        <w:rPr>
          <w:rFonts w:hint="eastAsia" w:ascii="宋体" w:hAnsi="宋体" w:cs="宋体"/>
          <w:caps w:val="0"/>
          <w:color w:val="000000"/>
          <w:spacing w:val="0"/>
          <w:w w:val="100"/>
          <w:position w:val="0"/>
          <w:sz w:val="21"/>
          <w:szCs w:val="21"/>
          <w:highlight w:val="none"/>
          <w:lang w:val="en-US" w:eastAsia="zh-CN"/>
        </w:rPr>
        <w:t>20</w:t>
      </w:r>
      <w:r>
        <w:rPr>
          <w:rFonts w:hint="eastAsia" w:ascii="宋体" w:hAnsi="宋体" w:eastAsia="宋体" w:cs="宋体"/>
          <w:caps w:val="0"/>
          <w:color w:val="000000"/>
          <w:spacing w:val="0"/>
          <w:w w:val="100"/>
          <w:position w:val="0"/>
          <w:sz w:val="21"/>
          <w:szCs w:val="21"/>
          <w:highlight w:val="none"/>
          <w:lang w:eastAsia="zh-CN"/>
        </w:rPr>
        <w:t>日09:</w:t>
      </w:r>
      <w:r>
        <w:rPr>
          <w:rFonts w:hint="eastAsia" w:ascii="宋体" w:hAnsi="宋体" w:eastAsia="宋体" w:cs="宋体"/>
          <w:caps w:val="0"/>
          <w:color w:val="000000"/>
          <w:spacing w:val="0"/>
          <w:w w:val="100"/>
          <w:position w:val="0"/>
          <w:sz w:val="21"/>
          <w:szCs w:val="21"/>
          <w:highlight w:val="none"/>
          <w:lang w:val="en-US" w:eastAsia="zh-CN"/>
        </w:rPr>
        <w:t>30</w:t>
      </w:r>
      <w:r>
        <w:rPr>
          <w:rFonts w:hint="eastAsia" w:ascii="宋体" w:hAnsi="宋体" w:eastAsia="宋体" w:cs="宋体"/>
          <w:caps w:val="0"/>
          <w:color w:val="000000"/>
          <w:spacing w:val="0"/>
          <w:w w:val="100"/>
          <w:position w:val="0"/>
          <w:sz w:val="21"/>
          <w:szCs w:val="21"/>
          <w:highlight w:val="none"/>
          <w:lang w:eastAsia="zh-CN"/>
        </w:rPr>
        <w:t>（北京时间）</w:t>
      </w:r>
    </w:p>
    <w:p w14:paraId="33344E9B">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响应文件提交地点（网址）：广西政府采购云平台（https://www.gcy.zfcg.gxzf.gov.cn/）（本项目为全流程电子化项目，供应商应派法定代表人或委托代理人准时在线出席电子评审会议，随时关注评审进度，如在评审过程中有电子询标，应在规定的时间内对电子询标函进行澄清回复。）</w:t>
      </w:r>
    </w:p>
    <w:p w14:paraId="75D55C12">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val="en-US" w:eastAsia="zh-CN"/>
        </w:rPr>
      </w:pPr>
      <w:r>
        <w:rPr>
          <w:rFonts w:hint="eastAsia" w:ascii="宋体" w:hAnsi="宋体" w:eastAsia="宋体" w:cs="宋体"/>
          <w:caps w:val="0"/>
          <w:color w:val="000000"/>
          <w:spacing w:val="0"/>
          <w:w w:val="100"/>
          <w:position w:val="0"/>
          <w:sz w:val="21"/>
          <w:szCs w:val="21"/>
          <w:highlight w:val="none"/>
          <w:lang w:eastAsia="zh-CN"/>
        </w:rPr>
        <w:t>响应文件开启时间：202</w:t>
      </w:r>
      <w:r>
        <w:rPr>
          <w:rFonts w:hint="eastAsia" w:ascii="宋体" w:hAnsi="宋体" w:eastAsia="宋体" w:cs="宋体"/>
          <w:caps w:val="0"/>
          <w:color w:val="000000"/>
          <w:spacing w:val="0"/>
          <w:w w:val="100"/>
          <w:position w:val="0"/>
          <w:sz w:val="21"/>
          <w:szCs w:val="21"/>
          <w:highlight w:val="none"/>
          <w:lang w:val="en-US" w:eastAsia="zh-CN"/>
        </w:rPr>
        <w:t>6</w:t>
      </w:r>
      <w:r>
        <w:rPr>
          <w:rFonts w:hint="eastAsia" w:ascii="宋体" w:hAnsi="宋体" w:eastAsia="宋体" w:cs="宋体"/>
          <w:caps w:val="0"/>
          <w:color w:val="000000"/>
          <w:spacing w:val="0"/>
          <w:w w:val="100"/>
          <w:position w:val="0"/>
          <w:sz w:val="21"/>
          <w:szCs w:val="21"/>
          <w:highlight w:val="none"/>
          <w:lang w:eastAsia="zh-CN"/>
        </w:rPr>
        <w:t>年</w:t>
      </w:r>
      <w:r>
        <w:rPr>
          <w:rFonts w:hint="eastAsia" w:ascii="宋体" w:hAnsi="宋体" w:eastAsia="宋体" w:cs="宋体"/>
          <w:caps w:val="0"/>
          <w:color w:val="000000"/>
          <w:spacing w:val="0"/>
          <w:w w:val="100"/>
          <w:position w:val="0"/>
          <w:sz w:val="21"/>
          <w:szCs w:val="21"/>
          <w:highlight w:val="none"/>
          <w:lang w:val="en-US" w:eastAsia="zh-CN"/>
        </w:rPr>
        <w:t>1</w:t>
      </w:r>
      <w:r>
        <w:rPr>
          <w:rFonts w:hint="eastAsia" w:ascii="宋体" w:hAnsi="宋体" w:eastAsia="宋体" w:cs="宋体"/>
          <w:caps w:val="0"/>
          <w:color w:val="000000"/>
          <w:spacing w:val="0"/>
          <w:w w:val="100"/>
          <w:position w:val="0"/>
          <w:sz w:val="21"/>
          <w:szCs w:val="21"/>
          <w:highlight w:val="none"/>
          <w:lang w:eastAsia="zh-CN"/>
        </w:rPr>
        <w:t>月</w:t>
      </w:r>
      <w:r>
        <w:rPr>
          <w:rFonts w:hint="eastAsia" w:ascii="宋体" w:hAnsi="宋体" w:cs="宋体"/>
          <w:caps w:val="0"/>
          <w:color w:val="000000"/>
          <w:spacing w:val="0"/>
          <w:w w:val="100"/>
          <w:position w:val="0"/>
          <w:sz w:val="21"/>
          <w:szCs w:val="21"/>
          <w:highlight w:val="none"/>
          <w:lang w:val="en-US" w:eastAsia="zh-CN"/>
        </w:rPr>
        <w:t>20</w:t>
      </w:r>
      <w:r>
        <w:rPr>
          <w:rFonts w:hint="eastAsia" w:ascii="宋体" w:hAnsi="宋体" w:eastAsia="宋体" w:cs="宋体"/>
          <w:caps w:val="0"/>
          <w:color w:val="000000"/>
          <w:spacing w:val="0"/>
          <w:w w:val="100"/>
          <w:position w:val="0"/>
          <w:sz w:val="21"/>
          <w:szCs w:val="21"/>
          <w:highlight w:val="none"/>
          <w:lang w:eastAsia="zh-CN"/>
        </w:rPr>
        <w:t>日09:</w:t>
      </w:r>
      <w:r>
        <w:rPr>
          <w:rFonts w:hint="eastAsia" w:ascii="宋体" w:hAnsi="宋体" w:eastAsia="宋体" w:cs="宋体"/>
          <w:caps w:val="0"/>
          <w:color w:val="000000"/>
          <w:spacing w:val="0"/>
          <w:w w:val="100"/>
          <w:position w:val="0"/>
          <w:sz w:val="21"/>
          <w:szCs w:val="21"/>
          <w:highlight w:val="none"/>
          <w:lang w:val="en-US" w:eastAsia="zh-CN"/>
        </w:rPr>
        <w:t>30</w:t>
      </w:r>
    </w:p>
    <w:p w14:paraId="7884CA5E">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响应文件开启地点：广西政府采购云平台电子开标大厅</w:t>
      </w:r>
    </w:p>
    <w:p w14:paraId="4F7B0A77">
      <w:pPr>
        <w:pStyle w:val="20"/>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ind w:firstLine="404"/>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七、公告期限</w:t>
      </w:r>
    </w:p>
    <w:p w14:paraId="45BECDCB">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自本公告发布之日起5个工作日。</w:t>
      </w:r>
    </w:p>
    <w:p w14:paraId="085F267B">
      <w:pPr>
        <w:pStyle w:val="20"/>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ind w:firstLine="404"/>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八、省级以上财政部门规定的其他事项</w:t>
      </w:r>
    </w:p>
    <w:p w14:paraId="56B88672">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1.公告发布媒体：</w:t>
      </w:r>
      <w:r>
        <w:rPr>
          <w:rFonts w:hint="eastAsia" w:ascii="宋体" w:hAnsi="宋体" w:eastAsia="宋体" w:cs="宋体"/>
          <w:caps w:val="0"/>
          <w:color w:val="000000"/>
          <w:spacing w:val="0"/>
          <w:w w:val="100"/>
          <w:position w:val="0"/>
          <w:sz w:val="21"/>
          <w:szCs w:val="21"/>
          <w:highlight w:val="none"/>
        </w:rPr>
        <w:t>中国政府采购网（www.ccgp.gov.cn）、广西壮族自治区政府采购网（zfcg.gxzf.gov.cn）</w:t>
      </w:r>
    </w:p>
    <w:p w14:paraId="0F9CB3E5">
      <w:pPr>
        <w:keepNext w:val="0"/>
        <w:keepLines w:val="0"/>
        <w:pageBreakBefore w:val="0"/>
        <w:widowControl/>
        <w:shd w:val="clear" w:color="auto" w:fill="FFFFFF"/>
        <w:overflowPunct/>
        <w:topLinePunct w:val="0"/>
        <w:autoSpaceDE w:val="0"/>
        <w:autoSpaceDN w:val="0"/>
        <w:bidi w:val="0"/>
        <w:adjustRightInd w:val="0"/>
        <w:snapToGrid w:val="0"/>
        <w:spacing w:line="380" w:lineRule="exact"/>
        <w:ind w:firstLine="420" w:firstLineChars="200"/>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lang w:val="en-US" w:eastAsia="zh-CN"/>
        </w:rPr>
        <w:t>2</w:t>
      </w:r>
      <w:r>
        <w:rPr>
          <w:rFonts w:hint="eastAsia" w:ascii="宋体" w:hAnsi="宋体" w:eastAsia="宋体" w:cs="宋体"/>
          <w:caps w:val="0"/>
          <w:color w:val="000000"/>
          <w:spacing w:val="0"/>
          <w:w w:val="100"/>
          <w:position w:val="0"/>
          <w:sz w:val="21"/>
          <w:szCs w:val="21"/>
          <w:highlight w:val="none"/>
        </w:rPr>
        <w:t>.</w:t>
      </w:r>
      <w:r>
        <w:rPr>
          <w:rFonts w:hint="eastAsia" w:ascii="宋体" w:hAnsi="宋体" w:eastAsia="宋体" w:cs="宋体"/>
          <w:bCs/>
          <w:caps w:val="0"/>
          <w:color w:val="000000"/>
          <w:spacing w:val="0"/>
          <w:w w:val="100"/>
          <w:position w:val="0"/>
          <w:sz w:val="21"/>
          <w:szCs w:val="21"/>
          <w:highlight w:val="none"/>
        </w:rPr>
        <w:t>响应保证金金额：</w:t>
      </w:r>
      <w:r>
        <w:rPr>
          <w:rFonts w:hint="eastAsia" w:ascii="宋体" w:hAnsi="宋体" w:eastAsia="宋体" w:cs="宋体"/>
          <w:bCs/>
          <w:caps w:val="0"/>
          <w:color w:val="000000"/>
          <w:spacing w:val="0"/>
          <w:w w:val="100"/>
          <w:position w:val="0"/>
          <w:sz w:val="21"/>
          <w:szCs w:val="21"/>
          <w:highlight w:val="none"/>
          <w:u w:val="none"/>
        </w:rPr>
        <w:t>标项一：人民币壹万元整(¥10000.00）；标项二：人民币伍仟元整</w:t>
      </w:r>
      <w:r>
        <w:rPr>
          <w:rFonts w:hint="eastAsia" w:ascii="宋体" w:hAnsi="宋体" w:eastAsia="宋体" w:cs="宋体"/>
          <w:bCs/>
          <w:caps w:val="0"/>
          <w:color w:val="000000"/>
          <w:spacing w:val="0"/>
          <w:w w:val="100"/>
          <w:position w:val="0"/>
          <w:sz w:val="21"/>
          <w:szCs w:val="21"/>
          <w:highlight w:val="none"/>
          <w:u w:val="none"/>
          <w:lang w:eastAsia="zh-CN"/>
        </w:rPr>
        <w:t>（</w:t>
      </w:r>
      <w:r>
        <w:rPr>
          <w:rFonts w:hint="eastAsia" w:ascii="宋体" w:hAnsi="宋体" w:eastAsia="宋体" w:cs="宋体"/>
          <w:bCs/>
          <w:caps w:val="0"/>
          <w:color w:val="000000"/>
          <w:spacing w:val="0"/>
          <w:w w:val="100"/>
          <w:position w:val="0"/>
          <w:sz w:val="21"/>
          <w:szCs w:val="21"/>
          <w:highlight w:val="none"/>
          <w:u w:val="none"/>
        </w:rPr>
        <w:t>¥5000.00）；标项三：人民币柒仟元整(¥7000.00）。</w:t>
      </w:r>
      <w:r>
        <w:rPr>
          <w:rFonts w:hint="eastAsia" w:ascii="宋体" w:hAnsi="宋体" w:eastAsia="宋体" w:cs="宋体"/>
          <w:caps w:val="0"/>
          <w:color w:val="000000"/>
          <w:spacing w:val="0"/>
          <w:w w:val="100"/>
          <w:position w:val="0"/>
          <w:sz w:val="21"/>
          <w:szCs w:val="21"/>
          <w:highlight w:val="none"/>
          <w:u w:val="none"/>
        </w:rPr>
        <w:t>（必须足额交纳）</w:t>
      </w:r>
    </w:p>
    <w:p w14:paraId="7DFB02E5">
      <w:pPr>
        <w:keepNext w:val="0"/>
        <w:keepLines w:val="0"/>
        <w:pageBreakBefore w:val="0"/>
        <w:widowControl/>
        <w:shd w:val="clear" w:color="auto" w:fill="FFFFFF"/>
        <w:overflowPunct/>
        <w:topLinePunct w:val="0"/>
        <w:autoSpaceDE w:val="0"/>
        <w:autoSpaceDN w:val="0"/>
        <w:bidi w:val="0"/>
        <w:adjustRightInd w:val="0"/>
        <w:snapToGrid w:val="0"/>
        <w:spacing w:line="380" w:lineRule="exact"/>
        <w:ind w:firstLine="420" w:firstLineChars="200"/>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（1）</w:t>
      </w:r>
      <w:r>
        <w:rPr>
          <w:rFonts w:hint="eastAsia" w:ascii="宋体" w:hAnsi="宋体" w:eastAsia="宋体" w:cs="宋体"/>
          <w:caps w:val="0"/>
          <w:color w:val="000000"/>
          <w:spacing w:val="0"/>
          <w:w w:val="100"/>
          <w:position w:val="0"/>
          <w:sz w:val="21"/>
          <w:szCs w:val="21"/>
          <w:highlight w:val="none"/>
          <w:lang w:val="en-US" w:eastAsia="zh-CN"/>
        </w:rPr>
        <w:t>响应</w:t>
      </w:r>
      <w:r>
        <w:rPr>
          <w:rFonts w:hint="eastAsia" w:ascii="宋体" w:hAnsi="宋体" w:eastAsia="宋体" w:cs="宋体"/>
          <w:caps w:val="0"/>
          <w:color w:val="000000"/>
          <w:spacing w:val="0"/>
          <w:w w:val="100"/>
          <w:position w:val="0"/>
          <w:sz w:val="21"/>
          <w:szCs w:val="21"/>
          <w:highlight w:val="none"/>
        </w:rPr>
        <w:t>保证金的交纳方式：支票、汇票、本票、网上银行或者银行、保险机构出具的保函等非现金形式。</w:t>
      </w:r>
    </w:p>
    <w:p w14:paraId="44F55CA8">
      <w:pPr>
        <w:keepNext w:val="0"/>
        <w:keepLines w:val="0"/>
        <w:pageBreakBefore w:val="0"/>
        <w:widowControl/>
        <w:shd w:val="clear" w:color="auto" w:fill="FFFFFF"/>
        <w:overflowPunct/>
        <w:topLinePunct w:val="0"/>
        <w:autoSpaceDE w:val="0"/>
        <w:autoSpaceDN w:val="0"/>
        <w:bidi w:val="0"/>
        <w:adjustRightInd w:val="0"/>
        <w:snapToGrid w:val="0"/>
        <w:spacing w:line="380" w:lineRule="exact"/>
        <w:ind w:firstLine="420" w:firstLineChars="200"/>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（2）采用银行转账方式的，</w:t>
      </w:r>
      <w:r>
        <w:rPr>
          <w:rFonts w:hint="eastAsia" w:ascii="宋体" w:hAnsi="宋体" w:eastAsia="宋体" w:cs="宋体"/>
          <w:caps w:val="0"/>
          <w:color w:val="000000"/>
          <w:spacing w:val="0"/>
          <w:w w:val="100"/>
          <w:position w:val="0"/>
          <w:sz w:val="21"/>
          <w:szCs w:val="21"/>
          <w:highlight w:val="none"/>
          <w:lang w:val="en-US" w:eastAsia="zh-CN"/>
        </w:rPr>
        <w:t>供应商</w:t>
      </w:r>
      <w:r>
        <w:rPr>
          <w:rFonts w:hint="eastAsia" w:ascii="宋体" w:hAnsi="宋体" w:eastAsia="宋体" w:cs="宋体"/>
          <w:caps w:val="0"/>
          <w:color w:val="000000"/>
          <w:spacing w:val="0"/>
          <w:w w:val="100"/>
          <w:position w:val="0"/>
          <w:sz w:val="21"/>
          <w:szCs w:val="21"/>
          <w:highlight w:val="none"/>
        </w:rPr>
        <w:t>应于提交</w:t>
      </w:r>
      <w:r>
        <w:rPr>
          <w:rFonts w:hint="eastAsia" w:ascii="宋体" w:hAnsi="宋体" w:eastAsia="宋体" w:cs="宋体"/>
          <w:caps w:val="0"/>
          <w:color w:val="000000"/>
          <w:spacing w:val="0"/>
          <w:w w:val="100"/>
          <w:position w:val="0"/>
          <w:sz w:val="21"/>
          <w:szCs w:val="21"/>
          <w:highlight w:val="none"/>
          <w:lang w:val="en-US" w:eastAsia="zh-CN"/>
        </w:rPr>
        <w:t>响应</w:t>
      </w:r>
      <w:r>
        <w:rPr>
          <w:rFonts w:hint="eastAsia" w:ascii="宋体" w:hAnsi="宋体" w:eastAsia="宋体" w:cs="宋体"/>
          <w:caps w:val="0"/>
          <w:color w:val="000000"/>
          <w:spacing w:val="0"/>
          <w:w w:val="100"/>
          <w:position w:val="0"/>
          <w:sz w:val="21"/>
          <w:szCs w:val="21"/>
          <w:highlight w:val="none"/>
        </w:rPr>
        <w:t>文件截止时间前将</w:t>
      </w:r>
      <w:r>
        <w:rPr>
          <w:rFonts w:hint="eastAsia" w:ascii="宋体" w:hAnsi="宋体" w:eastAsia="宋体" w:cs="宋体"/>
          <w:caps w:val="0"/>
          <w:color w:val="000000"/>
          <w:spacing w:val="0"/>
          <w:w w:val="100"/>
          <w:position w:val="0"/>
          <w:sz w:val="21"/>
          <w:szCs w:val="21"/>
          <w:highlight w:val="none"/>
          <w:lang w:val="en-US" w:eastAsia="zh-CN"/>
        </w:rPr>
        <w:t>响应</w:t>
      </w:r>
      <w:r>
        <w:rPr>
          <w:rFonts w:hint="eastAsia" w:ascii="宋体" w:hAnsi="宋体" w:eastAsia="宋体" w:cs="宋体"/>
          <w:caps w:val="0"/>
          <w:color w:val="000000"/>
          <w:spacing w:val="0"/>
          <w:w w:val="100"/>
          <w:position w:val="0"/>
          <w:sz w:val="21"/>
          <w:szCs w:val="21"/>
          <w:highlight w:val="none"/>
        </w:rPr>
        <w:t>保证金交至以下账户：</w:t>
      </w:r>
    </w:p>
    <w:p w14:paraId="731211FB">
      <w:pPr>
        <w:keepNext w:val="0"/>
        <w:keepLines w:val="0"/>
        <w:pageBreakBefore w:val="0"/>
        <w:widowControl/>
        <w:shd w:val="clear" w:color="auto" w:fill="FFFFFF"/>
        <w:overflowPunct/>
        <w:topLinePunct w:val="0"/>
        <w:autoSpaceDE w:val="0"/>
        <w:autoSpaceDN w:val="0"/>
        <w:bidi w:val="0"/>
        <w:adjustRightInd w:val="0"/>
        <w:snapToGrid w:val="0"/>
        <w:spacing w:line="380" w:lineRule="exact"/>
        <w:ind w:firstLine="420" w:firstLineChars="200"/>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开户名称：广西国力招标有限公司</w:t>
      </w:r>
    </w:p>
    <w:p w14:paraId="5C793D2E">
      <w:pPr>
        <w:keepNext w:val="0"/>
        <w:keepLines w:val="0"/>
        <w:pageBreakBefore w:val="0"/>
        <w:widowControl/>
        <w:shd w:val="clear" w:color="auto" w:fill="FFFFFF"/>
        <w:overflowPunct/>
        <w:topLinePunct w:val="0"/>
        <w:autoSpaceDE w:val="0"/>
        <w:autoSpaceDN w:val="0"/>
        <w:bidi w:val="0"/>
        <w:adjustRightInd w:val="0"/>
        <w:snapToGrid w:val="0"/>
        <w:spacing w:line="380" w:lineRule="exact"/>
        <w:ind w:firstLine="420" w:firstLineChars="200"/>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开户银行：广西北部湾银行金凯支行（网银支付可选广西北部湾银行江南支行）</w:t>
      </w:r>
    </w:p>
    <w:p w14:paraId="58DBBCFA">
      <w:pPr>
        <w:keepNext w:val="0"/>
        <w:keepLines w:val="0"/>
        <w:pageBreakBefore w:val="0"/>
        <w:widowControl/>
        <w:shd w:val="clear" w:color="auto" w:fill="FFFFFF"/>
        <w:overflowPunct/>
        <w:topLinePunct w:val="0"/>
        <w:autoSpaceDE w:val="0"/>
        <w:autoSpaceDN w:val="0"/>
        <w:bidi w:val="0"/>
        <w:adjustRightInd w:val="0"/>
        <w:snapToGrid w:val="0"/>
        <w:spacing w:line="380" w:lineRule="exact"/>
        <w:ind w:firstLine="420" w:firstLineChars="200"/>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银行账号：800109057455558</w:t>
      </w:r>
    </w:p>
    <w:p w14:paraId="063AE0A4">
      <w:pPr>
        <w:keepNext w:val="0"/>
        <w:keepLines w:val="0"/>
        <w:pageBreakBefore w:val="0"/>
        <w:widowControl/>
        <w:shd w:val="clear" w:color="auto" w:fill="FFFFFF"/>
        <w:overflowPunct/>
        <w:topLinePunct w:val="0"/>
        <w:autoSpaceDE w:val="0"/>
        <w:autoSpaceDN w:val="0"/>
        <w:bidi w:val="0"/>
        <w:adjustRightInd w:val="0"/>
        <w:snapToGrid w:val="0"/>
        <w:spacing w:line="380" w:lineRule="exact"/>
        <w:ind w:firstLine="420" w:firstLineChars="200"/>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银行行号：313611002043</w:t>
      </w:r>
    </w:p>
    <w:p w14:paraId="6BC81FB6">
      <w:pPr>
        <w:keepNext w:val="0"/>
        <w:keepLines w:val="0"/>
        <w:pageBreakBefore w:val="0"/>
        <w:widowControl/>
        <w:shd w:val="clear" w:color="auto" w:fill="FFFFFF"/>
        <w:overflowPunct/>
        <w:topLinePunct w:val="0"/>
        <w:autoSpaceDE w:val="0"/>
        <w:autoSpaceDN w:val="0"/>
        <w:bidi w:val="0"/>
        <w:adjustRightInd w:val="0"/>
        <w:snapToGrid w:val="0"/>
        <w:spacing w:line="380" w:lineRule="exact"/>
        <w:ind w:firstLine="420" w:firstLineChars="200"/>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（3）采用支票、汇票、本票或者保函等形式的，</w:t>
      </w:r>
      <w:r>
        <w:rPr>
          <w:rFonts w:hint="eastAsia" w:ascii="宋体" w:hAnsi="宋体" w:eastAsia="宋体" w:cs="宋体"/>
          <w:caps w:val="0"/>
          <w:color w:val="000000"/>
          <w:spacing w:val="0"/>
          <w:w w:val="100"/>
          <w:position w:val="0"/>
          <w:sz w:val="21"/>
          <w:szCs w:val="21"/>
          <w:highlight w:val="none"/>
          <w:lang w:val="en-US" w:eastAsia="zh-CN"/>
        </w:rPr>
        <w:t>供应商</w:t>
      </w:r>
      <w:r>
        <w:rPr>
          <w:rFonts w:hint="eastAsia" w:ascii="宋体" w:hAnsi="宋体" w:eastAsia="宋体" w:cs="宋体"/>
          <w:caps w:val="0"/>
          <w:color w:val="000000"/>
          <w:spacing w:val="0"/>
          <w:w w:val="100"/>
          <w:position w:val="0"/>
          <w:sz w:val="21"/>
          <w:szCs w:val="21"/>
          <w:highlight w:val="none"/>
        </w:rPr>
        <w:t>应于提交</w:t>
      </w:r>
      <w:r>
        <w:rPr>
          <w:rFonts w:hint="eastAsia" w:ascii="宋体" w:hAnsi="宋体" w:eastAsia="宋体" w:cs="宋体"/>
          <w:caps w:val="0"/>
          <w:color w:val="000000"/>
          <w:spacing w:val="0"/>
          <w:w w:val="100"/>
          <w:position w:val="0"/>
          <w:sz w:val="21"/>
          <w:szCs w:val="21"/>
          <w:highlight w:val="none"/>
          <w:lang w:val="en-US" w:eastAsia="zh-CN"/>
        </w:rPr>
        <w:t>响应</w:t>
      </w:r>
      <w:r>
        <w:rPr>
          <w:rFonts w:hint="eastAsia" w:ascii="宋体" w:hAnsi="宋体" w:eastAsia="宋体" w:cs="宋体"/>
          <w:caps w:val="0"/>
          <w:color w:val="000000"/>
          <w:spacing w:val="0"/>
          <w:w w:val="100"/>
          <w:position w:val="0"/>
          <w:sz w:val="21"/>
          <w:szCs w:val="21"/>
          <w:highlight w:val="none"/>
        </w:rPr>
        <w:t>文件截止时间前递交单独密封的支票、汇票、本票或者保函原件（电子保函除外）至我公司财务部。（财务部联系方式：地址：广西南宁市白沙大道53号松宇时代13楼；电话：0771-4915100、4915200）</w:t>
      </w:r>
    </w:p>
    <w:p w14:paraId="5B1EA351">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val="en-US" w:eastAsia="zh-CN"/>
        </w:rPr>
        <w:t>3</w:t>
      </w:r>
      <w:r>
        <w:rPr>
          <w:rFonts w:hint="eastAsia" w:ascii="宋体" w:hAnsi="宋体" w:eastAsia="宋体" w:cs="宋体"/>
          <w:caps w:val="0"/>
          <w:color w:val="000000"/>
          <w:spacing w:val="0"/>
          <w:w w:val="100"/>
          <w:position w:val="0"/>
          <w:sz w:val="21"/>
          <w:szCs w:val="21"/>
          <w:highlight w:val="none"/>
          <w:lang w:eastAsia="zh-CN"/>
        </w:rPr>
        <w:t>.需落实的政府采购政策：无。</w:t>
      </w:r>
    </w:p>
    <w:p w14:paraId="43F081EF">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val="en-US" w:eastAsia="zh-CN"/>
        </w:rPr>
        <w:t>4</w:t>
      </w:r>
      <w:r>
        <w:rPr>
          <w:rFonts w:hint="eastAsia" w:ascii="宋体" w:hAnsi="宋体" w:eastAsia="宋体" w:cs="宋体"/>
          <w:caps w:val="0"/>
          <w:color w:val="000000"/>
          <w:spacing w:val="0"/>
          <w:w w:val="100"/>
          <w:position w:val="0"/>
          <w:sz w:val="21"/>
          <w:szCs w:val="21"/>
          <w:highlight w:val="none"/>
          <w:lang w:eastAsia="zh-CN"/>
        </w:rPr>
        <w:t>.最高限制单价具体要求详见附件及征集文件。</w:t>
      </w:r>
    </w:p>
    <w:p w14:paraId="711363B3">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val="en-US" w:eastAsia="zh-CN"/>
        </w:rPr>
        <w:t>5</w:t>
      </w:r>
      <w:r>
        <w:rPr>
          <w:rFonts w:hint="eastAsia" w:ascii="宋体" w:hAnsi="宋体" w:eastAsia="宋体" w:cs="宋体"/>
          <w:caps w:val="0"/>
          <w:color w:val="000000"/>
          <w:spacing w:val="0"/>
          <w:w w:val="100"/>
          <w:position w:val="0"/>
          <w:sz w:val="21"/>
          <w:szCs w:val="21"/>
          <w:highlight w:val="none"/>
          <w:lang w:eastAsia="zh-CN"/>
        </w:rPr>
        <w:t>.注意事项：</w:t>
      </w:r>
    </w:p>
    <w:p w14:paraId="098BB6D4">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p>
    <w:p w14:paraId="76AA973F">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（2）供应商应及时熟悉掌握电子标系统操作指南（见广西政府采购云平台电子卖场首页右上角—服务中心—帮助中心—项目采购）。</w:t>
      </w:r>
    </w:p>
    <w:p w14:paraId="752A9BD3">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（3）供应商应及时完成CA申领和绑定（见广西壮族自治区政府采购网—办事服务—下载专区-广西政府采购云平台CA证书办理操作指南）</w:t>
      </w:r>
    </w:p>
    <w:p w14:paraId="230703DB">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4）供应商通过广西政府采购云平台投标客户端软件制作投标文件，广西政府采购云平台投标客户端软件请供应商自行前往下载并安装（见广西壮族自治区政府采购网—办事服务—下载专区-广西壮族自治区全流程电子招投标项目管理系统--供应商客户端）。</w:t>
      </w:r>
    </w:p>
    <w:p w14:paraId="762999A0">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（5）因未注册入库、未办理CA数字证书、CA证书故障、操作不当等原因造成无法投标或投标失败等后果由供应商自行承担。</w:t>
      </w:r>
    </w:p>
    <w:p w14:paraId="0F394AEF">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eastAsia="zh-CN"/>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公司开启投标文件；供应商超过解密时限的，系统默认自动放弃。</w:t>
      </w:r>
    </w:p>
    <w:p w14:paraId="60E6201C">
      <w:pPr>
        <w:pStyle w:val="26"/>
        <w:keepNext w:val="0"/>
        <w:keepLines w:val="0"/>
        <w:pageBreakBefore w:val="0"/>
        <w:widowControl/>
        <w:shd w:val="clear" w:color="auto" w:fill="FFFFFF"/>
        <w:kinsoku w:val="0"/>
        <w:overflowPunct/>
        <w:topLinePunct w:val="0"/>
        <w:autoSpaceDE w:val="0"/>
        <w:autoSpaceDN w:val="0"/>
        <w:bidi w:val="0"/>
        <w:adjustRightInd w:val="0"/>
        <w:snapToGrid w:val="0"/>
        <w:spacing w:before="0" w:after="0" w:line="380" w:lineRule="exact"/>
        <w:textAlignment w:val="baseline"/>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lang w:val="en-US" w:eastAsia="zh-CN"/>
        </w:rPr>
        <w:t>6</w:t>
      </w:r>
      <w:r>
        <w:rPr>
          <w:rFonts w:hint="eastAsia" w:ascii="宋体" w:hAnsi="宋体" w:eastAsia="宋体" w:cs="宋体"/>
          <w:caps w:val="0"/>
          <w:color w:val="000000"/>
          <w:spacing w:val="0"/>
          <w:w w:val="100"/>
          <w:position w:val="0"/>
          <w:sz w:val="21"/>
          <w:szCs w:val="21"/>
          <w:highlight w:val="none"/>
          <w:lang w:eastAsia="zh-CN"/>
        </w:rPr>
        <w:t>.采购代理机构信息</w:t>
      </w:r>
    </w:p>
    <w:p w14:paraId="38BD9FF6">
      <w:pPr>
        <w:keepNext w:val="0"/>
        <w:keepLines w:val="0"/>
        <w:pageBreakBefore w:val="0"/>
        <w:widowControl/>
        <w:shd w:val="clear" w:color="auto" w:fill="FFFFFF"/>
        <w:kinsoku/>
        <w:overflowPunct/>
        <w:topLinePunct w:val="0"/>
        <w:autoSpaceDE w:val="0"/>
        <w:autoSpaceDN w:val="0"/>
        <w:bidi w:val="0"/>
        <w:adjustRightInd w:val="0"/>
        <w:snapToGrid w:val="0"/>
        <w:spacing w:line="380" w:lineRule="exact"/>
        <w:ind w:firstLine="424" w:firstLineChars="202"/>
        <w:jc w:val="left"/>
        <w:textAlignment w:val="auto"/>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名称：广西国力招标有限公司</w:t>
      </w:r>
    </w:p>
    <w:p w14:paraId="444CB152">
      <w:pPr>
        <w:keepNext w:val="0"/>
        <w:keepLines w:val="0"/>
        <w:pageBreakBefore w:val="0"/>
        <w:widowControl/>
        <w:shd w:val="clear" w:color="auto" w:fill="FFFFFF"/>
        <w:kinsoku/>
        <w:overflowPunct/>
        <w:topLinePunct w:val="0"/>
        <w:autoSpaceDE w:val="0"/>
        <w:autoSpaceDN w:val="0"/>
        <w:bidi w:val="0"/>
        <w:adjustRightInd w:val="0"/>
        <w:snapToGrid w:val="0"/>
        <w:spacing w:line="380" w:lineRule="exact"/>
        <w:ind w:firstLine="424" w:firstLineChars="202"/>
        <w:jc w:val="left"/>
        <w:textAlignment w:val="auto"/>
        <w:rPr>
          <w:rFonts w:hint="eastAsia" w:ascii="宋体" w:hAnsi="宋体" w:eastAsia="宋体" w:cs="宋体"/>
          <w:caps w:val="0"/>
          <w:color w:val="000000"/>
          <w:spacing w:val="0"/>
          <w:w w:val="100"/>
          <w:position w:val="0"/>
          <w:sz w:val="21"/>
          <w:szCs w:val="21"/>
          <w:highlight w:val="none"/>
        </w:rPr>
      </w:pPr>
      <w:r>
        <w:rPr>
          <w:rFonts w:hint="eastAsia" w:ascii="宋体" w:hAnsi="宋体" w:eastAsia="宋体" w:cs="宋体"/>
          <w:caps w:val="0"/>
          <w:color w:val="000000"/>
          <w:spacing w:val="0"/>
          <w:w w:val="100"/>
          <w:position w:val="0"/>
          <w:sz w:val="21"/>
          <w:szCs w:val="21"/>
          <w:highlight w:val="none"/>
        </w:rPr>
        <w:t>地址：广西南宁市白沙大道53号松宇时代13楼</w:t>
      </w:r>
    </w:p>
    <w:p w14:paraId="6E721959">
      <w:pPr>
        <w:keepNext w:val="0"/>
        <w:keepLines w:val="0"/>
        <w:pageBreakBefore w:val="0"/>
        <w:widowControl/>
        <w:shd w:val="clear" w:color="auto" w:fill="FFFFFF"/>
        <w:kinsoku/>
        <w:overflowPunct/>
        <w:topLinePunct w:val="0"/>
        <w:autoSpaceDE w:val="0"/>
        <w:autoSpaceDN w:val="0"/>
        <w:bidi w:val="0"/>
        <w:adjustRightInd w:val="0"/>
        <w:snapToGrid w:val="0"/>
        <w:spacing w:line="380" w:lineRule="exact"/>
        <w:ind w:firstLine="420" w:firstLineChars="200"/>
        <w:textAlignment w:val="auto"/>
        <w:rPr>
          <w:rFonts w:hint="eastAsia" w:ascii="宋体" w:hAnsi="宋体" w:eastAsia="宋体" w:cs="宋体"/>
          <w:caps w:val="0"/>
          <w:color w:val="000000"/>
          <w:spacing w:val="0"/>
          <w:w w:val="100"/>
          <w:position w:val="0"/>
          <w:sz w:val="21"/>
          <w:szCs w:val="21"/>
          <w:highlight w:val="none"/>
          <w:lang w:val="en-US" w:eastAsia="zh-CN"/>
        </w:rPr>
      </w:pPr>
      <w:r>
        <w:rPr>
          <w:rFonts w:hint="eastAsia" w:ascii="宋体" w:hAnsi="宋体" w:eastAsia="宋体" w:cs="宋体"/>
          <w:caps w:val="0"/>
          <w:color w:val="000000"/>
          <w:spacing w:val="0"/>
          <w:w w:val="100"/>
          <w:position w:val="0"/>
          <w:sz w:val="21"/>
          <w:szCs w:val="21"/>
          <w:highlight w:val="none"/>
        </w:rPr>
        <w:t>项目联系人：</w:t>
      </w:r>
      <w:r>
        <w:rPr>
          <w:rFonts w:hint="eastAsia" w:ascii="宋体" w:hAnsi="宋体" w:eastAsia="宋体" w:cs="宋体"/>
          <w:caps w:val="0"/>
          <w:color w:val="000000"/>
          <w:spacing w:val="0"/>
          <w:w w:val="100"/>
          <w:position w:val="0"/>
          <w:sz w:val="21"/>
          <w:szCs w:val="21"/>
          <w:highlight w:val="none"/>
          <w:lang w:val="en-US" w:eastAsia="zh-CN"/>
        </w:rPr>
        <w:t>覃阳、</w:t>
      </w:r>
      <w:r>
        <w:rPr>
          <w:rFonts w:hint="eastAsia" w:ascii="宋体" w:hAnsi="宋体" w:eastAsia="宋体" w:cs="宋体"/>
          <w:caps w:val="0"/>
          <w:color w:val="000000"/>
          <w:spacing w:val="0"/>
          <w:w w:val="100"/>
          <w:position w:val="0"/>
          <w:sz w:val="21"/>
          <w:szCs w:val="21"/>
          <w:highlight w:val="none"/>
        </w:rPr>
        <w:t>隆丽艺、</w:t>
      </w:r>
      <w:r>
        <w:rPr>
          <w:rFonts w:hint="eastAsia" w:ascii="宋体" w:hAnsi="宋体" w:eastAsia="宋体" w:cs="宋体"/>
          <w:caps w:val="0"/>
          <w:color w:val="000000"/>
          <w:spacing w:val="0"/>
          <w:w w:val="100"/>
          <w:position w:val="0"/>
          <w:sz w:val="21"/>
          <w:szCs w:val="21"/>
          <w:highlight w:val="none"/>
          <w:lang w:val="en-US" w:eastAsia="zh-CN"/>
        </w:rPr>
        <w:t>覃荟茯、李立妹</w:t>
      </w:r>
    </w:p>
    <w:p w14:paraId="3E44E220">
      <w:pPr>
        <w:keepNext w:val="0"/>
        <w:keepLines w:val="0"/>
        <w:pageBreakBefore w:val="0"/>
        <w:widowControl/>
        <w:shd w:val="clear" w:color="auto" w:fill="FFFFFF"/>
        <w:kinsoku/>
        <w:overflowPunct/>
        <w:topLinePunct w:val="0"/>
        <w:autoSpaceDE w:val="0"/>
        <w:autoSpaceDN w:val="0"/>
        <w:bidi w:val="0"/>
        <w:adjustRightInd w:val="0"/>
        <w:snapToGrid w:val="0"/>
        <w:spacing w:line="380" w:lineRule="exact"/>
        <w:ind w:firstLine="420" w:firstLineChars="200"/>
        <w:textAlignment w:val="auto"/>
        <w:rPr>
          <w:rFonts w:hint="eastAsia" w:ascii="宋体" w:hAnsi="宋体" w:eastAsia="宋体" w:cs="宋体"/>
          <w:caps w:val="0"/>
          <w:color w:val="000000"/>
          <w:spacing w:val="0"/>
          <w:w w:val="100"/>
          <w:position w:val="0"/>
          <w:sz w:val="21"/>
          <w:szCs w:val="21"/>
          <w:highlight w:val="none"/>
          <w:lang w:eastAsia="zh-CN"/>
        </w:rPr>
      </w:pPr>
      <w:r>
        <w:rPr>
          <w:rFonts w:hint="eastAsia" w:ascii="宋体" w:hAnsi="宋体" w:eastAsia="宋体" w:cs="宋体"/>
          <w:caps w:val="0"/>
          <w:color w:val="000000"/>
          <w:spacing w:val="0"/>
          <w:w w:val="100"/>
          <w:position w:val="0"/>
          <w:sz w:val="21"/>
          <w:szCs w:val="21"/>
          <w:highlight w:val="none"/>
        </w:rPr>
        <w:t>电    话：0771-4915558</w:t>
      </w:r>
    </w:p>
    <w:p w14:paraId="2C84333D">
      <w:pPr>
        <w:pStyle w:val="4"/>
        <w:ind w:firstLine="420" w:firstLineChars="200"/>
        <w:jc w:val="both"/>
        <w:rPr>
          <w:rFonts w:hint="eastAsia" w:ascii="宋体" w:hAnsi="宋体" w:eastAsia="宋体" w:cs="宋体"/>
          <w:caps w:val="0"/>
          <w:color w:val="000000"/>
          <w:spacing w:val="0"/>
          <w:w w:val="100"/>
          <w:position w:val="0"/>
          <w:highlight w:val="none"/>
          <w:lang w:eastAsia="zh-CN"/>
        </w:rPr>
      </w:pPr>
    </w:p>
    <w:p w14:paraId="6223C8B9">
      <w:pPr>
        <w:spacing w:line="360" w:lineRule="exact"/>
        <w:ind w:firstLine="420" w:firstLineChars="200"/>
        <w:jc w:val="right"/>
        <w:rPr>
          <w:rFonts w:hint="eastAsia" w:ascii="宋体" w:hAnsi="宋体" w:eastAsia="宋体" w:cs="宋体"/>
          <w:caps w:val="0"/>
          <w:color w:val="000000"/>
          <w:spacing w:val="0"/>
          <w:w w:val="100"/>
          <w:position w:val="0"/>
          <w:highlight w:val="none"/>
          <w:lang w:eastAsia="zh-CN"/>
        </w:rPr>
      </w:pPr>
      <w:r>
        <w:rPr>
          <w:rFonts w:hint="eastAsia" w:ascii="宋体" w:hAnsi="宋体" w:eastAsia="宋体" w:cs="宋体"/>
          <w:caps w:val="0"/>
          <w:color w:val="000000"/>
          <w:spacing w:val="0"/>
          <w:w w:val="100"/>
          <w:position w:val="0"/>
          <w:szCs w:val="21"/>
          <w:highlight w:val="none"/>
        </w:rPr>
        <w:t>广西国力招标有限公司</w:t>
      </w:r>
    </w:p>
    <w:p w14:paraId="56B90227">
      <w:pPr>
        <w:spacing w:line="360" w:lineRule="exact"/>
        <w:ind w:firstLine="420" w:firstLineChars="200"/>
        <w:jc w:val="right"/>
        <w:rPr>
          <w:rFonts w:hint="eastAsia" w:ascii="宋体" w:hAnsi="宋体" w:eastAsia="宋体" w:cs="宋体"/>
          <w:b/>
          <w:bCs/>
          <w:caps w:val="0"/>
          <w:color w:val="000000"/>
          <w:spacing w:val="0"/>
          <w:w w:val="100"/>
          <w:position w:val="0"/>
          <w:highlight w:val="none"/>
          <w:lang w:eastAsia="zh-CN"/>
        </w:rPr>
      </w:pPr>
      <w:r>
        <w:rPr>
          <w:rFonts w:hint="eastAsia" w:ascii="宋体" w:hAnsi="宋体" w:eastAsia="宋体" w:cs="宋体"/>
          <w:caps w:val="0"/>
          <w:color w:val="000000"/>
          <w:spacing w:val="0"/>
          <w:w w:val="100"/>
          <w:position w:val="0"/>
          <w:highlight w:val="none"/>
          <w:lang w:eastAsia="zh-CN"/>
        </w:rPr>
        <w:t>2025年</w:t>
      </w:r>
      <w:r>
        <w:rPr>
          <w:rFonts w:hint="eastAsia" w:ascii="宋体" w:hAnsi="宋体" w:eastAsia="宋体" w:cs="宋体"/>
          <w:caps w:val="0"/>
          <w:color w:val="000000"/>
          <w:spacing w:val="0"/>
          <w:w w:val="100"/>
          <w:position w:val="0"/>
          <w:highlight w:val="none"/>
          <w:lang w:val="en-US" w:eastAsia="zh-CN"/>
        </w:rPr>
        <w:t>12</w:t>
      </w:r>
      <w:r>
        <w:rPr>
          <w:rFonts w:hint="eastAsia" w:ascii="宋体" w:hAnsi="宋体" w:eastAsia="宋体" w:cs="宋体"/>
          <w:caps w:val="0"/>
          <w:color w:val="000000"/>
          <w:spacing w:val="0"/>
          <w:w w:val="100"/>
          <w:position w:val="0"/>
          <w:highlight w:val="none"/>
          <w:lang w:eastAsia="zh-CN"/>
        </w:rPr>
        <w:t>月</w:t>
      </w:r>
      <w:r>
        <w:rPr>
          <w:rFonts w:hint="eastAsia" w:ascii="宋体" w:hAnsi="宋体" w:cs="宋体"/>
          <w:caps w:val="0"/>
          <w:color w:val="000000"/>
          <w:spacing w:val="0"/>
          <w:w w:val="100"/>
          <w:position w:val="0"/>
          <w:highlight w:val="none"/>
          <w:lang w:val="en-US" w:eastAsia="zh-CN"/>
        </w:rPr>
        <w:t>30</w:t>
      </w:r>
      <w:r>
        <w:rPr>
          <w:rFonts w:hint="eastAsia" w:ascii="宋体" w:hAnsi="宋体" w:eastAsia="宋体" w:cs="宋体"/>
          <w:caps w:val="0"/>
          <w:color w:val="000000"/>
          <w:spacing w:val="0"/>
          <w:w w:val="100"/>
          <w:position w:val="0"/>
          <w:highlight w:val="none"/>
          <w:lang w:eastAsia="zh-CN"/>
        </w:rPr>
        <w:t>日</w:t>
      </w:r>
    </w:p>
    <w:p w14:paraId="0D2116E7">
      <w:pPr>
        <w:ind w:firstLine="420" w:firstLineChars="200"/>
        <w:rPr>
          <w:rFonts w:hint="eastAsia" w:ascii="宋体" w:hAnsi="宋体" w:cs="宋体"/>
          <w:caps w:val="0"/>
          <w:color w:val="000000"/>
          <w:spacing w:val="0"/>
          <w:w w:val="100"/>
          <w:position w:val="0"/>
          <w:highlight w:val="none"/>
          <w:lang w:eastAsia="zh-CN"/>
        </w:rPr>
        <w:sectPr>
          <w:footerReference r:id="rId8" w:type="default"/>
          <w:pgSz w:w="11907" w:h="16839"/>
          <w:pgMar w:top="1134" w:right="1070" w:bottom="1060" w:left="1390" w:header="863" w:footer="896" w:gutter="0"/>
          <w:pgNumType w:start="1"/>
          <w:cols w:space="720" w:num="1"/>
        </w:sectPr>
      </w:pPr>
    </w:p>
    <w:p w14:paraId="72B72C8B">
      <w:pPr>
        <w:keepNext w:val="0"/>
        <w:keepLines w:val="0"/>
        <w:pageBreakBefore w:val="0"/>
        <w:widowControl/>
        <w:kinsoku w:val="0"/>
        <w:wordWrap/>
        <w:overflowPunct/>
        <w:topLinePunct w:val="0"/>
        <w:autoSpaceDE w:val="0"/>
        <w:autoSpaceDN w:val="0"/>
        <w:bidi w:val="0"/>
        <w:spacing w:line="380" w:lineRule="exact"/>
        <w:ind w:left="0"/>
        <w:jc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cs="宋体"/>
          <w:b/>
          <w:bCs/>
          <w:caps w:val="0"/>
          <w:color w:val="000000" w:themeColor="text1"/>
          <w:spacing w:val="0"/>
          <w:w w:val="100"/>
          <w:position w:val="0"/>
          <w:sz w:val="24"/>
          <w:szCs w:val="24"/>
          <w:highlight w:val="none"/>
          <w:lang w:eastAsia="zh-CN"/>
          <w14:textFill>
            <w14:solidFill>
              <w14:schemeClr w14:val="tx1"/>
            </w14:solidFill>
          </w14:textFill>
        </w:rPr>
        <w:t>最高限制单价</w:t>
      </w:r>
    </w:p>
    <w:p w14:paraId="775ECDBF">
      <w:pPr>
        <w:keepNext w:val="0"/>
        <w:keepLines w:val="0"/>
        <w:pageBreakBefore w:val="0"/>
        <w:widowControl/>
        <w:kinsoku w:val="0"/>
        <w:wordWrap/>
        <w:overflowPunct/>
        <w:topLinePunct w:val="0"/>
        <w:autoSpaceDE w:val="0"/>
        <w:autoSpaceDN w:val="0"/>
        <w:bidi w:val="0"/>
        <w:spacing w:line="380" w:lineRule="exact"/>
        <w:ind w:left="0"/>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bl>
      <w:tblPr>
        <w:tblStyle w:val="18"/>
        <w:tblW w:w="87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7979"/>
      </w:tblGrid>
      <w:tr w14:paraId="0B2B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jc w:val="center"/>
        </w:trPr>
        <w:tc>
          <w:tcPr>
            <w:tcW w:w="724" w:type="dxa"/>
            <w:vAlign w:val="center"/>
          </w:tcPr>
          <w:p w14:paraId="0D8CF0D4">
            <w:pPr>
              <w:pStyle w:val="19"/>
              <w:keepNext w:val="0"/>
              <w:keepLines w:val="0"/>
              <w:pageBreakBefore w:val="0"/>
              <w:widowControl/>
              <w:kinsoku w:val="0"/>
              <w:wordWrap/>
              <w:overflowPunct/>
              <w:topLinePunct w:val="0"/>
              <w:autoSpaceDE w:val="0"/>
              <w:autoSpaceDN w:val="0"/>
              <w:bidi w:val="0"/>
              <w:spacing w:line="380" w:lineRule="exact"/>
              <w:ind w:left="0"/>
              <w:jc w:val="cente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标项</w:t>
            </w:r>
          </w:p>
        </w:tc>
        <w:tc>
          <w:tcPr>
            <w:tcW w:w="7979" w:type="dxa"/>
            <w:vAlign w:val="center"/>
          </w:tcPr>
          <w:p w14:paraId="25D7E690">
            <w:pPr>
              <w:pStyle w:val="19"/>
              <w:keepNext w:val="0"/>
              <w:keepLines w:val="0"/>
              <w:pageBreakBefore w:val="0"/>
              <w:widowControl/>
              <w:kinsoku w:val="0"/>
              <w:wordWrap/>
              <w:overflowPunct/>
              <w:topLinePunct w:val="0"/>
              <w:autoSpaceDE w:val="0"/>
              <w:autoSpaceDN w:val="0"/>
              <w:bidi w:val="0"/>
              <w:spacing w:line="380" w:lineRule="exact"/>
              <w:ind w:left="0"/>
              <w:jc w:val="cente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最高限制单价</w:t>
            </w:r>
          </w:p>
        </w:tc>
      </w:tr>
      <w:tr w14:paraId="76D77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24" w:type="dxa"/>
            <w:vAlign w:val="center"/>
          </w:tcPr>
          <w:p w14:paraId="3A882DD4">
            <w:pPr>
              <w:pStyle w:val="19"/>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一</w:t>
            </w:r>
          </w:p>
        </w:tc>
        <w:tc>
          <w:tcPr>
            <w:tcW w:w="7979" w:type="dxa"/>
          </w:tcPr>
          <w:p w14:paraId="41AE84A5">
            <w:pPr>
              <w:keepNext w:val="0"/>
              <w:keepLines w:val="0"/>
              <w:pageBreakBefore w:val="0"/>
              <w:widowControl/>
              <w:kinsoku w:val="0"/>
              <w:wordWrap/>
              <w:overflowPunct/>
              <w:topLinePunct w:val="0"/>
              <w:autoSpaceDE w:val="0"/>
              <w:autoSpaceDN w:val="0"/>
              <w:bidi w:val="0"/>
              <w:adjustRightInd/>
              <w:snapToGrid/>
              <w:spacing w:line="38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1.采购人将项目安排</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供应商评审时，按以下费率结算评审服务费用：</w:t>
            </w:r>
          </w:p>
          <w:p w14:paraId="775CD4BD">
            <w:pPr>
              <w:keepNext w:val="0"/>
              <w:keepLines w:val="0"/>
              <w:pageBreakBefore w:val="0"/>
              <w:widowControl/>
              <w:kinsoku w:val="0"/>
              <w:wordWrap/>
              <w:overflowPunct/>
              <w:topLinePunct w:val="0"/>
              <w:autoSpaceDE w:val="0"/>
              <w:autoSpaceDN w:val="0"/>
              <w:bidi w:val="0"/>
              <w:adjustRightInd/>
              <w:snapToGrid/>
              <w:spacing w:line="38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1.1 基本付费：按评审任务送审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1.0‰乘以调整系数付费。</w:t>
            </w:r>
          </w:p>
          <w:p w14:paraId="78B7429F">
            <w:pPr>
              <w:keepNext w:val="0"/>
              <w:keepLines w:val="0"/>
              <w:pageBreakBefore w:val="0"/>
              <w:widowControl/>
              <w:kinsoku w:val="0"/>
              <w:wordWrap/>
              <w:overflowPunct/>
              <w:topLinePunct w:val="0"/>
              <w:autoSpaceDE w:val="0"/>
              <w:autoSpaceDN w:val="0"/>
              <w:bidi w:val="0"/>
              <w:adjustRightInd/>
              <w:snapToGrid/>
              <w:spacing w:line="38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 绩效付费：评审任务送审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为1000万元以下（含1000万元）的，按评审定案净核减值的3.2%乘以调整系数付费；评审任务送审金额为1000万元以上、5000万元以下（含5000万元）的，按评审定案净减值的2.7%乘以调整系数付费；评审任务送审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为5000万元以上、2亿元以下（含2亿元）的，按评审定案净减值的2.2%乘以调整系数付费；评审任务送审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为2亿元以上的，按评审定案净减值的2.0%乘以调整系数核定审减付费额。</w:t>
            </w:r>
          </w:p>
          <w:p w14:paraId="3EDB6152">
            <w:pPr>
              <w:keepNext w:val="0"/>
              <w:keepLines w:val="0"/>
              <w:pageBreakBefore w:val="0"/>
              <w:widowControl/>
              <w:kinsoku w:val="0"/>
              <w:wordWrap/>
              <w:overflowPunct/>
              <w:topLinePunct w:val="0"/>
              <w:autoSpaceDE w:val="0"/>
              <w:autoSpaceDN w:val="0"/>
              <w:bidi w:val="0"/>
              <w:adjustRightInd/>
              <w:snapToGrid/>
              <w:spacing w:line="38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按以上两种基本费率计算的评审服务费，支付时只能选择其中一种付费标准，按评审费高的付费。</w:t>
            </w:r>
          </w:p>
          <w:p w14:paraId="76077EFE">
            <w:pPr>
              <w:keepNext w:val="0"/>
              <w:keepLines w:val="0"/>
              <w:pageBreakBefore w:val="0"/>
              <w:widowControl/>
              <w:kinsoku w:val="0"/>
              <w:wordWrap/>
              <w:overflowPunct/>
              <w:topLinePunct w:val="0"/>
              <w:autoSpaceDE w:val="0"/>
              <w:autoSpaceDN w:val="0"/>
              <w:bidi w:val="0"/>
              <w:adjustRightInd/>
              <w:snapToGrid/>
              <w:spacing w:line="38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1.3 审核方案阶段（无具体设计图纸，信息化项目除外）项目的投资经费（估算、概算、预算），按送审额的1.0‰乘以调整系数付费。</w:t>
            </w:r>
          </w:p>
          <w:p w14:paraId="10636E92">
            <w:pPr>
              <w:keepNext w:val="0"/>
              <w:keepLines w:val="0"/>
              <w:pageBreakBefore w:val="0"/>
              <w:widowControl/>
              <w:kinsoku w:val="0"/>
              <w:wordWrap/>
              <w:overflowPunct/>
              <w:topLinePunct w:val="0"/>
              <w:autoSpaceDE w:val="0"/>
              <w:autoSpaceDN w:val="0"/>
              <w:bidi w:val="0"/>
              <w:adjustRightInd/>
              <w:snapToGrid/>
              <w:spacing w:line="38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1.4 评审服务费按以下费率（分级累进）实行上限控制。</w:t>
            </w:r>
          </w:p>
          <w:p w14:paraId="19B09BFA">
            <w:pPr>
              <w:keepNext w:val="0"/>
              <w:keepLines w:val="0"/>
              <w:pageBreakBefore w:val="0"/>
              <w:widowControl/>
              <w:kinsoku w:val="0"/>
              <w:wordWrap/>
              <w:overflowPunct/>
              <w:topLinePunct w:val="0"/>
              <w:autoSpaceDE w:val="0"/>
              <w:autoSpaceDN w:val="0"/>
              <w:bidi w:val="0"/>
              <w:adjustRightInd/>
              <w:snapToGrid/>
              <w:spacing w:line="38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1.4.1 项目支出预算、概（预）算、工程总承包（EPC）招标控制价评审服务费按下表封顶，且单个合同最高不超过50万元。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849"/>
              <w:gridCol w:w="1896"/>
              <w:gridCol w:w="3551"/>
            </w:tblGrid>
            <w:tr w14:paraId="2731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336" w:type="dxa"/>
                  <w:vMerge w:val="restart"/>
                  <w:vAlign w:val="center"/>
                </w:tcPr>
                <w:p w14:paraId="29511B28">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评审任务送审总额</w:t>
                  </w:r>
                </w:p>
                <w:p w14:paraId="3008954D">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（万元）</w:t>
                  </w:r>
                </w:p>
              </w:tc>
              <w:tc>
                <w:tcPr>
                  <w:tcW w:w="849" w:type="dxa"/>
                  <w:vMerge w:val="restart"/>
                  <w:vAlign w:val="center"/>
                </w:tcPr>
                <w:p w14:paraId="5AEB3EA0">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费率</w:t>
                  </w:r>
                </w:p>
                <w:p w14:paraId="5A21295A">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p>
              </w:tc>
              <w:tc>
                <w:tcPr>
                  <w:tcW w:w="5447" w:type="dxa"/>
                  <w:gridSpan w:val="2"/>
                </w:tcPr>
                <w:p w14:paraId="7DF2D6B9">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算    例</w:t>
                  </w:r>
                </w:p>
              </w:tc>
            </w:tr>
            <w:tr w14:paraId="51B0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36" w:type="dxa"/>
                  <w:vMerge w:val="continue"/>
                </w:tcPr>
                <w:p w14:paraId="01CF1F97">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849" w:type="dxa"/>
                  <w:vMerge w:val="continue"/>
                </w:tcPr>
                <w:p w14:paraId="6B6A4D96">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1896" w:type="dxa"/>
                </w:tcPr>
                <w:p w14:paraId="18953564">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评审任务送审总额（万元）</w:t>
                  </w:r>
                </w:p>
              </w:tc>
              <w:tc>
                <w:tcPr>
                  <w:tcW w:w="3551" w:type="dxa"/>
                </w:tcPr>
                <w:p w14:paraId="6033F8D0">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评审服务费最高上限（万元）</w:t>
                  </w:r>
                </w:p>
              </w:tc>
            </w:tr>
            <w:tr w14:paraId="2D5A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6B0BAAB0">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1000及以下</w:t>
                  </w:r>
                </w:p>
              </w:tc>
              <w:tc>
                <w:tcPr>
                  <w:tcW w:w="849" w:type="dxa"/>
                  <w:vAlign w:val="center"/>
                </w:tcPr>
                <w:p w14:paraId="12154A48">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1.8</w:t>
                  </w:r>
                </w:p>
              </w:tc>
              <w:tc>
                <w:tcPr>
                  <w:tcW w:w="1896" w:type="dxa"/>
                  <w:vAlign w:val="center"/>
                </w:tcPr>
                <w:p w14:paraId="65EA0F6E">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p>
              </w:tc>
              <w:tc>
                <w:tcPr>
                  <w:tcW w:w="3551" w:type="dxa"/>
                  <w:vAlign w:val="center"/>
                </w:tcPr>
                <w:p w14:paraId="2B0D6CD5">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1.8</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1.8</w:t>
                  </w:r>
                </w:p>
              </w:tc>
            </w:tr>
            <w:tr w14:paraId="6D6E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2492F87D">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w:t>
                  </w:r>
                </w:p>
              </w:tc>
              <w:tc>
                <w:tcPr>
                  <w:tcW w:w="849" w:type="dxa"/>
                  <w:vAlign w:val="center"/>
                </w:tcPr>
                <w:p w14:paraId="20BA00F9">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1.6</w:t>
                  </w:r>
                </w:p>
              </w:tc>
              <w:tc>
                <w:tcPr>
                  <w:tcW w:w="1896" w:type="dxa"/>
                  <w:vAlign w:val="center"/>
                </w:tcPr>
                <w:p w14:paraId="546D4253">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w:t>
                  </w:r>
                </w:p>
              </w:tc>
              <w:tc>
                <w:tcPr>
                  <w:tcW w:w="3551" w:type="dxa"/>
                  <w:vAlign w:val="center"/>
                </w:tcPr>
                <w:p w14:paraId="6BDEA267">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1.8</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+（3000－1000）×1.6‰=5.</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0</w:t>
                  </w:r>
                </w:p>
              </w:tc>
            </w:tr>
            <w:tr w14:paraId="3C47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4AC408F2">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849" w:type="dxa"/>
                  <w:vAlign w:val="center"/>
                </w:tcPr>
                <w:p w14:paraId="7AC87FC7">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w:t>
                  </w:r>
                </w:p>
              </w:tc>
              <w:tc>
                <w:tcPr>
                  <w:tcW w:w="1896" w:type="dxa"/>
                  <w:vAlign w:val="center"/>
                </w:tcPr>
                <w:p w14:paraId="398C6137">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3551" w:type="dxa"/>
                  <w:vAlign w:val="center"/>
                </w:tcPr>
                <w:p w14:paraId="7D79C8D4">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+（5000－3000）×1.2‰=7.</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p>
              </w:tc>
            </w:tr>
            <w:tr w14:paraId="05BF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797451AD">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849" w:type="dxa"/>
                  <w:vAlign w:val="center"/>
                </w:tcPr>
                <w:p w14:paraId="2BFE7C31">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w:t>
                  </w:r>
                </w:p>
              </w:tc>
              <w:tc>
                <w:tcPr>
                  <w:tcW w:w="1896" w:type="dxa"/>
                  <w:vAlign w:val="center"/>
                </w:tcPr>
                <w:p w14:paraId="476A6160">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3551" w:type="dxa"/>
                  <w:vAlign w:val="center"/>
                </w:tcPr>
                <w:p w14:paraId="48FA2E19">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7.</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+（10000－5000）×1.0‰=12.</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p>
              </w:tc>
            </w:tr>
            <w:tr w14:paraId="6EA8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146064E8">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849" w:type="dxa"/>
                  <w:vAlign w:val="center"/>
                </w:tcPr>
                <w:p w14:paraId="3CAA88CD">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0.8</w:t>
                  </w:r>
                </w:p>
              </w:tc>
              <w:tc>
                <w:tcPr>
                  <w:tcW w:w="1896" w:type="dxa"/>
                  <w:vAlign w:val="center"/>
                </w:tcPr>
                <w:p w14:paraId="0F0F5A15">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3551" w:type="dxa"/>
                  <w:vAlign w:val="center"/>
                </w:tcPr>
                <w:p w14:paraId="0FC291B4">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+（30000－10000）×0.8‰=28.</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p>
              </w:tc>
            </w:tr>
            <w:tr w14:paraId="7D2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481CD2AB">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30000以上</w:t>
                  </w:r>
                </w:p>
              </w:tc>
              <w:tc>
                <w:tcPr>
                  <w:tcW w:w="849" w:type="dxa"/>
                  <w:vAlign w:val="center"/>
                </w:tcPr>
                <w:p w14:paraId="65365F00">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0.6</w:t>
                  </w:r>
                </w:p>
              </w:tc>
              <w:tc>
                <w:tcPr>
                  <w:tcW w:w="1896" w:type="dxa"/>
                  <w:vAlign w:val="center"/>
                </w:tcPr>
                <w:p w14:paraId="7063E8CF">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60000</w:t>
                  </w:r>
                </w:p>
              </w:tc>
              <w:tc>
                <w:tcPr>
                  <w:tcW w:w="3551" w:type="dxa"/>
                  <w:vAlign w:val="center"/>
                </w:tcPr>
                <w:p w14:paraId="508A5ACF">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28.</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+（60000－30000）×0.6‰=46.</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p>
              </w:tc>
            </w:tr>
          </w:tbl>
          <w:p w14:paraId="556590D1">
            <w:pPr>
              <w:keepNext w:val="0"/>
              <w:keepLines w:val="0"/>
              <w:pageBreakBefore w:val="0"/>
              <w:widowControl/>
              <w:kinsoku w:val="0"/>
              <w:wordWrap/>
              <w:overflowPunct/>
              <w:topLinePunct w:val="0"/>
              <w:autoSpaceDE w:val="0"/>
              <w:autoSpaceDN w:val="0"/>
              <w:bidi w:val="0"/>
              <w:adjustRightInd/>
              <w:snapToGrid/>
              <w:spacing w:line="380" w:lineRule="exact"/>
              <w:ind w:left="0"/>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1.4.2 工程量清单招标控制价评审服务费按下表封顶，且单个合同最高不超过50万元。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849"/>
              <w:gridCol w:w="1896"/>
              <w:gridCol w:w="3498"/>
            </w:tblGrid>
            <w:tr w14:paraId="5E74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36" w:type="dxa"/>
                  <w:vMerge w:val="restart"/>
                  <w:vAlign w:val="center"/>
                </w:tcPr>
                <w:p w14:paraId="23392EDE">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评审任务送审总额</w:t>
                  </w:r>
                </w:p>
                <w:p w14:paraId="6B1F7CDE">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（万元）</w:t>
                  </w:r>
                </w:p>
              </w:tc>
              <w:tc>
                <w:tcPr>
                  <w:tcW w:w="849" w:type="dxa"/>
                  <w:vMerge w:val="restart"/>
                  <w:vAlign w:val="center"/>
                </w:tcPr>
                <w:p w14:paraId="631524EF">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费率</w:t>
                  </w:r>
                </w:p>
                <w:p w14:paraId="436FA68D">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p>
              </w:tc>
              <w:tc>
                <w:tcPr>
                  <w:tcW w:w="5394" w:type="dxa"/>
                  <w:gridSpan w:val="2"/>
                  <w:vAlign w:val="center"/>
                </w:tcPr>
                <w:p w14:paraId="011E4266">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算    例</w:t>
                  </w:r>
                </w:p>
              </w:tc>
            </w:tr>
            <w:tr w14:paraId="6359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36" w:type="dxa"/>
                  <w:vMerge w:val="continue"/>
                  <w:vAlign w:val="center"/>
                </w:tcPr>
                <w:p w14:paraId="0F2D07F2">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849" w:type="dxa"/>
                  <w:vMerge w:val="continue"/>
                  <w:vAlign w:val="center"/>
                </w:tcPr>
                <w:p w14:paraId="001F4FB4">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1896" w:type="dxa"/>
                  <w:vAlign w:val="center"/>
                </w:tcPr>
                <w:p w14:paraId="7EECBE5A">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评审任务送审总额（万元）</w:t>
                  </w:r>
                </w:p>
              </w:tc>
              <w:tc>
                <w:tcPr>
                  <w:tcW w:w="3498" w:type="dxa"/>
                  <w:vAlign w:val="center"/>
                </w:tcPr>
                <w:p w14:paraId="3287F78B">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评审服务费最高上限（万元）</w:t>
                  </w:r>
                </w:p>
              </w:tc>
            </w:tr>
            <w:tr w14:paraId="7615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5AC58E19">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1000及以下</w:t>
                  </w:r>
                </w:p>
              </w:tc>
              <w:tc>
                <w:tcPr>
                  <w:tcW w:w="849" w:type="dxa"/>
                  <w:vAlign w:val="center"/>
                </w:tcPr>
                <w:p w14:paraId="1F4AAEB5">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w:t>
                  </w:r>
                </w:p>
              </w:tc>
              <w:tc>
                <w:tcPr>
                  <w:tcW w:w="1896" w:type="dxa"/>
                  <w:vAlign w:val="center"/>
                </w:tcPr>
                <w:p w14:paraId="1E355DBF">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p>
              </w:tc>
              <w:tc>
                <w:tcPr>
                  <w:tcW w:w="3498" w:type="dxa"/>
                  <w:vAlign w:val="center"/>
                </w:tcPr>
                <w:p w14:paraId="03875D54">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1000×2.5‰=2.5</w:t>
                  </w:r>
                </w:p>
              </w:tc>
            </w:tr>
            <w:tr w14:paraId="6C1C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1E7925FA">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w:t>
                  </w:r>
                </w:p>
              </w:tc>
              <w:tc>
                <w:tcPr>
                  <w:tcW w:w="849" w:type="dxa"/>
                  <w:vAlign w:val="center"/>
                </w:tcPr>
                <w:p w14:paraId="11012951">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2.0</w:t>
                  </w:r>
                </w:p>
              </w:tc>
              <w:tc>
                <w:tcPr>
                  <w:tcW w:w="1896" w:type="dxa"/>
                  <w:vAlign w:val="center"/>
                </w:tcPr>
                <w:p w14:paraId="2BB7B5FC">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w:t>
                  </w:r>
                </w:p>
              </w:tc>
              <w:tc>
                <w:tcPr>
                  <w:tcW w:w="3498" w:type="dxa"/>
                  <w:vAlign w:val="center"/>
                </w:tcPr>
                <w:p w14:paraId="28FB86CF">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2.5+（3000－1000）×2‰=6.5</w:t>
                  </w:r>
                </w:p>
              </w:tc>
            </w:tr>
            <w:tr w14:paraId="1B1D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7EF883B4">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849" w:type="dxa"/>
                  <w:vAlign w:val="center"/>
                </w:tcPr>
                <w:p w14:paraId="3846B81A">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1.5</w:t>
                  </w:r>
                </w:p>
              </w:tc>
              <w:tc>
                <w:tcPr>
                  <w:tcW w:w="1896" w:type="dxa"/>
                  <w:vAlign w:val="center"/>
                </w:tcPr>
                <w:p w14:paraId="7E5D6951">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3498" w:type="dxa"/>
                  <w:vAlign w:val="center"/>
                </w:tcPr>
                <w:p w14:paraId="6B5E6DD2">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6.5+（5000－3000）×1.5‰=9.5</w:t>
                  </w:r>
                </w:p>
              </w:tc>
            </w:tr>
            <w:tr w14:paraId="78E0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76C5F489">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849" w:type="dxa"/>
                  <w:vAlign w:val="center"/>
                </w:tcPr>
                <w:p w14:paraId="12BCE125">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w:t>
                  </w:r>
                </w:p>
              </w:tc>
              <w:tc>
                <w:tcPr>
                  <w:tcW w:w="1896" w:type="dxa"/>
                  <w:vAlign w:val="center"/>
                </w:tcPr>
                <w:p w14:paraId="61E5AB4A">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3498" w:type="dxa"/>
                  <w:vAlign w:val="center"/>
                </w:tcPr>
                <w:p w14:paraId="33D028B0">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9.5+（10000－5000）×1.2‰=15.5</w:t>
                  </w:r>
                </w:p>
              </w:tc>
            </w:tr>
            <w:tr w14:paraId="2241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5DC0CB91">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849" w:type="dxa"/>
                  <w:vAlign w:val="center"/>
                </w:tcPr>
                <w:p w14:paraId="26337F3E">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w:t>
                  </w:r>
                </w:p>
              </w:tc>
              <w:tc>
                <w:tcPr>
                  <w:tcW w:w="1896" w:type="dxa"/>
                  <w:vAlign w:val="center"/>
                </w:tcPr>
                <w:p w14:paraId="2D69358A">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3498" w:type="dxa"/>
                  <w:vAlign w:val="center"/>
                </w:tcPr>
                <w:p w14:paraId="4C2CC637">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15.5+（30000－10000）×1‰=35.5</w:t>
                  </w:r>
                </w:p>
              </w:tc>
            </w:tr>
            <w:tr w14:paraId="5E64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2CF28D46">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30000以上</w:t>
                  </w:r>
                </w:p>
              </w:tc>
              <w:tc>
                <w:tcPr>
                  <w:tcW w:w="849" w:type="dxa"/>
                  <w:vAlign w:val="center"/>
                </w:tcPr>
                <w:p w14:paraId="39FE3109">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0.75</w:t>
                  </w:r>
                </w:p>
              </w:tc>
              <w:tc>
                <w:tcPr>
                  <w:tcW w:w="1896" w:type="dxa"/>
                  <w:vAlign w:val="center"/>
                </w:tcPr>
                <w:p w14:paraId="5576D289">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48000</w:t>
                  </w:r>
                </w:p>
              </w:tc>
              <w:tc>
                <w:tcPr>
                  <w:tcW w:w="3498" w:type="dxa"/>
                  <w:vAlign w:val="center"/>
                </w:tcPr>
                <w:p w14:paraId="7BC925C4">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35.5+（48000－30000）×0.75‰=49</w:t>
                  </w:r>
                </w:p>
              </w:tc>
            </w:tr>
          </w:tbl>
          <w:p w14:paraId="65B40A48">
            <w:pPr>
              <w:keepNext w:val="0"/>
              <w:keepLines w:val="0"/>
              <w:pageBreakBefore w:val="0"/>
              <w:widowControl/>
              <w:kinsoku w:val="0"/>
              <w:wordWrap/>
              <w:overflowPunct/>
              <w:topLinePunct w:val="0"/>
              <w:autoSpaceDE w:val="0"/>
              <w:autoSpaceDN w:val="0"/>
              <w:bidi w:val="0"/>
              <w:adjustRightInd/>
              <w:snapToGrid/>
              <w:spacing w:line="380" w:lineRule="exact"/>
              <w:ind w:left="0"/>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2745616D">
            <w:pPr>
              <w:keepNext w:val="0"/>
              <w:keepLines w:val="0"/>
              <w:pageBreakBefore w:val="0"/>
              <w:widowControl/>
              <w:kinsoku w:val="0"/>
              <w:wordWrap/>
              <w:overflowPunct/>
              <w:topLinePunct w:val="0"/>
              <w:autoSpaceDE w:val="0"/>
              <w:autoSpaceDN w:val="0"/>
              <w:bidi w:val="0"/>
              <w:adjustRightInd/>
              <w:snapToGrid/>
              <w:spacing w:line="380" w:lineRule="exact"/>
              <w:ind w:left="0"/>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1.4.3 工程总承包（EPC）施工图预算评审服务费按下表封顶，且单个合同最高不超过70万元。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849"/>
              <w:gridCol w:w="1896"/>
              <w:gridCol w:w="3551"/>
            </w:tblGrid>
            <w:tr w14:paraId="0286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6" w:type="dxa"/>
                  <w:vMerge w:val="restart"/>
                  <w:vAlign w:val="center"/>
                </w:tcPr>
                <w:p w14:paraId="3E69F4A9">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评审任务送审总额（万元）</w:t>
                  </w:r>
                </w:p>
              </w:tc>
              <w:tc>
                <w:tcPr>
                  <w:tcW w:w="849" w:type="dxa"/>
                  <w:vMerge w:val="restart"/>
                  <w:vAlign w:val="center"/>
                </w:tcPr>
                <w:p w14:paraId="35740635">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费率</w:t>
                  </w:r>
                </w:p>
                <w:p w14:paraId="64C576E2">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p>
              </w:tc>
              <w:tc>
                <w:tcPr>
                  <w:tcW w:w="5447" w:type="dxa"/>
                  <w:gridSpan w:val="2"/>
                  <w:vAlign w:val="center"/>
                </w:tcPr>
                <w:p w14:paraId="13512AC8">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算    例</w:t>
                  </w:r>
                </w:p>
              </w:tc>
            </w:tr>
            <w:tr w14:paraId="762B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336" w:type="dxa"/>
                  <w:vMerge w:val="continue"/>
                  <w:vAlign w:val="center"/>
                </w:tcPr>
                <w:p w14:paraId="3FDF1769">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849" w:type="dxa"/>
                  <w:vMerge w:val="continue"/>
                  <w:vAlign w:val="center"/>
                </w:tcPr>
                <w:p w14:paraId="7A8C629A">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1896" w:type="dxa"/>
                  <w:vAlign w:val="center"/>
                </w:tcPr>
                <w:p w14:paraId="2B8B3541">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评审任务送审总额（万元）</w:t>
                  </w:r>
                </w:p>
              </w:tc>
              <w:tc>
                <w:tcPr>
                  <w:tcW w:w="3551" w:type="dxa"/>
                  <w:vAlign w:val="center"/>
                </w:tcPr>
                <w:p w14:paraId="0AD82245">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评审服务费最高上限（万元）</w:t>
                  </w:r>
                </w:p>
              </w:tc>
            </w:tr>
            <w:tr w14:paraId="379F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58AF7798">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000及以下</w:t>
                  </w:r>
                </w:p>
              </w:tc>
              <w:tc>
                <w:tcPr>
                  <w:tcW w:w="849" w:type="dxa"/>
                  <w:vAlign w:val="center"/>
                </w:tcPr>
                <w:p w14:paraId="6847985F">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w:t>
                  </w:r>
                </w:p>
              </w:tc>
              <w:tc>
                <w:tcPr>
                  <w:tcW w:w="1896" w:type="dxa"/>
                  <w:vAlign w:val="center"/>
                </w:tcPr>
                <w:p w14:paraId="06293AFB">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000</w:t>
                  </w:r>
                </w:p>
              </w:tc>
              <w:tc>
                <w:tcPr>
                  <w:tcW w:w="3551" w:type="dxa"/>
                  <w:vAlign w:val="center"/>
                </w:tcPr>
                <w:p w14:paraId="1F715EB7">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000×</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2.5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12.5</w:t>
                  </w:r>
                </w:p>
              </w:tc>
            </w:tr>
            <w:tr w14:paraId="510A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2775D46E">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849" w:type="dxa"/>
                  <w:vAlign w:val="center"/>
                </w:tcPr>
                <w:p w14:paraId="7660972C">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1.8</w:t>
                  </w:r>
                </w:p>
              </w:tc>
              <w:tc>
                <w:tcPr>
                  <w:tcW w:w="1896" w:type="dxa"/>
                  <w:vAlign w:val="center"/>
                </w:tcPr>
                <w:p w14:paraId="15EA4A14">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3551" w:type="dxa"/>
                  <w:vAlign w:val="center"/>
                </w:tcPr>
                <w:p w14:paraId="5287A6D9">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12.5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+（10000－5000）×1.8‰=</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21.5</w:t>
                  </w:r>
                </w:p>
              </w:tc>
            </w:tr>
            <w:tr w14:paraId="6629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47994686">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849" w:type="dxa"/>
                  <w:vAlign w:val="center"/>
                </w:tcPr>
                <w:p w14:paraId="78BAAA07">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w:t>
                  </w:r>
                </w:p>
              </w:tc>
              <w:tc>
                <w:tcPr>
                  <w:tcW w:w="1896" w:type="dxa"/>
                  <w:vAlign w:val="center"/>
                </w:tcPr>
                <w:p w14:paraId="57F7D2D7">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3551" w:type="dxa"/>
                  <w:vAlign w:val="center"/>
                </w:tcPr>
                <w:p w14:paraId="3E8CFEB8">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21.5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+（30000－10000）×1.2‰=</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45.5</w:t>
                  </w:r>
                </w:p>
              </w:tc>
            </w:tr>
            <w:tr w14:paraId="582E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65BEE1FB">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30000以上</w:t>
                  </w:r>
                </w:p>
              </w:tc>
              <w:tc>
                <w:tcPr>
                  <w:tcW w:w="849" w:type="dxa"/>
                  <w:vAlign w:val="center"/>
                </w:tcPr>
                <w:p w14:paraId="7D894AC1">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0.8</w:t>
                  </w:r>
                </w:p>
              </w:tc>
              <w:tc>
                <w:tcPr>
                  <w:tcW w:w="1896" w:type="dxa"/>
                  <w:vAlign w:val="center"/>
                </w:tcPr>
                <w:p w14:paraId="2DDB7196">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60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000</w:t>
                  </w:r>
                </w:p>
              </w:tc>
              <w:tc>
                <w:tcPr>
                  <w:tcW w:w="3551" w:type="dxa"/>
                  <w:vAlign w:val="center"/>
                </w:tcPr>
                <w:p w14:paraId="1769E334">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45.5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60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000－30000）×0.8‰=69.</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5</w:t>
                  </w:r>
                </w:p>
              </w:tc>
            </w:tr>
          </w:tbl>
          <w:p w14:paraId="3E33F2E6">
            <w:pPr>
              <w:keepNext w:val="0"/>
              <w:keepLines w:val="0"/>
              <w:pageBreakBefore w:val="0"/>
              <w:widowControl/>
              <w:kinsoku w:val="0"/>
              <w:wordWrap/>
              <w:overflowPunct/>
              <w:topLinePunct w:val="0"/>
              <w:autoSpaceDE w:val="0"/>
              <w:autoSpaceDN w:val="0"/>
              <w:bidi w:val="0"/>
              <w:adjustRightInd/>
              <w:snapToGrid/>
              <w:spacing w:line="380" w:lineRule="exact"/>
              <w:ind w:left="0"/>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1.4.4 工程竣工结算评审服务费按下表封顶，且单个合同最高不超过70万元。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869"/>
              <w:gridCol w:w="1868"/>
              <w:gridCol w:w="3529"/>
            </w:tblGrid>
            <w:tr w14:paraId="5A2B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377" w:type="dxa"/>
                  <w:vMerge w:val="restart"/>
                  <w:vAlign w:val="center"/>
                </w:tcPr>
                <w:p w14:paraId="6731D1DC">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评审任务送审总额（万元）</w:t>
                  </w:r>
                </w:p>
              </w:tc>
              <w:tc>
                <w:tcPr>
                  <w:tcW w:w="869" w:type="dxa"/>
                  <w:vMerge w:val="restart"/>
                  <w:vAlign w:val="center"/>
                </w:tcPr>
                <w:p w14:paraId="4AD95EA9">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费率</w:t>
                  </w:r>
                </w:p>
                <w:p w14:paraId="33E30714">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p>
              </w:tc>
              <w:tc>
                <w:tcPr>
                  <w:tcW w:w="5397" w:type="dxa"/>
                  <w:gridSpan w:val="2"/>
                  <w:vAlign w:val="center"/>
                </w:tcPr>
                <w:p w14:paraId="2253791D">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算    例</w:t>
                  </w:r>
                </w:p>
              </w:tc>
            </w:tr>
            <w:tr w14:paraId="0B5A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77" w:type="dxa"/>
                  <w:vMerge w:val="continue"/>
                  <w:vAlign w:val="center"/>
                </w:tcPr>
                <w:p w14:paraId="0F2F2BC3">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869" w:type="dxa"/>
                  <w:vMerge w:val="continue"/>
                  <w:vAlign w:val="center"/>
                </w:tcPr>
                <w:p w14:paraId="516759F1">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1868" w:type="dxa"/>
                  <w:vAlign w:val="center"/>
                </w:tcPr>
                <w:p w14:paraId="44EF0484">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评审任务送审总额（万元）</w:t>
                  </w:r>
                </w:p>
              </w:tc>
              <w:tc>
                <w:tcPr>
                  <w:tcW w:w="3529" w:type="dxa"/>
                  <w:vAlign w:val="center"/>
                </w:tcPr>
                <w:p w14:paraId="1E3007E1">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评审服务费最高上限（万元）</w:t>
                  </w:r>
                </w:p>
              </w:tc>
            </w:tr>
            <w:tr w14:paraId="1DF8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7" w:type="dxa"/>
                  <w:vAlign w:val="center"/>
                </w:tcPr>
                <w:p w14:paraId="173AC00B">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
                      <w14:textFill>
                        <w14:solidFill>
                          <w14:schemeClr w14:val="tx1"/>
                        </w14:solidFill>
                      </w14:textFill>
                    </w:rPr>
                    <w:t>3</w: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000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及以下</w:t>
                  </w:r>
                </w:p>
              </w:tc>
              <w:tc>
                <w:tcPr>
                  <w:tcW w:w="869" w:type="dxa"/>
                  <w:vAlign w:val="center"/>
                </w:tcPr>
                <w:p w14:paraId="6F0A520D">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4.0</w:t>
                  </w:r>
                </w:p>
              </w:tc>
              <w:tc>
                <w:tcPr>
                  <w:tcW w:w="1868" w:type="dxa"/>
                  <w:vAlign w:val="center"/>
                </w:tcPr>
                <w:p w14:paraId="0C7917CB">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3</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000</w:t>
                  </w:r>
                </w:p>
              </w:tc>
              <w:tc>
                <w:tcPr>
                  <w:tcW w:w="3529" w:type="dxa"/>
                  <w:vAlign w:val="center"/>
                </w:tcPr>
                <w:p w14:paraId="3A8785EF">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3</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000×</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12</w:t>
                  </w:r>
                </w:p>
              </w:tc>
            </w:tr>
            <w:tr w14:paraId="0F6C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7" w:type="dxa"/>
                  <w:vAlign w:val="center"/>
                </w:tcPr>
                <w:p w14:paraId="3F4D8107">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869" w:type="dxa"/>
                  <w:vAlign w:val="center"/>
                </w:tcPr>
                <w:p w14:paraId="19B158A0">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w:t>
                  </w:r>
                </w:p>
              </w:tc>
              <w:tc>
                <w:tcPr>
                  <w:tcW w:w="1868" w:type="dxa"/>
                  <w:vAlign w:val="center"/>
                </w:tcPr>
                <w:p w14:paraId="6AFC773D">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3529" w:type="dxa"/>
                  <w:vAlign w:val="center"/>
                </w:tcPr>
                <w:p w14:paraId="087BB999">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+（5000－3000）×3‰=1</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8</w:t>
                  </w:r>
                </w:p>
              </w:tc>
            </w:tr>
            <w:tr w14:paraId="0383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7" w:type="dxa"/>
                  <w:vAlign w:val="center"/>
                </w:tcPr>
                <w:p w14:paraId="1363D01E">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869" w:type="dxa"/>
                  <w:vAlign w:val="center"/>
                </w:tcPr>
                <w:p w14:paraId="20C51E11">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2.0</w:t>
                  </w:r>
                </w:p>
              </w:tc>
              <w:tc>
                <w:tcPr>
                  <w:tcW w:w="1868" w:type="dxa"/>
                  <w:vAlign w:val="center"/>
                </w:tcPr>
                <w:p w14:paraId="31B65463">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3529" w:type="dxa"/>
                  <w:vAlign w:val="center"/>
                </w:tcPr>
                <w:p w14:paraId="40F8EB43">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8</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+（10000－5000）×2.0‰=2</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8</w:t>
                  </w:r>
                </w:p>
              </w:tc>
            </w:tr>
            <w:tr w14:paraId="5433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7" w:type="dxa"/>
                  <w:vAlign w:val="center"/>
                </w:tcPr>
                <w:p w14:paraId="3BE7EF1F">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869" w:type="dxa"/>
                  <w:vAlign w:val="center"/>
                </w:tcPr>
                <w:p w14:paraId="38AA60FA">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w:t>
                  </w:r>
                </w:p>
              </w:tc>
              <w:tc>
                <w:tcPr>
                  <w:tcW w:w="1868" w:type="dxa"/>
                  <w:vAlign w:val="center"/>
                </w:tcPr>
                <w:p w14:paraId="3CAC3F6F">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3529" w:type="dxa"/>
                  <w:vAlign w:val="center"/>
                </w:tcPr>
                <w:p w14:paraId="224B738A">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8</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+（30000－10000）×1.2‰=5</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2</w:t>
                  </w:r>
                </w:p>
              </w:tc>
            </w:tr>
            <w:tr w14:paraId="54E1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7" w:type="dxa"/>
                  <w:vAlign w:val="center"/>
                </w:tcPr>
                <w:p w14:paraId="145ED571">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30000以上</w:t>
                  </w:r>
                </w:p>
              </w:tc>
              <w:tc>
                <w:tcPr>
                  <w:tcW w:w="869" w:type="dxa"/>
                  <w:vAlign w:val="center"/>
                </w:tcPr>
                <w:p w14:paraId="029CD85B">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0.8</w:t>
                  </w:r>
                </w:p>
              </w:tc>
              <w:tc>
                <w:tcPr>
                  <w:tcW w:w="1868" w:type="dxa"/>
                  <w:vAlign w:val="center"/>
                </w:tcPr>
                <w:p w14:paraId="6C2E3F43">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50000</w:t>
                  </w:r>
                </w:p>
              </w:tc>
              <w:tc>
                <w:tcPr>
                  <w:tcW w:w="3529" w:type="dxa"/>
                  <w:vAlign w:val="center"/>
                </w:tcPr>
                <w:p w14:paraId="2BB2D833">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+（50000－30000）×0.8‰=6</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8</w:t>
                  </w:r>
                </w:p>
              </w:tc>
            </w:tr>
          </w:tbl>
          <w:p w14:paraId="0C307C09">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如</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按</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评审任务送审总额（或审核定案净减值）及相应费率计算得出的评审服务费少于2000元的，按2000元计。</w:t>
            </w:r>
          </w:p>
          <w:p w14:paraId="1F1C6AA0">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2.调整系数</w:t>
            </w:r>
          </w:p>
          <w:p w14:paraId="7048946F">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 审查性质系数</w:t>
            </w:r>
          </w:p>
          <w:p w14:paraId="5340C9F1">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2.1.1 部门项目支出预算：0.6。</w:t>
            </w:r>
          </w:p>
          <w:p w14:paraId="57983DCE">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2.1.2 概（预）算：0.8。</w:t>
            </w:r>
          </w:p>
          <w:p w14:paraId="6F3EBD5C">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2.1.3 施工图招标控制价：1.0。</w:t>
            </w:r>
          </w:p>
          <w:p w14:paraId="53C8B8A7">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2.1.4 工程总承包（EPC）招标控制价：0.7。</w:t>
            </w:r>
          </w:p>
          <w:p w14:paraId="48FB8F43">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2.1.5 工程总承包（EPC）施工图预算：1.1。</w:t>
            </w:r>
          </w:p>
          <w:p w14:paraId="72E1260D">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2.1.6 竣工结算：1.1。</w:t>
            </w:r>
          </w:p>
          <w:p w14:paraId="017D987D">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 工程类别系数</w:t>
            </w:r>
          </w:p>
          <w:p w14:paraId="57A3DA72">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2.2.1 建安、园林绿化：1.0。</w:t>
            </w:r>
          </w:p>
          <w:p w14:paraId="7C42DDE0">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2.2.2 水利、公路（含市政）、公路养护：0.8。</w:t>
            </w:r>
          </w:p>
          <w:p w14:paraId="6678E366">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2.2.3 单独大型土石方、地质调查类：0.6。</w:t>
            </w:r>
          </w:p>
          <w:p w14:paraId="406AFC10">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2.3 项目地域系数</w:t>
            </w:r>
          </w:p>
          <w:p w14:paraId="46E5104A">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2.3.1 工程项目地在南宁市城区外（含武鸣区），且已到现场踏勘的：1.1（此项付费最高不超过10000元）。</w:t>
            </w:r>
          </w:p>
          <w:p w14:paraId="50648D97">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2.3.2 工程项目地在南宁市城区（不含武鸣区）：1.0。</w:t>
            </w:r>
          </w:p>
          <w:p w14:paraId="5CC4A6FE">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2.4 项目复审系数</w:t>
            </w:r>
          </w:p>
          <w:p w14:paraId="068B6F78">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竣工结算评审如已经过有资质的社会中介机构进行审核并按其审核结果作为送审的项目，按审核定案净减值付费时，调整系数1.2；按基本付费时，调整系数1.0。</w:t>
            </w:r>
          </w:p>
          <w:p w14:paraId="1757C464">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 审核方案阶段（无具体设计图纸）项目或评审的项目时间上有特别要求的，在接收评审任务时由双方另行确定调整系数。</w:t>
            </w:r>
          </w:p>
        </w:tc>
      </w:tr>
      <w:tr w14:paraId="509FD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24" w:type="dxa"/>
            <w:vAlign w:val="center"/>
          </w:tcPr>
          <w:p w14:paraId="174C4264">
            <w:pPr>
              <w:pStyle w:val="19"/>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二</w:t>
            </w:r>
          </w:p>
        </w:tc>
        <w:tc>
          <w:tcPr>
            <w:tcW w:w="7979" w:type="dxa"/>
          </w:tcPr>
          <w:p w14:paraId="709253CB">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1.采购人将项目安排</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供应商评审时，按以下费率结算评审服务费用：</w:t>
            </w:r>
          </w:p>
          <w:p w14:paraId="2BA271F0">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评审服务费实行上限封顶：单个合同最高不超过50万元（含50万元）。在未超过50万元的情况下，评审服务费＝评审任务送审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×双方签订的费率×调整系数。</w:t>
            </w:r>
          </w:p>
          <w:p w14:paraId="7F1C34F7">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2.评审费根据评审任务送审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，按以下费率付款（累进费率法）：</w:t>
            </w:r>
          </w:p>
          <w:p w14:paraId="30FB5E70">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5000万元（含5000万元）以下1‰;</w:t>
            </w:r>
          </w:p>
          <w:p w14:paraId="53DDFC5A">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5000万元以上—10000万元（含10000万元）0.4‰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p>
          <w:p w14:paraId="03541CBC">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10000万元以上—50000万元（含50000万元）0.15‰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p>
          <w:p w14:paraId="1D80F30B">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50000万元以上—200000万元（含200000万元）0.075‰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p>
          <w:p w14:paraId="75823D1F">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200000万元以上0.05‰。</w:t>
            </w:r>
          </w:p>
          <w:p w14:paraId="25976582">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3.如</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按</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评审任务送审总额（或审核定案净减值）及相应费率计算得出的评审服务费少于2000元的，按2000元计。</w:t>
            </w:r>
          </w:p>
          <w:p w14:paraId="03245B7C">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4.调整系数</w:t>
            </w:r>
          </w:p>
          <w:p w14:paraId="1AD0D4CD">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4.1 项目地域系数</w:t>
            </w:r>
          </w:p>
          <w:p w14:paraId="0114C73F">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4.1.1工程项目地在南宁市城区外（含武鸣区），且已到现场核实的：1.1（此项付费最高不超过10000元）。</w:t>
            </w:r>
          </w:p>
          <w:p w14:paraId="48CF8D89">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4.1.2 工程项目地在南宁市城区（不含武鸣区）：1.0。 </w:t>
            </w:r>
          </w:p>
          <w:p w14:paraId="798C8E9D">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4.2 如有其他特别要求的，在接收评审任务时由双方另行确定调整系数。</w:t>
            </w:r>
          </w:p>
        </w:tc>
      </w:tr>
      <w:tr w14:paraId="4ECDC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24" w:type="dxa"/>
            <w:vAlign w:val="center"/>
          </w:tcPr>
          <w:p w14:paraId="25A1FCFA">
            <w:pPr>
              <w:pStyle w:val="19"/>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三</w:t>
            </w:r>
          </w:p>
        </w:tc>
        <w:tc>
          <w:tcPr>
            <w:tcW w:w="7979" w:type="dxa"/>
          </w:tcPr>
          <w:p w14:paraId="5D6158A0">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1.采购人将项目安排</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供应商评审时，按以下费率结算评审服务费用：</w:t>
            </w:r>
          </w:p>
          <w:p w14:paraId="3A0FC316">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1.1 基本付费：按评审任务送审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1.0‰乘以调整系数付费。</w:t>
            </w:r>
          </w:p>
          <w:p w14:paraId="78F0EA65">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 绩效付费：评审任务送审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为1000万元以下（含1000万元）的，按评审定案净核减值的3.2%乘以调整系数付费；评审任务送审总额为1000万元以上、5000万元以下（含5000万元）的，按评审定案净减值的2.7%乘以调整系数付费；评审任务送审总额为5000万元以上、2亿元以下（含2亿元）的，按评审定案净减值的2.2%乘以调整系数付费；评审任务送审总额为2亿元以上的，按评审定案净减值的2.0%乘以调整系数核定审减付费额。</w:t>
            </w:r>
          </w:p>
          <w:p w14:paraId="512C4E4B">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按以上两种基本费率计算的评审服务费，支付时只能选择其中一种付费标准，按评审费高的付费。</w:t>
            </w:r>
          </w:p>
          <w:p w14:paraId="7944CA82">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1.3 评审服务费按以下费率（分级累进）实行上限控制。</w:t>
            </w:r>
          </w:p>
          <w:p w14:paraId="36E1EB66">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1.3.1 项目支出预算评审服务费按下表封顶，且单个合同最高不超过50万元。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849"/>
              <w:gridCol w:w="1896"/>
              <w:gridCol w:w="3681"/>
            </w:tblGrid>
            <w:tr w14:paraId="6F96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371" w:type="dxa"/>
                  <w:vMerge w:val="restart"/>
                  <w:vAlign w:val="center"/>
                </w:tcPr>
                <w:p w14:paraId="370E3535">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评审任务送审总额</w:t>
                  </w:r>
                </w:p>
                <w:p w14:paraId="1F4E5218">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（万元）</w:t>
                  </w:r>
                </w:p>
              </w:tc>
              <w:tc>
                <w:tcPr>
                  <w:tcW w:w="849" w:type="dxa"/>
                  <w:vMerge w:val="restart"/>
                  <w:vAlign w:val="center"/>
                </w:tcPr>
                <w:p w14:paraId="60215659">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费率</w:t>
                  </w:r>
                </w:p>
                <w:p w14:paraId="38441B67">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p>
              </w:tc>
              <w:tc>
                <w:tcPr>
                  <w:tcW w:w="5577" w:type="dxa"/>
                  <w:gridSpan w:val="2"/>
                </w:tcPr>
                <w:p w14:paraId="199545EB">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算    例</w:t>
                  </w:r>
                </w:p>
              </w:tc>
            </w:tr>
            <w:tr w14:paraId="0491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71" w:type="dxa"/>
                  <w:vMerge w:val="continue"/>
                </w:tcPr>
                <w:p w14:paraId="0077A713">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849" w:type="dxa"/>
                  <w:vMerge w:val="continue"/>
                </w:tcPr>
                <w:p w14:paraId="78DFBF95">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1896" w:type="dxa"/>
                </w:tcPr>
                <w:p w14:paraId="1B235C39">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送审金额（万元）</w:t>
                  </w:r>
                </w:p>
              </w:tc>
              <w:tc>
                <w:tcPr>
                  <w:tcW w:w="3681" w:type="dxa"/>
                </w:tcPr>
                <w:p w14:paraId="7709AB83">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评审服务费最高上限（万元）</w:t>
                  </w:r>
                </w:p>
              </w:tc>
            </w:tr>
            <w:tr w14:paraId="242C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1" w:type="dxa"/>
                  <w:vAlign w:val="center"/>
                </w:tcPr>
                <w:p w14:paraId="4D7076F0">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1000及以下</w:t>
                  </w:r>
                </w:p>
              </w:tc>
              <w:tc>
                <w:tcPr>
                  <w:tcW w:w="849" w:type="dxa"/>
                  <w:vAlign w:val="center"/>
                </w:tcPr>
                <w:p w14:paraId="148415A6">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1.8</w:t>
                  </w:r>
                </w:p>
              </w:tc>
              <w:tc>
                <w:tcPr>
                  <w:tcW w:w="1896" w:type="dxa"/>
                  <w:vAlign w:val="center"/>
                </w:tcPr>
                <w:p w14:paraId="66EC33B0">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p>
              </w:tc>
              <w:tc>
                <w:tcPr>
                  <w:tcW w:w="3681" w:type="dxa"/>
                  <w:vAlign w:val="center"/>
                </w:tcPr>
                <w:p w14:paraId="2A2D1B5D">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1.8</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1.8</w:t>
                  </w:r>
                </w:p>
              </w:tc>
            </w:tr>
            <w:tr w14:paraId="02BD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1" w:type="dxa"/>
                  <w:vAlign w:val="center"/>
                </w:tcPr>
                <w:p w14:paraId="455DD6ED">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w:t>
                  </w:r>
                </w:p>
              </w:tc>
              <w:tc>
                <w:tcPr>
                  <w:tcW w:w="849" w:type="dxa"/>
                  <w:vAlign w:val="center"/>
                </w:tcPr>
                <w:p w14:paraId="053EB17F">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1.6</w:t>
                  </w:r>
                </w:p>
              </w:tc>
              <w:tc>
                <w:tcPr>
                  <w:tcW w:w="1896" w:type="dxa"/>
                  <w:vAlign w:val="center"/>
                </w:tcPr>
                <w:p w14:paraId="00C0D28A">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w:t>
                  </w:r>
                </w:p>
              </w:tc>
              <w:tc>
                <w:tcPr>
                  <w:tcW w:w="3681" w:type="dxa"/>
                  <w:vAlign w:val="center"/>
                </w:tcPr>
                <w:p w14:paraId="70A150AE">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1.8</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+（3000－1000）×1.6‰=5.</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0</w:t>
                  </w:r>
                </w:p>
              </w:tc>
            </w:tr>
            <w:tr w14:paraId="38C9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1" w:type="dxa"/>
                  <w:vAlign w:val="center"/>
                </w:tcPr>
                <w:p w14:paraId="6ED14ADA">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849" w:type="dxa"/>
                  <w:vAlign w:val="center"/>
                </w:tcPr>
                <w:p w14:paraId="3DFB35BF">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w:t>
                  </w:r>
                </w:p>
              </w:tc>
              <w:tc>
                <w:tcPr>
                  <w:tcW w:w="1896" w:type="dxa"/>
                  <w:vAlign w:val="center"/>
                </w:tcPr>
                <w:p w14:paraId="7898310F">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3681" w:type="dxa"/>
                  <w:vAlign w:val="center"/>
                </w:tcPr>
                <w:p w14:paraId="313E4891">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+（5000－3000）×1.2‰=7.</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p>
              </w:tc>
            </w:tr>
            <w:tr w14:paraId="0B0D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1" w:type="dxa"/>
                  <w:vAlign w:val="center"/>
                </w:tcPr>
                <w:p w14:paraId="1E6FE50E">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849" w:type="dxa"/>
                  <w:vAlign w:val="center"/>
                </w:tcPr>
                <w:p w14:paraId="28618E4A">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w:t>
                  </w:r>
                </w:p>
              </w:tc>
              <w:tc>
                <w:tcPr>
                  <w:tcW w:w="1896" w:type="dxa"/>
                  <w:vAlign w:val="center"/>
                </w:tcPr>
                <w:p w14:paraId="03DC4101">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3681" w:type="dxa"/>
                  <w:vAlign w:val="center"/>
                </w:tcPr>
                <w:p w14:paraId="5BD95930">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7.</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+（10000－5000）×1.0‰=12.</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p>
              </w:tc>
            </w:tr>
            <w:tr w14:paraId="583B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1" w:type="dxa"/>
                  <w:vAlign w:val="center"/>
                </w:tcPr>
                <w:p w14:paraId="5A2DE04F">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849" w:type="dxa"/>
                  <w:vAlign w:val="center"/>
                </w:tcPr>
                <w:p w14:paraId="0D5EEADE">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0.8</w:t>
                  </w:r>
                </w:p>
              </w:tc>
              <w:tc>
                <w:tcPr>
                  <w:tcW w:w="1896" w:type="dxa"/>
                  <w:vAlign w:val="center"/>
                </w:tcPr>
                <w:p w14:paraId="43919A2D">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3681" w:type="dxa"/>
                  <w:vAlign w:val="center"/>
                </w:tcPr>
                <w:p w14:paraId="6A4864A2">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+（30000－10000）×0.8‰=28.</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p>
              </w:tc>
            </w:tr>
            <w:tr w14:paraId="46C7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1" w:type="dxa"/>
                  <w:vAlign w:val="center"/>
                </w:tcPr>
                <w:p w14:paraId="0B417356">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30000以上</w:t>
                  </w:r>
                </w:p>
              </w:tc>
              <w:tc>
                <w:tcPr>
                  <w:tcW w:w="849" w:type="dxa"/>
                  <w:vAlign w:val="center"/>
                </w:tcPr>
                <w:p w14:paraId="010A389E">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0.6</w:t>
                  </w:r>
                </w:p>
              </w:tc>
              <w:tc>
                <w:tcPr>
                  <w:tcW w:w="1896" w:type="dxa"/>
                  <w:vAlign w:val="center"/>
                </w:tcPr>
                <w:p w14:paraId="6053CEF1">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60000</w:t>
                  </w:r>
                </w:p>
              </w:tc>
              <w:tc>
                <w:tcPr>
                  <w:tcW w:w="3681" w:type="dxa"/>
                  <w:vAlign w:val="center"/>
                </w:tcPr>
                <w:p w14:paraId="673EE68D">
                  <w:pPr>
                    <w:keepNext w:val="0"/>
                    <w:keepLines w:val="0"/>
                    <w:pageBreakBefore w:val="0"/>
                    <w:widowControl/>
                    <w:kinsoku w:val="0"/>
                    <w:wordWrap/>
                    <w:overflowPunct/>
                    <w:topLinePunct w:val="0"/>
                    <w:autoSpaceDE w:val="0"/>
                    <w:autoSpaceDN w:val="0"/>
                    <w:bidi w:val="0"/>
                    <w:spacing w:line="380" w:lineRule="exact"/>
                    <w:ind w:left="0"/>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28.</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+（60000－30000）×0.6‰=46.</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p>
              </w:tc>
            </w:tr>
          </w:tbl>
          <w:p w14:paraId="7B4606D8">
            <w:pPr>
              <w:keepNext w:val="0"/>
              <w:keepLines w:val="0"/>
              <w:pageBreakBefore w:val="0"/>
              <w:widowControl/>
              <w:kinsoku w:val="0"/>
              <w:wordWrap/>
              <w:overflowPunct/>
              <w:topLinePunct w:val="0"/>
              <w:autoSpaceDE w:val="0"/>
              <w:autoSpaceDN w:val="0"/>
              <w:bidi w:val="0"/>
              <w:adjustRightInd/>
              <w:snapToGrid/>
              <w:spacing w:line="380" w:lineRule="exact"/>
              <w:ind w:left="0"/>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1.3.2 工程量清单招标控制价评审服务费按下表封顶，且单个合同最高不超过50万元。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849"/>
              <w:gridCol w:w="1896"/>
              <w:gridCol w:w="3576"/>
            </w:tblGrid>
            <w:tr w14:paraId="4941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1371" w:type="dxa"/>
                  <w:vMerge w:val="restart"/>
                  <w:vAlign w:val="center"/>
                </w:tcPr>
                <w:p w14:paraId="41C17E95">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评审任务送审总额</w:t>
                  </w:r>
                </w:p>
                <w:p w14:paraId="6D9147D4">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（万元）</w:t>
                  </w:r>
                </w:p>
              </w:tc>
              <w:tc>
                <w:tcPr>
                  <w:tcW w:w="849" w:type="dxa"/>
                  <w:vMerge w:val="restart"/>
                  <w:vAlign w:val="center"/>
                </w:tcPr>
                <w:p w14:paraId="238F99DC">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费率</w:t>
                  </w:r>
                </w:p>
                <w:p w14:paraId="4F74DA08">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p>
              </w:tc>
              <w:tc>
                <w:tcPr>
                  <w:tcW w:w="5472" w:type="dxa"/>
                  <w:gridSpan w:val="2"/>
                  <w:vAlign w:val="center"/>
                </w:tcPr>
                <w:p w14:paraId="58D99BF4">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算    例</w:t>
                  </w:r>
                </w:p>
              </w:tc>
            </w:tr>
            <w:tr w14:paraId="1E8A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71" w:type="dxa"/>
                  <w:vMerge w:val="continue"/>
                  <w:vAlign w:val="center"/>
                </w:tcPr>
                <w:p w14:paraId="7DD76C78">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849" w:type="dxa"/>
                  <w:vMerge w:val="continue"/>
                  <w:vAlign w:val="center"/>
                </w:tcPr>
                <w:p w14:paraId="25F59A6A">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1896" w:type="dxa"/>
                  <w:vAlign w:val="center"/>
                </w:tcPr>
                <w:p w14:paraId="31149755">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送审金额（万元）</w:t>
                  </w:r>
                </w:p>
              </w:tc>
              <w:tc>
                <w:tcPr>
                  <w:tcW w:w="3576" w:type="dxa"/>
                  <w:vAlign w:val="center"/>
                </w:tcPr>
                <w:p w14:paraId="02961C98">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评审服务费最高上限（万元）</w:t>
                  </w:r>
                </w:p>
              </w:tc>
            </w:tr>
            <w:tr w14:paraId="519E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1" w:type="dxa"/>
                  <w:vAlign w:val="center"/>
                </w:tcPr>
                <w:p w14:paraId="376AEB2E">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1000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及以下</w:t>
                  </w:r>
                </w:p>
              </w:tc>
              <w:tc>
                <w:tcPr>
                  <w:tcW w:w="849" w:type="dxa"/>
                  <w:vAlign w:val="center"/>
                </w:tcPr>
                <w:p w14:paraId="22856577">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w:t>
                  </w:r>
                </w:p>
              </w:tc>
              <w:tc>
                <w:tcPr>
                  <w:tcW w:w="1896" w:type="dxa"/>
                  <w:vAlign w:val="center"/>
                </w:tcPr>
                <w:p w14:paraId="1D8FE1F9">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p>
              </w:tc>
              <w:tc>
                <w:tcPr>
                  <w:tcW w:w="3576" w:type="dxa"/>
                  <w:vAlign w:val="center"/>
                </w:tcPr>
                <w:p w14:paraId="1AB75377">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1000×2.5‰=2.5</w:t>
                  </w:r>
                </w:p>
              </w:tc>
            </w:tr>
            <w:tr w14:paraId="0B27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1" w:type="dxa"/>
                  <w:vAlign w:val="center"/>
                </w:tcPr>
                <w:p w14:paraId="03A4B04F">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w:t>
                  </w:r>
                </w:p>
              </w:tc>
              <w:tc>
                <w:tcPr>
                  <w:tcW w:w="849" w:type="dxa"/>
                  <w:vAlign w:val="center"/>
                </w:tcPr>
                <w:p w14:paraId="135D9342">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2.0</w:t>
                  </w:r>
                </w:p>
              </w:tc>
              <w:tc>
                <w:tcPr>
                  <w:tcW w:w="1896" w:type="dxa"/>
                  <w:vAlign w:val="center"/>
                </w:tcPr>
                <w:p w14:paraId="019FA10B">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w:t>
                  </w:r>
                </w:p>
              </w:tc>
              <w:tc>
                <w:tcPr>
                  <w:tcW w:w="3576" w:type="dxa"/>
                  <w:vAlign w:val="center"/>
                </w:tcPr>
                <w:p w14:paraId="6B50658F">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2.5+（3000－1000）×2‰=6.5</w:t>
                  </w:r>
                </w:p>
              </w:tc>
            </w:tr>
            <w:tr w14:paraId="652F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1" w:type="dxa"/>
                  <w:vAlign w:val="center"/>
                </w:tcPr>
                <w:p w14:paraId="07DE895C">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849" w:type="dxa"/>
                  <w:vAlign w:val="center"/>
                </w:tcPr>
                <w:p w14:paraId="1B5BBE24">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1.5</w:t>
                  </w:r>
                </w:p>
              </w:tc>
              <w:tc>
                <w:tcPr>
                  <w:tcW w:w="1896" w:type="dxa"/>
                  <w:vAlign w:val="center"/>
                </w:tcPr>
                <w:p w14:paraId="4910ACBE">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3576" w:type="dxa"/>
                  <w:vAlign w:val="center"/>
                </w:tcPr>
                <w:p w14:paraId="241FCB85">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6.5+（5000－3000）×1.5‰=9.5</w:t>
                  </w:r>
                </w:p>
              </w:tc>
            </w:tr>
            <w:tr w14:paraId="7487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1" w:type="dxa"/>
                  <w:vAlign w:val="center"/>
                </w:tcPr>
                <w:p w14:paraId="48499425">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849" w:type="dxa"/>
                  <w:vAlign w:val="center"/>
                </w:tcPr>
                <w:p w14:paraId="109898D5">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w:t>
                  </w:r>
                </w:p>
              </w:tc>
              <w:tc>
                <w:tcPr>
                  <w:tcW w:w="1896" w:type="dxa"/>
                  <w:vAlign w:val="center"/>
                </w:tcPr>
                <w:p w14:paraId="5606A354">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3576" w:type="dxa"/>
                  <w:vAlign w:val="center"/>
                </w:tcPr>
                <w:p w14:paraId="1C3C7EE4">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9.5+（10000－5000）×1.2‰=15.5</w:t>
                  </w:r>
                </w:p>
              </w:tc>
            </w:tr>
            <w:tr w14:paraId="11B6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1" w:type="dxa"/>
                  <w:vAlign w:val="center"/>
                </w:tcPr>
                <w:p w14:paraId="7BBB1FF0">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849" w:type="dxa"/>
                  <w:vAlign w:val="center"/>
                </w:tcPr>
                <w:p w14:paraId="0C461E96">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w:t>
                  </w:r>
                </w:p>
              </w:tc>
              <w:tc>
                <w:tcPr>
                  <w:tcW w:w="1896" w:type="dxa"/>
                  <w:vAlign w:val="center"/>
                </w:tcPr>
                <w:p w14:paraId="5D25D92B">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3576" w:type="dxa"/>
                  <w:vAlign w:val="center"/>
                </w:tcPr>
                <w:p w14:paraId="3512CA70">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15.5+（30000－10000）×1‰=35.5</w:t>
                  </w:r>
                </w:p>
              </w:tc>
            </w:tr>
            <w:tr w14:paraId="4A56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1" w:type="dxa"/>
                  <w:vAlign w:val="center"/>
                </w:tcPr>
                <w:p w14:paraId="59D7E60C">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30000以上</w:t>
                  </w:r>
                </w:p>
              </w:tc>
              <w:tc>
                <w:tcPr>
                  <w:tcW w:w="849" w:type="dxa"/>
                  <w:vAlign w:val="center"/>
                </w:tcPr>
                <w:p w14:paraId="66E6B663">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0.75</w:t>
                  </w:r>
                </w:p>
              </w:tc>
              <w:tc>
                <w:tcPr>
                  <w:tcW w:w="1896" w:type="dxa"/>
                  <w:vAlign w:val="center"/>
                </w:tcPr>
                <w:p w14:paraId="25E1A367">
                  <w:pPr>
                    <w:keepNext w:val="0"/>
                    <w:keepLines w:val="0"/>
                    <w:pageBreakBefore w:val="0"/>
                    <w:widowControl/>
                    <w:kinsoku w:val="0"/>
                    <w:wordWrap/>
                    <w:overflowPunct/>
                    <w:topLinePunct w:val="0"/>
                    <w:autoSpaceDE w:val="0"/>
                    <w:autoSpaceDN w:val="0"/>
                    <w:bidi w:val="0"/>
                    <w:spacing w:line="38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48000</w:t>
                  </w:r>
                </w:p>
              </w:tc>
              <w:tc>
                <w:tcPr>
                  <w:tcW w:w="3576" w:type="dxa"/>
                  <w:vAlign w:val="center"/>
                </w:tcPr>
                <w:p w14:paraId="5CB46118">
                  <w:pPr>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35.5+（48000－30000）×0.75‰=49</w:t>
                  </w:r>
                </w:p>
              </w:tc>
            </w:tr>
          </w:tbl>
          <w:p w14:paraId="704F4CDA">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1.4 如评审任务送审总额（或审核定案净减值）及相应费率计算得出的评审服务费少于2000元的，按2000元计。</w:t>
            </w:r>
          </w:p>
          <w:p w14:paraId="5912914C">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2.调整系数</w:t>
            </w:r>
          </w:p>
          <w:p w14:paraId="30975334">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调整系数=审查性质系数×项目地域系数</w:t>
            </w:r>
          </w:p>
          <w:p w14:paraId="2D6299D1">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 审查性质系数（项目支出预算）：0.6。</w:t>
            </w:r>
          </w:p>
          <w:p w14:paraId="064E4380">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 项目地域系数</w:t>
            </w:r>
          </w:p>
          <w:p w14:paraId="04CB4BA4">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2.2.1工程项目地在南宁市城区外（含武鸣区），且已到现场踏勘的：1.1（此项付费最高不超过10000元）。</w:t>
            </w:r>
          </w:p>
          <w:p w14:paraId="69F80043">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2.2.2 工程项目地在南宁市城区（不含武鸣区）：1.0。</w:t>
            </w:r>
          </w:p>
          <w:p w14:paraId="119F950C">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2.3 如有本标项未包括的情况，参考标项一相应调整系数。</w:t>
            </w:r>
          </w:p>
          <w:p w14:paraId="71DB39B3">
            <w:pPr>
              <w:pStyle w:val="19"/>
              <w:keepNext w:val="0"/>
              <w:keepLines w:val="0"/>
              <w:pageBreakBefore w:val="0"/>
              <w:widowControl/>
              <w:kinsoku w:val="0"/>
              <w:wordWrap/>
              <w:overflowPunct/>
              <w:topLinePunct w:val="0"/>
              <w:autoSpaceDE w:val="0"/>
              <w:autoSpaceDN w:val="0"/>
              <w:bidi w:val="0"/>
              <w:spacing w:line="38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2.4 如有其他特别要求的，在接收评审任务时由双方另行确定调整系数。</w:t>
            </w:r>
          </w:p>
        </w:tc>
      </w:tr>
    </w:tbl>
    <w:p w14:paraId="559EA267">
      <w:pPr>
        <w:rPr>
          <w:rFonts w:hint="eastAsia"/>
          <w:b/>
          <w:bCs/>
          <w:caps w:val="0"/>
          <w:color w:val="000000" w:themeColor="text1"/>
          <w:spacing w:val="0"/>
          <w:w w:val="100"/>
          <w:position w:val="0"/>
          <w:highlight w:val="none"/>
          <w:lang w:eastAsia="zh-CN"/>
          <w14:textFill>
            <w14:solidFill>
              <w14:schemeClr w14:val="tx1"/>
            </w14:solidFill>
          </w14:textFill>
        </w:rPr>
      </w:pPr>
      <w:bookmarkStart w:id="6" w:name="_Toc262652413"/>
      <w:r>
        <w:rPr>
          <w:rFonts w:hint="eastAsia"/>
          <w:b/>
          <w:bCs/>
          <w:caps w:val="0"/>
          <w:color w:val="000000" w:themeColor="text1"/>
          <w:spacing w:val="0"/>
          <w:w w:val="100"/>
          <w:position w:val="0"/>
          <w:highlight w:val="none"/>
          <w:lang w:eastAsia="zh-CN"/>
          <w14:textFill>
            <w14:solidFill>
              <w14:schemeClr w14:val="tx1"/>
            </w14:solidFill>
          </w14:textFill>
        </w:rPr>
        <w:br w:type="page"/>
      </w:r>
    </w:p>
    <w:p w14:paraId="131CC785">
      <w:pPr>
        <w:pStyle w:val="21"/>
        <w:outlineLvl w:val="9"/>
        <w:rPr>
          <w:rFonts w:hint="eastAsia"/>
          <w:b/>
          <w:bCs/>
          <w:caps w:val="0"/>
          <w:color w:val="000000" w:themeColor="text1"/>
          <w:spacing w:val="0"/>
          <w:w w:val="100"/>
          <w:position w:val="0"/>
          <w:highlight w:val="none"/>
          <w:lang w:eastAsia="zh-CN"/>
          <w14:textFill>
            <w14:solidFill>
              <w14:schemeClr w14:val="tx1"/>
            </w14:solidFill>
          </w14:textFill>
        </w:rPr>
      </w:pPr>
    </w:p>
    <w:p w14:paraId="5306EA2C">
      <w:pPr>
        <w:pStyle w:val="21"/>
        <w:outlineLvl w:val="0"/>
        <w:rPr>
          <w:b/>
          <w:bCs/>
          <w:caps w:val="0"/>
          <w:color w:val="000000" w:themeColor="text1"/>
          <w:spacing w:val="0"/>
          <w:w w:val="100"/>
          <w:position w:val="0"/>
          <w:highlight w:val="none"/>
          <w:lang w:eastAsia="zh-CN"/>
          <w14:textFill>
            <w14:solidFill>
              <w14:schemeClr w14:val="tx1"/>
            </w14:solidFill>
          </w14:textFill>
        </w:rPr>
      </w:pPr>
      <w:r>
        <w:rPr>
          <w:rFonts w:hint="eastAsia"/>
          <w:b/>
          <w:bCs/>
          <w:caps w:val="0"/>
          <w:color w:val="000000" w:themeColor="text1"/>
          <w:spacing w:val="0"/>
          <w:w w:val="100"/>
          <w:position w:val="0"/>
          <w:highlight w:val="none"/>
          <w:lang w:eastAsia="zh-CN"/>
          <w14:textFill>
            <w14:solidFill>
              <w14:schemeClr w14:val="tx1"/>
            </w14:solidFill>
          </w14:textFill>
        </w:rPr>
        <w:t>第二章  采购需求</w:t>
      </w:r>
      <w:bookmarkEnd w:id="6"/>
    </w:p>
    <w:p w14:paraId="44EDF9C9">
      <w:pPr>
        <w:pStyle w:val="4"/>
        <w:spacing w:line="277" w:lineRule="auto"/>
        <w:outlineLvl w:val="9"/>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01A06FC1">
      <w:pPr>
        <w:pStyle w:val="20"/>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firstLine="404"/>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bookmarkStart w:id="7" w:name="bookmark4"/>
      <w:bookmarkEnd w:id="7"/>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一、总体要求</w:t>
      </w:r>
    </w:p>
    <w:p w14:paraId="08259D6C">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1.政府采购政策的应用</w:t>
      </w:r>
    </w:p>
    <w:p w14:paraId="3D3151B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详见征集文件第四章“评审方法及标准”政府采购政策应用说明部分。</w:t>
      </w:r>
    </w:p>
    <w:p w14:paraId="5AA2248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2.标的所属行业</w:t>
      </w:r>
    </w:p>
    <w:p w14:paraId="621E7AD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其他未列明行业</w:t>
      </w:r>
    </w:p>
    <w:p w14:paraId="5492079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 采购需求未尽事宜由采购人与</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供应商在采购合同中约定。</w:t>
      </w:r>
    </w:p>
    <w:p w14:paraId="1FEAE54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4.采购需求必须满足，如存在负偏离将导致响应被否决。</w:t>
      </w:r>
    </w:p>
    <w:p w14:paraId="57920A10">
      <w:pPr>
        <w:pStyle w:val="20"/>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firstLine="404"/>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二、技术要求</w:t>
      </w:r>
    </w:p>
    <w:p w14:paraId="3DA618B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总体要求：财政投资评审不同于一般市场主体的项目审核。本项目需要服务于财政预算管理，协助财政部门对财政支出项目、政府投资项目进行技术性审核与评价，入围供应商应熟悉财政监督或审计监督政策，具备服务财政支出项目、政府投资项目评审的技术能力。</w:t>
      </w:r>
    </w:p>
    <w:p w14:paraId="1935383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（一）服务内容</w:t>
      </w:r>
    </w:p>
    <w:p w14:paraId="333FEEC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1.2026-2027年度自治区本级财政投资评审服务采用封闭式框架协议采购方式采购，通过公开征集程序，确定第一阶段入围供应商并订立框架协议，采购人按照框架协议约定规则，在入围供应商范围内直接选定第二阶段成交供应商并按项目签订合同。</w:t>
      </w:r>
    </w:p>
    <w:p w14:paraId="5EA5CEF6">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适用框架协议的采购人：广西壮族自治区财政厅财政投资评审中心。</w:t>
      </w:r>
    </w:p>
    <w:p w14:paraId="4D6E4B8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2.本项目采购标的分为三个标项，供应商可选择单个或全部标项进行响应。</w:t>
      </w:r>
    </w:p>
    <w:p w14:paraId="0853C93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标项一：选择不多于35家工程造价咨询机构，参与审核部门项目支出预算、项目工程概算、预算（含工程量清单、招标控制价）、竣工工程结算工作。</w:t>
      </w:r>
    </w:p>
    <w:p w14:paraId="73B2F70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标项二：选择不多于1</w:t>
      </w: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家会计师事务所，参与审核建设项目竣工财务决算工作。</w:t>
      </w:r>
    </w:p>
    <w:p w14:paraId="682340E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标项三：选择不多于12家从事信息网络工程或审核电子信息工程造价的单位，参与审核信息网络工程工作。</w:t>
      </w:r>
    </w:p>
    <w:p w14:paraId="64E10FE1">
      <w:pPr>
        <w:pStyle w:val="20"/>
        <w:spacing w:line="380" w:lineRule="exact"/>
        <w:ind w:firstLine="404"/>
        <w:outlineLvl w:val="9"/>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3.框架协议期限</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w:t>
      </w:r>
      <w:r>
        <w:rPr>
          <w:rFonts w:hint="eastAsia" w:asciiTheme="minorEastAsia" w:hAnsiTheme="minorEastAsia" w:eastAsiaTheme="minorEastAsia" w:cstheme="minorEastAsia"/>
          <w:caps w:val="0"/>
          <w:color w:val="000000" w:themeColor="text1"/>
          <w:spacing w:val="0"/>
          <w:w w:val="100"/>
          <w:position w:val="0"/>
          <w:sz w:val="21"/>
          <w:szCs w:val="21"/>
          <w:highlight w:val="none"/>
          <w:lang w:val="en-US" w:eastAsia="zh-CN"/>
          <w14:textFill>
            <w14:solidFill>
              <w14:schemeClr w14:val="tx1"/>
            </w14:solidFill>
          </w14:textFill>
        </w:rPr>
        <w:t>自框架协议签订之日起至2027年12月31日止。</w:t>
      </w:r>
    </w:p>
    <w:p w14:paraId="667CB10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供应商可承接的自治区本级财政投资评审项目具体数量及投资额以实际签订合同为准。</w:t>
      </w:r>
    </w:p>
    <w:p w14:paraId="5A48CBC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5.回避原则：</w:t>
      </w:r>
    </w:p>
    <w:p w14:paraId="28144C9C">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firstLine="422"/>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cs="宋体"/>
          <w:b/>
          <w:bCs/>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及其控股股东所属企业（单位）不得参与经自治区本级财政投资评审项目的施工、系统集成等相关业务。</w:t>
      </w:r>
      <w:r>
        <w:rPr>
          <w:rFonts w:hint="eastAsia" w:ascii="宋体" w:hAnsi="宋体" w:cs="宋体"/>
          <w:b/>
          <w:bCs/>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及其控股股东所属企业（单位）不得参与所评审项目的咨询、设计等相关业务。</w:t>
      </w:r>
      <w:r>
        <w:rPr>
          <w:rFonts w:hint="eastAsia" w:ascii="宋体" w:hAnsi="宋体" w:cs="宋体"/>
          <w:b/>
          <w:bCs/>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及其控股股东所属企业（单位）不得参与有长期合作关系的建设单位的项目评审工作。</w:t>
      </w:r>
    </w:p>
    <w:p w14:paraId="571E9A4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firstLine="422"/>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cs="宋体"/>
          <w:b/>
          <w:bCs/>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与项目申报单位有利益关联关系，或评审项目可能影响</w:t>
      </w:r>
      <w:r>
        <w:rPr>
          <w:rFonts w:hint="eastAsia" w:ascii="宋体" w:hAnsi="宋体" w:cs="宋体"/>
          <w:b/>
          <w:bCs/>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利益的，应主动回避，不得参与相关项目评审。</w:t>
      </w:r>
      <w:r>
        <w:rPr>
          <w:rFonts w:hint="eastAsia" w:ascii="宋体" w:hAnsi="宋体" w:cs="宋体"/>
          <w:b/>
          <w:bCs/>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参与相关项目评审后，不得向项目申报单位承揽设计、造价、招标代理、监理、审计等有利益关联关系的业务。同一</w:t>
      </w:r>
      <w:r>
        <w:rPr>
          <w:rFonts w:hint="eastAsia" w:ascii="宋体" w:hAnsi="宋体" w:cs="宋体"/>
          <w:b/>
          <w:bCs/>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不得接受不同主体委托开展对同一项目的论证、评审等工作。</w:t>
      </w:r>
    </w:p>
    <w:p w14:paraId="2BC5598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firstLine="422"/>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若有违反前述规定行为，一经发现，马上终止协议，且不能参与后续年度采购事项，同时，采购人保留向相关部门推送其不良信息的权利。</w:t>
      </w:r>
    </w:p>
    <w:p w14:paraId="0D29A1F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6.采购人需要对广西壮族自治区内外单位进行财政专项资金使用情况专项检查时，</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必须按采购人要求派人共同参与，费用另付。</w:t>
      </w:r>
    </w:p>
    <w:p w14:paraId="1B45171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7.</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供应商不得将采购人委托的评审工作转交或分包给第三方完成。</w:t>
      </w:r>
    </w:p>
    <w:p w14:paraId="1D49BF9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8.入围供应商被采购人直接选定后，无正当理由不得拒绝采购人各类评审项目的委托。</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供应商接到项目通知后应按时响应并安排人员作资料接收等相关工作，应严格按国家有关标准提供相关评审服务，并在接收资料后按时递交成果文件。</w:t>
      </w:r>
    </w:p>
    <w:p w14:paraId="033D08C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9.严格按照采购人提出的评审时限及评审工作流程细则要求，确保在对社会公开承诺和财政要求的时限内完成评审任务，按时按质将评审资料归档。</w:t>
      </w:r>
    </w:p>
    <w:p w14:paraId="0A6551E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（二）服务标准</w:t>
      </w:r>
    </w:p>
    <w:p w14:paraId="763C672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供应商要严格遵守国家的法律、法规和有关规章制度，严格遵守行为准则和职业道德，按现行的财政投资项目评审操作规程及质量控制办法规定的执行。</w:t>
      </w:r>
    </w:p>
    <w:p w14:paraId="7676220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2.标项一：严格按照现行的工程造价管理办法、工程结算编审规程等文件要求进行评审工作，依照相关依据发表专业意见出具成果文件，并对成果的真实性、完整性、准确性负责。</w:t>
      </w:r>
    </w:p>
    <w:p w14:paraId="5266A95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标项二：严格按照现行的基本建设财务规则要求进行评审工作，依照相关依据发表专业意见出具成果文件，并对成果的真实性、完整性、准确性负责。</w:t>
      </w:r>
    </w:p>
    <w:p w14:paraId="1E00D52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标项三：严格按照现行国家标准以及相关规范，如《软件工程软件开发成本度量规范》（GB/T 36964-2018）等文件要求开展定制软件开发、信息系统集成、信息系统硬件等造价审核工作，依照相关依据发表专业意见出具成果文件，并对成果的真实性、完整性、准确性负责。</w:t>
      </w:r>
    </w:p>
    <w:p w14:paraId="31B7994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3.评审人员在项目评审工程中，应该恪守客观公正、实事求是的原则，确保评审工作的真实完整和准确，保证评审质量。</w:t>
      </w:r>
    </w:p>
    <w:p w14:paraId="1DE037A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4.评审报告编制标准</w:t>
      </w:r>
    </w:p>
    <w:p w14:paraId="1845E98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评审内容完整、数据准确、依据充分，评审结论定性客观、定量准确、依据充分，核增核减原因定性准确、条理清晰，披露评审问题有理有据、分析透彻，提出评审建议措施具体、针对性强。</w:t>
      </w:r>
    </w:p>
    <w:p w14:paraId="236D6D92">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供应商不得泄露采购人及所承接项目的任何商业机密，不得未经采购人同意擅自对外公开评审结论。</w:t>
      </w:r>
    </w:p>
    <w:p w14:paraId="604FAD1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评审人员应严格遵守廉洁自律的有关规定，坚决抵制各种可能影响客观公正评审的商业贿赂，坚决不搞人情评审，避免和杜绝吃拿卡要的不良行为。如因评审人员原因出现违规违纪行为，应及时处理并承担相应法律责任，采购人有权追究其相关责任。</w:t>
      </w:r>
    </w:p>
    <w:p w14:paraId="271CD2D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（三）服务人员组成</w:t>
      </w:r>
    </w:p>
    <w:p w14:paraId="4FD13BC6">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1.框架协议技术负责人要求（不接受退休人员）</w:t>
      </w:r>
    </w:p>
    <w:p w14:paraId="6C65E08A">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color w:val="000000" w:themeColor="text1"/>
          <w:highlight w:val="none"/>
          <w:lang w:eastAsia="zh-CN"/>
          <w14:textFill>
            <w14:solidFill>
              <w14:schemeClr w14:val="tx1"/>
            </w14:solidFill>
          </w14:textFill>
        </w:rPr>
      </w:pPr>
      <w:r>
        <w:rPr>
          <w:rFonts w:hint="eastAsia" w:ascii="宋体" w:hAnsi="宋体" w:cs="宋体"/>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应</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派一名框架协议专职技术总负责人，负责按照采购人需求制定项目评审方案，选用符合项目评审需求的主审和协审人员，组织、指导、协调主审及协审人员开展评审工作，全面了解项目评审情况（包括参加项目评审有关会议及现场踏勘），及时有效解决评审过程出现的问题，对递交成果进行审核把关，</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确保</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按时</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按质按量</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完成评审任务。</w:t>
      </w:r>
    </w:p>
    <w:p w14:paraId="543F41D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2.项目主审和协审人员要求（不接受退休人员）</w:t>
      </w:r>
    </w:p>
    <w:p w14:paraId="794DA97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主审人员：业务能力和沟通能力强，计划执行能力强，工作效率高，具备团队领导能力，熟悉政府评审工作流程，能独立完成项目主审职责（项目评审对接、组织、综合复核、进度控制、质量控制及评审报告的拟写）。</w:t>
      </w:r>
    </w:p>
    <w:p w14:paraId="0EA75746">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协审人员：具有良好的沟通能力和团队精神，具备岗位匹配专业技术，可配合项目主审做好评审工作。</w:t>
      </w:r>
    </w:p>
    <w:p w14:paraId="69E21AA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3.坐班人员要求（</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仅针对标项一、三</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）（不接受退休人员）</w:t>
      </w:r>
    </w:p>
    <w:p w14:paraId="1EBB698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cs="宋体"/>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应拟派一名沟通能力强，熟悉政府评审工作流程，具备岗位匹配专业技术的人员到采购人指定的地方坐班，参与评审复审和提供日常咨询业务。采购人根据</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在响应时承诺的坐班人员中，择优选择派驻坐班人员，采购人将视坐班人员的工作情况按照相关规定标准向</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支付坐班人员劳务报酬。原则上坐班人员在合同期内不予更换，如需更换，须经采购人审核同意。如不能按要求派驻坐班人员，采购人有权不向其委派评审项目（响应文件中应提供派驻坐班人员名单及执业资格资料）。</w:t>
      </w:r>
    </w:p>
    <w:p w14:paraId="1D021DF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4.拟投入的评审人员替换规则</w:t>
      </w:r>
    </w:p>
    <w:p w14:paraId="13DCDBE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4.1 征集人对入围供应商拟投入的评审人员（包括主审、协审人员）实行登记备案管理。入围后，</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须将本单位拟投入所有专职评审人员（包括主审、协审人员）的名单（附上通讯方式）以及个人详细资料（附身份证、学历、社保、资格证明文件的复印件，原件备查）通过书面和电子文档形式报征集人登记备案。在项目服务过程中，</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供应商如果发生人员变动情况，须取得征集人同意后方可备案。</w:t>
      </w:r>
    </w:p>
    <w:p w14:paraId="2D47CF7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 xml:space="preserve">4.2 </w:t>
      </w:r>
      <w:r>
        <w:rPr>
          <w:rFonts w:hint="eastAsia" w:ascii="宋体" w:hAnsi="宋体" w:cs="宋体"/>
          <w:b/>
          <w:bCs/>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拟投入的评审人员（包括主审、协审人员），必须与响应时拟投入参加项目评审承诺的人员一致。</w:t>
      </w:r>
      <w:r>
        <w:rPr>
          <w:rFonts w:hint="default" w:ascii="宋体" w:hAnsi="宋体" w:cs="宋体"/>
          <w:b/>
          <w:bCs/>
          <w:caps w:val="0"/>
          <w:color w:val="000000" w:themeColor="text1"/>
          <w:spacing w:val="0"/>
          <w:w w:val="100"/>
          <w:position w:val="0"/>
          <w:highlight w:val="none"/>
          <w:lang w:val="en-US" w:eastAsia="zh-CN"/>
          <w14:textFill>
            <w14:solidFill>
              <w14:schemeClr w14:val="tx1"/>
            </w14:solidFill>
          </w14:textFill>
        </w:rPr>
        <w:t>入围</w:t>
      </w:r>
      <w:r>
        <w:rPr>
          <w:rFonts w:hint="eastAsia" w:ascii="宋体" w:hAnsi="宋体" w:cs="宋体"/>
          <w:b/>
          <w:bCs/>
          <w:caps w:val="0"/>
          <w:color w:val="000000" w:themeColor="text1"/>
          <w:spacing w:val="0"/>
          <w:w w:val="100"/>
          <w:position w:val="0"/>
          <w:highlight w:val="none"/>
          <w:lang w:eastAsia="zh-CN"/>
          <w14:textFill>
            <w14:solidFill>
              <w14:schemeClr w14:val="tx1"/>
            </w14:solidFill>
          </w14:textFill>
        </w:rPr>
        <w:t>供应商</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在评审采购人委托评审的项目时，必须从拟投入的评审人员名单中安排。</w:t>
      </w:r>
    </w:p>
    <w:p w14:paraId="1567345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4.3 如果</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需要更换框架协议</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技术</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负责人和评审人员时，必须向采购人提出申请并得到采购人的同意。采购人认为</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实际投入的评审人员不足以满足任务需要或认为评审人员不称职时，可向</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发出要求增加或更换评审人员的通知，</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应及时增加或更换符合采购人需求的评审人员，由此产生的费用由</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自行承担。</w:t>
      </w:r>
    </w:p>
    <w:p w14:paraId="7B3A6DE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（四）服务工作量的计量方式</w:t>
      </w:r>
    </w:p>
    <w:p w14:paraId="48848992">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1.最高限制单价</w:t>
      </w:r>
    </w:p>
    <w:p w14:paraId="11CFCD6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最高限制单价是供应商第一阶段响应报价的最高限价。入围供应商第一阶段响应报价是采购人确定第二阶段成交供应商的最高限价。具体要求详见第五章“框架协议（格式）”。</w:t>
      </w:r>
    </w:p>
    <w:p w14:paraId="2C18AEF6">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2.付费额的计算公式及审核费调整详见第五章“框架协议（格式）”。</w:t>
      </w:r>
    </w:p>
    <w:p w14:paraId="166879A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（五）服务保障</w:t>
      </w:r>
    </w:p>
    <w:p w14:paraId="03B011D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为保障项目评审工作正常进行，</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供应商应基于审慎原则，保障及时响应、人力资源充足、专业能力匹配，具备以下能力：</w:t>
      </w:r>
    </w:p>
    <w:p w14:paraId="5102588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1.限时办结的能力。项目评审实行限时办结制度，</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与采购人签订项目合同后，应严格遵守项目评审时限要求，合理安排人员在合同规定的时间内完成项目工作，并向采购人提交合同规定质量和数量的成果文件及电子文档，且提交的成果文件必须已完成内部审核程序。</w:t>
      </w:r>
    </w:p>
    <w:p w14:paraId="7D48FA5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2.提供本地服务的能力。</w:t>
      </w:r>
    </w:p>
    <w:p w14:paraId="16BE5E1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2.1 项目评审过程中，</w:t>
      </w:r>
      <w:r>
        <w:rPr>
          <w:rFonts w:hint="eastAsia" w:ascii="宋体" w:hAnsi="宋体" w:cs="宋体"/>
          <w:b/>
          <w:bCs/>
          <w:caps w:val="0"/>
          <w:color w:val="000000" w:themeColor="text1"/>
          <w:spacing w:val="0"/>
          <w:w w:val="100"/>
          <w:position w:val="0"/>
          <w:highlight w:val="none"/>
          <w:lang w:val="en-US" w:eastAsia="zh-CN"/>
          <w14:textFill>
            <w14:solidFill>
              <w14:schemeClr w14:val="tx1"/>
            </w14:solidFill>
          </w14:textFill>
        </w:rPr>
        <w:t>入围</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供应商拟投入评审人员需到项目地配合采购人完成承接核验资料、项目对数、现场踏勘、复核争议、项目归档等相关工作。</w:t>
      </w:r>
    </w:p>
    <w:p w14:paraId="713EEAA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2.2 拟投入评审人员需有本地化办公能力，可根据采购人要求配合出差。</w:t>
      </w:r>
    </w:p>
    <w:p w14:paraId="67531FA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2.3 拟投入评审人员需熟悉广西造价信息及造价依据规则等。</w:t>
      </w:r>
    </w:p>
    <w:p w14:paraId="70DCDA92">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2.4 本地化范围为广西区内，拟投入评审人员应熟悉广西区工程造价市场情况。</w:t>
      </w:r>
    </w:p>
    <w:p w14:paraId="3E78A5C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3.承担重大、复杂项目的能力。自治区本级财政评审项目分布在广西壮族自治区内不同地市，项目通常具有较为复杂等特点，</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供应商需提供人员充足、经验丰富的团队承担重大、复杂的项目评审工作。</w:t>
      </w:r>
    </w:p>
    <w:p w14:paraId="67313B8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4.用户反馈和评价机制</w:t>
      </w:r>
    </w:p>
    <w:p w14:paraId="3D2AA4E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4.1 采购人将对</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供应商每次受委托送审项目的完成情况进行考核评价，服务期</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内</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如出现2次不接单或未按约定时间完成评审任务且无正当理由的情况，采购人有权提出警告并要求其限期整改；累计出现3次不接单或未按约定时间完成评审任务且无正当理由的情况，采购人将启动清退程序，书面通知该供应商解除框架协议。</w:t>
      </w:r>
    </w:p>
    <w:p w14:paraId="3E5C911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4.2 采购人将对</w:t>
      </w:r>
      <w:r>
        <w:rPr>
          <w:rFonts w:hint="eastAsia" w:ascii="宋体" w:hAnsi="宋体" w:cs="宋体"/>
          <w:b/>
          <w:bCs/>
          <w:caps w:val="0"/>
          <w:color w:val="000000" w:themeColor="text1"/>
          <w:spacing w:val="0"/>
          <w:w w:val="100"/>
          <w:position w:val="0"/>
          <w:highlight w:val="none"/>
          <w:lang w:val="en-US" w:eastAsia="zh-CN"/>
          <w14:textFill>
            <w14:solidFill>
              <w14:schemeClr w14:val="tx1"/>
            </w14:solidFill>
          </w14:textFill>
        </w:rPr>
        <w:t>入围</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供应商提交的评审报告和评审结论进行复审，复审结果因</w:t>
      </w:r>
      <w:r>
        <w:rPr>
          <w:rFonts w:hint="eastAsia" w:ascii="宋体" w:hAnsi="宋体" w:cs="宋体"/>
          <w:b/>
          <w:bCs/>
          <w:caps w:val="0"/>
          <w:color w:val="000000" w:themeColor="text1"/>
          <w:spacing w:val="0"/>
          <w:w w:val="100"/>
          <w:position w:val="0"/>
          <w:highlight w:val="none"/>
          <w:lang w:val="en-US" w:eastAsia="zh-CN"/>
          <w14:textFill>
            <w14:solidFill>
              <w14:schemeClr w14:val="tx1"/>
            </w14:solidFill>
          </w14:textFill>
        </w:rPr>
        <w:t>入围</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供应商</w:t>
      </w:r>
      <w:r>
        <w:rPr>
          <w:rFonts w:hint="eastAsia" w:ascii="宋体" w:hAnsi="宋体" w:cs="宋体"/>
          <w:b/>
          <w:bCs/>
          <w:caps w:val="0"/>
          <w:color w:val="000000" w:themeColor="text1"/>
          <w:spacing w:val="0"/>
          <w:w w:val="100"/>
          <w:position w:val="0"/>
          <w:highlight w:val="none"/>
          <w:lang w:val="en-US" w:eastAsia="zh-CN"/>
          <w14:textFill>
            <w14:solidFill>
              <w14:schemeClr w14:val="tx1"/>
            </w14:solidFill>
          </w14:textFill>
        </w:rPr>
        <w:t>责任</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造成的误差（绝对值累计）超过3%（含3%）时，采购人不再支付该项目的评审费用，</w:t>
      </w:r>
      <w:r>
        <w:rPr>
          <w:rFonts w:hint="eastAsia" w:ascii="宋体" w:hAnsi="宋体" w:cs="宋体"/>
          <w:b/>
          <w:bCs/>
          <w:caps w:val="0"/>
          <w:color w:val="000000" w:themeColor="text1"/>
          <w:spacing w:val="0"/>
          <w:w w:val="100"/>
          <w:position w:val="0"/>
          <w:highlight w:val="none"/>
          <w:lang w:val="en-US" w:eastAsia="zh-CN"/>
          <w14:textFill>
            <w14:solidFill>
              <w14:schemeClr w14:val="tx1"/>
            </w14:solidFill>
          </w14:textFill>
        </w:rPr>
        <w:t>入围</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供应商必须承担由此造成的全部经济和法律责任，如上述误差累计出现</w:t>
      </w:r>
      <w:r>
        <w:rPr>
          <w:rFonts w:hint="default" w:ascii="宋体" w:hAnsi="宋体" w:eastAsia="宋体" w:cs="宋体"/>
          <w:b/>
          <w:bCs/>
          <w:caps w:val="0"/>
          <w:color w:val="000000" w:themeColor="text1"/>
          <w:spacing w:val="0"/>
          <w:w w:val="100"/>
          <w:position w:val="0"/>
          <w:highlight w:val="none"/>
          <w:lang w:eastAsia="zh-CN"/>
          <w14:textFill>
            <w14:solidFill>
              <w14:schemeClr w14:val="tx1"/>
            </w14:solidFill>
          </w14:textFill>
        </w:rPr>
        <w:t>三</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次以上（含</w:t>
      </w:r>
      <w:r>
        <w:rPr>
          <w:rFonts w:hint="default" w:ascii="宋体" w:hAnsi="宋体" w:eastAsia="宋体" w:cs="宋体"/>
          <w:b/>
          <w:bCs/>
          <w:caps w:val="0"/>
          <w:color w:val="000000" w:themeColor="text1"/>
          <w:spacing w:val="0"/>
          <w:w w:val="100"/>
          <w:position w:val="0"/>
          <w:highlight w:val="none"/>
          <w:lang w:eastAsia="zh-CN"/>
          <w14:textFill>
            <w14:solidFill>
              <w14:schemeClr w14:val="tx1"/>
            </w14:solidFill>
          </w14:textFill>
        </w:rPr>
        <w:t>三</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次），征集人将解除与其签订的框架协议。</w:t>
      </w:r>
    </w:p>
    <w:p w14:paraId="3D00B9DA">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5.供应商需在全国工程造价咨询管理系统备案。（</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仅针对标项一、三</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p>
    <w:p w14:paraId="57AC748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（六）服务方案</w:t>
      </w:r>
    </w:p>
    <w:p w14:paraId="784E00D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1.供应商可根据自身实际情况及本项目要求提供服务方案（格式自拟）。</w:t>
      </w:r>
    </w:p>
    <w:p w14:paraId="6CD3DEF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2.提供承诺函承诺在采购人下达委托任务后，1小时内响应并在</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3</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小时内到达指定地点提供相应服务；针对项目具体情况，承诺按时保质为采购人提供专业化服务。</w:t>
      </w:r>
    </w:p>
    <w:p w14:paraId="7ECB5105">
      <w:pPr>
        <w:pStyle w:val="20"/>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firstLine="404"/>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三、商务要求</w:t>
      </w:r>
    </w:p>
    <w:p w14:paraId="166506C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1．报价要求</w:t>
      </w:r>
    </w:p>
    <w:p w14:paraId="35D1BBC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本项目执行政府定价或政府指导价，供应商不需要提供报价，最高限价单价即作为供应商统一报价。本项目最高限制单价包含人员、技术服务、交通、通讯、办公场地、管理、税和利润等费用。</w:t>
      </w:r>
    </w:p>
    <w:p w14:paraId="1C29984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2.框架协议签订期限</w:t>
      </w:r>
    </w:p>
    <w:p w14:paraId="76DFB3A6">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入围通知书发出后25日内。</w:t>
      </w:r>
    </w:p>
    <w:p w14:paraId="493C7CD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3.服务交付或者实施的地域范围</w:t>
      </w:r>
    </w:p>
    <w:p w14:paraId="28B47BF6">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采购人指定地点。</w:t>
      </w:r>
    </w:p>
    <w:p w14:paraId="52620FAA">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4.采购资金的支付方式、时间及条件</w:t>
      </w:r>
    </w:p>
    <w:p w14:paraId="105AB14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详见第五章框架协议</w:t>
      </w:r>
    </w:p>
    <w:p w14:paraId="310578B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5.履约保证金</w:t>
      </w:r>
    </w:p>
    <w:p w14:paraId="3EE958C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无。</w:t>
      </w:r>
    </w:p>
    <w:p w14:paraId="418C4488">
      <w:pPr>
        <w:pStyle w:val="20"/>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firstLine="404"/>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四、其他要求</w:t>
      </w:r>
    </w:p>
    <w:p w14:paraId="62E4B93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1.如评审项目具有涉密性质，</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供应商应当具有可参与涉密项目的专业技术能力及条件，不具备相应专业技术能力及条件的应当主动提出回避。</w:t>
      </w:r>
    </w:p>
    <w:p w14:paraId="7F18E5F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headerReference r:id="rId9" w:type="default"/>
          <w:footerReference r:id="rId10" w:type="default"/>
          <w:pgSz w:w="11907" w:h="16839"/>
          <w:pgMar w:top="1134" w:right="1102" w:bottom="1146" w:left="1390" w:header="863" w:footer="983" w:gutter="0"/>
          <w:cols w:space="720" w:num="1"/>
        </w:sectPr>
      </w:pPr>
    </w:p>
    <w:p w14:paraId="34B9511B">
      <w:pPr>
        <w:pStyle w:val="21"/>
        <w:rPr>
          <w:b/>
          <w:bCs/>
          <w:caps w:val="0"/>
          <w:color w:val="000000" w:themeColor="text1"/>
          <w:spacing w:val="0"/>
          <w:w w:val="100"/>
          <w:position w:val="0"/>
          <w:highlight w:val="none"/>
          <w:lang w:eastAsia="zh-CN"/>
          <w14:textFill>
            <w14:solidFill>
              <w14:schemeClr w14:val="tx1"/>
            </w14:solidFill>
          </w14:textFill>
        </w:rPr>
      </w:pPr>
      <w:bookmarkStart w:id="8" w:name="bookmark6"/>
      <w:bookmarkEnd w:id="8"/>
      <w:bookmarkStart w:id="9" w:name="_Toc276037573"/>
      <w:r>
        <w:rPr>
          <w:rFonts w:hint="eastAsia"/>
          <w:b/>
          <w:bCs/>
          <w:caps w:val="0"/>
          <w:color w:val="000000" w:themeColor="text1"/>
          <w:spacing w:val="0"/>
          <w:w w:val="100"/>
          <w:position w:val="0"/>
          <w:highlight w:val="none"/>
          <w:lang w:eastAsia="zh-CN"/>
          <w14:textFill>
            <w14:solidFill>
              <w14:schemeClr w14:val="tx1"/>
            </w14:solidFill>
          </w14:textFill>
        </w:rPr>
        <w:t>第三章  供应商须知</w:t>
      </w:r>
      <w:bookmarkEnd w:id="9"/>
    </w:p>
    <w:p w14:paraId="7B07C6B0">
      <w:pPr>
        <w:spacing w:before="209" w:line="179" w:lineRule="auto"/>
        <w:ind w:left="3751"/>
        <w:outlineLvl w:val="1"/>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cs="宋体"/>
          <w:b/>
          <w:bCs/>
          <w:caps w:val="0"/>
          <w:color w:val="000000" w:themeColor="text1"/>
          <w:spacing w:val="0"/>
          <w:w w:val="100"/>
          <w:position w:val="0"/>
          <w:sz w:val="24"/>
          <w:szCs w:val="24"/>
          <w:highlight w:val="none"/>
          <w:lang w:eastAsia="zh-CN"/>
          <w14:textFill>
            <w14:solidFill>
              <w14:schemeClr w14:val="tx1"/>
            </w14:solidFill>
          </w14:textFill>
        </w:rPr>
        <w:t>供应商须知前附表</w:t>
      </w:r>
    </w:p>
    <w:p w14:paraId="2035BFF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bl>
      <w:tblPr>
        <w:tblStyle w:val="18"/>
        <w:tblW w:w="9219" w:type="dxa"/>
        <w:tblInd w:w="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132"/>
        <w:gridCol w:w="7231"/>
      </w:tblGrid>
      <w:tr w14:paraId="79231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56" w:type="dxa"/>
            <w:vAlign w:val="center"/>
          </w:tcPr>
          <w:p w14:paraId="4170AAC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条款号</w:t>
            </w:r>
          </w:p>
        </w:tc>
        <w:tc>
          <w:tcPr>
            <w:tcW w:w="1132" w:type="dxa"/>
            <w:vAlign w:val="center"/>
          </w:tcPr>
          <w:p w14:paraId="0ACA143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7" w:leftChars="0" w:right="0" w:hanging="17"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要点</w:t>
            </w:r>
          </w:p>
        </w:tc>
        <w:tc>
          <w:tcPr>
            <w:tcW w:w="7231" w:type="dxa"/>
            <w:vAlign w:val="center"/>
          </w:tcPr>
          <w:p w14:paraId="4391FEF7">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内容、要求</w:t>
            </w:r>
          </w:p>
        </w:tc>
      </w:tr>
      <w:tr w14:paraId="444E3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6" w:type="dxa"/>
            <w:vAlign w:val="center"/>
          </w:tcPr>
          <w:p w14:paraId="31E1AEC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1.3.1</w:t>
            </w:r>
          </w:p>
        </w:tc>
        <w:tc>
          <w:tcPr>
            <w:tcW w:w="1132" w:type="dxa"/>
            <w:vAlign w:val="center"/>
          </w:tcPr>
          <w:p w14:paraId="426537FB">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项目基本信息</w:t>
            </w:r>
          </w:p>
        </w:tc>
        <w:tc>
          <w:tcPr>
            <w:tcW w:w="7231" w:type="dxa"/>
            <w:vAlign w:val="center"/>
          </w:tcPr>
          <w:p w14:paraId="07852FC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项目名称：2026-2027年度自治区本级财政投资评审服务框架协议采购</w:t>
            </w:r>
          </w:p>
          <w:p w14:paraId="63C1C7A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项目编号：GXZC2025-K3-003979-GLZB</w:t>
            </w:r>
          </w:p>
          <w:p w14:paraId="19C27AE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采购方案编号：</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w:t>
            </w:r>
          </w:p>
        </w:tc>
      </w:tr>
      <w:tr w14:paraId="2EF70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856" w:type="dxa"/>
            <w:vAlign w:val="center"/>
          </w:tcPr>
          <w:p w14:paraId="2E9D4BF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1.3.2</w:t>
            </w:r>
          </w:p>
        </w:tc>
        <w:tc>
          <w:tcPr>
            <w:tcW w:w="1132" w:type="dxa"/>
            <w:vAlign w:val="center"/>
          </w:tcPr>
          <w:p w14:paraId="3433C4D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采购方式</w:t>
            </w:r>
          </w:p>
        </w:tc>
        <w:tc>
          <w:tcPr>
            <w:tcW w:w="7231" w:type="dxa"/>
            <w:vAlign w:val="center"/>
          </w:tcPr>
          <w:p w14:paraId="38BF26F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封闭式框架协议采购</w:t>
            </w:r>
          </w:p>
        </w:tc>
      </w:tr>
      <w:tr w14:paraId="389CB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6" w:type="dxa"/>
            <w:vAlign w:val="center"/>
          </w:tcPr>
          <w:p w14:paraId="1C85B55A">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1.4.1</w:t>
            </w:r>
          </w:p>
        </w:tc>
        <w:tc>
          <w:tcPr>
            <w:tcW w:w="1132" w:type="dxa"/>
            <w:vAlign w:val="center"/>
          </w:tcPr>
          <w:p w14:paraId="571B3F3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供应商资格条件</w:t>
            </w:r>
          </w:p>
        </w:tc>
        <w:tc>
          <w:tcPr>
            <w:tcW w:w="7231" w:type="dxa"/>
            <w:vAlign w:val="center"/>
          </w:tcPr>
          <w:p w14:paraId="60F8FCF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详见征集公告</w:t>
            </w:r>
          </w:p>
        </w:tc>
      </w:tr>
      <w:tr w14:paraId="4D47F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56" w:type="dxa"/>
            <w:vAlign w:val="center"/>
          </w:tcPr>
          <w:p w14:paraId="164E159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1.4.3</w:t>
            </w:r>
          </w:p>
        </w:tc>
        <w:tc>
          <w:tcPr>
            <w:tcW w:w="1132" w:type="dxa"/>
            <w:vAlign w:val="center"/>
          </w:tcPr>
          <w:p w14:paraId="5DBF18B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联合体</w:t>
            </w:r>
          </w:p>
        </w:tc>
        <w:tc>
          <w:tcPr>
            <w:tcW w:w="7231" w:type="dxa"/>
            <w:vAlign w:val="center"/>
          </w:tcPr>
          <w:p w14:paraId="289902B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详见征集公告</w:t>
            </w:r>
          </w:p>
        </w:tc>
      </w:tr>
      <w:tr w14:paraId="353CA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856" w:type="dxa"/>
            <w:vAlign w:val="center"/>
          </w:tcPr>
          <w:p w14:paraId="3FEFF4FD">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1.5</w:t>
            </w:r>
          </w:p>
        </w:tc>
        <w:tc>
          <w:tcPr>
            <w:tcW w:w="1132" w:type="dxa"/>
            <w:vAlign w:val="center"/>
          </w:tcPr>
          <w:p w14:paraId="5E30B5E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踏勘</w:t>
            </w:r>
          </w:p>
        </w:tc>
        <w:tc>
          <w:tcPr>
            <w:tcW w:w="7231" w:type="dxa"/>
            <w:vAlign w:val="center"/>
          </w:tcPr>
          <w:p w14:paraId="068B3D75">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无。</w:t>
            </w:r>
          </w:p>
        </w:tc>
      </w:tr>
      <w:tr w14:paraId="000D7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856" w:type="dxa"/>
            <w:vAlign w:val="center"/>
          </w:tcPr>
          <w:p w14:paraId="0E581B5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1.6.1</w:t>
            </w:r>
          </w:p>
        </w:tc>
        <w:tc>
          <w:tcPr>
            <w:tcW w:w="1132" w:type="dxa"/>
            <w:vAlign w:val="center"/>
          </w:tcPr>
          <w:p w14:paraId="5A5115D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转包</w:t>
            </w:r>
          </w:p>
        </w:tc>
        <w:tc>
          <w:tcPr>
            <w:tcW w:w="7231" w:type="dxa"/>
            <w:vAlign w:val="center"/>
          </w:tcPr>
          <w:p w14:paraId="4B2E766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本项目不允许转包。</w:t>
            </w:r>
          </w:p>
        </w:tc>
      </w:tr>
      <w:tr w14:paraId="56525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6" w:type="dxa"/>
            <w:vAlign w:val="center"/>
          </w:tcPr>
          <w:p w14:paraId="4356B7D3">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1.6.2</w:t>
            </w:r>
          </w:p>
        </w:tc>
        <w:tc>
          <w:tcPr>
            <w:tcW w:w="1132" w:type="dxa"/>
            <w:vAlign w:val="center"/>
          </w:tcPr>
          <w:p w14:paraId="6B95A08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分包</w:t>
            </w:r>
          </w:p>
        </w:tc>
        <w:tc>
          <w:tcPr>
            <w:tcW w:w="7231" w:type="dxa"/>
            <w:vAlign w:val="center"/>
          </w:tcPr>
          <w:p w14:paraId="5755A0C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不允许。</w:t>
            </w:r>
          </w:p>
        </w:tc>
      </w:tr>
      <w:tr w14:paraId="206BC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6" w:type="dxa"/>
            <w:vAlign w:val="center"/>
          </w:tcPr>
          <w:p w14:paraId="71C87837">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2.1.3</w:t>
            </w:r>
          </w:p>
        </w:tc>
        <w:tc>
          <w:tcPr>
            <w:tcW w:w="1132" w:type="dxa"/>
            <w:vAlign w:val="center"/>
          </w:tcPr>
          <w:p w14:paraId="4A0AD2A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征集文件</w:t>
            </w:r>
          </w:p>
          <w:p w14:paraId="2243817B">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澄清、修</w:t>
            </w:r>
          </w:p>
          <w:p w14:paraId="521178C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改</w:t>
            </w:r>
          </w:p>
        </w:tc>
        <w:tc>
          <w:tcPr>
            <w:tcW w:w="7231" w:type="dxa"/>
            <w:vAlign w:val="center"/>
          </w:tcPr>
          <w:p w14:paraId="6CE6E6C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在征集公告发布媒介发布。</w:t>
            </w:r>
          </w:p>
        </w:tc>
      </w:tr>
      <w:tr w14:paraId="78494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6" w:type="dxa"/>
            <w:vAlign w:val="center"/>
          </w:tcPr>
          <w:p w14:paraId="4B44DBB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2.1.3</w:t>
            </w:r>
          </w:p>
        </w:tc>
        <w:tc>
          <w:tcPr>
            <w:tcW w:w="1132" w:type="dxa"/>
            <w:vAlign w:val="center"/>
          </w:tcPr>
          <w:p w14:paraId="03A067AB">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确认收到</w:t>
            </w:r>
          </w:p>
          <w:p w14:paraId="5DEB722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澄清、修</w:t>
            </w:r>
          </w:p>
          <w:p w14:paraId="7FBC229A">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改发布的</w:t>
            </w:r>
          </w:p>
          <w:p w14:paraId="29EA2E4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方式</w:t>
            </w:r>
          </w:p>
        </w:tc>
        <w:tc>
          <w:tcPr>
            <w:tcW w:w="7231" w:type="dxa"/>
            <w:vAlign w:val="center"/>
          </w:tcPr>
          <w:p w14:paraId="74E1DD2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澄清、修改文件自征集公告发布媒体发布之日起，视为供应商已收到该澄清、 修改。供应商未及时关注征集公告发布媒体造成的损失，由供应商自行负责。</w:t>
            </w:r>
          </w:p>
        </w:tc>
      </w:tr>
      <w:tr w14:paraId="118A9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center"/>
          </w:tcPr>
          <w:p w14:paraId="1016E12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2.2.4</w:t>
            </w:r>
          </w:p>
        </w:tc>
        <w:tc>
          <w:tcPr>
            <w:tcW w:w="1132" w:type="dxa"/>
            <w:vAlign w:val="center"/>
          </w:tcPr>
          <w:p w14:paraId="6230F3B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响应有效期</w:t>
            </w:r>
          </w:p>
        </w:tc>
        <w:tc>
          <w:tcPr>
            <w:tcW w:w="7231" w:type="dxa"/>
            <w:vAlign w:val="center"/>
          </w:tcPr>
          <w:p w14:paraId="50F24A5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响应截止之日起</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90</w: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天。</w:t>
            </w:r>
          </w:p>
        </w:tc>
      </w:tr>
      <w:tr w14:paraId="4FFB1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856" w:type="dxa"/>
            <w:vAlign w:val="center"/>
          </w:tcPr>
          <w:p w14:paraId="5D2E3695">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2.2.5</w:t>
            </w:r>
          </w:p>
        </w:tc>
        <w:tc>
          <w:tcPr>
            <w:tcW w:w="1132" w:type="dxa"/>
            <w:vAlign w:val="center"/>
          </w:tcPr>
          <w:p w14:paraId="401EDEED">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响应保证金</w:t>
            </w:r>
          </w:p>
        </w:tc>
        <w:tc>
          <w:tcPr>
            <w:tcW w:w="7231" w:type="dxa"/>
            <w:vAlign w:val="center"/>
          </w:tcPr>
          <w:p w14:paraId="22E2F9D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响应保证金金额：标项一：人民币壹万元整(¥10000.00）；标项二：人民币伍仟元整（¥5000.00）；标项三：人民币柒仟元整(¥7000.00）。（必须足额交纳）</w:t>
            </w:r>
          </w:p>
          <w:p w14:paraId="295AB47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（1）响应保证金的交纳方式：支票、汇票、本票、网上银行或者银行、保险机构出具的保函等非现金形式。</w:t>
            </w:r>
          </w:p>
          <w:p w14:paraId="6148410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（2）采用银行转账方式的，供应商应于提交响应文件截止时间前将响应保证金交至以下账户：</w:t>
            </w:r>
          </w:p>
          <w:p w14:paraId="65E0FC3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开户名称：广西国力招标有限公司</w:t>
            </w:r>
          </w:p>
          <w:p w14:paraId="21A7E70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开户银行：广西北部湾银行金凯支行（网银支付可选广西北部湾银行江南支行）</w:t>
            </w:r>
          </w:p>
          <w:p w14:paraId="1A6C46D3">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银行账号：800109057455558</w:t>
            </w:r>
          </w:p>
          <w:p w14:paraId="57731DEB">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银行行号：313611002043</w:t>
            </w:r>
          </w:p>
          <w:p w14:paraId="23748635">
            <w:pPr>
              <w:spacing w:line="380" w:lineRule="exact"/>
              <w:ind w:left="214" w:leftChars="102" w:firstLine="4" w:firstLineChars="0"/>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采用支票、汇票、本票或者保函等形式的，供应商应于提交响应文件截止时间前递交单独密封的支票、汇票、本票或者保函原件（电子保函除外）至我公司财务部。（财务部联系方式：地址：广西南宁市白沙大道53号松宇时代13楼；电话：0771-4915100、4915200）</w:t>
            </w:r>
          </w:p>
        </w:tc>
      </w:tr>
      <w:tr w14:paraId="26862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856" w:type="dxa"/>
            <w:vAlign w:val="center"/>
          </w:tcPr>
          <w:p w14:paraId="7906A58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2.2.6</w:t>
            </w:r>
          </w:p>
        </w:tc>
        <w:tc>
          <w:tcPr>
            <w:tcW w:w="1132" w:type="dxa"/>
            <w:vAlign w:val="center"/>
          </w:tcPr>
          <w:p w14:paraId="211E5BD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响应文件的编制</w:t>
            </w:r>
          </w:p>
        </w:tc>
        <w:tc>
          <w:tcPr>
            <w:tcW w:w="7231" w:type="dxa"/>
            <w:vAlign w:val="center"/>
          </w:tcPr>
          <w:p w14:paraId="74A3701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响应文件应按第七章响应文件格式分别编制并使用下载的广西政府采购云平台响应客户端制作并上传。</w:t>
            </w:r>
          </w:p>
        </w:tc>
      </w:tr>
      <w:tr w14:paraId="55342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6" w:type="dxa"/>
            <w:vAlign w:val="center"/>
          </w:tcPr>
          <w:p w14:paraId="75536F2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2.2.7</w:t>
            </w:r>
          </w:p>
        </w:tc>
        <w:tc>
          <w:tcPr>
            <w:tcW w:w="1132" w:type="dxa"/>
            <w:vAlign w:val="center"/>
          </w:tcPr>
          <w:p w14:paraId="60D37DE5">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响应文件递交截止时间及截标时间</w:t>
            </w:r>
          </w:p>
        </w:tc>
        <w:tc>
          <w:tcPr>
            <w:tcW w:w="7231" w:type="dxa"/>
            <w:vAlign w:val="center"/>
          </w:tcPr>
          <w:p w14:paraId="53EB6067">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见征集公告要求。</w:t>
            </w:r>
          </w:p>
        </w:tc>
      </w:tr>
      <w:tr w14:paraId="0DEDF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center"/>
          </w:tcPr>
          <w:p w14:paraId="29733FD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"2.3.2.3"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2.3.2.3</w:t>
            </w: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fldChar w:fldCharType="end"/>
            </w:r>
          </w:p>
        </w:tc>
        <w:tc>
          <w:tcPr>
            <w:tcW w:w="1132" w:type="dxa"/>
            <w:vAlign w:val="center"/>
          </w:tcPr>
          <w:p w14:paraId="45419CB8">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备份响应文件</w:t>
            </w:r>
          </w:p>
        </w:tc>
        <w:tc>
          <w:tcPr>
            <w:tcW w:w="7231" w:type="dxa"/>
            <w:vAlign w:val="center"/>
          </w:tcPr>
          <w:p w14:paraId="4E9A8115">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本项目不接受备份响应文件。</w:t>
            </w:r>
          </w:p>
        </w:tc>
      </w:tr>
      <w:tr w14:paraId="49B0F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56" w:type="dxa"/>
            <w:vAlign w:val="center"/>
          </w:tcPr>
          <w:p w14:paraId="51203B35">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2.3.3</w:t>
            </w:r>
          </w:p>
        </w:tc>
        <w:tc>
          <w:tcPr>
            <w:tcW w:w="1132" w:type="dxa"/>
            <w:vAlign w:val="center"/>
          </w:tcPr>
          <w:p w14:paraId="7090495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演示</w:t>
            </w:r>
          </w:p>
        </w:tc>
        <w:tc>
          <w:tcPr>
            <w:tcW w:w="7231" w:type="dxa"/>
            <w:vAlign w:val="center"/>
          </w:tcPr>
          <w:p w14:paraId="1D522CE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无。</w:t>
            </w:r>
          </w:p>
        </w:tc>
      </w:tr>
      <w:tr w14:paraId="6F55A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center"/>
          </w:tcPr>
          <w:p w14:paraId="34BB0A9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2.5.5</w:t>
            </w:r>
          </w:p>
        </w:tc>
        <w:tc>
          <w:tcPr>
            <w:tcW w:w="1132" w:type="dxa"/>
            <w:vAlign w:val="center"/>
          </w:tcPr>
          <w:p w14:paraId="3DCCA327">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入围结果公告</w:t>
            </w:r>
          </w:p>
        </w:tc>
        <w:tc>
          <w:tcPr>
            <w:tcW w:w="7231" w:type="dxa"/>
            <w:vAlign w:val="center"/>
          </w:tcPr>
          <w:p w14:paraId="636907A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采购代理机构在采购人依法确认入围供应商后2个工作日内在征集公告发布的媒体上发布入围结果公告 。</w:t>
            </w:r>
          </w:p>
        </w:tc>
      </w:tr>
      <w:tr w14:paraId="7B14E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6" w:type="dxa"/>
            <w:vAlign w:val="center"/>
          </w:tcPr>
          <w:p w14:paraId="2A3A2D77">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"2.5.5.2"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2.5.5.2</w:t>
            </w: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fldChar w:fldCharType="end"/>
            </w:r>
          </w:p>
        </w:tc>
        <w:tc>
          <w:tcPr>
            <w:tcW w:w="1132" w:type="dxa"/>
            <w:vAlign w:val="center"/>
          </w:tcPr>
          <w:p w14:paraId="1677E02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入围通知书</w:t>
            </w:r>
          </w:p>
        </w:tc>
        <w:tc>
          <w:tcPr>
            <w:tcW w:w="7231" w:type="dxa"/>
            <w:vAlign w:val="center"/>
          </w:tcPr>
          <w:p w14:paraId="7E7AFF8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采购代理机构通过“广西政府采购云”平台发出入围通知书，入围通知书在“广西政府采购云”平台推送之日起，视为入围供应商已收到，入围供应商自行承担未及时查收的后果。</w:t>
            </w:r>
          </w:p>
        </w:tc>
      </w:tr>
      <w:tr w14:paraId="36F83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856" w:type="dxa"/>
            <w:vAlign w:val="center"/>
          </w:tcPr>
          <w:p w14:paraId="72566F2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2.9</w:t>
            </w:r>
          </w:p>
        </w:tc>
        <w:tc>
          <w:tcPr>
            <w:tcW w:w="1132" w:type="dxa"/>
            <w:vAlign w:val="center"/>
          </w:tcPr>
          <w:p w14:paraId="1B79238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征集阶段质疑</w:t>
            </w:r>
          </w:p>
        </w:tc>
        <w:tc>
          <w:tcPr>
            <w:tcW w:w="7231" w:type="dxa"/>
            <w:vAlign w:val="center"/>
          </w:tcPr>
          <w:p w14:paraId="10B327C8">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供应商认为征集文件、征集过程、入围结果使自己的权益受到损害的，可以在知道或者应知其权益受到损害之日起7个工作日内，通过以下方式向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6100805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本项目不接受传真、移动通信、广西政府采购云平台等方式送达的质疑材料，供应商可通过现场方式递交书面质疑材料。供应商应于质疑有效期内将质疑函原件递交至征集公告中采购代理机构信息中的联系人。</w:t>
            </w:r>
          </w:p>
        </w:tc>
      </w:tr>
      <w:tr w14:paraId="74DD7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56" w:type="dxa"/>
            <w:vAlign w:val="center"/>
          </w:tcPr>
          <w:p w14:paraId="3D58E9C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2.10</w:t>
            </w:r>
          </w:p>
        </w:tc>
        <w:tc>
          <w:tcPr>
            <w:tcW w:w="1132" w:type="dxa"/>
            <w:vAlign w:val="center"/>
          </w:tcPr>
          <w:p w14:paraId="292055B7">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中小企业政策措施</w:t>
            </w:r>
          </w:p>
        </w:tc>
        <w:tc>
          <w:tcPr>
            <w:tcW w:w="7231" w:type="dxa"/>
            <w:vAlign w:val="center"/>
          </w:tcPr>
          <w:p w14:paraId="5C3EBA35">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sym w:font="Wingdings 2" w:char="0052"/>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本项目为非专门面向中小企业预留采购份额采购项目。</w:t>
            </w:r>
          </w:p>
          <w:p w14:paraId="7B21131D">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□本项目为专门面向中小企业预留采购份额采购项目。</w:t>
            </w:r>
          </w:p>
        </w:tc>
      </w:tr>
      <w:tr w14:paraId="21ED9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9" w:hRule="atLeast"/>
        </w:trPr>
        <w:tc>
          <w:tcPr>
            <w:tcW w:w="856" w:type="dxa"/>
            <w:vAlign w:val="center"/>
          </w:tcPr>
          <w:p w14:paraId="54A0B545">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4.1</w:t>
            </w:r>
          </w:p>
        </w:tc>
        <w:tc>
          <w:tcPr>
            <w:tcW w:w="1132" w:type="dxa"/>
            <w:vAlign w:val="center"/>
          </w:tcPr>
          <w:p w14:paraId="00B002D7">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代理服务 费</w:t>
            </w:r>
          </w:p>
        </w:tc>
        <w:tc>
          <w:tcPr>
            <w:tcW w:w="7231" w:type="dxa"/>
            <w:vAlign w:val="center"/>
          </w:tcPr>
          <w:p w14:paraId="23AF1C7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（1）代理服务费</w:t>
            </w:r>
          </w:p>
          <w:p w14:paraId="499E842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u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采购代理机构向入围供应商收取代理服务费，仅为收取本项目框架协议采购活动采购咨询服务费用，不确保入围供应商会被选定为</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成交</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供应商并获得承接一定规模数量项目。</w:t>
            </w:r>
            <w:r>
              <w:rPr>
                <w:rFonts w:hint="eastAsia" w:ascii="宋体" w:hAnsi="宋体" w:eastAsia="宋体" w:cs="宋体"/>
                <w:caps w:val="0"/>
                <w:color w:val="000000" w:themeColor="text1"/>
                <w:spacing w:val="0"/>
                <w:w w:val="100"/>
                <w:position w:val="0"/>
                <w:sz w:val="21"/>
                <w:szCs w:val="21"/>
                <w:highlight w:val="none"/>
                <w:u w:val="none"/>
                <w:lang w:eastAsia="zh-CN"/>
                <w14:textFill>
                  <w14:solidFill>
                    <w14:schemeClr w14:val="tx1"/>
                  </w14:solidFill>
                </w14:textFill>
              </w:rPr>
              <w:t>代理服务费具体金额为按标项每家入围供应商分别缴纳</w:t>
            </w:r>
            <w:r>
              <w:rPr>
                <w:rFonts w:hint="eastAsia" w:ascii="宋体" w:hAnsi="宋体" w:eastAsia="宋体" w:cs="宋体"/>
                <w:caps w:val="0"/>
                <w:color w:val="000000" w:themeColor="text1"/>
                <w:spacing w:val="0"/>
                <w:w w:val="100"/>
                <w:position w:val="0"/>
                <w:sz w:val="21"/>
                <w:szCs w:val="21"/>
                <w:highlight w:val="none"/>
                <w:u w:val="none"/>
                <w:lang w:val="en-US" w:eastAsia="zh-CN"/>
                <w14:textFill>
                  <w14:solidFill>
                    <w14:schemeClr w14:val="tx1"/>
                  </w14:solidFill>
                </w14:textFill>
              </w:rPr>
              <w:t>2800.00</w:t>
            </w:r>
            <w:r>
              <w:rPr>
                <w:rFonts w:hint="eastAsia" w:ascii="宋体" w:hAnsi="宋体" w:eastAsia="宋体" w:cs="宋体"/>
                <w:caps w:val="0"/>
                <w:color w:val="000000" w:themeColor="text1"/>
                <w:spacing w:val="0"/>
                <w:w w:val="100"/>
                <w:position w:val="0"/>
                <w:sz w:val="21"/>
                <w:szCs w:val="21"/>
                <w:highlight w:val="none"/>
                <w:u w:val="none"/>
                <w:lang w:eastAsia="zh-CN"/>
                <w14:textFill>
                  <w14:solidFill>
                    <w14:schemeClr w14:val="tx1"/>
                  </w14:solidFill>
                </w14:textFill>
              </w:rPr>
              <w:t>元。</w:t>
            </w:r>
          </w:p>
          <w:p w14:paraId="003CDF6D">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入围供应商在入围结果公告发布后5个工作日内以银行转账或现金形式支付代理服务费。采购代理机构也可以从入围供应商的响应保证金中扣除上述金额的代理服务费，余款按供应商所汇入响应保证金的账户原路退回，如无法原路返回，则按《代理服务费承诺书》列明的账户退回。入围供应商逾期未足额支付视为主动放弃入围资格。</w:t>
            </w:r>
          </w:p>
          <w:p w14:paraId="51B26E3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开户名称：广西国力招标有限公司</w:t>
            </w:r>
          </w:p>
          <w:p w14:paraId="012680FD">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开户银行：广西北部湾银行股份有限公司南宁市白沙支行（网银支付可选广西北部湾银行江南支行）</w:t>
            </w:r>
          </w:p>
          <w:p w14:paraId="4694F5F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银行账号：800109057400039 </w:t>
            </w:r>
          </w:p>
          <w:p w14:paraId="590494C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银行行号：313611002051</w:t>
            </w:r>
          </w:p>
          <w:p w14:paraId="337EB58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开具代理服务费发票事宜的联系方式：0771-4915100、4915200。</w:t>
            </w:r>
          </w:p>
        </w:tc>
      </w:tr>
      <w:tr w14:paraId="15817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856" w:type="dxa"/>
            <w:vAlign w:val="center"/>
          </w:tcPr>
          <w:p w14:paraId="5089E2A5">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4.3</w:t>
            </w:r>
          </w:p>
        </w:tc>
        <w:tc>
          <w:tcPr>
            <w:tcW w:w="1132" w:type="dxa"/>
            <w:vAlign w:val="center"/>
          </w:tcPr>
          <w:p w14:paraId="0D9E817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附件</w:t>
            </w:r>
          </w:p>
        </w:tc>
        <w:tc>
          <w:tcPr>
            <w:tcW w:w="7231" w:type="dxa"/>
            <w:vAlign w:val="center"/>
          </w:tcPr>
          <w:p w14:paraId="58D30CFA">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无。</w:t>
            </w:r>
          </w:p>
        </w:tc>
      </w:tr>
      <w:tr w14:paraId="39D51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56" w:type="dxa"/>
            <w:vAlign w:val="center"/>
          </w:tcPr>
          <w:p w14:paraId="2129CCD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4.3</w:t>
            </w:r>
          </w:p>
        </w:tc>
        <w:tc>
          <w:tcPr>
            <w:tcW w:w="1132" w:type="dxa"/>
            <w:vAlign w:val="center"/>
          </w:tcPr>
          <w:p w14:paraId="2D277FD3">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图纸</w:t>
            </w:r>
          </w:p>
        </w:tc>
        <w:tc>
          <w:tcPr>
            <w:tcW w:w="7231" w:type="dxa"/>
            <w:vAlign w:val="center"/>
          </w:tcPr>
          <w:p w14:paraId="6A77D2F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无。</w:t>
            </w:r>
          </w:p>
        </w:tc>
      </w:tr>
      <w:tr w14:paraId="6198D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856" w:type="dxa"/>
            <w:vAlign w:val="center"/>
          </w:tcPr>
          <w:p w14:paraId="2CEA636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4.4</w:t>
            </w:r>
          </w:p>
        </w:tc>
        <w:tc>
          <w:tcPr>
            <w:tcW w:w="1132" w:type="dxa"/>
            <w:vAlign w:val="center"/>
          </w:tcPr>
          <w:p w14:paraId="032225BB">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right="0" w:hanging="16" w:hangingChars="8"/>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其他事项</w:t>
            </w:r>
          </w:p>
        </w:tc>
        <w:tc>
          <w:tcPr>
            <w:tcW w:w="7231" w:type="dxa"/>
            <w:vAlign w:val="center"/>
          </w:tcPr>
          <w:p w14:paraId="2688B0E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4" w:leftChars="102" w:right="0" w:firstLine="4"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本文件中内容如有前后不一致，以在征集文件先出现的为准。</w:t>
            </w:r>
          </w:p>
        </w:tc>
      </w:tr>
    </w:tbl>
    <w:p w14:paraId="7E5E156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sectPr>
          <w:footerReference r:id="rId11" w:type="default"/>
          <w:pgSz w:w="11907" w:h="16839"/>
          <w:pgMar w:top="1118" w:right="1102" w:bottom="1149" w:left="1390" w:header="863" w:footer="985" w:gutter="0"/>
          <w:cols w:space="720" w:num="1"/>
        </w:sectPr>
      </w:pPr>
    </w:p>
    <w:p w14:paraId="401D6D41">
      <w:pPr>
        <w:pStyle w:val="23"/>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 总则</w:t>
      </w:r>
    </w:p>
    <w:p w14:paraId="17E6551B">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1.1 适用范围</w:t>
      </w:r>
    </w:p>
    <w:p w14:paraId="3DA40A5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本项目为框架协议采购，是指征集人通过公开征集程序，确定第一阶段入围供应商并订立框架协议，采购人按照框架协议约定规则，在入围供应商范围内确定第二阶段</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成交</w:t>
      </w:r>
      <w:r>
        <w:rPr>
          <w:rFonts w:hint="eastAsia" w:ascii="宋体" w:hAnsi="宋体" w:cs="宋体"/>
          <w:caps w:val="0"/>
          <w:color w:val="000000" w:themeColor="text1"/>
          <w:spacing w:val="0"/>
          <w:w w:val="100"/>
          <w:position w:val="0"/>
          <w:sz w:val="21"/>
          <w:szCs w:val="21"/>
          <w:highlight w:val="none"/>
          <w:lang w:eastAsia="zh-CN"/>
          <w14:textFill>
            <w14:solidFill>
              <w14:schemeClr w14:val="tx1"/>
            </w14:solidFill>
          </w14:textFill>
        </w:rPr>
        <w:t>供应商</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并订立采购合同的采购方式。</w:t>
      </w:r>
    </w:p>
    <w:p w14:paraId="11192ECC">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本文如无特别说明，文件中第一阶段即指征集阶段，第二阶段即指确定成交阶段。本征集文件适用于第一阶段的征集活动。</w:t>
      </w:r>
    </w:p>
    <w:p w14:paraId="05D92C9F">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 定义</w:t>
      </w:r>
    </w:p>
    <w:p w14:paraId="34587696">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1.2.1 “征集人”系指第一阶段主管预算单位及其委托的采购代理机构、集中采购机构的统称。</w:t>
      </w:r>
    </w:p>
    <w:p w14:paraId="7F605BF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1.2.2 “采购人”系指第二阶段实际需要采购服务或货物的单位。</w:t>
      </w:r>
    </w:p>
    <w:p w14:paraId="60B1355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1.2.3 “入围供应商”系指参与第一阶段征集活动并入围的法人、其他组织或者自然人。“</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成交</w:t>
      </w:r>
      <w:r>
        <w:rPr>
          <w:rFonts w:hint="eastAsia" w:ascii="宋体" w:hAnsi="宋体" w:cs="宋体"/>
          <w:caps w:val="0"/>
          <w:color w:val="000000" w:themeColor="text1"/>
          <w:spacing w:val="0"/>
          <w:w w:val="100"/>
          <w:position w:val="0"/>
          <w:sz w:val="21"/>
          <w:szCs w:val="21"/>
          <w:highlight w:val="none"/>
          <w:lang w:eastAsia="zh-CN"/>
          <w14:textFill>
            <w14:solidFill>
              <w14:schemeClr w14:val="tx1"/>
            </w14:solidFill>
          </w14:textFill>
        </w:rPr>
        <w:t>供应商</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”系指在第一阶段入围并在第二阶段选定与采购人签订合同的入围供应商。</w:t>
      </w:r>
    </w:p>
    <w:p w14:paraId="1206F8C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1.2.4 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008FECF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1.2.5 本文件中的“公章”是指根据我国对公章的管理规定，</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使</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用供应商法定主体行为名称制作的印章，除本文件有特殊规定外，供应商的财务章、部门章、分公司章、工会章、合同章、响应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A6317F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1.2.6 “书面形式”如无特殊规定，书面形式是合同书、信件、电报、电传等可以有形地表现所载内容的形式。以电子数据交换、电子邮件等方式能够有形地表现所载内容，并可以随时调取查用的数据电文，视为书面形式。征集文件如有特殊规定，以征集文件规定为准。</w:t>
      </w:r>
    </w:p>
    <w:p w14:paraId="649CDC9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1.2.7 本征集文件出现多种选项的条款，以“</w: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sym w:font="Wingdings 2" w:char="0052"/>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”表示本条款所选择的方式。</w:t>
      </w:r>
    </w:p>
    <w:p w14:paraId="4563993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1.2.8 “电子交易平台”是指以数据电文形式在线完成采购活动的信息平台，本征集文件中也称“广西政府采购云</w:t>
      </w:r>
      <w:r>
        <w:rPr>
          <w:rFonts w:hint="eastAsia" w:ascii="宋体" w:hAnsi="宋体" w:cs="宋体"/>
          <w:caps w:val="0"/>
          <w:color w:val="000000" w:themeColor="text1"/>
          <w:spacing w:val="0"/>
          <w:w w:val="100"/>
          <w:position w:val="0"/>
          <w:sz w:val="21"/>
          <w:szCs w:val="21"/>
          <w:highlight w:val="none"/>
          <w:lang w:eastAsia="zh-CN"/>
          <w14:textFill>
            <w14:solidFill>
              <w14:schemeClr w14:val="tx1"/>
            </w14:solidFill>
          </w14:textFill>
        </w:rPr>
        <w:t>”平台</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p>
    <w:p w14:paraId="60CD7E0F">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1.3 项目信息</w:t>
      </w:r>
    </w:p>
    <w:p w14:paraId="4BBD9AB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1.3.1 项目名称及编号：详见供应商须知前附表</w:t>
      </w:r>
    </w:p>
    <w:p w14:paraId="0D3DF90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1.3.2 采购方式：详见供应商须知前附表，</w:t>
      </w:r>
    </w:p>
    <w:p w14:paraId="566CCFB3">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1.4 供应商资格要求</w:t>
      </w:r>
    </w:p>
    <w:p w14:paraId="3D956C5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1.4.1 供应商资格要求：详见供应商须知前附表</w:t>
      </w:r>
    </w:p>
    <w:p w14:paraId="60C06BF2">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1.4.2 按照征集公告的规定获得征集文件。</w:t>
      </w:r>
    </w:p>
    <w:p w14:paraId="7F8FEC42">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1.4.3 本项目是否接受联合体响应，见供应商须知前附表规定。</w:t>
      </w:r>
    </w:p>
    <w:p w14:paraId="0DEDDA46">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如接受联合体响应，联合体响应要求如下：</w:t>
      </w:r>
    </w:p>
    <w:p w14:paraId="1B6346A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（1）供应商可以组成一个响应联合体，以一个供应商的身份共同参加响应。联合体响应的，须提供《联合体协议书》（格式后附）</w:t>
      </w:r>
    </w:p>
    <w:p w14:paraId="72633F82">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以联合体形式参加响应的，联合体各方均必须具备《中华人民共和国政府采购法》第二十二条第一款规定的基本条件。本项目有特殊要求规定供应商特定条件的，联合体各方中至少有一方必须符合征集文件规定的特定条件。</w:t>
      </w:r>
    </w:p>
    <w:p w14:paraId="4D0F8BC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0F0D5B3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（4）以联合体形式参加政府采购活动的，联合体各方不得再单独参加或者与其他供应商另外组成联合体参加同一合同项下的政府采购活动。</w:t>
      </w:r>
    </w:p>
    <w:p w14:paraId="2A32D94A">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（5）联合体中有同类资质的供应商按照联合体分工承担相同工作的，应当按照资质等级较低的供应商确定资质等级。</w:t>
      </w:r>
    </w:p>
    <w:p w14:paraId="12007D2C">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（6）联合体响应业绩、履约能力按照联合体各方其中较高的一方认定并计算（征集文件其他章节另有规定的除外）。</w:t>
      </w:r>
    </w:p>
    <w:p w14:paraId="2C96D596">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（7）供应商为联合体的，可以由联合体中的一方或者多方共同交纳响应保证金，其交纳的保证金对联合体各方均具有约束力。</w:t>
      </w:r>
    </w:p>
    <w:p w14:paraId="339C071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（8）联合体各方均应按照征集文件的规定提交资格证明文件。</w:t>
      </w:r>
    </w:p>
    <w:p w14:paraId="39BA4489">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1.5 现场踏勘及响应费用</w:t>
      </w:r>
    </w:p>
    <w:p w14:paraId="2846F96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1.5.1 前附表如规定现场踏勘的，供应商应按规定时间地点参加踏勘。</w:t>
      </w:r>
    </w:p>
    <w:p w14:paraId="4A76230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1.5.2 供应商均应自行承担所有与响应有关的全部费用（征集文件有相关的规定除外）。</w:t>
      </w:r>
    </w:p>
    <w:p w14:paraId="6EA0C2A5">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1.6 转包与分包</w:t>
      </w:r>
    </w:p>
    <w:p w14:paraId="1A4832C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1.6.1 如征集文件其他地方无特别规定，本项目不允许转包。</w:t>
      </w:r>
    </w:p>
    <w:p w14:paraId="4DC1269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1.6.2 本项目是否允许分包详见供应商须知前附表，本项目不允许违法分包。供应商根据征集文件的规定和采购项目的实际情况，拟在入围后将入围项目的非主体、非关键性工作分包的，应当在响应文件中载明分包承担主体，分包承担主体应当具备相应资质条件且不得再次分包。</w:t>
      </w:r>
    </w:p>
    <w:p w14:paraId="73B4F499">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1.7 特别说明</w:t>
      </w:r>
    </w:p>
    <w:p w14:paraId="5731894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1.7.1供应商应保证其提供的联系方式（电话、传真、电子邮件）有效，以保证往来函件（澄清、修改等）能及时通知供应商，并能及时反馈，否则征集人不承担由此引起的一切后果。</w:t>
      </w:r>
    </w:p>
    <w:p w14:paraId="7F5FE7A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1.7.2 供应商应仔细阅读征集文件的所有内容，按照征集文件的要求提交响应文件，并对所提供的全部资料的真实性承担法律责任。</w:t>
      </w:r>
    </w:p>
    <w:p w14:paraId="2191EB9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1.7.3 供应商在响应活动中提供任何虚假材料，将报监管部门查处；</w:t>
      </w:r>
    </w:p>
    <w:p w14:paraId="6D132C39">
      <w:pPr>
        <w:pStyle w:val="23"/>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2．第一阶段（征集阶段）</w:t>
      </w:r>
    </w:p>
    <w:p w14:paraId="2A0A2098">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2.1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征集文件</w:t>
      </w:r>
    </w:p>
    <w:p w14:paraId="341683F2">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2.1.1</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 xml:space="preserve"> </w:t>
      </w: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征集文件的构成</w:t>
      </w:r>
    </w:p>
    <w:p w14:paraId="7D19CD3C">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第一章 征集公告</w:t>
      </w:r>
    </w:p>
    <w:p w14:paraId="4896AE5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第二章 采购需求</w:t>
      </w:r>
    </w:p>
    <w:p w14:paraId="247E63E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第三章 供应商须知</w:t>
      </w:r>
    </w:p>
    <w:p w14:paraId="4C006492">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第四章 评审方法及标准</w:t>
      </w:r>
    </w:p>
    <w:p w14:paraId="0DB2BCF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第五章 框架协议格式</w:t>
      </w:r>
    </w:p>
    <w:p w14:paraId="438083F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第六章 合同主要条款格式</w:t>
      </w:r>
    </w:p>
    <w:p w14:paraId="1DD5250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第七章 响应文件格式</w:t>
      </w:r>
    </w:p>
    <w:p w14:paraId="6A390593">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2.1.2 供应商的风险</w:t>
      </w:r>
    </w:p>
    <w:p w14:paraId="2AAE465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供应商没有按照征集文件要求提供全部资料，或者供应商没有对征集文件在各方面作出实质性响应是供应商的风险，并可能导致其响应被否决。</w:t>
      </w:r>
    </w:p>
    <w:p w14:paraId="1C95B09B">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2.1.3 征集文件的澄清与修改</w:t>
      </w:r>
    </w:p>
    <w:p w14:paraId="41970C9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"2.1.3.1"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2.1.3.1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任何已获得征集文件的潜在供应商，均可以书面形式要求征集人作出书面解释、澄清。</w:t>
      </w:r>
    </w:p>
    <w:p w14:paraId="0219F2C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"2.1.3.2"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2.1.3.2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征集人对已发出的征集文件进行必要澄清或者修改的，按供应商须知前附表规定发布。</w:t>
      </w:r>
    </w:p>
    <w:p w14:paraId="629DAF5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"2.1.3.3"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2.1.3.3</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征集文件澄清、答复、修改、补充的内容为征集文件的组成部分。当征集文件与征集文件的答复、澄清、修改、补充通知就同一内容的表述不一致时，以最后发出的公告或书面文件为准。</w:t>
      </w:r>
    </w:p>
    <w:p w14:paraId="7CD55DA0">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 响应文件</w:t>
      </w:r>
    </w:p>
    <w:p w14:paraId="6FAB8893">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2.2.1 响应文件的组成</w:t>
      </w:r>
    </w:p>
    <w:p w14:paraId="4B877C4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响应文件由第七章“响应文件格式”规定的内容和供应商所作的一切有效补充、修改和承诺等文件组成。</w:t>
      </w:r>
    </w:p>
    <w:p w14:paraId="7BFFDA0B">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2.2.2 响应文件的语言及计量</w:t>
      </w:r>
    </w:p>
    <w:p w14:paraId="07A7870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"2.2.2.1"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2.2.2.1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响应文件以及供应商与征集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69169AE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"2.2.2.2"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2.2.2.2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计量单位征集文件已有明确规定的，响应使用征集文件规定的计量单位；征集文件没有规定的，应采用中华人民共和国法定计量单位。</w:t>
      </w:r>
    </w:p>
    <w:p w14:paraId="673C03A4">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2.2.3 响应报价</w:t>
      </w:r>
    </w:p>
    <w:p w14:paraId="2F051F46">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"2.2.3.1"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2.2.3.1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响应报价应按征集文件中相关附表格式填写。</w:t>
      </w:r>
    </w:p>
    <w:p w14:paraId="4F9C5E3A">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"2.2.3.2"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2.2.3.2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响应文件只允许有一个报价，有选择的或有条件的报价将不予接受。</w:t>
      </w:r>
    </w:p>
    <w:p w14:paraId="0F9018E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"2.2.3.3"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2.2.3.3</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对于本文件中未列明，而供应商认为必需的费用也需列入响应报价。在合同实施时，采购人将不予支付供应商没有列入的项目费用，并认为此项目的费用已包括在响应报价中。</w:t>
      </w:r>
    </w:p>
    <w:p w14:paraId="492E848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"2.2.3.4"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2.2.3.4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采购人不接受供应商给予的赠品、回扣或者与采购无关的其他商品、服务。</w:t>
      </w:r>
    </w:p>
    <w:p w14:paraId="2ACD63B2">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2.2.4 响应有效期</w:t>
      </w:r>
    </w:p>
    <w:p w14:paraId="65B1962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"2.2.4.1"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2.2.4.1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如征集文件其他地方无特别规定，响应有效期则为响应截止之日起90天。在响应有效期内响应文件应保持有效。有效期不足的响应文件将被否决。</w:t>
      </w:r>
    </w:p>
    <w:p w14:paraId="68FB49E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"2.2.4.2"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2.2.4.2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在特殊情况下，征集人可与供应商协商延长响应文件的有效期，这种要求和答复均以书面形式进行。</w:t>
      </w:r>
    </w:p>
    <w:p w14:paraId="1B8339C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"2.2.4.3"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2.2.4.3</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供应商同意延长的响应有效期的，如本项目要求提交保证金则应相应延长其响应保证金的有效期，但不得要求或被允许修改或撤销其响应文件；供应商拒绝延长的，其响应无效，但供应商有权收回其响应保证金。</w:t>
      </w:r>
    </w:p>
    <w:p w14:paraId="1B41B8FB">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2.2.5 响应保证金</w:t>
      </w:r>
    </w:p>
    <w:p w14:paraId="3EA9412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"2.2.5.1"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2.2.5.1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供应商须按须知前附表规定提交响应保证金，否则其响应将被否决。除征集文件规定不予退还保证金的情形外，采购代理机构在规定时间内退回供应商的响应保证金（供应商自行承担因未按供应商须知前附表要求交纳导致响应保证金无法及时退还的责任）。</w:t>
      </w:r>
    </w:p>
    <w:p w14:paraId="5D622CA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"2.2.5.2"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2.2.5.2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响应保证金币种应与响应报价币种相同。</w:t>
      </w:r>
    </w:p>
    <w:p w14:paraId="3FAEBAE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"2.2.5.3"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2.2.5.3</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未入围供应商的响应保证金在入围通知书发出后5个工作日内退还。入围供应商的响应保证金在框架协议签订后5个工作日内退还。</w:t>
      </w:r>
    </w:p>
    <w:p w14:paraId="06BBC94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"2.2.5.4"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2.2.5.4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供应商有下列情形之一的，响应保证金将不予退还：</w:t>
      </w:r>
    </w:p>
    <w:p w14:paraId="628658B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（1）供应商在响应有效期内撤销响应文件的；</w:t>
      </w:r>
    </w:p>
    <w:p w14:paraId="084F9A2C">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（2）供应商在响应过程中弄虚作假，提供虚假材料的；</w:t>
      </w:r>
    </w:p>
    <w:p w14:paraId="316EE07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（3）供应商无正当理由不与征集人签订框架协议的；</w:t>
      </w:r>
    </w:p>
    <w:p w14:paraId="4AE0998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（4）将入围项目转让给他人或者在响应文件中未说明且未经采购人同意，将入围项目分包给他人的；</w:t>
      </w:r>
    </w:p>
    <w:p w14:paraId="2C2BDFF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（5）拒绝履行合同义务的；</w:t>
      </w:r>
    </w:p>
    <w:p w14:paraId="16B573F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（6）其他严重扰乱征集程序的。</w:t>
      </w:r>
    </w:p>
    <w:p w14:paraId="5715D773">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2.2.6 响应文件的编制要求</w:t>
      </w:r>
    </w:p>
    <w:p w14:paraId="2D459CA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"2.2.6.1"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2.2.6.1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供应商应先安装“广西政府采购云平台响应客户端”（请自行前往“广西政府采购云</w:t>
      </w:r>
      <w:r>
        <w:rPr>
          <w:rFonts w:hint="eastAsia" w:ascii="宋体" w:hAnsi="宋体" w:cs="宋体"/>
          <w:caps w:val="0"/>
          <w:color w:val="000000" w:themeColor="text1"/>
          <w:spacing w:val="0"/>
          <w:w w:val="100"/>
          <w:position w:val="0"/>
          <w:sz w:val="21"/>
          <w:szCs w:val="21"/>
          <w:highlight w:val="none"/>
          <w:lang w:eastAsia="zh-CN"/>
          <w14:textFill>
            <w14:solidFill>
              <w14:schemeClr w14:val="tx1"/>
            </w14:solidFill>
          </w14:textFill>
        </w:rPr>
        <w:t>”平台</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进行下载），通过账号密码或CA登录客户端制作响应文件。</w:t>
      </w:r>
    </w:p>
    <w:p w14:paraId="67BD588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"2.2.6.2"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2.2.6.2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供应商应按本征集文件规定的格式和顺序编制、装订响应文件并编制完整的页码、目录，响应文件内容不完整、编排混乱导致响应文件被误读、漏读或者查找不到相关内容的，由供应商自行负责。</w:t>
      </w:r>
    </w:p>
    <w:p w14:paraId="5591F10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"2.2.6.3"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2.2.6.3</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响应文件按照征集文件第七章格式要求在规定位置进行签署、盖章。供应商的响应文件未按照征集文件要求签署、盖章的，</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其响应无效</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。骑缝盖公章不视为在规定位置盖章。</w:t>
      </w:r>
    </w:p>
    <w:p w14:paraId="7538603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"2.2.6.4"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2.2.6.4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为确保网上操作合法、有效和安全，供应商应当在响应文件递交截止时间前完成在“广西政府采购云</w:t>
      </w:r>
      <w:r>
        <w:rPr>
          <w:rFonts w:hint="eastAsia" w:ascii="宋体" w:hAnsi="宋体" w:cs="宋体"/>
          <w:caps w:val="0"/>
          <w:color w:val="000000" w:themeColor="text1"/>
          <w:spacing w:val="0"/>
          <w:w w:val="100"/>
          <w:position w:val="0"/>
          <w:sz w:val="21"/>
          <w:szCs w:val="21"/>
          <w:highlight w:val="none"/>
          <w:lang w:eastAsia="zh-CN"/>
          <w14:textFill>
            <w14:solidFill>
              <w14:schemeClr w14:val="tx1"/>
            </w14:solidFill>
          </w14:textFill>
        </w:rPr>
        <w:t>”平台</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的身份认证，确保在电子响应过程中能够对相关数据电文进行加密和使用电子签名。</w:t>
      </w:r>
    </w:p>
    <w:p w14:paraId="68980622">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"2.2.6.5"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2.2.6.5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响应文件中标注的供应商名称应与主体资格证明（如营业执照、事业单位法人证书、执业许可证、个体工商户营业执照、自然人身份证等）和公章/电子签章一致，</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否则作无效响应处理</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p>
    <w:p w14:paraId="1CC41EAC">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2.2.7 响应文件的递交、修改和撤回</w:t>
      </w:r>
    </w:p>
    <w:p w14:paraId="3C474F9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"2.2.7.1"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2.2.7.1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供应商必须在供应商须知前附表规定的响应文件截标时间和截标地点提交电子版响应文件。电子响应文件应在制作完成后，在响应文件提交截止时间前通过有效数字证书（CA认证锁）进行电子签章、加密，然后通过网络将加密的电子响应文件递交至“广西政府采购云</w:t>
      </w:r>
      <w:r>
        <w:rPr>
          <w:rFonts w:hint="eastAsia" w:ascii="宋体" w:hAnsi="宋体" w:cs="宋体"/>
          <w:caps w:val="0"/>
          <w:color w:val="000000" w:themeColor="text1"/>
          <w:spacing w:val="0"/>
          <w:w w:val="100"/>
          <w:position w:val="0"/>
          <w:sz w:val="21"/>
          <w:szCs w:val="21"/>
          <w:highlight w:val="none"/>
          <w:lang w:eastAsia="zh-CN"/>
          <w14:textFill>
            <w14:solidFill>
              <w14:schemeClr w14:val="tx1"/>
            </w14:solidFill>
          </w14:textFill>
        </w:rPr>
        <w:t>”平台</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p>
    <w:p w14:paraId="06C544A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"2.2.7.2"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2.2.7.2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未在规定时间内提交或者未按照征集文件要求签章、加密的电子响应文件，“广西政府采购云”平台将拒收。</w:t>
      </w:r>
    </w:p>
    <w:p w14:paraId="73763872">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"2.2.7.3"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2.2.7.3</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供应商应当在响应文件提交截止时间前完成响应文件的传输递交，并可以补充、修改或者撤回响应文件。补充或者修改响应文件的，应当先行撤回原文件，补充、修改后重新传输递交。响应文件提交截止时间前未完成传输的，视为撤回响应文件。响应文件提交截止时间后递交的响应文件，“广西政府采购云”平台将拒收。</w:t>
      </w:r>
    </w:p>
    <w:p w14:paraId="41E0028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"2.2.7.4"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2.2.7.4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在响应文件提交截止时间前，除供应商补充、修改或者撤回响应文件外，任何单位和个人不得解密或提取响应文件。</w:t>
      </w:r>
    </w:p>
    <w:p w14:paraId="1AC11F4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"2.2.7.5"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2.2.7.5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在响应文件提交截止时间止提交电子版响应文件的供应商不足2家时，电子版响应文件由征集人在“广西政府采购云”平台操作退回，除此之外征集人对已提交的响应文件概不退回。</w:t>
      </w:r>
    </w:p>
    <w:p w14:paraId="3F2E7AA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"2.2.7.6"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2.2.7.6</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征集文件未允许提供备选文件，但存在同一供应商提交两个或以上不同的响应文件，</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其响应无效</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。供应商在同一响应文件中对某项技术、商务要求提供有选择性的响应参数或方案等同于提交两个或以上不同的响应文件。</w:t>
      </w:r>
    </w:p>
    <w:p w14:paraId="16683BBA">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2.3 截标</w:t>
      </w:r>
    </w:p>
    <w:p w14:paraId="6A1D7F42">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2.3.1 截标准备</w:t>
      </w:r>
    </w:p>
    <w:p w14:paraId="798E38A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本项目响应文件提交截止时间及地点见供应商须知前附表规定。</w:t>
      </w:r>
    </w:p>
    <w:p w14:paraId="378C50C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全流程电子化项目没有现场递交响应文件及现场截标环节。征集人将按照征集文件规定的时间通过“广西政府采购云”平台组织线上截标活动、开启响应文件，所有供应商均应当准时在线参加。供应商如不参加截标大会的，视同认可截标结果，事后不得对采购相关人员、截标过程和截标结果提出异议，同时供应商因未在线参加截标而导致响应文件无法按时解密等一切后果由供应商自己承担。</w:t>
      </w:r>
    </w:p>
    <w:p w14:paraId="280382E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如供应商成功解密响应文件，但未在“广西政府采购云平台”电子截标大厅参加截标的，视同认可截标过程和结果，由此产生的后果由供应商自行负责。</w:t>
      </w:r>
    </w:p>
    <w:p w14:paraId="12B3AE72">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2.3.2 截标程序</w:t>
      </w:r>
    </w:p>
    <w:p w14:paraId="1A3EF82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"2.3.2.1"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2.3.2.1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供应商登录广西政府采购云平台进入截标大厅签到。</w:t>
      </w:r>
    </w:p>
    <w:p w14:paraId="38092E4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"2.3.2.2"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2.3.2.2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解密电子响应文件。“广西政府采购云”平台按截标时间自动提取所有响应文件。征集人在“广西政府采购云”平台向各供应商发出电子加密响应文件开始解密通知，由供应商平台设置时间内自行进行响应文件解密。供应商须使用加密时所用的CA锁准时登录到“广西政府采购云”平台电子截标大厅签到并对电子响应文件解密。截标后供应商未及时进行解密的，征集人可通知供应商。通知后，响应文件仍未在上述规定时间内解密，或者供应商没预留联系方式或预留联系方式无效导致征集人无法联系到供应商进行解密的，均视为无效响应。</w:t>
      </w:r>
    </w:p>
    <w:p w14:paraId="7D69A04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"2.3.2.3"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2.3.2.3</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是否接受备份响应文件详见供应商须知前附表，如接受备份文件，出现供应商自身原因引起的解密异常时，供应商须在规定时间内将备份响应文件通过邮箱发送至征集人（代理机构），由代理机构上传备份响应文件后将自动解密。</w:t>
      </w:r>
    </w:p>
    <w:p w14:paraId="25E4BE1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（解密异常情况处理：详见本章4.2电子交易活动的中止。）</w:t>
      </w:r>
    </w:p>
    <w:p w14:paraId="4D9B68E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"2.3.2.4"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2.3.2.4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供应商对报价进行确认（如有）。</w:t>
      </w:r>
    </w:p>
    <w:p w14:paraId="0B76A09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"2.3.2.5"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2.3.2.5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截标结束。</w:t>
      </w:r>
    </w:p>
    <w:p w14:paraId="5674567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22"/>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特别说明：</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如遇“广西政府采购云</w:t>
      </w:r>
      <w:r>
        <w:rPr>
          <w:rFonts w:hint="eastAsia" w:ascii="宋体" w:hAnsi="宋体" w:cs="宋体"/>
          <w:caps w:val="0"/>
          <w:color w:val="000000" w:themeColor="text1"/>
          <w:spacing w:val="0"/>
          <w:w w:val="100"/>
          <w:position w:val="0"/>
          <w:sz w:val="21"/>
          <w:szCs w:val="21"/>
          <w:highlight w:val="none"/>
          <w:lang w:eastAsia="zh-CN"/>
          <w14:textFill>
            <w14:solidFill>
              <w14:schemeClr w14:val="tx1"/>
            </w14:solidFill>
          </w14:textFill>
        </w:rPr>
        <w:t>”平台</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相关程序调整的，按调整后的程序执行。</w:t>
      </w:r>
    </w:p>
    <w:p w14:paraId="5216405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2.3.3 演示</w:t>
      </w:r>
    </w:p>
    <w:p w14:paraId="7EF6CC62">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"2.3.3.1"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2.3.3.1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供应商须知前附表规定在截标会议结束后进行演示的，供应商应按规定进行演示。</w:t>
      </w:r>
    </w:p>
    <w:p w14:paraId="42F1A0A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"2.3.3.2"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2.3.3.2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未按规定时间进行演示可能引起的演示分数被计为0分或响应无效等后果由供应商自行承担。</w:t>
      </w:r>
    </w:p>
    <w:p w14:paraId="472FD8AF">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2.4 资格审查</w:t>
      </w:r>
    </w:p>
    <w:p w14:paraId="4E74688C">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2.4.1 本项目采用资格后审方法。截标结束后，征集人通过电子交易平台对供应商的资格进行线上审查。资格审查是根据法律法规和征集文件的规定，对供应商的基本资格条件、特定资格条件进行审查。</w:t>
      </w:r>
    </w:p>
    <w:p w14:paraId="7C31E7B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2.4.2 资格审查标准在第四章评审方法及标准中规定，符合资格审查标准要求的供应商即为资格审查合格。</w:t>
      </w:r>
    </w:p>
    <w:p w14:paraId="0E21B7A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2.4.3 信用查询要求如下（注：“广西政府采购云</w:t>
      </w:r>
      <w:r>
        <w:rPr>
          <w:rFonts w:hint="eastAsia" w:ascii="宋体" w:hAnsi="宋体" w:cs="宋体"/>
          <w:caps w:val="0"/>
          <w:color w:val="000000" w:themeColor="text1"/>
          <w:spacing w:val="0"/>
          <w:w w:val="100"/>
          <w:position w:val="0"/>
          <w:sz w:val="21"/>
          <w:szCs w:val="21"/>
          <w:highlight w:val="none"/>
          <w:lang w:eastAsia="zh-CN"/>
          <w14:textFill>
            <w14:solidFill>
              <w14:schemeClr w14:val="tx1"/>
            </w14:solidFill>
          </w14:textFill>
        </w:rPr>
        <w:t>”平台</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已与“信用中国”平台做接口，审查专家可直接在线查询）</w:t>
      </w:r>
    </w:p>
    <w:p w14:paraId="1272938A">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（1）信用信息查询渠道：</w:t>
      </w:r>
    </w:p>
    <w:p w14:paraId="74684AF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中国政府采购网“政府采购严重违法失信行为记录名单”信用中国网：“失信被执行人”、“重大税收违法失信主体”、“行政处罚”</w:t>
      </w:r>
    </w:p>
    <w:p w14:paraId="339FFD8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（2）信用信息查询截止时点：征集公告发布后任1日。</w:t>
      </w:r>
    </w:p>
    <w:p w14:paraId="30A6AAC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（3）信用信息查询记录和证据留存的具体方式：通过广西政府采购云平台查询</w:t>
      </w:r>
    </w:p>
    <w:p w14:paraId="65981BF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（4）信用信息的使用规则：供应商如被列入失信被执行人、重大税收违法失信主体、政府采购严重违法失信行为记录名单或有行政处罚记录则资格审查不予通过，响应被否决。</w:t>
      </w:r>
    </w:p>
    <w:p w14:paraId="578D5A2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2.4.4 供应商有下列情形之一的，资格审查不合格，作无效响应处理：</w:t>
      </w:r>
    </w:p>
    <w:p w14:paraId="46585AD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(1)不具备征集文件中规定的资格要求或资格条件的；</w:t>
      </w:r>
    </w:p>
    <w:p w14:paraId="26A51A1C">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(2)响应文件缺少任何一项资格证明文件或不符合第四章评审方法及标准中资格审查标准规定的评审内容的；</w:t>
      </w:r>
    </w:p>
    <w:p w14:paraId="60ABED0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(3)资格审查合格的供应商不足2家的，不得评审。</w:t>
      </w:r>
    </w:p>
    <w:p w14:paraId="0931695A">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2"/>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2.5 评审</w:t>
      </w:r>
    </w:p>
    <w:p w14:paraId="74E38983">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2.5.1 评审委员会及评审原则</w:t>
      </w:r>
    </w:p>
    <w:p w14:paraId="7B24DFB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"2.5.1.1"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2.5.1.1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本项目评审工作由评审委员会负责，评审委员会由评审专家和采购人代表（如有）不少于5人组成。评审委员会评审时必须公平、公正、客观，不带任何倾向性和启发性；不得向外界透露任何与评审有关的内容；任何单位和个人不得干扰、影响评审的正常进行；评审委员会及有关工作人员不得私下与供应商接触，不得收受利害关系人的财物或者其他好处；评审专家发现本人与参加采购活动的供应商有利害关系的，应当主动提出回避。</w:t>
      </w:r>
    </w:p>
    <w:p w14:paraId="501B796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"2.5.1.2"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2.5.1.2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征集文件均没有明确规定的情形时，由评审委员会现场协商确定，协商不一致的，由全体评审委员会成员投票表决，应当按照少数服从多数的原则作出结论并由征集人记录在评审报告中。</w:t>
      </w:r>
    </w:p>
    <w:p w14:paraId="0E03A18C">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"2.5.1.3"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2.5.1.3</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征集人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DD166D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"2.5.1.4"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2.5.1.4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本项目评审过程实行全程网上留痕及录音、录像监控，供应商在评审过程中所进行的试图影响评审结果的不公正活动，可能导致其响应按无效处理。</w:t>
      </w:r>
    </w:p>
    <w:p w14:paraId="767524BC">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2.5.2 评审方法及依据</w:t>
      </w:r>
    </w:p>
    <w:p w14:paraId="44E67E9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"2.5.2.1"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2.5.2.1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本项目采用第四章评审方法及标准规定的方法进行评审。</w:t>
      </w:r>
    </w:p>
    <w:p w14:paraId="2A22AA8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"2.5.2.2"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2.5.2.2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评审委员会以征集文件、补充文件、响应文件、澄清及答复为评审依据，第四章评审方法及标准没有规定的评审方法、标准及因素，不得作为评审依据。</w:t>
      </w:r>
    </w:p>
    <w:p w14:paraId="6A370723">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2.5.3 评审程序</w:t>
      </w:r>
    </w:p>
    <w:p w14:paraId="4C9E585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"2.5.3.1"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2.5.3.1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符合性审查</w:t>
      </w:r>
    </w:p>
    <w:p w14:paraId="2939708C">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资格审查结束后，评审委员会对通过资格审查的供应商的响应文件进行报价、商务资信、技术等方面实质性内容进行符合性审查，符合性审查标准详见第四章评审方法及标准。</w:t>
      </w:r>
    </w:p>
    <w:p w14:paraId="065E2B1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"2.5.3.2"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2.5.3.2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澄清、说明或补正</w:t>
      </w:r>
    </w:p>
    <w:p w14:paraId="3E859C9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（1）对响应文件中含义不明确、同类问题表述不一致或者有明显文字和计算错误的内容，评审委员会应在“广西政府采购云</w:t>
      </w:r>
      <w:r>
        <w:rPr>
          <w:rFonts w:hint="eastAsia" w:ascii="宋体" w:hAnsi="宋体" w:cs="宋体"/>
          <w:caps w:val="0"/>
          <w:color w:val="000000" w:themeColor="text1"/>
          <w:spacing w:val="0"/>
          <w:w w:val="100"/>
          <w:position w:val="0"/>
          <w:sz w:val="21"/>
          <w:szCs w:val="21"/>
          <w:highlight w:val="none"/>
          <w:lang w:eastAsia="zh-CN"/>
          <w14:textFill>
            <w14:solidFill>
              <w14:schemeClr w14:val="tx1"/>
            </w14:solidFill>
          </w14:textFill>
        </w:rPr>
        <w:t>”平台</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发布电子澄清函，要求供应商在平台设置的时间内作出必要的澄清、说明或者补正。供应商在“广西政府采购云</w:t>
      </w:r>
      <w:r>
        <w:rPr>
          <w:rFonts w:hint="eastAsia" w:ascii="宋体" w:hAnsi="宋体" w:cs="宋体"/>
          <w:caps w:val="0"/>
          <w:color w:val="000000" w:themeColor="text1"/>
          <w:spacing w:val="0"/>
          <w:w w:val="100"/>
          <w:position w:val="0"/>
          <w:sz w:val="21"/>
          <w:szCs w:val="21"/>
          <w:highlight w:val="none"/>
          <w:lang w:eastAsia="zh-CN"/>
          <w14:textFill>
            <w14:solidFill>
              <w14:schemeClr w14:val="tx1"/>
            </w14:solidFill>
          </w14:textFill>
        </w:rPr>
        <w:t>”平台</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接收到电子澄清函后根据澄清函内容直接在线编辑或上传PDF格式回函，电子澄清答复函使用CA证书加盖单位电子签章后提交至评审委员会。供应商的澄清、说明或者补正不得超出响应文件的范围或者改变响应文件的实质性内容。供应商未在规定时间内进行澄清、说明或者补正的，按无效响应处理。</w:t>
      </w:r>
    </w:p>
    <w:p w14:paraId="335A083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异常情况处理：如遇无法正常使用线上发送澄清函的情况，将以书面形式执行。以书面形式执行的情况下，评审委员会以书面形式要求供应商在规定时间内作出必要的澄清、说明或者补正。供应商的澄清、说明或者补正必须采用书面形式，并加盖公章或者由法定代表人或者其授权的代表签字。</w:t>
      </w:r>
    </w:p>
    <w:p w14:paraId="74D538B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"2.5.3.3"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2.5.3.3</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报价修正</w:t>
      </w:r>
    </w:p>
    <w:p w14:paraId="2B9C840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（1）报价出现前后不一致的，按照下列规定修正：</w:t>
      </w:r>
    </w:p>
    <w:p w14:paraId="5084905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①响应文件中开标一览表（报价表）内容与响应文件中相应内容不一致的，以开标一览表（报价表）为准；</w:t>
      </w:r>
    </w:p>
    <w:p w14:paraId="628183A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②大写金额和小写金额不一致的，以大写金额为准；</w:t>
      </w:r>
    </w:p>
    <w:p w14:paraId="261A488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③单价金额小数点或者百分比有明显错位的，以开标一览表的总价为准，并修改单价；</w:t>
      </w:r>
    </w:p>
    <w:p w14:paraId="16D58D7A">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④总价金额与按单价汇总金额不一致的，以单价金额计算结果为准。</w:t>
      </w:r>
    </w:p>
    <w:p w14:paraId="37BE67F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同时出现两种以上不一致的，按照上述①-④顺序修正。修正后的报价按照上述“</w: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instrText xml:space="preserve">HYPERLINK "2.5.3.3"</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2.5.3.3</w: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澄清、说明或补正”的规定经供应商确认后产生约束力，供应商不确认的，其响应无效。</w:t>
      </w:r>
    </w:p>
    <w:p w14:paraId="14884B3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（2）评审委员会认为供应商的报价明显低于其他通过符合性审查供应商的报价，有可能影响产品质量或者不能诚信履约的，应当要求其在合理的时间内提交相关书面证明材料；书面证明应当按照上述“</w: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instrText xml:space="preserve">HYPERLINK "2.5.3.3"</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2.5.3.3</w: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澄清、说明或补正”的规定提交。供应商未按规定提交或不能证明其报价合理性的，评审委员会应当将其作为无效响应处理。</w:t>
      </w:r>
    </w:p>
    <w:p w14:paraId="308464C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（3）经供应商确认修正后的报价若超过采购预算金额或者最高限价，其响应文件作无效响应处理。</w:t>
      </w:r>
    </w:p>
    <w:p w14:paraId="345233E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（4）经</w:t>
      </w:r>
      <w:r>
        <w:rPr>
          <w:rFonts w:hint="eastAsia" w:ascii="宋体" w:hAnsi="宋体" w:cs="宋体"/>
          <w:caps w:val="0"/>
          <w:color w:val="000000" w:themeColor="text1"/>
          <w:spacing w:val="0"/>
          <w:w w:val="100"/>
          <w:position w:val="0"/>
          <w:sz w:val="21"/>
          <w:szCs w:val="21"/>
          <w:highlight w:val="none"/>
          <w:lang w:eastAsia="zh-CN"/>
          <w14:textFill>
            <w14:solidFill>
              <w14:schemeClr w14:val="tx1"/>
            </w14:solidFill>
          </w14:textFill>
        </w:rPr>
        <w:t>供应商</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确认修正后的报价作为签订合同的依据，并以此报价计算价格分。</w:t>
      </w:r>
    </w:p>
    <w:p w14:paraId="4D65B5E6">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"2.5.3.4"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2.5.3.4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串通响应认定</w:t>
      </w:r>
    </w:p>
    <w:p w14:paraId="0498BEF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评审委员会须根据以下规定认定供应商是否有串通投标的行为。</w:t>
      </w:r>
    </w:p>
    <w:p w14:paraId="5F6346D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（1）根据《关于防治政府采购招标中串通投标行为的通知》（桂财采〔2016〕42号）规定，出现下述情况的，相关供应商的投标作无效投标处理。</w:t>
      </w:r>
    </w:p>
    <w:p w14:paraId="5332DF5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①单位负责人为同一人或者存在直接控股、管理关系，参加同一合同项下政府采购活动的不同供应商。</w:t>
      </w:r>
    </w:p>
    <w:p w14:paraId="7D722F5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②授权给供应商后参加同一合同</w:t>
      </w:r>
      <w:r>
        <w:rPr>
          <w:rFonts w:hint="eastAsia" w:ascii="宋体" w:hAnsi="宋体" w:cs="宋体"/>
          <w:caps w:val="0"/>
          <w:color w:val="000000" w:themeColor="text1"/>
          <w:spacing w:val="0"/>
          <w:w w:val="100"/>
          <w:position w:val="0"/>
          <w:sz w:val="21"/>
          <w:szCs w:val="21"/>
          <w:highlight w:val="none"/>
          <w:lang w:eastAsia="zh-CN"/>
          <w14:textFill>
            <w14:solidFill>
              <w14:schemeClr w14:val="tx1"/>
            </w14:solidFill>
          </w14:textFill>
        </w:rPr>
        <w:t>项目</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（分标、分包）投标的生产厂商。</w:t>
      </w:r>
    </w:p>
    <w:p w14:paraId="7AF1C6C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③视为或被认定为串通投标的相关供应商。</w:t>
      </w:r>
    </w:p>
    <w:p w14:paraId="3DEF387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（2）根据《关于防治政府采购招标中串通投标行为的通知》（桂财采〔2016〕42号）规定，有下列情形之一的视为供应商相互串通投标，投标文件将被视为无效。</w:t>
      </w:r>
    </w:p>
    <w:p w14:paraId="212290C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①不同供应商的投标文件由同一单位或者个人编制；或不同供应商报名的IP地址一致的；</w:t>
      </w:r>
    </w:p>
    <w:p w14:paraId="3D81125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②不同供应商委托同一单位或者个人办理投标事宜；</w:t>
      </w:r>
    </w:p>
    <w:p w14:paraId="6189809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③不同的供应商的投标文件载明的项目管理员为同一个人；</w:t>
      </w:r>
    </w:p>
    <w:p w14:paraId="5843EA5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④不同供应商的投标文件异常一致或投标报价呈规律性差异；</w:t>
      </w:r>
    </w:p>
    <w:p w14:paraId="1705290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⑤不同供应商的投标文件相互混装；</w:t>
      </w:r>
    </w:p>
    <w:p w14:paraId="4FADFC7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⑥不同供应商的保证金从同一单位或者个人账户转出。</w:t>
      </w:r>
    </w:p>
    <w:p w14:paraId="3BD3B9F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（3）根据《关于防治政府采购招标中串通投标行为的通知》（桂财采〔2016〕42号）规定，供应商有下列情形之一的，属于恶意串通行为，投标文件将被视为无效。</w:t>
      </w:r>
    </w:p>
    <w:p w14:paraId="17F5A44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①供应商直接或者间接从采购人或者采购代理机构处获得其他供应商的相关信息并修改其投标文件或者响应文件；</w:t>
      </w:r>
    </w:p>
    <w:p w14:paraId="73AB79E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②供应商按照采购人或者采购代理机构的授意撤换、修改投标文件或者响应文件;；</w:t>
      </w:r>
    </w:p>
    <w:p w14:paraId="610E32E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③供应商之间协商报价、技术方案等投标文件或者响应文件的实质性内容；</w:t>
      </w:r>
    </w:p>
    <w:p w14:paraId="3FAF902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④属于同一集团、协会、商会等组织成员的供应商按照该组织要求协同参加政府采购活动；</w:t>
      </w:r>
    </w:p>
    <w:p w14:paraId="01C2B25C">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⑤供应商之间事先约定一致抬高或者压低投标报价，或者在招标项目中事先约定轮流以高价位或者低价位中标，或者事先约定由某一特定供应商中标，然后再参加投标；</w:t>
      </w:r>
    </w:p>
    <w:p w14:paraId="45A77B8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⑥供应商之间商定部分供应商放弃参加政府采购活动或者放弃中标；</w:t>
      </w:r>
    </w:p>
    <w:p w14:paraId="2619BF5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⑦供应商与采购人或者采购代理机构之间、供应商相互之间，为谋求特定供应商中标或者排斥其他供应商的其他串通行为。</w:t>
      </w:r>
    </w:p>
    <w:p w14:paraId="1C435086">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注：本款所述“投标”即为“响应”，“中标”即为“入围”。</w:t>
      </w:r>
    </w:p>
    <w:p w14:paraId="476F7F6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"2.5.3.5"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2.5.3.5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响应无效认定</w:t>
      </w:r>
    </w:p>
    <w:p w14:paraId="5245250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（1）在评审过程中如发现下列情形之一的，响应文件将被视为无效：</w:t>
      </w:r>
    </w:p>
    <w:p w14:paraId="716BDFA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①响应文件存在法律、法规及监督部门有关文件规定的无效情形。</w:t>
      </w:r>
    </w:p>
    <w:p w14:paraId="2221D1F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②响应文件存在征集文件规定的无效情形。</w:t>
      </w:r>
    </w:p>
    <w:p w14:paraId="48FC96E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响应无效或否决响应，从而限制和影响供应商响应（响应）。</w:t>
      </w:r>
    </w:p>
    <w:p w14:paraId="621BA7B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"2.5.3.6"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2.5.3.6</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比较与评价</w:t>
      </w:r>
    </w:p>
    <w:p w14:paraId="7599A81A">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（1）评审委员会按征集文件中规定的评审方法和标准，对符合性审查合格的响应文件进行综合比较与评价。</w:t>
      </w:r>
    </w:p>
    <w:p w14:paraId="5EE43ED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（2）评审委员会各成员独立对每个有效供应商的响应文件进行评价。评价有误的应及时进行修正。评分标准如有客观分定义，评审委员会所有成员的客观分评分分值应当一致。</w:t>
      </w:r>
    </w:p>
    <w:p w14:paraId="085094B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（3）评审委员会按质量综合评分由高到低的排列顺序以及评审方法及标准规定的入围供应商数量上限或淘汰率推荐入围供应商。</w:t>
      </w:r>
    </w:p>
    <w:p w14:paraId="0939080C">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评审委员会根据评审记录及评审结果编写评审报告，评审委员会成员均应当在评审报告上签字，对自己的评审意见承担法律责任。评审报告签署前，经复核发现存在以下情形之一的，评审委员会应当当场修改评审结果，并在评审报告中记载；评审报告签署后，征集人发现存在以下情形之一的，应</w:t>
      </w:r>
    </w:p>
    <w:p w14:paraId="1B56C20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当组织原评审委员会进行重新评审。</w:t>
      </w:r>
    </w:p>
    <w:p w14:paraId="2B0A848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分值汇总计算错误的；分项评分超出评分标准范围的；评审委员会成员对客观评审因素评分不一致的；经评审委员会认定评分畸高、畸低的。</w:t>
      </w:r>
    </w:p>
    <w:p w14:paraId="4FF0772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2.5.4 确定入围供应商</w:t>
      </w:r>
    </w:p>
    <w:p w14:paraId="3D0CA1D2">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"2.5.4.1"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2.5.4.1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采购代理机构将在评审结束后2个工作日内将评审报告送征集人，征集人在5个工作日内按照评审报告中推荐的入围候选供应商顺序确定入围供应商。</w:t>
      </w:r>
    </w:p>
    <w:p w14:paraId="7C337EEA">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"2.5.4.2"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2.5.4.2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已确定入围供应商但尚未签订框架协议前，如发现入围供应商存在本章2.8.2的六种情形之一，认定其入围资格无效的，造成入围供应商不足入围供应商最大数量时，征集人可以从合格的入围候选供应商中依次另行确定入围供应商。</w:t>
      </w:r>
    </w:p>
    <w:p w14:paraId="4BCD833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"2.5.4.3"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2.5.4.3</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征集人认为供应商对征集过程、成交结果提出的质疑成立且影响或者可能影响成交结果的，合格供应商符合法定数量时，可以从合格的入围候选供应商中另行确定入围供应商的，应当依法另行确定入围供应商；否则应当重新开展征集活动。</w:t>
      </w:r>
    </w:p>
    <w:p w14:paraId="33CB4F10">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2.5.5 入围结果公告</w:t>
      </w:r>
    </w:p>
    <w:p w14:paraId="3E7ACD7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"2.5.5.1"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2.5.5.1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自入围供应商确定后2个工作日内，采购代理机构按照供应商须知前附表的规定公告入围结果。</w:t>
      </w:r>
    </w:p>
    <w:p w14:paraId="62454AC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"2.5.5.2"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2.5.5.2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在发布入围结果公告的同时，采购代理机构以供应商须知前附表规定的形式向入围供应商发出入围通知书。入围通知书发出后，征集人改变入围结果，或者入围供应商放弃入围资格，应当承担相应的法律责任。</w:t>
      </w:r>
    </w:p>
    <w:p w14:paraId="26AB8E41">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2.5.6 废标</w:t>
      </w:r>
    </w:p>
    <w:p w14:paraId="466194F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"2.5.6.1"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2.5.6.1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出现下列情形之一，将导致项目废标：</w:t>
      </w:r>
    </w:p>
    <w:p w14:paraId="4A4E443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（1）符合专业条件的供应商或者对征集文件做实质性响应的供应商不足两家；</w:t>
      </w:r>
    </w:p>
    <w:p w14:paraId="1A8C63B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（2）出现影响采购公正的违法、违规行为的；</w:t>
      </w:r>
    </w:p>
    <w:p w14:paraId="69EE2BE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（3）供应商的报价均超过了最高限制单价，采购人不能支付的；</w:t>
      </w:r>
    </w:p>
    <w:p w14:paraId="737A739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（4）因发生重大变故或采购任务取消的。</w:t>
      </w:r>
    </w:p>
    <w:p w14:paraId="05556B1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"2.5.6.2"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2.5.6.2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废标后征集人将发布废标公告通知供应商。</w:t>
      </w:r>
    </w:p>
    <w:p w14:paraId="334CDEF8">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2.6 签订框架协议</w:t>
      </w:r>
    </w:p>
    <w:p w14:paraId="557B18D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2.6.1 征集人在征集文件规定的时间内与入围供应商签订框架协议，如无特别规定，签订时间应不晚于入围通知书发出之日起30日内。</w:t>
      </w:r>
    </w:p>
    <w:p w14:paraId="2DECC34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2.6.2 征集人在框架协议签订后7个工作日内，将框架协议副本报本级财政部门备案。</w:t>
      </w:r>
    </w:p>
    <w:p w14:paraId="6AECC7D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2.6.3 框架协议不得对征集文件确定的事项以及入围供应商的响应文件作实质性修改。</w:t>
      </w:r>
    </w:p>
    <w:p w14:paraId="2FFE36E7">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2.7 告知入围信息</w:t>
      </w:r>
    </w:p>
    <w:p w14:paraId="4A09792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2.7.1 征集人在框架协议签订后3个工作日内将入围信息告知适用框架协议的所有采购人。</w:t>
      </w:r>
    </w:p>
    <w:p w14:paraId="7A94E370">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2.8 入围供应商的清退和补充</w:t>
      </w:r>
    </w:p>
    <w:p w14:paraId="68E65F6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2.8.1 封闭式框架协议入围供应商无正当理由，不得主动放弃入围资格或者退出框架协议。</w:t>
      </w:r>
    </w:p>
    <w:p w14:paraId="3553888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2.8.2 入围供应商有下列情形之一，尚未签订框架协议的，取消其入围资格；已经签订框架协议的，解除与其签订的框架协议：</w:t>
      </w:r>
    </w:p>
    <w:p w14:paraId="29F1B7E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（1）恶意串通谋取入围或者合同成交的；</w:t>
      </w:r>
    </w:p>
    <w:p w14:paraId="03354216">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（2）提供虚假材料谋取入围或者合同成交的；</w:t>
      </w:r>
    </w:p>
    <w:p w14:paraId="0F7577C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（3）无正当理由拒不接受合同授予的；</w:t>
      </w:r>
    </w:p>
    <w:p w14:paraId="0A8562D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（4）不履行合同义务或者履行合同义务不符合约定，经采购人请求履行后仍不履行或者仍未按约定履行的；</w:t>
      </w:r>
    </w:p>
    <w:p w14:paraId="3E75E14A">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（5）擅自变更拟投入评审人员数量达到总人数20%，或实际评审人员配备达不到合同约定的最低人数；</w:t>
      </w:r>
    </w:p>
    <w:p w14:paraId="585D81E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（6）框架协议有效期内，因违法行为被禁止或限制参加政府采购活动的；</w:t>
      </w:r>
    </w:p>
    <w:p w14:paraId="25096F7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lang w:eastAsia="zh-CN"/>
          <w14:textFill>
            <w14:solidFill>
              <w14:schemeClr w14:val="tx1"/>
            </w14:solidFill>
          </w14:textFill>
        </w:rPr>
        <w:t>）确定入围供应商后，采购人有权对入围供应商提供的人员名单、注册证明、执业资格、人事关系、业绩材料等相关资料进行核实，如响应文件存在虚假情况，则取消入围资格，存在违法违规行为的，由相关部门进行处理；</w:t>
      </w:r>
    </w:p>
    <w:p w14:paraId="0625BFA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lang w:eastAsia="zh-CN"/>
          <w14:textFill>
            <w14:solidFill>
              <w14:schemeClr w14:val="tx1"/>
            </w14:solidFill>
          </w14:textFill>
        </w:rPr>
        <w:t>）服务期间，如出现2次不接单或未按约定时间完成评审任务且无正当理由的情况，采购人有权提出警告并要求其限期整改；累计出现3次不接单或未按约定时间完成评审任务且无正当理由的情况，采购人将启动清退程序，书面通知该供应商解除框架协议。</w:t>
      </w:r>
    </w:p>
    <w:p w14:paraId="5FB651B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9</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）框架协议约定的其他情形。</w:t>
      </w:r>
    </w:p>
    <w:p w14:paraId="70BD04EA">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被取消入围资格或者被解除框架协议的供应商不得参加同一封闭式框架协议补充征集。</w:t>
      </w:r>
    </w:p>
    <w:p w14:paraId="013383F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2.8.3 出现剩余入围供应商不足入围供应商总数70%且影响框架协议执行的情形时，征集人可以启动补充征集程序，补充征集规则在框架协议中约定，补充征集应遵守原框架协议的有效期。补充征集期间，原框架协议继续履行。</w:t>
      </w:r>
    </w:p>
    <w:p w14:paraId="64F71EED">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2.9 质疑和投诉</w:t>
      </w:r>
    </w:p>
    <w:p w14:paraId="416987F3">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2.9.1 质疑</w:t>
      </w:r>
    </w:p>
    <w:p w14:paraId="1702BFE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"2.9.1.1"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2.9.1.1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质疑内容、时限</w:t>
      </w:r>
    </w:p>
    <w:p w14:paraId="1D7BCDD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（1）供应商对征集活动有疑问的，可以向采购代理机构提出询问。采购代理机构应当在3个工作日内对供应商依法提出的询问作出答复。</w:t>
      </w:r>
    </w:p>
    <w:p w14:paraId="49E249E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供应商为认为征集文件、征集过程、入围结果使自己的权益受到损害的，可以在知道或者应知其权益受到损害之日起7个工作日内向采购代理机构提出质疑。采购代理机构在收到供应商书面质疑后7个工作日内，对质疑内容作出答复。</w:t>
      </w:r>
    </w:p>
    <w:p w14:paraId="7B79355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"2.9.1.2"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2.9.1.2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质疑形式</w:t>
      </w:r>
    </w:p>
    <w:p w14:paraId="4FAC102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质疑应当采用供应商须知前附表所规定的形式，质疑书应明确阐述征集文件、征集过程或成交结果中使自己合法权益受到损害的实质性内容，提供相关事实、依据和证据及其来源或线索，便于有关单位调查、答复和处理。</w:t>
      </w:r>
    </w:p>
    <w:p w14:paraId="542C2F4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"2.9.1.3"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2.9.1.3</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供应商提出质疑应当提交质疑函和必要的证明材料。质疑函应当包括下列内容：</w:t>
      </w:r>
    </w:p>
    <w:p w14:paraId="249B72E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（1）供应商的姓名或者名称、地址、邮编、联系人及联系电话；</w:t>
      </w:r>
    </w:p>
    <w:p w14:paraId="363CE9D2">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（2）质疑项目的名称、编号；</w:t>
      </w:r>
    </w:p>
    <w:p w14:paraId="2113F01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（3）具体、明确的质疑事项和与质疑事项相关的请求；</w:t>
      </w:r>
    </w:p>
    <w:p w14:paraId="5C92E41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（4）事实依据；</w:t>
      </w:r>
    </w:p>
    <w:p w14:paraId="1FC32AF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（5）必要的法律依据；</w:t>
      </w:r>
    </w:p>
    <w:p w14:paraId="2BE23E26">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（6）提出质疑的日期。</w:t>
      </w:r>
    </w:p>
    <w:p w14:paraId="68369D8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供应商为自然人的，应当由本人签字；供应商为法人或者其他组织的，应当由法定代表人、主要负责人，或者其授权代表签字或者盖章，并加盖公章。</w:t>
      </w:r>
    </w:p>
    <w:p w14:paraId="2B2D146A">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2.9.2 投诉</w:t>
      </w:r>
    </w:p>
    <w:p w14:paraId="2BD3CC0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"2.9.2.1"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2.9.2.1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供应商对采购代理机构的答复不满意，或者采购代理机构未在规定时间内答复的，可在答复期满后15个工作日内按有关规定，向同级财政部门投诉。</w:t>
      </w:r>
    </w:p>
    <w:p w14:paraId="1C3890D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"2.9.2.2"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2.9.2.2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投诉书应使用财政部发布的政府采购供应投诉书范本，并应按照“投诉书制作说明”进行编写。</w:t>
      </w:r>
    </w:p>
    <w:p w14:paraId="01DAB185">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2.10 促进中小企业发展政策</w:t>
      </w:r>
    </w:p>
    <w:p w14:paraId="517572B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630" w:firstLineChars="3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无。</w:t>
      </w:r>
    </w:p>
    <w:p w14:paraId="39AF5643">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3．第二阶段（确定成交阶段）</w:t>
      </w:r>
    </w:p>
    <w:p w14:paraId="5DEA6315">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3.1 确定成交供应商</w:t>
      </w:r>
    </w:p>
    <w:p w14:paraId="38C07DF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3.1.1 采购人按照征集文件或框架协议中规定的方式从入围供应商中选定成交供应商签订合同。</w:t>
      </w:r>
    </w:p>
    <w:p w14:paraId="2D839FC1">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3.2 成交结果公告</w:t>
      </w:r>
    </w:p>
    <w:p w14:paraId="2792141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3.2.1 如征集文件或框架协议中规定确定成交供应商的方式为二次竞价或顺序轮候方式，或者采购人在满足规定的前提下将合同授予非入围供应商，征集人在确定成交供应商后2个工作日内发布单笔成交结果公告，单笔成交公告在征集公告发布媒体上发布。</w:t>
      </w:r>
    </w:p>
    <w:p w14:paraId="4108099C">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3.3 合同</w:t>
      </w:r>
    </w:p>
    <w:p w14:paraId="30FCE130">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3.3.1 合同授予标准</w:t>
      </w:r>
    </w:p>
    <w:p w14:paraId="3DAB18D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除框架协议另有规定外，采购人采购框架协议约定的货物、服务，应当将采购合同授予入围供应商，成交供应商选定方式在框架协议中规定。</w:t>
      </w:r>
    </w:p>
    <w:p w14:paraId="7AA1968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合同在签订合同前，如果入围供应商的组织机构、经营、财务状况发生较大变化，可能造成不能履行框架协议或合同、无法按照征集文件要求提交履约保证金等情形，不符合入围条件或不满足供应商资格条件要求，应在签订合同前及时书面告知采购人，未主动告知，给采购人造成损失的，采购人有权要求其赔偿损失。</w:t>
      </w:r>
    </w:p>
    <w:p w14:paraId="17047B28">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3.3.2 签订合同</w:t>
      </w:r>
    </w:p>
    <w:p w14:paraId="22033AE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"3.3.2.1"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3.3.2.1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如征集文件无特别规定，成交供应商按征集文件及框架协议确定的事项签订政府采购合同。</w:t>
      </w:r>
    </w:p>
    <w:p w14:paraId="63D0932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"3.3.2.2"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3.3.2.2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政府采购合同应当包括采购人与成交供应商的名称和住所、标的、数量、质量、价款或者报酬、履行期限及地点和方式、验收要求、违约责任、解决争议的方法等内容。框架协议、征集文件、</w:t>
      </w:r>
      <w:r>
        <w:rPr>
          <w:rFonts w:hint="eastAsia" w:ascii="宋体" w:hAnsi="宋体" w:cs="宋体"/>
          <w:caps w:val="0"/>
          <w:color w:val="000000" w:themeColor="text1"/>
          <w:spacing w:val="0"/>
          <w:w w:val="100"/>
          <w:position w:val="0"/>
          <w:sz w:val="21"/>
          <w:szCs w:val="21"/>
          <w:highlight w:val="none"/>
          <w:lang w:eastAsia="zh-CN"/>
          <w14:textFill>
            <w14:solidFill>
              <w14:schemeClr w14:val="tx1"/>
            </w14:solidFill>
          </w14:textFill>
        </w:rPr>
        <w:t>入围供应商</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的响应文件及澄清文件等，均为签订政府采购合同的依据。</w:t>
      </w:r>
    </w:p>
    <w:p w14:paraId="189A12F4">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3.3.3 履行合同</w:t>
      </w:r>
    </w:p>
    <w:p w14:paraId="4192748A">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"3.3.3.1"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3.3.3.1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266ABB3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"3.3.3.2"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3.3.3.2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对于双方解除合同的情况，应当按照民法典合同编有关规定或者合同约定执行。</w:t>
      </w:r>
    </w:p>
    <w:p w14:paraId="648B5E09">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outlineLvl w:val="3"/>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3.3.4 履约验收</w:t>
      </w:r>
    </w:p>
    <w:p w14:paraId="7496CAFC">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"3.3.4.1"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3.3.4.1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采购人可以根据政府采购项目具体情况自行组织验收，或者委托政府采购代理机构、国家认可的质量检测机构开展采购项目履约验收工作。</w:t>
      </w:r>
    </w:p>
    <w:p w14:paraId="381E1B8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"3.3.4.2"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3.3.4.2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1DD25B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"3.3.4.3"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3.3.4.3</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采购合同项目完成验收后，采购人应当将验收原始记录、验收书、成交供应商按合同数量或工作量清单履约的记录或凭证等资料作为该采购项目档案妥善保管，不得伪造、变造、隐匿或者销毁。</w:t>
      </w:r>
    </w:p>
    <w:p w14:paraId="77A79D0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begin"/>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instrText xml:space="preserve"> HYPERLINK "3.3.4.4" </w:instrTex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fldChar w:fldCharType="separate"/>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3.3.4.4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fldChar w:fldCharType="end"/>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本项目将严格按照本征集文件及合同有关规定进行合同履约验收。征集文件或合同未规定的按财政部关于进一步加强政府采购需求和履约验收管理的指导意见（财库〔2016〕205号）以及《广西壮族自治区政府采购项目履约验收管理办法》（桂财采〔2015〕22号）的规定执行。</w:t>
      </w:r>
    </w:p>
    <w:p w14:paraId="5CD2943E">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3.4. 用户反馈及评价机制</w:t>
      </w:r>
    </w:p>
    <w:p w14:paraId="0CEEE56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3.4.1 征集人将收集采购人对入围供应商履行框架协议和采购合同的情况的反馈与评价，并向所有采购人公开，作为第二阶段直接选定成交供应商的参考。</w:t>
      </w:r>
    </w:p>
    <w:p w14:paraId="3A9B0EDE">
      <w:pPr>
        <w:pStyle w:val="23"/>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 其他事项</w:t>
      </w:r>
    </w:p>
    <w:p w14:paraId="674B143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4.1 代理服务收费由采购代理机构向入围供应商收取。发布入围公告5个工作日内，入围供应商应向采购代理机构一次付清代理服务费。</w:t>
      </w:r>
    </w:p>
    <w:p w14:paraId="3E68AF3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4.2 电子交易活动的中止。征集过程中出现以下情形，导致电子交易平台无法正常运行，或者无法保证电子交易的公平、公正和安全时，征集人可中止电子交易活动：</w:t>
      </w:r>
    </w:p>
    <w:p w14:paraId="26FE0A4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（1）电子交易平台发生故障而无法登录访问的；</w:t>
      </w:r>
    </w:p>
    <w:p w14:paraId="641329E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（2）电子交易平台应用或数据库出现错误，不能进行正常操作的；</w:t>
      </w:r>
    </w:p>
    <w:p w14:paraId="2F1EB28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（3）电子交易平台发现严重安全漏洞，有潜在泄密危险的；</w:t>
      </w:r>
    </w:p>
    <w:p w14:paraId="4189530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（4）病毒发作导致不能进行正常操作的；</w:t>
      </w:r>
    </w:p>
    <w:p w14:paraId="6936B9B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（4）其他无法保证电子交易的公平、公正和安全的情况。</w:t>
      </w:r>
    </w:p>
    <w:p w14:paraId="2CFA968C">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出现以上情形，不影响采购公平、公正性的，征集人可以待上述情形消除后继续组织电子交易活动；影响或可能影响采购公平、公正性的，经征集人确认后，应当重新采购。征集人必须对原有的资料及信息作出妥善保密处理，并报财政部门备案。</w:t>
      </w:r>
    </w:p>
    <w:p w14:paraId="389EFD5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4.3 本项目的附件及图纸详见供应商须知前附表。</w:t>
      </w:r>
    </w:p>
    <w:p w14:paraId="65BE7519">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4.4 本项目的其他事项详见供应商须知前附表。</w:t>
      </w:r>
    </w:p>
    <w:p w14:paraId="643B99B2">
      <w:pPr>
        <w:pStyle w:val="23"/>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 其他说明</w:t>
      </w:r>
    </w:p>
    <w:p w14:paraId="7A42B1E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22"/>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 xml:space="preserve">5.1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其余未尽事宜按《中华人民共和国政府采购法》、《中华人民共和国政府采购法实施条例》、《政府采购框架协议采购方式管理暂行办法》的相关规定执行。</w:t>
      </w:r>
    </w:p>
    <w:p w14:paraId="1376370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firstLine="422"/>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 xml:space="preserve">5.2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本征集文件是根据国家有关法律及有关政策、法规和参照国际惯例编制，解释权属采购代理机构。</w:t>
      </w:r>
    </w:p>
    <w:p w14:paraId="6FDB026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60BC2FC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sectPr>
          <w:footerReference r:id="rId12" w:type="default"/>
          <w:pgSz w:w="11907" w:h="16839"/>
          <w:pgMar w:top="1134" w:right="1102" w:bottom="1149" w:left="1390" w:header="863" w:footer="985" w:gutter="0"/>
          <w:cols w:space="720" w:num="1"/>
        </w:sectPr>
      </w:pPr>
    </w:p>
    <w:p w14:paraId="5C060BD8">
      <w:pPr>
        <w:pStyle w:val="4"/>
        <w:spacing w:line="268"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3A786AE2">
      <w:pPr>
        <w:pStyle w:val="4"/>
        <w:spacing w:line="268"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66D059F5">
      <w:pPr>
        <w:pStyle w:val="21"/>
        <w:rPr>
          <w:b/>
          <w:bCs/>
          <w:caps w:val="0"/>
          <w:color w:val="000000" w:themeColor="text1"/>
          <w:spacing w:val="0"/>
          <w:w w:val="100"/>
          <w:position w:val="0"/>
          <w:highlight w:val="none"/>
          <w:lang w:eastAsia="zh-CN"/>
          <w14:textFill>
            <w14:solidFill>
              <w14:schemeClr w14:val="tx1"/>
            </w14:solidFill>
          </w14:textFill>
        </w:rPr>
      </w:pPr>
      <w:bookmarkStart w:id="10" w:name="bookmark8"/>
      <w:bookmarkEnd w:id="10"/>
      <w:bookmarkStart w:id="11" w:name="_Toc1836688218"/>
      <w:r>
        <w:rPr>
          <w:rFonts w:hint="eastAsia"/>
          <w:b/>
          <w:bCs/>
          <w:caps w:val="0"/>
          <w:color w:val="000000" w:themeColor="text1"/>
          <w:spacing w:val="0"/>
          <w:w w:val="100"/>
          <w:position w:val="0"/>
          <w:highlight w:val="none"/>
          <w:lang w:eastAsia="zh-CN"/>
          <w14:textFill>
            <w14:solidFill>
              <w14:schemeClr w14:val="tx1"/>
            </w14:solidFill>
          </w14:textFill>
        </w:rPr>
        <w:t>第四章  评审方法及标准</w:t>
      </w:r>
      <w:bookmarkEnd w:id="11"/>
    </w:p>
    <w:p w14:paraId="7604FA5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3C64FC15">
      <w:pPr>
        <w:pStyle w:val="23"/>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1.评审方法</w:t>
      </w:r>
    </w:p>
    <w:p w14:paraId="78DA5525">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1.1 本项目采用质量优先法进行评审。</w:t>
      </w:r>
    </w:p>
    <w:p w14:paraId="3440F9E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质量优先法是指对满足采购需求、响应报价不超过最高限制单价且资格审查合格的供应商响应内容进行质量综合评分，按照质量评分从高到低排序，根据下方规定的淘汰率及入围供应商最大数量及最小数量，确定入围供应商的评审方法。</w:t>
      </w:r>
    </w:p>
    <w:tbl>
      <w:tblPr>
        <w:tblStyle w:val="18"/>
        <w:tblW w:w="8079" w:type="dxa"/>
        <w:tblInd w:w="6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5"/>
        <w:gridCol w:w="2125"/>
        <w:gridCol w:w="2267"/>
        <w:gridCol w:w="2272"/>
      </w:tblGrid>
      <w:tr w14:paraId="2DD3D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415" w:type="dxa"/>
            <w:vAlign w:val="center"/>
          </w:tcPr>
          <w:p w14:paraId="7E5AD5FD">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标项</w:t>
            </w:r>
          </w:p>
        </w:tc>
        <w:tc>
          <w:tcPr>
            <w:tcW w:w="2125" w:type="dxa"/>
            <w:vAlign w:val="center"/>
          </w:tcPr>
          <w:p w14:paraId="46763A0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淘汰率</w:t>
            </w:r>
          </w:p>
        </w:tc>
        <w:tc>
          <w:tcPr>
            <w:tcW w:w="2267" w:type="dxa"/>
            <w:vAlign w:val="center"/>
          </w:tcPr>
          <w:p w14:paraId="7E7AC5DA">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入围供应商最大数量</w:t>
            </w:r>
          </w:p>
        </w:tc>
        <w:tc>
          <w:tcPr>
            <w:tcW w:w="2272" w:type="dxa"/>
            <w:vAlign w:val="center"/>
          </w:tcPr>
          <w:p w14:paraId="24E6BB3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入围供应商最小数量</w:t>
            </w:r>
          </w:p>
        </w:tc>
      </w:tr>
      <w:tr w14:paraId="5FE64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415" w:type="dxa"/>
            <w:vAlign w:val="center"/>
          </w:tcPr>
          <w:p w14:paraId="0D662008">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一</w:t>
            </w:r>
          </w:p>
        </w:tc>
        <w:tc>
          <w:tcPr>
            <w:tcW w:w="2125" w:type="dxa"/>
            <w:vAlign w:val="center"/>
          </w:tcPr>
          <w:p w14:paraId="44E1A6A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20%</w:t>
            </w:r>
          </w:p>
        </w:tc>
        <w:tc>
          <w:tcPr>
            <w:tcW w:w="2267" w:type="dxa"/>
            <w:vAlign w:val="center"/>
          </w:tcPr>
          <w:p w14:paraId="7B0C310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35</w:t>
            </w:r>
          </w:p>
        </w:tc>
        <w:tc>
          <w:tcPr>
            <w:tcW w:w="2272" w:type="dxa"/>
            <w:vAlign w:val="center"/>
          </w:tcPr>
          <w:p w14:paraId="524AFA6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12</w:t>
            </w:r>
          </w:p>
        </w:tc>
      </w:tr>
      <w:tr w14:paraId="548A0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415" w:type="dxa"/>
            <w:vAlign w:val="center"/>
          </w:tcPr>
          <w:p w14:paraId="245FBDF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二</w:t>
            </w:r>
          </w:p>
        </w:tc>
        <w:tc>
          <w:tcPr>
            <w:tcW w:w="2125" w:type="dxa"/>
            <w:vAlign w:val="center"/>
          </w:tcPr>
          <w:p w14:paraId="3A11B4A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20%</w:t>
            </w:r>
          </w:p>
        </w:tc>
        <w:tc>
          <w:tcPr>
            <w:tcW w:w="2267" w:type="dxa"/>
            <w:vAlign w:val="center"/>
          </w:tcPr>
          <w:p w14:paraId="6321F13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12</w:t>
            </w:r>
          </w:p>
        </w:tc>
        <w:tc>
          <w:tcPr>
            <w:tcW w:w="2272" w:type="dxa"/>
            <w:vAlign w:val="center"/>
          </w:tcPr>
          <w:p w14:paraId="0711CED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3</w:t>
            </w:r>
          </w:p>
        </w:tc>
      </w:tr>
      <w:tr w14:paraId="7F53A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5" w:type="dxa"/>
            <w:vAlign w:val="center"/>
          </w:tcPr>
          <w:p w14:paraId="35DF25A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三</w:t>
            </w:r>
          </w:p>
        </w:tc>
        <w:tc>
          <w:tcPr>
            <w:tcW w:w="2125" w:type="dxa"/>
            <w:vAlign w:val="center"/>
          </w:tcPr>
          <w:p w14:paraId="5E49C76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20%</w:t>
            </w:r>
          </w:p>
        </w:tc>
        <w:tc>
          <w:tcPr>
            <w:tcW w:w="2267" w:type="dxa"/>
            <w:vAlign w:val="center"/>
          </w:tcPr>
          <w:p w14:paraId="787DB67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12</w:t>
            </w:r>
          </w:p>
        </w:tc>
        <w:tc>
          <w:tcPr>
            <w:tcW w:w="2272" w:type="dxa"/>
            <w:vAlign w:val="center"/>
          </w:tcPr>
          <w:p w14:paraId="6586446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3</w:t>
            </w:r>
          </w:p>
        </w:tc>
      </w:tr>
    </w:tbl>
    <w:p w14:paraId="479B4140">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firstLine="404"/>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1.2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确定入围供应商步骤：</w:t>
      </w:r>
    </w:p>
    <w:p w14:paraId="309C8B9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1.2.1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计算淘汰供应商数量</w:t>
      </w:r>
    </w:p>
    <w:p w14:paraId="51088B12">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（1）将供应商按质量综合评分由高到低排序，假设数量为Y。</w:t>
      </w:r>
    </w:p>
    <w:p w14:paraId="3220D14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（2）将供应商按评分排序由低到高淘汰，最低淘汰供应商数量Z=Y×淘汰率（四舍五入向上取整，如1.5取2，1.1取1），如Z计算值小于1，则取Z=1。</w:t>
      </w:r>
    </w:p>
    <w:p w14:paraId="6BA6C29C">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（3）初步入围供应商数量X=Y-Z</w:t>
      </w:r>
    </w:p>
    <w:p w14:paraId="390586A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1.2.2 初步入围供应商数量与入围供应商最大最小数量对比</w:t>
      </w:r>
    </w:p>
    <w:p w14:paraId="132D6F7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（入围供应商最大数量用MAX表示，入围供应商最小数量用MIN表示）</w:t>
      </w:r>
    </w:p>
    <w:p w14:paraId="6A6AD703">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（1）当MIN≤X≤MAX时，X即为最终入围供应商数量；</w:t>
      </w:r>
    </w:p>
    <w:p w14:paraId="22129741">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（2）当X＞MAX时，应按供应商评分排序由低到高继续淘汰，直至最终入围供应商数量等于入围供应商最大数量；</w:t>
      </w:r>
    </w:p>
    <w:p w14:paraId="37123F50">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（3）当X＜MIN时，征集人认为可以满足框架协议需求时，X为最终入围供应商数量；如果X＜2或征集人认为不能满足框架协议需求时，应重新开展征集活动。</w:t>
      </w:r>
    </w:p>
    <w:p w14:paraId="28582F6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1.2.3 并列分数处理</w:t>
      </w:r>
    </w:p>
    <w:p w14:paraId="268E1F3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在淘汰过程中如果出现供应商综合评分相同（精确到小数点后2位）的情况，应将该分数并列供应商按技术分由低到高淘汰，直至最终入围供应商数量不大于入围供应商最大数量。如果按技术分淘汰时也出现某技术分并列供应商一并淘汰后，剩余供应商数量小于入围供应商最大数量，应将并列供应商按实施方案分的得分由高到低排序，以此类推，依次按评审报告编制水平、拟派评审人员资格、业绩分、拟派评审人员职称的得分由高到低排序，相同分数的并列排序。如上述并列排序规则排序后仍存在并列供应商，则进行数字抽签，按数字从大到小排序，直至最终入围供应商数量不大于入围供应商最大数量。</w:t>
      </w:r>
    </w:p>
    <w:p w14:paraId="0958895E">
      <w:pPr>
        <w:pStyle w:val="24"/>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1.3 本项目评审的其他详细规定在第三章供应商须知中规定。</w:t>
      </w:r>
    </w:p>
    <w:p w14:paraId="3B8DDBF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7AAE5A5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57F36B8E">
      <w:pPr>
        <w:pStyle w:val="23"/>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2.资格审查标准（不满足任何一项审查内容要求， 资格审查即为不合格）</w:t>
      </w:r>
    </w:p>
    <w:p w14:paraId="1861021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bl>
      <w:tblPr>
        <w:tblStyle w:val="18"/>
        <w:tblW w:w="484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29"/>
        <w:gridCol w:w="1826"/>
        <w:gridCol w:w="6225"/>
      </w:tblGrid>
      <w:tr w14:paraId="79995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615" w:type="pct"/>
            <w:vAlign w:val="center"/>
          </w:tcPr>
          <w:p w14:paraId="57263E55">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审查因素</w:t>
            </w:r>
          </w:p>
        </w:tc>
        <w:tc>
          <w:tcPr>
            <w:tcW w:w="994" w:type="pct"/>
            <w:vAlign w:val="center"/>
          </w:tcPr>
          <w:p w14:paraId="77015A2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审查内容</w:t>
            </w:r>
          </w:p>
        </w:tc>
        <w:tc>
          <w:tcPr>
            <w:tcW w:w="3389" w:type="pct"/>
            <w:vAlign w:val="center"/>
          </w:tcPr>
          <w:p w14:paraId="2AA2BFB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说明</w:t>
            </w:r>
          </w:p>
        </w:tc>
      </w:tr>
      <w:tr w14:paraId="1B7A3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jc w:val="center"/>
        </w:trPr>
        <w:tc>
          <w:tcPr>
            <w:tcW w:w="615" w:type="pct"/>
            <w:vMerge w:val="restart"/>
            <w:tcBorders>
              <w:bottom w:val="nil"/>
            </w:tcBorders>
            <w:vAlign w:val="center"/>
          </w:tcPr>
          <w:p w14:paraId="4EC9B5D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供应商应符合的基本资格要求</w:t>
            </w:r>
          </w:p>
        </w:tc>
        <w:tc>
          <w:tcPr>
            <w:tcW w:w="994" w:type="pct"/>
            <w:vAlign w:val="center"/>
          </w:tcPr>
          <w:p w14:paraId="5316BB5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（1）具有独立承担民事责任的能力</w:t>
            </w:r>
          </w:p>
        </w:tc>
        <w:tc>
          <w:tcPr>
            <w:tcW w:w="3389" w:type="pct"/>
            <w:vAlign w:val="center"/>
          </w:tcPr>
          <w:p w14:paraId="7FDDFCE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审查供应商为法人或者其他组织的，提供营业执照等证明文件（如营业执照或者事业单位法人证书或者执业许可证等），供应商为自然人的，提供身份证复印件。</w:t>
            </w:r>
          </w:p>
        </w:tc>
      </w:tr>
      <w:tr w14:paraId="21417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jc w:val="center"/>
        </w:trPr>
        <w:tc>
          <w:tcPr>
            <w:tcW w:w="615" w:type="pct"/>
            <w:vMerge w:val="continue"/>
            <w:tcBorders>
              <w:top w:val="nil"/>
              <w:bottom w:val="nil"/>
            </w:tcBorders>
          </w:tcPr>
          <w:p w14:paraId="42F71A7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994" w:type="pct"/>
            <w:vAlign w:val="center"/>
          </w:tcPr>
          <w:p w14:paraId="08570BC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（2）具有良好的商业信誉和健全的财务会计制度</w:t>
            </w:r>
          </w:p>
        </w:tc>
        <w:tc>
          <w:tcPr>
            <w:tcW w:w="3389" w:type="pct"/>
            <w:vAlign w:val="center"/>
          </w:tcPr>
          <w:p w14:paraId="166CE7C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审查2024年度财务状况报告（表）复印件或银行出具的资信证明复印件，对于从取得营业执照时间起到响应文件递交截止时间为止不足1年的供应商，只需提交响应文件递交截止时间前一个月的财务状况报告（表）复印件。</w:t>
            </w:r>
          </w:p>
        </w:tc>
      </w:tr>
      <w:tr w14:paraId="75074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15" w:type="pct"/>
            <w:vMerge w:val="continue"/>
            <w:tcBorders>
              <w:top w:val="nil"/>
              <w:bottom w:val="nil"/>
            </w:tcBorders>
          </w:tcPr>
          <w:p w14:paraId="30ED667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994" w:type="pct"/>
            <w:vAlign w:val="center"/>
          </w:tcPr>
          <w:p w14:paraId="669861D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（3）具有履行合同所必需的设备和专业技术能力</w:t>
            </w:r>
          </w:p>
        </w:tc>
        <w:tc>
          <w:tcPr>
            <w:tcW w:w="3389" w:type="pct"/>
            <w:vAlign w:val="center"/>
          </w:tcPr>
          <w:p w14:paraId="4AD97AE7">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审查书面声明。须提供，格式见第七章响应文件格式“响应声明书”。</w:t>
            </w:r>
          </w:p>
        </w:tc>
      </w:tr>
      <w:tr w14:paraId="48F8A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9" w:hRule="atLeast"/>
          <w:jc w:val="center"/>
        </w:trPr>
        <w:tc>
          <w:tcPr>
            <w:tcW w:w="615" w:type="pct"/>
            <w:vMerge w:val="continue"/>
            <w:tcBorders>
              <w:top w:val="nil"/>
              <w:bottom w:val="nil"/>
            </w:tcBorders>
          </w:tcPr>
          <w:p w14:paraId="4F82790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994" w:type="pct"/>
            <w:vAlign w:val="center"/>
          </w:tcPr>
          <w:p w14:paraId="5BF0F0C3">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（4）有依法缴纳税收和社会保障金的良好记录</w:t>
            </w:r>
          </w:p>
        </w:tc>
        <w:tc>
          <w:tcPr>
            <w:tcW w:w="3389" w:type="pct"/>
            <w:vAlign w:val="center"/>
          </w:tcPr>
          <w:p w14:paraId="2E3A819B">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①审查响应截止时间前6个月内，供应商任意连续3个月依法缴纳税费证明复印件加盖供应商电子签章。</w:t>
            </w:r>
          </w:p>
          <w:p w14:paraId="5437AA2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②审查响应截止时间前6个月内，供应商任意连续3个月的社保缴费证明记录复印件加盖供应商电子签章。</w:t>
            </w:r>
          </w:p>
          <w:p w14:paraId="5767F883">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供应商成立不足1个月的，无须提供缴纳税费证明及社保缴费证明加盖供应商电子签章。</w:t>
            </w:r>
          </w:p>
          <w:p w14:paraId="2EC41053">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依法免税或不需要缴纳社会保障资金的供应商，须提供相应文件证明其依法免税或不需要缴纳社会保障资金。</w:t>
            </w:r>
          </w:p>
        </w:tc>
      </w:tr>
      <w:tr w14:paraId="517D5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615" w:type="pct"/>
            <w:vMerge w:val="continue"/>
            <w:tcBorders>
              <w:top w:val="nil"/>
              <w:bottom w:val="nil"/>
            </w:tcBorders>
          </w:tcPr>
          <w:p w14:paraId="63412EB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994" w:type="pct"/>
            <w:vAlign w:val="center"/>
          </w:tcPr>
          <w:p w14:paraId="0861793D">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（5）参加政府采购活动前三年内，在经营活动中没有重大违法记录</w:t>
            </w:r>
          </w:p>
        </w:tc>
        <w:tc>
          <w:tcPr>
            <w:tcW w:w="3389" w:type="pct"/>
            <w:vAlign w:val="center"/>
          </w:tcPr>
          <w:p w14:paraId="0B0896F7">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审查无重大违法记录声明。须提供，格式见第七章响应文件格式“响应声明书”。</w:t>
            </w:r>
          </w:p>
        </w:tc>
      </w:tr>
      <w:tr w14:paraId="21768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615" w:type="pct"/>
            <w:vMerge w:val="continue"/>
            <w:tcBorders>
              <w:top w:val="nil"/>
            </w:tcBorders>
          </w:tcPr>
          <w:p w14:paraId="63FC4F9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994" w:type="pct"/>
            <w:vAlign w:val="center"/>
          </w:tcPr>
          <w:p w14:paraId="238FD4AD">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（6）具备法律、行政法规规定的其他要求</w:t>
            </w:r>
          </w:p>
        </w:tc>
        <w:tc>
          <w:tcPr>
            <w:tcW w:w="3389" w:type="pct"/>
            <w:vAlign w:val="center"/>
          </w:tcPr>
          <w:p w14:paraId="4C2C530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无。</w:t>
            </w:r>
          </w:p>
        </w:tc>
      </w:tr>
      <w:tr w14:paraId="7C663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4" w:hRule="atLeast"/>
          <w:jc w:val="center"/>
        </w:trPr>
        <w:tc>
          <w:tcPr>
            <w:tcW w:w="615" w:type="pct"/>
            <w:vMerge w:val="restart"/>
            <w:vAlign w:val="center"/>
          </w:tcPr>
          <w:p w14:paraId="453D58AA">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供应商应符合的特定资格要求</w:t>
            </w:r>
          </w:p>
        </w:tc>
        <w:tc>
          <w:tcPr>
            <w:tcW w:w="994" w:type="pct"/>
            <w:vAlign w:val="center"/>
          </w:tcPr>
          <w:p w14:paraId="2E102C0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（1）资质要求</w:t>
            </w:r>
          </w:p>
        </w:tc>
        <w:tc>
          <w:tcPr>
            <w:tcW w:w="3389" w:type="pct"/>
            <w:vAlign w:val="center"/>
          </w:tcPr>
          <w:p w14:paraId="2761C35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须符合“征集公告”的要求。</w:t>
            </w:r>
          </w:p>
          <w:p w14:paraId="1D31FC2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标项一：无。</w:t>
            </w:r>
          </w:p>
          <w:p w14:paraId="0E613D3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标项二：提供会计师事务所执业证书。如为分支机构参与本项目投标，须提供总公司（总所）针对本项目出具的唯一授权书和分支机构在本项目无法承担的责任由总公司（总所）承担的承诺书，授权书和承诺书须加盖总公司（总所）公章。</w:t>
            </w:r>
          </w:p>
          <w:p w14:paraId="5563689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标项三：提供三项资质中任意一项资质证明材料。如为联合体投标，联合体各方须提供至少一项资质证明材料。</w:t>
            </w:r>
          </w:p>
        </w:tc>
      </w:tr>
      <w:tr w14:paraId="001CB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615" w:type="pct"/>
            <w:vMerge w:val="continue"/>
          </w:tcPr>
          <w:p w14:paraId="00D7DBA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994" w:type="pct"/>
            <w:vAlign w:val="center"/>
          </w:tcPr>
          <w:p w14:paraId="1086B29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（2）业绩要求</w:t>
            </w:r>
          </w:p>
        </w:tc>
        <w:tc>
          <w:tcPr>
            <w:tcW w:w="3389" w:type="pct"/>
            <w:vAlign w:val="center"/>
          </w:tcPr>
          <w:p w14:paraId="135C109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无。</w:t>
            </w:r>
          </w:p>
        </w:tc>
      </w:tr>
      <w:tr w14:paraId="4550A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8" w:hRule="atLeast"/>
          <w:jc w:val="center"/>
        </w:trPr>
        <w:tc>
          <w:tcPr>
            <w:tcW w:w="615" w:type="pct"/>
            <w:vMerge w:val="continue"/>
          </w:tcPr>
          <w:p w14:paraId="7974EE9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p>
        </w:tc>
        <w:tc>
          <w:tcPr>
            <w:tcW w:w="994" w:type="pct"/>
            <w:vAlign w:val="center"/>
          </w:tcPr>
          <w:p w14:paraId="670BF04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（3）供应商不得参加响应的情形</w:t>
            </w:r>
          </w:p>
        </w:tc>
        <w:tc>
          <w:tcPr>
            <w:tcW w:w="3389" w:type="pct"/>
            <w:vAlign w:val="center"/>
          </w:tcPr>
          <w:p w14:paraId="496AA217">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3AA04C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须提供，格式见第七章响应文件格式“供应商直接控股股东、管理关系信息表”。</w:t>
            </w:r>
          </w:p>
        </w:tc>
      </w:tr>
      <w:tr w14:paraId="61E09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615" w:type="pct"/>
            <w:vMerge w:val="continue"/>
          </w:tcPr>
          <w:p w14:paraId="74430FA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994" w:type="pct"/>
            <w:vAlign w:val="center"/>
          </w:tcPr>
          <w:p w14:paraId="460A2D3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（4）诚信要求</w:t>
            </w:r>
          </w:p>
        </w:tc>
        <w:tc>
          <w:tcPr>
            <w:tcW w:w="3389" w:type="pct"/>
            <w:vAlign w:val="center"/>
          </w:tcPr>
          <w:p w14:paraId="2C47B67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未被列入“信用中国”网站(www.creditchina.gov.cn)、中国政府采购网(www.ccgp.gov.cn)失信被执行人、重大税收违法失信主体、政府采购严重违法失信行为记录名单，无行政处罚记录。</w:t>
            </w:r>
          </w:p>
        </w:tc>
      </w:tr>
      <w:tr w14:paraId="3B46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615" w:type="pct"/>
            <w:vMerge w:val="continue"/>
          </w:tcPr>
          <w:p w14:paraId="4FA460D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994" w:type="pct"/>
            <w:vAlign w:val="center"/>
          </w:tcPr>
          <w:p w14:paraId="4A264B2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（5）</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征集文件获取及响应保证金缴纳</w:t>
            </w:r>
          </w:p>
        </w:tc>
        <w:tc>
          <w:tcPr>
            <w:tcW w:w="3389" w:type="pct"/>
            <w:vAlign w:val="center"/>
          </w:tcPr>
          <w:p w14:paraId="174259B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按照征集公告规定获得征集文件。足额、及时缴纳响应保证金。</w:t>
            </w:r>
          </w:p>
        </w:tc>
      </w:tr>
      <w:tr w14:paraId="5A813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615" w:type="pct"/>
            <w:vMerge w:val="continue"/>
          </w:tcPr>
          <w:p w14:paraId="5422BD4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994" w:type="pct"/>
            <w:vAlign w:val="center"/>
          </w:tcPr>
          <w:p w14:paraId="261AB09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（6）联合体投标</w:t>
            </w:r>
          </w:p>
        </w:tc>
        <w:tc>
          <w:tcPr>
            <w:tcW w:w="3389" w:type="pct"/>
            <w:vAlign w:val="center"/>
          </w:tcPr>
          <w:p w14:paraId="44B707A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标项一和标项二不允许联合体投标。</w:t>
            </w:r>
          </w:p>
          <w:p w14:paraId="797166A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标项三允许联合体投标，应提交联合体协议书。</w:t>
            </w:r>
          </w:p>
        </w:tc>
      </w:tr>
      <w:tr w14:paraId="1A146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615" w:type="pct"/>
            <w:vMerge w:val="continue"/>
            <w:tcBorders>
              <w:bottom w:val="single" w:color="auto" w:sz="4" w:space="0"/>
            </w:tcBorders>
          </w:tcPr>
          <w:p w14:paraId="123AB10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994" w:type="pct"/>
            <w:tcBorders>
              <w:bottom w:val="single" w:color="auto" w:sz="4" w:space="0"/>
            </w:tcBorders>
            <w:vAlign w:val="center"/>
          </w:tcPr>
          <w:p w14:paraId="1D6EBBE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7</w: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）其他要求</w:t>
            </w:r>
          </w:p>
        </w:tc>
        <w:tc>
          <w:tcPr>
            <w:tcW w:w="3389" w:type="pct"/>
            <w:tcBorders>
              <w:bottom w:val="single" w:color="auto" w:sz="4" w:space="0"/>
            </w:tcBorders>
            <w:vAlign w:val="center"/>
          </w:tcPr>
          <w:p w14:paraId="0573226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供应商须以承诺函的方式作出承诺。（格式自拟）</w:t>
            </w:r>
          </w:p>
        </w:tc>
      </w:tr>
      <w:tr w14:paraId="11746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615" w:type="pct"/>
            <w:tcBorders>
              <w:top w:val="single" w:color="auto" w:sz="4" w:space="0"/>
            </w:tcBorders>
            <w:vAlign w:val="top"/>
          </w:tcPr>
          <w:p w14:paraId="29B284D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hanging="2" w:firstLineChars="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采购政策</w:t>
            </w:r>
          </w:p>
        </w:tc>
        <w:tc>
          <w:tcPr>
            <w:tcW w:w="994" w:type="pct"/>
            <w:tcBorders>
              <w:top w:val="single" w:color="auto" w:sz="4" w:space="0"/>
            </w:tcBorders>
            <w:vAlign w:val="center"/>
          </w:tcPr>
          <w:p w14:paraId="42D4D12D">
            <w:pPr>
              <w:keepNext w:val="0"/>
              <w:keepLines w:val="0"/>
              <w:pageBreakBefore w:val="0"/>
              <w:widowControl/>
              <w:kinsoku w:val="0"/>
              <w:wordWrap/>
              <w:overflowPunct/>
              <w:topLinePunct w:val="0"/>
              <w:autoSpaceDE w:val="0"/>
              <w:autoSpaceDN w:val="0"/>
              <w:bidi w:val="0"/>
              <w:adjustRightInd w:val="0"/>
              <w:snapToGrid w:val="0"/>
              <w:spacing w:line="400" w:lineRule="exact"/>
              <w:ind w:left="216" w:leftChars="103" w:right="0" w:firstLine="0" w:firstLineChars="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落实政府采购政策需满足的资格要求</w:t>
            </w:r>
          </w:p>
        </w:tc>
        <w:tc>
          <w:tcPr>
            <w:tcW w:w="3389" w:type="pct"/>
            <w:tcBorders>
              <w:top w:val="single" w:color="auto" w:sz="4" w:space="0"/>
            </w:tcBorders>
            <w:vAlign w:val="center"/>
          </w:tcPr>
          <w:p w14:paraId="43A2740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无。</w:t>
            </w:r>
          </w:p>
        </w:tc>
      </w:tr>
    </w:tbl>
    <w:p w14:paraId="4BBB3B78">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p>
    <w:p w14:paraId="46C1B521">
      <w:pPr>
        <w:pStyle w:val="23"/>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3.符合性审查标准（不满足任何一项审查内容要求，符合性审查即为不合格）</w:t>
      </w:r>
    </w:p>
    <w:tbl>
      <w:tblPr>
        <w:tblStyle w:val="18"/>
        <w:tblW w:w="8758" w:type="dxa"/>
        <w:tblInd w:w="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7"/>
        <w:gridCol w:w="2284"/>
        <w:gridCol w:w="4987"/>
      </w:tblGrid>
      <w:tr w14:paraId="3BB50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487" w:type="dxa"/>
          </w:tcPr>
          <w:p w14:paraId="539E510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审查因素</w:t>
            </w:r>
          </w:p>
        </w:tc>
        <w:tc>
          <w:tcPr>
            <w:tcW w:w="2284" w:type="dxa"/>
          </w:tcPr>
          <w:p w14:paraId="6CCCEAE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审查内容</w:t>
            </w:r>
          </w:p>
        </w:tc>
        <w:tc>
          <w:tcPr>
            <w:tcW w:w="4987" w:type="dxa"/>
          </w:tcPr>
          <w:p w14:paraId="128DC958">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说明</w:t>
            </w:r>
          </w:p>
        </w:tc>
      </w:tr>
      <w:tr w14:paraId="73034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1487" w:type="dxa"/>
            <w:vMerge w:val="restart"/>
            <w:tcBorders>
              <w:bottom w:val="nil"/>
            </w:tcBorders>
            <w:vAlign w:val="center"/>
          </w:tcPr>
          <w:p w14:paraId="080DA85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商务资信</w:t>
            </w:r>
          </w:p>
        </w:tc>
        <w:tc>
          <w:tcPr>
            <w:tcW w:w="2284" w:type="dxa"/>
            <w:vAlign w:val="center"/>
          </w:tcPr>
          <w:p w14:paraId="59BE2153">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法定代表人身份证明及授权委托书</w:t>
            </w:r>
          </w:p>
        </w:tc>
        <w:tc>
          <w:tcPr>
            <w:tcW w:w="4987" w:type="dxa"/>
            <w:vAlign w:val="center"/>
          </w:tcPr>
          <w:p w14:paraId="756FBB6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授权代表参加响应时审查：法定代表人授权委托书及附件</w:t>
            </w:r>
          </w:p>
          <w:p w14:paraId="05DE1F4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法定代表人直接参加响应时审查：法定代表人身份证明及附件</w:t>
            </w:r>
          </w:p>
          <w:p w14:paraId="3E61DC2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格式及附件见第七章响应文件格式要求。</w:t>
            </w:r>
          </w:p>
        </w:tc>
      </w:tr>
      <w:tr w14:paraId="03FB1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1487" w:type="dxa"/>
            <w:vMerge w:val="continue"/>
            <w:tcBorders>
              <w:top w:val="nil"/>
              <w:bottom w:val="nil"/>
            </w:tcBorders>
            <w:vAlign w:val="center"/>
          </w:tcPr>
          <w:p w14:paraId="7359D6C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2284" w:type="dxa"/>
            <w:vAlign w:val="center"/>
          </w:tcPr>
          <w:p w14:paraId="5E5BDA15">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串通响应</w:t>
            </w:r>
          </w:p>
        </w:tc>
        <w:tc>
          <w:tcPr>
            <w:tcW w:w="4987" w:type="dxa"/>
            <w:vAlign w:val="center"/>
          </w:tcPr>
          <w:p w14:paraId="04336A8D">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不属于供应商须知正文第2.5.3.4规定的串通响应情形，见第七章响应文件格式要求。</w:t>
            </w:r>
          </w:p>
        </w:tc>
      </w:tr>
      <w:tr w14:paraId="16FFB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487" w:type="dxa"/>
            <w:vMerge w:val="continue"/>
            <w:tcBorders>
              <w:top w:val="nil"/>
            </w:tcBorders>
            <w:vAlign w:val="center"/>
          </w:tcPr>
          <w:p w14:paraId="4E839DB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2284" w:type="dxa"/>
            <w:vAlign w:val="center"/>
          </w:tcPr>
          <w:p w14:paraId="434C09A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响应有效性认定</w:t>
            </w:r>
          </w:p>
        </w:tc>
        <w:tc>
          <w:tcPr>
            <w:tcW w:w="4987" w:type="dxa"/>
            <w:vAlign w:val="center"/>
          </w:tcPr>
          <w:p w14:paraId="7F1F0645">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无征集文件所规定的响应无效的情形。</w:t>
            </w:r>
          </w:p>
        </w:tc>
      </w:tr>
      <w:tr w14:paraId="2FFB5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487" w:type="dxa"/>
            <w:vAlign w:val="center"/>
          </w:tcPr>
          <w:p w14:paraId="41FC849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技术</w:t>
            </w:r>
          </w:p>
        </w:tc>
        <w:tc>
          <w:tcPr>
            <w:tcW w:w="2284" w:type="dxa"/>
            <w:vAlign w:val="center"/>
          </w:tcPr>
          <w:p w14:paraId="15268E33">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采购需求响应</w:t>
            </w:r>
          </w:p>
        </w:tc>
        <w:tc>
          <w:tcPr>
            <w:tcW w:w="4987" w:type="dxa"/>
            <w:vAlign w:val="center"/>
          </w:tcPr>
          <w:p w14:paraId="103F59D3">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供应商响应的服务的技术、商务等条件不得低于采购需求所有要求。</w:t>
            </w:r>
          </w:p>
        </w:tc>
      </w:tr>
      <w:tr w14:paraId="6FB5B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487" w:type="dxa"/>
            <w:vMerge w:val="restart"/>
            <w:tcBorders>
              <w:bottom w:val="nil"/>
            </w:tcBorders>
            <w:vAlign w:val="center"/>
          </w:tcPr>
          <w:p w14:paraId="1322328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报价</w:t>
            </w:r>
          </w:p>
        </w:tc>
        <w:tc>
          <w:tcPr>
            <w:tcW w:w="2284" w:type="dxa"/>
            <w:vAlign w:val="center"/>
          </w:tcPr>
          <w:p w14:paraId="1A629FC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有效报价</w:t>
            </w:r>
          </w:p>
        </w:tc>
        <w:tc>
          <w:tcPr>
            <w:tcW w:w="4987" w:type="dxa"/>
            <w:vAlign w:val="center"/>
          </w:tcPr>
          <w:p w14:paraId="21E4910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报价未超出最高限制单价。</w:t>
            </w:r>
          </w:p>
        </w:tc>
      </w:tr>
      <w:tr w14:paraId="54E7E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487" w:type="dxa"/>
            <w:vMerge w:val="continue"/>
            <w:tcBorders>
              <w:top w:val="nil"/>
            </w:tcBorders>
          </w:tcPr>
          <w:p w14:paraId="29A584E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2284" w:type="dxa"/>
            <w:vAlign w:val="center"/>
          </w:tcPr>
          <w:p w14:paraId="2B5CC46D">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响应报价唯一性</w:t>
            </w:r>
          </w:p>
        </w:tc>
        <w:tc>
          <w:tcPr>
            <w:tcW w:w="4987" w:type="dxa"/>
            <w:vAlign w:val="center"/>
          </w:tcPr>
          <w:p w14:paraId="51E3B07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8" w:leftChars="104" w:right="0" w:firstLine="0" w:firstLineChars="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不存在有选择、有条件报价。</w:t>
            </w:r>
          </w:p>
        </w:tc>
      </w:tr>
    </w:tbl>
    <w:p w14:paraId="0D54DE86">
      <w:pPr>
        <w:pStyle w:val="23"/>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4.响应有效性的认定</w:t>
      </w:r>
    </w:p>
    <w:p w14:paraId="2E7E57B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（1）资格审查时，如发现下列情形之一的，响应文件将被视为无效：</w:t>
      </w:r>
    </w:p>
    <w:p w14:paraId="3DEC221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①未按照征集文件的规定提交响应保证金的；</w:t>
      </w:r>
    </w:p>
    <w:p w14:paraId="1559B22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②不具备征集文件中规定的资格要求的；</w:t>
      </w:r>
    </w:p>
    <w:p w14:paraId="03E1801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③响应文件签署（签名）、盖章不符合征集文件要求的。</w:t>
      </w:r>
    </w:p>
    <w:p w14:paraId="0B3CF65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（2）在评审过程中，如发现下列情形之一的，响应文件将被视为无效：</w:t>
      </w:r>
    </w:p>
    <w:p w14:paraId="621C373D">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①响应文件上法定代表人或其授权代表人未按要求签章或签字。</w:t>
      </w:r>
    </w:p>
    <w:p w14:paraId="0DEC9492">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②报价超出采购预算金额或最高限价（如有）的。</w:t>
      </w:r>
    </w:p>
    <w:p w14:paraId="5234CAEC">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③响应文件含有采购人不能接受的附加条件的；</w:t>
      </w:r>
    </w:p>
    <w:p w14:paraId="5A46E2E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④评审过程中发现响应文件中提供虚假材料的；</w:t>
      </w:r>
    </w:p>
    <w:p w14:paraId="7E54B1D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⑤法律、法规和招标文件规定的其他无效情形。</w:t>
      </w:r>
    </w:p>
    <w:p w14:paraId="6D371AC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根据财库〔2019〕38号《关于促进政府采购公平竞争优化营商环境的通知》以及桂财采〔2019〕41号《广西壮族自治区财政厅转发财政部关于促进政府采购公平竞争优化营商环境的通知》规定，评审委员会认定投标有效性时不得因装订、纸张、文件排序等非实质性的格式、形式问题否决投标，从而限制和影响供应商投标（响应）。</w:t>
      </w:r>
    </w:p>
    <w:p w14:paraId="2A52C62A">
      <w:pPr>
        <w:pStyle w:val="23"/>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5.比较与评价</w:t>
      </w:r>
    </w:p>
    <w:p w14:paraId="2688D96B">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（1）评审委员会按征集文件中规定的评审方法和标准，对符合性审查合格的响应文件进行综合比较与评价。</w:t>
      </w:r>
    </w:p>
    <w:p w14:paraId="19EAB188">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（2）评审委员会各成员独立对每个有效供应商的响应文件进行评价。评价有误的应及时进行修正。评分标准如有客观分定义，评审委员会所有成员的客观分评分分值应当一致。</w:t>
      </w:r>
    </w:p>
    <w:p w14:paraId="53E7B0F5">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（3）评审委员会按质量综合评分由高到低的排列顺序以及评审方法及标准规定的入围供应商数量上限或淘汰率推荐入围供应商。</w:t>
      </w:r>
    </w:p>
    <w:p w14:paraId="4229F147">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评审委员会根据评审记录及评审结果编写评审报告，评审委员会成员均应当在评审报告上签字，对自己的评审意见承担法律责任。评审报告签署前，经复核发现存在以下情形之一的，评审委员会应当当场修改评审结果，并在评审报告中记载；评审报告签署后，征集人发现存在以下情形之一的，应当组织原评审委员会进行重新评审。</w:t>
      </w:r>
    </w:p>
    <w:p w14:paraId="22EE23F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分值汇总计算错误的；分项评分超出评分标准范围的；评审委员会成员对客观评审因素评分不一致的；经评审委员会认定评分畸高、畸低的。</w:t>
      </w:r>
    </w:p>
    <w:p w14:paraId="09E68C1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报告签署前，经复核发现存在以上情形之一的，评审委员会应当当场修改评审结果，并在评审报告中记载；评审报告签署后，采购人或者采购代理机构发现存在以上情形之一的，应当组织原评审委员会进行重新评审。</w:t>
      </w:r>
    </w:p>
    <w:p w14:paraId="29BFAB7B">
      <w:pPr>
        <w:pStyle w:val="23"/>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firstLine="404"/>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6.评审争议处理</w:t>
      </w:r>
    </w:p>
    <w:p w14:paraId="61FFC7AE">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评审委员会成员对需要共同认定的事项存在争议的，应当按照少数服从多数的原则作出结论。持不同意见的评审委员会成员应当在评审报告上签署不同意见及理由，否则视为同意评审报告。</w:t>
      </w:r>
    </w:p>
    <w:p w14:paraId="64CA6A6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5A56FF8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sectPr>
          <w:footerReference r:id="rId13" w:type="default"/>
          <w:pgSz w:w="11907" w:h="16839"/>
          <w:pgMar w:top="1134" w:right="1051" w:bottom="1149" w:left="1390" w:header="863" w:footer="985" w:gutter="0"/>
          <w:cols w:space="720" w:num="1"/>
        </w:sectPr>
      </w:pPr>
    </w:p>
    <w:p w14:paraId="63BA52A2">
      <w:pPr>
        <w:pStyle w:val="4"/>
        <w:spacing w:line="42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4A0DFDC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outlineLvl w:val="1"/>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7.评分标准</w:t>
      </w:r>
    </w:p>
    <w:p w14:paraId="7795EA4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（1）技术及商务资信分</w:t>
      </w:r>
    </w:p>
    <w:p w14:paraId="61648BB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标项一</w:t>
      </w:r>
    </w:p>
    <w:tbl>
      <w:tblPr>
        <w:tblStyle w:val="18"/>
        <w:tblW w:w="8747" w:type="dxa"/>
        <w:tblInd w:w="3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9"/>
        <w:gridCol w:w="706"/>
        <w:gridCol w:w="5280"/>
        <w:gridCol w:w="878"/>
        <w:gridCol w:w="1454"/>
      </w:tblGrid>
      <w:tr w14:paraId="3EB3B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29" w:type="dxa"/>
            <w:textDirection w:val="tbRlV"/>
          </w:tcPr>
          <w:p w14:paraId="7C18DEA3">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aps w:val="0"/>
                <w:color w:val="000000" w:themeColor="text1"/>
                <w:spacing w:val="0"/>
                <w:w w:val="100"/>
                <w:position w:val="0"/>
                <w:sz w:val="21"/>
                <w:szCs w:val="21"/>
                <w:highlight w:val="none"/>
                <w14:textFill>
                  <w14:solidFill>
                    <w14:schemeClr w14:val="tx1"/>
                  </w14:solidFill>
                </w14:textFill>
              </w:rPr>
              <w:t>序号</w:t>
            </w:r>
          </w:p>
        </w:tc>
        <w:tc>
          <w:tcPr>
            <w:tcW w:w="706" w:type="dxa"/>
          </w:tcPr>
          <w:p w14:paraId="269EA4E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aps w:val="0"/>
                <w:color w:val="000000" w:themeColor="text1"/>
                <w:spacing w:val="0"/>
                <w:w w:val="100"/>
                <w:position w:val="0"/>
                <w:sz w:val="21"/>
                <w:szCs w:val="21"/>
                <w:highlight w:val="none"/>
                <w14:textFill>
                  <w14:solidFill>
                    <w14:schemeClr w14:val="tx1"/>
                  </w14:solidFill>
                </w14:textFill>
              </w:rPr>
              <w:t>类型</w:t>
            </w:r>
          </w:p>
        </w:tc>
        <w:tc>
          <w:tcPr>
            <w:tcW w:w="5280" w:type="dxa"/>
          </w:tcPr>
          <w:p w14:paraId="38D2556A">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aps w:val="0"/>
                <w:color w:val="000000" w:themeColor="text1"/>
                <w:spacing w:val="0"/>
                <w:w w:val="100"/>
                <w:position w:val="0"/>
                <w:sz w:val="21"/>
                <w:szCs w:val="21"/>
                <w:highlight w:val="none"/>
                <w14:textFill>
                  <w14:solidFill>
                    <w14:schemeClr w14:val="tx1"/>
                  </w14:solidFill>
                </w14:textFill>
              </w:rPr>
              <w:t>评分标准</w:t>
            </w:r>
          </w:p>
        </w:tc>
        <w:tc>
          <w:tcPr>
            <w:tcW w:w="878" w:type="dxa"/>
          </w:tcPr>
          <w:p w14:paraId="0253E1EB">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3"/>
              <w:jc w:val="center"/>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aps w:val="0"/>
                <w:color w:val="000000" w:themeColor="text1"/>
                <w:spacing w:val="0"/>
                <w:w w:val="100"/>
                <w:position w:val="0"/>
                <w:sz w:val="21"/>
                <w:szCs w:val="21"/>
                <w:highlight w:val="none"/>
                <w14:textFill>
                  <w14:solidFill>
                    <w14:schemeClr w14:val="tx1"/>
                  </w14:solidFill>
                </w14:textFill>
              </w:rPr>
              <w:t>分值权重</w:t>
            </w:r>
          </w:p>
        </w:tc>
        <w:tc>
          <w:tcPr>
            <w:tcW w:w="1454" w:type="dxa"/>
          </w:tcPr>
          <w:p w14:paraId="6720556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pPr>
            <w:r>
              <w:rPr>
                <w:rFonts w:hint="eastAsia" w:asciiTheme="minorEastAsia" w:hAnsiTheme="minorEastAsia" w:eastAsiaTheme="minorEastAsia" w:cstheme="minorEastAsia"/>
                <w:b/>
                <w:bCs/>
                <w:caps w:val="0"/>
                <w:color w:val="000000" w:themeColor="text1"/>
                <w:spacing w:val="0"/>
                <w:w w:val="100"/>
                <w:position w:val="0"/>
                <w:sz w:val="21"/>
                <w:szCs w:val="21"/>
                <w:highlight w:val="none"/>
                <w14:textFill>
                  <w14:solidFill>
                    <w14:schemeClr w14:val="tx1"/>
                  </w14:solidFill>
                </w14:textFill>
              </w:rPr>
              <w:t>说明</w:t>
            </w:r>
          </w:p>
        </w:tc>
      </w:tr>
      <w:tr w14:paraId="7B814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5" w:hRule="atLeast"/>
        </w:trPr>
        <w:tc>
          <w:tcPr>
            <w:tcW w:w="429" w:type="dxa"/>
            <w:vMerge w:val="restart"/>
            <w:tcBorders>
              <w:bottom w:val="nil"/>
            </w:tcBorders>
            <w:vAlign w:val="center"/>
          </w:tcPr>
          <w:p w14:paraId="389DBEB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t>1</w:t>
            </w:r>
          </w:p>
        </w:tc>
        <w:tc>
          <w:tcPr>
            <w:tcW w:w="706" w:type="dxa"/>
            <w:vMerge w:val="restart"/>
            <w:tcBorders>
              <w:bottom w:val="nil"/>
            </w:tcBorders>
            <w:vAlign w:val="center"/>
          </w:tcPr>
          <w:p w14:paraId="2090E9E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14:textFill>
                  <w14:solidFill>
                    <w14:schemeClr w14:val="tx1"/>
                  </w14:solidFill>
                </w14:textFill>
              </w:rPr>
              <w:t>技术分</w:t>
            </w:r>
          </w:p>
        </w:tc>
        <w:tc>
          <w:tcPr>
            <w:tcW w:w="5280" w:type="dxa"/>
            <w:vAlign w:val="center"/>
          </w:tcPr>
          <w:p w14:paraId="7CC2ACC4">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40" w:leftChars="19" w:right="0" w:firstLine="0" w:firstLineChars="0"/>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拟投入评审人员（不含坐班人员、</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框架协议技术负责人</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）资格（客观分）</w:t>
            </w:r>
          </w:p>
          <w:p w14:paraId="0FECA4CC">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40" w:leftChars="19" w:right="0" w:firstLine="420" w:firstLineChars="200"/>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（1）拟投入人员中具有</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一级</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注册</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造价工程师</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证书</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，每人得1</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分；具有</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二级</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注册</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造价工程师</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证书</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，每人得</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分。</w:t>
            </w:r>
            <w:r>
              <w:rPr>
                <w:rFonts w:hint="eastAsia" w:asciiTheme="minorEastAsia" w:hAnsiTheme="minorEastAsia" w:eastAsiaTheme="minorEastAsia" w:cstheme="minorEastAsia"/>
                <w:b w:val="0"/>
                <w:bCs w:val="0"/>
                <w:caps w:val="0"/>
                <w:color w:val="000000" w:themeColor="text1"/>
                <w:spacing w:val="0"/>
                <w:w w:val="100"/>
                <w:position w:val="0"/>
                <w:sz w:val="21"/>
                <w:szCs w:val="21"/>
                <w:highlight w:val="none"/>
                <w:lang w:val="en-US" w:eastAsia="zh-CN"/>
                <w14:textFill>
                  <w14:solidFill>
                    <w14:schemeClr w14:val="tx1"/>
                  </w14:solidFill>
                </w14:textFill>
              </w:rPr>
              <w:t>若1人同时具备多个专业同级注册证书的，每多一个专业加0.5分，1人最多有3个专业加分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此项</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满分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分）</w:t>
            </w:r>
          </w:p>
          <w:p w14:paraId="1660F1CF">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40" w:leftChars="19" w:right="0"/>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aps w:val="0"/>
                <w:color w:val="000000" w:themeColor="text1"/>
                <w:spacing w:val="0"/>
                <w:w w:val="100"/>
                <w:positio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拟投入人员中</w:t>
            </w:r>
            <w:r>
              <w:rPr>
                <w:rFonts w:hint="eastAsia" w:asciiTheme="minorEastAsia" w:hAnsiTheme="minorEastAsia" w:eastAsiaTheme="minorEastAsia" w:cstheme="minorEastAsia"/>
                <w:b w:val="0"/>
                <w:bCs w:val="0"/>
                <w:caps w:val="0"/>
                <w:color w:val="000000" w:themeColor="text1"/>
                <w:spacing w:val="0"/>
                <w:w w:val="100"/>
                <w:position w:val="0"/>
                <w:sz w:val="21"/>
                <w:szCs w:val="21"/>
                <w:highlight w:val="none"/>
                <w:lang w:val="en-US" w:eastAsia="zh-CN"/>
                <w14:textFill>
                  <w14:solidFill>
                    <w14:schemeClr w14:val="tx1"/>
                  </w14:solidFill>
                </w14:textFill>
              </w:rPr>
              <w:t>具有</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Theme="minorEastAsia" w:hAnsiTheme="minorEastAsia" w:eastAsiaTheme="minorEastAsia" w:cstheme="minorEastAsia"/>
                <w:b w:val="0"/>
                <w:bCs w:val="0"/>
                <w:caps w:val="0"/>
                <w:color w:val="000000" w:themeColor="text1"/>
                <w:spacing w:val="0"/>
                <w:w w:val="100"/>
                <w:position w:val="0"/>
                <w:sz w:val="21"/>
                <w:szCs w:val="21"/>
                <w:highlight w:val="none"/>
                <w:lang w:val="en-US" w:eastAsia="zh-CN"/>
                <w14:textFill>
                  <w14:solidFill>
                    <w14:schemeClr w14:val="tx1"/>
                  </w14:solidFill>
                </w14:textFill>
              </w:rPr>
              <w:t>以下任一资格：一级建造师、一级注册建筑师、一级注册结构工程师、注册岩土工程师证书，每人得1分；具有</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Theme="minorEastAsia" w:hAnsiTheme="minorEastAsia" w:eastAsiaTheme="minorEastAsia" w:cstheme="minorEastAsia"/>
                <w:b w:val="0"/>
                <w:bCs w:val="0"/>
                <w:caps w:val="0"/>
                <w:color w:val="000000" w:themeColor="text1"/>
                <w:spacing w:val="0"/>
                <w:w w:val="100"/>
                <w:position w:val="0"/>
                <w:sz w:val="21"/>
                <w:szCs w:val="21"/>
                <w:highlight w:val="none"/>
                <w:lang w:val="en-US" w:eastAsia="zh-CN"/>
                <w14:textFill>
                  <w14:solidFill>
                    <w14:schemeClr w14:val="tx1"/>
                  </w14:solidFill>
                </w14:textFill>
              </w:rPr>
              <w:t>以下任一资格：二级建造师、二级注册建筑师、二级注册结构工程师证书，每人得0.5分。若1人同时具备上述多个证书或同一注册证书多个专业的，每多一个证书或专业加0.5分，1人最多加1.5分。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此项</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满分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分）</w:t>
            </w:r>
          </w:p>
          <w:p w14:paraId="1684146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注：</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①同类证书</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已有一级</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资格</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计分的，不再计入二级</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资格</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得分。</w:t>
            </w:r>
          </w:p>
          <w:p w14:paraId="3447901A">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40" w:leftChars="19" w:right="0"/>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aps w:val="0"/>
                <w:color w:val="000000" w:themeColor="text1"/>
                <w:spacing w:val="0"/>
                <w:w w:val="100"/>
                <w:position w:val="0"/>
                <w:sz w:val="21"/>
                <w:szCs w:val="21"/>
                <w:highlight w:val="none"/>
                <w:lang w:val="en-US" w:eastAsia="zh-CN"/>
                <w14:textFill>
                  <w14:solidFill>
                    <w14:schemeClr w14:val="tx1"/>
                  </w14:solidFill>
                </w14:textFill>
              </w:rPr>
              <w:t>②</w:t>
            </w:r>
            <w:r>
              <w:rPr>
                <w:rFonts w:hint="eastAsia" w:asciiTheme="minorEastAsia" w:hAnsiTheme="minorEastAsia" w:eastAsiaTheme="minorEastAsia" w:cstheme="minorEastAsia"/>
                <w:b/>
                <w:bCs/>
                <w:caps w:val="0"/>
                <w:color w:val="000000" w:themeColor="text1"/>
                <w:spacing w:val="0"/>
                <w:w w:val="100"/>
                <w:position w:val="0"/>
                <w:sz w:val="21"/>
                <w:szCs w:val="21"/>
                <w:highlight w:val="none"/>
                <w:lang w:eastAsia="zh-CN"/>
                <w14:textFill>
                  <w14:solidFill>
                    <w14:schemeClr w14:val="tx1"/>
                  </w14:solidFill>
                </w14:textFill>
              </w:rPr>
              <w:t>拟投入的评审人员（包括主审、协审人员），必须与响应时拟投入参加项目评审承诺的人员一致，</w:t>
            </w:r>
            <w:r>
              <w:rPr>
                <w:rFonts w:hint="eastAsia" w:asciiTheme="minorEastAsia" w:hAnsiTheme="minorEastAsia" w:eastAsiaTheme="minorEastAsia" w:cstheme="minorEastAsia"/>
                <w:b/>
                <w:caps w:val="0"/>
                <w:color w:val="000000" w:themeColor="text1"/>
                <w:spacing w:val="0"/>
                <w:w w:val="100"/>
                <w:position w:val="0"/>
                <w:sz w:val="21"/>
                <w:szCs w:val="21"/>
                <w:highlight w:val="none"/>
                <w:lang w:eastAsia="zh-CN"/>
                <w14:textFill>
                  <w14:solidFill>
                    <w14:schemeClr w14:val="tx1"/>
                  </w14:solidFill>
                </w14:textFill>
              </w:rPr>
              <w:t>须在采购人下达委托任务后1小时内响应并在</w:t>
            </w:r>
            <w:r>
              <w:rPr>
                <w:rFonts w:hint="eastAsia" w:asciiTheme="minorEastAsia" w:hAnsiTheme="minorEastAsia" w:eastAsiaTheme="minorEastAsia" w:cstheme="minorEastAsia"/>
                <w:b/>
                <w:caps w:val="0"/>
                <w:color w:val="000000" w:themeColor="text1"/>
                <w:spacing w:val="0"/>
                <w:w w:val="100"/>
                <w:positio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caps w:val="0"/>
                <w:color w:val="000000" w:themeColor="text1"/>
                <w:spacing w:val="0"/>
                <w:w w:val="100"/>
                <w:position w:val="0"/>
                <w:sz w:val="21"/>
                <w:szCs w:val="21"/>
                <w:highlight w:val="none"/>
                <w:lang w:eastAsia="zh-CN"/>
                <w14:textFill>
                  <w14:solidFill>
                    <w14:schemeClr w14:val="tx1"/>
                  </w14:solidFill>
                </w14:textFill>
              </w:rPr>
              <w:t>小时内到达指定地点提供相应服务</w:t>
            </w:r>
            <w:r>
              <w:rPr>
                <w:rFonts w:hint="eastAsia" w:asciiTheme="minorEastAsia" w:hAnsiTheme="minorEastAsia" w:eastAsiaTheme="minorEastAsia" w:cstheme="minorEastAsia"/>
                <w:b/>
                <w:bCs/>
                <w:caps w:val="0"/>
                <w:color w:val="000000" w:themeColor="text1"/>
                <w:spacing w:val="0"/>
                <w:w w:val="100"/>
                <w:position w:val="0"/>
                <w:sz w:val="21"/>
                <w:szCs w:val="21"/>
                <w:highlight w:val="none"/>
                <w:lang w:eastAsia="zh-CN"/>
                <w14:textFill>
                  <w14:solidFill>
                    <w14:schemeClr w14:val="tx1"/>
                  </w14:solidFill>
                </w14:textFill>
              </w:rPr>
              <w:t>。入围供应商在评审采购人委托评审的项目时，必须从拟投入的评审人员名单中安排。</w:t>
            </w:r>
          </w:p>
        </w:tc>
        <w:tc>
          <w:tcPr>
            <w:tcW w:w="878" w:type="dxa"/>
            <w:vAlign w:val="center"/>
          </w:tcPr>
          <w:p w14:paraId="741CF802">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t>0-</w:t>
            </w:r>
            <w:r>
              <w:rPr>
                <w:rFonts w:hint="eastAsia" w:asciiTheme="minorEastAsia" w:hAnsiTheme="minorEastAsia" w:eastAsiaTheme="minorEastAsia" w:cstheme="minorEastAsia"/>
                <w:caps w:val="0"/>
                <w:color w:val="000000" w:themeColor="text1"/>
                <w:spacing w:val="0"/>
                <w:w w:val="100"/>
                <w:position w:val="0"/>
                <w:sz w:val="21"/>
                <w:szCs w:val="21"/>
                <w:highlight w:val="none"/>
                <w:lang w:val="en-US" w:eastAsia="zh-CN"/>
                <w14:textFill>
                  <w14:solidFill>
                    <w14:schemeClr w14:val="tx1"/>
                  </w14:solidFill>
                </w14:textFill>
              </w:rPr>
              <w:t>40</w:t>
            </w:r>
          </w:p>
        </w:tc>
        <w:tc>
          <w:tcPr>
            <w:tcW w:w="1454" w:type="dxa"/>
            <w:vAlign w:val="center"/>
          </w:tcPr>
          <w:p w14:paraId="7933E9F8">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1.</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有效期以执业印章上或证书注明的期限为准，逾期无效不得分。</w:t>
            </w:r>
          </w:p>
          <w:p w14:paraId="5CE7E7D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2.</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附资格证或专业证明。</w:t>
            </w:r>
          </w:p>
          <w:p w14:paraId="12760C3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3.</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公路甲级造价师、水利工程造价工程师按一级造价师计分；公路乙级造价师、造价员按二级造价师计分。</w:t>
            </w:r>
            <w:r>
              <w:rPr>
                <w:rFonts w:hint="eastAsia" w:asciiTheme="minorEastAsia" w:hAnsiTheme="minorEastAsia" w:eastAsiaTheme="minorEastAsia" w:cstheme="minorEastAsia"/>
                <w:bCs/>
                <w:caps w:val="0"/>
                <w:color w:val="000000" w:themeColor="text1"/>
                <w:spacing w:val="0"/>
                <w:w w:val="100"/>
                <w:position w:val="0"/>
                <w:sz w:val="21"/>
                <w:szCs w:val="21"/>
                <w:highlight w:val="none"/>
                <w14:textFill>
                  <w14:solidFill>
                    <w14:schemeClr w14:val="tx1"/>
                  </w14:solidFill>
                </w14:textFill>
              </w:rPr>
              <w:t>下同。</w:t>
            </w:r>
          </w:p>
        </w:tc>
      </w:tr>
      <w:tr w14:paraId="4DE2D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429" w:type="dxa"/>
            <w:vMerge w:val="continue"/>
            <w:tcBorders>
              <w:top w:val="nil"/>
              <w:bottom w:val="nil"/>
            </w:tcBorders>
            <w:vAlign w:val="center"/>
          </w:tcPr>
          <w:p w14:paraId="75C0C0B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pPr>
          </w:p>
        </w:tc>
        <w:tc>
          <w:tcPr>
            <w:tcW w:w="706" w:type="dxa"/>
            <w:vMerge w:val="continue"/>
            <w:tcBorders>
              <w:top w:val="nil"/>
              <w:bottom w:val="nil"/>
            </w:tcBorders>
            <w:vAlign w:val="center"/>
          </w:tcPr>
          <w:p w14:paraId="0EC4ECE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14:textFill>
                  <w14:solidFill>
                    <w14:schemeClr w14:val="tx1"/>
                  </w14:solidFill>
                </w14:textFill>
              </w:rPr>
            </w:pPr>
          </w:p>
        </w:tc>
        <w:tc>
          <w:tcPr>
            <w:tcW w:w="5280" w:type="dxa"/>
            <w:vAlign w:val="center"/>
          </w:tcPr>
          <w:p w14:paraId="4AF440CB">
            <w:pPr>
              <w:pStyle w:val="19"/>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40" w:leftChars="19" w:right="0"/>
              <w:jc w:val="both"/>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snapToGrid w:val="0"/>
                <w:color w:val="000000" w:themeColor="text1"/>
                <w:spacing w:val="0"/>
                <w:w w:val="100"/>
                <w:position w:val="0"/>
                <w:sz w:val="21"/>
                <w:szCs w:val="21"/>
                <w:highlight w:val="none"/>
                <w:lang w:val="en-US" w:eastAsia="zh-CN" w:bidi="ar-SA"/>
                <w14:textFill>
                  <w14:solidFill>
                    <w14:schemeClr w14:val="tx1"/>
                  </w14:solidFill>
                </w14:textFill>
              </w:rPr>
              <w:t>2、</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拟投入评审人员（不含坐班人员、</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框架协议技术负责人</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）职称（客观分）</w:t>
            </w:r>
          </w:p>
          <w:p w14:paraId="4E6F0818">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拟投入评审人员具有</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工程或工程经济类中级职称的每人得0.5分，高级职称的每人得1分。（此项满分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分）</w:t>
            </w:r>
          </w:p>
          <w:p w14:paraId="7CB44E8A">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2" w:firstLineChars="200"/>
              <w:jc w:val="both"/>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aps w:val="0"/>
                <w:color w:val="000000" w:themeColor="text1"/>
                <w:spacing w:val="0"/>
                <w:w w:val="100"/>
                <w:position w:val="0"/>
                <w:sz w:val="21"/>
                <w:szCs w:val="21"/>
                <w:highlight w:val="none"/>
                <w:lang w:val="en-US" w:eastAsia="zh-CN"/>
                <w14:textFill>
                  <w14:solidFill>
                    <w14:schemeClr w14:val="tx1"/>
                  </w14:solidFill>
                </w14:textFill>
              </w:rPr>
              <w:t>注：</w:t>
            </w:r>
            <w:r>
              <w:rPr>
                <w:rFonts w:hint="eastAsia" w:asciiTheme="minorEastAsia" w:hAnsiTheme="minorEastAsia" w:eastAsiaTheme="minorEastAsia" w:cstheme="minorEastAsia"/>
                <w:b/>
                <w:bCs/>
                <w:caps w:val="0"/>
                <w:color w:val="000000" w:themeColor="text1"/>
                <w:spacing w:val="0"/>
                <w:w w:val="100"/>
                <w:position w:val="0"/>
                <w:sz w:val="21"/>
                <w:szCs w:val="21"/>
                <w:highlight w:val="none"/>
                <w:lang w:eastAsia="zh-CN"/>
                <w14:textFill>
                  <w14:solidFill>
                    <w14:schemeClr w14:val="tx1"/>
                  </w14:solidFill>
                </w14:textFill>
              </w:rPr>
              <w:t>拟投入的评审人员（包括主审、协审人员），必须与响应时拟投入参加项目评审承诺的人员一致，</w:t>
            </w:r>
            <w:r>
              <w:rPr>
                <w:rFonts w:hint="eastAsia" w:asciiTheme="minorEastAsia" w:hAnsiTheme="minorEastAsia" w:eastAsiaTheme="minorEastAsia" w:cstheme="minorEastAsia"/>
                <w:b/>
                <w:caps w:val="0"/>
                <w:color w:val="000000" w:themeColor="text1"/>
                <w:spacing w:val="0"/>
                <w:w w:val="100"/>
                <w:position w:val="0"/>
                <w:sz w:val="21"/>
                <w:szCs w:val="21"/>
                <w:highlight w:val="none"/>
                <w:lang w:eastAsia="zh-CN"/>
                <w14:textFill>
                  <w14:solidFill>
                    <w14:schemeClr w14:val="tx1"/>
                  </w14:solidFill>
                </w14:textFill>
              </w:rPr>
              <w:t>须在采购人下达委托任务后1小时内响应并在</w:t>
            </w:r>
            <w:r>
              <w:rPr>
                <w:rFonts w:hint="eastAsia" w:asciiTheme="minorEastAsia" w:hAnsiTheme="minorEastAsia" w:eastAsiaTheme="minorEastAsia" w:cstheme="minorEastAsia"/>
                <w:b/>
                <w:caps w:val="0"/>
                <w:color w:val="000000" w:themeColor="text1"/>
                <w:spacing w:val="0"/>
                <w:w w:val="100"/>
                <w:positio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caps w:val="0"/>
                <w:color w:val="000000" w:themeColor="text1"/>
                <w:spacing w:val="0"/>
                <w:w w:val="100"/>
                <w:position w:val="0"/>
                <w:sz w:val="21"/>
                <w:szCs w:val="21"/>
                <w:highlight w:val="none"/>
                <w:lang w:eastAsia="zh-CN"/>
                <w14:textFill>
                  <w14:solidFill>
                    <w14:schemeClr w14:val="tx1"/>
                  </w14:solidFill>
                </w14:textFill>
              </w:rPr>
              <w:t>小时内到达指定地点提供相应服务</w:t>
            </w:r>
            <w:r>
              <w:rPr>
                <w:rFonts w:hint="eastAsia" w:asciiTheme="minorEastAsia" w:hAnsiTheme="minorEastAsia" w:eastAsiaTheme="minorEastAsia" w:cstheme="minorEastAsia"/>
                <w:b/>
                <w:bCs/>
                <w:caps w:val="0"/>
                <w:color w:val="000000" w:themeColor="text1"/>
                <w:spacing w:val="0"/>
                <w:w w:val="100"/>
                <w:position w:val="0"/>
                <w:sz w:val="21"/>
                <w:szCs w:val="21"/>
                <w:highlight w:val="none"/>
                <w:lang w:eastAsia="zh-CN"/>
                <w14:textFill>
                  <w14:solidFill>
                    <w14:schemeClr w14:val="tx1"/>
                  </w14:solidFill>
                </w14:textFill>
              </w:rPr>
              <w:t>。入围供应商在评审采购人委托评审的项目时，必须从拟投入的评审人员名单中安排。</w:t>
            </w:r>
          </w:p>
        </w:tc>
        <w:tc>
          <w:tcPr>
            <w:tcW w:w="878" w:type="dxa"/>
            <w:vAlign w:val="center"/>
          </w:tcPr>
          <w:p w14:paraId="2983FF89">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t>0-6</w:t>
            </w:r>
          </w:p>
        </w:tc>
        <w:tc>
          <w:tcPr>
            <w:tcW w:w="1454" w:type="dxa"/>
            <w:vAlign w:val="center"/>
          </w:tcPr>
          <w:p w14:paraId="7A1DD388">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14:textFill>
                  <w14:solidFill>
                    <w14:schemeClr w14:val="tx1"/>
                  </w14:solidFill>
                </w14:textFill>
              </w:rPr>
              <w:t>附职称证。</w:t>
            </w:r>
          </w:p>
        </w:tc>
      </w:tr>
      <w:tr w14:paraId="4D18E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429" w:type="dxa"/>
            <w:vMerge w:val="continue"/>
            <w:tcBorders>
              <w:top w:val="nil"/>
              <w:bottom w:val="nil"/>
            </w:tcBorders>
            <w:vAlign w:val="center"/>
          </w:tcPr>
          <w:p w14:paraId="54BF31B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pPr>
          </w:p>
        </w:tc>
        <w:tc>
          <w:tcPr>
            <w:tcW w:w="706" w:type="dxa"/>
            <w:vMerge w:val="continue"/>
            <w:tcBorders>
              <w:top w:val="nil"/>
              <w:bottom w:val="nil"/>
            </w:tcBorders>
            <w:vAlign w:val="center"/>
          </w:tcPr>
          <w:p w14:paraId="3B8EAF5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14:textFill>
                  <w14:solidFill>
                    <w14:schemeClr w14:val="tx1"/>
                  </w14:solidFill>
                </w14:textFill>
              </w:rPr>
            </w:pPr>
          </w:p>
        </w:tc>
        <w:tc>
          <w:tcPr>
            <w:tcW w:w="5280" w:type="dxa"/>
            <w:vAlign w:val="center"/>
          </w:tcPr>
          <w:p w14:paraId="76F68BAA">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3、拟投入坐班人员（</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不含框架协议技术负责人，</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客观分）</w:t>
            </w:r>
          </w:p>
          <w:p w14:paraId="3342F81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（1）具有</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一级</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注册</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造价工程师</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证书</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得2分，具有</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二级</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注册</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造价工程师</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证书</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得1分；（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此项</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满分2分）</w:t>
            </w:r>
          </w:p>
          <w:p w14:paraId="10FA13F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2）具有</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工程或工程经济类中级职称的得1分，高级职称的得2分；（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此项</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满分2分）</w:t>
            </w:r>
          </w:p>
          <w:p w14:paraId="35B908C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（3）202</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-202</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年期间在财政投资评审机构或审计机构担任过坐班人员的得1分；（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此项</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满分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分）</w:t>
            </w:r>
          </w:p>
          <w:p w14:paraId="280F3145">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（4）202</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-202</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年坐班期间曾获得过财政投资评审机构或审计机构颁发的年度考核优秀的得1分。（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此项</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满分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分）</w:t>
            </w:r>
          </w:p>
          <w:p w14:paraId="175F781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注：已计入“1、拟投入评审人员”得分的不再计入本项“拟投入坐班人员”得分；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同类证书</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已有一级</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注册</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造价工程师计分的，不再计入二级</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注册</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造价工程师得分。</w:t>
            </w:r>
          </w:p>
        </w:tc>
        <w:tc>
          <w:tcPr>
            <w:tcW w:w="878" w:type="dxa"/>
            <w:vAlign w:val="center"/>
          </w:tcPr>
          <w:p w14:paraId="6E3949C0">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t>0-6</w:t>
            </w:r>
          </w:p>
        </w:tc>
        <w:tc>
          <w:tcPr>
            <w:tcW w:w="1454" w:type="dxa"/>
            <w:vAlign w:val="center"/>
          </w:tcPr>
          <w:p w14:paraId="144272D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附相关证书证明；坐班的证明材料或承诺（必须包含服务机构的联系方式）；考核优秀证明。</w:t>
            </w:r>
          </w:p>
        </w:tc>
      </w:tr>
      <w:tr w14:paraId="30288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1" w:hRule="atLeast"/>
        </w:trPr>
        <w:tc>
          <w:tcPr>
            <w:tcW w:w="429" w:type="dxa"/>
            <w:vMerge w:val="continue"/>
            <w:tcBorders>
              <w:top w:val="nil"/>
              <w:bottom w:val="nil"/>
            </w:tcBorders>
            <w:vAlign w:val="center"/>
          </w:tcPr>
          <w:p w14:paraId="19D16EA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p>
        </w:tc>
        <w:tc>
          <w:tcPr>
            <w:tcW w:w="706" w:type="dxa"/>
            <w:vMerge w:val="continue"/>
            <w:tcBorders>
              <w:top w:val="nil"/>
              <w:bottom w:val="nil"/>
            </w:tcBorders>
            <w:vAlign w:val="center"/>
          </w:tcPr>
          <w:p w14:paraId="5F71C7D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p>
        </w:tc>
        <w:tc>
          <w:tcPr>
            <w:tcW w:w="5280" w:type="dxa"/>
            <w:vAlign w:val="center"/>
          </w:tcPr>
          <w:p w14:paraId="2A29B35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0" w:firstLineChars="0"/>
              <w:jc w:val="both"/>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4</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、拟投入框架协议技术负责人</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资格及职称</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（客观分）</w:t>
            </w:r>
          </w:p>
          <w:p w14:paraId="45EF050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具有</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一级注册造价工程师证书，得</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1.5</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分；具有</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二级注册造价工程师证书，得1分；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具有有效的</w:t>
            </w:r>
            <w:r>
              <w:rPr>
                <w:rFonts w:hint="eastAsia" w:asciiTheme="minorEastAsia" w:hAnsiTheme="minorEastAsia" w:eastAsiaTheme="minorEastAsia" w:cstheme="minorEastAsia"/>
                <w:b w:val="0"/>
                <w:bCs w:val="0"/>
                <w:caps w:val="0"/>
                <w:color w:val="000000" w:themeColor="text1"/>
                <w:spacing w:val="0"/>
                <w:w w:val="100"/>
                <w:position w:val="0"/>
                <w:sz w:val="21"/>
                <w:szCs w:val="21"/>
                <w:highlight w:val="none"/>
                <w:lang w:val="en-US" w:eastAsia="zh-CN"/>
                <w14:textFill>
                  <w14:solidFill>
                    <w14:schemeClr w14:val="tx1"/>
                  </w14:solidFill>
                </w14:textFill>
              </w:rPr>
              <w:t>以下任一资格：一级建造师、一级注册建筑师、一级注册结构工程师、注册岩土工程师证书，得1分；具有</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Theme="minorEastAsia" w:hAnsiTheme="minorEastAsia" w:eastAsiaTheme="minorEastAsia" w:cstheme="minorEastAsia"/>
                <w:b w:val="0"/>
                <w:bCs w:val="0"/>
                <w:caps w:val="0"/>
                <w:color w:val="000000" w:themeColor="text1"/>
                <w:spacing w:val="0"/>
                <w:w w:val="100"/>
                <w:position w:val="0"/>
                <w:sz w:val="21"/>
                <w:szCs w:val="21"/>
                <w:highlight w:val="none"/>
                <w:lang w:val="en-US" w:eastAsia="zh-CN"/>
                <w14:textFill>
                  <w14:solidFill>
                    <w14:schemeClr w14:val="tx1"/>
                  </w14:solidFill>
                </w14:textFill>
              </w:rPr>
              <w:t>以下任一资格：二级建造师、二级注册建筑师、二级注册结构工程师证书，得0.5分。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此项</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满分2</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分）</w:t>
            </w:r>
          </w:p>
          <w:p w14:paraId="172255C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具有</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工程或工程经济类</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高</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级职称的</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得1.5</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中</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级职称的得</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0.5</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此项</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满分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1.5</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分）</w:t>
            </w:r>
          </w:p>
          <w:p w14:paraId="19A34FA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3）具有</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注册造价工程师</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证书且</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从事工程造价咨询工作</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年及以上经验的</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得2分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此项</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满分2分）</w:t>
            </w:r>
          </w:p>
          <w:p w14:paraId="39FA63E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2023年1月1日至今，</w:t>
            </w:r>
            <w:r>
              <w:rPr>
                <w:rFonts w:hint="eastAsia" w:asciiTheme="minorEastAsia" w:hAnsiTheme="minorEastAsia" w:eastAsiaTheme="minorEastAsia" w:cstheme="minorEastAsia"/>
                <w:caps w:val="0"/>
                <w:color w:val="000000" w:themeColor="text1"/>
                <w:spacing w:val="0"/>
                <w:w w:val="100"/>
                <w:position w:val="0"/>
                <w:sz w:val="21"/>
                <w:szCs w:val="21"/>
                <w:highlight w:val="none"/>
                <w:lang w:val="en-US" w:eastAsia="zh-CN"/>
                <w14:textFill>
                  <w14:solidFill>
                    <w14:schemeClr w14:val="tx1"/>
                  </w14:solidFill>
                </w14:textFill>
              </w:rPr>
              <w:t>承担过财政、审计部门委托评审的土建、水利、交通、市政工程项目，每个项目得0.5分，满分2分。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此项</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满分2分）</w:t>
            </w:r>
          </w:p>
          <w:p w14:paraId="683C033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注：</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同类证书</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已有一级</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资格</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计分的，不再计入二级</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资格</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得分。</w:t>
            </w:r>
          </w:p>
        </w:tc>
        <w:tc>
          <w:tcPr>
            <w:tcW w:w="878" w:type="dxa"/>
            <w:vAlign w:val="center"/>
          </w:tcPr>
          <w:p w14:paraId="0C2F59E6">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t>0-</w:t>
            </w:r>
            <w:r>
              <w:rPr>
                <w:rFonts w:hint="eastAsia" w:asciiTheme="minorEastAsia" w:hAnsiTheme="minorEastAsia" w:eastAsiaTheme="minorEastAsia" w:cstheme="minorEastAsia"/>
                <w:caps w:val="0"/>
                <w:color w:val="000000" w:themeColor="text1"/>
                <w:spacing w:val="0"/>
                <w:w w:val="100"/>
                <w:position w:val="0"/>
                <w:sz w:val="21"/>
                <w:szCs w:val="21"/>
                <w:highlight w:val="none"/>
                <w:lang w:val="en-US" w:eastAsia="zh-CN"/>
                <w14:textFill>
                  <w14:solidFill>
                    <w14:schemeClr w14:val="tx1"/>
                  </w14:solidFill>
                </w14:textFill>
              </w:rPr>
              <w:t>8</w:t>
            </w:r>
          </w:p>
        </w:tc>
        <w:tc>
          <w:tcPr>
            <w:tcW w:w="1454" w:type="dxa"/>
            <w:vAlign w:val="center"/>
          </w:tcPr>
          <w:p w14:paraId="300D997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both"/>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附资格证、供应商承诺函</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及</w:t>
            </w: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附造价成果文件封面（含造价人员签字盖章）、单位委托文件或合同或审定单等证明材料。</w:t>
            </w:r>
          </w:p>
        </w:tc>
      </w:tr>
      <w:tr w14:paraId="4FF87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29" w:type="dxa"/>
            <w:vMerge w:val="continue"/>
            <w:tcBorders>
              <w:top w:val="nil"/>
            </w:tcBorders>
            <w:vAlign w:val="center"/>
          </w:tcPr>
          <w:p w14:paraId="6407BFB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p>
        </w:tc>
        <w:tc>
          <w:tcPr>
            <w:tcW w:w="706" w:type="dxa"/>
            <w:vMerge w:val="continue"/>
            <w:tcBorders>
              <w:top w:val="nil"/>
            </w:tcBorders>
            <w:vAlign w:val="center"/>
          </w:tcPr>
          <w:p w14:paraId="1828447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p>
        </w:tc>
        <w:tc>
          <w:tcPr>
            <w:tcW w:w="5280" w:type="dxa"/>
            <w:vAlign w:val="center"/>
          </w:tcPr>
          <w:p w14:paraId="799CBA0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5</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、实施方案（主观分）</w:t>
            </w:r>
          </w:p>
          <w:p w14:paraId="041AE6FB">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一档（0分）：未提供实施方案或未提供本地化服务人员。</w:t>
            </w:r>
          </w:p>
          <w:p w14:paraId="0300CA5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二档（2分）：提供的实施方案基本可行，并有本地化办公场所设施，人力资源、企业管理制度等方面有便利、稳定可持续的具体措施</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E05768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三档（4分）：在满足二档基础上，人力资源充足，可提供高效率的本地化便捷服务和高质量的本地服务保障措施，技术管理措施全面，工</w:t>
            </w: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作流程把握到位，响应速度快</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，针对本项目可能出现影响项目进度的问题有具体分析且阐述对应的应急保障措施以及实现方式，并匹配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评审服务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的联系人、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本地化服务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人员名单等资料详细，能保证按时按质按量完成本项目所有服务工作。</w:t>
            </w:r>
          </w:p>
        </w:tc>
        <w:tc>
          <w:tcPr>
            <w:tcW w:w="878" w:type="dxa"/>
            <w:vAlign w:val="center"/>
          </w:tcPr>
          <w:p w14:paraId="50727BB1">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t>0-</w:t>
            </w:r>
            <w:r>
              <w:rPr>
                <w:rFonts w:hint="eastAsia" w:asciiTheme="minorEastAsia" w:hAnsiTheme="minorEastAsia" w:eastAsiaTheme="minorEastAsia" w:cstheme="minorEastAsia"/>
                <w:caps w:val="0"/>
                <w:color w:val="000000" w:themeColor="text1"/>
                <w:spacing w:val="0"/>
                <w:w w:val="100"/>
                <w:position w:val="0"/>
                <w:sz w:val="21"/>
                <w:szCs w:val="21"/>
                <w:highlight w:val="none"/>
                <w:lang w:val="en-US" w:eastAsia="zh-CN"/>
                <w14:textFill>
                  <w14:solidFill>
                    <w14:schemeClr w14:val="tx1"/>
                  </w14:solidFill>
                </w14:textFill>
              </w:rPr>
              <w:t>4</w:t>
            </w:r>
          </w:p>
        </w:tc>
        <w:tc>
          <w:tcPr>
            <w:tcW w:w="1454" w:type="dxa"/>
            <w:vAlign w:val="center"/>
          </w:tcPr>
          <w:p w14:paraId="6FBEAD5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both"/>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附实施方案、本地化服务人员清单及资格证书。</w:t>
            </w:r>
          </w:p>
        </w:tc>
      </w:tr>
      <w:tr w14:paraId="41D33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1" w:hRule="atLeast"/>
        </w:trPr>
        <w:tc>
          <w:tcPr>
            <w:tcW w:w="429" w:type="dxa"/>
            <w:tcBorders>
              <w:top w:val="nil"/>
            </w:tcBorders>
            <w:vAlign w:val="center"/>
          </w:tcPr>
          <w:p w14:paraId="58BC8B4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p>
        </w:tc>
        <w:tc>
          <w:tcPr>
            <w:tcW w:w="706" w:type="dxa"/>
            <w:tcBorders>
              <w:top w:val="nil"/>
            </w:tcBorders>
            <w:vAlign w:val="center"/>
          </w:tcPr>
          <w:p w14:paraId="204CF4B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p>
        </w:tc>
        <w:tc>
          <w:tcPr>
            <w:tcW w:w="5280" w:type="dxa"/>
            <w:vAlign w:val="center"/>
          </w:tcPr>
          <w:p w14:paraId="2016D4A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6、评审报告编制水平（主观分）</w:t>
            </w:r>
          </w:p>
          <w:p w14:paraId="0E3C260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一档（0分）：评审报告内容不完整。</w:t>
            </w:r>
          </w:p>
          <w:p w14:paraId="773725D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二档（3分）：评审报告内容完整、数据精准、依据充分，评审结论定性客观到位，定量精确，依据充分，表达清楚、完整。</w:t>
            </w:r>
          </w:p>
          <w:p w14:paraId="01771D4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三档（6分）：满足二档的基础上，核增核减原因定性准确、条理清晰，披露评审问题有理有据、分析透彻，提出评审建议措施具体、针对性强。</w:t>
            </w:r>
          </w:p>
        </w:tc>
        <w:tc>
          <w:tcPr>
            <w:tcW w:w="878" w:type="dxa"/>
            <w:vAlign w:val="center"/>
          </w:tcPr>
          <w:p w14:paraId="0515A661">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t>0-</w:t>
            </w:r>
            <w:r>
              <w:rPr>
                <w:rFonts w:hint="eastAsia" w:asciiTheme="minorEastAsia" w:hAnsiTheme="minorEastAsia" w:eastAsiaTheme="minorEastAsia" w:cstheme="minorEastAsia"/>
                <w:caps w:val="0"/>
                <w:color w:val="000000" w:themeColor="text1"/>
                <w:spacing w:val="0"/>
                <w:w w:val="100"/>
                <w:position w:val="0"/>
                <w:sz w:val="21"/>
                <w:szCs w:val="21"/>
                <w:highlight w:val="none"/>
                <w:lang w:val="en-US" w:eastAsia="zh-CN"/>
                <w14:textFill>
                  <w14:solidFill>
                    <w14:schemeClr w14:val="tx1"/>
                  </w14:solidFill>
                </w14:textFill>
              </w:rPr>
              <w:t>6</w:t>
            </w:r>
          </w:p>
        </w:tc>
        <w:tc>
          <w:tcPr>
            <w:tcW w:w="1454" w:type="dxa"/>
            <w:vAlign w:val="center"/>
          </w:tcPr>
          <w:p w14:paraId="374089D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1.2023年1月1日至今，供应商承接的财政、审计部门评审业务的一份工程类项目评审报告（只提供正文部分，不需要提供附件）为评分依据。</w:t>
            </w:r>
          </w:p>
          <w:p w14:paraId="060B8D8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2.如附多份评审报告，仅以第一份为评分依据。</w:t>
            </w:r>
          </w:p>
        </w:tc>
      </w:tr>
      <w:tr w14:paraId="522E1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429" w:type="dxa"/>
            <w:vMerge w:val="restart"/>
            <w:tcBorders>
              <w:bottom w:val="nil"/>
            </w:tcBorders>
            <w:vAlign w:val="center"/>
          </w:tcPr>
          <w:p w14:paraId="242E899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t>2</w:t>
            </w:r>
          </w:p>
        </w:tc>
        <w:tc>
          <w:tcPr>
            <w:tcW w:w="706" w:type="dxa"/>
            <w:vMerge w:val="restart"/>
            <w:tcBorders>
              <w:bottom w:val="nil"/>
            </w:tcBorders>
            <w:vAlign w:val="center"/>
          </w:tcPr>
          <w:p w14:paraId="55D4D74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t>商务资信分</w:t>
            </w:r>
          </w:p>
        </w:tc>
        <w:tc>
          <w:tcPr>
            <w:tcW w:w="5280" w:type="dxa"/>
            <w:vAlign w:val="center"/>
          </w:tcPr>
          <w:p w14:paraId="1CAF0D08">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7、业绩（客观分）</w:t>
            </w:r>
          </w:p>
          <w:p w14:paraId="3570CB13">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2023年1月1日至今，承接过财政、审计部门委托评审的土建、水利、交通、市政工程项目，且有本次拟投入评审人员参与过的评审项目，每个项目得1分。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此项满分22分</w:t>
            </w:r>
            <w:r>
              <w:rPr>
                <w:rFonts w:hint="eastAsia" w:ascii="宋体" w:hAnsi="宋体" w:eastAsia="宋体" w:cs="宋体"/>
                <w:color w:val="000000" w:themeColor="text1"/>
                <w:highlight w:val="none"/>
                <w:lang w:eastAsia="zh-CN"/>
                <w14:textFill>
                  <w14:solidFill>
                    <w14:schemeClr w14:val="tx1"/>
                  </w14:solidFill>
                </w14:textFill>
              </w:rPr>
              <w:t>）</w:t>
            </w:r>
          </w:p>
        </w:tc>
        <w:tc>
          <w:tcPr>
            <w:tcW w:w="878" w:type="dxa"/>
            <w:vAlign w:val="center"/>
          </w:tcPr>
          <w:p w14:paraId="68349BCF">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t>0-2</w:t>
            </w: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2</w:t>
            </w:r>
          </w:p>
        </w:tc>
        <w:tc>
          <w:tcPr>
            <w:tcW w:w="1454" w:type="dxa"/>
            <w:vAlign w:val="center"/>
          </w:tcPr>
          <w:p w14:paraId="366A023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1.附单位委托文件或合同或审定单等证明材料。</w:t>
            </w:r>
          </w:p>
          <w:p w14:paraId="528AD6D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2.人员以供应商承诺函为准。</w:t>
            </w:r>
          </w:p>
        </w:tc>
      </w:tr>
      <w:tr w14:paraId="6CFC3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429" w:type="dxa"/>
            <w:vMerge w:val="continue"/>
            <w:tcBorders>
              <w:top w:val="nil"/>
              <w:bottom w:val="nil"/>
            </w:tcBorders>
            <w:vAlign w:val="center"/>
          </w:tcPr>
          <w:p w14:paraId="2FB0FB6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p>
        </w:tc>
        <w:tc>
          <w:tcPr>
            <w:tcW w:w="706" w:type="dxa"/>
            <w:vMerge w:val="continue"/>
            <w:tcBorders>
              <w:top w:val="nil"/>
              <w:bottom w:val="nil"/>
            </w:tcBorders>
            <w:vAlign w:val="center"/>
          </w:tcPr>
          <w:p w14:paraId="5F95FA7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p>
        </w:tc>
        <w:tc>
          <w:tcPr>
            <w:tcW w:w="5280" w:type="dxa"/>
            <w:vAlign w:val="center"/>
          </w:tcPr>
          <w:p w14:paraId="66CDE1BA">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8、投资评审质量（客观分）</w:t>
            </w:r>
          </w:p>
          <w:p w14:paraId="31CBADFD">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2023年1月1日至今，供应商承接财政、审计部门投资评审业务期间，未发生因质量问题被终止合作业务的得2分。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此项满分2分</w:t>
            </w:r>
            <w:r>
              <w:rPr>
                <w:rFonts w:hint="eastAsia" w:ascii="宋体" w:hAnsi="宋体" w:eastAsia="宋体" w:cs="宋体"/>
                <w:color w:val="000000" w:themeColor="text1"/>
                <w:highlight w:val="none"/>
                <w:lang w:eastAsia="zh-CN"/>
                <w14:textFill>
                  <w14:solidFill>
                    <w14:schemeClr w14:val="tx1"/>
                  </w14:solidFill>
                </w14:textFill>
              </w:rPr>
              <w:t>）</w:t>
            </w:r>
          </w:p>
        </w:tc>
        <w:tc>
          <w:tcPr>
            <w:tcW w:w="878" w:type="dxa"/>
            <w:vAlign w:val="center"/>
          </w:tcPr>
          <w:p w14:paraId="5DC29E3E">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t>0-2</w:t>
            </w:r>
          </w:p>
        </w:tc>
        <w:tc>
          <w:tcPr>
            <w:tcW w:w="1454" w:type="dxa"/>
            <w:vAlign w:val="center"/>
          </w:tcPr>
          <w:p w14:paraId="41A1CAC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以供应商承诺函为准。</w:t>
            </w:r>
          </w:p>
        </w:tc>
      </w:tr>
      <w:tr w14:paraId="7D058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429" w:type="dxa"/>
            <w:vMerge w:val="continue"/>
            <w:tcBorders>
              <w:top w:val="nil"/>
            </w:tcBorders>
            <w:vAlign w:val="center"/>
          </w:tcPr>
          <w:p w14:paraId="3A22C93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p>
        </w:tc>
        <w:tc>
          <w:tcPr>
            <w:tcW w:w="706" w:type="dxa"/>
            <w:vMerge w:val="continue"/>
            <w:tcBorders>
              <w:top w:val="nil"/>
            </w:tcBorders>
            <w:vAlign w:val="center"/>
          </w:tcPr>
          <w:p w14:paraId="0D0B8E6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p>
        </w:tc>
        <w:tc>
          <w:tcPr>
            <w:tcW w:w="5280" w:type="dxa"/>
            <w:vAlign w:val="center"/>
          </w:tcPr>
          <w:p w14:paraId="0F48B10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9、年度考评（客观分）</w:t>
            </w:r>
          </w:p>
          <w:p w14:paraId="7E3920F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供应商在财政或审计部门2023、2024、</w:t>
            </w:r>
            <w:r>
              <w:rPr>
                <w:rFonts w:hint="eastAsia" w:asciiTheme="minorEastAsia" w:hAnsiTheme="minorEastAsia" w:eastAsiaTheme="minorEastAsia" w:cstheme="minorEastAsia"/>
                <w:caps w:val="0"/>
                <w:color w:val="000000" w:themeColor="text1"/>
                <w:spacing w:val="0"/>
                <w:w w:val="100"/>
                <w:position w:val="0"/>
                <w:sz w:val="21"/>
                <w:szCs w:val="21"/>
                <w:highlight w:val="none"/>
                <w:lang w:val="en-US" w:eastAsia="zh-CN"/>
                <w14:textFill>
                  <w14:solidFill>
                    <w14:schemeClr w14:val="tx1"/>
                  </w14:solidFill>
                </w14:textFill>
              </w:rPr>
              <w:t>2025</w:t>
            </w: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年度考评获得优秀或先进的，按年度计分不限地区，每一次得2分。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此项满分6分</w:t>
            </w:r>
            <w:r>
              <w:rPr>
                <w:rFonts w:hint="eastAsia" w:ascii="宋体" w:hAnsi="宋体" w:eastAsia="宋体" w:cs="宋体"/>
                <w:color w:val="000000" w:themeColor="text1"/>
                <w:highlight w:val="none"/>
                <w:lang w:eastAsia="zh-CN"/>
                <w14:textFill>
                  <w14:solidFill>
                    <w14:schemeClr w14:val="tx1"/>
                  </w14:solidFill>
                </w14:textFill>
              </w:rPr>
              <w:t>）</w:t>
            </w:r>
          </w:p>
        </w:tc>
        <w:tc>
          <w:tcPr>
            <w:tcW w:w="878" w:type="dxa"/>
            <w:vAlign w:val="center"/>
          </w:tcPr>
          <w:p w14:paraId="6DEE79D9">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14:textFill>
                  <w14:solidFill>
                    <w14:schemeClr w14:val="tx1"/>
                  </w14:solidFill>
                </w14:textFill>
              </w:rPr>
              <w:t>0-</w:t>
            </w: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6</w:t>
            </w:r>
          </w:p>
        </w:tc>
        <w:tc>
          <w:tcPr>
            <w:tcW w:w="1454" w:type="dxa"/>
            <w:vAlign w:val="center"/>
          </w:tcPr>
          <w:p w14:paraId="6514F6F7">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附考核结果文件或证书。</w:t>
            </w:r>
          </w:p>
        </w:tc>
      </w:tr>
    </w:tbl>
    <w:p w14:paraId="0F2BAE08">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p>
    <w:p w14:paraId="6025398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sectPr>
          <w:footerReference r:id="rId14" w:type="default"/>
          <w:pgSz w:w="11907" w:h="16839"/>
          <w:pgMar w:top="1089" w:right="1102" w:bottom="1149" w:left="1390" w:header="1075" w:footer="985" w:gutter="0"/>
          <w:cols w:space="720" w:num="1"/>
        </w:sectPr>
      </w:pPr>
    </w:p>
    <w:p w14:paraId="7E97ADE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标项二</w:t>
      </w:r>
    </w:p>
    <w:tbl>
      <w:tblPr>
        <w:tblStyle w:val="18"/>
        <w:tblW w:w="8746" w:type="dxa"/>
        <w:tblInd w:w="3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9"/>
        <w:gridCol w:w="842"/>
        <w:gridCol w:w="5196"/>
        <w:gridCol w:w="818"/>
        <w:gridCol w:w="1461"/>
      </w:tblGrid>
      <w:tr w14:paraId="5556F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29" w:type="dxa"/>
            <w:textDirection w:val="tbRlV"/>
            <w:vAlign w:val="center"/>
          </w:tcPr>
          <w:p w14:paraId="3032A40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序号</w:t>
            </w:r>
          </w:p>
        </w:tc>
        <w:tc>
          <w:tcPr>
            <w:tcW w:w="842" w:type="dxa"/>
            <w:vAlign w:val="center"/>
          </w:tcPr>
          <w:p w14:paraId="6BB7AAE7">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类型</w:t>
            </w:r>
          </w:p>
        </w:tc>
        <w:tc>
          <w:tcPr>
            <w:tcW w:w="5196" w:type="dxa"/>
            <w:vAlign w:val="center"/>
          </w:tcPr>
          <w:p w14:paraId="63CF3365">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评分标准</w:t>
            </w:r>
          </w:p>
        </w:tc>
        <w:tc>
          <w:tcPr>
            <w:tcW w:w="818" w:type="dxa"/>
            <w:vAlign w:val="center"/>
          </w:tcPr>
          <w:p w14:paraId="56F5B2DD">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3"/>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分值权重</w:t>
            </w:r>
          </w:p>
        </w:tc>
        <w:tc>
          <w:tcPr>
            <w:tcW w:w="1461" w:type="dxa"/>
            <w:vAlign w:val="center"/>
          </w:tcPr>
          <w:p w14:paraId="7F246208">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说明</w:t>
            </w:r>
          </w:p>
        </w:tc>
      </w:tr>
      <w:tr w14:paraId="4E863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29" w:type="dxa"/>
            <w:vMerge w:val="restart"/>
            <w:tcBorders>
              <w:bottom w:val="nil"/>
            </w:tcBorders>
            <w:vAlign w:val="center"/>
          </w:tcPr>
          <w:p w14:paraId="76DADCA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1</w:t>
            </w:r>
          </w:p>
        </w:tc>
        <w:tc>
          <w:tcPr>
            <w:tcW w:w="842" w:type="dxa"/>
            <w:vMerge w:val="restart"/>
            <w:tcBorders>
              <w:bottom w:val="nil"/>
            </w:tcBorders>
            <w:vAlign w:val="center"/>
          </w:tcPr>
          <w:p w14:paraId="54DC508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p>
          <w:p w14:paraId="51B0C977">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14:textFill>
                  <w14:solidFill>
                    <w14:schemeClr w14:val="tx1"/>
                  </w14:solidFill>
                </w14:textFill>
              </w:rPr>
              <w:t>技术分</w:t>
            </w:r>
          </w:p>
        </w:tc>
        <w:tc>
          <w:tcPr>
            <w:tcW w:w="5196" w:type="dxa"/>
            <w:vAlign w:val="center"/>
          </w:tcPr>
          <w:p w14:paraId="3047B19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、拟投入评审人员资格（</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不含框架协议技术负责人</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，客观分）</w:t>
            </w:r>
          </w:p>
          <w:p w14:paraId="46D9F67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拟投入</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人员中具有</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注册会计师资格，每有</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人得</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1.5</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分。（此项满分</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36</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分）</w:t>
            </w:r>
          </w:p>
          <w:p w14:paraId="6CA786D7">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拟投入</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人员中具有会计或审计专业人员的每有1人得</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1</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分。（此项满分</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11</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分）</w:t>
            </w:r>
          </w:p>
          <w:p w14:paraId="47F5F90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0" w:firstLineChars="0"/>
              <w:textAlignment w:val="baseline"/>
              <w:rPr>
                <w:rStyle w:val="17"/>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注：</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①</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已有注册会计师计分的，不再计入会计审计专业人员得分。</w:t>
            </w:r>
          </w:p>
          <w:p w14:paraId="572CC1F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2" w:firstLineChars="200"/>
              <w:textAlignment w:val="baseline"/>
              <w:rPr>
                <w:rStyle w:val="17"/>
                <w:rFonts w:hint="default"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pPr>
            <w:r>
              <w:rPr>
                <w:rStyle w:val="17"/>
                <w:rFonts w:hint="eastAsia" w:ascii="宋体" w:hAnsi="宋体" w:eastAsia="宋体" w:cs="宋体"/>
                <w:b/>
                <w:bCs/>
                <w:caps w:val="0"/>
                <w:color w:val="000000" w:themeColor="text1"/>
                <w:spacing w:val="0"/>
                <w:w w:val="100"/>
                <w:position w:val="0"/>
                <w:sz w:val="21"/>
                <w:szCs w:val="21"/>
                <w:highlight w:val="none"/>
                <w:lang w:val="en-US" w:eastAsia="zh-CN"/>
                <w14:textFill>
                  <w14:solidFill>
                    <w14:schemeClr w14:val="tx1"/>
                  </w14:solidFill>
                </w14:textFill>
              </w:rPr>
              <w:t>②拟投入的评审人员（包括主审、协审人员），必须与响应时拟投入参加项目评审承诺的人员一致</w:t>
            </w:r>
            <w:r>
              <w:rPr>
                <w:rFonts w:hint="eastAsia" w:ascii="宋体" w:hAnsi="宋体" w:cs="宋体"/>
                <w:b/>
                <w:bCs/>
                <w:caps w:val="0"/>
                <w:color w:val="000000" w:themeColor="text1"/>
                <w:spacing w:val="0"/>
                <w:w w:val="100"/>
                <w:position w:val="0"/>
                <w:highlight w:val="none"/>
                <w:lang w:eastAsia="zh-CN"/>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须在采购人下达委托任务后1小时内响应并在</w:t>
            </w:r>
            <w:r>
              <w:rPr>
                <w:rFonts w:hint="eastAsia" w:ascii="宋体" w:hAnsi="宋体" w:cs="宋体"/>
                <w:b/>
                <w:bCs/>
                <w:caps w:val="0"/>
                <w:color w:val="000000" w:themeColor="text1"/>
                <w:spacing w:val="0"/>
                <w:w w:val="100"/>
                <w:position w:val="0"/>
                <w:sz w:val="21"/>
                <w:szCs w:val="21"/>
                <w:highlight w:val="none"/>
                <w:lang w:val="en-US" w:eastAsia="zh-CN"/>
                <w14:textFill>
                  <w14:solidFill>
                    <w14:schemeClr w14:val="tx1"/>
                  </w14:solidFill>
                </w14:textFill>
              </w:rPr>
              <w:t>3</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小时内到达指定地点提供相应服务</w:t>
            </w:r>
            <w:r>
              <w:rPr>
                <w:rStyle w:val="17"/>
                <w:rFonts w:hint="eastAsia" w:ascii="宋体" w:hAnsi="宋体" w:eastAsia="宋体" w:cs="宋体"/>
                <w:b/>
                <w:bCs/>
                <w:caps w:val="0"/>
                <w:color w:val="000000" w:themeColor="text1"/>
                <w:spacing w:val="0"/>
                <w:w w:val="100"/>
                <w:position w:val="0"/>
                <w:sz w:val="21"/>
                <w:szCs w:val="21"/>
                <w:highlight w:val="none"/>
                <w:lang w:val="en-US" w:eastAsia="zh-CN"/>
                <w14:textFill>
                  <w14:solidFill>
                    <w14:schemeClr w14:val="tx1"/>
                  </w14:solidFill>
                </w14:textFill>
              </w:rPr>
              <w:t>。入围供应商在评审采购人委托评审的项目时，必须从拟投入的评审人员名单中安排。</w:t>
            </w:r>
          </w:p>
        </w:tc>
        <w:tc>
          <w:tcPr>
            <w:tcW w:w="818" w:type="dxa"/>
            <w:vAlign w:val="center"/>
          </w:tcPr>
          <w:p w14:paraId="3215A84F">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default"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47</w:t>
            </w:r>
          </w:p>
        </w:tc>
        <w:tc>
          <w:tcPr>
            <w:tcW w:w="1461" w:type="dxa"/>
            <w:vAlign w:val="center"/>
          </w:tcPr>
          <w:p w14:paraId="6CC5DA8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有效期以证书上注明的期限为准，逾期无效不得分。</w:t>
            </w:r>
          </w:p>
          <w:p w14:paraId="3EB221B3">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附资格证或专业证明。</w:t>
            </w:r>
          </w:p>
        </w:tc>
      </w:tr>
      <w:tr w14:paraId="08867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29" w:type="dxa"/>
            <w:vMerge w:val="continue"/>
            <w:tcBorders>
              <w:top w:val="nil"/>
              <w:bottom w:val="nil"/>
            </w:tcBorders>
            <w:vAlign w:val="center"/>
          </w:tcPr>
          <w:p w14:paraId="78534AD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842" w:type="dxa"/>
            <w:vMerge w:val="continue"/>
            <w:tcBorders>
              <w:top w:val="nil"/>
              <w:bottom w:val="nil"/>
            </w:tcBorders>
            <w:vAlign w:val="center"/>
          </w:tcPr>
          <w:p w14:paraId="04CE0A7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5196" w:type="dxa"/>
            <w:vAlign w:val="center"/>
          </w:tcPr>
          <w:p w14:paraId="403941CA">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、拟投入评审人员职称（</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不含框架协议技术负责人，</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客观分）</w:t>
            </w:r>
          </w:p>
          <w:p w14:paraId="18AC115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拟投入人员具有</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中级会计师职称的每人得</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0.5</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分，高级会计师职称的每人得</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此项满分5分</w:t>
            </w:r>
            <w:r>
              <w:rPr>
                <w:rFonts w:hint="eastAsia" w:ascii="宋体" w:hAnsi="宋体" w:eastAsia="宋体" w:cs="宋体"/>
                <w:color w:val="000000" w:themeColor="text1"/>
                <w:highlight w:val="none"/>
                <w:lang w:eastAsia="zh-CN"/>
                <w14:textFill>
                  <w14:solidFill>
                    <w14:schemeClr w14:val="tx1"/>
                  </w14:solidFill>
                </w14:textFill>
              </w:rPr>
              <w:t>）</w:t>
            </w:r>
          </w:p>
          <w:p w14:paraId="5833129A">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2" w:firstLineChars="200"/>
              <w:textAlignment w:val="baseline"/>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val="en-US" w:eastAsia="zh-CN"/>
                <w14:textFill>
                  <w14:solidFill>
                    <w14:schemeClr w14:val="tx1"/>
                  </w14:solidFill>
                </w14:textFill>
              </w:rPr>
              <w:t>注：</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拟投入的评审人员（包括主审、协审人员），必须与响应时拟投入参加项目评审承诺的人员一致，</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须在采购人下达委托任务后1小时内响应并在</w:t>
            </w:r>
            <w:r>
              <w:rPr>
                <w:rFonts w:hint="eastAsia" w:ascii="宋体" w:hAnsi="宋体" w:eastAsia="宋体" w:cs="宋体"/>
                <w:b/>
                <w:bCs/>
                <w:caps w:val="0"/>
                <w:color w:val="000000" w:themeColor="text1"/>
                <w:spacing w:val="0"/>
                <w:w w:val="100"/>
                <w:position w:val="0"/>
                <w:sz w:val="21"/>
                <w:szCs w:val="21"/>
                <w:highlight w:val="none"/>
                <w:lang w:val="en-US" w:eastAsia="zh-CN"/>
                <w14:textFill>
                  <w14:solidFill>
                    <w14:schemeClr w14:val="tx1"/>
                  </w14:solidFill>
                </w14:textFill>
              </w:rPr>
              <w:t>3</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小时内到达指定地点提供相应服务</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。入围供应商在评审采购人委托评审的项目时，必须从拟投入的评审人员名单中安排。</w:t>
            </w:r>
          </w:p>
        </w:tc>
        <w:tc>
          <w:tcPr>
            <w:tcW w:w="818" w:type="dxa"/>
            <w:vAlign w:val="center"/>
          </w:tcPr>
          <w:p w14:paraId="68FC5C72">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0-5</w:t>
            </w:r>
          </w:p>
        </w:tc>
        <w:tc>
          <w:tcPr>
            <w:tcW w:w="1461" w:type="dxa"/>
            <w:vAlign w:val="center"/>
          </w:tcPr>
          <w:p w14:paraId="2EC79B5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14:textFill>
                  <w14:solidFill>
                    <w14:schemeClr w14:val="tx1"/>
                  </w14:solidFill>
                </w14:textFill>
              </w:rPr>
              <w:t>附职称证。</w:t>
            </w:r>
          </w:p>
        </w:tc>
      </w:tr>
      <w:tr w14:paraId="3BFDA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29" w:type="dxa"/>
            <w:vMerge w:val="continue"/>
            <w:tcBorders>
              <w:top w:val="nil"/>
              <w:bottom w:val="nil"/>
            </w:tcBorders>
            <w:vAlign w:val="center"/>
          </w:tcPr>
          <w:p w14:paraId="3A9028A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p>
        </w:tc>
        <w:tc>
          <w:tcPr>
            <w:tcW w:w="842" w:type="dxa"/>
            <w:vMerge w:val="continue"/>
            <w:tcBorders>
              <w:top w:val="nil"/>
              <w:bottom w:val="nil"/>
            </w:tcBorders>
            <w:vAlign w:val="center"/>
          </w:tcPr>
          <w:p w14:paraId="1C2ACC1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p>
        </w:tc>
        <w:tc>
          <w:tcPr>
            <w:tcW w:w="5196" w:type="dxa"/>
            <w:vAlign w:val="center"/>
          </w:tcPr>
          <w:p w14:paraId="726FF1D7">
            <w:pPr>
              <w:spacing w:line="400" w:lineRule="exact"/>
              <w:ind w:left="40" w:leftChars="19"/>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、拟投入框架协议技术负责人</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资格及职称</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（客观分）</w:t>
            </w:r>
          </w:p>
          <w:p w14:paraId="4E1DC63A">
            <w:pPr>
              <w:spacing w:line="400" w:lineRule="exact"/>
              <w:ind w:left="40" w:leftChars="19" w:firstLine="420" w:firstLineChars="200"/>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1）</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具有</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注册会计师资格，得</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2</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此项</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满分2分）</w:t>
            </w:r>
          </w:p>
          <w:p w14:paraId="5576A9D0">
            <w:pPr>
              <w:spacing w:line="400" w:lineRule="exact"/>
              <w:ind w:left="40" w:leftChars="19" w:firstLine="420" w:firstLineChars="200"/>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2）</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具有</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高级会计师职称的</w:t>
            </w:r>
            <w:r>
              <w:rPr>
                <w:rFonts w:hint="eastAsia" w:ascii="宋体" w:hAnsi="宋体" w:cs="宋体"/>
                <w:bCs/>
                <w:caps w:val="0"/>
                <w:color w:val="000000" w:themeColor="text1"/>
                <w:spacing w:val="0"/>
                <w:w w:val="100"/>
                <w:position w:val="0"/>
                <w:sz w:val="21"/>
                <w:szCs w:val="21"/>
                <w:highlight w:val="none"/>
                <w:lang w:val="en-US" w:eastAsia="zh-CN"/>
                <w14:textFill>
                  <w14:solidFill>
                    <w14:schemeClr w14:val="tx1"/>
                  </w14:solidFill>
                </w14:textFill>
              </w:rPr>
              <w:t>得</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2</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分，中级会计师职称的得1分；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此项</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满分2分）</w:t>
            </w:r>
          </w:p>
          <w:p w14:paraId="42014F7D">
            <w:pPr>
              <w:spacing w:line="400" w:lineRule="exact"/>
              <w:ind w:left="40" w:leftChars="19" w:firstLine="420" w:firstLineChars="200"/>
              <w:rPr>
                <w:rFonts w:hint="default"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3）具有有效的</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注册会计师资格</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且</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从事</w:t>
            </w:r>
            <w:r>
              <w:rPr>
                <w:rFonts w:hint="eastAsia" w:ascii="宋体" w:hAnsi="宋体" w:cs="宋体"/>
                <w:bCs/>
                <w:caps w:val="0"/>
                <w:color w:val="000000" w:themeColor="text1"/>
                <w:spacing w:val="0"/>
                <w:w w:val="100"/>
                <w:position w:val="0"/>
                <w:sz w:val="21"/>
                <w:szCs w:val="21"/>
                <w:highlight w:val="none"/>
                <w:lang w:val="en-US" w:eastAsia="zh-CN"/>
                <w14:textFill>
                  <w14:solidFill>
                    <w14:schemeClr w14:val="tx1"/>
                  </w14:solidFill>
                </w14:textFill>
              </w:rPr>
              <w:t>会计或审计</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工作</w:t>
            </w:r>
            <w:r>
              <w:rPr>
                <w:rFonts w:hint="eastAsia" w:ascii="宋体" w:hAnsi="宋体" w:cs="宋体"/>
                <w:bCs/>
                <w:caps w:val="0"/>
                <w:color w:val="000000" w:themeColor="text1"/>
                <w:spacing w:val="0"/>
                <w:w w:val="100"/>
                <w:position w:val="0"/>
                <w:sz w:val="21"/>
                <w:szCs w:val="21"/>
                <w:highlight w:val="none"/>
                <w:lang w:val="en-US" w:eastAsia="zh-CN"/>
                <w14:textFill>
                  <w14:solidFill>
                    <w14:schemeClr w14:val="tx1"/>
                  </w14:solidFill>
                </w14:textFill>
              </w:rPr>
              <w:t>10</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年及以上经验的</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得2分</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此项</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满分2分）</w:t>
            </w:r>
          </w:p>
          <w:p w14:paraId="44E4736A">
            <w:pPr>
              <w:spacing w:line="400" w:lineRule="exact"/>
              <w:ind w:left="40" w:leftChars="19" w:firstLine="420" w:firstLineChars="200"/>
              <w:rPr>
                <w:color w:val="000000" w:themeColor="text1"/>
                <w:highlight w:val="none"/>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2023年1月1日至今，</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承担</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基本建设项目竣工财务决算</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或</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财政、审计部门委托评审的竣工财务决算</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，每</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个项目</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得</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0.5</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分，满分2分。</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此项</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满分2分）</w:t>
            </w:r>
          </w:p>
          <w:p w14:paraId="7C5BFC4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Style w:val="17"/>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注：已有注册会计师计分的，不再计入会计审计专业人员得分。</w:t>
            </w:r>
          </w:p>
          <w:p w14:paraId="380990D6">
            <w:pPr>
              <w:spacing w:line="400" w:lineRule="exact"/>
              <w:ind w:left="0" w:leftChars="0" w:firstLine="0" w:firstLineChars="0"/>
              <w:rPr>
                <w:rFonts w:hint="eastAsia"/>
                <w:color w:val="000000" w:themeColor="text1"/>
                <w:highlight w:val="none"/>
                <w:lang w:eastAsia="zh-CN"/>
                <w14:textFill>
                  <w14:solidFill>
                    <w14:schemeClr w14:val="tx1"/>
                  </w14:solidFill>
                </w14:textFill>
              </w:rPr>
            </w:pPr>
          </w:p>
        </w:tc>
        <w:tc>
          <w:tcPr>
            <w:tcW w:w="818" w:type="dxa"/>
            <w:vAlign w:val="center"/>
          </w:tcPr>
          <w:p w14:paraId="44B9EE51">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8</w:t>
            </w:r>
          </w:p>
        </w:tc>
        <w:tc>
          <w:tcPr>
            <w:tcW w:w="1461" w:type="dxa"/>
            <w:vAlign w:val="center"/>
          </w:tcPr>
          <w:p w14:paraId="2FEFFB1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附资格证、供应商承诺函</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及</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附</w:t>
            </w: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造价成果文件封面（含造价人员签字盖章）、</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单位委托文件或合同或审定单等证明材料。</w:t>
            </w:r>
          </w:p>
        </w:tc>
      </w:tr>
      <w:tr w14:paraId="46793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29" w:type="dxa"/>
            <w:vMerge w:val="continue"/>
            <w:tcBorders>
              <w:top w:val="nil"/>
              <w:bottom w:val="nil"/>
            </w:tcBorders>
            <w:vAlign w:val="center"/>
          </w:tcPr>
          <w:p w14:paraId="4D56CB4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842" w:type="dxa"/>
            <w:vMerge w:val="continue"/>
            <w:tcBorders>
              <w:top w:val="nil"/>
              <w:bottom w:val="nil"/>
            </w:tcBorders>
            <w:vAlign w:val="center"/>
          </w:tcPr>
          <w:p w14:paraId="706CCEB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5196" w:type="dxa"/>
            <w:vAlign w:val="center"/>
          </w:tcPr>
          <w:p w14:paraId="1669540C">
            <w:pPr>
              <w:pStyle w:val="19"/>
              <w:keepNext w:val="0"/>
              <w:keepLines w:val="0"/>
              <w:pageBreakBefore w:val="0"/>
              <w:widowControl/>
              <w:kinsoku/>
              <w:wordWrap/>
              <w:overflowPunct/>
              <w:topLinePunct w:val="0"/>
              <w:autoSpaceDE/>
              <w:autoSpaceDN/>
              <w:bidi w:val="0"/>
              <w:adjustRightInd/>
              <w:snapToGrid/>
              <w:spacing w:line="400" w:lineRule="exact"/>
              <w:ind w:left="40" w:leftChars="19" w:right="0"/>
              <w:textAlignment w:val="auto"/>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、实施方案（主观分）</w:t>
            </w:r>
          </w:p>
          <w:p w14:paraId="48E6E5A7">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一档（0分）：未提供实施方案或未提供本地化服务人员。</w:t>
            </w:r>
          </w:p>
          <w:p w14:paraId="65B59567">
            <w:pPr>
              <w:pStyle w:val="19"/>
              <w:keepNext w:val="0"/>
              <w:keepLines w:val="0"/>
              <w:pageBreakBefore w:val="0"/>
              <w:widowControl/>
              <w:kinsoku/>
              <w:wordWrap/>
              <w:overflowPunct/>
              <w:topLinePunct w:val="0"/>
              <w:autoSpaceDE/>
              <w:autoSpaceDN/>
              <w:bidi w:val="0"/>
              <w:adjustRightInd/>
              <w:snapToGrid/>
              <w:spacing w:line="400" w:lineRule="exact"/>
              <w:ind w:left="40" w:leftChars="19" w:right="0" w:firstLine="420" w:firstLineChars="200"/>
              <w:textAlignment w:val="auto"/>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二档（2分）：提供的实施方案基本可行，并有本地化办公场所设施，人力资源、企业管理制度等方面有便利、稳定可持续的具体措施。</w:t>
            </w:r>
          </w:p>
          <w:p w14:paraId="48278FE9">
            <w:pPr>
              <w:pStyle w:val="19"/>
              <w:keepNext w:val="0"/>
              <w:keepLines w:val="0"/>
              <w:pageBreakBefore w:val="0"/>
              <w:widowControl/>
              <w:kinsoku/>
              <w:wordWrap/>
              <w:overflowPunct/>
              <w:topLinePunct w:val="0"/>
              <w:autoSpaceDE/>
              <w:autoSpaceDN/>
              <w:bidi w:val="0"/>
              <w:adjustRightInd/>
              <w:snapToGrid/>
              <w:spacing w:line="400" w:lineRule="exact"/>
              <w:ind w:left="40" w:leftChars="19" w:right="0" w:firstLine="420" w:firstLineChars="200"/>
              <w:textAlignment w:val="auto"/>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三档（4分）：在满足二档基础上，人力资源充足，可提供高效率的本地化便捷服务和高质量的本地服务保障措施，技术管理措施全面，工作流程把握到位，响应速度快</w:t>
            </w:r>
            <w:r>
              <w:rPr>
                <w:rFonts w:hint="eastAsia" w:asciiTheme="minorEastAsia" w:hAnsiTheme="minorEastAsia" w:eastAsiaTheme="minorEastAsia" w:cstheme="minorEastAsia"/>
                <w:bCs/>
                <w:caps w:val="0"/>
                <w:dstrike w:val="0"/>
                <w:color w:val="000000" w:themeColor="text1"/>
                <w:spacing w:val="0"/>
                <w:w w:val="100"/>
                <w:positio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针对本项目可能出现影响项目进度的问题有具体分析且阐述对应的应急保障措施以及实现方式，并匹配</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评审服务</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的联系人、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本地化服务</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人员名单等资料详细，能保证按时按质按量完成本项目所有服务工作。</w:t>
            </w:r>
          </w:p>
        </w:tc>
        <w:tc>
          <w:tcPr>
            <w:tcW w:w="818" w:type="dxa"/>
            <w:vAlign w:val="center"/>
          </w:tcPr>
          <w:p w14:paraId="395165AC">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w:t>
            </w:r>
          </w:p>
        </w:tc>
        <w:tc>
          <w:tcPr>
            <w:tcW w:w="1461" w:type="dxa"/>
            <w:vAlign w:val="center"/>
          </w:tcPr>
          <w:p w14:paraId="4CA94DB3">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both"/>
              <w:textAlignment w:val="baseline"/>
              <w:rPr>
                <w:rFonts w:hint="default"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附实施方案、本地化服务人员清单及资格证书。</w:t>
            </w:r>
          </w:p>
        </w:tc>
      </w:tr>
      <w:tr w14:paraId="0CF7F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29" w:type="dxa"/>
            <w:vMerge w:val="continue"/>
            <w:tcBorders>
              <w:top w:val="nil"/>
            </w:tcBorders>
            <w:vAlign w:val="center"/>
          </w:tcPr>
          <w:p w14:paraId="32EF7D2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842" w:type="dxa"/>
            <w:vMerge w:val="continue"/>
            <w:tcBorders>
              <w:top w:val="nil"/>
            </w:tcBorders>
            <w:vAlign w:val="center"/>
          </w:tcPr>
          <w:p w14:paraId="153D7EF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5196" w:type="dxa"/>
            <w:vAlign w:val="center"/>
          </w:tcPr>
          <w:p w14:paraId="5A643C0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、评审报告编制水平（主观分）</w:t>
            </w:r>
          </w:p>
          <w:p w14:paraId="0C956D6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一档（0分）：评审报告内容不完整。</w:t>
            </w:r>
          </w:p>
          <w:p w14:paraId="13CE1085">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二档（3分）：评审报告内容完整、数据精准、依据充分，评审结论定性客观到位，定量精确，依据充分，表达清楚、完整。</w:t>
            </w:r>
          </w:p>
          <w:p w14:paraId="21375BDD">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三档（6分）：满足二档的基础上，核增核减原因定性准确、条理清晰，披露评审问题有理有据、分析透彻，提出评审建议措施具体、针对性强。</w:t>
            </w:r>
          </w:p>
        </w:tc>
        <w:tc>
          <w:tcPr>
            <w:tcW w:w="818" w:type="dxa"/>
            <w:vAlign w:val="center"/>
          </w:tcPr>
          <w:p w14:paraId="1126048E">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w:t>
            </w:r>
          </w:p>
        </w:tc>
        <w:tc>
          <w:tcPr>
            <w:tcW w:w="1461" w:type="dxa"/>
            <w:vAlign w:val="center"/>
          </w:tcPr>
          <w:p w14:paraId="2905691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1.2023</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年</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月</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日至今，供应商承接的</w:t>
            </w:r>
          </w:p>
          <w:p w14:paraId="4EB6AF4B">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财政、审计部门评审业务的一份工程类项目评审报告（提供报告正文及附件）为评分依据。</w:t>
            </w:r>
          </w:p>
          <w:p w14:paraId="532D1F0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如附多份评审报告，仅以第一份为评分依据。</w:t>
            </w:r>
          </w:p>
        </w:tc>
      </w:tr>
      <w:tr w14:paraId="1551F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29" w:type="dxa"/>
            <w:vMerge w:val="restart"/>
            <w:vAlign w:val="center"/>
          </w:tcPr>
          <w:p w14:paraId="30B791C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2</w:t>
            </w:r>
          </w:p>
        </w:tc>
        <w:tc>
          <w:tcPr>
            <w:tcW w:w="842" w:type="dxa"/>
            <w:vMerge w:val="restart"/>
            <w:vAlign w:val="center"/>
          </w:tcPr>
          <w:p w14:paraId="434517E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p>
          <w:p w14:paraId="4A785921">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14:textFill>
                  <w14:solidFill>
                    <w14:schemeClr w14:val="tx1"/>
                  </w14:solidFill>
                </w14:textFill>
              </w:rPr>
              <w:t>商务资信分</w:t>
            </w:r>
          </w:p>
        </w:tc>
        <w:tc>
          <w:tcPr>
            <w:tcW w:w="5196" w:type="dxa"/>
            <w:vAlign w:val="center"/>
          </w:tcPr>
          <w:p w14:paraId="114B556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、业绩（客观分）</w:t>
            </w:r>
          </w:p>
          <w:p w14:paraId="1781BB9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2023</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年</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月</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日至今，承接过基本建设项目竣工财务决算，且由本次拟投入评审人员参与过的项目，每个项目得</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分。（此项满分</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分）</w:t>
            </w:r>
          </w:p>
          <w:p w14:paraId="2206C3C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2023</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年</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月</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日至今，承接过财政、审计部门委托评审的竣工财务决算，且由本次拟投入评审人员参与过的评审项目，每个项目得</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分。（此项满分</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分）</w:t>
            </w:r>
          </w:p>
        </w:tc>
        <w:tc>
          <w:tcPr>
            <w:tcW w:w="818" w:type="dxa"/>
            <w:vAlign w:val="center"/>
          </w:tcPr>
          <w:p w14:paraId="3EDB51DE">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0-22</w:t>
            </w:r>
          </w:p>
        </w:tc>
        <w:tc>
          <w:tcPr>
            <w:tcW w:w="1461" w:type="dxa"/>
            <w:vAlign w:val="center"/>
          </w:tcPr>
          <w:p w14:paraId="10A6D32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附单位委托文件或合同或审定单等证明材料。</w:t>
            </w:r>
          </w:p>
        </w:tc>
      </w:tr>
      <w:tr w14:paraId="7448D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29" w:type="dxa"/>
            <w:vMerge w:val="continue"/>
            <w:vAlign w:val="center"/>
          </w:tcPr>
          <w:p w14:paraId="78EF737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p>
        </w:tc>
        <w:tc>
          <w:tcPr>
            <w:tcW w:w="842" w:type="dxa"/>
            <w:vMerge w:val="continue"/>
            <w:vAlign w:val="center"/>
          </w:tcPr>
          <w:p w14:paraId="3ED65F1B">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bCs/>
                <w:caps w:val="0"/>
                <w:color w:val="000000" w:themeColor="text1"/>
                <w:spacing w:val="0"/>
                <w:w w:val="100"/>
                <w:position w:val="0"/>
                <w:sz w:val="21"/>
                <w:szCs w:val="21"/>
                <w:highlight w:val="none"/>
                <w14:textFill>
                  <w14:solidFill>
                    <w14:schemeClr w14:val="tx1"/>
                  </w14:solidFill>
                </w14:textFill>
              </w:rPr>
            </w:pPr>
          </w:p>
        </w:tc>
        <w:tc>
          <w:tcPr>
            <w:tcW w:w="5196" w:type="dxa"/>
            <w:vAlign w:val="center"/>
          </w:tcPr>
          <w:p w14:paraId="296AC740">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7、投资评审质量（客观分）</w:t>
            </w:r>
          </w:p>
          <w:p w14:paraId="16FC9F5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2023年1月1日至今，供应商承接财政、审计部门投资评审业务期间，未发生因质量问题被终止合作业务的得2分。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此项满分2分</w:t>
            </w:r>
            <w:r>
              <w:rPr>
                <w:rFonts w:hint="eastAsia" w:ascii="宋体" w:hAnsi="宋体" w:eastAsia="宋体" w:cs="宋体"/>
                <w:color w:val="000000" w:themeColor="text1"/>
                <w:highlight w:val="none"/>
                <w:lang w:eastAsia="zh-CN"/>
                <w14:textFill>
                  <w14:solidFill>
                    <w14:schemeClr w14:val="tx1"/>
                  </w14:solidFill>
                </w14:textFill>
              </w:rPr>
              <w:t>）</w:t>
            </w:r>
          </w:p>
        </w:tc>
        <w:tc>
          <w:tcPr>
            <w:tcW w:w="818" w:type="dxa"/>
            <w:shd w:val="clear" w:color="auto" w:fill="auto"/>
            <w:vAlign w:val="center"/>
          </w:tcPr>
          <w:p w14:paraId="6709D7B1">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rightChars="0"/>
              <w:jc w:val="center"/>
              <w:textAlignment w:val="baseline"/>
              <w:rPr>
                <w:rFonts w:hint="eastAsia" w:ascii="宋体" w:hAnsi="宋体" w:eastAsia="宋体" w:cs="宋体"/>
                <w:caps w:val="0"/>
                <w:snapToGrid w:val="0"/>
                <w:color w:val="000000" w:themeColor="text1"/>
                <w:spacing w:val="0"/>
                <w:w w:val="100"/>
                <w:position w:val="0"/>
                <w:sz w:val="21"/>
                <w:szCs w:val="21"/>
                <w:highlight w:val="none"/>
                <w:lang w:val="en-US" w:eastAsia="en-US" w:bidi="ar-SA"/>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0-2</w:t>
            </w:r>
          </w:p>
        </w:tc>
        <w:tc>
          <w:tcPr>
            <w:tcW w:w="1461" w:type="dxa"/>
            <w:shd w:val="clear" w:color="auto" w:fill="auto"/>
            <w:vAlign w:val="center"/>
          </w:tcPr>
          <w:p w14:paraId="1B2BE7DE">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rightChars="0"/>
              <w:textAlignment w:val="baseline"/>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以供应商承诺函为准。</w:t>
            </w:r>
          </w:p>
        </w:tc>
      </w:tr>
      <w:tr w14:paraId="21003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29" w:type="dxa"/>
            <w:vMerge w:val="continue"/>
            <w:vAlign w:val="center"/>
          </w:tcPr>
          <w:p w14:paraId="40B1643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p>
        </w:tc>
        <w:tc>
          <w:tcPr>
            <w:tcW w:w="842" w:type="dxa"/>
            <w:vMerge w:val="continue"/>
            <w:vAlign w:val="center"/>
          </w:tcPr>
          <w:p w14:paraId="4ABF46A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bCs/>
                <w:caps w:val="0"/>
                <w:color w:val="000000" w:themeColor="text1"/>
                <w:spacing w:val="0"/>
                <w:w w:val="100"/>
                <w:position w:val="0"/>
                <w:sz w:val="21"/>
                <w:szCs w:val="21"/>
                <w:highlight w:val="none"/>
                <w14:textFill>
                  <w14:solidFill>
                    <w14:schemeClr w14:val="tx1"/>
                  </w14:solidFill>
                </w14:textFill>
              </w:rPr>
            </w:pPr>
          </w:p>
        </w:tc>
        <w:tc>
          <w:tcPr>
            <w:tcW w:w="5196" w:type="dxa"/>
            <w:shd w:val="clear" w:color="auto" w:fill="auto"/>
            <w:vAlign w:val="center"/>
          </w:tcPr>
          <w:p w14:paraId="58BBBB5B">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8、年度考评（客观分）</w:t>
            </w:r>
          </w:p>
          <w:p w14:paraId="4F935EAC">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rightChars="0" w:firstLine="420" w:firstLineChars="200"/>
              <w:textAlignment w:val="baseline"/>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供应商在财政或审计部门</w:t>
            </w: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2023、2024、</w:t>
            </w:r>
            <w:r>
              <w:rPr>
                <w:rFonts w:hint="eastAsia" w:asciiTheme="minorEastAsia" w:hAnsiTheme="minorEastAsia" w:eastAsiaTheme="minorEastAsia" w:cstheme="minorEastAsia"/>
                <w:caps w:val="0"/>
                <w:color w:val="000000" w:themeColor="text1"/>
                <w:spacing w:val="0"/>
                <w:w w:val="100"/>
                <w:position w:val="0"/>
                <w:sz w:val="21"/>
                <w:szCs w:val="21"/>
                <w:highlight w:val="none"/>
                <w:lang w:val="en-US" w:eastAsia="zh-CN"/>
                <w14:textFill>
                  <w14:solidFill>
                    <w14:schemeClr w14:val="tx1"/>
                  </w14:solidFill>
                </w14:textFill>
              </w:rPr>
              <w:t>2025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年度考评获得优秀或先进的，按年度计分不限地区，每一次得2分。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此项满分</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p>
        </w:tc>
        <w:tc>
          <w:tcPr>
            <w:tcW w:w="818" w:type="dxa"/>
            <w:shd w:val="clear" w:color="auto" w:fill="auto"/>
            <w:vAlign w:val="center"/>
          </w:tcPr>
          <w:p w14:paraId="3DA75295">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rightChars="0"/>
              <w:jc w:val="center"/>
              <w:textAlignment w:val="baseline"/>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w:t>
            </w:r>
          </w:p>
        </w:tc>
        <w:tc>
          <w:tcPr>
            <w:tcW w:w="1461" w:type="dxa"/>
            <w:shd w:val="clear" w:color="auto" w:fill="auto"/>
            <w:vAlign w:val="center"/>
          </w:tcPr>
          <w:p w14:paraId="4D463AD1">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rightChars="0"/>
              <w:textAlignment w:val="baseline"/>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附考核结果文件或证书。</w:t>
            </w:r>
          </w:p>
        </w:tc>
      </w:tr>
    </w:tbl>
    <w:p w14:paraId="62AB5B25">
      <w:pPr>
        <w:keepNext w:val="0"/>
        <w:keepLines w:val="0"/>
        <w:pageBreakBefore w:val="0"/>
        <w:widowControl/>
        <w:kinsoku/>
        <w:wordWrap/>
        <w:overflowPunct/>
        <w:topLinePunct w:val="0"/>
        <w:autoSpaceDE/>
        <w:autoSpaceDN/>
        <w:bidi w:val="0"/>
        <w:adjustRightInd/>
        <w:snapToGrid/>
        <w:spacing w:line="400" w:lineRule="exact"/>
        <w:ind w:left="0" w:right="0"/>
        <w:textAlignment w:val="auto"/>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br w:type="page"/>
      </w:r>
    </w:p>
    <w:p w14:paraId="30EB42A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标项三</w:t>
      </w:r>
    </w:p>
    <w:tbl>
      <w:tblPr>
        <w:tblStyle w:val="18"/>
        <w:tblW w:w="9100"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1040"/>
        <w:gridCol w:w="5196"/>
        <w:gridCol w:w="818"/>
        <w:gridCol w:w="1461"/>
      </w:tblGrid>
      <w:tr w14:paraId="5F6C3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85" w:type="dxa"/>
            <w:textDirection w:val="tbRlV"/>
            <w:vAlign w:val="center"/>
          </w:tcPr>
          <w:p w14:paraId="070F5FFA">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序号</w:t>
            </w:r>
          </w:p>
        </w:tc>
        <w:tc>
          <w:tcPr>
            <w:tcW w:w="1040" w:type="dxa"/>
            <w:vAlign w:val="center"/>
          </w:tcPr>
          <w:p w14:paraId="1E22705B">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类型</w:t>
            </w:r>
          </w:p>
        </w:tc>
        <w:tc>
          <w:tcPr>
            <w:tcW w:w="5196" w:type="dxa"/>
            <w:vAlign w:val="center"/>
          </w:tcPr>
          <w:p w14:paraId="30258B0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评分标准</w:t>
            </w:r>
          </w:p>
        </w:tc>
        <w:tc>
          <w:tcPr>
            <w:tcW w:w="818" w:type="dxa"/>
            <w:vAlign w:val="center"/>
          </w:tcPr>
          <w:p w14:paraId="5078EEB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3"/>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分值权重</w:t>
            </w:r>
          </w:p>
        </w:tc>
        <w:tc>
          <w:tcPr>
            <w:tcW w:w="1461" w:type="dxa"/>
            <w:vAlign w:val="center"/>
          </w:tcPr>
          <w:p w14:paraId="07D7094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说明</w:t>
            </w:r>
          </w:p>
        </w:tc>
      </w:tr>
      <w:tr w14:paraId="1E1F9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6" w:hRule="atLeast"/>
        </w:trPr>
        <w:tc>
          <w:tcPr>
            <w:tcW w:w="585" w:type="dxa"/>
            <w:vMerge w:val="restart"/>
            <w:tcBorders>
              <w:bottom w:val="nil"/>
            </w:tcBorders>
            <w:vAlign w:val="center"/>
          </w:tcPr>
          <w:p w14:paraId="7A71AC5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1</w:t>
            </w:r>
          </w:p>
        </w:tc>
        <w:tc>
          <w:tcPr>
            <w:tcW w:w="1040" w:type="dxa"/>
            <w:vMerge w:val="restart"/>
            <w:tcBorders>
              <w:bottom w:val="nil"/>
            </w:tcBorders>
            <w:vAlign w:val="center"/>
          </w:tcPr>
          <w:p w14:paraId="76A6912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技术分</w:t>
            </w:r>
          </w:p>
        </w:tc>
        <w:tc>
          <w:tcPr>
            <w:tcW w:w="5196" w:type="dxa"/>
            <w:vAlign w:val="center"/>
          </w:tcPr>
          <w:p w14:paraId="70F29FAE">
            <w:pPr>
              <w:pStyle w:val="19"/>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lang w:val="en-US" w:eastAsia="zh-CN" w:bidi="ar-SA"/>
                <w14:textFill>
                  <w14:solidFill>
                    <w14:schemeClr w14:val="tx1"/>
                  </w14:solidFill>
                </w14:textFill>
              </w:rPr>
              <w:t>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拟投入评审人员（不含坐班人员</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、框架协议技术负责人</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）资格（客观分）</w:t>
            </w:r>
          </w:p>
          <w:p w14:paraId="3F1F2F9F">
            <w:pPr>
              <w:pStyle w:val="19"/>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拟投入人员中具有</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宋体" w:hAnsi="宋体" w:eastAsia="宋体" w:cs="宋体"/>
                <w:b w:val="0"/>
                <w:bCs w:val="0"/>
                <w:caps w:val="0"/>
                <w:color w:val="000000" w:themeColor="text1"/>
                <w:spacing w:val="0"/>
                <w:w w:val="100"/>
                <w:position w:val="0"/>
                <w:sz w:val="21"/>
                <w:szCs w:val="21"/>
                <w:highlight w:val="none"/>
                <w:lang w:val="en-US" w:eastAsia="zh-CN"/>
                <w14:textFill>
                  <w14:solidFill>
                    <w14:schemeClr w14:val="tx1"/>
                  </w14:solidFill>
                </w14:textFill>
              </w:rPr>
              <w:t>以下任一资格：</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信息系统项目管理师、注册信息安全专业人员（CISP）、系统分析师、系统架构设计师、网络规划设计师，每有1人得2分；</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具有</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宋体" w:hAnsi="宋体" w:eastAsia="宋体" w:cs="宋体"/>
                <w:b w:val="0"/>
                <w:bCs w:val="0"/>
                <w:caps w:val="0"/>
                <w:color w:val="000000" w:themeColor="text1"/>
                <w:spacing w:val="0"/>
                <w:w w:val="100"/>
                <w:position w:val="0"/>
                <w:sz w:val="21"/>
                <w:szCs w:val="21"/>
                <w:highlight w:val="none"/>
                <w:lang w:val="en-US" w:eastAsia="zh-CN"/>
                <w14:textFill>
                  <w14:solidFill>
                    <w14:schemeClr w14:val="tx1"/>
                  </w14:solidFill>
                </w14:textFill>
              </w:rPr>
              <w:t>以下任一资格：</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系统集成项目管理师、信息系统管理工程师、网络工程师、软件设计师、计算机硬件工程师、信息技术支持工程师</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，每有1人得</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若1人同时具备上述多个证书的，每多一个证书加0.5分，1人最多加1.5分。</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（此项满分</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16</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分）</w:t>
            </w:r>
          </w:p>
          <w:p w14:paraId="74F4DC1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（2）拟投入人员中具有</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工信部考试中心颁发的《软件工程造价评估》资格，每有1人得3分。（此项满分</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15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分）</w:t>
            </w:r>
          </w:p>
          <w:p w14:paraId="3D7720B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（3）拟投入人员中具有</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安装</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或土建</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专业一级</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注册</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造价工程师资格，每1人得2分；人员中具有安装</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或土建</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专业二级</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注册</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造价工程师，每有1人得1分。（此项满分</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8</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分）</w:t>
            </w:r>
          </w:p>
          <w:p w14:paraId="17FF59F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（4）拟投入人员中具有</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国家注册咨询工程师（投资）资格，每有1人得2分。（此项满分4分）</w:t>
            </w:r>
          </w:p>
          <w:p w14:paraId="5472798D">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）拟投入人员中</w:t>
            </w:r>
            <w:r>
              <w:rPr>
                <w:rFonts w:hint="eastAsia" w:ascii="宋体" w:hAnsi="宋体" w:eastAsia="宋体" w:cs="宋体"/>
                <w:i w:val="0"/>
                <w:iCs w:val="0"/>
                <w:caps w:val="0"/>
                <w:color w:val="000000" w:themeColor="text1"/>
                <w:spacing w:val="0"/>
                <w:w w:val="100"/>
                <w:kern w:val="0"/>
                <w:position w:val="0"/>
                <w:sz w:val="21"/>
                <w:szCs w:val="21"/>
                <w:highlight w:val="none"/>
                <w:u w:val="none"/>
                <w:lang w:val="en-US" w:eastAsia="zh-CN" w:bidi="ar"/>
                <w14:textFill>
                  <w14:solidFill>
                    <w14:schemeClr w14:val="tx1"/>
                  </w14:solidFill>
                </w14:textFill>
              </w:rPr>
              <w:t>具有</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宋体" w:hAnsi="宋体" w:eastAsia="宋体" w:cs="宋体"/>
                <w:i w:val="0"/>
                <w:iCs w:val="0"/>
                <w:caps w:val="0"/>
                <w:color w:val="000000" w:themeColor="text1"/>
                <w:spacing w:val="0"/>
                <w:w w:val="100"/>
                <w:kern w:val="0"/>
                <w:position w:val="0"/>
                <w:sz w:val="21"/>
                <w:szCs w:val="21"/>
                <w:highlight w:val="none"/>
                <w:u w:val="none"/>
                <w:lang w:val="en-US" w:eastAsia="zh-CN" w:bidi="ar"/>
                <w14:textFill>
                  <w14:solidFill>
                    <w14:schemeClr w14:val="tx1"/>
                  </w14:solidFill>
                </w14:textFill>
              </w:rPr>
              <w:t>工业和信息化部电子工业标准化研究院颁发的IT审计师证书，</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每有1人得</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分。（此项满分4分）</w:t>
            </w:r>
          </w:p>
          <w:p w14:paraId="7381A29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注：</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①</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已有一级</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注册</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造价工程师分的，不再计入二级</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注册</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造价工程师得分。</w:t>
            </w:r>
          </w:p>
          <w:p w14:paraId="43A21008">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val="0"/>
                <w:bCs w:val="0"/>
                <w:caps w:val="0"/>
                <w:color w:val="000000" w:themeColor="text1"/>
                <w:spacing w:val="0"/>
                <w:w w:val="100"/>
                <w:position w:val="0"/>
                <w:highlight w:val="none"/>
                <w:lang w:val="en-US" w:eastAsia="zh-CN"/>
                <w14:textFill>
                  <w14:solidFill>
                    <w14:schemeClr w14:val="tx1"/>
                  </w14:solidFill>
                </w14:textFill>
              </w:rPr>
              <w:t>②</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拟投入的评审人员（包括主审、协审人员），必须与响应时拟投入参加项目评审承诺的人员一致，</w:t>
            </w:r>
            <w:r>
              <w:rPr>
                <w:rFonts w:hint="eastAsia" w:ascii="宋体" w:hAnsi="宋体" w:eastAsia="宋体" w:cs="宋体"/>
                <w:b/>
                <w:caps w:val="0"/>
                <w:color w:val="000000" w:themeColor="text1"/>
                <w:spacing w:val="0"/>
                <w:w w:val="100"/>
                <w:position w:val="0"/>
                <w:sz w:val="21"/>
                <w:szCs w:val="21"/>
                <w:highlight w:val="none"/>
                <w:lang w:eastAsia="zh-CN"/>
                <w14:textFill>
                  <w14:solidFill>
                    <w14:schemeClr w14:val="tx1"/>
                  </w14:solidFill>
                </w14:textFill>
              </w:rPr>
              <w:t>须在采购人下达委托任务后1小时内响应并在</w:t>
            </w:r>
            <w:r>
              <w:rPr>
                <w:rFonts w:hint="eastAsia" w:ascii="宋体" w:hAnsi="宋体" w:eastAsia="宋体" w:cs="宋体"/>
                <w:b/>
                <w:caps w:val="0"/>
                <w:color w:val="000000" w:themeColor="text1"/>
                <w:spacing w:val="0"/>
                <w:w w:val="100"/>
                <w:position w:val="0"/>
                <w:sz w:val="21"/>
                <w:szCs w:val="21"/>
                <w:highlight w:val="none"/>
                <w:lang w:val="en-US" w:eastAsia="zh-CN"/>
                <w14:textFill>
                  <w14:solidFill>
                    <w14:schemeClr w14:val="tx1"/>
                  </w14:solidFill>
                </w14:textFill>
              </w:rPr>
              <w:t>3</w:t>
            </w:r>
            <w:r>
              <w:rPr>
                <w:rFonts w:hint="eastAsia" w:ascii="宋体" w:hAnsi="宋体" w:eastAsia="宋体" w:cs="宋体"/>
                <w:b/>
                <w:caps w:val="0"/>
                <w:color w:val="000000" w:themeColor="text1"/>
                <w:spacing w:val="0"/>
                <w:w w:val="100"/>
                <w:position w:val="0"/>
                <w:sz w:val="21"/>
                <w:szCs w:val="21"/>
                <w:highlight w:val="none"/>
                <w:lang w:eastAsia="zh-CN"/>
                <w14:textFill>
                  <w14:solidFill>
                    <w14:schemeClr w14:val="tx1"/>
                  </w14:solidFill>
                </w14:textFill>
              </w:rPr>
              <w:t>小时内到达指定地点提供相应服务</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。入围供应商在评审采购人委托评审的项目时，必须从拟投入的评审人员名单中安排。</w:t>
            </w:r>
          </w:p>
        </w:tc>
        <w:tc>
          <w:tcPr>
            <w:tcW w:w="818" w:type="dxa"/>
            <w:vAlign w:val="center"/>
          </w:tcPr>
          <w:p w14:paraId="21DF20FF">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default"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47</w:t>
            </w:r>
          </w:p>
        </w:tc>
        <w:tc>
          <w:tcPr>
            <w:tcW w:w="1461" w:type="dxa"/>
            <w:vAlign w:val="center"/>
          </w:tcPr>
          <w:p w14:paraId="2A5364FD">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1.有效期以证书上注明的期限为准，逾期无效不得分。</w:t>
            </w:r>
          </w:p>
          <w:p w14:paraId="7FBEEF8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2.附资格证或专业证明。</w:t>
            </w:r>
          </w:p>
        </w:tc>
      </w:tr>
      <w:tr w14:paraId="4C5A3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585" w:type="dxa"/>
            <w:vMerge w:val="continue"/>
            <w:tcBorders>
              <w:top w:val="nil"/>
              <w:bottom w:val="nil"/>
            </w:tcBorders>
            <w:vAlign w:val="center"/>
          </w:tcPr>
          <w:p w14:paraId="0CB560F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1040" w:type="dxa"/>
            <w:vMerge w:val="continue"/>
            <w:tcBorders>
              <w:top w:val="nil"/>
              <w:bottom w:val="nil"/>
            </w:tcBorders>
            <w:vAlign w:val="center"/>
          </w:tcPr>
          <w:p w14:paraId="22185BD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5196" w:type="dxa"/>
            <w:vAlign w:val="center"/>
          </w:tcPr>
          <w:p w14:paraId="14C8C6D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2、拟投入评审人员（含坐班人员，</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不含框架协议技术负责人</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）从业经验和职称（客观分）</w:t>
            </w:r>
          </w:p>
          <w:p w14:paraId="1F35538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拟投入人员从事信息化相关工作5年以上具有中级工程师职称的每人得0.5分，副高级工程师</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及以上</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职称的每人得1分。（</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此项满分8分</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p>
          <w:p w14:paraId="2B10303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2"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val="en-US" w:eastAsia="zh-CN"/>
                <w14:textFill>
                  <w14:solidFill>
                    <w14:schemeClr w14:val="tx1"/>
                  </w14:solidFill>
                </w14:textFill>
              </w:rPr>
              <w:t>注：</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拟投入的评审人员（包括主审、协审人员），必须与响应时拟投入参加项目评审承诺的人员一致，</w:t>
            </w:r>
            <w:r>
              <w:rPr>
                <w:rFonts w:hint="eastAsia" w:ascii="宋体" w:hAnsi="宋体" w:eastAsia="宋体" w:cs="宋体"/>
                <w:b/>
                <w:caps w:val="0"/>
                <w:color w:val="000000" w:themeColor="text1"/>
                <w:spacing w:val="0"/>
                <w:w w:val="100"/>
                <w:position w:val="0"/>
                <w:sz w:val="21"/>
                <w:szCs w:val="21"/>
                <w:highlight w:val="none"/>
                <w:lang w:eastAsia="zh-CN"/>
                <w14:textFill>
                  <w14:solidFill>
                    <w14:schemeClr w14:val="tx1"/>
                  </w14:solidFill>
                </w14:textFill>
              </w:rPr>
              <w:t>须在采购人下达委托任务后1小时内响应并在</w:t>
            </w:r>
            <w:r>
              <w:rPr>
                <w:rFonts w:hint="eastAsia" w:ascii="宋体" w:hAnsi="宋体" w:eastAsia="宋体" w:cs="宋体"/>
                <w:b/>
                <w:caps w:val="0"/>
                <w:color w:val="000000" w:themeColor="text1"/>
                <w:spacing w:val="0"/>
                <w:w w:val="100"/>
                <w:position w:val="0"/>
                <w:sz w:val="21"/>
                <w:szCs w:val="21"/>
                <w:highlight w:val="none"/>
                <w:lang w:val="en-US" w:eastAsia="zh-CN"/>
                <w14:textFill>
                  <w14:solidFill>
                    <w14:schemeClr w14:val="tx1"/>
                  </w14:solidFill>
                </w14:textFill>
              </w:rPr>
              <w:t>3</w:t>
            </w:r>
            <w:r>
              <w:rPr>
                <w:rFonts w:hint="eastAsia" w:ascii="宋体" w:hAnsi="宋体" w:eastAsia="宋体" w:cs="宋体"/>
                <w:b/>
                <w:caps w:val="0"/>
                <w:color w:val="000000" w:themeColor="text1"/>
                <w:spacing w:val="0"/>
                <w:w w:val="100"/>
                <w:position w:val="0"/>
                <w:sz w:val="21"/>
                <w:szCs w:val="21"/>
                <w:highlight w:val="none"/>
                <w:lang w:eastAsia="zh-CN"/>
                <w14:textFill>
                  <w14:solidFill>
                    <w14:schemeClr w14:val="tx1"/>
                  </w14:solidFill>
                </w14:textFill>
              </w:rPr>
              <w:t>小时内到达指定地点提供相应服务</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。入围供应商在评审采购人委托评审的项目时，必须从拟投入的评审人员名单中安排。</w:t>
            </w:r>
          </w:p>
        </w:tc>
        <w:tc>
          <w:tcPr>
            <w:tcW w:w="818" w:type="dxa"/>
            <w:vAlign w:val="center"/>
          </w:tcPr>
          <w:p w14:paraId="5504E5A4">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0-8</w:t>
            </w:r>
          </w:p>
        </w:tc>
        <w:tc>
          <w:tcPr>
            <w:tcW w:w="1461" w:type="dxa"/>
            <w:vAlign w:val="center"/>
          </w:tcPr>
          <w:p w14:paraId="44B637B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附职称证。</w:t>
            </w:r>
          </w:p>
        </w:tc>
      </w:tr>
      <w:tr w14:paraId="4F824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85" w:type="dxa"/>
            <w:vMerge w:val="continue"/>
            <w:tcBorders>
              <w:top w:val="nil"/>
              <w:bottom w:val="nil"/>
            </w:tcBorders>
            <w:vAlign w:val="center"/>
          </w:tcPr>
          <w:p w14:paraId="0EDC186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p>
        </w:tc>
        <w:tc>
          <w:tcPr>
            <w:tcW w:w="1040" w:type="dxa"/>
            <w:vMerge w:val="continue"/>
            <w:tcBorders>
              <w:top w:val="nil"/>
              <w:bottom w:val="nil"/>
            </w:tcBorders>
            <w:vAlign w:val="center"/>
          </w:tcPr>
          <w:p w14:paraId="61D67C4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p>
        </w:tc>
        <w:tc>
          <w:tcPr>
            <w:tcW w:w="5196" w:type="dxa"/>
            <w:vAlign w:val="center"/>
          </w:tcPr>
          <w:p w14:paraId="6D260E6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3、拟投入坐班人员（</w:t>
            </w:r>
            <w:r>
              <w:rPr>
                <w:rFonts w:hint="eastAsia" w:ascii="宋体" w:hAnsi="宋体" w:eastAsia="宋体" w:cs="宋体"/>
                <w:color w:val="000000" w:themeColor="text1"/>
                <w:highlight w:val="none"/>
                <w:lang w:eastAsia="zh-CN"/>
                <w14:textFill>
                  <w14:solidFill>
                    <w14:schemeClr w14:val="tx1"/>
                  </w14:solidFill>
                </w14:textFill>
              </w:rPr>
              <w:t>不含框架协议技术负责人，</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客观分）</w:t>
            </w:r>
          </w:p>
          <w:p w14:paraId="04175C94">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（1）202</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3</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-202</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年期间在财政投资评审机构或审计机构担任过坐班人员的得1分；（</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此项满分1分</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p>
          <w:p w14:paraId="7820762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（2）202</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3</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-202</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年坐班期间曾获得过财政投资评审机构或审计机构颁发的年度考核优秀的得1分。（</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此项满分1分</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p>
        </w:tc>
        <w:tc>
          <w:tcPr>
            <w:tcW w:w="818" w:type="dxa"/>
            <w:vAlign w:val="center"/>
          </w:tcPr>
          <w:p w14:paraId="61C76453">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2</w:t>
            </w:r>
          </w:p>
        </w:tc>
        <w:tc>
          <w:tcPr>
            <w:tcW w:w="1461" w:type="dxa"/>
            <w:vAlign w:val="center"/>
          </w:tcPr>
          <w:p w14:paraId="52529CBA">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附坐班的证明材料或承诺（必须包含服务机构的联系方式）；</w:t>
            </w:r>
          </w:p>
          <w:p w14:paraId="380BC3D5">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考核优秀证明。</w:t>
            </w:r>
          </w:p>
        </w:tc>
      </w:tr>
      <w:tr w14:paraId="4D1E0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85" w:type="dxa"/>
            <w:vMerge w:val="continue"/>
            <w:tcBorders>
              <w:top w:val="nil"/>
              <w:bottom w:val="nil"/>
            </w:tcBorders>
            <w:vAlign w:val="center"/>
          </w:tcPr>
          <w:p w14:paraId="7DADEBD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p>
        </w:tc>
        <w:tc>
          <w:tcPr>
            <w:tcW w:w="1040" w:type="dxa"/>
            <w:vMerge w:val="continue"/>
            <w:tcBorders>
              <w:top w:val="nil"/>
              <w:bottom w:val="nil"/>
            </w:tcBorders>
            <w:vAlign w:val="center"/>
          </w:tcPr>
          <w:p w14:paraId="312904C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p>
        </w:tc>
        <w:tc>
          <w:tcPr>
            <w:tcW w:w="5196" w:type="dxa"/>
            <w:vAlign w:val="center"/>
          </w:tcPr>
          <w:p w14:paraId="0A88EFC4">
            <w:pPr>
              <w:spacing w:line="400" w:lineRule="exact"/>
              <w:ind w:left="40" w:leftChars="19" w:firstLine="0" w:firstLineChars="0"/>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cs="宋体"/>
                <w:bCs/>
                <w:caps w:val="0"/>
                <w:color w:val="000000" w:themeColor="text1"/>
                <w:spacing w:val="0"/>
                <w:w w:val="100"/>
                <w:position w:val="0"/>
                <w:sz w:val="21"/>
                <w:szCs w:val="21"/>
                <w:highlight w:val="none"/>
                <w:lang w:val="en-US" w:eastAsia="zh-CN"/>
                <w14:textFill>
                  <w14:solidFill>
                    <w14:schemeClr w14:val="tx1"/>
                  </w14:solidFill>
                </w14:textFill>
              </w:rPr>
              <w:t>4、</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拟投入框架协议技术负责人</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资格及职称</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（客观分）</w:t>
            </w:r>
          </w:p>
          <w:p w14:paraId="7DCE6419">
            <w:pPr>
              <w:spacing w:line="400" w:lineRule="exact"/>
              <w:ind w:left="40" w:leftChars="19" w:firstLine="420" w:firstLineChars="200"/>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1）</w:t>
            </w:r>
            <w:r>
              <w:rPr>
                <w:rFonts w:hint="eastAsia" w:ascii="宋体" w:hAnsi="宋体" w:cs="宋体"/>
                <w:bCs/>
                <w:color w:val="000000" w:themeColor="text1"/>
                <w:highlight w:val="none"/>
                <w:lang w:eastAsia="zh-CN"/>
                <w14:textFill>
                  <w14:solidFill>
                    <w14:schemeClr w14:val="tx1"/>
                  </w14:solidFill>
                </w14:textFill>
              </w:rPr>
              <w:t>具有有效的以下任一资格：信息系统项目管理师、注册信息安全专业人员（CISP）、系统分析师、系统架构设计师、网络规划设计师、</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工信部考试中心颁发的《软件工程造价评估》资格</w:t>
            </w:r>
            <w:r>
              <w:rPr>
                <w:rFonts w:hint="eastAsia" w:ascii="宋体" w:hAnsi="宋体" w:cs="宋体"/>
                <w:bCs/>
                <w:color w:val="000000" w:themeColor="text1"/>
                <w:highlight w:val="none"/>
                <w:lang w:eastAsia="zh-CN"/>
                <w14:textFill>
                  <w14:solidFill>
                    <w14:schemeClr w14:val="tx1"/>
                  </w14:solidFill>
                </w14:textFill>
              </w:rPr>
              <w:t>，得3分</w:t>
            </w:r>
            <w:r>
              <w:rPr>
                <w:rFonts w:hint="eastAsia" w:ascii="宋体" w:hAnsi="宋体" w:eastAsia="宋体" w:cs="宋体"/>
                <w:bCs w:val="0"/>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此项满分3分</w:t>
            </w:r>
            <w:r>
              <w:rPr>
                <w:rFonts w:hint="eastAsia" w:ascii="宋体" w:hAnsi="宋体" w:cs="宋体"/>
                <w:color w:val="000000" w:themeColor="text1"/>
                <w:highlight w:val="none"/>
                <w:lang w:eastAsia="zh-CN"/>
                <w14:textFill>
                  <w14:solidFill>
                    <w14:schemeClr w14:val="tx1"/>
                  </w14:solidFill>
                </w14:textFill>
              </w:rPr>
              <w:t>）</w:t>
            </w:r>
          </w:p>
          <w:p w14:paraId="1B0F1FCB">
            <w:pPr>
              <w:spacing w:line="400" w:lineRule="exact"/>
              <w:ind w:left="40" w:leftChars="19" w:firstLine="420" w:firstLineChars="200"/>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具有中级工程师职称的得0.5分，副高级工程师</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及以上</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职称的得1分</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此项满分1分</w:t>
            </w:r>
            <w:r>
              <w:rPr>
                <w:rFonts w:hint="eastAsia" w:ascii="宋体" w:hAnsi="宋体" w:cs="宋体"/>
                <w:color w:val="000000" w:themeColor="text1"/>
                <w:highlight w:val="none"/>
                <w:lang w:eastAsia="zh-CN"/>
                <w14:textFill>
                  <w14:solidFill>
                    <w14:schemeClr w14:val="tx1"/>
                  </w14:solidFill>
                </w14:textFill>
              </w:rPr>
              <w:t>）</w:t>
            </w:r>
          </w:p>
          <w:p w14:paraId="3A7C6957">
            <w:pPr>
              <w:spacing w:line="400" w:lineRule="exact"/>
              <w:ind w:left="40" w:leftChars="19" w:firstLine="420" w:firstLineChars="200"/>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3）</w:t>
            </w:r>
            <w:r>
              <w:rPr>
                <w:rFonts w:hint="eastAsia" w:ascii="宋体" w:hAnsi="宋体" w:cs="宋体"/>
                <w:bCs/>
                <w:color w:val="000000" w:themeColor="text1"/>
                <w:highlight w:val="none"/>
                <w:lang w:eastAsia="zh-CN"/>
                <w14:textFill>
                  <w14:solidFill>
                    <w14:schemeClr w14:val="tx1"/>
                  </w14:solidFill>
                </w14:textFill>
              </w:rPr>
              <w:t>从事信息化相关工作1</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cs="宋体"/>
                <w:bCs/>
                <w:color w:val="000000" w:themeColor="text1"/>
                <w:highlight w:val="none"/>
                <w:lang w:eastAsia="zh-CN"/>
                <w14:textFill>
                  <w14:solidFill>
                    <w14:schemeClr w14:val="tx1"/>
                  </w14:solidFill>
                </w14:textFill>
              </w:rPr>
              <w:t>年以上</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经验的</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得2分</w:t>
            </w: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此项满分2分</w:t>
            </w:r>
            <w:r>
              <w:rPr>
                <w:rFonts w:hint="eastAsia" w:ascii="宋体" w:hAnsi="宋体" w:cs="宋体"/>
                <w:color w:val="000000" w:themeColor="text1"/>
                <w:highlight w:val="none"/>
                <w:lang w:eastAsia="zh-CN"/>
                <w14:textFill>
                  <w14:solidFill>
                    <w14:schemeClr w14:val="tx1"/>
                  </w14:solidFill>
                </w14:textFill>
              </w:rPr>
              <w:t>）</w:t>
            </w:r>
          </w:p>
          <w:p w14:paraId="715D3F0D">
            <w:pPr>
              <w:spacing w:line="400" w:lineRule="exact"/>
              <w:ind w:left="40" w:leftChars="19" w:firstLine="420" w:firstLineChars="200"/>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2023年1月1日至今，</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承担过财政、审计部门委托评审的</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信息网络工程项目</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，每</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个项目</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得</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0.5</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分，满分2分。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此项满</w:t>
            </w:r>
            <w:r>
              <w:rPr>
                <w:rFonts w:hint="eastAsia" w:ascii="宋体" w:hAnsi="宋体" w:cs="宋体"/>
                <w:color w:val="000000" w:themeColor="text1"/>
                <w:highlight w:val="none"/>
                <w:lang w:val="en-US" w:eastAsia="zh-CN"/>
                <w14:textFill>
                  <w14:solidFill>
                    <w14:schemeClr w14:val="tx1"/>
                  </w14:solidFill>
                </w14:textFill>
              </w:rPr>
              <w:t>分2分</w:t>
            </w:r>
            <w:r>
              <w:rPr>
                <w:rFonts w:hint="eastAsia" w:ascii="宋体" w:hAnsi="宋体" w:cs="宋体"/>
                <w:color w:val="000000" w:themeColor="text1"/>
                <w:highlight w:val="none"/>
                <w:lang w:eastAsia="zh-CN"/>
                <w14:textFill>
                  <w14:solidFill>
                    <w14:schemeClr w14:val="tx1"/>
                  </w14:solidFill>
                </w14:textFill>
              </w:rPr>
              <w:t>）</w:t>
            </w:r>
          </w:p>
        </w:tc>
        <w:tc>
          <w:tcPr>
            <w:tcW w:w="818" w:type="dxa"/>
            <w:vAlign w:val="center"/>
          </w:tcPr>
          <w:p w14:paraId="71F8D2AB">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default"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pP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0-8</w:t>
            </w:r>
          </w:p>
        </w:tc>
        <w:tc>
          <w:tcPr>
            <w:tcW w:w="1461" w:type="dxa"/>
            <w:vAlign w:val="center"/>
          </w:tcPr>
          <w:p w14:paraId="64ADCDF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附资格证、供应商承诺函</w:t>
            </w:r>
            <w:r>
              <w:rPr>
                <w:rFonts w:hint="eastAsia" w:ascii="宋体" w:hAnsi="宋体" w:eastAsia="宋体" w:cs="宋体"/>
                <w:bCs/>
                <w:caps w:val="0"/>
                <w:color w:val="000000" w:themeColor="text1"/>
                <w:spacing w:val="0"/>
                <w:w w:val="100"/>
                <w:position w:val="0"/>
                <w:sz w:val="21"/>
                <w:szCs w:val="21"/>
                <w:highlight w:val="none"/>
                <w:lang w:val="en-US" w:eastAsia="zh-CN"/>
                <w14:textFill>
                  <w14:solidFill>
                    <w14:schemeClr w14:val="tx1"/>
                  </w14:solidFill>
                </w14:textFill>
              </w:rPr>
              <w:t>及</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附</w:t>
            </w:r>
            <w:r>
              <w:rPr>
                <w:rFonts w:hint="eastAsia" w:asciiTheme="minorEastAsia" w:hAnsiTheme="minorEastAsia" w:eastAsiaTheme="minorEastAsia" w:cstheme="minorEastAsia"/>
                <w:caps w:val="0"/>
                <w:color w:val="000000" w:themeColor="text1"/>
                <w:spacing w:val="0"/>
                <w:w w:val="100"/>
                <w:position w:val="0"/>
                <w:sz w:val="21"/>
                <w:szCs w:val="21"/>
                <w:highlight w:val="none"/>
                <w:lang w:eastAsia="zh-CN"/>
                <w14:textFill>
                  <w14:solidFill>
                    <w14:schemeClr w14:val="tx1"/>
                  </w14:solidFill>
                </w14:textFill>
              </w:rPr>
              <w:t>造价成果文件封面（含造价人员签字盖章）、</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单位委托文件或合同或审定单等证明材料。</w:t>
            </w:r>
          </w:p>
        </w:tc>
      </w:tr>
      <w:tr w14:paraId="4B322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trPr>
        <w:tc>
          <w:tcPr>
            <w:tcW w:w="585" w:type="dxa"/>
            <w:vMerge w:val="continue"/>
            <w:tcBorders>
              <w:top w:val="nil"/>
            </w:tcBorders>
            <w:vAlign w:val="center"/>
          </w:tcPr>
          <w:p w14:paraId="08B27E5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p>
        </w:tc>
        <w:tc>
          <w:tcPr>
            <w:tcW w:w="1040" w:type="dxa"/>
            <w:vMerge w:val="continue"/>
            <w:tcBorders>
              <w:top w:val="nil"/>
            </w:tcBorders>
            <w:vAlign w:val="center"/>
          </w:tcPr>
          <w:p w14:paraId="73C086B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p>
        </w:tc>
        <w:tc>
          <w:tcPr>
            <w:tcW w:w="5196" w:type="dxa"/>
            <w:vAlign w:val="center"/>
          </w:tcPr>
          <w:p w14:paraId="78A8F80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、实施方案（主观分）</w:t>
            </w:r>
          </w:p>
          <w:p w14:paraId="6560DBF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一档（0分）：未提供实施方案或未提供本地化服务人员。</w:t>
            </w:r>
          </w:p>
          <w:p w14:paraId="11E917CC">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二档（3分）：提供的实施方案基本可行，并有本地化办公场所设施，人力资源、企业管理制度等方面有便利、稳定可持续的具体措施。</w:t>
            </w:r>
          </w:p>
          <w:p w14:paraId="6F47F86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三档（6分）：在满足二档基础上，人力资源充足，可提供高效率的本地化便捷服务</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和高质量的本地服务保障措施</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，技术管理措施全面，工作流程把握到位，响应速度快</w:t>
            </w:r>
            <w:r>
              <w:rPr>
                <w:rFonts w:hint="eastAsia" w:ascii="宋体" w:hAnsi="宋体" w:eastAsia="宋体" w:cs="宋体"/>
                <w:color w:val="000000" w:themeColor="text1"/>
                <w:highlight w:val="none"/>
                <w14:textFill>
                  <w14:solidFill>
                    <w14:schemeClr w14:val="tx1"/>
                  </w14:solidFill>
                </w14:textFill>
              </w:rPr>
              <w:t>，针对本项目可能出现影响项目进度的问题有具体分析且阐述对应的应急保障措施以及实现方式，并匹配</w:t>
            </w:r>
            <w:r>
              <w:rPr>
                <w:rFonts w:hint="eastAsia" w:ascii="宋体" w:hAnsi="宋体" w:eastAsia="宋体" w:cs="宋体"/>
                <w:color w:val="000000" w:themeColor="text1"/>
                <w:highlight w:val="none"/>
                <w:lang w:val="en-US" w:eastAsia="zh-CN"/>
                <w14:textFill>
                  <w14:solidFill>
                    <w14:schemeClr w14:val="tx1"/>
                  </w14:solidFill>
                </w14:textFill>
              </w:rPr>
              <w:t>评审服务</w:t>
            </w:r>
            <w:r>
              <w:rPr>
                <w:rFonts w:hint="eastAsia" w:ascii="宋体" w:hAnsi="宋体" w:eastAsia="宋体" w:cs="宋体"/>
                <w:color w:val="000000" w:themeColor="text1"/>
                <w:highlight w:val="none"/>
                <w14:textFill>
                  <w14:solidFill>
                    <w14:schemeClr w14:val="tx1"/>
                  </w14:solidFill>
                </w14:textFill>
              </w:rPr>
              <w:t>的联系人、</w:t>
            </w:r>
            <w:r>
              <w:rPr>
                <w:rFonts w:hint="eastAsia" w:ascii="宋体" w:hAnsi="宋体" w:eastAsia="宋体" w:cs="宋体"/>
                <w:color w:val="000000" w:themeColor="text1"/>
                <w:highlight w:val="none"/>
                <w:lang w:val="en-US" w:eastAsia="zh-CN"/>
                <w14:textFill>
                  <w14:solidFill>
                    <w14:schemeClr w14:val="tx1"/>
                  </w14:solidFill>
                </w14:textFill>
              </w:rPr>
              <w:t>本地化服务</w:t>
            </w:r>
            <w:r>
              <w:rPr>
                <w:rFonts w:hint="eastAsia" w:ascii="宋体" w:hAnsi="宋体" w:eastAsia="宋体" w:cs="宋体"/>
                <w:color w:val="000000" w:themeColor="text1"/>
                <w:highlight w:val="none"/>
                <w14:textFill>
                  <w14:solidFill>
                    <w14:schemeClr w14:val="tx1"/>
                  </w14:solidFill>
                </w14:textFill>
              </w:rPr>
              <w:t>人员名单等资料详细，能保证按时按质按量完成本项目所有服务工作。</w:t>
            </w:r>
          </w:p>
        </w:tc>
        <w:tc>
          <w:tcPr>
            <w:tcW w:w="818" w:type="dxa"/>
            <w:vAlign w:val="center"/>
          </w:tcPr>
          <w:p w14:paraId="0E10D4AF">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w:t>
            </w:r>
          </w:p>
        </w:tc>
        <w:tc>
          <w:tcPr>
            <w:tcW w:w="1461" w:type="dxa"/>
            <w:vAlign w:val="center"/>
          </w:tcPr>
          <w:p w14:paraId="03D90D5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附实施方案、本地化服务人员清单及资格证书。</w:t>
            </w:r>
          </w:p>
        </w:tc>
      </w:tr>
      <w:tr w14:paraId="0C8D7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585" w:type="dxa"/>
            <w:vMerge w:val="restart"/>
            <w:vAlign w:val="center"/>
          </w:tcPr>
          <w:p w14:paraId="67E8391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2</w:t>
            </w:r>
          </w:p>
        </w:tc>
        <w:tc>
          <w:tcPr>
            <w:tcW w:w="1040" w:type="dxa"/>
            <w:vMerge w:val="restart"/>
            <w:vAlign w:val="center"/>
          </w:tcPr>
          <w:p w14:paraId="76B356D7">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商务资信分</w:t>
            </w:r>
          </w:p>
        </w:tc>
        <w:tc>
          <w:tcPr>
            <w:tcW w:w="5196" w:type="dxa"/>
            <w:vAlign w:val="center"/>
          </w:tcPr>
          <w:p w14:paraId="332F0D56">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6</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、业绩（客观分）</w:t>
            </w:r>
          </w:p>
          <w:p w14:paraId="79CA118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2023年1月1日至今，承接过财政、审计部门委托评审的信息网络工程项目，且由本次拟投入评审人员参与评审项目，每个项目得1分。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此项满分18分</w:t>
            </w:r>
            <w:r>
              <w:rPr>
                <w:rFonts w:hint="eastAsia" w:ascii="宋体" w:hAnsi="宋体" w:eastAsia="宋体" w:cs="宋体"/>
                <w:color w:val="000000" w:themeColor="text1"/>
                <w:highlight w:val="none"/>
                <w:lang w:eastAsia="zh-CN"/>
                <w14:textFill>
                  <w14:solidFill>
                    <w14:schemeClr w14:val="tx1"/>
                  </w14:solidFill>
                </w14:textFill>
              </w:rPr>
              <w:t>）</w:t>
            </w:r>
          </w:p>
        </w:tc>
        <w:tc>
          <w:tcPr>
            <w:tcW w:w="818" w:type="dxa"/>
            <w:vAlign w:val="center"/>
          </w:tcPr>
          <w:p w14:paraId="6F308903">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18</w:t>
            </w:r>
          </w:p>
        </w:tc>
        <w:tc>
          <w:tcPr>
            <w:tcW w:w="1461" w:type="dxa"/>
            <w:vAlign w:val="center"/>
          </w:tcPr>
          <w:p w14:paraId="145FAC2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1.附单位委托文件或合同或审定单等证明材料。</w:t>
            </w:r>
          </w:p>
          <w:p w14:paraId="6F25ED4A">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2.人员以供应商承诺函为准。</w:t>
            </w:r>
          </w:p>
        </w:tc>
      </w:tr>
      <w:tr w14:paraId="54BC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5" w:hRule="atLeast"/>
        </w:trPr>
        <w:tc>
          <w:tcPr>
            <w:tcW w:w="585" w:type="dxa"/>
            <w:vMerge w:val="continue"/>
            <w:vAlign w:val="center"/>
          </w:tcPr>
          <w:p w14:paraId="6B33E20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1040" w:type="dxa"/>
            <w:vMerge w:val="continue"/>
            <w:vAlign w:val="center"/>
          </w:tcPr>
          <w:p w14:paraId="5994F57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5196" w:type="dxa"/>
            <w:vAlign w:val="center"/>
          </w:tcPr>
          <w:p w14:paraId="258F4CA8">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7</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、资质（客观分）</w:t>
            </w:r>
            <w:bookmarkStart w:id="39" w:name="_GoBack"/>
            <w:bookmarkEnd w:id="39"/>
          </w:p>
          <w:p w14:paraId="74B6B20B">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）具有</w:t>
            </w:r>
            <w:r>
              <w:rPr>
                <w:rFonts w:hint="eastAsia" w:asciiTheme="minorEastAsia" w:hAnsiTheme="minorEastAsia" w:eastAsiaTheme="minorEastAsia" w:cstheme="minorEastAsia"/>
                <w:bCs/>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甲级涉密信息系统集成资质证书（系统咨询）的得4分；乙级得2分。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此项满分4分</w:t>
            </w:r>
            <w:r>
              <w:rPr>
                <w:rFonts w:hint="eastAsia" w:ascii="宋体" w:hAnsi="宋体" w:eastAsia="宋体" w:cs="宋体"/>
                <w:color w:val="000000" w:themeColor="text1"/>
                <w:highlight w:val="none"/>
                <w:lang w:eastAsia="zh-CN"/>
                <w14:textFill>
                  <w14:solidFill>
                    <w14:schemeClr w14:val="tx1"/>
                  </w14:solidFill>
                </w14:textFill>
              </w:rPr>
              <w:t>）</w:t>
            </w:r>
          </w:p>
          <w:p w14:paraId="42DA845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）具有</w:t>
            </w:r>
            <w:r>
              <w:rPr>
                <w:rFonts w:hint="eastAsia" w:ascii="宋体" w:hAnsi="宋体" w:eastAsia="宋体" w:cs="宋体"/>
                <w:bCs w:val="0"/>
                <w:caps w:val="0"/>
                <w:color w:val="000000" w:themeColor="text1"/>
                <w:spacing w:val="0"/>
                <w:w w:val="100"/>
                <w:position w:val="0"/>
                <w:sz w:val="21"/>
                <w:szCs w:val="21"/>
                <w:highlight w:val="none"/>
                <w:lang w:val="en-US" w:eastAsia="zh-CN"/>
                <w14:textFill>
                  <w14:solidFill>
                    <w14:schemeClr w14:val="tx1"/>
                  </w14:solidFill>
                </w14:textFill>
              </w:rPr>
              <w:t>有效的</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一级安防工程企业设计施工维护能力证书的得4分；二级得2分。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此项满分4分</w:t>
            </w:r>
            <w:r>
              <w:rPr>
                <w:rFonts w:hint="eastAsia" w:ascii="宋体" w:hAnsi="宋体" w:eastAsia="宋体" w:cs="宋体"/>
                <w:color w:val="000000" w:themeColor="text1"/>
                <w:highlight w:val="none"/>
                <w:lang w:eastAsia="zh-CN"/>
                <w14:textFill>
                  <w14:solidFill>
                    <w14:schemeClr w14:val="tx1"/>
                  </w14:solidFill>
                </w14:textFill>
              </w:rPr>
              <w:t>）</w:t>
            </w:r>
          </w:p>
        </w:tc>
        <w:tc>
          <w:tcPr>
            <w:tcW w:w="818" w:type="dxa"/>
            <w:vAlign w:val="center"/>
          </w:tcPr>
          <w:p w14:paraId="20652240">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default"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8</w:t>
            </w:r>
          </w:p>
        </w:tc>
        <w:tc>
          <w:tcPr>
            <w:tcW w:w="1461" w:type="dxa"/>
            <w:vAlign w:val="center"/>
          </w:tcPr>
          <w:p w14:paraId="2B9E862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default"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附证书。</w:t>
            </w:r>
          </w:p>
        </w:tc>
      </w:tr>
      <w:tr w14:paraId="5D56B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5" w:hRule="atLeast"/>
        </w:trPr>
        <w:tc>
          <w:tcPr>
            <w:tcW w:w="585" w:type="dxa"/>
            <w:vMerge w:val="continue"/>
            <w:vAlign w:val="center"/>
          </w:tcPr>
          <w:p w14:paraId="570BED4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1040" w:type="dxa"/>
            <w:vMerge w:val="continue"/>
            <w:vAlign w:val="center"/>
          </w:tcPr>
          <w:p w14:paraId="1F66E2B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5196" w:type="dxa"/>
            <w:vAlign w:val="center"/>
          </w:tcPr>
          <w:p w14:paraId="4012DC01">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8</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、质量管理体系（客观分）</w:t>
            </w:r>
          </w:p>
          <w:p w14:paraId="53C40CA0">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具备下列有效的认证证书，每一项得</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分</w:t>
            </w:r>
            <w:r>
              <w:rPr>
                <w:rFonts w:hint="eastAsia" w:ascii="宋体" w:hAnsi="宋体" w:cs="宋体"/>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最多得3分</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p>
          <w:p w14:paraId="0EC5D69D">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（1）质量管理体系认证证书；</w:t>
            </w:r>
          </w:p>
          <w:p w14:paraId="195D51EC">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）信息安全管理体系认证证书；</w:t>
            </w:r>
          </w:p>
          <w:p w14:paraId="4CDFFE2F">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3</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）信息技术服务管理体系认证证书；</w:t>
            </w:r>
          </w:p>
          <w:p w14:paraId="22B73955">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）知识产权管理体系认证证书的。</w:t>
            </w:r>
          </w:p>
        </w:tc>
        <w:tc>
          <w:tcPr>
            <w:tcW w:w="818" w:type="dxa"/>
            <w:vAlign w:val="center"/>
          </w:tcPr>
          <w:p w14:paraId="59B3E26B">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jc w:val="center"/>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3</w:t>
            </w:r>
          </w:p>
        </w:tc>
        <w:tc>
          <w:tcPr>
            <w:tcW w:w="1461" w:type="dxa"/>
            <w:vAlign w:val="center"/>
          </w:tcPr>
          <w:p w14:paraId="2AC3E098">
            <w:pPr>
              <w:keepNext w:val="0"/>
              <w:keepLines w:val="0"/>
              <w:pageBreakBefore w:val="0"/>
              <w:widowControl/>
              <w:kinsoku w:val="0"/>
              <w:wordWrap/>
              <w:overflowPunct/>
              <w:topLinePunct w:val="0"/>
              <w:autoSpaceDE w:val="0"/>
              <w:autoSpaceDN w:val="0"/>
              <w:bidi w:val="0"/>
              <w:adjustRightInd w:val="0"/>
              <w:snapToGrid w:val="0"/>
              <w:spacing w:line="400" w:lineRule="exact"/>
              <w:ind w:left="40" w:leftChars="19" w:right="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附证书。</w:t>
            </w:r>
          </w:p>
        </w:tc>
      </w:tr>
    </w:tbl>
    <w:p w14:paraId="0A777E7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p>
    <w:p w14:paraId="11545B2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（2）政策性扣除计算方法</w:t>
      </w:r>
    </w:p>
    <w:p w14:paraId="3D53D67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本项目评审方法为质量优先法，不涉及价格评审，故不对小微企业报价给予价格扣除。</w:t>
      </w:r>
    </w:p>
    <w:p w14:paraId="785F445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6270556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3B028780">
      <w:pPr>
        <w:keepNext w:val="0"/>
        <w:keepLines w:val="0"/>
        <w:pageBreakBefore w:val="0"/>
        <w:widowControl/>
        <w:tabs>
          <w:tab w:val="center" w:pos="4707"/>
        </w:tabs>
        <w:kinsoku/>
        <w:wordWrap/>
        <w:overflowPunct/>
        <w:topLinePunct w:val="0"/>
        <w:autoSpaceDE/>
        <w:autoSpaceDN/>
        <w:bidi w:val="0"/>
        <w:adjustRightInd/>
        <w:snapToGrid/>
        <w:spacing w:line="240" w:lineRule="auto"/>
        <w:ind w:left="0" w:right="0"/>
        <w:textAlignment w:val="auto"/>
        <w:rPr>
          <w:rFonts w:hint="eastAsia" w:ascii="Times New Roman" w:hAnsi="Times New Roman" w:eastAsia="宋体" w:cs="DejaVu Sans"/>
          <w:snapToGrid w:val="0"/>
          <w:color w:val="000000" w:themeColor="text1"/>
          <w:sz w:val="21"/>
          <w:szCs w:val="21"/>
          <w:highlight w:val="none"/>
          <w:lang w:val="en-US" w:eastAsia="zh-CN" w:bidi="ar-SA"/>
          <w14:textFill>
            <w14:solidFill>
              <w14:schemeClr w14:val="tx1"/>
            </w14:solidFill>
          </w14:textFill>
        </w:rPr>
        <w:sectPr>
          <w:footerReference r:id="rId15" w:type="default"/>
          <w:pgSz w:w="11907" w:h="16839"/>
          <w:pgMar w:top="1089" w:right="1102" w:bottom="1149" w:left="1390" w:header="1075" w:footer="985" w:gutter="0"/>
          <w:cols w:space="720" w:num="1"/>
        </w:sectPr>
      </w:pPr>
      <w:r>
        <w:rPr>
          <w:rFonts w:hint="eastAsia" w:cs="DejaVu Sans"/>
          <w:snapToGrid w:val="0"/>
          <w:color w:val="000000" w:themeColor="text1"/>
          <w:sz w:val="21"/>
          <w:szCs w:val="21"/>
          <w:highlight w:val="none"/>
          <w:lang w:val="en-US" w:eastAsia="zh-CN" w:bidi="ar-SA"/>
          <w14:textFill>
            <w14:solidFill>
              <w14:schemeClr w14:val="tx1"/>
            </w14:solidFill>
          </w14:textFill>
        </w:rPr>
        <w:tab/>
      </w:r>
    </w:p>
    <w:p w14:paraId="0574085E">
      <w:pPr>
        <w:pStyle w:val="21"/>
        <w:keepNext w:val="0"/>
        <w:keepLines w:val="0"/>
        <w:pageBreakBefore w:val="0"/>
        <w:widowControl/>
        <w:kinsoku w:val="0"/>
        <w:wordWrap/>
        <w:overflowPunct/>
        <w:topLinePunct w:val="0"/>
        <w:autoSpaceDE w:val="0"/>
        <w:autoSpaceDN w:val="0"/>
        <w:bidi w:val="0"/>
        <w:adjustRightInd w:val="0"/>
        <w:snapToGrid w:val="0"/>
        <w:textAlignment w:val="baseline"/>
        <w:outlineLvl w:val="9"/>
        <w:rPr>
          <w:caps w:val="0"/>
          <w:color w:val="000000" w:themeColor="text1"/>
          <w:spacing w:val="0"/>
          <w:w w:val="100"/>
          <w:position w:val="0"/>
          <w:highlight w:val="none"/>
          <w:lang w:eastAsia="zh-CN"/>
          <w14:textFill>
            <w14:solidFill>
              <w14:schemeClr w14:val="tx1"/>
            </w14:solidFill>
          </w14:textFill>
        </w:rPr>
      </w:pPr>
      <w:bookmarkStart w:id="12" w:name="bookmark10"/>
      <w:bookmarkEnd w:id="12"/>
      <w:bookmarkStart w:id="13" w:name="_Toc278056058"/>
    </w:p>
    <w:p w14:paraId="6EB39FDD">
      <w:pPr>
        <w:pStyle w:val="21"/>
        <w:rPr>
          <w:b/>
          <w:bCs/>
          <w:caps w:val="0"/>
          <w:color w:val="000000" w:themeColor="text1"/>
          <w:spacing w:val="0"/>
          <w:w w:val="100"/>
          <w:position w:val="0"/>
          <w:highlight w:val="none"/>
          <w:lang w:eastAsia="zh-CN"/>
          <w14:textFill>
            <w14:solidFill>
              <w14:schemeClr w14:val="tx1"/>
            </w14:solidFill>
          </w14:textFill>
        </w:rPr>
      </w:pPr>
      <w:r>
        <w:rPr>
          <w:b/>
          <w:bCs/>
          <w:caps w:val="0"/>
          <w:color w:val="000000" w:themeColor="text1"/>
          <w:spacing w:val="0"/>
          <w:w w:val="100"/>
          <w:position w:val="0"/>
          <w:highlight w:val="none"/>
          <w:lang w:eastAsia="zh-CN"/>
          <w14:textFill>
            <w14:solidFill>
              <w14:schemeClr w14:val="tx1"/>
            </w14:solidFill>
          </w14:textFill>
        </w:rPr>
        <w:t>第五章  框架协议（格式）</w:t>
      </w:r>
      <w:bookmarkEnd w:id="13"/>
    </w:p>
    <w:p w14:paraId="513AA08E">
      <w:pPr>
        <w:pStyle w:val="4"/>
        <w:spacing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4E1DA829">
      <w:pPr>
        <w:spacing w:before="132" w:line="179" w:lineRule="auto"/>
        <w:ind w:left="3665"/>
        <w:outlineLvl w:val="1"/>
        <w:rPr>
          <w:rFonts w:hint="eastAsia" w:ascii="宋体" w:hAnsi="宋体" w:cs="宋体"/>
          <w:caps w:val="0"/>
          <w:color w:val="000000" w:themeColor="text1"/>
          <w:spacing w:val="0"/>
          <w:w w:val="100"/>
          <w:position w:val="0"/>
          <w:sz w:val="28"/>
          <w:szCs w:val="28"/>
          <w:highlight w:val="none"/>
          <w:lang w:eastAsia="zh-CN"/>
          <w14:textFill>
            <w14:solidFill>
              <w14:schemeClr w14:val="tx1"/>
            </w14:solidFill>
          </w14:textFill>
        </w:rPr>
      </w:pPr>
      <w:r>
        <w:rPr>
          <w:rFonts w:ascii="宋体" w:hAnsi="宋体" w:cs="宋体"/>
          <w:b/>
          <w:bCs/>
          <w:caps w:val="0"/>
          <w:color w:val="000000" w:themeColor="text1"/>
          <w:spacing w:val="0"/>
          <w:w w:val="100"/>
          <w:position w:val="0"/>
          <w:sz w:val="28"/>
          <w:szCs w:val="28"/>
          <w:highlight w:val="none"/>
          <w:lang w:eastAsia="zh-CN"/>
          <w14:textFill>
            <w14:solidFill>
              <w14:schemeClr w14:val="tx1"/>
            </w14:solidFill>
          </w14:textFill>
        </w:rPr>
        <w:t>标项一  框架协议</w:t>
      </w:r>
    </w:p>
    <w:p w14:paraId="7643E9C1">
      <w:pPr>
        <w:pStyle w:val="4"/>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1C0D5910">
      <w:pPr>
        <w:keepNext w:val="0"/>
        <w:keepLines w:val="0"/>
        <w:pageBreakBefore w:val="0"/>
        <w:widowControl/>
        <w:wordWrap/>
        <w:overflowPunct/>
        <w:topLinePunct w:val="0"/>
        <w:autoSpaceDE w:val="0"/>
        <w:autoSpaceDN w:val="0"/>
        <w:bidi w:val="0"/>
        <w:spacing w:line="400" w:lineRule="exact"/>
        <w:ind w:left="0" w:firstLine="6"/>
        <w:jc w:val="both"/>
        <w:rPr>
          <w:rFonts w:cs="宋体"/>
          <w:caps w:val="0"/>
          <w:color w:val="000000" w:themeColor="text1"/>
          <w:spacing w:val="0"/>
          <w:w w:val="100"/>
          <w:position w:val="0"/>
          <w:highlight w:val="none"/>
          <w:u w:val="single"/>
          <w:lang w:eastAsia="zh-CN"/>
          <w14:textFill>
            <w14:solidFill>
              <w14:schemeClr w14:val="tx1"/>
            </w14:solidFill>
          </w14:textFill>
        </w:rPr>
      </w:pPr>
      <w:r>
        <w:rPr>
          <w:rFonts w:cs="宋体"/>
          <w:caps w:val="0"/>
          <w:color w:val="000000" w:themeColor="text1"/>
          <w:spacing w:val="0"/>
          <w:w w:val="100"/>
          <w:position w:val="0"/>
          <w:highlight w:val="none"/>
          <w:lang w:eastAsia="zh-CN"/>
          <w14:textFill>
            <w14:solidFill>
              <w14:schemeClr w14:val="tx1"/>
            </w14:solidFill>
          </w14:textFill>
        </w:rPr>
        <w:t xml:space="preserve">甲方（征集人）： </w:t>
      </w:r>
      <w:r>
        <w:rPr>
          <w:rFonts w:cs="宋体"/>
          <w:caps w:val="0"/>
          <w:color w:val="000000" w:themeColor="text1"/>
          <w:spacing w:val="0"/>
          <w:w w:val="100"/>
          <w:position w:val="0"/>
          <w:highlight w:val="none"/>
          <w:u w:val="single"/>
          <w:lang w:eastAsia="zh-CN"/>
          <w14:textFill>
            <w14:solidFill>
              <w14:schemeClr w14:val="tx1"/>
            </w14:solidFill>
          </w14:textFill>
        </w:rPr>
        <w:t xml:space="preserve"> 广西壮族自治区财政厅财政投资评审中心</w:t>
      </w:r>
    </w:p>
    <w:p w14:paraId="2CFA73B6">
      <w:pPr>
        <w:keepNext w:val="0"/>
        <w:keepLines w:val="0"/>
        <w:pageBreakBefore w:val="0"/>
        <w:widowControl/>
        <w:wordWrap/>
        <w:overflowPunct/>
        <w:topLinePunct w:val="0"/>
        <w:autoSpaceDE w:val="0"/>
        <w:autoSpaceDN w:val="0"/>
        <w:bidi w:val="0"/>
        <w:spacing w:line="400" w:lineRule="exact"/>
        <w:ind w:left="0" w:firstLine="6"/>
        <w:jc w:val="both"/>
        <w:rPr>
          <w:rFonts w:cs="宋体"/>
          <w:caps w:val="0"/>
          <w:color w:val="000000" w:themeColor="text1"/>
          <w:spacing w:val="0"/>
          <w:w w:val="100"/>
          <w:position w:val="0"/>
          <w:highlight w:val="none"/>
          <w:lang w:eastAsia="zh-CN"/>
          <w14:textFill>
            <w14:solidFill>
              <w14:schemeClr w14:val="tx1"/>
            </w14:solidFill>
          </w14:textFill>
        </w:rPr>
      </w:pPr>
      <w:r>
        <w:rPr>
          <w:rFonts w:cs="宋体"/>
          <w:caps w:val="0"/>
          <w:color w:val="000000" w:themeColor="text1"/>
          <w:spacing w:val="0"/>
          <w:w w:val="100"/>
          <w:position w:val="0"/>
          <w:highlight w:val="none"/>
          <w:lang w:eastAsia="zh-CN"/>
          <w14:textFill>
            <w14:solidFill>
              <w14:schemeClr w14:val="tx1"/>
            </w14:solidFill>
          </w14:textFill>
        </w:rPr>
        <w:t>乙方（入围供应</w:t>
      </w:r>
      <w:r>
        <w:rPr>
          <w:rFonts w:ascii="宋体" w:hAnsi="宋体" w:cs="宋体"/>
          <w:caps w:val="0"/>
          <w:color w:val="000000" w:themeColor="text1"/>
          <w:spacing w:val="0"/>
          <w:w w:val="100"/>
          <w:position w:val="0"/>
          <w:highlight w:val="none"/>
          <w:lang w:eastAsia="zh-CN"/>
          <w14:textFill>
            <w14:solidFill>
              <w14:schemeClr w14:val="tx1"/>
            </w14:solidFill>
          </w14:textFill>
        </w:rPr>
        <w:t xml:space="preserve">商）： </w:t>
      </w:r>
      <w:r>
        <w:rPr>
          <w:rFonts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p>
    <w:p w14:paraId="5B50C023">
      <w:pPr>
        <w:pStyle w:val="4"/>
        <w:keepNext w:val="0"/>
        <w:keepLines w:val="0"/>
        <w:pageBreakBefore w:val="0"/>
        <w:widowControl/>
        <w:wordWrap/>
        <w:overflowPunct/>
        <w:topLinePunct w:val="0"/>
        <w:autoSpaceDE w:val="0"/>
        <w:autoSpaceDN w:val="0"/>
        <w:bidi w:val="0"/>
        <w:spacing w:line="400" w:lineRule="exact"/>
        <w:ind w:left="0"/>
        <w:jc w:val="both"/>
        <w:rPr>
          <w:rFonts w:ascii="Times New Roman" w:hAnsi="Times New Roman" w:eastAsia="宋体" w:cs="宋体"/>
          <w:caps w:val="0"/>
          <w:color w:val="000000" w:themeColor="text1"/>
          <w:spacing w:val="0"/>
          <w:w w:val="100"/>
          <w:position w:val="0"/>
          <w:highlight w:val="none"/>
          <w:lang w:eastAsia="zh-CN"/>
          <w14:textFill>
            <w14:solidFill>
              <w14:schemeClr w14:val="tx1"/>
            </w14:solidFill>
          </w14:textFill>
        </w:rPr>
      </w:pPr>
    </w:p>
    <w:p w14:paraId="5B805AA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根据《中华人民共和国政府采购法》、《政府采购框架协议采购方式管理暂行办法》等相关法律，按照征集文件约定的事项以及协议乙方的响应文件及其承诺，协议甲乙双方签订框架协议。</w:t>
      </w:r>
    </w:p>
    <w:p w14:paraId="54B4B9C9">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第一条  项目基本信息</w:t>
      </w:r>
    </w:p>
    <w:p w14:paraId="1E85D242">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1． 项目名称：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2026-2027年度自治区本级财政投资评审服务框架协议采购   </w:t>
      </w:r>
    </w:p>
    <w:p w14:paraId="7EFA000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2． 项目编号：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764F61C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3． 标段：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标项一</w:t>
      </w:r>
    </w:p>
    <w:p w14:paraId="35A8B506">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4． 采购需求：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详见附件</w:t>
      </w:r>
    </w:p>
    <w:p w14:paraId="155078CD">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 框架协议期限：</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自框架协议签订之日起至2027年12月31日止。</w:t>
      </w:r>
    </w:p>
    <w:p w14:paraId="65B2E7FF">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6. 最高限制单价：</w:t>
      </w:r>
    </w:p>
    <w:p w14:paraId="49BFEF1E">
      <w:pPr>
        <w:keepNext w:val="0"/>
        <w:keepLines w:val="0"/>
        <w:pageBreakBefore w:val="0"/>
        <w:widowControl/>
        <w:wordWrap/>
        <w:overflowPunct/>
        <w:topLinePunct w:val="0"/>
        <w:autoSpaceDE w:val="0"/>
        <w:autoSpaceDN w:val="0"/>
        <w:bidi w:val="0"/>
        <w:spacing w:line="400" w:lineRule="exact"/>
        <w:ind w:left="0"/>
        <w:rPr>
          <w:rFonts w:hint="eastAsia" w:ascii="宋体" w:hAnsi="宋体" w:eastAsia="宋体" w:cs="宋体"/>
          <w:caps w:val="0"/>
          <w:color w:val="000000" w:themeColor="text1"/>
          <w:spacing w:val="0"/>
          <w:w w:val="100"/>
          <w:position w:val="0"/>
          <w:highlight w:val="none"/>
          <w14:textFill>
            <w14:solidFill>
              <w14:schemeClr w14:val="tx1"/>
            </w14:solidFill>
          </w14:textFill>
        </w:rPr>
      </w:pPr>
    </w:p>
    <w:tbl>
      <w:tblPr>
        <w:tblStyle w:val="18"/>
        <w:tblW w:w="9000" w:type="dxa"/>
        <w:tblInd w:w="2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8258"/>
      </w:tblGrid>
      <w:tr w14:paraId="046CC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42" w:type="dxa"/>
          </w:tcPr>
          <w:p w14:paraId="1C13B82B">
            <w:pPr>
              <w:pStyle w:val="19"/>
              <w:keepNext w:val="0"/>
              <w:keepLines w:val="0"/>
              <w:pageBreakBefore w:val="0"/>
              <w:widowControl/>
              <w:wordWrap/>
              <w:overflowPunct/>
              <w:topLinePunct w:val="0"/>
              <w:autoSpaceDE w:val="0"/>
              <w:autoSpaceDN w:val="0"/>
              <w:bidi w:val="0"/>
              <w:spacing w:line="400" w:lineRule="exact"/>
              <w:ind w:left="0"/>
              <w:jc w:val="cente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标项</w:t>
            </w:r>
          </w:p>
        </w:tc>
        <w:tc>
          <w:tcPr>
            <w:tcW w:w="8258" w:type="dxa"/>
          </w:tcPr>
          <w:p w14:paraId="0B9E6D58">
            <w:pPr>
              <w:pStyle w:val="19"/>
              <w:keepNext w:val="0"/>
              <w:keepLines w:val="0"/>
              <w:pageBreakBefore w:val="0"/>
              <w:widowControl/>
              <w:wordWrap/>
              <w:overflowPunct/>
              <w:topLinePunct w:val="0"/>
              <w:autoSpaceDE w:val="0"/>
              <w:autoSpaceDN w:val="0"/>
              <w:bidi w:val="0"/>
              <w:spacing w:line="400" w:lineRule="exact"/>
              <w:ind w:left="0"/>
              <w:jc w:val="cente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最高限制单价</w:t>
            </w:r>
          </w:p>
        </w:tc>
      </w:tr>
      <w:tr w14:paraId="407A2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42" w:type="dxa"/>
            <w:vAlign w:val="center"/>
          </w:tcPr>
          <w:p w14:paraId="29F3AC82">
            <w:pPr>
              <w:pStyle w:val="19"/>
              <w:keepNext w:val="0"/>
              <w:keepLines w:val="0"/>
              <w:pageBreakBefore w:val="0"/>
              <w:widowControl/>
              <w:wordWrap/>
              <w:overflowPunct/>
              <w:topLinePunct w:val="0"/>
              <w:autoSpaceDE w:val="0"/>
              <w:autoSpaceDN w:val="0"/>
              <w:bidi w:val="0"/>
              <w:spacing w:line="400" w:lineRule="exact"/>
              <w:ind w:left="0"/>
              <w:jc w:val="cente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一</w:t>
            </w:r>
          </w:p>
        </w:tc>
        <w:tc>
          <w:tcPr>
            <w:tcW w:w="8258" w:type="dxa"/>
          </w:tcPr>
          <w:p w14:paraId="4082E4C0">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1.甲方将项目安排乙方评审时，按以下费率结算评审服务费用：</w:t>
            </w:r>
          </w:p>
          <w:p w14:paraId="09F7AF2A">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1.1 基本付费：按评审任务送审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1.0‰乘以调整系数付费。</w:t>
            </w:r>
          </w:p>
          <w:p w14:paraId="1043577F">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 绩效付费：评审任务送审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为1000万元以下（含1000万元）的，按评审定案净核减值的3.2%乘以调整系数付费；评审任务送审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为1000万元以上、5000万元以下（含5000万元）的，按评审定案净减值的2.7%乘以调整系数付费；评审任务送审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为5000万元以上、2亿元以下（含2亿元）的，按评审定案净减值的2.2%乘以调整系数付费；评审任务送审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为2亿元以上的，按评审定案净减值的2.0%乘以调整系数核定审减付费额。</w:t>
            </w:r>
          </w:p>
          <w:p w14:paraId="526C4014">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按以上两种基本费率计算的评审服务费，支付时只能选择其中一种付费标准，按评审费高的付费。</w:t>
            </w:r>
          </w:p>
          <w:p w14:paraId="65DE2265">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1.3 审核方案阶段（无具体设计图纸，信息化项目除外）项目的投资经费（估算、概算、预算），按送审额的1.0‰乘以调整系数付费。</w:t>
            </w:r>
          </w:p>
          <w:p w14:paraId="2732DE3A">
            <w:pPr>
              <w:keepNext w:val="0"/>
              <w:keepLines w:val="0"/>
              <w:pageBreakBefore w:val="0"/>
              <w:widowControl/>
              <w:wordWrap/>
              <w:overflowPunct/>
              <w:topLinePunct w:val="0"/>
              <w:autoSpaceDE w:val="0"/>
              <w:autoSpaceDN w:val="0"/>
              <w:bidi w:val="0"/>
              <w:adjustRightInd/>
              <w:snapToGrid/>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1.4 评审服务费按以下费率（分级累进）实行上限控制。</w:t>
            </w:r>
          </w:p>
          <w:p w14:paraId="747413FC">
            <w:pPr>
              <w:keepNext w:val="0"/>
              <w:keepLines w:val="0"/>
              <w:pageBreakBefore w:val="0"/>
              <w:widowControl/>
              <w:wordWrap/>
              <w:overflowPunct/>
              <w:topLinePunct w:val="0"/>
              <w:autoSpaceDE w:val="0"/>
              <w:autoSpaceDN w:val="0"/>
              <w:bidi w:val="0"/>
              <w:adjustRightInd/>
              <w:snapToGrid/>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1.4.1 项目支出预算、概（预）算、工程总承包（EPC）招标控制价评审服务费按下表封顶，且单个合同最高不超过50万元。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940"/>
              <w:gridCol w:w="1925"/>
              <w:gridCol w:w="3638"/>
            </w:tblGrid>
            <w:tr w14:paraId="0B3A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60" w:type="dxa"/>
                  <w:vMerge w:val="restart"/>
                  <w:vAlign w:val="center"/>
                </w:tcPr>
                <w:p w14:paraId="04130345">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评审任务送审</w:t>
                  </w:r>
                  <w:r>
                    <w:rPr>
                      <w:rFonts w:hint="eastAsia" w:ascii="宋体" w:hAnsi="宋体" w:cs="宋体"/>
                      <w:b/>
                      <w:bCs/>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（万元）</w:t>
                  </w:r>
                </w:p>
              </w:tc>
              <w:tc>
                <w:tcPr>
                  <w:tcW w:w="940" w:type="dxa"/>
                  <w:vMerge w:val="restart"/>
                  <w:vAlign w:val="center"/>
                </w:tcPr>
                <w:p w14:paraId="2CB18F9A">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费率</w:t>
                  </w:r>
                </w:p>
                <w:p w14:paraId="344A4C90">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p>
              </w:tc>
              <w:tc>
                <w:tcPr>
                  <w:tcW w:w="5563" w:type="dxa"/>
                  <w:gridSpan w:val="2"/>
                </w:tcPr>
                <w:p w14:paraId="5B348A21">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算    例</w:t>
                  </w:r>
                </w:p>
              </w:tc>
            </w:tr>
            <w:tr w14:paraId="64E0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460" w:type="dxa"/>
                  <w:vMerge w:val="continue"/>
                </w:tcPr>
                <w:p w14:paraId="4E193B98">
                  <w:pPr>
                    <w:keepNext w:val="0"/>
                    <w:keepLines w:val="0"/>
                    <w:pageBreakBefore w:val="0"/>
                    <w:widowControl/>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940" w:type="dxa"/>
                  <w:vMerge w:val="continue"/>
                </w:tcPr>
                <w:p w14:paraId="5C19EDED">
                  <w:pPr>
                    <w:keepNext w:val="0"/>
                    <w:keepLines w:val="0"/>
                    <w:pageBreakBefore w:val="0"/>
                    <w:widowControl/>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1925" w:type="dxa"/>
                </w:tcPr>
                <w:p w14:paraId="726C3593">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（万元）</w:t>
                  </w:r>
                </w:p>
              </w:tc>
              <w:tc>
                <w:tcPr>
                  <w:tcW w:w="3638" w:type="dxa"/>
                </w:tcPr>
                <w:p w14:paraId="0E3CF31C">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评审服务费最高上限（万元）</w:t>
                  </w:r>
                </w:p>
              </w:tc>
            </w:tr>
            <w:tr w14:paraId="751D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vAlign w:val="center"/>
                </w:tcPr>
                <w:p w14:paraId="3EB8F4F7">
                  <w:pPr>
                    <w:keepNext w:val="0"/>
                    <w:keepLines w:val="0"/>
                    <w:pageBreakBefore w:val="0"/>
                    <w:widowControl/>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1000及以下</w:t>
                  </w:r>
                </w:p>
              </w:tc>
              <w:tc>
                <w:tcPr>
                  <w:tcW w:w="940" w:type="dxa"/>
                  <w:vAlign w:val="center"/>
                </w:tcPr>
                <w:p w14:paraId="2489E93A">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1.8</w:t>
                  </w:r>
                </w:p>
              </w:tc>
              <w:tc>
                <w:tcPr>
                  <w:tcW w:w="1925" w:type="dxa"/>
                  <w:vAlign w:val="center"/>
                </w:tcPr>
                <w:p w14:paraId="261EF291">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p>
              </w:tc>
              <w:tc>
                <w:tcPr>
                  <w:tcW w:w="3638" w:type="dxa"/>
                  <w:vAlign w:val="center"/>
                </w:tcPr>
                <w:p w14:paraId="6933B91F">
                  <w:pPr>
                    <w:keepNext w:val="0"/>
                    <w:keepLines w:val="0"/>
                    <w:pageBreakBefore w:val="0"/>
                    <w:widowControl/>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1000×1.8‰=1.8</w:t>
                  </w:r>
                </w:p>
              </w:tc>
            </w:tr>
            <w:tr w14:paraId="6B2C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vAlign w:val="center"/>
                </w:tcPr>
                <w:p w14:paraId="6596DA63">
                  <w:pPr>
                    <w:keepNext w:val="0"/>
                    <w:keepLines w:val="0"/>
                    <w:pageBreakBefore w:val="0"/>
                    <w:widowControl/>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w:t>
                  </w:r>
                </w:p>
              </w:tc>
              <w:tc>
                <w:tcPr>
                  <w:tcW w:w="940" w:type="dxa"/>
                  <w:vAlign w:val="center"/>
                </w:tcPr>
                <w:p w14:paraId="7EDAD9E1">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1.6</w:t>
                  </w:r>
                </w:p>
              </w:tc>
              <w:tc>
                <w:tcPr>
                  <w:tcW w:w="1925" w:type="dxa"/>
                  <w:vAlign w:val="center"/>
                </w:tcPr>
                <w:p w14:paraId="742495A6">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w:t>
                  </w:r>
                </w:p>
              </w:tc>
              <w:tc>
                <w:tcPr>
                  <w:tcW w:w="3638" w:type="dxa"/>
                  <w:vAlign w:val="center"/>
                </w:tcPr>
                <w:p w14:paraId="7B2EF188">
                  <w:pPr>
                    <w:keepNext w:val="0"/>
                    <w:keepLines w:val="0"/>
                    <w:pageBreakBefore w:val="0"/>
                    <w:widowControl/>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1.8+（3000－1000）×1.6‰=5.0</w:t>
                  </w:r>
                </w:p>
              </w:tc>
            </w:tr>
            <w:tr w14:paraId="4113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vAlign w:val="center"/>
                </w:tcPr>
                <w:p w14:paraId="563E2972">
                  <w:pPr>
                    <w:keepNext w:val="0"/>
                    <w:keepLines w:val="0"/>
                    <w:pageBreakBefore w:val="0"/>
                    <w:widowControl/>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940" w:type="dxa"/>
                  <w:vAlign w:val="center"/>
                </w:tcPr>
                <w:p w14:paraId="5A94BC66">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w:t>
                  </w:r>
                </w:p>
              </w:tc>
              <w:tc>
                <w:tcPr>
                  <w:tcW w:w="1925" w:type="dxa"/>
                  <w:vAlign w:val="center"/>
                </w:tcPr>
                <w:p w14:paraId="19B371E2">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3638" w:type="dxa"/>
                  <w:vAlign w:val="center"/>
                </w:tcPr>
                <w:p w14:paraId="128B6D33">
                  <w:pPr>
                    <w:keepNext w:val="0"/>
                    <w:keepLines w:val="0"/>
                    <w:pageBreakBefore w:val="0"/>
                    <w:widowControl/>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5.0+（5000－3000）×1.2‰=7.4</w:t>
                  </w:r>
                </w:p>
              </w:tc>
            </w:tr>
            <w:tr w14:paraId="2194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vAlign w:val="center"/>
                </w:tcPr>
                <w:p w14:paraId="5D02BC78">
                  <w:pPr>
                    <w:keepNext w:val="0"/>
                    <w:keepLines w:val="0"/>
                    <w:pageBreakBefore w:val="0"/>
                    <w:widowControl/>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940" w:type="dxa"/>
                  <w:vAlign w:val="center"/>
                </w:tcPr>
                <w:p w14:paraId="7582AE97">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w:t>
                  </w:r>
                </w:p>
              </w:tc>
              <w:tc>
                <w:tcPr>
                  <w:tcW w:w="1925" w:type="dxa"/>
                  <w:vAlign w:val="center"/>
                </w:tcPr>
                <w:p w14:paraId="0FFC9F84">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3638" w:type="dxa"/>
                  <w:vAlign w:val="center"/>
                </w:tcPr>
                <w:p w14:paraId="33CD408C">
                  <w:pPr>
                    <w:keepNext w:val="0"/>
                    <w:keepLines w:val="0"/>
                    <w:pageBreakBefore w:val="0"/>
                    <w:widowControl/>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7.4+（10000－5000）×1.0‰=12.4</w:t>
                  </w:r>
                </w:p>
              </w:tc>
            </w:tr>
            <w:tr w14:paraId="1C54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vAlign w:val="center"/>
                </w:tcPr>
                <w:p w14:paraId="25D819FE">
                  <w:pPr>
                    <w:keepNext w:val="0"/>
                    <w:keepLines w:val="0"/>
                    <w:pageBreakBefore w:val="0"/>
                    <w:widowControl/>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940" w:type="dxa"/>
                  <w:vAlign w:val="center"/>
                </w:tcPr>
                <w:p w14:paraId="70B0AC74">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0.8</w:t>
                  </w:r>
                </w:p>
              </w:tc>
              <w:tc>
                <w:tcPr>
                  <w:tcW w:w="1925" w:type="dxa"/>
                  <w:vAlign w:val="center"/>
                </w:tcPr>
                <w:p w14:paraId="72631FD1">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3638" w:type="dxa"/>
                  <w:vAlign w:val="center"/>
                </w:tcPr>
                <w:p w14:paraId="592704FD">
                  <w:pPr>
                    <w:keepNext w:val="0"/>
                    <w:keepLines w:val="0"/>
                    <w:pageBreakBefore w:val="0"/>
                    <w:widowControl/>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12.4+（30000－10000）×0.8‰=28.4</w:t>
                  </w:r>
                </w:p>
              </w:tc>
            </w:tr>
            <w:tr w14:paraId="44F8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vAlign w:val="center"/>
                </w:tcPr>
                <w:p w14:paraId="58C2DC31">
                  <w:pPr>
                    <w:keepNext w:val="0"/>
                    <w:keepLines w:val="0"/>
                    <w:pageBreakBefore w:val="0"/>
                    <w:widowControl/>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30000以上</w:t>
                  </w:r>
                </w:p>
              </w:tc>
              <w:tc>
                <w:tcPr>
                  <w:tcW w:w="940" w:type="dxa"/>
                  <w:vAlign w:val="center"/>
                </w:tcPr>
                <w:p w14:paraId="27CBC03F">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0.6</w:t>
                  </w:r>
                </w:p>
              </w:tc>
              <w:tc>
                <w:tcPr>
                  <w:tcW w:w="1925" w:type="dxa"/>
                  <w:vAlign w:val="center"/>
                </w:tcPr>
                <w:p w14:paraId="35888997">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60000</w:t>
                  </w:r>
                </w:p>
              </w:tc>
              <w:tc>
                <w:tcPr>
                  <w:tcW w:w="3638" w:type="dxa"/>
                  <w:vAlign w:val="center"/>
                </w:tcPr>
                <w:p w14:paraId="05AEC2FF">
                  <w:pPr>
                    <w:keepNext w:val="0"/>
                    <w:keepLines w:val="0"/>
                    <w:pageBreakBefore w:val="0"/>
                    <w:widowControl/>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28.4+（60000－30000）×0.6‰=46.4</w:t>
                  </w:r>
                </w:p>
              </w:tc>
            </w:tr>
          </w:tbl>
          <w:p w14:paraId="06AE177D">
            <w:pPr>
              <w:keepNext w:val="0"/>
              <w:keepLines w:val="0"/>
              <w:pageBreakBefore w:val="0"/>
              <w:widowControl/>
              <w:kinsoku/>
              <w:wordWrap/>
              <w:overflowPunct/>
              <w:topLinePunct w:val="0"/>
              <w:autoSpaceDE w:val="0"/>
              <w:autoSpaceDN w:val="0"/>
              <w:bidi w:val="0"/>
              <w:adjustRightInd/>
              <w:snapToGrid/>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11E0FBF6">
            <w:pPr>
              <w:keepNext w:val="0"/>
              <w:keepLines w:val="0"/>
              <w:pageBreakBefore w:val="0"/>
              <w:widowControl/>
              <w:kinsoku/>
              <w:wordWrap/>
              <w:overflowPunct/>
              <w:topLinePunct w:val="0"/>
              <w:autoSpaceDE w:val="0"/>
              <w:autoSpaceDN w:val="0"/>
              <w:bidi w:val="0"/>
              <w:adjustRightInd/>
              <w:snapToGrid/>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1.4.2 工程量清单招标控制价评审服务费按下表封顶，且单个合同最高不超过50万元。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928"/>
              <w:gridCol w:w="1953"/>
              <w:gridCol w:w="3638"/>
            </w:tblGrid>
            <w:tr w14:paraId="3FD8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44" w:type="dxa"/>
                  <w:vMerge w:val="restart"/>
                  <w:vAlign w:val="center"/>
                </w:tcPr>
                <w:p w14:paraId="762FF5C5">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评审任务送审</w:t>
                  </w:r>
                  <w:r>
                    <w:rPr>
                      <w:rFonts w:hint="eastAsia" w:ascii="宋体" w:hAnsi="宋体" w:cs="宋体"/>
                      <w:b/>
                      <w:bCs/>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（万元）</w:t>
                  </w:r>
                </w:p>
              </w:tc>
              <w:tc>
                <w:tcPr>
                  <w:tcW w:w="928" w:type="dxa"/>
                  <w:vMerge w:val="restart"/>
                  <w:vAlign w:val="center"/>
                </w:tcPr>
                <w:p w14:paraId="4E3FC328">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费率</w:t>
                  </w:r>
                </w:p>
                <w:p w14:paraId="64A501AD">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p>
              </w:tc>
              <w:tc>
                <w:tcPr>
                  <w:tcW w:w="5591" w:type="dxa"/>
                  <w:gridSpan w:val="2"/>
                  <w:vAlign w:val="center"/>
                </w:tcPr>
                <w:p w14:paraId="5B2F91F3">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算    例</w:t>
                  </w:r>
                </w:p>
              </w:tc>
            </w:tr>
            <w:tr w14:paraId="6A5B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44" w:type="dxa"/>
                  <w:vMerge w:val="continue"/>
                  <w:vAlign w:val="center"/>
                </w:tcPr>
                <w:p w14:paraId="6B7818D6">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928" w:type="dxa"/>
                  <w:vMerge w:val="continue"/>
                  <w:vAlign w:val="center"/>
                </w:tcPr>
                <w:p w14:paraId="0120CF1C">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1953" w:type="dxa"/>
                  <w:vAlign w:val="center"/>
                </w:tcPr>
                <w:p w14:paraId="51A9A745">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（万元）</w:t>
                  </w:r>
                </w:p>
              </w:tc>
              <w:tc>
                <w:tcPr>
                  <w:tcW w:w="3638" w:type="dxa"/>
                  <w:vAlign w:val="center"/>
                </w:tcPr>
                <w:p w14:paraId="30C9998E">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评审服务费最高上限（万元）</w:t>
                  </w:r>
                </w:p>
              </w:tc>
            </w:tr>
            <w:tr w14:paraId="7D15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4" w:type="dxa"/>
                  <w:vAlign w:val="center"/>
                </w:tcPr>
                <w:p w14:paraId="21A5E20C">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1000及以下</w:t>
                  </w:r>
                </w:p>
              </w:tc>
              <w:tc>
                <w:tcPr>
                  <w:tcW w:w="928" w:type="dxa"/>
                  <w:vAlign w:val="center"/>
                </w:tcPr>
                <w:p w14:paraId="00CEEAD0">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w:t>
                  </w:r>
                </w:p>
              </w:tc>
              <w:tc>
                <w:tcPr>
                  <w:tcW w:w="1953" w:type="dxa"/>
                  <w:vAlign w:val="center"/>
                </w:tcPr>
                <w:p w14:paraId="7F430CCA">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p>
              </w:tc>
              <w:tc>
                <w:tcPr>
                  <w:tcW w:w="3638" w:type="dxa"/>
                  <w:vAlign w:val="center"/>
                </w:tcPr>
                <w:p w14:paraId="3E3AE490">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1000×2.5‰=2.5</w:t>
                  </w:r>
                </w:p>
              </w:tc>
            </w:tr>
            <w:tr w14:paraId="3F5C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4" w:type="dxa"/>
                  <w:vAlign w:val="center"/>
                </w:tcPr>
                <w:p w14:paraId="3C1B775F">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w:t>
                  </w:r>
                </w:p>
              </w:tc>
              <w:tc>
                <w:tcPr>
                  <w:tcW w:w="928" w:type="dxa"/>
                  <w:vAlign w:val="center"/>
                </w:tcPr>
                <w:p w14:paraId="6BD0E73D">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2.0</w:t>
                  </w:r>
                </w:p>
              </w:tc>
              <w:tc>
                <w:tcPr>
                  <w:tcW w:w="1953" w:type="dxa"/>
                  <w:vAlign w:val="center"/>
                </w:tcPr>
                <w:p w14:paraId="00B11C10">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w:t>
                  </w:r>
                </w:p>
              </w:tc>
              <w:tc>
                <w:tcPr>
                  <w:tcW w:w="3638" w:type="dxa"/>
                  <w:vAlign w:val="center"/>
                </w:tcPr>
                <w:p w14:paraId="44E65A3C">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2.5+（3000－1000）×2‰=6.5</w:t>
                  </w:r>
                </w:p>
              </w:tc>
            </w:tr>
            <w:tr w14:paraId="5EC0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4" w:type="dxa"/>
                  <w:vAlign w:val="center"/>
                </w:tcPr>
                <w:p w14:paraId="5C339329">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928" w:type="dxa"/>
                  <w:vAlign w:val="center"/>
                </w:tcPr>
                <w:p w14:paraId="4BC51C74">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1.5</w:t>
                  </w:r>
                </w:p>
              </w:tc>
              <w:tc>
                <w:tcPr>
                  <w:tcW w:w="1953" w:type="dxa"/>
                  <w:vAlign w:val="center"/>
                </w:tcPr>
                <w:p w14:paraId="7AEA664A">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3638" w:type="dxa"/>
                  <w:vAlign w:val="center"/>
                </w:tcPr>
                <w:p w14:paraId="527FDBA4">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6.5+（5000－3000）×1.5‰=9.5</w:t>
                  </w:r>
                </w:p>
              </w:tc>
            </w:tr>
            <w:tr w14:paraId="5326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4" w:type="dxa"/>
                  <w:vAlign w:val="center"/>
                </w:tcPr>
                <w:p w14:paraId="4BA60402">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928" w:type="dxa"/>
                  <w:vAlign w:val="center"/>
                </w:tcPr>
                <w:p w14:paraId="2C0C325C">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w:t>
                  </w:r>
                </w:p>
              </w:tc>
              <w:tc>
                <w:tcPr>
                  <w:tcW w:w="1953" w:type="dxa"/>
                  <w:vAlign w:val="center"/>
                </w:tcPr>
                <w:p w14:paraId="3197C754">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3638" w:type="dxa"/>
                  <w:vAlign w:val="center"/>
                </w:tcPr>
                <w:p w14:paraId="1320F99E">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9.5+（10000－5000）×1.2‰=15.5</w:t>
                  </w:r>
                </w:p>
              </w:tc>
            </w:tr>
            <w:tr w14:paraId="2960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4" w:type="dxa"/>
                  <w:vAlign w:val="center"/>
                </w:tcPr>
                <w:p w14:paraId="7BF8E0CD">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928" w:type="dxa"/>
                  <w:vAlign w:val="center"/>
                </w:tcPr>
                <w:p w14:paraId="418135EC">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w:t>
                  </w:r>
                </w:p>
              </w:tc>
              <w:tc>
                <w:tcPr>
                  <w:tcW w:w="1953" w:type="dxa"/>
                  <w:vAlign w:val="center"/>
                </w:tcPr>
                <w:p w14:paraId="38714114">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3638" w:type="dxa"/>
                  <w:vAlign w:val="center"/>
                </w:tcPr>
                <w:p w14:paraId="21B738FA">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15.5+（30000－10000）×1‰=35.5</w:t>
                  </w:r>
                </w:p>
              </w:tc>
            </w:tr>
            <w:tr w14:paraId="4708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4" w:type="dxa"/>
                  <w:vAlign w:val="center"/>
                </w:tcPr>
                <w:p w14:paraId="00BB6A75">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30000以上</w:t>
                  </w:r>
                </w:p>
              </w:tc>
              <w:tc>
                <w:tcPr>
                  <w:tcW w:w="928" w:type="dxa"/>
                  <w:vAlign w:val="center"/>
                </w:tcPr>
                <w:p w14:paraId="31EEF92B">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0.75</w:t>
                  </w:r>
                </w:p>
              </w:tc>
              <w:tc>
                <w:tcPr>
                  <w:tcW w:w="1953" w:type="dxa"/>
                  <w:vAlign w:val="center"/>
                </w:tcPr>
                <w:p w14:paraId="7E15BAA3">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48000</w:t>
                  </w:r>
                </w:p>
              </w:tc>
              <w:tc>
                <w:tcPr>
                  <w:tcW w:w="3638" w:type="dxa"/>
                  <w:vAlign w:val="center"/>
                </w:tcPr>
                <w:p w14:paraId="6C9331C6">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35.5+（48000－30000）×0.75‰=49</w:t>
                  </w:r>
                </w:p>
              </w:tc>
            </w:tr>
          </w:tbl>
          <w:p w14:paraId="645D59B9">
            <w:pPr>
              <w:keepNext w:val="0"/>
              <w:keepLines w:val="0"/>
              <w:pageBreakBefore w:val="0"/>
              <w:widowControl/>
              <w:kinsoku/>
              <w:wordWrap/>
              <w:overflowPunct/>
              <w:topLinePunct w:val="0"/>
              <w:autoSpaceDE w:val="0"/>
              <w:autoSpaceDN w:val="0"/>
              <w:bidi w:val="0"/>
              <w:adjustRightInd/>
              <w:snapToGrid/>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4592BAFD">
            <w:pPr>
              <w:keepNext w:val="0"/>
              <w:keepLines w:val="0"/>
              <w:pageBreakBefore w:val="0"/>
              <w:widowControl/>
              <w:kinsoku/>
              <w:wordWrap/>
              <w:overflowPunct/>
              <w:topLinePunct w:val="0"/>
              <w:autoSpaceDE w:val="0"/>
              <w:autoSpaceDN w:val="0"/>
              <w:bidi w:val="0"/>
              <w:adjustRightInd/>
              <w:snapToGrid/>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1.4.3 工程总承包（EPC）施工图预算评审服务费按下表封顶，且单个合同最高不超过70万元。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920"/>
              <w:gridCol w:w="1969"/>
              <w:gridCol w:w="3638"/>
            </w:tblGrid>
            <w:tr w14:paraId="0F13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6" w:type="dxa"/>
                  <w:vMerge w:val="restart"/>
                  <w:vAlign w:val="center"/>
                </w:tcPr>
                <w:p w14:paraId="48A3FA8B">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评审任务送审</w:t>
                  </w:r>
                  <w:r>
                    <w:rPr>
                      <w:rFonts w:hint="eastAsia" w:ascii="宋体" w:hAnsi="宋体" w:cs="宋体"/>
                      <w:b/>
                      <w:bCs/>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（万元）</w:t>
                  </w:r>
                </w:p>
              </w:tc>
              <w:tc>
                <w:tcPr>
                  <w:tcW w:w="920" w:type="dxa"/>
                  <w:vMerge w:val="restart"/>
                  <w:vAlign w:val="center"/>
                </w:tcPr>
                <w:p w14:paraId="135D5AD9">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费率</w:t>
                  </w:r>
                </w:p>
                <w:p w14:paraId="7B9B5C0E">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p>
              </w:tc>
              <w:tc>
                <w:tcPr>
                  <w:tcW w:w="5607" w:type="dxa"/>
                  <w:gridSpan w:val="2"/>
                  <w:vAlign w:val="center"/>
                </w:tcPr>
                <w:p w14:paraId="29458AEB">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算    例</w:t>
                  </w:r>
                </w:p>
              </w:tc>
            </w:tr>
            <w:tr w14:paraId="2033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436" w:type="dxa"/>
                  <w:vMerge w:val="continue"/>
                  <w:vAlign w:val="center"/>
                </w:tcPr>
                <w:p w14:paraId="28D87EEA">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920" w:type="dxa"/>
                  <w:vMerge w:val="continue"/>
                  <w:vAlign w:val="center"/>
                </w:tcPr>
                <w:p w14:paraId="2EBEE73E">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1969" w:type="dxa"/>
                  <w:vAlign w:val="center"/>
                </w:tcPr>
                <w:p w14:paraId="5978806E">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（万元）</w:t>
                  </w:r>
                </w:p>
              </w:tc>
              <w:tc>
                <w:tcPr>
                  <w:tcW w:w="3638" w:type="dxa"/>
                  <w:vAlign w:val="center"/>
                </w:tcPr>
                <w:p w14:paraId="10030D25">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评审服务费最高上限（万元）</w:t>
                  </w:r>
                </w:p>
              </w:tc>
            </w:tr>
            <w:tr w14:paraId="04E0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6" w:type="dxa"/>
                  <w:vAlign w:val="center"/>
                </w:tcPr>
                <w:p w14:paraId="31138976">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5000及以下</w:t>
                  </w:r>
                </w:p>
              </w:tc>
              <w:tc>
                <w:tcPr>
                  <w:tcW w:w="920" w:type="dxa"/>
                  <w:vAlign w:val="center"/>
                </w:tcPr>
                <w:p w14:paraId="3555DE4E">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w:t>
                  </w:r>
                </w:p>
              </w:tc>
              <w:tc>
                <w:tcPr>
                  <w:tcW w:w="1969" w:type="dxa"/>
                  <w:vAlign w:val="center"/>
                </w:tcPr>
                <w:p w14:paraId="3478B514">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3638" w:type="dxa"/>
                  <w:vAlign w:val="center"/>
                </w:tcPr>
                <w:p w14:paraId="3F249E02">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5000×2.5‰=12.5</w:t>
                  </w:r>
                </w:p>
              </w:tc>
            </w:tr>
            <w:tr w14:paraId="3529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6" w:type="dxa"/>
                  <w:vAlign w:val="center"/>
                </w:tcPr>
                <w:p w14:paraId="5AD86F51">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920" w:type="dxa"/>
                  <w:vAlign w:val="center"/>
                </w:tcPr>
                <w:p w14:paraId="4E2280B4">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1.8</w:t>
                  </w:r>
                </w:p>
              </w:tc>
              <w:tc>
                <w:tcPr>
                  <w:tcW w:w="1969" w:type="dxa"/>
                  <w:vAlign w:val="center"/>
                </w:tcPr>
                <w:p w14:paraId="4659B136">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3638" w:type="dxa"/>
                  <w:vAlign w:val="center"/>
                </w:tcPr>
                <w:p w14:paraId="5FD8C4F8">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12.5+（10000－5000）×1.8‰=21.5</w:t>
                  </w:r>
                </w:p>
              </w:tc>
            </w:tr>
            <w:tr w14:paraId="46B6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6" w:type="dxa"/>
                  <w:vAlign w:val="center"/>
                </w:tcPr>
                <w:p w14:paraId="3A35BA52">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920" w:type="dxa"/>
                  <w:vAlign w:val="center"/>
                </w:tcPr>
                <w:p w14:paraId="1DB7A9C1">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w:t>
                  </w:r>
                </w:p>
              </w:tc>
              <w:tc>
                <w:tcPr>
                  <w:tcW w:w="1969" w:type="dxa"/>
                  <w:vAlign w:val="center"/>
                </w:tcPr>
                <w:p w14:paraId="60F90DCC">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3638" w:type="dxa"/>
                  <w:vAlign w:val="center"/>
                </w:tcPr>
                <w:p w14:paraId="62BEB7CD">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21.5+（30000－10000）×1.2‰=45.5</w:t>
                  </w:r>
                </w:p>
              </w:tc>
            </w:tr>
            <w:tr w14:paraId="292D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6" w:type="dxa"/>
                  <w:vAlign w:val="center"/>
                </w:tcPr>
                <w:p w14:paraId="5AD1E9C8">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30000以上</w:t>
                  </w:r>
                </w:p>
              </w:tc>
              <w:tc>
                <w:tcPr>
                  <w:tcW w:w="920" w:type="dxa"/>
                  <w:vAlign w:val="center"/>
                </w:tcPr>
                <w:p w14:paraId="07812315">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0.8</w:t>
                  </w:r>
                </w:p>
              </w:tc>
              <w:tc>
                <w:tcPr>
                  <w:tcW w:w="1969" w:type="dxa"/>
                  <w:vAlign w:val="center"/>
                </w:tcPr>
                <w:p w14:paraId="565A0C68">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60000</w:t>
                  </w:r>
                </w:p>
              </w:tc>
              <w:tc>
                <w:tcPr>
                  <w:tcW w:w="3638" w:type="dxa"/>
                  <w:vAlign w:val="center"/>
                </w:tcPr>
                <w:p w14:paraId="08297A0B">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45.5+（60000－30000）×0.8‰=69.5</w:t>
                  </w:r>
                </w:p>
              </w:tc>
            </w:tr>
          </w:tbl>
          <w:p w14:paraId="380361A0">
            <w:pPr>
              <w:keepNext w:val="0"/>
              <w:keepLines w:val="0"/>
              <w:pageBreakBefore w:val="0"/>
              <w:widowControl/>
              <w:kinsoku/>
              <w:wordWrap/>
              <w:overflowPunct/>
              <w:topLinePunct w:val="0"/>
              <w:autoSpaceDE w:val="0"/>
              <w:autoSpaceDN w:val="0"/>
              <w:bidi w:val="0"/>
              <w:adjustRightInd/>
              <w:snapToGrid/>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7AC8406F">
            <w:pPr>
              <w:keepNext w:val="0"/>
              <w:keepLines w:val="0"/>
              <w:pageBreakBefore w:val="0"/>
              <w:widowControl/>
              <w:kinsoku/>
              <w:wordWrap/>
              <w:overflowPunct/>
              <w:topLinePunct w:val="0"/>
              <w:autoSpaceDE w:val="0"/>
              <w:autoSpaceDN w:val="0"/>
              <w:bidi w:val="0"/>
              <w:adjustRightInd/>
              <w:snapToGrid/>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1.4.4 工程竣工结算评审服务费按下表封顶，且单个合同最高不超过70万元。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929"/>
              <w:gridCol w:w="1982"/>
              <w:gridCol w:w="3637"/>
            </w:tblGrid>
            <w:tr w14:paraId="34E9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415" w:type="dxa"/>
                  <w:vMerge w:val="restart"/>
                  <w:vAlign w:val="center"/>
                </w:tcPr>
                <w:p w14:paraId="07D69666">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评审任务送审</w:t>
                  </w:r>
                  <w:r>
                    <w:rPr>
                      <w:rFonts w:hint="eastAsia" w:ascii="宋体" w:hAnsi="宋体" w:cs="宋体"/>
                      <w:b/>
                      <w:bCs/>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（万元）</w:t>
                  </w:r>
                </w:p>
              </w:tc>
              <w:tc>
                <w:tcPr>
                  <w:tcW w:w="929" w:type="dxa"/>
                  <w:vMerge w:val="restart"/>
                  <w:vAlign w:val="center"/>
                </w:tcPr>
                <w:p w14:paraId="5EF48B05">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费率</w:t>
                  </w:r>
                </w:p>
                <w:p w14:paraId="386E1D3F">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p>
              </w:tc>
              <w:tc>
                <w:tcPr>
                  <w:tcW w:w="5619" w:type="dxa"/>
                  <w:gridSpan w:val="2"/>
                  <w:vAlign w:val="center"/>
                </w:tcPr>
                <w:p w14:paraId="4B4675E7">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算    例</w:t>
                  </w:r>
                </w:p>
              </w:tc>
            </w:tr>
            <w:tr w14:paraId="73BD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15" w:type="dxa"/>
                  <w:vMerge w:val="continue"/>
                  <w:vAlign w:val="center"/>
                </w:tcPr>
                <w:p w14:paraId="066B45BB">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929" w:type="dxa"/>
                  <w:vMerge w:val="continue"/>
                  <w:vAlign w:val="center"/>
                </w:tcPr>
                <w:p w14:paraId="339D564E">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1982" w:type="dxa"/>
                  <w:vAlign w:val="center"/>
                </w:tcPr>
                <w:p w14:paraId="34B9991E">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（万元）</w:t>
                  </w:r>
                </w:p>
              </w:tc>
              <w:tc>
                <w:tcPr>
                  <w:tcW w:w="3637" w:type="dxa"/>
                  <w:vAlign w:val="center"/>
                </w:tcPr>
                <w:p w14:paraId="775A9357">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评审服务费最高上限（万元）</w:t>
                  </w:r>
                </w:p>
              </w:tc>
            </w:tr>
            <w:tr w14:paraId="0E90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5" w:type="dxa"/>
                  <w:vAlign w:val="center"/>
                </w:tcPr>
                <w:p w14:paraId="5EF550EF">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3000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及以下</w:t>
                  </w:r>
                </w:p>
              </w:tc>
              <w:tc>
                <w:tcPr>
                  <w:tcW w:w="929" w:type="dxa"/>
                  <w:vAlign w:val="center"/>
                </w:tcPr>
                <w:p w14:paraId="7852DB5C">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4.0</w:t>
                  </w:r>
                </w:p>
              </w:tc>
              <w:tc>
                <w:tcPr>
                  <w:tcW w:w="1982" w:type="dxa"/>
                  <w:vAlign w:val="center"/>
                </w:tcPr>
                <w:p w14:paraId="5F896617">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w:t>
                  </w:r>
                </w:p>
              </w:tc>
              <w:tc>
                <w:tcPr>
                  <w:tcW w:w="3637" w:type="dxa"/>
                  <w:vAlign w:val="center"/>
                </w:tcPr>
                <w:p w14:paraId="4A422417">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3000×4</w: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w:t>
                  </w:r>
                </w:p>
              </w:tc>
            </w:tr>
            <w:tr w14:paraId="4769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5" w:type="dxa"/>
                  <w:vAlign w:val="center"/>
                </w:tcPr>
                <w:p w14:paraId="66101B81">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929" w:type="dxa"/>
                  <w:vAlign w:val="center"/>
                </w:tcPr>
                <w:p w14:paraId="00A79E06">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w:t>
                  </w:r>
                </w:p>
              </w:tc>
              <w:tc>
                <w:tcPr>
                  <w:tcW w:w="1982" w:type="dxa"/>
                  <w:vAlign w:val="center"/>
                </w:tcPr>
                <w:p w14:paraId="1A456B51">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3637" w:type="dxa"/>
                  <w:vAlign w:val="center"/>
                </w:tcPr>
                <w:p w14:paraId="5A74051E">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12+（5000－3000）×3‰=18</w:t>
                  </w:r>
                </w:p>
              </w:tc>
            </w:tr>
            <w:tr w14:paraId="18D5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5" w:type="dxa"/>
                  <w:vAlign w:val="center"/>
                </w:tcPr>
                <w:p w14:paraId="5F08AAC9">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929" w:type="dxa"/>
                  <w:vAlign w:val="center"/>
                </w:tcPr>
                <w:p w14:paraId="109EA906">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2.0</w:t>
                  </w:r>
                </w:p>
              </w:tc>
              <w:tc>
                <w:tcPr>
                  <w:tcW w:w="1982" w:type="dxa"/>
                  <w:vAlign w:val="center"/>
                </w:tcPr>
                <w:p w14:paraId="1B0FBA8D">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3637" w:type="dxa"/>
                  <w:vAlign w:val="center"/>
                </w:tcPr>
                <w:p w14:paraId="4996391C">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18+（10000－5000）×2.0‰=28</w:t>
                  </w:r>
                </w:p>
              </w:tc>
            </w:tr>
            <w:tr w14:paraId="48A3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5" w:type="dxa"/>
                  <w:vAlign w:val="center"/>
                </w:tcPr>
                <w:p w14:paraId="2ED627D7">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929" w:type="dxa"/>
                  <w:vAlign w:val="center"/>
                </w:tcPr>
                <w:p w14:paraId="58D3F253">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w:t>
                  </w:r>
                </w:p>
              </w:tc>
              <w:tc>
                <w:tcPr>
                  <w:tcW w:w="1982" w:type="dxa"/>
                  <w:vAlign w:val="center"/>
                </w:tcPr>
                <w:p w14:paraId="70655CD0">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3637" w:type="dxa"/>
                  <w:vAlign w:val="center"/>
                </w:tcPr>
                <w:p w14:paraId="3A6165F1">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28+（30000－10000）×1.2‰=52</w:t>
                  </w:r>
                </w:p>
              </w:tc>
            </w:tr>
            <w:tr w14:paraId="6455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15" w:type="dxa"/>
                  <w:vAlign w:val="center"/>
                </w:tcPr>
                <w:p w14:paraId="18D4738C">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30000以上</w:t>
                  </w:r>
                </w:p>
              </w:tc>
              <w:tc>
                <w:tcPr>
                  <w:tcW w:w="929" w:type="dxa"/>
                  <w:vAlign w:val="center"/>
                </w:tcPr>
                <w:p w14:paraId="6C02F82F">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0.8</w:t>
                  </w:r>
                </w:p>
              </w:tc>
              <w:tc>
                <w:tcPr>
                  <w:tcW w:w="1982" w:type="dxa"/>
                  <w:vAlign w:val="center"/>
                </w:tcPr>
                <w:p w14:paraId="5369B6D0">
                  <w:pPr>
                    <w:keepNext w:val="0"/>
                    <w:keepLines w:val="0"/>
                    <w:pageBreakBefore w:val="0"/>
                    <w:widowControl/>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50000</w:t>
                  </w:r>
                </w:p>
              </w:tc>
              <w:tc>
                <w:tcPr>
                  <w:tcW w:w="3637" w:type="dxa"/>
                  <w:vAlign w:val="center"/>
                </w:tcPr>
                <w:p w14:paraId="657A85D9">
                  <w:pPr>
                    <w:keepNext w:val="0"/>
                    <w:keepLines w:val="0"/>
                    <w:pageBreakBefore w:val="0"/>
                    <w:widowControl/>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52+（50000－30000）×0.8‰=68</w:t>
                  </w:r>
                </w:p>
              </w:tc>
            </w:tr>
          </w:tbl>
          <w:p w14:paraId="2CF850B5">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p>
        </w:tc>
      </w:tr>
      <w:tr w14:paraId="24291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42" w:type="dxa"/>
          </w:tcPr>
          <w:p w14:paraId="731C8B62">
            <w:pPr>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p>
        </w:tc>
        <w:tc>
          <w:tcPr>
            <w:tcW w:w="8258" w:type="dxa"/>
          </w:tcPr>
          <w:p w14:paraId="0649CFA3">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1.5 如按评审任务送审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（或审核定案净减值）及相应费率计算得出的评审服务费少于2000元的，按2000元计。</w:t>
            </w:r>
          </w:p>
          <w:p w14:paraId="04A1A151">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 调整系数</w:t>
            </w:r>
          </w:p>
          <w:p w14:paraId="7179FF7F">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 审查性质系数</w:t>
            </w:r>
          </w:p>
          <w:p w14:paraId="04DBAE91">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2.1.1 部门项目支出预算：0.</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6</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p>
          <w:p w14:paraId="337F579B">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2.1.2 概（预）算：0.8。</w:t>
            </w:r>
          </w:p>
          <w:p w14:paraId="5839B5F8">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2.1.3 施工图招标控制价：1.0。</w:t>
            </w:r>
          </w:p>
          <w:p w14:paraId="14A502A2">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2.1.4 工程总承包（EPC）招标控制价：0.7。</w:t>
            </w:r>
          </w:p>
          <w:p w14:paraId="101C402F">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2.1.5 工程总承包（EPC）施工图预算：1.1。</w:t>
            </w:r>
          </w:p>
          <w:p w14:paraId="78578971">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2.1.6 竣工结算：1.1。</w:t>
            </w:r>
          </w:p>
          <w:p w14:paraId="0024783C">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 工程类别系数</w:t>
            </w:r>
          </w:p>
          <w:p w14:paraId="25F090C3">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2.2.1 建安、园林绿化：1.0。</w:t>
            </w:r>
          </w:p>
          <w:p w14:paraId="0FB4A341">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2.2.2 水利、公路（含市政）、公路养护：0.8。</w:t>
            </w:r>
          </w:p>
          <w:p w14:paraId="774AF0F8">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2.2.3 单独大型土石方、地质调查类：0.6。</w:t>
            </w:r>
          </w:p>
          <w:p w14:paraId="16747BB2">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2.3 项目地域系数</w:t>
            </w:r>
          </w:p>
          <w:p w14:paraId="6E28D002">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2.3.1 工程项目地在南宁市城区外（含武鸣区），且已到现场踏勘的：1.1（此项付费最高不超过10000元）。</w:t>
            </w:r>
          </w:p>
          <w:p w14:paraId="73600F41">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2.3.2 工程项目地在南宁市城区（不含武鸣区）：1.0。</w:t>
            </w:r>
          </w:p>
          <w:p w14:paraId="59590BB5">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2.4 项目复审系数</w:t>
            </w:r>
          </w:p>
          <w:p w14:paraId="2CB7804E">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竣工结算评审如已经过有资质的社会中介机构进行审核并按其审核结果作为送审的项目，按审核定案净减值付费时，调整系数1.2；按基本付费时，调整系数1.0。</w:t>
            </w:r>
          </w:p>
          <w:p w14:paraId="259B7464">
            <w:pPr>
              <w:pStyle w:val="19"/>
              <w:keepNext w:val="0"/>
              <w:keepLines w:val="0"/>
              <w:pageBreakBefore w:val="0"/>
              <w:widowControl/>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 审核方案阶段（无具体设计图纸）项目或评审的项目时间上有特别要求的，在接收评审任务时由双方另行确定调整系数。</w:t>
            </w:r>
          </w:p>
        </w:tc>
      </w:tr>
    </w:tbl>
    <w:p w14:paraId="5DF7240F">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7</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付费额的计算公式</w:t>
      </w:r>
    </w:p>
    <w:p w14:paraId="3403CD33">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评审服务费＝</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评审任务送审</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（或审核定案净减值）</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×双方签订的费率×调整系数。</w:t>
      </w:r>
    </w:p>
    <w:p w14:paraId="4C67CB7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注：调整系数=审查性质系数×工程类别系数×项目地域系数×项目复审系数。</w:t>
      </w:r>
    </w:p>
    <w:p w14:paraId="06E869DF">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8</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审核费调整</w:t>
      </w:r>
    </w:p>
    <w:p w14:paraId="45BCB673">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（1）审核项目，如因工程等其他原因中途需停止审核工作的，采购人应视</w:t>
      </w: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入围供应商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完成工作量情况来计算审核费，且该项审核费不超过送审总额的1.2‰。</w:t>
      </w:r>
    </w:p>
    <w:p w14:paraId="76EDD76B">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（2）审核工程量清单招标控制价，如已提供招标控制价，但因市场原因需调整材料价格的，采购人应视</w:t>
      </w: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入围供应商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完成工作量情况来计算审核费，且该项审核费不超过送审总额的0.5‰；如已提供招标控制价，但因建设单位原因修改设计而需调整招标控制价的，可根据实际情况乘以1.1至1.3系数。</w:t>
      </w:r>
    </w:p>
    <w:p w14:paraId="6749FEF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（3）送审项目的概（预）、招标控制价、结算书中如有漏项，每－子项漏项金额达10万元以上的，计算评审服务费时，该子项核增额不冲减项目的净核减额。</w:t>
      </w:r>
    </w:p>
    <w:p w14:paraId="10239D2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送审概（预）算、招标控制价与审定概（预）算、招标控制价所采用的材料价格信息不一致，导致审定造价与送审造价偏差大，差额超过50万元或超过审定造价的±5%以上的，计算评审服务费时，项目的净核减额应扣除该部分核增（减）额后再计算评审服务费。</w:t>
      </w:r>
    </w:p>
    <w:p w14:paraId="4DC1D2A9">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评审过程中，发生设计变更，材料替换、施工工艺改变、政策性调整，导致审定概（预）算、工程量清单招标控制价与送审造价偏差大，差额超过50万元或超过审定造价的±5%以上的，计算评审服务费时，项目的净核减额应扣除该部分核增（减）额后再计算评审服务费。</w:t>
      </w:r>
    </w:p>
    <w:p w14:paraId="6BF218CE">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（6）当评审任务送审总额为两个以上（含两个）相同单体组成时：审核概（预）算、招标控制价、工程总承包施工图预算按单栋评审付费额乘以1.1系数；审核竣工结算按单栋评审付费额乘以1.3系数。</w:t>
      </w:r>
    </w:p>
    <w:p w14:paraId="7BC0825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（7）采购人对</w:t>
      </w: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入围供应商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递交的评审结果进行复审，复审再审减超过20万元以上的，计算评审服务费时，项目的净核减额应扣除该部分审减额后再计算评审服务费。</w:t>
      </w:r>
    </w:p>
    <w:p w14:paraId="505BE8C8">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9</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费率其他约定</w:t>
      </w:r>
    </w:p>
    <w:p w14:paraId="3BC5B2CC">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当</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入围供应商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承接的项目评审存在特殊情况，采购人与</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入围供应商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协商确定费率后，另行在采购合同中约定。</w:t>
      </w:r>
    </w:p>
    <w:p w14:paraId="0DB3D206">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10</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．采购人需要对广西壮族自治区内外单位进行财政专项资金使用情况专项检查时，入围供应商必须按采购人要求派人共同参与，费用另付。</w:t>
      </w:r>
    </w:p>
    <w:p w14:paraId="0308413B">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第二条  框架协议信息</w:t>
      </w:r>
    </w:p>
    <w:p w14:paraId="7AC5F23B">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服务内容、服务标准、协议价格</w:t>
      </w:r>
    </w:p>
    <w:p w14:paraId="2BE814C7">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1.1 服务内容：</w:t>
      </w:r>
    </w:p>
    <w:p w14:paraId="270F098B">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标项一：</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参与审核部门项目支出预算、财政投资项目工程概（预）算、工程量清单和招标控制价、竣工工程结算等工作。</w:t>
      </w:r>
    </w:p>
    <w:p w14:paraId="07A14818">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1.2 服务标准：</w:t>
      </w:r>
    </w:p>
    <w:p w14:paraId="093D0B9E">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严格遵守国家的法律、法规和有关规章制度，严格遵守行为准则和职业道德，按现行的财政投资项目评审操作规程及质量控制办法规定的执行。</w:t>
      </w:r>
    </w:p>
    <w:p w14:paraId="0D968867">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严格按照现行的工程造价管理办法、工程结算编审规程等文件要求进行评审工作，依照相关依据发表专业意见出具成果文件，并对成果的真实性、完整性、准确性负责。</w:t>
      </w:r>
    </w:p>
    <w:p w14:paraId="7AA6B10F">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评审人员在项目评审工程中，应该恪守客观公正、实事求是的原则，确保评审工作的真实完整和准确，保证评审质量。</w:t>
      </w:r>
    </w:p>
    <w:p w14:paraId="7E8FA63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评审报告编制标准。</w:t>
      </w:r>
    </w:p>
    <w:p w14:paraId="41DC3F49">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评审内容完整、数据准确、依据充分，评审结论定性客观、定量准确、依据充分，核增核减原因定性准确、条理清晰，披露评审问题有理有据、分析透彻，提出评审建议措施具体、针对性强。</w:t>
      </w:r>
    </w:p>
    <w:p w14:paraId="1A2445B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1.3 协议价格：</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同“最高限制单价”。</w:t>
      </w:r>
    </w:p>
    <w:p w14:paraId="75ADD179">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14:textFill>
            <w14:solidFill>
              <w14:schemeClr w14:val="tx1"/>
            </w14:solidFill>
          </w14:textFill>
        </w:rPr>
        <w:t>合同价格形式：</w:t>
      </w:r>
      <w:r>
        <w:rPr>
          <w:rFonts w:hint="eastAsia" w:ascii="宋体" w:hAnsi="宋体" w:eastAsia="宋体" w:cs="宋体"/>
          <w:caps w:val="0"/>
          <w:color w:val="000000" w:themeColor="text1"/>
          <w:spacing w:val="0"/>
          <w:w w:val="100"/>
          <w:position w:val="0"/>
          <w:highlight w:val="none"/>
          <w:u w:val="single"/>
          <w14:textFill>
            <w14:solidFill>
              <w14:schemeClr w14:val="tx1"/>
            </w14:solidFill>
          </w14:textFill>
        </w:rPr>
        <w:t>固定价格。</w:t>
      </w:r>
    </w:p>
    <w:p w14:paraId="44029BC8">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 适用框架协议的采购人</w:t>
      </w:r>
    </w:p>
    <w:p w14:paraId="7BC2628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广西壮族自治区财政厅财政投资评审中心</w:t>
      </w:r>
    </w:p>
    <w:p w14:paraId="3270876F">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4.履行合同的地域范围：</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采购人指定地点。</w:t>
      </w:r>
    </w:p>
    <w:p w14:paraId="0A8669B7">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5.入围产品升级换代规则：</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本项目采购标的是服务，不适用入围产品升级换代规则。</w:t>
      </w:r>
    </w:p>
    <w:p w14:paraId="13048C28">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第三条  确定第二阶段</w:t>
      </w:r>
      <w:r>
        <w:rPr>
          <w:rFonts w:hint="default" w:ascii="宋体" w:hAnsi="宋体" w:eastAsia="宋体" w:cs="宋体"/>
          <w:b/>
          <w:bCs/>
          <w:caps w:val="0"/>
          <w:color w:val="000000" w:themeColor="text1"/>
          <w:spacing w:val="0"/>
          <w:w w:val="100"/>
          <w:position w:val="0"/>
          <w:highlight w:val="none"/>
          <w:lang w:val="en-US" w:eastAsia="zh-CN"/>
          <w14:textFill>
            <w14:solidFill>
              <w14:schemeClr w14:val="tx1"/>
            </w14:solidFill>
          </w14:textFill>
        </w:rPr>
        <w:t>成交供应商</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的方式</w:t>
      </w:r>
    </w:p>
    <w:p w14:paraId="20A097D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1．采购人在入围供应商中通过</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（1）  种</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方式确定</w:t>
      </w:r>
      <w:r>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t>成交供应商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并签订合同。</w:t>
      </w:r>
    </w:p>
    <w:p w14:paraId="56C9FF4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（1）直接选定，依据入围产品价格、质量以及服务便利性、用户评价等因素，从入围供应商中直接选定成交供应商。</w:t>
      </w:r>
    </w:p>
    <w:p w14:paraId="66D9395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（2）二次竞价</w:t>
      </w:r>
    </w:p>
    <w:p w14:paraId="732AB70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二次竞价规则：协议方乙方以第一阶段的响应报价（协议价格）为最高限价，依照响应文件中承诺的入围产品（服务）、采购合同等事项，根据采购人明确的竞价需求，参与二次竞价，以报价最低的为</w:t>
      </w:r>
      <w:r>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t>成交供应商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p>
    <w:p w14:paraId="26E22869">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二次竞价截止时间：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7163E8E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二次竞价需求：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    </w:t>
      </w:r>
    </w:p>
    <w:p w14:paraId="55A9A6F3">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（3）顺序轮候</w:t>
      </w:r>
    </w:p>
    <w:p w14:paraId="3455870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顺序轮候规则：以入围供应商从高到低排名依次进行合同授予，每个入围供应商在一个顺序轮候期内，仅能获得一次合同授予的机会。</w:t>
      </w:r>
    </w:p>
    <w:p w14:paraId="3F997C0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顺序轮候期：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  </w:t>
      </w:r>
    </w:p>
    <w:p w14:paraId="7E9A960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第四条  资金支付方式、时间、条件</w:t>
      </w:r>
    </w:p>
    <w:p w14:paraId="73777346">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本项目无预付款。服务费按项目申请支付。</w:t>
      </w:r>
      <w:r>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t>成交供应商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在完成评审工作后填写《项目委托评审费支付申请表》并加盖公章后送采购人审核签认，由采购人直接向</w:t>
      </w:r>
      <w:r>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t>成交供应商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支付。双方账户信息如下：</w:t>
      </w:r>
    </w:p>
    <w:p w14:paraId="512206F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甲方名称：</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广西壮族自治区财政厅财政投资评审中心</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146A587A">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国税纳税人识别号：</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58D260E4">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户名：</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2338D867">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开户行：</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5C28796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帐号：</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645B967B">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地址：</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2DBC0B17">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联系电话：</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31A0514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p>
    <w:p w14:paraId="0EBB5A2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乙方名称：</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7F44B52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国税纳税人识别号：</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1CEC6394">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户名：</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0F521EA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开户行：</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03DF092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帐号：</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0FD90A4C">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地址：</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70DE06CE">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联系电话：</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2800A5B9">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乙方如需改变上述账户，应提前10日以书面通知甲方。如乙方未按本合同规定通知导致甲方逾期付款，甲方不承担任何违约责任，乙方应承担因此产生的一切费用。</w:t>
      </w:r>
    </w:p>
    <w:p w14:paraId="627FFBA1">
      <w:pPr>
        <w:pStyle w:val="4"/>
        <w:numPr>
          <w:ilvl w:val="-1"/>
          <w:numId w:val="0"/>
        </w:numPr>
        <w:spacing w:before="0" w:after="0" w:line="400" w:lineRule="exact"/>
        <w:ind w:firstLine="420" w:firstLineChars="200"/>
        <w:jc w:val="both"/>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履约保证金</w:t>
      </w:r>
    </w:p>
    <w:p w14:paraId="59551F97">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无。</w:t>
      </w:r>
    </w:p>
    <w:p w14:paraId="77555511">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textAlignment w:val="baseline"/>
        <w:rPr>
          <w:rFonts w:hint="eastAsia" w:ascii="宋体" w:hAnsi="宋体" w:eastAsia="宋体" w:cs="宋体"/>
          <w:b/>
          <w:bCs/>
          <w:caps w:val="0"/>
          <w:color w:val="000000" w:themeColor="text1"/>
          <w:spacing w:val="0"/>
          <w:w w:val="100"/>
          <w:position w:val="0"/>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14:textFill>
            <w14:solidFill>
              <w14:schemeClr w14:val="tx1"/>
            </w14:solidFill>
          </w14:textFill>
        </w:rPr>
        <w:t>第五条</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b/>
          <w:bCs/>
          <w:caps w:val="0"/>
          <w:color w:val="000000" w:themeColor="text1"/>
          <w:spacing w:val="0"/>
          <w:w w:val="100"/>
          <w:position w:val="0"/>
          <w:highlight w:val="none"/>
          <w14:textFill>
            <w14:solidFill>
              <w14:schemeClr w14:val="tx1"/>
            </w14:solidFill>
          </w14:textFill>
        </w:rPr>
        <w:t>采购合同文本</w:t>
      </w:r>
    </w:p>
    <w:p w14:paraId="2002771A">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详见第六章采购合同（格式）。</w:t>
      </w:r>
    </w:p>
    <w:p w14:paraId="710B37A5">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第六条  入围供应商清退和补充规则</w:t>
      </w:r>
    </w:p>
    <w:p w14:paraId="198C9938">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入围供应商的清退</w:t>
      </w:r>
    </w:p>
    <w:p w14:paraId="36770AA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乙方在签订本框架协议前出现以下情形之一的，甲方将取消其入围资格；乙方在签订本框架协议后出现以下情形之一的，甲方将解除与其签订的框架协议：</w:t>
      </w:r>
    </w:p>
    <w:p w14:paraId="7EDA381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（1）恶意串通谋取入围或者合同成交的；</w:t>
      </w:r>
    </w:p>
    <w:p w14:paraId="50196C5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（2）提供虚假材料谋取入围或者合同成交的；</w:t>
      </w:r>
    </w:p>
    <w:p w14:paraId="4C8830E2">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（3）无正当理由拒不接受合同授予的；</w:t>
      </w:r>
    </w:p>
    <w:p w14:paraId="4C3FDF62">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（4）不履行合同义务或者履行合同义务不符合约定，经采购人请求履行后仍不履行或者仍未按约定履行的；</w:t>
      </w:r>
    </w:p>
    <w:p w14:paraId="5E7B0DB9">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（5）擅自变更拟投入评审人员数量达到总人数20%，或实际评审人员配备达不到合同约定的最低人数；</w:t>
      </w:r>
    </w:p>
    <w:p w14:paraId="2E2125C7">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（6）框架协议有效期内，因违法行为被禁止或限制参加政府采购活动的；</w:t>
      </w:r>
    </w:p>
    <w:p w14:paraId="03249478">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（7）入围供应商的组织机构、经营、财务状况发生较大变化，可能造成不能履行框架协议或合同、无法按照征集文件要求提交履约保证金的。</w:t>
      </w:r>
    </w:p>
    <w:p w14:paraId="0E5D7A52">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pPr>
      <w:r>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t>（8）确定入围供应商后，采购人有权对入围供应商提供的人员名单、注册证明、执业资格、人事关系、业绩材料等相关资料进行核实，如响应文件存在虚假情况，则取消入围资格，存在违法违规行为的，由相关部门进行处理；</w:t>
      </w:r>
    </w:p>
    <w:p w14:paraId="2E5D2F7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pPr>
      <w:r>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t>（9）服务期间，如出现2次不接单或未按约定时间完成评审任务且无正当理由的情况，采购人有权提出警告并要求其限期整改；累计出现3次不接单或未按约定时间完成评审任务且无正当理由的情况，采购人将启动清退程序，书面通知该供应商解除框架协议。</w:t>
      </w:r>
    </w:p>
    <w:p w14:paraId="64AD66D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 入围供应商的补充</w:t>
      </w:r>
    </w:p>
    <w:p w14:paraId="3A54275E">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甲方</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（是/否）启动补充征集程序。</w:t>
      </w:r>
    </w:p>
    <w:p w14:paraId="5909F8C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补充征集的条件：</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当出现入围供应商被清退或剩余入围供应商不足入围供应商总数70%且影响框架协议执行的情形</w:t>
      </w:r>
    </w:p>
    <w:p w14:paraId="40568A8B">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补充征集的程序：</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同原征集文件</w:t>
      </w:r>
    </w:p>
    <w:p w14:paraId="72086DE1">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补充征集的评审方法：</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同原征集文件</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补充征集的淘汰比例：</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同原征集文件</w:t>
      </w:r>
    </w:p>
    <w:p w14:paraId="4E0D04A1">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补充征集的框架协议有效期：</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同本协议有效期</w:t>
      </w:r>
    </w:p>
    <w:p w14:paraId="3DE6FD8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补充征集期间，本框架协议继续履行。被取消入围资格或者被解除框架协议的供应商不得参加同一封闭式框架协议补充征集。</w:t>
      </w:r>
    </w:p>
    <w:p w14:paraId="194D393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第七条  甲方权利和义务</w:t>
      </w:r>
    </w:p>
    <w:p w14:paraId="6077322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甲方将依照有关法规、规章的规定，按照本项目征集文件采购需求及本框架协议约定的事项从入围供应商中选定成交供应商。</w:t>
      </w:r>
    </w:p>
    <w:p w14:paraId="61D6C5BD">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 甲方负责管理乙方的服务活动，使其符合采购价格不高于响应报价的价格，采购质量优良和服务良好的要求。</w:t>
      </w:r>
    </w:p>
    <w:p w14:paraId="0DCF011B">
      <w:pPr>
        <w:pStyle w:val="4"/>
        <w:spacing w:line="40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 甲方有权按照本项目征集文件以及本框架协议和采购合同等文件对乙方履约行为进行监督和检查，收集并公开对入围供应商履行框架协议和采购合同情况的反馈与评价。如发现乙方违反征集文件或本协议或采购合同的有关规定和承诺，甲方有权暂停或解除乙方的框架协议。</w:t>
      </w:r>
    </w:p>
    <w:p w14:paraId="00FC9D39">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4．甲方按规定公开框架协议有效期内入围供应商成交结果情况。</w:t>
      </w:r>
    </w:p>
    <w:p w14:paraId="722AC6A8">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5．甲方有权对入围供应商进行清退或补充等相关事宜。</w:t>
      </w:r>
    </w:p>
    <w:p w14:paraId="0F0C2447">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6．如征集文件有要求需要在框架协议中另行确定的事项，甲方有权按征集文件要求执行。</w:t>
      </w:r>
    </w:p>
    <w:p w14:paraId="681EBA8C">
      <w:pPr>
        <w:pStyle w:val="4"/>
        <w:spacing w:line="40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7．甲方有权要求乙方按时、按质、按量、按计划与合同协议约定完成本项目，并有权对乙方工作情况进行监督。如发现乙方与项目有关人员有意串通增大工程量或弄虚作假增加评审金额的，经查实按违约责任处理。甲方将对乙方递交的评审结果进行复审，复审审定额结果属于乙方</w:t>
      </w: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责任</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造成的误差（绝对值累计）超过3%（含3%）时，乙方必须承担由此造成的全部经济和法律责任，甲方不支付该项目的审核费用，在协议期内上述误差累计出现</w:t>
      </w:r>
      <w:r>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t>三</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次以上（含</w:t>
      </w:r>
      <w:r>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t>三</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次），甲方将解除与其签订的框架协议。</w:t>
      </w:r>
    </w:p>
    <w:p w14:paraId="72F9088B">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8．根据项目进度，甲方有权及时对乙方提交的方案提出修改意见，并要求乙方按修改意见完成服务工作。</w:t>
      </w:r>
    </w:p>
    <w:p w14:paraId="72287EDE">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9．乙方配备的项目投入人员应得到甲方的认可；对派遣到甲方的评审人员（包括主审、协审人员）进行管理、考核、检查与奖惩。</w:t>
      </w:r>
    </w:p>
    <w:p w14:paraId="79BDFBB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10．甲方有权要求乙方更换不合格的工作人员。</w:t>
      </w:r>
    </w:p>
    <w:p w14:paraId="6F88CA9F">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11．按合同要求及时向乙方支付产品和服务费用。</w:t>
      </w:r>
    </w:p>
    <w:p w14:paraId="1B68A89F">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12．如采购项目涉及采购标的的知识产权归属的，产权归属为甲方。</w:t>
      </w:r>
    </w:p>
    <w:p w14:paraId="5683328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13．处理方式：采购人在中华人民共和国境内使用供应商提供的产品及服务时免受第三方提出的侵犯其专利权或其它知识产权的起诉。如果第三方提出侵权指控，乙方应承担由此而引起的一切法律责任和费用。</w:t>
      </w:r>
    </w:p>
    <w:p w14:paraId="16CFAF5C">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第八条  乙方权利和义务</w:t>
      </w:r>
    </w:p>
    <w:p w14:paraId="48B13D1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乙方应当遵守采购人按照本协议规定的选定成交供应商的方式获得</w:t>
      </w:r>
      <w:r>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t>成交供应商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资格。</w:t>
      </w:r>
    </w:p>
    <w:p w14:paraId="7DD5F1CB">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 乙方提供的产品或服务应符合国家标准和征集文件中要求的标准。</w:t>
      </w:r>
    </w:p>
    <w:p w14:paraId="4C30FE89">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 乙方应保证依据征集文件要求及响应承诺，向采购人提供质量不降低，价格不提高的产品、以及与之配套的耗材、配件。</w:t>
      </w:r>
    </w:p>
    <w:p w14:paraId="179B14FB">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 乙方应接受并配合甲方的评价及反馈机制，严格履行服务承诺。</w:t>
      </w:r>
    </w:p>
    <w:p w14:paraId="031C68E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 乙方无正当理由，不得主动放弃入围资格或者退出框架协议，否则，乙方不得参加同一封闭式框架协议补充征集，或者重新申请加入同一开放式框架协议。甲方保留对乙方追究责任的权利。</w:t>
      </w:r>
    </w:p>
    <w:p w14:paraId="465BE738">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 乙方应按照征集文件评审办法要求提供需要核查的原件，如原件与响应文件中提供的不一致或虚假的或未提供的，甲方有权取消乙方入围资格，另行确定入围供应商。</w:t>
      </w:r>
    </w:p>
    <w:p w14:paraId="5993C1CF">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7. 严格履行合同文件（含征集文件、响应文件等）约定和承诺的服务内容和质量标准，保证甲方项目的相关工作质量和进度。</w:t>
      </w:r>
    </w:p>
    <w:p w14:paraId="637CC20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8. 必须严格实施乙方响应文件中承诺的人力资源配置。在必须补充或更换人员时，必须补充或更换优于或等同于响应文件所承诺资质的评审人员（包括主审、协审人员），并需取得甲方书面同意。</w:t>
      </w:r>
    </w:p>
    <w:p w14:paraId="0B73FF33">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在框架协议有效期内，如乙方在第二阶段签订合同时需要调整人员，调整的人员应当是响应文件中承诺的拟投入人员，且签订合同前须提供人员名单送甲方审核。</w:t>
      </w:r>
    </w:p>
    <w:p w14:paraId="64A2B575">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0CBEA6DC">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3CE4D28F">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乙方评审人员（包括主审、协审人员）应履行保密义务。如乙方因违反本条约定给甲方造成损失的，乙方应当承担相应的法律责任，并赔偿由此给甲方造成的一切损失。</w:t>
      </w:r>
    </w:p>
    <w:p w14:paraId="7CDCCEC9">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乙方应履行回避义务。乙方以及乙方评审人员（包括主审、协审人员）如存在可能影响本合同所安排项目评审公正性的情形，应主动告知甲方，并终止本合同或更换存在利益关联的评审人员。如果乙方与所评审项目（或该项目的送审单位）存在利益关联，应主动告知甲方并终止本合同；如果所安排评审人员与所评审项目（或该项目的送审单位）存在利益关联，应主动告知甲方并更换评审人员。</w:t>
      </w:r>
    </w:p>
    <w:p w14:paraId="07605392">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按照合同约定收取服务费，当甲方出现无故拖欠费用时，乙方有权采取适当方式进行催缴，若甲方仍未支付费用，乙方有权停止工作。</w:t>
      </w:r>
    </w:p>
    <w:p w14:paraId="357BF47C">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有义务妥善保管甲方提供的资料，并在审核工作完成后，完整交回甲方。</w:t>
      </w:r>
    </w:p>
    <w:p w14:paraId="65734D80">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乙方应服从甲方对可能委托项目的指派及分配，并了解本项目签订框架协议后仅代表取得入围2026-2027年度自治区本级财政投资评审服务资格，不等同于可确保直接承接相应数量的项目评审工作并获得相应项目的服务费用。</w:t>
      </w:r>
    </w:p>
    <w:p w14:paraId="2E41AF5B">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第九条  履约验收</w:t>
      </w:r>
    </w:p>
    <w:p w14:paraId="1D77621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乙方提供不符合征集文件、响应文件和本合同规定的服务的，甲方有权拒绝接受。</w:t>
      </w:r>
    </w:p>
    <w:p w14:paraId="273A6BF9">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 甲方应当在服务成果提交完成后七个工作日内进行验收，逾期不验收的，乙方可视同验收合格。验收合格后由甲乙双方签署验收单并加盖采购单位公章，甲乙双方各执一份。</w:t>
      </w:r>
    </w:p>
    <w:p w14:paraId="7F8EF166">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 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33800BE3">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 甲方对验收有异议的，在验收后五个工作日内以书面形式向乙方提出，乙方应自收到甲方书面异议后7日内及时予以解决。</w:t>
      </w:r>
    </w:p>
    <w:p w14:paraId="537A8D6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 其他未尽事宜应严格按照《关于印发广西壮族自治区政府采购项目履约验收管理办法的通知》[桂财采〔2015〕22号]以及《财政部关于进一步加强政府采购需求和履约验收管理的指导意见》[财库〔2016〕</w:t>
      </w:r>
      <w:r>
        <w:rPr>
          <w:rFonts w:hint="eastAsia" w:ascii="宋体" w:hAnsi="宋体" w:eastAsia="宋体" w:cs="宋体"/>
          <w:caps w:val="0"/>
          <w:color w:val="000000" w:themeColor="text1"/>
          <w:spacing w:val="0"/>
          <w:w w:val="100"/>
          <w:position w:val="0"/>
          <w:highlight w:val="none"/>
          <w14:textFill>
            <w14:solidFill>
              <w14:schemeClr w14:val="tx1"/>
            </w14:solidFill>
          </w14:textFill>
        </w:rPr>
        <w:t>205号]规定执行。</w:t>
      </w:r>
    </w:p>
    <w:p w14:paraId="2BBED686">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履约验收方案详见附件。</w:t>
      </w:r>
    </w:p>
    <w:p w14:paraId="1D137F7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第十条  违约责任</w:t>
      </w:r>
    </w:p>
    <w:p w14:paraId="32076143">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若因乙方原因而未能履行合同或未达到合同约定的要求，甲方有权书面督促乙方履行合同，乙方应在收到甲方书面通知之日起七日内给予书面答复并进行整改；如乙方在上述时间未答复，或无故拖延履行合同，或经整改后仍未达到甲方要求，甲方有权书面通知乙方解除服务合同，且无需支付合同解除后的合同后续费用。同时，乙方必须退还甲方已付出的所有服务费用，并赔偿由此给甲方造成的全部损失。</w:t>
      </w:r>
    </w:p>
    <w:p w14:paraId="3E2A0556">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12EE6E3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 乙方或乙方人员违反保密义务时，甲方有权书面通知乙方解除咨询合同，且无需支付合同解除后的合同后续费用。同时，乙方必须退还甲方已付出的所有咨询费用，并赔偿由此给甲方造成的全部损失。</w:t>
      </w:r>
    </w:p>
    <w:p w14:paraId="10B8337B">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4.乙方提供的服务如侵犯了第三方合法权益而引发的任何纠纷或诉讼，均由乙方负责交涉并承担全部责任。</w:t>
      </w:r>
    </w:p>
    <w:p w14:paraId="6FCF20D2">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 乙方出现</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次损坏审核资料的，给予警告一次；出现</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次损坏审核资料或</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次丢失审核资料，终止合同，并按情节轻重追究其责任。</w:t>
      </w:r>
    </w:p>
    <w:p w14:paraId="445F71E6">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 甲方无故延期接收成果文件或乙方逾期交付的，每天向对方偿付10000元的违约金，但违约金累计违约损失数额的</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30%</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，超过</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30</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天对方有权解除合同，违约方承担因此给对方造成经济损失。</w:t>
      </w:r>
    </w:p>
    <w:p w14:paraId="4144A34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7. 乙方未按本合同和响应文件中规定的服务承诺提供售后服务的，乙方应按本合同合计金额</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5%</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向甲方支付违约金。</w:t>
      </w:r>
    </w:p>
    <w:p w14:paraId="5794CAC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8. 其它违约行为按违约服务成果费用金额5%收取违约金并赔偿经济损失。</w:t>
      </w:r>
    </w:p>
    <w:p w14:paraId="3BA5BB3B">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第十一条  不可抗力事件处理</w:t>
      </w:r>
    </w:p>
    <w:p w14:paraId="5A7D971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在合同有效期内，任何一方因不可抗力事件导致不能履行合同，则合同履行期可延长，其延长期与不可抗力影响期相同。</w:t>
      </w:r>
    </w:p>
    <w:p w14:paraId="6B52A886">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 不可抗力事件发生后，应立即通知对方，并寄送有关权威机构出具的证明。</w:t>
      </w:r>
    </w:p>
    <w:p w14:paraId="7E2C730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 不可抗力事件延续三十天以上，双方应通过友好协商，确定是否继续履行合同。</w:t>
      </w:r>
    </w:p>
    <w:p w14:paraId="0AB8FAA9">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第十二条  争议解决</w:t>
      </w:r>
    </w:p>
    <w:p w14:paraId="3B98243B">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因服务成果质量问题发生争议的，应邀请国家认定的评估机构按照标准对服务成果质量进行验收。服务成果符合标准的，鉴定费由甲方承担；服务成果不符合标准的，鉴定费由乙方承担。</w:t>
      </w:r>
    </w:p>
    <w:p w14:paraId="477EB67D">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 因履行本合同引起的或与本合同有关的争议，甲乙双方应首先通过友好协商解决，如果协商不能解决，可向甲方所在地人民法院提起诉讼。</w:t>
      </w:r>
    </w:p>
    <w:p w14:paraId="63251E5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 诉讼期间，本合同继续履行。</w:t>
      </w:r>
    </w:p>
    <w:p w14:paraId="48AD872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第十三条  其他</w:t>
      </w:r>
    </w:p>
    <w:p w14:paraId="76D38D3E">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1．本协议原则上由双方代表人签订并加盖单位公章后生效。</w:t>
      </w:r>
    </w:p>
    <w:p w14:paraId="4276B4E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2．本协议为框架协议，具体项目具体事宜需在采购合同中进一步予以明确。框架协议与采购合同构成不可分割的整体。</w:t>
      </w:r>
    </w:p>
    <w:p w14:paraId="2F53A9A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3．本协议一式五份，双方各执二份，采购代理机构一份，具有同等法律效力。</w:t>
      </w:r>
    </w:p>
    <w:p w14:paraId="2A4B65EF">
      <w:pPr>
        <w:pStyle w:val="4"/>
        <w:keepNext w:val="0"/>
        <w:keepLines w:val="0"/>
        <w:pageBreakBefore w:val="0"/>
        <w:widowControl/>
        <w:wordWrap/>
        <w:overflowPunct/>
        <w:topLinePunct w:val="0"/>
        <w:autoSpaceDE w:val="0"/>
        <w:autoSpaceDN w:val="0"/>
        <w:bidi w:val="0"/>
        <w:spacing w:line="400" w:lineRule="exact"/>
        <w:ind w:left="0"/>
        <w:jc w:val="both"/>
        <w:rPr>
          <w:rFonts w:hint="eastAsia" w:ascii="Times New Roman" w:hAnsi="Times New Roman" w:eastAsia="宋体" w:cs="宋体"/>
          <w:caps w:val="0"/>
          <w:color w:val="000000" w:themeColor="text1"/>
          <w:spacing w:val="0"/>
          <w:w w:val="100"/>
          <w:position w:val="0"/>
          <w:highlight w:val="none"/>
          <w:lang w:eastAsia="zh-CN"/>
          <w14:textFill>
            <w14:solidFill>
              <w14:schemeClr w14:val="tx1"/>
            </w14:solidFill>
          </w14:textFill>
        </w:rPr>
      </w:pPr>
    </w:p>
    <w:p w14:paraId="6F75174B">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 xml:space="preserve">协议甲方名称（盖章）： </w:t>
      </w:r>
      <w:r>
        <w:rPr>
          <w:rFonts w:hint="eastAsia"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cs="宋体"/>
          <w:caps w:val="0"/>
          <w:color w:val="000000" w:themeColor="text1"/>
          <w:spacing w:val="0"/>
          <w:w w:val="100"/>
          <w:position w:val="0"/>
          <w:highlight w:val="none"/>
          <w:lang w:eastAsia="zh-CN"/>
          <w14:textFill>
            <w14:solidFill>
              <w14:schemeClr w14:val="tx1"/>
            </w14:solidFill>
          </w14:textFill>
        </w:rPr>
        <w:t xml:space="preserve">        </w:t>
      </w:r>
      <w:r>
        <w:rPr>
          <w:rFonts w:hint="eastAsia" w:cs="宋体"/>
          <w:caps w:val="0"/>
          <w:color w:val="000000" w:themeColor="text1"/>
          <w:spacing w:val="0"/>
          <w:w w:val="100"/>
          <w:position w:val="0"/>
          <w:highlight w:val="none"/>
          <w:lang w:val="en-US" w:eastAsia="zh-CN"/>
          <w14:textFill>
            <w14:solidFill>
              <w14:schemeClr w14:val="tx1"/>
            </w14:solidFill>
          </w14:textFill>
        </w:rPr>
        <w:t xml:space="preserve">    </w:t>
      </w:r>
      <w:r>
        <w:rPr>
          <w:rFonts w:hint="eastAsia" w:cs="宋体"/>
          <w:caps w:val="0"/>
          <w:color w:val="000000" w:themeColor="text1"/>
          <w:spacing w:val="0"/>
          <w:w w:val="100"/>
          <w:position w:val="0"/>
          <w:highlight w:val="none"/>
          <w:lang w:eastAsia="zh-CN"/>
          <w14:textFill>
            <w14:solidFill>
              <w14:schemeClr w14:val="tx1"/>
            </w14:solidFill>
          </w14:textFill>
        </w:rPr>
        <w:t xml:space="preserve">协议乙方（盖章）： </w:t>
      </w:r>
      <w:r>
        <w:rPr>
          <w:rFonts w:hint="eastAsia" w:cs="宋体"/>
          <w:caps w:val="0"/>
          <w:color w:val="000000" w:themeColor="text1"/>
          <w:spacing w:val="0"/>
          <w:w w:val="100"/>
          <w:position w:val="0"/>
          <w:highlight w:val="none"/>
          <w:u w:val="single"/>
          <w:lang w:eastAsia="zh-CN"/>
          <w14:textFill>
            <w14:solidFill>
              <w14:schemeClr w14:val="tx1"/>
            </w14:solidFill>
          </w14:textFill>
        </w:rPr>
        <w:t xml:space="preserve">                      </w:t>
      </w:r>
    </w:p>
    <w:p w14:paraId="68D25DC5">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cs="宋体"/>
          <w:caps w:val="0"/>
          <w:color w:val="000000" w:themeColor="text1"/>
          <w:spacing w:val="0"/>
          <w:w w:val="100"/>
          <w:position w:val="0"/>
          <w:highlight w:val="none"/>
          <w:u w:val="singl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 xml:space="preserve">地址：    </w:t>
      </w:r>
      <w:r>
        <w:rPr>
          <w:rFonts w:hint="eastAsia"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cs="宋体"/>
          <w:caps w:val="0"/>
          <w:color w:val="000000" w:themeColor="text1"/>
          <w:spacing w:val="0"/>
          <w:w w:val="100"/>
          <w:position w:val="0"/>
          <w:highlight w:val="none"/>
          <w:lang w:eastAsia="zh-CN"/>
          <w14:textFill>
            <w14:solidFill>
              <w14:schemeClr w14:val="tx1"/>
            </w14:solidFill>
          </w14:textFill>
        </w:rPr>
        <w:t xml:space="preserve">           地址： </w:t>
      </w:r>
      <w:r>
        <w:rPr>
          <w:rFonts w:hint="eastAsia" w:cs="宋体"/>
          <w:caps w:val="0"/>
          <w:color w:val="000000" w:themeColor="text1"/>
          <w:spacing w:val="0"/>
          <w:w w:val="100"/>
          <w:position w:val="0"/>
          <w:highlight w:val="none"/>
          <w:u w:val="single"/>
          <w:lang w:eastAsia="zh-CN"/>
          <w14:textFill>
            <w14:solidFill>
              <w14:schemeClr w14:val="tx1"/>
            </w14:solidFill>
          </w14:textFill>
        </w:rPr>
        <w:t xml:space="preserve">                                 </w:t>
      </w:r>
    </w:p>
    <w:p w14:paraId="52C87CF3">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 xml:space="preserve">联系方式： </w:t>
      </w:r>
      <w:r>
        <w:rPr>
          <w:rFonts w:hint="eastAsia"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cs="宋体"/>
          <w:caps w:val="0"/>
          <w:color w:val="000000" w:themeColor="text1"/>
          <w:spacing w:val="0"/>
          <w:w w:val="100"/>
          <w:position w:val="0"/>
          <w:highlight w:val="none"/>
          <w:lang w:eastAsia="zh-CN"/>
          <w14:textFill>
            <w14:solidFill>
              <w14:schemeClr w14:val="tx1"/>
            </w14:solidFill>
          </w14:textFill>
        </w:rPr>
        <w:t xml:space="preserve">            联系方式： </w:t>
      </w:r>
      <w:r>
        <w:rPr>
          <w:rFonts w:hint="eastAsia" w:cs="宋体"/>
          <w:caps w:val="0"/>
          <w:color w:val="000000" w:themeColor="text1"/>
          <w:spacing w:val="0"/>
          <w:w w:val="100"/>
          <w:position w:val="0"/>
          <w:highlight w:val="none"/>
          <w:u w:val="single"/>
          <w:lang w:eastAsia="zh-CN"/>
          <w14:textFill>
            <w14:solidFill>
              <w14:schemeClr w14:val="tx1"/>
            </w14:solidFill>
          </w14:textFill>
        </w:rPr>
        <w:t xml:space="preserve">                              </w:t>
      </w:r>
    </w:p>
    <w:p w14:paraId="5249A61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 xml:space="preserve">代表签字： </w:t>
      </w:r>
      <w:r>
        <w:rPr>
          <w:rFonts w:hint="eastAsia"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cs="宋体"/>
          <w:caps w:val="0"/>
          <w:color w:val="000000" w:themeColor="text1"/>
          <w:spacing w:val="0"/>
          <w:w w:val="100"/>
          <w:position w:val="0"/>
          <w:highlight w:val="none"/>
          <w:lang w:eastAsia="zh-CN"/>
          <w14:textFill>
            <w14:solidFill>
              <w14:schemeClr w14:val="tx1"/>
            </w14:solidFill>
          </w14:textFill>
        </w:rPr>
        <w:t xml:space="preserve">                        代表签字： </w:t>
      </w:r>
      <w:r>
        <w:rPr>
          <w:rFonts w:hint="eastAsia"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cs="宋体"/>
          <w:caps w:val="0"/>
          <w:color w:val="000000" w:themeColor="text1"/>
          <w:spacing w:val="0"/>
          <w:w w:val="100"/>
          <w:position w:val="0"/>
          <w:highlight w:val="none"/>
          <w:u w:val="single"/>
          <w:lang w:val="en-US" w:eastAsia="zh-CN"/>
          <w14:textFill>
            <w14:solidFill>
              <w14:schemeClr w14:val="tx1"/>
            </w14:solidFill>
          </w14:textFill>
        </w:rPr>
        <w:t xml:space="preserve">     </w:t>
      </w:r>
      <w:r>
        <w:rPr>
          <w:rFonts w:hint="eastAsia" w:cs="宋体"/>
          <w:caps w:val="0"/>
          <w:color w:val="000000" w:themeColor="text1"/>
          <w:spacing w:val="0"/>
          <w:w w:val="100"/>
          <w:position w:val="0"/>
          <w:highlight w:val="none"/>
          <w:u w:val="single"/>
          <w:lang w:eastAsia="zh-CN"/>
          <w14:textFill>
            <w14:solidFill>
              <w14:schemeClr w14:val="tx1"/>
            </w14:solidFill>
          </w14:textFill>
        </w:rPr>
        <w:t xml:space="preserve"> </w:t>
      </w:r>
    </w:p>
    <w:p w14:paraId="30001AA6">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cs="宋体"/>
          <w:caps w:val="0"/>
          <w:color w:val="000000" w:themeColor="text1"/>
          <w:spacing w:val="0"/>
          <w:w w:val="100"/>
          <w:position w:val="0"/>
          <w:highlight w:val="none"/>
          <w14:textFill>
            <w14:solidFill>
              <w14:schemeClr w14:val="tx1"/>
            </w14:solidFill>
          </w14:textFill>
        </w:rPr>
      </w:pPr>
      <w:r>
        <w:rPr>
          <w:rFonts w:hint="eastAsia" w:cs="宋体"/>
          <w:caps w:val="0"/>
          <w:color w:val="000000" w:themeColor="text1"/>
          <w:spacing w:val="0"/>
          <w:w w:val="100"/>
          <w:position w:val="0"/>
          <w:highlight w:val="none"/>
          <w14:textFill>
            <w14:solidFill>
              <w14:schemeClr w14:val="tx1"/>
            </w14:solidFill>
          </w14:textFill>
        </w:rPr>
        <w:t xml:space="preserve">日期： </w:t>
      </w:r>
      <w:r>
        <w:rPr>
          <w:rFonts w:hint="eastAsia" w:cs="宋体"/>
          <w:caps w:val="0"/>
          <w:color w:val="000000" w:themeColor="text1"/>
          <w:spacing w:val="0"/>
          <w:w w:val="100"/>
          <w:position w:val="0"/>
          <w:highlight w:val="none"/>
          <w:u w:val="single"/>
          <w14:textFill>
            <w14:solidFill>
              <w14:schemeClr w14:val="tx1"/>
            </w14:solidFill>
          </w14:textFill>
        </w:rPr>
        <w:t xml:space="preserve">      </w:t>
      </w:r>
      <w:r>
        <w:rPr>
          <w:rFonts w:hint="eastAsia" w:cs="宋体"/>
          <w:caps w:val="0"/>
          <w:color w:val="000000" w:themeColor="text1"/>
          <w:spacing w:val="0"/>
          <w:w w:val="100"/>
          <w:position w:val="0"/>
          <w:highlight w:val="none"/>
          <w14:textFill>
            <w14:solidFill>
              <w14:schemeClr w14:val="tx1"/>
            </w14:solidFill>
          </w14:textFill>
        </w:rPr>
        <w:t>年</w:t>
      </w:r>
      <w:r>
        <w:rPr>
          <w:rFonts w:hint="eastAsia" w:cs="宋体"/>
          <w:caps w:val="0"/>
          <w:color w:val="000000" w:themeColor="text1"/>
          <w:spacing w:val="0"/>
          <w:w w:val="100"/>
          <w:position w:val="0"/>
          <w:highlight w:val="none"/>
          <w:u w:val="single"/>
          <w14:textFill>
            <w14:solidFill>
              <w14:schemeClr w14:val="tx1"/>
            </w14:solidFill>
          </w14:textFill>
        </w:rPr>
        <w:t xml:space="preserve">       </w:t>
      </w:r>
      <w:r>
        <w:rPr>
          <w:rFonts w:hint="eastAsia" w:cs="宋体"/>
          <w:caps w:val="0"/>
          <w:color w:val="000000" w:themeColor="text1"/>
          <w:spacing w:val="0"/>
          <w:w w:val="100"/>
          <w:position w:val="0"/>
          <w:highlight w:val="none"/>
          <w14:textFill>
            <w14:solidFill>
              <w14:schemeClr w14:val="tx1"/>
            </w14:solidFill>
          </w14:textFill>
        </w:rPr>
        <w:t xml:space="preserve"> 月</w:t>
      </w:r>
      <w:r>
        <w:rPr>
          <w:rFonts w:hint="eastAsia" w:cs="宋体"/>
          <w:caps w:val="0"/>
          <w:color w:val="000000" w:themeColor="text1"/>
          <w:spacing w:val="0"/>
          <w:w w:val="100"/>
          <w:position w:val="0"/>
          <w:highlight w:val="none"/>
          <w:u w:val="single"/>
          <w14:textFill>
            <w14:solidFill>
              <w14:schemeClr w14:val="tx1"/>
            </w14:solidFill>
          </w14:textFill>
        </w:rPr>
        <w:t xml:space="preserve">       </w:t>
      </w:r>
      <w:r>
        <w:rPr>
          <w:rFonts w:hint="eastAsia" w:cs="宋体"/>
          <w:caps w:val="0"/>
          <w:color w:val="000000" w:themeColor="text1"/>
          <w:spacing w:val="0"/>
          <w:w w:val="100"/>
          <w:position w:val="0"/>
          <w:highlight w:val="none"/>
          <w14:textFill>
            <w14:solidFill>
              <w14:schemeClr w14:val="tx1"/>
            </w14:solidFill>
          </w14:textFill>
        </w:rPr>
        <w:t xml:space="preserve">日   </w:t>
      </w:r>
      <w:r>
        <w:rPr>
          <w:rFonts w:hint="eastAsia" w:cs="宋体"/>
          <w:caps w:val="0"/>
          <w:color w:val="000000" w:themeColor="text1"/>
          <w:spacing w:val="0"/>
          <w:w w:val="100"/>
          <w:position w:val="0"/>
          <w:highlight w:val="none"/>
          <w:lang w:eastAsia="zh-CN"/>
          <w14:textFill>
            <w14:solidFill>
              <w14:schemeClr w14:val="tx1"/>
            </w14:solidFill>
          </w14:textFill>
        </w:rPr>
        <w:t xml:space="preserve"> </w:t>
      </w:r>
      <w:r>
        <w:rPr>
          <w:rFonts w:hint="eastAsia" w:cs="宋体"/>
          <w:caps w:val="0"/>
          <w:color w:val="000000" w:themeColor="text1"/>
          <w:spacing w:val="0"/>
          <w:w w:val="100"/>
          <w:position w:val="0"/>
          <w:highlight w:val="none"/>
          <w14:textFill>
            <w14:solidFill>
              <w14:schemeClr w14:val="tx1"/>
            </w14:solidFill>
          </w14:textFill>
        </w:rPr>
        <w:t xml:space="preserve">   </w:t>
      </w:r>
      <w:r>
        <w:rPr>
          <w:rFonts w:hint="eastAsia" w:cs="宋体"/>
          <w:caps w:val="0"/>
          <w:color w:val="000000" w:themeColor="text1"/>
          <w:spacing w:val="0"/>
          <w:w w:val="100"/>
          <w:position w:val="0"/>
          <w:highlight w:val="none"/>
          <w:lang w:val="en-US" w:eastAsia="zh-CN"/>
          <w14:textFill>
            <w14:solidFill>
              <w14:schemeClr w14:val="tx1"/>
            </w14:solidFill>
          </w14:textFill>
        </w:rPr>
        <w:t xml:space="preserve">             </w:t>
      </w:r>
      <w:r>
        <w:rPr>
          <w:rFonts w:hint="eastAsia" w:cs="宋体"/>
          <w:caps w:val="0"/>
          <w:color w:val="000000" w:themeColor="text1"/>
          <w:spacing w:val="0"/>
          <w:w w:val="100"/>
          <w:position w:val="0"/>
          <w:highlight w:val="none"/>
          <w14:textFill>
            <w14:solidFill>
              <w14:schemeClr w14:val="tx1"/>
            </w14:solidFill>
          </w14:textFill>
        </w:rPr>
        <w:t xml:space="preserve">日期： </w:t>
      </w:r>
      <w:r>
        <w:rPr>
          <w:rFonts w:hint="eastAsia" w:cs="宋体"/>
          <w:caps w:val="0"/>
          <w:color w:val="000000" w:themeColor="text1"/>
          <w:spacing w:val="0"/>
          <w:w w:val="100"/>
          <w:position w:val="0"/>
          <w:highlight w:val="none"/>
          <w:u w:val="single"/>
          <w14:textFill>
            <w14:solidFill>
              <w14:schemeClr w14:val="tx1"/>
            </w14:solidFill>
          </w14:textFill>
        </w:rPr>
        <w:t xml:space="preserve">      </w:t>
      </w:r>
      <w:r>
        <w:rPr>
          <w:rFonts w:hint="eastAsia" w:cs="宋体"/>
          <w:caps w:val="0"/>
          <w:color w:val="000000" w:themeColor="text1"/>
          <w:spacing w:val="0"/>
          <w:w w:val="100"/>
          <w:position w:val="0"/>
          <w:highlight w:val="none"/>
          <w:u w:val="single"/>
          <w:lang w:val="en-US" w:eastAsia="zh-CN"/>
          <w14:textFill>
            <w14:solidFill>
              <w14:schemeClr w14:val="tx1"/>
            </w14:solidFill>
          </w14:textFill>
        </w:rPr>
        <w:t xml:space="preserve"> </w:t>
      </w:r>
      <w:r>
        <w:rPr>
          <w:rFonts w:hint="eastAsia" w:cs="宋体"/>
          <w:caps w:val="0"/>
          <w:color w:val="000000" w:themeColor="text1"/>
          <w:spacing w:val="0"/>
          <w:w w:val="100"/>
          <w:position w:val="0"/>
          <w:highlight w:val="none"/>
          <w14:textFill>
            <w14:solidFill>
              <w14:schemeClr w14:val="tx1"/>
            </w14:solidFill>
          </w14:textFill>
        </w:rPr>
        <w:t>年</w:t>
      </w:r>
      <w:r>
        <w:rPr>
          <w:rFonts w:hint="eastAsia" w:cs="宋体"/>
          <w:caps w:val="0"/>
          <w:color w:val="000000" w:themeColor="text1"/>
          <w:spacing w:val="0"/>
          <w:w w:val="100"/>
          <w:position w:val="0"/>
          <w:highlight w:val="none"/>
          <w:u w:val="single"/>
          <w14:textFill>
            <w14:solidFill>
              <w14:schemeClr w14:val="tx1"/>
            </w14:solidFill>
          </w14:textFill>
        </w:rPr>
        <w:t xml:space="preserve">      </w:t>
      </w:r>
      <w:r>
        <w:rPr>
          <w:rFonts w:hint="eastAsia" w:cs="宋体"/>
          <w:caps w:val="0"/>
          <w:color w:val="000000" w:themeColor="text1"/>
          <w:spacing w:val="0"/>
          <w:w w:val="100"/>
          <w:position w:val="0"/>
          <w:highlight w:val="none"/>
          <w14:textFill>
            <w14:solidFill>
              <w14:schemeClr w14:val="tx1"/>
            </w14:solidFill>
          </w14:textFill>
        </w:rPr>
        <w:t xml:space="preserve"> 月</w:t>
      </w:r>
      <w:r>
        <w:rPr>
          <w:rFonts w:hint="eastAsia" w:cs="宋体"/>
          <w:caps w:val="0"/>
          <w:color w:val="000000" w:themeColor="text1"/>
          <w:spacing w:val="0"/>
          <w:w w:val="100"/>
          <w:position w:val="0"/>
          <w:highlight w:val="none"/>
          <w:u w:val="single"/>
          <w14:textFill>
            <w14:solidFill>
              <w14:schemeClr w14:val="tx1"/>
            </w14:solidFill>
          </w14:textFill>
        </w:rPr>
        <w:t xml:space="preserve">     </w:t>
      </w:r>
      <w:r>
        <w:rPr>
          <w:rFonts w:hint="eastAsia" w:cs="宋体"/>
          <w:caps w:val="0"/>
          <w:color w:val="000000" w:themeColor="text1"/>
          <w:spacing w:val="0"/>
          <w:w w:val="100"/>
          <w:position w:val="0"/>
          <w:highlight w:val="none"/>
          <w14:textFill>
            <w14:solidFill>
              <w14:schemeClr w14:val="tx1"/>
            </w14:solidFill>
          </w14:textFill>
        </w:rPr>
        <w:t xml:space="preserve"> 日</w:t>
      </w:r>
    </w:p>
    <w:p w14:paraId="0174A6E1">
      <w:pPr>
        <w:rPr>
          <w:rFonts w:hint="eastAsia" w:ascii="宋体" w:hAnsi="宋体" w:cs="宋体"/>
          <w:caps w:val="0"/>
          <w:color w:val="000000" w:themeColor="text1"/>
          <w:spacing w:val="0"/>
          <w:w w:val="100"/>
          <w:position w:val="0"/>
          <w:highlight w:val="none"/>
          <w14:textFill>
            <w14:solidFill>
              <w14:schemeClr w14:val="tx1"/>
            </w14:solidFill>
          </w14:textFill>
        </w:rPr>
        <w:sectPr>
          <w:footerReference r:id="rId16" w:type="default"/>
          <w:pgSz w:w="11907" w:h="16839"/>
          <w:pgMar w:top="1089" w:right="1102" w:bottom="1149" w:left="1390" w:header="1075" w:footer="985" w:gutter="0"/>
          <w:cols w:space="720" w:num="1"/>
        </w:sectPr>
      </w:pPr>
    </w:p>
    <w:p w14:paraId="457021F5">
      <w:pPr>
        <w:pStyle w:val="4"/>
        <w:spacing w:line="327" w:lineRule="auto"/>
        <w:rPr>
          <w:rFonts w:hint="eastAsia" w:ascii="宋体" w:hAnsi="宋体" w:eastAsia="宋体" w:cs="宋体"/>
          <w:caps w:val="0"/>
          <w:color w:val="000000" w:themeColor="text1"/>
          <w:spacing w:val="0"/>
          <w:w w:val="100"/>
          <w:position w:val="0"/>
          <w:highlight w:val="none"/>
          <w14:textFill>
            <w14:solidFill>
              <w14:schemeClr w14:val="tx1"/>
            </w14:solidFill>
          </w14:textFill>
        </w:rPr>
      </w:pPr>
    </w:p>
    <w:p w14:paraId="30FAF05A">
      <w:pPr>
        <w:spacing w:before="131" w:line="179" w:lineRule="auto"/>
        <w:ind w:left="3665"/>
        <w:outlineLvl w:val="1"/>
        <w:rPr>
          <w:rFonts w:hint="eastAsia" w:ascii="宋体" w:hAnsi="宋体" w:cs="宋体"/>
          <w:caps w:val="0"/>
          <w:color w:val="000000" w:themeColor="text1"/>
          <w:spacing w:val="0"/>
          <w:w w:val="100"/>
          <w:position w:val="0"/>
          <w:sz w:val="28"/>
          <w:szCs w:val="28"/>
          <w:highlight w:val="none"/>
          <w:lang w:eastAsia="zh-CN"/>
          <w14:textFill>
            <w14:solidFill>
              <w14:schemeClr w14:val="tx1"/>
            </w14:solidFill>
          </w14:textFill>
        </w:rPr>
      </w:pPr>
      <w:r>
        <w:rPr>
          <w:rFonts w:hint="eastAsia" w:ascii="宋体" w:hAnsi="宋体" w:cs="宋体"/>
          <w:b/>
          <w:bCs/>
          <w:caps w:val="0"/>
          <w:color w:val="000000" w:themeColor="text1"/>
          <w:spacing w:val="0"/>
          <w:w w:val="100"/>
          <w:position w:val="0"/>
          <w:sz w:val="28"/>
          <w:szCs w:val="28"/>
          <w:highlight w:val="none"/>
          <w:lang w:eastAsia="zh-CN"/>
          <w14:textFill>
            <w14:solidFill>
              <w14:schemeClr w14:val="tx1"/>
            </w14:solidFill>
          </w14:textFill>
        </w:rPr>
        <w:t>标项二  框架协议</w:t>
      </w:r>
    </w:p>
    <w:p w14:paraId="22FE97E5">
      <w:pPr>
        <w:pStyle w:val="4"/>
        <w:spacing w:line="439"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5D8B5C16">
      <w:pPr>
        <w:keepNext w:val="0"/>
        <w:keepLines w:val="0"/>
        <w:pageBreakBefore w:val="0"/>
        <w:widowControl/>
        <w:kinsoku w:val="0"/>
        <w:wordWrap/>
        <w:overflowPunct/>
        <w:topLinePunct w:val="0"/>
        <w:autoSpaceDE w:val="0"/>
        <w:autoSpaceDN w:val="0"/>
        <w:bidi w:val="0"/>
        <w:adjustRightInd w:val="0"/>
        <w:snapToGrid w:val="0"/>
        <w:spacing w:line="400" w:lineRule="exact"/>
        <w:ind w:firstLine="6"/>
        <w:jc w:val="both"/>
        <w:textAlignment w:val="baseline"/>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 xml:space="preserve">协议方甲（征集人）：  </w:t>
      </w:r>
      <w:r>
        <w:rPr>
          <w:rFonts w:hint="eastAsia" w:cs="宋体"/>
          <w:caps w:val="0"/>
          <w:color w:val="000000" w:themeColor="text1"/>
          <w:spacing w:val="0"/>
          <w:w w:val="100"/>
          <w:position w:val="0"/>
          <w:highlight w:val="none"/>
          <w:u w:val="single"/>
          <w:lang w:eastAsia="zh-CN"/>
          <w14:textFill>
            <w14:solidFill>
              <w14:schemeClr w14:val="tx1"/>
            </w14:solidFill>
          </w14:textFill>
        </w:rPr>
        <w:t>广西壮族自治区财政厅财政投资评审中心</w:t>
      </w:r>
    </w:p>
    <w:p w14:paraId="13ED3EA9">
      <w:pPr>
        <w:keepNext w:val="0"/>
        <w:keepLines w:val="0"/>
        <w:pageBreakBefore w:val="0"/>
        <w:widowControl/>
        <w:kinsoku w:val="0"/>
        <w:wordWrap/>
        <w:overflowPunct/>
        <w:topLinePunct w:val="0"/>
        <w:autoSpaceDE w:val="0"/>
        <w:autoSpaceDN w:val="0"/>
        <w:bidi w:val="0"/>
        <w:adjustRightInd w:val="0"/>
        <w:snapToGrid w:val="0"/>
        <w:spacing w:line="400" w:lineRule="exact"/>
        <w:ind w:firstLine="6"/>
        <w:jc w:val="both"/>
        <w:textAlignment w:val="baseline"/>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协议方乙（入围供应商</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w:t>
      </w:r>
      <w:r>
        <w:rPr>
          <w:rFonts w:hint="eastAsia"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p>
    <w:p w14:paraId="3A0BE061">
      <w:pPr>
        <w:keepNext w:val="0"/>
        <w:keepLines w:val="0"/>
        <w:pageBreakBefore w:val="0"/>
        <w:widowControl/>
        <w:kinsoku w:val="0"/>
        <w:wordWrap/>
        <w:overflowPunct/>
        <w:topLinePunct w:val="0"/>
        <w:autoSpaceDE w:val="0"/>
        <w:autoSpaceDN w:val="0"/>
        <w:bidi w:val="0"/>
        <w:adjustRightInd w:val="0"/>
        <w:snapToGrid w:val="0"/>
        <w:spacing w:line="400" w:lineRule="exact"/>
        <w:ind w:firstLine="6"/>
        <w:jc w:val="both"/>
        <w:textAlignment w:val="baseline"/>
        <w:rPr>
          <w:rFonts w:cs="宋体"/>
          <w:caps w:val="0"/>
          <w:color w:val="000000" w:themeColor="text1"/>
          <w:spacing w:val="0"/>
          <w:w w:val="100"/>
          <w:position w:val="0"/>
          <w:highlight w:val="none"/>
          <w:lang w:eastAsia="zh-CN"/>
          <w14:textFill>
            <w14:solidFill>
              <w14:schemeClr w14:val="tx1"/>
            </w14:solidFill>
          </w14:textFill>
        </w:rPr>
      </w:pPr>
    </w:p>
    <w:p w14:paraId="7080E713">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根据《中华人民共和国政府采购法》、《政府采购框架协议采购方式管理暂行办法》等相关法律，按照征集文件约定的事项以及协议乙方的响应文件及其承诺，协议甲乙双方签订框架协议。</w:t>
      </w:r>
    </w:p>
    <w:p w14:paraId="5F05857A">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第一条  项目基本信息</w:t>
      </w:r>
    </w:p>
    <w:p w14:paraId="5664EFC2">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项目名称：</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2026-2027年度自治区本级财政投资评审服务框架协议采购</w:t>
      </w:r>
    </w:p>
    <w:p w14:paraId="7BE1338A">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 项目编号：</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65FF1FA9">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 标段：</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标项二</w:t>
      </w:r>
    </w:p>
    <w:p w14:paraId="6FD3DFE3">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 采购需求：</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详见附件</w:t>
      </w:r>
    </w:p>
    <w:p w14:paraId="338B9E9C">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5． 框架协议期限：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自框架协议签订之日起至2027年12月31日止。</w:t>
      </w:r>
    </w:p>
    <w:p w14:paraId="107762E7">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6. 最高限制单价：</w:t>
      </w:r>
    </w:p>
    <w:p w14:paraId="08090578">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bl>
      <w:tblPr>
        <w:tblStyle w:val="18"/>
        <w:tblW w:w="8890" w:type="dxa"/>
        <w:tblInd w:w="4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0"/>
        <w:gridCol w:w="7860"/>
      </w:tblGrid>
      <w:tr w14:paraId="119B7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030" w:type="dxa"/>
            <w:vAlign w:val="center"/>
          </w:tcPr>
          <w:p w14:paraId="667C2C9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标项</w:t>
            </w:r>
          </w:p>
        </w:tc>
        <w:tc>
          <w:tcPr>
            <w:tcW w:w="7860" w:type="dxa"/>
            <w:vAlign w:val="center"/>
          </w:tcPr>
          <w:p w14:paraId="24EE878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最高限制单价限价</w:t>
            </w:r>
          </w:p>
        </w:tc>
      </w:tr>
      <w:tr w14:paraId="1B886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8" w:hRule="atLeast"/>
        </w:trPr>
        <w:tc>
          <w:tcPr>
            <w:tcW w:w="1030" w:type="dxa"/>
            <w:vAlign w:val="center"/>
          </w:tcPr>
          <w:p w14:paraId="537B20E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二</w:t>
            </w:r>
          </w:p>
        </w:tc>
        <w:tc>
          <w:tcPr>
            <w:tcW w:w="7860" w:type="dxa"/>
            <w:vAlign w:val="center"/>
          </w:tcPr>
          <w:p w14:paraId="6233497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1.甲方将项目安排乙方评审时，按以下费率结算评审服务费用：</w:t>
            </w:r>
          </w:p>
          <w:p w14:paraId="16730E5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评审服务费实行上限封顶：单个合同最高不超过50万元（含50万元）。在未超过50万元的情况下，评审服务费＝</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评审任务送审总额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×双方签订的费率×调整系数。</w:t>
            </w:r>
          </w:p>
          <w:p w14:paraId="382BBE6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2.评审费根据</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评审任务送审总额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，按以下费率付款（累进费率法）：</w:t>
            </w:r>
          </w:p>
          <w:p w14:paraId="586A719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5000万元（含5000万元）以下1‰;</w:t>
            </w:r>
          </w:p>
          <w:p w14:paraId="47A874B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5000万元以上—10000万元（含10000万元）0.</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4</w:t>
            </w: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w:t>
            </w:r>
          </w:p>
          <w:p w14:paraId="19A6A26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10000万元以上—50000万元（含50000万元）0.15‰;</w:t>
            </w:r>
          </w:p>
          <w:p w14:paraId="6FB032B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50000万元以上—200000万元（含200000万元）0.075‰;200000万元以上0.05‰。</w:t>
            </w:r>
          </w:p>
          <w:p w14:paraId="1B2B1A2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3.如按</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评审任务送审总额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（或审核定案净减值）及相应费率计算得出的评审服务费少于2000元的，按2000元计。</w:t>
            </w:r>
          </w:p>
          <w:p w14:paraId="63944A2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 调整系数</w:t>
            </w:r>
          </w:p>
          <w:p w14:paraId="532AC32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4.1 项目地域系数</w:t>
            </w:r>
          </w:p>
          <w:p w14:paraId="0924898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4.1.1 工程项目地在南宁市城区外（含武鸣区），且已到现场核实的：1.1（此项付费最高不超过10000元）。</w:t>
            </w:r>
          </w:p>
          <w:p w14:paraId="16B14B8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4.1.2 工程项目地在南宁市城区（不含武鸣区）：1.0。</w:t>
            </w:r>
          </w:p>
          <w:p w14:paraId="725D8EE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4.2 如有其他特别要求的，在接收评审任务时由双方另行确定调整系数。</w:t>
            </w:r>
          </w:p>
        </w:tc>
      </w:tr>
    </w:tbl>
    <w:p w14:paraId="6A6A89D6">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7</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．付费额的计算公式</w:t>
      </w:r>
    </w:p>
    <w:p w14:paraId="3C54CC14">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评审服务费＝评审任务送审总额×双方签订的费率×调整系数。</w:t>
      </w:r>
    </w:p>
    <w:p w14:paraId="3398F6CD">
      <w:pPr>
        <w:pStyle w:val="4"/>
        <w:keepNext w:val="0"/>
        <w:keepLines w:val="0"/>
        <w:pageBreakBefore w:val="0"/>
        <w:widowControl/>
        <w:numPr>
          <w:ilvl w:val="-1"/>
          <w:numId w:val="0"/>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8</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．费率其他约定</w:t>
      </w:r>
    </w:p>
    <w:p w14:paraId="149EE601">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当</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入围供应商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承接的项目评审存在特殊情况，采购人与</w:t>
      </w:r>
      <w:r>
        <w:rPr>
          <w:rFonts w:hint="default" w:ascii="宋体" w:hAnsi="宋体" w:cs="宋体"/>
          <w:caps w:val="0"/>
          <w:color w:val="000000" w:themeColor="text1"/>
          <w:spacing w:val="0"/>
          <w:w w:val="100"/>
          <w:position w:val="0"/>
          <w:highlight w:val="none"/>
          <w:lang w:val="en-US" w:eastAsia="zh-CN"/>
          <w14:textFill>
            <w14:solidFill>
              <w14:schemeClr w14:val="tx1"/>
            </w14:solidFill>
          </w14:textFill>
        </w:rPr>
        <w:t>入围</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协商确定费率后，另行在采购合同中约定。</w:t>
      </w:r>
    </w:p>
    <w:p w14:paraId="43508D8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9</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．采购人需要对广西壮族自治区内外单位进行财政专项资金使用情况专项检查时，入围供应商必须按采购人要求派人共同参与，费用另付。</w:t>
      </w:r>
    </w:p>
    <w:p w14:paraId="2E3675D0">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第二条  框架协议信息</w:t>
      </w:r>
    </w:p>
    <w:p w14:paraId="1618AA5F">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服务内容、服务标准、协议价格</w:t>
      </w:r>
    </w:p>
    <w:p w14:paraId="37C4041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1.1 服务内容：</w:t>
      </w:r>
    </w:p>
    <w:p w14:paraId="58C0B333">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标项二：</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参与审核建设项目竣工财务决算工作。</w:t>
      </w:r>
    </w:p>
    <w:p w14:paraId="730C7E88">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1.2 服务标准：</w:t>
      </w:r>
    </w:p>
    <w:p w14:paraId="055EEBBE">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严格遵守国家的法律、法规和有关规章制度，严格遵守行为准则和职业道德，按现行的财政投资项目评审操作规程及质量控制办法规定的执行。</w:t>
      </w:r>
    </w:p>
    <w:p w14:paraId="34115F99">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严格按照现行的基本建设财务规则要求进行评审工作，依照相关依据发表专业意见出具成果文件，并对成果的真实性、完整性、准确性负责。</w:t>
      </w:r>
    </w:p>
    <w:p w14:paraId="16547C4D">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评审人员在项目评审工程中，应该恪守客观公正、实事求是的原则，确保评审工作的真实完整和准确，保证评审质量。</w:t>
      </w:r>
    </w:p>
    <w:p w14:paraId="4A1DF0A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评审报告编制标准。</w:t>
      </w:r>
    </w:p>
    <w:p w14:paraId="1FCD5CE0">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评审内容完整、数据准确、依据充分，评审结论定性客观、定量准确、依据充分，核增核减原因定性准确、条理清晰，披露评审问题有理有据、分析透彻，提出评审建议措施具体、针对性强。</w:t>
      </w:r>
    </w:p>
    <w:p w14:paraId="47E3D63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1.3 协议价格：</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同“最高限制单价”。</w:t>
      </w:r>
    </w:p>
    <w:p w14:paraId="51DAAD9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14:textFill>
            <w14:solidFill>
              <w14:schemeClr w14:val="tx1"/>
            </w14:solidFill>
          </w14:textFill>
        </w:rPr>
        <w:t>合同价格形式：</w:t>
      </w:r>
      <w:r>
        <w:rPr>
          <w:rFonts w:hint="eastAsia" w:ascii="宋体" w:hAnsi="宋体" w:eastAsia="宋体" w:cs="宋体"/>
          <w:caps w:val="0"/>
          <w:color w:val="000000" w:themeColor="text1"/>
          <w:spacing w:val="0"/>
          <w:w w:val="100"/>
          <w:position w:val="0"/>
          <w:highlight w:val="none"/>
          <w:u w:val="single"/>
          <w14:textFill>
            <w14:solidFill>
              <w14:schemeClr w14:val="tx1"/>
            </w14:solidFill>
          </w14:textFill>
        </w:rPr>
        <w:t>固定价格。</w:t>
      </w:r>
    </w:p>
    <w:p w14:paraId="62ADA90F">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 适用框架协议的采购人</w:t>
      </w:r>
    </w:p>
    <w:p w14:paraId="6A411614">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广西壮族自治区财政厅财政投资评审中心</w:t>
      </w:r>
    </w:p>
    <w:p w14:paraId="5BA9D22D">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履行合同的地域范围：</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采购人指定地点。</w:t>
      </w:r>
    </w:p>
    <w:p w14:paraId="7F1E415D">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入围产品升级换代规则：</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本项目采购标的是服务，不适用入围产品升级换代规则。</w:t>
      </w:r>
    </w:p>
    <w:p w14:paraId="647461D5">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第三条  确定第二阶段成交供应商的方式</w:t>
      </w:r>
    </w:p>
    <w:p w14:paraId="7451D5A6">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采购人在入围供应商中通过</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（1） 种</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方式确定成交供应商并签订合同。</w:t>
      </w:r>
    </w:p>
    <w:p w14:paraId="34390817">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（1）直接选定，依据入围产品价格、质量以及服务便利性、用户评价等因素，从入围供应商中直接选定</w:t>
      </w:r>
      <w:r>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t>成交供应商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p>
    <w:p w14:paraId="532E6A19">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（2）二次竞价</w:t>
      </w:r>
    </w:p>
    <w:p w14:paraId="151B8AB6">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二次竞价规则：协议方乙方以第一阶段的响应报价（协议价格）为最高限价，依照响应文件中承诺的入围产品（服务）、采购合同等事项，根据采购人明确的竞价需求，参与二次竞价，以报价最低的为</w:t>
      </w:r>
      <w:r>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t>成交供应商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p>
    <w:p w14:paraId="2CA45002">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二次竞价截止时间：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58B3546D">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二次竞价需求：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    </w:t>
      </w:r>
    </w:p>
    <w:p w14:paraId="21CD6F57">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（3）顺序轮候</w:t>
      </w:r>
    </w:p>
    <w:p w14:paraId="023678A9">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顺序轮候规则：以入围供应商从高到低排名依次进行合同授予，每个入围供应商在一个顺序轮候期内，仅能获得一次合同授予的机会。</w:t>
      </w:r>
    </w:p>
    <w:p w14:paraId="4296A7D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顺序轮候期：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  </w:t>
      </w:r>
    </w:p>
    <w:p w14:paraId="455FC0E4">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第四条  资金支付方式、时间、条件</w:t>
      </w:r>
    </w:p>
    <w:p w14:paraId="7AB370A6">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本项目无预付款。服务费按项目申请支付。</w:t>
      </w:r>
      <w:r>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t>成交供应商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在完成评审工作后填写《项目委托评审费支付申请表》并加盖公章后送采购人审核签认，由采购人直接向</w:t>
      </w:r>
      <w:r>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t>成交供应商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支付。双方账户信息如下：</w:t>
      </w:r>
    </w:p>
    <w:p w14:paraId="0F5A58CA">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甲方名称：</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广西壮族自治区财政厅财政投资评审中心</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30F23868">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国税纳税人识别号：</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7BC4F902">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户名：</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40EF24DC">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开户行：</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7EA4553F">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帐号：</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60CF2C59">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地址：</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1B05112E">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联系电话：</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043F5EF4">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p>
    <w:p w14:paraId="14054A95">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乙方名称：</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395E41D6">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国税纳税人识别号：</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2C796A4F">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户名：</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5BC53FAF">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开户行：</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0B06A96A">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帐号：</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2E49343C">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地址：</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6C0A5F96">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联系电话：</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04854212">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78F2F17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乙方如需改变上述账户，应提前10日以书面通知甲方。如乙方未按本合同规定通知导致甲方逾期付款，甲方不承担任何违约责任，乙方应承担因此产生的一切费用。</w:t>
      </w:r>
    </w:p>
    <w:p w14:paraId="10610FA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.履约保证金</w:t>
      </w:r>
    </w:p>
    <w:p w14:paraId="2B42FFFB">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无。</w:t>
      </w:r>
    </w:p>
    <w:p w14:paraId="1962E782">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第五条  采购合同文本</w:t>
      </w:r>
    </w:p>
    <w:p w14:paraId="3FA2B1A9">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详见第六章采购合同（格式）。</w:t>
      </w:r>
    </w:p>
    <w:p w14:paraId="051FE0AF">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第六条  入围供应商清退和补充规则</w:t>
      </w:r>
    </w:p>
    <w:p w14:paraId="50E1E80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入围供应商的清退</w:t>
      </w:r>
    </w:p>
    <w:p w14:paraId="5D5B97EE">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乙方在签订本框架协议前出现以下情形之一的，甲方将取消其入围资格；乙方在签订本框架协议后出现以下情形之一的，甲方将解除与其签订的框架协议：</w:t>
      </w:r>
    </w:p>
    <w:p w14:paraId="09A3D522">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（1）恶意串通谋取入围或者合同成交的；</w:t>
      </w:r>
    </w:p>
    <w:p w14:paraId="0B0F23E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（2）提供虚假材料谋取入围或者合同成交的；</w:t>
      </w:r>
    </w:p>
    <w:p w14:paraId="5949100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（3）无正当理由拒不接受合同授予的；</w:t>
      </w:r>
    </w:p>
    <w:p w14:paraId="5404155D">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（4）不履行合同义务或者履行合同义务不符合约定，经采购人请求履行后仍不履行或者仍未按约定履行的；</w:t>
      </w:r>
    </w:p>
    <w:p w14:paraId="2B1B175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（5）擅自变更拟投入评审人员数量达到总人数20%，或实际评审人员配备达不到合同约定的最低人数；</w:t>
      </w:r>
    </w:p>
    <w:p w14:paraId="7D736AE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（6）框架协议有效期内，因违法行为被禁止或限制参加政府采购活动的；</w:t>
      </w:r>
    </w:p>
    <w:p w14:paraId="0EA3D15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（7）入围供应商的组织机构、经营、财务状况发生较大变化，可能造成不能履行框架协议或合同、无法按照征集文件要求提交履约保证金的。</w:t>
      </w:r>
    </w:p>
    <w:p w14:paraId="7486E7CB">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8）确定入围供应商后，采购人有权对入围供应商提供的人员名单、注册证明、执业资格、人事关系、业绩材料等相关资料到相关部门进行核实，如响应文件存在虚假情况，则取消入围资格，存在违法违规行为的，由相关部门进行处理；</w:t>
      </w:r>
    </w:p>
    <w:p w14:paraId="3447E04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9）服务期间，如出现2次不接单或未按约定时间完成评审任务且无正当理由的情况，采购人有权提出警告并要求其限期整改；累计出现3次不接单或未按约定时间完成评审任务且无正当理由的情况，采购人将启动清退程序，书面通知该供应商解除框架协议。</w:t>
      </w:r>
    </w:p>
    <w:p w14:paraId="1918D3A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 入围供应商的补充</w:t>
      </w:r>
    </w:p>
    <w:p w14:paraId="397A2CA9">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甲方</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（是/否）启动补充征集程序。</w:t>
      </w:r>
    </w:p>
    <w:p w14:paraId="76459F7E">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补充征集的条件：</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当出现入围供应商被清退或剩余入围供应商不足入围供应商总数70%且影响框架协议执行的情形</w:t>
      </w:r>
    </w:p>
    <w:p w14:paraId="09B0A5F3">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补充征集的程序：</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同原征集文件</w:t>
      </w:r>
    </w:p>
    <w:p w14:paraId="1CC6B0C9">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补充征集的评审方法：</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同原征集文件</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补充征集的淘汰比例：</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同原征集文件</w:t>
      </w:r>
    </w:p>
    <w:p w14:paraId="24A6C7DF">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补充征集的框架协议有效期：</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同本协议有效期</w:t>
      </w:r>
    </w:p>
    <w:p w14:paraId="1D4943C7">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补充征集期间，本框架协议继续履行。被取消入围资格或者被解除框架协议的供应商不得参加同一封闭式框架协议补充征集。</w:t>
      </w:r>
    </w:p>
    <w:p w14:paraId="4967F0F3">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第七条  甲方权利和义务</w:t>
      </w:r>
    </w:p>
    <w:p w14:paraId="0E88A86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甲方将依照有关法规、规章的规定，按照本项目征集文件采购需求及本框架协议约定的事项从入围供应商中选定成交供应商。</w:t>
      </w:r>
    </w:p>
    <w:p w14:paraId="3096A353">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 甲方负责管理乙方的服务活动，使其符合采购价格不高于响应报价的价格，采购质量优良和服务良好的要求。</w:t>
      </w:r>
    </w:p>
    <w:p w14:paraId="2E59D20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 甲方有权按照本项目征集文件以及本框架协议和采购合同等文件对乙方履约行为进行监督和检查，收集并公开对入围供应商履行框架协议和采购合同情况的反馈与评价。如发现乙方违反征集文件或本协议或采购合同的有关规定和承诺，甲方有权暂停或解除乙方的框架协议。</w:t>
      </w:r>
    </w:p>
    <w:p w14:paraId="7298F842">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甲方按规定公开框架协议有效期内入围供应商成交结果情况。</w:t>
      </w:r>
    </w:p>
    <w:p w14:paraId="2E3192F1">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甲方有权对入围供应商进行清退或补充等相关事宜。</w:t>
      </w:r>
    </w:p>
    <w:p w14:paraId="1228F8B3">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如征集文件有要求需要在框架协议中另行确定的事项，甲方有权按征集文件要求执行。</w:t>
      </w:r>
    </w:p>
    <w:p w14:paraId="714325B5">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甲方有权要求乙方按时、按质、按量、按计划与合同协议约定完成本项目，并有权对乙方工作情况进行监督。如发现乙方与项目有关人员有意串通增大工程量或弄虚作假增加评审金额的，经查实按违约责任处理。甲方将对乙方递交的评审结果进行复审，复审审定额结果属于乙方</w:t>
      </w: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责任</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造成的误差（绝对值累计）超过3%（含3%）时，乙方必须承担由此造成的全部经济和法律责任，甲方不支付该项目的审核费用，如上述误差累计出现</w:t>
      </w:r>
      <w:r>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t>三</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次以上（含</w:t>
      </w:r>
      <w:r>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t>三</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次），甲方</w:t>
      </w: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解除与其签订的框架协议。</w:t>
      </w:r>
    </w:p>
    <w:p w14:paraId="13FC647F">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根据项目进度，甲方有权及时对乙方提交的方案提出修改意见，并要求乙方按修改意见完成服务工作。</w:t>
      </w:r>
    </w:p>
    <w:p w14:paraId="7601423A">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乙方配备的项目投入人员应得到甲方的认可；对派遣到甲方的评审人员（包括主审、协审人员）进行管理、考核、检查与奖惩。</w:t>
      </w:r>
    </w:p>
    <w:p w14:paraId="1D6D0A93">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甲方有权要求乙方更换不合格的工作人员。</w:t>
      </w:r>
    </w:p>
    <w:p w14:paraId="48E002DD">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按合同要求及时向乙方支付产品和服务费用。</w:t>
      </w:r>
    </w:p>
    <w:p w14:paraId="290B05E4">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如采购项目涉及采购标的的知识产权归属的，产权归属为甲方。</w:t>
      </w:r>
    </w:p>
    <w:p w14:paraId="0B62BE0A">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处理方式：采购人在中华人民共和国境内使用供应商提供的产品及服务时免受第三方提出的侵犯其专利权或其它知识产权的起诉。如果第三方提出侵权指控，乙方应承担由此而引起的一切法律责任和费用。</w:t>
      </w:r>
    </w:p>
    <w:p w14:paraId="1D526AC2">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第八条  乙方权利和义务</w:t>
      </w:r>
    </w:p>
    <w:p w14:paraId="6861B4BE">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1．乙方应当遵守采购人按照本协议规定的选定成交供应商的方式获得成交供应商资格。</w:t>
      </w:r>
    </w:p>
    <w:p w14:paraId="1A14225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2．乙方提供的产品或服务应符合国家标准和征集文件中要求的标准。</w:t>
      </w:r>
    </w:p>
    <w:p w14:paraId="01B1E72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3．乙方应保证依据征集文件要求及响应承诺，向采购人提供质量不降低，价格不提高的产品、以及与之配套的耗材、配件。</w:t>
      </w:r>
    </w:p>
    <w:p w14:paraId="413D789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4．乙方应接受并配合甲方的评价及反馈机制，严格履行服务承诺。</w:t>
      </w:r>
    </w:p>
    <w:p w14:paraId="71452F96">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5．乙方无正当理由，不得主动放弃入围资格或者退出框架协议，否则，乙方不得参加同一封闭式框架协议补充征集，或者重新申请加入同一开放式框架协议。甲方保留对乙方追究责任的权利。</w:t>
      </w:r>
    </w:p>
    <w:p w14:paraId="4D92660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6．乙方应按照征集文件评审办法要求提供需要核查的原件，如原件与响应文件中提供的不一致或虚假的或未提供的，甲方有权取消乙方入围资格，另行确定入围供应商。</w:t>
      </w:r>
    </w:p>
    <w:p w14:paraId="067D00CF">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7. 严格履行合同文件（含征集文件、响应文件等）约定和承诺的服务内容和质量标准，保证甲方项目的相关工作质量和进度。</w:t>
      </w:r>
    </w:p>
    <w:p w14:paraId="2FB107DF">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8. 必须严格实施乙方响应文件中承诺的人力资源配置。在必须补充或更换人员时，必须补充或更换优于或等同于响应文件所承诺资质的评审人员（包括主审、协审人员），并需取得甲方书面同意。</w:t>
      </w:r>
    </w:p>
    <w:p w14:paraId="55D71879">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在框架协议有效期内，如乙方在第二阶段签订合同时需要调整人员，调整的人员应当是响应文件中承诺的拟投入人员，且签订合同前须提供人员名单送甲方审核。</w:t>
      </w:r>
    </w:p>
    <w:p w14:paraId="3347634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9.</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559F759B">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10.</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16A0F34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11.</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乙方评审人员（包括主审、协审人员）应履行保密义务。如乙方因违反本条约定给甲方造成损失的，乙方应当承担相应的法律责任，并赔偿由此给甲方造成的一切损失。</w:t>
      </w:r>
    </w:p>
    <w:p w14:paraId="16EA34B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12.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乙方应履行回避义务。乙方以及乙方评审人员（包括主审、协审人员）如存在可能影响本合同所安排项目评审公正性的情形，应主动告知甲方，并终止本合同或更换存在利益关联的评审人员。如果乙方与所评审项目（或该项目的送审单位）存在利益关联，应主动告知甲方并终止本合同；如果所安排评审人员与所评审项目（或该项目的送审单位）存在利益关联，应主动告知甲方并更换评审人员。</w:t>
      </w:r>
    </w:p>
    <w:p w14:paraId="508B753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13.</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按照合同约定收取服务费，当甲方出现无故拖欠费用时，乙方有权采取适当方式进行催缴，若甲方仍未支付费用，乙方有权停止工作。</w:t>
      </w:r>
    </w:p>
    <w:p w14:paraId="13D3E9D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14.</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有义务妥善保管甲方提供的资料，并在审核工作完成后，完整交回甲方。</w:t>
      </w:r>
    </w:p>
    <w:p w14:paraId="194209E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15.</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乙方应服从甲方对可能委托项目的指派及分配，并了解本项目签订框架协议后仅代表取得入围2026-2027年度自治区本级财政投资评审服务资格，不等同于可确保直接承接相应数量的项目评审工作并获得相应项目的服务费用。</w:t>
      </w:r>
    </w:p>
    <w:p w14:paraId="7A0CFF5D">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第九条  履约验收</w:t>
      </w:r>
    </w:p>
    <w:p w14:paraId="79D24042">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乙方提供不符合征集文件、响应文件和本合同规定的服务的，甲方有权拒绝接受。</w:t>
      </w:r>
    </w:p>
    <w:p w14:paraId="2A51160B">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 甲方应当在服务成果提交</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完成</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后七个工作日内进行验收，逾期不验收的，乙方可视同验收合格。验收合格后由甲乙双方签署验收单并加盖采购单位公章，甲乙双方各执一份。</w:t>
      </w:r>
    </w:p>
    <w:p w14:paraId="0D7D5AE9">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 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7EDA6742">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 甲方对验收有异议的，在验收后五个工作日内以书面形式向乙方提出，乙方应自收到甲方书面异议后7日内及时予以解决。</w:t>
      </w:r>
    </w:p>
    <w:p w14:paraId="14E810C3">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 其他未尽事宜应严格按照《关于印发广西壮族自治区政府采购项目履约验收管理办法的通知》[桂财采〔2015〕22号]以及《财政部关于进一步加强政府采购需求和履约验收管理的指导意见》[财库〔2016〕</w:t>
      </w:r>
      <w:r>
        <w:rPr>
          <w:rFonts w:hint="eastAsia" w:ascii="宋体" w:hAnsi="宋体" w:eastAsia="宋体" w:cs="宋体"/>
          <w:caps w:val="0"/>
          <w:color w:val="000000" w:themeColor="text1"/>
          <w:spacing w:val="0"/>
          <w:w w:val="100"/>
          <w:position w:val="0"/>
          <w:highlight w:val="none"/>
          <w14:textFill>
            <w14:solidFill>
              <w14:schemeClr w14:val="tx1"/>
            </w14:solidFill>
          </w14:textFill>
        </w:rPr>
        <w:t>205号]规定执行。</w:t>
      </w:r>
    </w:p>
    <w:p w14:paraId="6A21C7EF">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履约验收方案详见附件。</w:t>
      </w:r>
    </w:p>
    <w:p w14:paraId="1DA0787A">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第十条  违约责任</w:t>
      </w:r>
    </w:p>
    <w:p w14:paraId="2102E04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若因乙方原因而未能履行合同或未达到合同约定的要求，甲方有权书面督促乙方履行合同，乙方应在收到甲方书面通知之日起七日内给予书面答复并进行整改；如乙方在上述时间未答复，或无故拖延履行合同，或经整改后仍未达到甲方要求，甲方有权书面通知乙方解除服务合同，且无需支付合同解除后的合同后续费用。同时，乙方必须退还甲方已付出的所有服务费用，并赔偿由此给甲方造成的全部损失。</w:t>
      </w:r>
    </w:p>
    <w:p w14:paraId="126CB91F">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273DA3EB">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 乙方或乙方人员违反保密义务时，甲方有权书面通知乙方解除咨询合同，且无需支付合同解除后的合同后续费用。同时，乙方必须退还甲方已付出的所有咨询费用，并赔偿由此给甲方造成的全部损失。</w:t>
      </w:r>
    </w:p>
    <w:p w14:paraId="5AAF95A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 乙方提供的服务如侵犯了第三方合法权益而引发的任何纠纷或诉讼，均由乙方负责交涉并承担全部责任。</w:t>
      </w:r>
    </w:p>
    <w:p w14:paraId="2A933A8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 乙方出现</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次损坏审核资料的，给予警告一次；出现</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次损坏审核资料或</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次丢失审核资料，终止合同，并按情节轻重追究其责任。</w:t>
      </w:r>
    </w:p>
    <w:p w14:paraId="086ABBCD">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 甲方无故延期接收成果文件或乙方逾期交付的，每天向对方偿付10000元的违约金，但违约金累计违约损失数额的</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30%</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，超过</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30</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天对方有权解除合同，违约方承担因此给对方造成经济损失</w:t>
      </w:r>
    </w:p>
    <w:p w14:paraId="43671EF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7. 乙方未按本合同和响应文件中规定的服务承诺提供售后服务的，乙方应按本合同合计金额</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5%</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向甲方支付违约金。</w:t>
      </w:r>
    </w:p>
    <w:p w14:paraId="5017686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8. 其它违约行为按违约服务成果费用金额5%收取违约金并赔偿经济损失。</w:t>
      </w:r>
    </w:p>
    <w:p w14:paraId="0530C05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第十一条  不可抗力事件处理</w:t>
      </w:r>
    </w:p>
    <w:p w14:paraId="5338B08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在合同有效期内，任何一方因不可抗力事件导致不能履行合同，则合同履行期可延长，其延长期与不可抗力影响期相同。</w:t>
      </w:r>
    </w:p>
    <w:p w14:paraId="51D83C07">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 不可抗力事件发生后，应立即通知对方，并寄送有关权威机构出具的证明。</w:t>
      </w:r>
    </w:p>
    <w:p w14:paraId="05815BB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 不可抗力事件延续三十天以上，双方应通过友好协商，确定是否继续履行合同。</w:t>
      </w:r>
    </w:p>
    <w:p w14:paraId="195E02EE">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第十二条  争议解决</w:t>
      </w:r>
    </w:p>
    <w:p w14:paraId="05CB3C66">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 因服务成果质量问题发生争议的，应邀请国家认定的评估机构按照标准对服务成果质量进行验收。服务成果符合标准的，鉴定费由甲方承担；服务成果不符合标准的，鉴定费由乙方承担。</w:t>
      </w:r>
    </w:p>
    <w:p w14:paraId="0A460087">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 因履行本合同引起的或与本合同有关的争议，甲乙双方应首先通过友好协商解决，如果协商不能解决，可向甲方所在地人民法院提起诉讼。</w:t>
      </w:r>
    </w:p>
    <w:p w14:paraId="224DE998">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3.诉讼期间，本合同继续履行。</w:t>
      </w:r>
    </w:p>
    <w:p w14:paraId="3D4B848C">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第十三条  其他</w:t>
      </w:r>
    </w:p>
    <w:p w14:paraId="56BB68E2">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1．本协议原则上由双方代表人签订并加盖单位公章后生效。</w:t>
      </w:r>
    </w:p>
    <w:p w14:paraId="70AF9AD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2．本协议为框架协议，具体项目具体事宜需在采购合同中进一步予以明确。框架协议与采购合同构成不可分割的整体。</w:t>
      </w:r>
    </w:p>
    <w:p w14:paraId="1CECF378">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ascii="Times New Roman" w:hAnsi="Times New Roman"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3．本协议一式五份，双方各执二份，采购代理机构一份，具有同等法律效力。</w:t>
      </w:r>
    </w:p>
    <w:p w14:paraId="51863016">
      <w:pPr>
        <w:pStyle w:val="4"/>
        <w:spacing w:before="120" w:after="120" w:line="320" w:lineRule="exact"/>
        <w:jc w:val="both"/>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1CC5BBC0">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协议甲方名称（盖章）： </w:t>
      </w:r>
      <w:r>
        <w:rPr>
          <w:rFonts w:hint="eastAsia"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        协议乙方（盖章）： </w:t>
      </w:r>
      <w:r>
        <w:rPr>
          <w:rFonts w:hint="eastAsia"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p>
    <w:p w14:paraId="012D99A6">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地址：    </w:t>
      </w:r>
      <w:r>
        <w:rPr>
          <w:rFonts w:hint="eastAsia"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   地址： </w:t>
      </w:r>
      <w:r>
        <w:rPr>
          <w:rFonts w:hint="eastAsia"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p>
    <w:p w14:paraId="22AE750C">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联系方式： </w:t>
      </w:r>
      <w:r>
        <w:rPr>
          <w:rFonts w:hint="eastAsia"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 联系方式： </w:t>
      </w:r>
      <w:r>
        <w:rPr>
          <w:rFonts w:hint="eastAsia"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p>
    <w:p w14:paraId="727BA47D">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代表签字： </w:t>
      </w:r>
      <w:r>
        <w:rPr>
          <w:rFonts w:hint="eastAsia"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                   代表签字： </w:t>
      </w:r>
      <w:r>
        <w:rPr>
          <w:rFonts w:hint="eastAsia"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p>
    <w:p w14:paraId="35877C2F">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cs="宋体"/>
          <w:caps w:val="0"/>
          <w:color w:val="000000" w:themeColor="text1"/>
          <w:spacing w:val="0"/>
          <w:w w:val="100"/>
          <w:position w:val="0"/>
          <w:highlight w:val="none"/>
          <w14:textFill>
            <w14:solidFill>
              <w14:schemeClr w14:val="tx1"/>
            </w14:solidFill>
          </w14:textFill>
        </w:rPr>
      </w:pPr>
      <w:r>
        <w:rPr>
          <w:rFonts w:hint="eastAsia" w:ascii="宋体" w:hAnsi="宋体" w:cs="宋体"/>
          <w:caps w:val="0"/>
          <w:color w:val="000000" w:themeColor="text1"/>
          <w:spacing w:val="0"/>
          <w:w w:val="100"/>
          <w:position w:val="0"/>
          <w:highlight w:val="none"/>
          <w14:textFill>
            <w14:solidFill>
              <w14:schemeClr w14:val="tx1"/>
            </w14:solidFill>
          </w14:textFill>
        </w:rPr>
        <w:t xml:space="preserve">日期： </w:t>
      </w:r>
      <w:r>
        <w:rPr>
          <w:rFonts w:hint="eastAsia" w:ascii="宋体" w:hAnsi="宋体" w:cs="宋体"/>
          <w:caps w:val="0"/>
          <w:color w:val="000000" w:themeColor="text1"/>
          <w:spacing w:val="0"/>
          <w:w w:val="100"/>
          <w:position w:val="0"/>
          <w:highlight w:val="none"/>
          <w:u w:val="single"/>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14:textFill>
            <w14:solidFill>
              <w14:schemeClr w14:val="tx1"/>
            </w14:solidFill>
          </w14:textFill>
        </w:rPr>
        <w:t xml:space="preserve"> 年</w:t>
      </w:r>
      <w:r>
        <w:rPr>
          <w:rFonts w:hint="eastAsia" w:ascii="宋体" w:hAnsi="宋体" w:cs="宋体"/>
          <w:caps w:val="0"/>
          <w:color w:val="000000" w:themeColor="text1"/>
          <w:spacing w:val="0"/>
          <w:w w:val="100"/>
          <w:position w:val="0"/>
          <w:highlight w:val="none"/>
          <w:u w:val="single"/>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14:textFill>
            <w14:solidFill>
              <w14:schemeClr w14:val="tx1"/>
            </w14:solidFill>
          </w14:textFill>
        </w:rPr>
        <w:t>月</w:t>
      </w:r>
      <w:r>
        <w:rPr>
          <w:rFonts w:hint="eastAsia" w:ascii="宋体" w:hAnsi="宋体" w:cs="宋体"/>
          <w:caps w:val="0"/>
          <w:color w:val="000000" w:themeColor="text1"/>
          <w:spacing w:val="0"/>
          <w:w w:val="100"/>
          <w:position w:val="0"/>
          <w:highlight w:val="none"/>
          <w:u w:val="single"/>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14:textFill>
            <w14:solidFill>
              <w14:schemeClr w14:val="tx1"/>
            </w14:solidFill>
          </w14:textFill>
        </w:rPr>
        <w:t xml:space="preserve"> 日   </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14:textFill>
            <w14:solidFill>
              <w14:schemeClr w14:val="tx1"/>
            </w14:solidFill>
          </w14:textFill>
        </w:rPr>
        <w:t xml:space="preserve">日期： </w:t>
      </w:r>
      <w:r>
        <w:rPr>
          <w:rFonts w:hint="eastAsia" w:ascii="宋体" w:hAnsi="宋体" w:cs="宋体"/>
          <w:caps w:val="0"/>
          <w:color w:val="000000" w:themeColor="text1"/>
          <w:spacing w:val="0"/>
          <w:w w:val="100"/>
          <w:position w:val="0"/>
          <w:highlight w:val="none"/>
          <w:u w:val="single"/>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u w:val="single"/>
          <w:lang w:val="en-US" w:eastAsia="zh-CN"/>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u w:val="single"/>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14:textFill>
            <w14:solidFill>
              <w14:schemeClr w14:val="tx1"/>
            </w14:solidFill>
          </w14:textFill>
        </w:rPr>
        <w:t xml:space="preserve"> 年</w:t>
      </w:r>
      <w:r>
        <w:rPr>
          <w:rFonts w:hint="eastAsia" w:ascii="宋体" w:hAnsi="宋体" w:cs="宋体"/>
          <w:caps w:val="0"/>
          <w:color w:val="000000" w:themeColor="text1"/>
          <w:spacing w:val="0"/>
          <w:w w:val="100"/>
          <w:position w:val="0"/>
          <w:highlight w:val="none"/>
          <w:u w:val="single"/>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14:textFill>
            <w14:solidFill>
              <w14:schemeClr w14:val="tx1"/>
            </w14:solidFill>
          </w14:textFill>
        </w:rPr>
        <w:t xml:space="preserve"> 月</w:t>
      </w:r>
      <w:r>
        <w:rPr>
          <w:rFonts w:hint="eastAsia" w:ascii="宋体" w:hAnsi="宋体" w:cs="宋体"/>
          <w:caps w:val="0"/>
          <w:color w:val="000000" w:themeColor="text1"/>
          <w:spacing w:val="0"/>
          <w:w w:val="100"/>
          <w:position w:val="0"/>
          <w:highlight w:val="none"/>
          <w:u w:val="single"/>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14:textFill>
            <w14:solidFill>
              <w14:schemeClr w14:val="tx1"/>
            </w14:solidFill>
          </w14:textFill>
        </w:rPr>
        <w:t>日</w:t>
      </w:r>
    </w:p>
    <w:p w14:paraId="6E8A257F">
      <w:pPr>
        <w:spacing w:before="120" w:after="120" w:line="320" w:lineRule="exact"/>
        <w:jc w:val="both"/>
        <w:rPr>
          <w:rFonts w:hint="eastAsia" w:ascii="宋体" w:hAnsi="宋体" w:cs="宋体"/>
          <w:caps w:val="0"/>
          <w:color w:val="000000" w:themeColor="text1"/>
          <w:spacing w:val="0"/>
          <w:w w:val="100"/>
          <w:position w:val="0"/>
          <w:highlight w:val="none"/>
          <w14:textFill>
            <w14:solidFill>
              <w14:schemeClr w14:val="tx1"/>
            </w14:solidFill>
          </w14:textFill>
        </w:rPr>
        <w:sectPr>
          <w:footerReference r:id="rId17" w:type="default"/>
          <w:pgSz w:w="11907" w:h="16839"/>
          <w:pgMar w:top="1089" w:right="1102" w:bottom="1149" w:left="1390" w:header="1075" w:footer="983" w:gutter="0"/>
          <w:cols w:space="720" w:num="1"/>
        </w:sectPr>
      </w:pPr>
    </w:p>
    <w:p w14:paraId="6BDF35FD">
      <w:pPr>
        <w:pStyle w:val="4"/>
        <w:spacing w:line="282" w:lineRule="auto"/>
        <w:rPr>
          <w:rFonts w:hint="eastAsia" w:ascii="宋体" w:hAnsi="宋体" w:eastAsia="宋体" w:cs="宋体"/>
          <w:caps w:val="0"/>
          <w:color w:val="000000" w:themeColor="text1"/>
          <w:spacing w:val="0"/>
          <w:w w:val="100"/>
          <w:position w:val="0"/>
          <w:highlight w:val="none"/>
          <w14:textFill>
            <w14:solidFill>
              <w14:schemeClr w14:val="tx1"/>
            </w14:solidFill>
          </w14:textFill>
        </w:rPr>
      </w:pPr>
    </w:p>
    <w:p w14:paraId="5EE82257">
      <w:pPr>
        <w:spacing w:before="132" w:line="179" w:lineRule="auto"/>
        <w:ind w:left="3665"/>
        <w:outlineLvl w:val="1"/>
        <w:rPr>
          <w:rFonts w:hint="eastAsia" w:ascii="宋体" w:hAnsi="宋体" w:cs="宋体"/>
          <w:caps w:val="0"/>
          <w:color w:val="000000" w:themeColor="text1"/>
          <w:spacing w:val="0"/>
          <w:w w:val="100"/>
          <w:position w:val="0"/>
          <w:sz w:val="28"/>
          <w:szCs w:val="28"/>
          <w:highlight w:val="none"/>
          <w:lang w:eastAsia="zh-CN"/>
          <w14:textFill>
            <w14:solidFill>
              <w14:schemeClr w14:val="tx1"/>
            </w14:solidFill>
          </w14:textFill>
        </w:rPr>
      </w:pPr>
      <w:r>
        <w:rPr>
          <w:rFonts w:hint="eastAsia" w:ascii="宋体" w:hAnsi="宋体" w:cs="宋体"/>
          <w:b/>
          <w:bCs/>
          <w:caps w:val="0"/>
          <w:color w:val="000000" w:themeColor="text1"/>
          <w:spacing w:val="0"/>
          <w:w w:val="100"/>
          <w:position w:val="0"/>
          <w:sz w:val="28"/>
          <w:szCs w:val="28"/>
          <w:highlight w:val="none"/>
          <w:lang w:eastAsia="zh-CN"/>
          <w14:textFill>
            <w14:solidFill>
              <w14:schemeClr w14:val="tx1"/>
            </w14:solidFill>
          </w14:textFill>
        </w:rPr>
        <w:t>标项三  框架协议</w:t>
      </w:r>
    </w:p>
    <w:p w14:paraId="7D1998C3">
      <w:pPr>
        <w:pStyle w:val="4"/>
        <w:spacing w:line="439"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080F780B">
      <w:pPr>
        <w:keepNext w:val="0"/>
        <w:keepLines w:val="0"/>
        <w:pageBreakBefore w:val="0"/>
        <w:widowControl/>
        <w:kinsoku w:val="0"/>
        <w:wordWrap/>
        <w:overflowPunct/>
        <w:topLinePunct w:val="0"/>
        <w:autoSpaceDE w:val="0"/>
        <w:autoSpaceDN w:val="0"/>
        <w:bidi w:val="0"/>
        <w:spacing w:line="400" w:lineRule="exact"/>
        <w:ind w:left="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 xml:space="preserve">协议方甲（征集人）： </w:t>
      </w:r>
      <w:r>
        <w:rPr>
          <w:rFonts w:hint="eastAsia" w:cs="宋体"/>
          <w:caps w:val="0"/>
          <w:color w:val="000000" w:themeColor="text1"/>
          <w:spacing w:val="0"/>
          <w:w w:val="100"/>
          <w:position w:val="0"/>
          <w:highlight w:val="none"/>
          <w:u w:val="single"/>
          <w:lang w:eastAsia="zh-CN"/>
          <w14:textFill>
            <w14:solidFill>
              <w14:schemeClr w14:val="tx1"/>
            </w14:solidFill>
          </w14:textFill>
        </w:rPr>
        <w:t xml:space="preserve">  广西壮族自治区财政厅财政投资评审中心  </w:t>
      </w:r>
      <w:r>
        <w:rPr>
          <w:rFonts w:hint="eastAsia" w:cs="宋体"/>
          <w:caps w:val="0"/>
          <w:color w:val="000000" w:themeColor="text1"/>
          <w:spacing w:val="0"/>
          <w:w w:val="100"/>
          <w:position w:val="0"/>
          <w:highlight w:val="none"/>
          <w:lang w:eastAsia="zh-CN"/>
          <w14:textFill>
            <w14:solidFill>
              <w14:schemeClr w14:val="tx1"/>
            </w14:solidFill>
          </w14:textFill>
        </w:rPr>
        <w:t xml:space="preserve"> </w:t>
      </w:r>
    </w:p>
    <w:p w14:paraId="3C2DF337">
      <w:pPr>
        <w:keepNext w:val="0"/>
        <w:keepLines w:val="0"/>
        <w:pageBreakBefore w:val="0"/>
        <w:widowControl/>
        <w:kinsoku w:val="0"/>
        <w:wordWrap/>
        <w:overflowPunct/>
        <w:topLinePunct w:val="0"/>
        <w:autoSpaceDE w:val="0"/>
        <w:autoSpaceDN w:val="0"/>
        <w:bidi w:val="0"/>
        <w:spacing w:line="400" w:lineRule="exact"/>
        <w:ind w:left="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协议方乙（入围供应商）</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p>
    <w:p w14:paraId="0650116A">
      <w:pPr>
        <w:pStyle w:val="4"/>
        <w:keepNext w:val="0"/>
        <w:keepLines w:val="0"/>
        <w:pageBreakBefore w:val="0"/>
        <w:widowControl/>
        <w:kinsoku w:val="0"/>
        <w:wordWrap/>
        <w:overflowPunct/>
        <w:topLinePunct w:val="0"/>
        <w:autoSpaceDE w:val="0"/>
        <w:autoSpaceDN w:val="0"/>
        <w:bidi w:val="0"/>
        <w:spacing w:line="400" w:lineRule="exact"/>
        <w:ind w:left="0"/>
        <w:jc w:val="both"/>
        <w:rPr>
          <w:rFonts w:ascii="Times New Roman" w:hAnsi="Times New Roman" w:eastAsia="宋体" w:cs="宋体"/>
          <w:caps w:val="0"/>
          <w:color w:val="000000" w:themeColor="text1"/>
          <w:spacing w:val="0"/>
          <w:w w:val="100"/>
          <w:position w:val="0"/>
          <w:highlight w:val="none"/>
          <w:lang w:eastAsia="zh-CN"/>
          <w14:textFill>
            <w14:solidFill>
              <w14:schemeClr w14:val="tx1"/>
            </w14:solidFill>
          </w14:textFill>
        </w:rPr>
      </w:pPr>
    </w:p>
    <w:p w14:paraId="079BFA9B">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根据《中华人民共和国政府采购法》、《政府采购框架协议采购方式管理暂行办法》等相关法律，按 照征集文件约定的事项以及协议乙方的响应文件及其承诺，协议甲乙双方签订框架协议。</w:t>
      </w:r>
    </w:p>
    <w:p w14:paraId="151DBFC0">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第一条  项目基本信息</w:t>
      </w:r>
    </w:p>
    <w:p w14:paraId="1A3045EE">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1．项目名称：</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2026-2027年度自治区本级财政投资评审服务框架协议采购   </w:t>
      </w:r>
    </w:p>
    <w:p w14:paraId="4132DBDE">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2．项目编号：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val="en-US" w:eastAsia="zh-CN"/>
          <w14:textFill>
            <w14:solidFill>
              <w14:schemeClr w14:val="tx1"/>
            </w14:solidFill>
          </w14:textFill>
        </w:rPr>
        <w:t xml:space="preserve"> </w:t>
      </w:r>
    </w:p>
    <w:p w14:paraId="7E9F1297">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3．标段：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标项三   </w:t>
      </w:r>
    </w:p>
    <w:p w14:paraId="368B2F8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4．采购需求：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详见附件     </w:t>
      </w:r>
    </w:p>
    <w:p w14:paraId="349ED3D9">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5．框架协议期限：</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自框架协议签订之日起至2027年12月31日止。</w:t>
      </w:r>
    </w:p>
    <w:p w14:paraId="01B69EED">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6. 最高限制单价：</w:t>
      </w:r>
    </w:p>
    <w:p w14:paraId="557B598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cs="宋体"/>
          <w:caps w:val="0"/>
          <w:color w:val="000000" w:themeColor="text1"/>
          <w:spacing w:val="0"/>
          <w:w w:val="100"/>
          <w:position w:val="0"/>
          <w:highlight w:val="none"/>
          <w14:textFill>
            <w14:solidFill>
              <w14:schemeClr w14:val="tx1"/>
            </w14:solidFill>
          </w14:textFill>
        </w:rPr>
      </w:pPr>
    </w:p>
    <w:tbl>
      <w:tblPr>
        <w:tblStyle w:val="18"/>
        <w:tblW w:w="8899" w:type="dxa"/>
        <w:tblInd w:w="1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8155"/>
      </w:tblGrid>
      <w:tr w14:paraId="6589A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744" w:type="dxa"/>
          </w:tcPr>
          <w:p w14:paraId="3E50ADCE">
            <w:pPr>
              <w:pStyle w:val="19"/>
              <w:keepNext w:val="0"/>
              <w:keepLines w:val="0"/>
              <w:pageBreakBefore w:val="0"/>
              <w:widowControl/>
              <w:kinsoku w:val="0"/>
              <w:wordWrap/>
              <w:overflowPunct/>
              <w:topLinePunct w:val="0"/>
              <w:autoSpaceDE w:val="0"/>
              <w:autoSpaceDN w:val="0"/>
              <w:bidi w:val="0"/>
              <w:spacing w:line="400" w:lineRule="exact"/>
              <w:ind w:left="0"/>
              <w:jc w:val="cente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标项</w:t>
            </w:r>
          </w:p>
        </w:tc>
        <w:tc>
          <w:tcPr>
            <w:tcW w:w="8155" w:type="dxa"/>
          </w:tcPr>
          <w:p w14:paraId="0DC6E913">
            <w:pPr>
              <w:pStyle w:val="19"/>
              <w:keepNext w:val="0"/>
              <w:keepLines w:val="0"/>
              <w:pageBreakBefore w:val="0"/>
              <w:widowControl/>
              <w:kinsoku w:val="0"/>
              <w:wordWrap/>
              <w:overflowPunct/>
              <w:topLinePunct w:val="0"/>
              <w:autoSpaceDE w:val="0"/>
              <w:autoSpaceDN w:val="0"/>
              <w:bidi w:val="0"/>
              <w:spacing w:line="400" w:lineRule="exact"/>
              <w:ind w:left="0"/>
              <w:jc w:val="cente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最高限制单价限价</w:t>
            </w:r>
          </w:p>
        </w:tc>
      </w:tr>
      <w:tr w14:paraId="76520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4" w:hRule="atLeast"/>
        </w:trPr>
        <w:tc>
          <w:tcPr>
            <w:tcW w:w="744" w:type="dxa"/>
            <w:vAlign w:val="center"/>
          </w:tcPr>
          <w:p w14:paraId="5241C3D7">
            <w:pPr>
              <w:pStyle w:val="19"/>
              <w:keepNext w:val="0"/>
              <w:keepLines w:val="0"/>
              <w:pageBreakBefore w:val="0"/>
              <w:widowControl/>
              <w:kinsoku w:val="0"/>
              <w:wordWrap/>
              <w:overflowPunct/>
              <w:topLinePunct w:val="0"/>
              <w:autoSpaceDE w:val="0"/>
              <w:autoSpaceDN w:val="0"/>
              <w:bidi w:val="0"/>
              <w:spacing w:line="400" w:lineRule="exact"/>
              <w:ind w:left="0"/>
              <w:jc w:val="cente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三</w:t>
            </w:r>
          </w:p>
        </w:tc>
        <w:tc>
          <w:tcPr>
            <w:tcW w:w="8155" w:type="dxa"/>
          </w:tcPr>
          <w:p w14:paraId="302FE800">
            <w:pPr>
              <w:pStyle w:val="19"/>
              <w:keepNext w:val="0"/>
              <w:keepLines w:val="0"/>
              <w:pageBreakBefore w:val="0"/>
              <w:widowControl/>
              <w:kinsoku w:val="0"/>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1.甲方将项目安排乙方评审时，按以下费率结算评审服务费用：</w:t>
            </w:r>
          </w:p>
          <w:p w14:paraId="1598B6C9">
            <w:pPr>
              <w:pStyle w:val="19"/>
              <w:keepNext w:val="0"/>
              <w:keepLines w:val="0"/>
              <w:pageBreakBefore w:val="0"/>
              <w:widowControl/>
              <w:kinsoku w:val="0"/>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1.1 基本付费：按评审任务送审总额1.0‰乘以调整系数付费。</w:t>
            </w:r>
          </w:p>
          <w:p w14:paraId="0B3E82E9">
            <w:pPr>
              <w:pStyle w:val="19"/>
              <w:keepNext w:val="0"/>
              <w:keepLines w:val="0"/>
              <w:pageBreakBefore w:val="0"/>
              <w:widowControl/>
              <w:kinsoku w:val="0"/>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 绩效付费：评审任务送审总额为1000万元以下（含1000万元）的，按评审定案净核减值的3.2%乘以调整系数付费；评审任务送审总额为1000万元以上、5000万元以下（含5000万元）的，按评审定案净减值的2.7%乘以调整系数付费；评审任务送审总额为5000万元以上、2亿元以下（含2亿元）的，按评审定案净减值的2.2%乘以调整系数付费；评审任务送审总额为2亿元以上的，按评审定案净减值的2.0%乘以调整系数核定审减付费额。</w:t>
            </w:r>
          </w:p>
          <w:p w14:paraId="264BA6BF">
            <w:pPr>
              <w:pStyle w:val="19"/>
              <w:keepNext w:val="0"/>
              <w:keepLines w:val="0"/>
              <w:pageBreakBefore w:val="0"/>
              <w:widowControl/>
              <w:kinsoku w:val="0"/>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按以上两种基本费率计算的评审服务费，支付时只能选择其中一种付费标准，按评审费高的付费。</w:t>
            </w:r>
          </w:p>
          <w:p w14:paraId="52652D28">
            <w:pPr>
              <w:pStyle w:val="19"/>
              <w:keepNext w:val="0"/>
              <w:keepLines w:val="0"/>
              <w:pageBreakBefore w:val="0"/>
              <w:widowControl/>
              <w:kinsoku w:val="0"/>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1.3 评审服务费按以下费率（分级累进）实行上限控制。</w:t>
            </w:r>
          </w:p>
          <w:p w14:paraId="07AE8FE5">
            <w:pPr>
              <w:pStyle w:val="19"/>
              <w:keepNext w:val="0"/>
              <w:keepLines w:val="0"/>
              <w:pageBreakBefore w:val="0"/>
              <w:widowControl/>
              <w:kinsoku w:val="0"/>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1.3.1 项目支出预算评审服务费按下表封顶，且单个合同最高不超过50万元。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849"/>
              <w:gridCol w:w="1896"/>
              <w:gridCol w:w="3551"/>
            </w:tblGrid>
            <w:tr w14:paraId="5579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336" w:type="dxa"/>
                  <w:vMerge w:val="restart"/>
                  <w:vAlign w:val="center"/>
                </w:tcPr>
                <w:p w14:paraId="036D8C15">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评审任务送审总额（万元）</w:t>
                  </w:r>
                </w:p>
              </w:tc>
              <w:tc>
                <w:tcPr>
                  <w:tcW w:w="849" w:type="dxa"/>
                  <w:vMerge w:val="restart"/>
                  <w:vAlign w:val="center"/>
                </w:tcPr>
                <w:p w14:paraId="47C89D6F">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费率</w:t>
                  </w:r>
                </w:p>
                <w:p w14:paraId="63826278">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p>
              </w:tc>
              <w:tc>
                <w:tcPr>
                  <w:tcW w:w="5447" w:type="dxa"/>
                  <w:gridSpan w:val="2"/>
                </w:tcPr>
                <w:p w14:paraId="045AD201">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算    例</w:t>
                  </w:r>
                </w:p>
              </w:tc>
            </w:tr>
            <w:tr w14:paraId="5934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36" w:type="dxa"/>
                  <w:vMerge w:val="continue"/>
                </w:tcPr>
                <w:p w14:paraId="7AAB6809">
                  <w:pPr>
                    <w:keepNext w:val="0"/>
                    <w:keepLines w:val="0"/>
                    <w:pageBreakBefore w:val="0"/>
                    <w:widowControl/>
                    <w:kinsoku w:val="0"/>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849" w:type="dxa"/>
                  <w:vMerge w:val="continue"/>
                </w:tcPr>
                <w:p w14:paraId="2E008450">
                  <w:pPr>
                    <w:keepNext w:val="0"/>
                    <w:keepLines w:val="0"/>
                    <w:pageBreakBefore w:val="0"/>
                    <w:widowControl/>
                    <w:kinsoku w:val="0"/>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1896" w:type="dxa"/>
                </w:tcPr>
                <w:p w14:paraId="4531E218">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评审任务送审总额（万元）</w:t>
                  </w:r>
                </w:p>
              </w:tc>
              <w:tc>
                <w:tcPr>
                  <w:tcW w:w="3551" w:type="dxa"/>
                </w:tcPr>
                <w:p w14:paraId="47966442">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评审服务费最高上限（万元）</w:t>
                  </w:r>
                </w:p>
              </w:tc>
            </w:tr>
            <w:tr w14:paraId="5473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373C9A2A">
                  <w:pPr>
                    <w:keepNext w:val="0"/>
                    <w:keepLines w:val="0"/>
                    <w:pageBreakBefore w:val="0"/>
                    <w:widowControl/>
                    <w:kinsoku w:val="0"/>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1000及以下</w:t>
                  </w:r>
                </w:p>
              </w:tc>
              <w:tc>
                <w:tcPr>
                  <w:tcW w:w="849" w:type="dxa"/>
                  <w:vAlign w:val="center"/>
                </w:tcPr>
                <w:p w14:paraId="63059593">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1.8</w:t>
                  </w:r>
                </w:p>
              </w:tc>
              <w:tc>
                <w:tcPr>
                  <w:tcW w:w="1896" w:type="dxa"/>
                  <w:vAlign w:val="center"/>
                </w:tcPr>
                <w:p w14:paraId="73870B31">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p>
              </w:tc>
              <w:tc>
                <w:tcPr>
                  <w:tcW w:w="3551" w:type="dxa"/>
                  <w:vAlign w:val="center"/>
                </w:tcPr>
                <w:p w14:paraId="722F3612">
                  <w:pPr>
                    <w:keepNext w:val="0"/>
                    <w:keepLines w:val="0"/>
                    <w:pageBreakBefore w:val="0"/>
                    <w:widowControl/>
                    <w:kinsoku w:val="0"/>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1.8</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1.8</w:t>
                  </w:r>
                </w:p>
              </w:tc>
            </w:tr>
            <w:tr w14:paraId="4031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6AE7E09A">
                  <w:pPr>
                    <w:keepNext w:val="0"/>
                    <w:keepLines w:val="0"/>
                    <w:pageBreakBefore w:val="0"/>
                    <w:widowControl/>
                    <w:kinsoku w:val="0"/>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w:t>
                  </w:r>
                </w:p>
              </w:tc>
              <w:tc>
                <w:tcPr>
                  <w:tcW w:w="849" w:type="dxa"/>
                  <w:vAlign w:val="center"/>
                </w:tcPr>
                <w:p w14:paraId="79A8772F">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1.6</w:t>
                  </w:r>
                </w:p>
              </w:tc>
              <w:tc>
                <w:tcPr>
                  <w:tcW w:w="1896" w:type="dxa"/>
                  <w:vAlign w:val="center"/>
                </w:tcPr>
                <w:p w14:paraId="47B532B9">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w:t>
                  </w:r>
                </w:p>
              </w:tc>
              <w:tc>
                <w:tcPr>
                  <w:tcW w:w="3551" w:type="dxa"/>
                  <w:vAlign w:val="center"/>
                </w:tcPr>
                <w:p w14:paraId="7FD47B6A">
                  <w:pPr>
                    <w:keepNext w:val="0"/>
                    <w:keepLines w:val="0"/>
                    <w:pageBreakBefore w:val="0"/>
                    <w:widowControl/>
                    <w:kinsoku w:val="0"/>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1.8</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+（3000－1000）×1.6‰=5.</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0</w:t>
                  </w:r>
                </w:p>
              </w:tc>
            </w:tr>
            <w:tr w14:paraId="57A1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2B3EE1FD">
                  <w:pPr>
                    <w:keepNext w:val="0"/>
                    <w:keepLines w:val="0"/>
                    <w:pageBreakBefore w:val="0"/>
                    <w:widowControl/>
                    <w:kinsoku w:val="0"/>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849" w:type="dxa"/>
                  <w:vAlign w:val="center"/>
                </w:tcPr>
                <w:p w14:paraId="670FE9F6">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w:t>
                  </w:r>
                </w:p>
              </w:tc>
              <w:tc>
                <w:tcPr>
                  <w:tcW w:w="1896" w:type="dxa"/>
                  <w:vAlign w:val="center"/>
                </w:tcPr>
                <w:p w14:paraId="78EA9322">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3551" w:type="dxa"/>
                  <w:vAlign w:val="center"/>
                </w:tcPr>
                <w:p w14:paraId="41F925D1">
                  <w:pPr>
                    <w:keepNext w:val="0"/>
                    <w:keepLines w:val="0"/>
                    <w:pageBreakBefore w:val="0"/>
                    <w:widowControl/>
                    <w:kinsoku w:val="0"/>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+（5000－3000）×1.2‰=7.</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p>
              </w:tc>
            </w:tr>
            <w:tr w14:paraId="19B7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137CF790">
                  <w:pPr>
                    <w:keepNext w:val="0"/>
                    <w:keepLines w:val="0"/>
                    <w:pageBreakBefore w:val="0"/>
                    <w:widowControl/>
                    <w:kinsoku w:val="0"/>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849" w:type="dxa"/>
                  <w:vAlign w:val="center"/>
                </w:tcPr>
                <w:p w14:paraId="633FAEFD">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w:t>
                  </w:r>
                </w:p>
              </w:tc>
              <w:tc>
                <w:tcPr>
                  <w:tcW w:w="1896" w:type="dxa"/>
                  <w:vAlign w:val="center"/>
                </w:tcPr>
                <w:p w14:paraId="03349BC7">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3551" w:type="dxa"/>
                  <w:vAlign w:val="center"/>
                </w:tcPr>
                <w:p w14:paraId="529955E3">
                  <w:pPr>
                    <w:keepNext w:val="0"/>
                    <w:keepLines w:val="0"/>
                    <w:pageBreakBefore w:val="0"/>
                    <w:widowControl/>
                    <w:kinsoku w:val="0"/>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7.</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+（10000－5000）×1.0‰=12.</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p>
              </w:tc>
            </w:tr>
            <w:tr w14:paraId="4E80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58A6F69A">
                  <w:pPr>
                    <w:keepNext w:val="0"/>
                    <w:keepLines w:val="0"/>
                    <w:pageBreakBefore w:val="0"/>
                    <w:widowControl/>
                    <w:kinsoku w:val="0"/>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849" w:type="dxa"/>
                  <w:vAlign w:val="center"/>
                </w:tcPr>
                <w:p w14:paraId="3D59AF7B">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0.8</w:t>
                  </w:r>
                </w:p>
              </w:tc>
              <w:tc>
                <w:tcPr>
                  <w:tcW w:w="1896" w:type="dxa"/>
                  <w:vAlign w:val="center"/>
                </w:tcPr>
                <w:p w14:paraId="51FB35F8">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3551" w:type="dxa"/>
                  <w:vAlign w:val="center"/>
                </w:tcPr>
                <w:p w14:paraId="14398780">
                  <w:pPr>
                    <w:keepNext w:val="0"/>
                    <w:keepLines w:val="0"/>
                    <w:pageBreakBefore w:val="0"/>
                    <w:widowControl/>
                    <w:kinsoku w:val="0"/>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+（30000－10000）×0.8‰=28.</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p>
              </w:tc>
            </w:tr>
            <w:tr w14:paraId="642E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2C2EC738">
                  <w:pPr>
                    <w:keepNext w:val="0"/>
                    <w:keepLines w:val="0"/>
                    <w:pageBreakBefore w:val="0"/>
                    <w:widowControl/>
                    <w:kinsoku w:val="0"/>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30000以上</w:t>
                  </w:r>
                </w:p>
              </w:tc>
              <w:tc>
                <w:tcPr>
                  <w:tcW w:w="849" w:type="dxa"/>
                  <w:vAlign w:val="center"/>
                </w:tcPr>
                <w:p w14:paraId="68F3B91D">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0.6</w:t>
                  </w:r>
                </w:p>
              </w:tc>
              <w:tc>
                <w:tcPr>
                  <w:tcW w:w="1896" w:type="dxa"/>
                  <w:vAlign w:val="center"/>
                </w:tcPr>
                <w:p w14:paraId="74E09EBA">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60000</w:t>
                  </w:r>
                </w:p>
              </w:tc>
              <w:tc>
                <w:tcPr>
                  <w:tcW w:w="3551" w:type="dxa"/>
                  <w:vAlign w:val="center"/>
                </w:tcPr>
                <w:p w14:paraId="69CD6B4C">
                  <w:pPr>
                    <w:keepNext w:val="0"/>
                    <w:keepLines w:val="0"/>
                    <w:pageBreakBefore w:val="0"/>
                    <w:widowControl/>
                    <w:kinsoku w:val="0"/>
                    <w:wordWrap/>
                    <w:overflowPunct/>
                    <w:topLinePunct w:val="0"/>
                    <w:autoSpaceDE w:val="0"/>
                    <w:autoSpaceDN w:val="0"/>
                    <w:bidi w:val="0"/>
                    <w:spacing w:line="400" w:lineRule="exact"/>
                    <w:ind w:left="0"/>
                    <w:textAlignment w:val="cente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28.</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+（60000－30000）×0.6‰=46.</w:t>
                  </w:r>
                  <w:r>
                    <w:rPr>
                      <w:rFonts w:hint="eastAsia" w:ascii="宋体" w:hAnsi="宋体" w:eastAsia="宋体" w:cs="宋体"/>
                      <w:caps w:val="0"/>
                      <w:color w:val="000000" w:themeColor="text1"/>
                      <w:spacing w:val="0"/>
                      <w:w w:val="100"/>
                      <w:position w:val="0"/>
                      <w:sz w:val="21"/>
                      <w:szCs w:val="21"/>
                      <w:highlight w:val="none"/>
                      <w:lang w:val="en" w:eastAsia="zh-CN"/>
                      <w14:textFill>
                        <w14:solidFill>
                          <w14:schemeClr w14:val="tx1"/>
                        </w14:solidFill>
                      </w14:textFill>
                    </w:rPr>
                    <w:t>4</w:t>
                  </w:r>
                </w:p>
              </w:tc>
            </w:tr>
          </w:tbl>
          <w:p w14:paraId="4F9BBA78">
            <w:pPr>
              <w:keepNext w:val="0"/>
              <w:keepLines w:val="0"/>
              <w:pageBreakBefore w:val="0"/>
              <w:widowControl/>
              <w:kinsoku w:val="0"/>
              <w:wordWrap/>
              <w:overflowPunct/>
              <w:topLinePunct w:val="0"/>
              <w:autoSpaceDE w:val="0"/>
              <w:autoSpaceDN w:val="0"/>
              <w:bidi w:val="0"/>
              <w:adjustRightInd/>
              <w:snapToGrid/>
              <w:spacing w:line="400" w:lineRule="exact"/>
              <w:ind w:left="0"/>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1.3.2 工程量清单招标控制价评审服务费按下表封顶，且单个合同最高不超过50万元。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849"/>
              <w:gridCol w:w="1896"/>
              <w:gridCol w:w="3498"/>
            </w:tblGrid>
            <w:tr w14:paraId="6833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36" w:type="dxa"/>
                  <w:vMerge w:val="restart"/>
                  <w:vAlign w:val="center"/>
                </w:tcPr>
                <w:p w14:paraId="476FAD7A">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评审任务送审总额（万元）</w:t>
                  </w:r>
                </w:p>
              </w:tc>
              <w:tc>
                <w:tcPr>
                  <w:tcW w:w="849" w:type="dxa"/>
                  <w:vMerge w:val="restart"/>
                  <w:vAlign w:val="center"/>
                </w:tcPr>
                <w:p w14:paraId="479F33DF">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费率</w:t>
                  </w:r>
                </w:p>
                <w:p w14:paraId="47EAB19B">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w:t>
                  </w: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w:t>
                  </w:r>
                </w:p>
              </w:tc>
              <w:tc>
                <w:tcPr>
                  <w:tcW w:w="5394" w:type="dxa"/>
                  <w:gridSpan w:val="2"/>
                  <w:vAlign w:val="center"/>
                </w:tcPr>
                <w:p w14:paraId="3831D37C">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算    例</w:t>
                  </w:r>
                </w:p>
              </w:tc>
            </w:tr>
            <w:tr w14:paraId="7322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36" w:type="dxa"/>
                  <w:vMerge w:val="continue"/>
                  <w:vAlign w:val="center"/>
                </w:tcPr>
                <w:p w14:paraId="5EE1E6D6">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849" w:type="dxa"/>
                  <w:vMerge w:val="continue"/>
                  <w:vAlign w:val="center"/>
                </w:tcPr>
                <w:p w14:paraId="2CB27DE3">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tc>
              <w:tc>
                <w:tcPr>
                  <w:tcW w:w="1896" w:type="dxa"/>
                  <w:vAlign w:val="center"/>
                </w:tcPr>
                <w:p w14:paraId="7DFDE920">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评审任务送审总额（万元）</w:t>
                  </w:r>
                </w:p>
              </w:tc>
              <w:tc>
                <w:tcPr>
                  <w:tcW w:w="3498" w:type="dxa"/>
                  <w:vAlign w:val="center"/>
                </w:tcPr>
                <w:p w14:paraId="7703BF33">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评审服务费最高上限（万元）</w:t>
                  </w:r>
                </w:p>
              </w:tc>
            </w:tr>
            <w:tr w14:paraId="6FFD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4E6DB132">
                  <w:pPr>
                    <w:keepNext w:val="0"/>
                    <w:keepLines w:val="0"/>
                    <w:pageBreakBefore w:val="0"/>
                    <w:widowControl/>
                    <w:kinsoku w:val="0"/>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1000及以下</w:t>
                  </w:r>
                </w:p>
              </w:tc>
              <w:tc>
                <w:tcPr>
                  <w:tcW w:w="849" w:type="dxa"/>
                  <w:vAlign w:val="center"/>
                </w:tcPr>
                <w:p w14:paraId="3C8F8319">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w:t>
                  </w:r>
                </w:p>
              </w:tc>
              <w:tc>
                <w:tcPr>
                  <w:tcW w:w="1896" w:type="dxa"/>
                  <w:vAlign w:val="center"/>
                </w:tcPr>
                <w:p w14:paraId="4D16590C">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p>
              </w:tc>
              <w:tc>
                <w:tcPr>
                  <w:tcW w:w="3498" w:type="dxa"/>
                  <w:vAlign w:val="center"/>
                </w:tcPr>
                <w:p w14:paraId="05F187E2">
                  <w:pPr>
                    <w:keepNext w:val="0"/>
                    <w:keepLines w:val="0"/>
                    <w:pageBreakBefore w:val="0"/>
                    <w:widowControl/>
                    <w:kinsoku w:val="0"/>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1000×2.5‰=2.5</w:t>
                  </w:r>
                </w:p>
              </w:tc>
            </w:tr>
            <w:tr w14:paraId="06DE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002B90EF">
                  <w:pPr>
                    <w:keepNext w:val="0"/>
                    <w:keepLines w:val="0"/>
                    <w:pageBreakBefore w:val="0"/>
                    <w:widowControl/>
                    <w:kinsoku w:val="0"/>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w:t>
                  </w:r>
                </w:p>
              </w:tc>
              <w:tc>
                <w:tcPr>
                  <w:tcW w:w="849" w:type="dxa"/>
                  <w:vAlign w:val="center"/>
                </w:tcPr>
                <w:p w14:paraId="4615CA0D">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2.0</w:t>
                  </w:r>
                </w:p>
              </w:tc>
              <w:tc>
                <w:tcPr>
                  <w:tcW w:w="1896" w:type="dxa"/>
                  <w:vAlign w:val="center"/>
                </w:tcPr>
                <w:p w14:paraId="54BC3D51">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w:t>
                  </w:r>
                </w:p>
              </w:tc>
              <w:tc>
                <w:tcPr>
                  <w:tcW w:w="3498" w:type="dxa"/>
                  <w:vAlign w:val="center"/>
                </w:tcPr>
                <w:p w14:paraId="5BEDAE56">
                  <w:pPr>
                    <w:keepNext w:val="0"/>
                    <w:keepLines w:val="0"/>
                    <w:pageBreakBefore w:val="0"/>
                    <w:widowControl/>
                    <w:kinsoku w:val="0"/>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2.5+（3000－1000）×2‰=6.5</w:t>
                  </w:r>
                </w:p>
              </w:tc>
            </w:tr>
            <w:tr w14:paraId="1AF1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1BAA27E0">
                  <w:pPr>
                    <w:keepNext w:val="0"/>
                    <w:keepLines w:val="0"/>
                    <w:pageBreakBefore w:val="0"/>
                    <w:widowControl/>
                    <w:kinsoku w:val="0"/>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849" w:type="dxa"/>
                  <w:vAlign w:val="center"/>
                </w:tcPr>
                <w:p w14:paraId="64B2BD3A">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1.5</w:t>
                  </w:r>
                </w:p>
              </w:tc>
              <w:tc>
                <w:tcPr>
                  <w:tcW w:w="1896" w:type="dxa"/>
                  <w:vAlign w:val="center"/>
                </w:tcPr>
                <w:p w14:paraId="3DF4139E">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5000</w:t>
                  </w:r>
                </w:p>
              </w:tc>
              <w:tc>
                <w:tcPr>
                  <w:tcW w:w="3498" w:type="dxa"/>
                  <w:vAlign w:val="center"/>
                </w:tcPr>
                <w:p w14:paraId="1CCE8F56">
                  <w:pPr>
                    <w:keepNext w:val="0"/>
                    <w:keepLines w:val="0"/>
                    <w:pageBreakBefore w:val="0"/>
                    <w:widowControl/>
                    <w:kinsoku w:val="0"/>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6.5+（5000－3000）×1.5‰=9.5</w:t>
                  </w:r>
                </w:p>
              </w:tc>
            </w:tr>
            <w:tr w14:paraId="34E8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5FA9CCA5">
                  <w:pPr>
                    <w:keepNext w:val="0"/>
                    <w:keepLines w:val="0"/>
                    <w:pageBreakBefore w:val="0"/>
                    <w:widowControl/>
                    <w:kinsoku w:val="0"/>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849" w:type="dxa"/>
                  <w:vAlign w:val="center"/>
                </w:tcPr>
                <w:p w14:paraId="79966FA5">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w:t>
                  </w:r>
                </w:p>
              </w:tc>
              <w:tc>
                <w:tcPr>
                  <w:tcW w:w="1896" w:type="dxa"/>
                  <w:vAlign w:val="center"/>
                </w:tcPr>
                <w:p w14:paraId="25E5BE68">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10000</w:t>
                  </w:r>
                </w:p>
              </w:tc>
              <w:tc>
                <w:tcPr>
                  <w:tcW w:w="3498" w:type="dxa"/>
                  <w:vAlign w:val="center"/>
                </w:tcPr>
                <w:p w14:paraId="2EB23E71">
                  <w:pPr>
                    <w:keepNext w:val="0"/>
                    <w:keepLines w:val="0"/>
                    <w:pageBreakBefore w:val="0"/>
                    <w:widowControl/>
                    <w:kinsoku w:val="0"/>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9.5+（10000－5000）×1.2‰=15.5</w:t>
                  </w:r>
                </w:p>
              </w:tc>
            </w:tr>
            <w:tr w14:paraId="4C17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597ADAD7">
                  <w:pPr>
                    <w:keepNext w:val="0"/>
                    <w:keepLines w:val="0"/>
                    <w:pageBreakBefore w:val="0"/>
                    <w:widowControl/>
                    <w:kinsoku w:val="0"/>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1000</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849" w:type="dxa"/>
                  <w:vAlign w:val="center"/>
                </w:tcPr>
                <w:p w14:paraId="209E698E">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w:t>
                  </w:r>
                </w:p>
              </w:tc>
              <w:tc>
                <w:tcPr>
                  <w:tcW w:w="1896" w:type="dxa"/>
                  <w:vAlign w:val="center"/>
                </w:tcPr>
                <w:p w14:paraId="0F538E5F">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w:t>
                  </w:r>
                </w:p>
              </w:tc>
              <w:tc>
                <w:tcPr>
                  <w:tcW w:w="3498" w:type="dxa"/>
                  <w:vAlign w:val="center"/>
                </w:tcPr>
                <w:p w14:paraId="3EACB2E8">
                  <w:pPr>
                    <w:keepNext w:val="0"/>
                    <w:keepLines w:val="0"/>
                    <w:pageBreakBefore w:val="0"/>
                    <w:widowControl/>
                    <w:kinsoku w:val="0"/>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15.5+（30000－10000）×1‰=35.5</w:t>
                  </w:r>
                </w:p>
              </w:tc>
            </w:tr>
            <w:tr w14:paraId="2337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6" w:type="dxa"/>
                  <w:vAlign w:val="center"/>
                </w:tcPr>
                <w:p w14:paraId="50BD3433">
                  <w:pPr>
                    <w:keepNext w:val="0"/>
                    <w:keepLines w:val="0"/>
                    <w:pageBreakBefore w:val="0"/>
                    <w:widowControl/>
                    <w:kinsoku w:val="0"/>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30000以上</w:t>
                  </w:r>
                </w:p>
              </w:tc>
              <w:tc>
                <w:tcPr>
                  <w:tcW w:w="849" w:type="dxa"/>
                  <w:vAlign w:val="center"/>
                </w:tcPr>
                <w:p w14:paraId="741C9E95">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0.75</w:t>
                  </w:r>
                </w:p>
              </w:tc>
              <w:tc>
                <w:tcPr>
                  <w:tcW w:w="1896" w:type="dxa"/>
                  <w:vAlign w:val="center"/>
                </w:tcPr>
                <w:p w14:paraId="5865D67A">
                  <w:pPr>
                    <w:keepNext w:val="0"/>
                    <w:keepLines w:val="0"/>
                    <w:pageBreakBefore w:val="0"/>
                    <w:widowControl/>
                    <w:kinsoku w:val="0"/>
                    <w:wordWrap/>
                    <w:overflowPunct/>
                    <w:topLinePunct w:val="0"/>
                    <w:autoSpaceDE w:val="0"/>
                    <w:autoSpaceDN w:val="0"/>
                    <w:bidi w:val="0"/>
                    <w:spacing w:line="400" w:lineRule="exact"/>
                    <w:ind w:left="0"/>
                    <w:jc w:val="center"/>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48000</w:t>
                  </w:r>
                </w:p>
              </w:tc>
              <w:tc>
                <w:tcPr>
                  <w:tcW w:w="3498" w:type="dxa"/>
                  <w:vAlign w:val="center"/>
                </w:tcPr>
                <w:p w14:paraId="46373AE2">
                  <w:pPr>
                    <w:keepNext w:val="0"/>
                    <w:keepLines w:val="0"/>
                    <w:pageBreakBefore w:val="0"/>
                    <w:widowControl/>
                    <w:kinsoku w:val="0"/>
                    <w:wordWrap/>
                    <w:overflowPunct/>
                    <w:topLinePunct w:val="0"/>
                    <w:autoSpaceDE w:val="0"/>
                    <w:autoSpaceDN w:val="0"/>
                    <w:bidi w:val="0"/>
                    <w:spacing w:line="400" w:lineRule="exact"/>
                    <w:ind w:left="0"/>
                    <w:jc w:val="both"/>
                    <w:textAlignment w:val="cente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35.5+（48000－30000）×0.75‰=49</w:t>
                  </w:r>
                </w:p>
              </w:tc>
            </w:tr>
          </w:tbl>
          <w:p w14:paraId="7A5CE38B">
            <w:pPr>
              <w:pStyle w:val="19"/>
              <w:keepNext w:val="0"/>
              <w:keepLines w:val="0"/>
              <w:pageBreakBefore w:val="0"/>
              <w:widowControl/>
              <w:kinsoku w:val="0"/>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1.4 如按评审任务送审总额（或审核定案净减值）及相应费率计算得出的评审服务费少于2000元的，按2000元计。</w:t>
            </w:r>
          </w:p>
          <w:p w14:paraId="4A7A0FD2">
            <w:pPr>
              <w:pStyle w:val="19"/>
              <w:keepNext w:val="0"/>
              <w:keepLines w:val="0"/>
              <w:pageBreakBefore w:val="0"/>
              <w:widowControl/>
              <w:kinsoku w:val="0"/>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 调整系数</w:t>
            </w:r>
          </w:p>
          <w:p w14:paraId="78E88229">
            <w:pPr>
              <w:pStyle w:val="19"/>
              <w:keepNext w:val="0"/>
              <w:keepLines w:val="0"/>
              <w:pageBreakBefore w:val="0"/>
              <w:widowControl/>
              <w:kinsoku w:val="0"/>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调整系数=审查性质系数×项目地域系数</w:t>
            </w:r>
          </w:p>
          <w:p w14:paraId="29BCEC53">
            <w:pPr>
              <w:pStyle w:val="19"/>
              <w:keepNext w:val="0"/>
              <w:keepLines w:val="0"/>
              <w:pageBreakBefore w:val="0"/>
              <w:widowControl/>
              <w:kinsoku w:val="0"/>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2.1 审查性质系数（项目支出预算）：0.</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6</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p>
          <w:p w14:paraId="4C8CFAC4">
            <w:pPr>
              <w:pStyle w:val="19"/>
              <w:keepNext w:val="0"/>
              <w:keepLines w:val="0"/>
              <w:pageBreakBefore w:val="0"/>
              <w:widowControl/>
              <w:kinsoku w:val="0"/>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 项目地域系数</w:t>
            </w:r>
          </w:p>
          <w:p w14:paraId="3509599A">
            <w:pPr>
              <w:pStyle w:val="19"/>
              <w:keepNext w:val="0"/>
              <w:keepLines w:val="0"/>
              <w:pageBreakBefore w:val="0"/>
              <w:widowControl/>
              <w:kinsoku w:val="0"/>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2.2.1 工程项目地在南宁市城区外（含武鸣区），且已到现场踏勘的：1.1（此项付费最高不超过10000元）。</w:t>
            </w:r>
          </w:p>
          <w:p w14:paraId="2F233F85">
            <w:pPr>
              <w:pStyle w:val="19"/>
              <w:keepNext w:val="0"/>
              <w:keepLines w:val="0"/>
              <w:pageBreakBefore w:val="0"/>
              <w:widowControl/>
              <w:kinsoku w:val="0"/>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2.2.2 工程项目地在南宁市城区（不含武鸣区）：1.0。</w:t>
            </w:r>
          </w:p>
          <w:p w14:paraId="3B0C781D">
            <w:pPr>
              <w:pStyle w:val="19"/>
              <w:keepNext w:val="0"/>
              <w:keepLines w:val="0"/>
              <w:pageBreakBefore w:val="0"/>
              <w:widowControl/>
              <w:kinsoku w:val="0"/>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2.3 如有本标项未包括的情况，参考标项一相应调整系数。</w:t>
            </w:r>
          </w:p>
          <w:p w14:paraId="4C80B980">
            <w:pPr>
              <w:pStyle w:val="19"/>
              <w:keepNext w:val="0"/>
              <w:keepLines w:val="0"/>
              <w:pageBreakBefore w:val="0"/>
              <w:widowControl/>
              <w:kinsoku w:val="0"/>
              <w:wordWrap/>
              <w:overflowPunct/>
              <w:topLinePunct w:val="0"/>
              <w:autoSpaceDE w:val="0"/>
              <w:autoSpaceDN w:val="0"/>
              <w:bidi w:val="0"/>
              <w:spacing w:line="400" w:lineRule="exact"/>
              <w:ind w:left="0"/>
              <w:jc w:val="both"/>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2.4 如有其他特别要求的，在接收评审任务时由双方另行确定调整系数。</w:t>
            </w:r>
          </w:p>
        </w:tc>
      </w:tr>
    </w:tbl>
    <w:p w14:paraId="66607EAD">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7</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.付费额的计算公式</w:t>
      </w:r>
    </w:p>
    <w:p w14:paraId="14EA1C30">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评审服务费＝评审任务送审总额（或审核定案净减值）×双方签订的费率×调整系数。</w:t>
      </w:r>
    </w:p>
    <w:p w14:paraId="3153C7C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8</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审核费调整</w:t>
      </w:r>
    </w:p>
    <w:p w14:paraId="2B756E78">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8</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 采购人对</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供应商递交的评审结果进行复审，复审再审减超过20万元以上的，计算评审服务费时，项目的净核减额应扣除该部分审减额后再计算评审服务费。</w:t>
      </w:r>
    </w:p>
    <w:p w14:paraId="464BF8A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8</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 如有其他情况，参考标项一相关规定。</w:t>
      </w:r>
    </w:p>
    <w:p w14:paraId="203E16B6">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9</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费率其他约定</w:t>
      </w:r>
    </w:p>
    <w:p w14:paraId="1A34083B">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当</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供应商承接的项目评审存在特殊情况，采购人与</w:t>
      </w:r>
      <w:r>
        <w:rPr>
          <w:rFonts w:hint="eastAsia" w:ascii="宋体" w:hAnsi="宋体" w:cs="宋体"/>
          <w:caps w:val="0"/>
          <w:color w:val="000000" w:themeColor="text1"/>
          <w:spacing w:val="0"/>
          <w:w w:val="100"/>
          <w:position w:val="0"/>
          <w:sz w:val="21"/>
          <w:szCs w:val="21"/>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供应商协商确定费率后，另行在采购合同中约定。</w:t>
      </w:r>
    </w:p>
    <w:p w14:paraId="66DDF21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10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采购人需要对广西壮族自治区内外单位进行财政专项资金使用情况专项检查时，</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入围</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供应商必须按采购人要求派人共同参与，费用另付。</w:t>
      </w:r>
    </w:p>
    <w:p w14:paraId="4BBDEE21">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第二条  框架协议信息</w:t>
      </w:r>
    </w:p>
    <w:p w14:paraId="1D4FA97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 服务内容、服务标准、协议价格</w:t>
      </w:r>
    </w:p>
    <w:p w14:paraId="49998B3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1.1 服务内容：</w:t>
      </w:r>
    </w:p>
    <w:p w14:paraId="7924AFD4">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标项三：</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参与审核信息网络工程工作。</w:t>
      </w:r>
    </w:p>
    <w:p w14:paraId="23A65B4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 服务标准：</w:t>
      </w:r>
    </w:p>
    <w:p w14:paraId="4DA5824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严格遵守国家的法律、法规和有关规章制度，严格遵守行为准则和职业道德，按现行的财政投资项目评审操作规程及质量控制办法规定的执行。</w:t>
      </w:r>
    </w:p>
    <w:p w14:paraId="39F748F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严格按照现行国家标准以及相关规范，如《软件工程软件开发成本度量规范》（GB/T36964-2018）等文件要求开展定制软件开发、信息系统集成、信息系统硬件等造价审核工作，依照相关依据发表专业意见出具成果文件，并对成果的真实性、完整性、准确性负责。</w:t>
      </w:r>
    </w:p>
    <w:p w14:paraId="2DFA4E7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评审人员在项目评审工程中，应该恪守客观公正、实事求是的原则，确保评审成果的真实完整和准确，保证评审质量。</w:t>
      </w:r>
    </w:p>
    <w:p w14:paraId="3A3E599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评审报告编制标准</w:t>
      </w:r>
    </w:p>
    <w:p w14:paraId="0384BEF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评审内容完整、数据准确、依据充分，评审结论定性客观、定量准确、依据充分，核增核减原因定性准确、条理清晰，披露评审问题有理有据、分析透彻，提出评审建议措施具体、针对性强。</w:t>
      </w:r>
    </w:p>
    <w:p w14:paraId="006FD2E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1.3 协议价格：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同“最高限制单价”。   </w:t>
      </w:r>
    </w:p>
    <w:p w14:paraId="3F12351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 xml:space="preserve">2. 合同价格形式：  </w:t>
      </w:r>
      <w:r>
        <w:rPr>
          <w:rFonts w:hint="eastAsia" w:ascii="宋体" w:hAnsi="宋体" w:eastAsia="宋体" w:cs="宋体"/>
          <w:caps w:val="0"/>
          <w:color w:val="000000" w:themeColor="text1"/>
          <w:spacing w:val="0"/>
          <w:w w:val="100"/>
          <w:position w:val="0"/>
          <w:sz w:val="21"/>
          <w:szCs w:val="21"/>
          <w:highlight w:val="none"/>
          <w:u w:val="single"/>
          <w14:textFill>
            <w14:solidFill>
              <w14:schemeClr w14:val="tx1"/>
            </w14:solidFill>
          </w14:textFill>
        </w:rPr>
        <w:t>固定价格。</w:t>
      </w:r>
    </w:p>
    <w:p w14:paraId="29B1297F">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 适用框架协议的采购人</w:t>
      </w:r>
    </w:p>
    <w:p w14:paraId="1D5B4130">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广西壮族自治区财政厅财政投资评审中心  </w:t>
      </w:r>
    </w:p>
    <w:p w14:paraId="096005D9">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4． 履行合同的地域范围：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采购人指定地点 。</w:t>
      </w:r>
    </w:p>
    <w:p w14:paraId="134EC88D">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5. 入围产品升级换代规则：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本项目采购标的是服务，不适用入围产品升级换代规则。</w:t>
      </w:r>
    </w:p>
    <w:p w14:paraId="60FD76F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第三条  确定第二阶段成交供应商的方式</w:t>
      </w:r>
    </w:p>
    <w:p w14:paraId="2E5C592B">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 采购人在入围供应商中通过</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（1）  种</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方式确定成交供应商并签订合同。</w:t>
      </w:r>
    </w:p>
    <w:p w14:paraId="78C2A99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（1）直接选定，依据入围产品价格、质量以及服务便利性、用户评价等因素，从入围供应商中直接选定成交供应商。</w:t>
      </w:r>
    </w:p>
    <w:p w14:paraId="62D07E57">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（2）二次竞价</w:t>
      </w:r>
    </w:p>
    <w:p w14:paraId="1FB1B24A">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二次竞价规则：协议方乙方以第一阶段的响应报价（协议价格）为最高限价，依照响应文件中承诺的入围产品（服务）、采购合同等事项，根据采购人明确的竞价需求，参与二次竞价，以报价最低的为成交供应商。</w:t>
      </w:r>
    </w:p>
    <w:p w14:paraId="0CAFBB87">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二次竞价截止时间：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p>
    <w:p w14:paraId="712B6ED3">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二次竞价需求：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    </w:t>
      </w:r>
    </w:p>
    <w:p w14:paraId="16739803">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（3）顺序轮候</w:t>
      </w:r>
    </w:p>
    <w:p w14:paraId="4AEB5E9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顺序轮候规则：  以入围供应商从高到低排名依次进行合同授予，每个入围供应商在一个顺序轮候期内，仅能获得一次合同授予的机会 。</w:t>
      </w:r>
    </w:p>
    <w:p w14:paraId="7E57D21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顺序轮候期：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  </w:t>
      </w:r>
    </w:p>
    <w:p w14:paraId="086C8B1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第四条  资金支付方式、时间、条件</w:t>
      </w:r>
    </w:p>
    <w:p w14:paraId="22423D6B">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 本项目无预付款。服务费按项目申请支付。成交供应商在完成评审工作后填写《项目委托评审费支付申请表》并加盖公章后送采购人审核签认，由采购人直接向成交供应商支付。双方账户信息如下：</w:t>
      </w:r>
    </w:p>
    <w:p w14:paraId="1E40EF7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甲方名称：</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广西壮族自治区财政厅财政投资评审中心</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p>
    <w:p w14:paraId="2C9123E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国税纳税人识别号：</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p>
    <w:p w14:paraId="3DDBC54C">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户名：</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p>
    <w:p w14:paraId="77899C6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开户行：</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p>
    <w:p w14:paraId="13CA4080">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帐号：</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p>
    <w:p w14:paraId="168855A5">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地址：</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p>
    <w:p w14:paraId="01F68B1A">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联系电话：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p>
    <w:p w14:paraId="40D9B36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p>
    <w:p w14:paraId="6426887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乙方名称：</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p>
    <w:p w14:paraId="7109F4C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国税纳税人识别号：</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p>
    <w:p w14:paraId="08C86A65">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户名：</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p>
    <w:p w14:paraId="2BB16604">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开户行：</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p>
    <w:p w14:paraId="343AC97C">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帐号：</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p>
    <w:p w14:paraId="7FD9FB92">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地址：</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p>
    <w:p w14:paraId="13112164">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t>联系电话：</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p>
    <w:p w14:paraId="4E4DB28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2D9A8106">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乙方如需改变上述账户，应提前10日以书面通知甲方。如乙方未按本合同规定通知导致甲方逾期付款，甲方不承担任何违约责任，乙方应承担因此产生的一切费用。</w:t>
      </w:r>
    </w:p>
    <w:p w14:paraId="6ECF8DA5">
      <w:pPr>
        <w:pStyle w:val="4"/>
        <w:numPr>
          <w:ilvl w:val="0"/>
          <w:numId w:val="6"/>
        </w:numPr>
        <w:spacing w:before="55" w:after="55" w:line="400" w:lineRule="exact"/>
        <w:ind w:firstLine="420" w:firstLineChars="200"/>
        <w:jc w:val="both"/>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履约保证金</w:t>
      </w:r>
    </w:p>
    <w:p w14:paraId="393A1847">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14:textFill>
            <w14:solidFill>
              <w14:schemeClr w14:val="tx1"/>
            </w14:solidFill>
          </w14:textFill>
        </w:rPr>
        <w:t>无。</w:t>
      </w:r>
    </w:p>
    <w:p w14:paraId="331D4768">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14:textFill>
            <w14:solidFill>
              <w14:schemeClr w14:val="tx1"/>
            </w14:solidFill>
          </w14:textFill>
        </w:rPr>
        <w:t>第五条  采购合同文本</w:t>
      </w:r>
    </w:p>
    <w:p w14:paraId="31566FB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详见第六章采购合同（格式）。</w:t>
      </w:r>
    </w:p>
    <w:p w14:paraId="593CEEC9">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第六条  入围供应商清退和补充规则</w:t>
      </w:r>
    </w:p>
    <w:p w14:paraId="1B7ED0FD">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 入围供应商的清退</w:t>
      </w:r>
    </w:p>
    <w:p w14:paraId="7344AC9B">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乙方在签订本框架协议前出现以下情形之一的，甲方将取消其入围资格；乙方在签订本框架协议后出现以下情形之一的，甲方将解除与其签订的框架协议：</w:t>
      </w:r>
    </w:p>
    <w:p w14:paraId="581B1CB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（1）恶意串通谋取入围或者合同成交的；</w:t>
      </w:r>
    </w:p>
    <w:p w14:paraId="6885C03B">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（2）提供虚假材料谋取入围或者合同成交的；</w:t>
      </w:r>
    </w:p>
    <w:p w14:paraId="713D7B6B">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（3）无正当理由拒不接受合同授予的；</w:t>
      </w:r>
    </w:p>
    <w:p w14:paraId="59020999">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（4）不履行合同义务或者履行合同义务不符合约定，经采购人请求履行后仍不履行或者仍未按约定履行的；</w:t>
      </w:r>
    </w:p>
    <w:p w14:paraId="0FB1D6BC">
      <w:pPr>
        <w:pStyle w:val="26"/>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leftChars="0" w:firstLine="420" w:firstLineChars="20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（5）擅自变更拟投入评审人员数量达到总人数20%，或实际评审人员配备达不到合同约定的最低人数；</w:t>
      </w:r>
    </w:p>
    <w:p w14:paraId="07CE5E06">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（6）框架协议有效期内，因违法行为被禁止或限制参加政府采购活动的；</w:t>
      </w:r>
    </w:p>
    <w:p w14:paraId="32F6B18F">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（7）入围供应商的组织机构、经营、财务状况发生较大变化，可能造成不能履行框架协议或合同、无法按照征集文件要求提交履约保证金的。</w:t>
      </w:r>
    </w:p>
    <w:p w14:paraId="1E3EF612">
      <w:pPr>
        <w:pStyle w:val="4"/>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8）确定入围供应商后，采购人有权对入围供应商提供的人员名单、注册证明、执业资格、人事关系、业绩材料等相关资料进行核实，如响应文件存在虚假情况，则取消入围资格，存在违法违规行为的，由相关部门进行处理；</w:t>
      </w:r>
    </w:p>
    <w:p w14:paraId="00C9692A">
      <w:pPr>
        <w:pStyle w:val="4"/>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9）服务期内，如出现2次不接单或未按约定时间完成评审任务且无正当理由的情况，采购人有权提出警告并要求其限期整改；累计出现3次不接单或未按约定时间完成评审任务且无正当理由的情况，采购人将启动清退程序，书面通知该供应商解除框架协议。</w:t>
      </w:r>
    </w:p>
    <w:p w14:paraId="64E3D02A">
      <w:pPr>
        <w:pStyle w:val="4"/>
        <w:keepNext w:val="0"/>
        <w:keepLines w:val="0"/>
        <w:pageBreakBefore w:val="0"/>
        <w:widowControl/>
        <w:shd w:val="clear"/>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 入围供应商的补充</w:t>
      </w:r>
    </w:p>
    <w:p w14:paraId="0AFE117D">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甲方</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（是/否）启动补充征集程序。</w:t>
      </w:r>
    </w:p>
    <w:p w14:paraId="1FAC6DE3">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补充征集的条件：</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当出现入围供应商被清退或剩余入围供应商不足入围供应商总数70%且影响框架协议执行的情形</w:t>
      </w:r>
    </w:p>
    <w:p w14:paraId="70489DA3">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补充征集的程序：</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同原征集文件</w:t>
      </w:r>
    </w:p>
    <w:p w14:paraId="145624B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补充征集的评审方法：</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同原征集文件</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补充征集的淘汰比例：</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同原征集文件</w:t>
      </w:r>
    </w:p>
    <w:p w14:paraId="11514700">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补充征集的框架协议有效期：</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同本协议有效期</w:t>
      </w:r>
    </w:p>
    <w:p w14:paraId="354DC488">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补充征集期间，本框架协议继续履行。被取消入围资格或者被解除框架协议的供应商不得参加同一封闭式框架协议补充征集。</w:t>
      </w:r>
    </w:p>
    <w:p w14:paraId="00E8BECA">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第七条  甲方权利和义务</w:t>
      </w:r>
    </w:p>
    <w:p w14:paraId="544E56AE">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 甲方将依照有关法规、规章的规定，按照本项目征集文件采购需求及本框架协议约定的事项从入围供应商中选定成交供应商。</w:t>
      </w:r>
    </w:p>
    <w:p w14:paraId="095A2387">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 甲方负责管理乙方的服务活动，使其符合采购价格不高于响应报价的价格，采购质量优良和服务良好的要求。</w:t>
      </w:r>
    </w:p>
    <w:p w14:paraId="6EE32DE7">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 甲方有权按照本项目征集文件以及本框架协议和采购合同等文件对乙方履约行为进行监督和检查，收集并公开对入围供应商履行框架协议和采购合同情况的反馈与评价。如发现乙方违反征集文件或本协议或采购合同的有关规定和承诺，甲方有权暂停或解除乙方的框架协议。</w:t>
      </w:r>
    </w:p>
    <w:p w14:paraId="0B21AC5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4．</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甲方按规定公开框架协议有效期内入围供应商成交结果情况。</w:t>
      </w:r>
    </w:p>
    <w:p w14:paraId="6FC304AE">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甲方有权对入围供应商进行清退或补充等相关事宜。</w:t>
      </w:r>
    </w:p>
    <w:p w14:paraId="330E44D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6．</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如征集文件有要求需要在框架协议中另行确定的事项，甲方有权按征集文件要求执行。</w:t>
      </w:r>
    </w:p>
    <w:p w14:paraId="76DE311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7．</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甲方有权要求乙方按时、按质、按量、按计划与合同协议约定完成本项目，并有权对乙方工作情况进行监督。如发现乙方与项目有关人员有意串通增大工程量或弄虚作假增加评审金额的，经查实按违约责任处理。甲方将对乙方递交的评审结果进行复审，复审审定额结果属于乙方</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责任</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造成的误差（绝对值累计）超过3%（含3%）时，乙方必须承担由此造成的全部经济和法律责任，甲方不支付该项目的审核费用，如上述误差累计出现</w:t>
      </w:r>
      <w:r>
        <w:rPr>
          <w:rFonts w:hint="default"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三</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次以上（含</w:t>
      </w:r>
      <w:r>
        <w:rPr>
          <w:rFonts w:hint="default"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三</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次），甲方</w:t>
      </w: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将</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解除与其签订的框架协议</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p>
    <w:p w14:paraId="23B9F9DF">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8．</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根据项目进度，甲方有权及时对乙方提交的方案提出修改意见，并要求乙方按修改意见完成服务工作。</w:t>
      </w:r>
    </w:p>
    <w:p w14:paraId="1C4E304E">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9．</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乙方配备的项目投入人员应得到甲方的认可；对派遣到甲方的评审人员（包括主审、协审人员）进行管理、考核、检查与奖惩。</w:t>
      </w:r>
    </w:p>
    <w:p w14:paraId="0EEFE45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10．</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甲方有权要求乙方更换不合格的工作人员。</w:t>
      </w:r>
    </w:p>
    <w:p w14:paraId="62B81F0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11．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按合同要求及时向乙方支付产品和服务费用。</w:t>
      </w:r>
    </w:p>
    <w:p w14:paraId="3253E32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12．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如采购项目涉及采购标的的知识产权归属的，产权归属为甲方。</w:t>
      </w:r>
    </w:p>
    <w:p w14:paraId="199FB6D1">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13．</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处理方式：采购人在中华人民共和国境内使用供应商提供的产品及服务时免受第三方提出的侵犯其专利权或其它知识产权的起诉。如果第三方提出侵权指控，乙方应承担由此而引起的一切法律责任和费用。</w:t>
      </w:r>
    </w:p>
    <w:p w14:paraId="1ADE50E7">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第八条  乙方权利和义务</w:t>
      </w:r>
    </w:p>
    <w:p w14:paraId="12DC693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1．乙方应当遵守采购人按照本协议规定的选定成交供应商的方式获得成交供应商资格。</w:t>
      </w:r>
    </w:p>
    <w:p w14:paraId="312E8847">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2．乙方提供的产品或服务应符合国家标准和征集文件中要求的标准。</w:t>
      </w:r>
    </w:p>
    <w:p w14:paraId="4FF68653">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3．乙方应保证依据征集文件要求及响应承诺，向采购人提供质量不降低，价格不提高的产品、以及与之配套的耗材、配件。</w:t>
      </w:r>
    </w:p>
    <w:p w14:paraId="56051C5E">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4．乙方应接受并配合甲方的评价及反馈机制，严格履行服务承诺。</w:t>
      </w:r>
    </w:p>
    <w:p w14:paraId="380DE2E7">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5．乙方无正当理由，不得主动放弃入围资格或者退出框架协议，否则，乙方不得参加同一封闭式框架协议补充征集，或者重新申请加入同一开放式框架协议。甲方保留对乙方追究责任的权利。</w:t>
      </w:r>
    </w:p>
    <w:p w14:paraId="3FBBDA6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6．乙方应按照征集文件评审办法要求提供需要核查的原件，如原件与响应文件中提供的不一致或虚假的或未提供的，甲方有权取消乙方入围资格，另行确定入围供应商。</w:t>
      </w:r>
    </w:p>
    <w:p w14:paraId="1C7476FB">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7.严格履行合同文件（含征集文件、响应文件等）约定和承诺的服务内容和质量标准，保证甲方项目的相关工作质量和进度。</w:t>
      </w:r>
    </w:p>
    <w:p w14:paraId="7EA2492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8.必须严格实施乙方响应文件中承诺的人力资源配置。在必须补充或更换人员时，必须补充或更换优于或等同于响应文件所承诺资质的评审人员（包括主审、协审人员），并需取得甲方书面同意。</w:t>
      </w:r>
    </w:p>
    <w:p w14:paraId="4EF4120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在框架协议有效期内，如乙方在第二阶段签订合同时需要调整人员，调整的人员应当是响应文件中承诺的拟投入人员，且签订合同前须提供人员名单送甲方审核。</w:t>
      </w:r>
    </w:p>
    <w:p w14:paraId="66D73F8F">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9.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5FA32132">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10.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21EACD26">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11.乙方评审人员（包括主审、协审人员）应履行保密义务。如乙方因违反本条约定给甲方造成损失的，乙方应当承担相应的法律责任，并赔偿由此给甲方造成的一切损失。</w:t>
      </w:r>
    </w:p>
    <w:p w14:paraId="09CEA6D1">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12.乙方应履行回避义务。乙方以及乙方评审人员（包括主审、协审人员）如存在可能影响本合同所安排项目评审公正性的情形，应主动告知甲方，并终止本合同或更换存在利益关联的评审人员。如果乙方与所评审项目（或该项目的送审单位）存在利益关联，应主动告知甲方并终止本合同；如果所安排评审人员与所评审项目（或该项目的送审单位）存在利益关联，应主动告知甲方并更换评审人员。</w:t>
      </w:r>
    </w:p>
    <w:p w14:paraId="1EB2BCE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13.按照合同约定收取服务费，当甲方出现无故拖欠费用时，乙方有权采取适当方式进行催缴，若甲方仍未支付费用，乙方有权停止工作。</w:t>
      </w:r>
    </w:p>
    <w:p w14:paraId="092C996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14.有义务妥善保管甲方提供的资料，并在审核工作完成后，完整交回甲方。</w:t>
      </w:r>
    </w:p>
    <w:p w14:paraId="74EF1CE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15.乙方应服从甲方对可能委托项目的指派及分配，并了解本项目签订框架协议后仅代表取得入围2026-2027年度自治区本级财政投资评审服务资格，不等同于可确保直接承接相应数量的项目评审工作并获得相应项目的服务费用。</w:t>
      </w:r>
    </w:p>
    <w:p w14:paraId="60B00F5C">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第九条  履约验收</w:t>
      </w:r>
    </w:p>
    <w:p w14:paraId="1C5DCB7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1.乙方提供不符合征集文件、响应文件和本合同规定的服务的，甲方有权拒绝接受。</w:t>
      </w:r>
    </w:p>
    <w:p w14:paraId="3B0EFB4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2.甲方应当在服务成果提交完成后七个工作日内进行验收，逾期不验收的，乙方可视同验收合格。验收合格后由甲乙双方签署验收单并加盖采购单位公章，甲乙双方各执一份。</w:t>
      </w:r>
    </w:p>
    <w:p w14:paraId="1CCDF56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3042F57E">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4.甲方对验收有异议的，在验收后五个工作日内以书面形式向乙方提出，乙方应自收到甲方书面异议后7日内及时予以解决。</w:t>
      </w:r>
    </w:p>
    <w:p w14:paraId="254EE90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其他未尽事宜应严格按照《关于印发广西壮族自治区政府采购项目履约验收管理办法的通知》[桂财采〔2015〕22号]以及《财政部关于进一步加强政府采购需求和履约验收管理的指导意见》[财库〔2016〕205号]规定执行。</w:t>
      </w:r>
    </w:p>
    <w:p w14:paraId="443A62F9">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6.履约验收方案详见附件。</w:t>
      </w:r>
    </w:p>
    <w:p w14:paraId="7EC71F41">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第十条  违约责任</w:t>
      </w:r>
    </w:p>
    <w:p w14:paraId="27C0650E">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若因乙方原因而未能履行合同或未达到合同约定的要求，甲方有权书面督促乙方履行合同，乙方应在收到甲方书面通知之日起七日内给予书面答复并进行整改；如乙方在上述时间未答复，或无故拖延履行合同，或经整改后仍未达到甲方要求，甲方有权书面通知乙方解除服务合同，且无需支付合同解除后的合同后续费用。同时，乙方必须退还甲方已付出的所有服务费用，并赔偿由此给甲方造成的全部损失。</w:t>
      </w:r>
    </w:p>
    <w:p w14:paraId="5EA08C3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53902B7E">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3.乙方或乙方人员违反保密义务时，甲方有权书面通知乙方解除咨询合同，且无需支付合同解除后的合同后续费用。同时，乙方必须退还甲方已付出的所有咨询费用，并赔偿由此给甲方造成的全部损失。</w:t>
      </w:r>
    </w:p>
    <w:p w14:paraId="2611F80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4.乙方提供的服务如侵犯了第三方合法权益而引发的任何纠纷或诉讼，均由乙方负责交涉并承担全部责任。</w:t>
      </w:r>
    </w:p>
    <w:p w14:paraId="40CB45B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5.乙方出现</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次损坏审核资料的，给予警告一次；出现</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2</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次损坏审核资料或</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次丢失审核资料，终止合同，并按情节轻重追究其责任。</w:t>
      </w:r>
    </w:p>
    <w:p w14:paraId="5DD13E6F">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6.甲方无故延期接收成果文件或乙方逾期交付的，每天向对方偿付10000元的违约金，但违约金累计违约损失数额的30%，超过30天对方有权解除合同，违约方承担因此给对方造成经济损失。</w:t>
      </w:r>
    </w:p>
    <w:p w14:paraId="08211179">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7.乙方未按本合同和响应文件中规定的服务承诺提供售后服务的，乙方应按本合同合计金额</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5%</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向甲方支付违约金。</w:t>
      </w:r>
    </w:p>
    <w:p w14:paraId="64839D4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8.其它违约行为按违约服务成果费用金额5%收取违约金并赔偿经济损失。</w:t>
      </w:r>
    </w:p>
    <w:p w14:paraId="6A697C89">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第十一条  不可抗力事件处理</w:t>
      </w:r>
    </w:p>
    <w:p w14:paraId="7D59DD96">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1.在合同有效期内，任何一方因不可抗力事件导致不能履行合同，则合同履行期可延长，其延长期与不可抗力影响期相同。</w:t>
      </w:r>
    </w:p>
    <w:p w14:paraId="129BBA1B">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2.不可抗力事件发生后，应立即通知对方，并寄送有关权威机构出具的证明。</w:t>
      </w:r>
    </w:p>
    <w:p w14:paraId="5B9D6E0B">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3.不可抗力事件延续三十天以上，双方应通过友好协商，确定是否继续履行合同。</w:t>
      </w:r>
    </w:p>
    <w:p w14:paraId="0E0A655C">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第十二条  争议解决</w:t>
      </w:r>
    </w:p>
    <w:p w14:paraId="41040989">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1.因服务成果质量问题发生争议的，应邀请国家认定的评估机构按照标准对服务成果质量进行验收。服务成果符合标准的，鉴定费由甲方承担；服务成果不符合标准的，鉴定费由乙方承担。</w:t>
      </w:r>
    </w:p>
    <w:p w14:paraId="39926655">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2.因履行本合同引起的或与本合同有关的争议，甲乙双方应首先通过友好协商解决，如果协商不能解决，可向甲方所在地人民法院提起诉讼。</w:t>
      </w:r>
    </w:p>
    <w:p w14:paraId="54152533">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3.诉讼期间，本合同继续履行。</w:t>
      </w:r>
    </w:p>
    <w:p w14:paraId="6D2B3161">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22" w:firstLineChars="200"/>
        <w:jc w:val="both"/>
        <w:textAlignment w:val="baseline"/>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1"/>
          <w:szCs w:val="21"/>
          <w:highlight w:val="none"/>
          <w:lang w:eastAsia="zh-CN"/>
          <w14:textFill>
            <w14:solidFill>
              <w14:schemeClr w14:val="tx1"/>
            </w14:solidFill>
          </w14:textFill>
        </w:rPr>
        <w:t>第十三条  其他</w:t>
      </w:r>
    </w:p>
    <w:p w14:paraId="4777DD7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1．本协议原则上由双方代表人签订并加盖单位公章后生效。</w:t>
      </w:r>
    </w:p>
    <w:p w14:paraId="5C83628C">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2．本协议为框架协议，具体项目具体事宜需在采购合同中进一步予以明确。框架协议与采购合同构成不可分割的整体。</w:t>
      </w:r>
    </w:p>
    <w:p w14:paraId="75C14ED4">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3．本协议一式五份，双方各执二份，采购代理机构一份，具有同等法律效力。</w:t>
      </w:r>
    </w:p>
    <w:p w14:paraId="39CDE596">
      <w:pPr>
        <w:pStyle w:val="4"/>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4A60279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协议甲方名称（盖章）： </w:t>
      </w:r>
      <w:r>
        <w:rPr>
          <w:rFonts w:hint="eastAsia"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             协议乙方（盖章）： </w:t>
      </w:r>
      <w:r>
        <w:rPr>
          <w:rFonts w:hint="eastAsia"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p>
    <w:p w14:paraId="397F2194">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地址：    </w:t>
      </w:r>
      <w:r>
        <w:rPr>
          <w:rFonts w:hint="eastAsia"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      地址： </w:t>
      </w:r>
      <w:r>
        <w:rPr>
          <w:rFonts w:hint="eastAsia"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p>
    <w:p w14:paraId="2A028A7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联系方式： </w:t>
      </w:r>
      <w:r>
        <w:rPr>
          <w:rFonts w:hint="eastAsia"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   联系方式： </w:t>
      </w:r>
      <w:r>
        <w:rPr>
          <w:rFonts w:hint="eastAsia"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p>
    <w:p w14:paraId="26B7676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代表签字： </w:t>
      </w:r>
      <w:r>
        <w:rPr>
          <w:rFonts w:hint="eastAsia"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                        代表签字： </w:t>
      </w:r>
      <w:r>
        <w:rPr>
          <w:rFonts w:hint="eastAsia" w:ascii="宋体" w:hAnsi="宋体" w:cs="宋体"/>
          <w:caps w:val="0"/>
          <w:color w:val="000000" w:themeColor="text1"/>
          <w:spacing w:val="0"/>
          <w:w w:val="100"/>
          <w:position w:val="0"/>
          <w:highlight w:val="none"/>
          <w:u w:val="single"/>
          <w:lang w:eastAsia="zh-CN"/>
          <w14:textFill>
            <w14:solidFill>
              <w14:schemeClr w14:val="tx1"/>
            </w14:solidFill>
          </w14:textFill>
        </w:rPr>
        <w:t xml:space="preserve">                    </w:t>
      </w:r>
    </w:p>
    <w:p w14:paraId="34BE51D5">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cs="宋体"/>
          <w:caps w:val="0"/>
          <w:color w:val="000000" w:themeColor="text1"/>
          <w:spacing w:val="0"/>
          <w:w w:val="100"/>
          <w:position w:val="0"/>
          <w:highlight w:val="none"/>
          <w14:textFill>
            <w14:solidFill>
              <w14:schemeClr w14:val="tx1"/>
            </w14:solidFill>
          </w14:textFill>
        </w:rPr>
      </w:pPr>
      <w:r>
        <w:rPr>
          <w:rFonts w:hint="eastAsia" w:ascii="宋体" w:hAnsi="宋体" w:cs="宋体"/>
          <w:caps w:val="0"/>
          <w:color w:val="000000" w:themeColor="text1"/>
          <w:spacing w:val="0"/>
          <w:w w:val="100"/>
          <w:position w:val="0"/>
          <w:highlight w:val="none"/>
          <w14:textFill>
            <w14:solidFill>
              <w14:schemeClr w14:val="tx1"/>
            </w14:solidFill>
          </w14:textFill>
        </w:rPr>
        <w:t xml:space="preserve">日期： </w:t>
      </w:r>
      <w:r>
        <w:rPr>
          <w:rFonts w:hint="eastAsia" w:ascii="宋体" w:hAnsi="宋体" w:cs="宋体"/>
          <w:caps w:val="0"/>
          <w:color w:val="000000" w:themeColor="text1"/>
          <w:spacing w:val="0"/>
          <w:w w:val="100"/>
          <w:position w:val="0"/>
          <w:highlight w:val="none"/>
          <w:u w:val="single"/>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14:textFill>
            <w14:solidFill>
              <w14:schemeClr w14:val="tx1"/>
            </w14:solidFill>
          </w14:textFill>
        </w:rPr>
        <w:t xml:space="preserve"> 年</w:t>
      </w:r>
      <w:r>
        <w:rPr>
          <w:rFonts w:hint="eastAsia" w:ascii="宋体" w:hAnsi="宋体" w:cs="宋体"/>
          <w:caps w:val="0"/>
          <w:color w:val="000000" w:themeColor="text1"/>
          <w:spacing w:val="0"/>
          <w:w w:val="100"/>
          <w:position w:val="0"/>
          <w:highlight w:val="none"/>
          <w:u w:val="single"/>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14:textFill>
            <w14:solidFill>
              <w14:schemeClr w14:val="tx1"/>
            </w14:solidFill>
          </w14:textFill>
        </w:rPr>
        <w:t xml:space="preserve"> 月</w:t>
      </w:r>
      <w:r>
        <w:rPr>
          <w:rFonts w:hint="eastAsia" w:ascii="宋体" w:hAnsi="宋体" w:cs="宋体"/>
          <w:caps w:val="0"/>
          <w:color w:val="000000" w:themeColor="text1"/>
          <w:spacing w:val="0"/>
          <w:w w:val="100"/>
          <w:position w:val="0"/>
          <w:highlight w:val="none"/>
          <w:u w:val="single"/>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14:textFill>
            <w14:solidFill>
              <w14:schemeClr w14:val="tx1"/>
            </w14:solidFill>
          </w14:textFill>
        </w:rPr>
        <w:t xml:space="preserve"> 日        </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14:textFill>
            <w14:solidFill>
              <w14:schemeClr w14:val="tx1"/>
            </w14:solidFill>
          </w14:textFill>
        </w:rPr>
        <w:t xml:space="preserve"> 日期： </w:t>
      </w:r>
      <w:r>
        <w:rPr>
          <w:rFonts w:hint="eastAsia" w:ascii="宋体" w:hAnsi="宋体" w:cs="宋体"/>
          <w:caps w:val="0"/>
          <w:color w:val="000000" w:themeColor="text1"/>
          <w:spacing w:val="0"/>
          <w:w w:val="100"/>
          <w:position w:val="0"/>
          <w:highlight w:val="none"/>
          <w:u w:val="single"/>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14:textFill>
            <w14:solidFill>
              <w14:schemeClr w14:val="tx1"/>
            </w14:solidFill>
          </w14:textFill>
        </w:rPr>
        <w:t xml:space="preserve"> 年</w:t>
      </w:r>
      <w:r>
        <w:rPr>
          <w:rFonts w:hint="eastAsia" w:ascii="宋体" w:hAnsi="宋体" w:cs="宋体"/>
          <w:caps w:val="0"/>
          <w:color w:val="000000" w:themeColor="text1"/>
          <w:spacing w:val="0"/>
          <w:w w:val="100"/>
          <w:position w:val="0"/>
          <w:highlight w:val="none"/>
          <w:u w:val="single"/>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14:textFill>
            <w14:solidFill>
              <w14:schemeClr w14:val="tx1"/>
            </w14:solidFill>
          </w14:textFill>
        </w:rPr>
        <w:t xml:space="preserve"> 月</w:t>
      </w:r>
      <w:r>
        <w:rPr>
          <w:rFonts w:hint="eastAsia" w:ascii="宋体" w:hAnsi="宋体" w:cs="宋体"/>
          <w:caps w:val="0"/>
          <w:color w:val="000000" w:themeColor="text1"/>
          <w:spacing w:val="0"/>
          <w:w w:val="100"/>
          <w:position w:val="0"/>
          <w:highlight w:val="none"/>
          <w:u w:val="single"/>
          <w14:textFill>
            <w14:solidFill>
              <w14:schemeClr w14:val="tx1"/>
            </w14:solidFill>
          </w14:textFill>
        </w:rPr>
        <w:t xml:space="preserve">     </w:t>
      </w:r>
      <w:r>
        <w:rPr>
          <w:rFonts w:hint="eastAsia" w:ascii="宋体" w:hAnsi="宋体" w:cs="宋体"/>
          <w:caps w:val="0"/>
          <w:color w:val="000000" w:themeColor="text1"/>
          <w:spacing w:val="0"/>
          <w:w w:val="100"/>
          <w:position w:val="0"/>
          <w:highlight w:val="none"/>
          <w14:textFill>
            <w14:solidFill>
              <w14:schemeClr w14:val="tx1"/>
            </w14:solidFill>
          </w14:textFill>
        </w:rPr>
        <w:t>日</w:t>
      </w:r>
    </w:p>
    <w:p w14:paraId="0D2A5A10">
      <w:pPr>
        <w:rPr>
          <w:rFonts w:hint="eastAsia" w:ascii="宋体" w:hAnsi="宋体" w:cs="宋体"/>
          <w:caps w:val="0"/>
          <w:color w:val="000000" w:themeColor="text1"/>
          <w:spacing w:val="0"/>
          <w:w w:val="100"/>
          <w:position w:val="0"/>
          <w:highlight w:val="none"/>
          <w14:textFill>
            <w14:solidFill>
              <w14:schemeClr w14:val="tx1"/>
            </w14:solidFill>
          </w14:textFill>
        </w:rPr>
        <w:sectPr>
          <w:footerReference r:id="rId18" w:type="default"/>
          <w:pgSz w:w="11907" w:h="16839"/>
          <w:pgMar w:top="1134" w:right="1102" w:bottom="1149" w:left="1390" w:header="863" w:footer="985" w:gutter="0"/>
          <w:cols w:space="720" w:num="1"/>
        </w:sectPr>
      </w:pPr>
    </w:p>
    <w:p w14:paraId="379FB26F">
      <w:pPr>
        <w:spacing w:before="120" w:line="320" w:lineRule="exact"/>
        <w:outlineLvl w:val="1"/>
        <w:rPr>
          <w:rFonts w:cs="宋体"/>
          <w:b/>
          <w:caps w:val="0"/>
          <w:color w:val="000000" w:themeColor="text1"/>
          <w:spacing w:val="0"/>
          <w:w w:val="100"/>
          <w:position w:val="0"/>
          <w:highlight w:val="none"/>
          <w:lang w:eastAsia="zh-CN"/>
          <w14:textFill>
            <w14:solidFill>
              <w14:schemeClr w14:val="tx1"/>
            </w14:solidFill>
          </w14:textFill>
        </w:rPr>
      </w:pPr>
      <w:r>
        <w:rPr>
          <w:rFonts w:hint="eastAsia" w:cs="宋体"/>
          <w:b/>
          <w:bCs/>
          <w:caps w:val="0"/>
          <w:color w:val="000000" w:themeColor="text1"/>
          <w:spacing w:val="0"/>
          <w:w w:val="100"/>
          <w:position w:val="0"/>
          <w:highlight w:val="none"/>
          <w:lang w:eastAsia="zh-CN"/>
          <w14:textFill>
            <w14:solidFill>
              <w14:schemeClr w14:val="tx1"/>
            </w14:solidFill>
          </w14:textFill>
        </w:rPr>
        <w:t>附件1</w:t>
      </w:r>
    </w:p>
    <w:p w14:paraId="197DAD12">
      <w:pPr>
        <w:spacing w:line="360" w:lineRule="auto"/>
        <w:jc w:val="center"/>
        <w:rPr>
          <w:rFonts w:hint="eastAsia" w:ascii="宋体" w:hAnsi="宋体" w:cs="宋体"/>
          <w:caps w:val="0"/>
          <w:color w:val="000000" w:themeColor="text1"/>
          <w:spacing w:val="0"/>
          <w:w w:val="100"/>
          <w:position w:val="0"/>
          <w:sz w:val="28"/>
          <w:szCs w:val="28"/>
          <w:highlight w:val="none"/>
          <w:lang w:eastAsia="zh-CN"/>
          <w14:textFill>
            <w14:solidFill>
              <w14:schemeClr w14:val="tx1"/>
            </w14:solidFill>
          </w14:textFill>
        </w:rPr>
      </w:pPr>
      <w:r>
        <w:rPr>
          <w:rFonts w:hint="eastAsia" w:ascii="宋体" w:hAnsi="宋体" w:cs="宋体"/>
          <w:b/>
          <w:bCs/>
          <w:caps w:val="0"/>
          <w:color w:val="000000" w:themeColor="text1"/>
          <w:spacing w:val="0"/>
          <w:w w:val="100"/>
          <w:position w:val="0"/>
          <w:sz w:val="28"/>
          <w:szCs w:val="28"/>
          <w:highlight w:val="none"/>
          <w:lang w:eastAsia="zh-CN"/>
          <w14:textFill>
            <w14:solidFill>
              <w14:schemeClr w14:val="tx1"/>
            </w14:solidFill>
          </w14:textFill>
        </w:rPr>
        <w:t>廉洁诚信协议</w:t>
      </w:r>
    </w:p>
    <w:p w14:paraId="00FA4016">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甲方：广西壮族自治区财政厅财政投资评审中心</w:t>
      </w:r>
      <w:r>
        <w:rPr>
          <w:rFonts w:hint="eastAsia" w:cs="宋体"/>
          <w:caps w:val="0"/>
          <w:color w:val="000000" w:themeColor="text1"/>
          <w:spacing w:val="0"/>
          <w:w w:val="100"/>
          <w:position w:val="0"/>
          <w:highlight w:val="none"/>
          <w:lang w:val="en-US" w:eastAsia="zh-CN"/>
          <w14:textFill>
            <w14:solidFill>
              <w14:schemeClr w14:val="tx1"/>
            </w14:solidFill>
          </w14:textFill>
        </w:rPr>
        <w:t xml:space="preserve">        </w:t>
      </w:r>
      <w:r>
        <w:rPr>
          <w:rFonts w:hint="eastAsia" w:cs="宋体"/>
          <w:caps w:val="0"/>
          <w:color w:val="000000" w:themeColor="text1"/>
          <w:spacing w:val="0"/>
          <w:w w:val="100"/>
          <w:position w:val="0"/>
          <w:highlight w:val="none"/>
          <w:lang w:eastAsia="zh-CN"/>
          <w14:textFill>
            <w14:solidFill>
              <w14:schemeClr w14:val="tx1"/>
            </w14:solidFill>
          </w14:textFill>
        </w:rPr>
        <w:t>乙方：</w:t>
      </w:r>
    </w:p>
    <w:p w14:paraId="6BDCD869">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为保障甲方与乙方在业务来往的合法权益，推进甲、乙双方及其工作人员的廉洁诚信建设，使甲、乙双方的业务往来充分体现廉洁、诚信的原则，预防商业贿赂和不正当竞争，甲、乙双方在自愿的基础上签署本协议。</w:t>
      </w:r>
    </w:p>
    <w:p w14:paraId="282662D7">
      <w:pPr>
        <w:keepNext w:val="0"/>
        <w:keepLines w:val="0"/>
        <w:pageBreakBefore w:val="0"/>
        <w:wordWrap/>
        <w:overflowPunct/>
        <w:topLinePunct w:val="0"/>
        <w:bidi w:val="0"/>
        <w:spacing w:line="460" w:lineRule="exact"/>
        <w:ind w:firstLine="422" w:firstLineChars="200"/>
        <w:jc w:val="both"/>
        <w:rPr>
          <w:rFonts w:cs="宋体"/>
          <w:b/>
          <w:bCs/>
          <w:caps w:val="0"/>
          <w:color w:val="000000" w:themeColor="text1"/>
          <w:spacing w:val="0"/>
          <w:w w:val="100"/>
          <w:position w:val="0"/>
          <w:highlight w:val="none"/>
          <w:lang w:eastAsia="zh-CN"/>
          <w14:textFill>
            <w14:solidFill>
              <w14:schemeClr w14:val="tx1"/>
            </w14:solidFill>
          </w14:textFill>
        </w:rPr>
      </w:pPr>
      <w:r>
        <w:rPr>
          <w:rFonts w:hint="eastAsia" w:cs="宋体"/>
          <w:b/>
          <w:bCs/>
          <w:caps w:val="0"/>
          <w:color w:val="000000" w:themeColor="text1"/>
          <w:spacing w:val="0"/>
          <w:w w:val="100"/>
          <w:position w:val="0"/>
          <w:highlight w:val="none"/>
          <w:lang w:eastAsia="zh-CN"/>
          <w14:textFill>
            <w14:solidFill>
              <w14:schemeClr w14:val="tx1"/>
            </w14:solidFill>
          </w14:textFill>
        </w:rPr>
        <w:t>第一条</w:t>
      </w:r>
      <w:r>
        <w:rPr>
          <w:rFonts w:hint="eastAsia" w:ascii="宋体" w:hAnsi="宋体"/>
          <w:caps w:val="0"/>
          <w:color w:val="000000" w:themeColor="text1"/>
          <w:spacing w:val="0"/>
          <w:w w:val="100"/>
          <w:position w:val="0"/>
          <w:highlight w:val="none"/>
          <w:lang w:eastAsia="zh-CN"/>
          <w14:textFill>
            <w14:solidFill>
              <w14:schemeClr w14:val="tx1"/>
            </w14:solidFill>
          </w14:textFill>
        </w:rPr>
        <w:t xml:space="preserve">  </w:t>
      </w:r>
      <w:r>
        <w:rPr>
          <w:rFonts w:hint="eastAsia" w:cs="宋体"/>
          <w:caps w:val="0"/>
          <w:color w:val="000000" w:themeColor="text1"/>
          <w:spacing w:val="0"/>
          <w:w w:val="100"/>
          <w:position w:val="0"/>
          <w:highlight w:val="none"/>
          <w:lang w:eastAsia="zh-CN"/>
          <w14:textFill>
            <w14:solidFill>
              <w14:schemeClr w14:val="tx1"/>
            </w14:solidFill>
          </w14:textFill>
        </w:rPr>
        <w:t>本协议作为框架协议的附件，经甲、乙双方签署后生效。</w:t>
      </w:r>
    </w:p>
    <w:p w14:paraId="07024ECD">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本协议所指利害关系人是指评审项目有关工作人员、有关工作人员亲属及其他共同利益关系人。</w:t>
      </w:r>
    </w:p>
    <w:p w14:paraId="23490CF8">
      <w:pPr>
        <w:keepNext w:val="0"/>
        <w:keepLines w:val="0"/>
        <w:pageBreakBefore w:val="0"/>
        <w:wordWrap/>
        <w:overflowPunct/>
        <w:topLinePunct w:val="0"/>
        <w:bidi w:val="0"/>
        <w:spacing w:line="460" w:lineRule="exact"/>
        <w:ind w:firstLine="422" w:firstLineChars="200"/>
        <w:jc w:val="both"/>
        <w:rPr>
          <w:rFonts w:cs="宋体"/>
          <w:b/>
          <w:bCs/>
          <w:caps w:val="0"/>
          <w:color w:val="000000" w:themeColor="text1"/>
          <w:spacing w:val="0"/>
          <w:w w:val="100"/>
          <w:position w:val="0"/>
          <w:highlight w:val="none"/>
          <w:lang w:eastAsia="zh-CN"/>
          <w14:textFill>
            <w14:solidFill>
              <w14:schemeClr w14:val="tx1"/>
            </w14:solidFill>
          </w14:textFill>
        </w:rPr>
      </w:pPr>
      <w:r>
        <w:rPr>
          <w:rFonts w:hint="eastAsia" w:cs="宋体"/>
          <w:b/>
          <w:bCs/>
          <w:caps w:val="0"/>
          <w:color w:val="000000" w:themeColor="text1"/>
          <w:spacing w:val="0"/>
          <w:w w:val="100"/>
          <w:position w:val="0"/>
          <w:highlight w:val="none"/>
          <w:lang w:eastAsia="zh-CN"/>
          <w14:textFill>
            <w14:solidFill>
              <w14:schemeClr w14:val="tx1"/>
            </w14:solidFill>
          </w14:textFill>
        </w:rPr>
        <w:t>第二条</w:t>
      </w:r>
      <w:r>
        <w:rPr>
          <w:rFonts w:hint="eastAsia" w:ascii="宋体" w:hAnsi="宋体"/>
          <w:caps w:val="0"/>
          <w:color w:val="000000" w:themeColor="text1"/>
          <w:spacing w:val="0"/>
          <w:w w:val="100"/>
          <w:position w:val="0"/>
          <w:highlight w:val="none"/>
          <w:lang w:eastAsia="zh-CN"/>
          <w14:textFill>
            <w14:solidFill>
              <w14:schemeClr w14:val="tx1"/>
            </w14:solidFill>
          </w14:textFill>
        </w:rPr>
        <w:t xml:space="preserve">  </w:t>
      </w:r>
      <w:r>
        <w:rPr>
          <w:rFonts w:hint="eastAsia" w:cs="宋体"/>
          <w:caps w:val="0"/>
          <w:color w:val="000000" w:themeColor="text1"/>
          <w:spacing w:val="0"/>
          <w:w w:val="100"/>
          <w:position w:val="0"/>
          <w:highlight w:val="none"/>
          <w:lang w:eastAsia="zh-CN"/>
          <w14:textFill>
            <w14:solidFill>
              <w14:schemeClr w14:val="tx1"/>
            </w14:solidFill>
          </w14:textFill>
        </w:rPr>
        <w:t>甲、乙双方应共同遵守下列条款：</w:t>
      </w:r>
    </w:p>
    <w:p w14:paraId="2CF576F6">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（一）严格遵守国家法律法规，坚持廉洁、诚信的原则，恪守公认的商业道德和职业道德规范，不从事并抵制不廉洁、不诚信行为；</w:t>
      </w:r>
    </w:p>
    <w:p w14:paraId="7E629D42">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（二）对各自工作人员开展廉政教育，增强相关人员廉洁自律的意识。</w:t>
      </w:r>
    </w:p>
    <w:p w14:paraId="03EA30D5">
      <w:pPr>
        <w:keepNext w:val="0"/>
        <w:keepLines w:val="0"/>
        <w:pageBreakBefore w:val="0"/>
        <w:wordWrap/>
        <w:overflowPunct/>
        <w:topLinePunct w:val="0"/>
        <w:bidi w:val="0"/>
        <w:spacing w:line="460" w:lineRule="exact"/>
        <w:ind w:firstLine="422" w:firstLineChars="200"/>
        <w:jc w:val="both"/>
        <w:rPr>
          <w:rFonts w:cs="宋体"/>
          <w:b/>
          <w:bCs/>
          <w:caps w:val="0"/>
          <w:color w:val="000000" w:themeColor="text1"/>
          <w:spacing w:val="0"/>
          <w:w w:val="100"/>
          <w:position w:val="0"/>
          <w:highlight w:val="none"/>
          <w:lang w:eastAsia="zh-CN"/>
          <w14:textFill>
            <w14:solidFill>
              <w14:schemeClr w14:val="tx1"/>
            </w14:solidFill>
          </w14:textFill>
        </w:rPr>
      </w:pPr>
      <w:r>
        <w:rPr>
          <w:rFonts w:hint="eastAsia" w:cs="宋体"/>
          <w:b/>
          <w:bCs/>
          <w:caps w:val="0"/>
          <w:color w:val="000000" w:themeColor="text1"/>
          <w:spacing w:val="0"/>
          <w:w w:val="100"/>
          <w:position w:val="0"/>
          <w:highlight w:val="none"/>
          <w:lang w:eastAsia="zh-CN"/>
          <w14:textFill>
            <w14:solidFill>
              <w14:schemeClr w14:val="tx1"/>
            </w14:solidFill>
          </w14:textFill>
        </w:rPr>
        <w:t>第三条</w:t>
      </w:r>
      <w:r>
        <w:rPr>
          <w:rFonts w:hint="eastAsia" w:ascii="宋体" w:hAnsi="宋体"/>
          <w:caps w:val="0"/>
          <w:color w:val="000000" w:themeColor="text1"/>
          <w:spacing w:val="0"/>
          <w:w w:val="100"/>
          <w:position w:val="0"/>
          <w:highlight w:val="none"/>
          <w:lang w:eastAsia="zh-CN"/>
          <w14:textFill>
            <w14:solidFill>
              <w14:schemeClr w14:val="tx1"/>
            </w14:solidFill>
          </w14:textFill>
        </w:rPr>
        <w:t xml:space="preserve">  </w:t>
      </w:r>
      <w:r>
        <w:rPr>
          <w:rFonts w:hint="eastAsia" w:cs="宋体"/>
          <w:caps w:val="0"/>
          <w:color w:val="000000" w:themeColor="text1"/>
          <w:spacing w:val="0"/>
          <w:w w:val="100"/>
          <w:position w:val="0"/>
          <w:highlight w:val="none"/>
          <w:lang w:eastAsia="zh-CN"/>
          <w14:textFill>
            <w14:solidFill>
              <w14:schemeClr w14:val="tx1"/>
            </w14:solidFill>
          </w14:textFill>
        </w:rPr>
        <w:t>甲方应遵守下列条款：</w:t>
      </w:r>
    </w:p>
    <w:p w14:paraId="435E9BF4">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（一）利害关系人不得接受或以借用等名义占用乙方或乙方工作人员的财物；</w:t>
      </w:r>
    </w:p>
    <w:p w14:paraId="25325ADB">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（二）利害关系人不得接受乙方提供的礼品、宴请以及旅游、健身、娱乐等活动安排；</w:t>
      </w:r>
    </w:p>
    <w:p w14:paraId="1547A5A2">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（三）利害关系人不得接受乙方提供的礼金和各种有价证券、支付凭证；</w:t>
      </w:r>
    </w:p>
    <w:p w14:paraId="4984F94B">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（四）利害关系人不得要求乙方支付应由本人负担的费用或报销票据；</w:t>
      </w:r>
    </w:p>
    <w:p w14:paraId="56588E29">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（五）利害关系人不得接受由乙方提供的其他任何可能影响本人公正执行公务的财物或服务；</w:t>
      </w:r>
    </w:p>
    <w:p w14:paraId="298DB07A">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（六）当乙方提供本条第（一）至（五）款所指的内容，或实施其他不廉洁、不诚信行为时，利害关系人应予以拒绝；对于无法拒绝的，应及时向甲方或监督检查部门举报并上缴相关财物。</w:t>
      </w:r>
    </w:p>
    <w:p w14:paraId="5682637B">
      <w:pPr>
        <w:keepNext w:val="0"/>
        <w:keepLines w:val="0"/>
        <w:pageBreakBefore w:val="0"/>
        <w:wordWrap/>
        <w:overflowPunct/>
        <w:topLinePunct w:val="0"/>
        <w:bidi w:val="0"/>
        <w:spacing w:line="460" w:lineRule="exact"/>
        <w:ind w:firstLine="422" w:firstLineChars="200"/>
        <w:jc w:val="both"/>
        <w:rPr>
          <w:rFonts w:cs="宋体"/>
          <w:b/>
          <w:bCs/>
          <w:caps w:val="0"/>
          <w:color w:val="000000" w:themeColor="text1"/>
          <w:spacing w:val="0"/>
          <w:w w:val="100"/>
          <w:position w:val="0"/>
          <w:highlight w:val="none"/>
          <w:lang w:eastAsia="zh-CN"/>
          <w14:textFill>
            <w14:solidFill>
              <w14:schemeClr w14:val="tx1"/>
            </w14:solidFill>
          </w14:textFill>
        </w:rPr>
      </w:pPr>
      <w:r>
        <w:rPr>
          <w:rFonts w:hint="eastAsia" w:cs="宋体"/>
          <w:b/>
          <w:bCs/>
          <w:caps w:val="0"/>
          <w:color w:val="000000" w:themeColor="text1"/>
          <w:spacing w:val="0"/>
          <w:w w:val="100"/>
          <w:position w:val="0"/>
          <w:highlight w:val="none"/>
          <w:lang w:eastAsia="zh-CN"/>
          <w14:textFill>
            <w14:solidFill>
              <w14:schemeClr w14:val="tx1"/>
            </w14:solidFill>
          </w14:textFill>
        </w:rPr>
        <w:t>第四条</w:t>
      </w:r>
      <w:r>
        <w:rPr>
          <w:rFonts w:hint="eastAsia" w:ascii="宋体" w:hAnsi="宋体"/>
          <w:caps w:val="0"/>
          <w:color w:val="000000" w:themeColor="text1"/>
          <w:spacing w:val="0"/>
          <w:w w:val="100"/>
          <w:position w:val="0"/>
          <w:highlight w:val="none"/>
          <w:lang w:eastAsia="zh-CN"/>
          <w14:textFill>
            <w14:solidFill>
              <w14:schemeClr w14:val="tx1"/>
            </w14:solidFill>
          </w14:textFill>
        </w:rPr>
        <w:t xml:space="preserve">  </w:t>
      </w:r>
      <w:r>
        <w:rPr>
          <w:rFonts w:hint="eastAsia" w:cs="宋体"/>
          <w:caps w:val="0"/>
          <w:color w:val="000000" w:themeColor="text1"/>
          <w:spacing w:val="0"/>
          <w:w w:val="100"/>
          <w:position w:val="0"/>
          <w:highlight w:val="none"/>
          <w:lang w:eastAsia="zh-CN"/>
          <w14:textFill>
            <w14:solidFill>
              <w14:schemeClr w14:val="tx1"/>
            </w14:solidFill>
          </w14:textFill>
        </w:rPr>
        <w:t>乙方应遵守下列条款：</w:t>
      </w:r>
    </w:p>
    <w:p w14:paraId="107F4D9B">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（一）不得给予或以借用等名义向利害关系人提供财物；</w:t>
      </w:r>
    </w:p>
    <w:p w14:paraId="22934541">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（二）不得向利害关系人提供礼品、宴请以及旅游、健身、娱乐等活动安排；</w:t>
      </w:r>
    </w:p>
    <w:p w14:paraId="54EE77BB">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（三）不得向利害关系人提供礼金和各种有价证券、支付凭证；</w:t>
      </w:r>
    </w:p>
    <w:p w14:paraId="30D9EA29">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（四）不得为利害关系人支付应由其本人承担的费用或报销票据；</w:t>
      </w:r>
    </w:p>
    <w:p w14:paraId="5A615D66">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（五）不得向利害关系人提供其他任何可能影响其公正执行公务的财物或服务；</w:t>
      </w:r>
    </w:p>
    <w:p w14:paraId="258D5D15">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六）利害关系人主动索取和要求本条（一）至（五）款所指的内容，或实施其他不廉洁、不诚信行为时，乙方应拒绝，并有义务向甲方或监督检查部门举报或投诉，也可向有关部门举报。甲方应保护乙方当事人的合法权益。</w:t>
      </w:r>
    </w:p>
    <w:p w14:paraId="6FDF6FDA">
      <w:pPr>
        <w:keepNext w:val="0"/>
        <w:keepLines w:val="0"/>
        <w:pageBreakBefore w:val="0"/>
        <w:wordWrap/>
        <w:overflowPunct/>
        <w:topLinePunct w:val="0"/>
        <w:bidi w:val="0"/>
        <w:spacing w:line="460" w:lineRule="exact"/>
        <w:ind w:firstLine="422" w:firstLineChars="200"/>
        <w:jc w:val="both"/>
        <w:rPr>
          <w:rFonts w:cs="宋体"/>
          <w:b/>
          <w:bCs/>
          <w:caps w:val="0"/>
          <w:color w:val="000000" w:themeColor="text1"/>
          <w:spacing w:val="0"/>
          <w:w w:val="100"/>
          <w:position w:val="0"/>
          <w:highlight w:val="none"/>
          <w:lang w:eastAsia="zh-CN"/>
          <w14:textFill>
            <w14:solidFill>
              <w14:schemeClr w14:val="tx1"/>
            </w14:solidFill>
          </w14:textFill>
        </w:rPr>
      </w:pPr>
      <w:r>
        <w:rPr>
          <w:rFonts w:hint="eastAsia" w:cs="宋体"/>
          <w:b/>
          <w:bCs/>
          <w:caps w:val="0"/>
          <w:color w:val="000000" w:themeColor="text1"/>
          <w:spacing w:val="0"/>
          <w:w w:val="100"/>
          <w:position w:val="0"/>
          <w:highlight w:val="none"/>
          <w:lang w:eastAsia="zh-CN"/>
          <w14:textFill>
            <w14:solidFill>
              <w14:schemeClr w14:val="tx1"/>
            </w14:solidFill>
          </w14:textFill>
        </w:rPr>
        <w:t>第五条</w:t>
      </w:r>
      <w:r>
        <w:rPr>
          <w:rFonts w:hint="eastAsia" w:ascii="宋体" w:hAnsi="宋体"/>
          <w:caps w:val="0"/>
          <w:color w:val="000000" w:themeColor="text1"/>
          <w:spacing w:val="0"/>
          <w:w w:val="100"/>
          <w:position w:val="0"/>
          <w:highlight w:val="none"/>
          <w:lang w:eastAsia="zh-CN"/>
          <w14:textFill>
            <w14:solidFill>
              <w14:schemeClr w14:val="tx1"/>
            </w14:solidFill>
          </w14:textFill>
        </w:rPr>
        <w:t xml:space="preserve">  </w:t>
      </w:r>
      <w:r>
        <w:rPr>
          <w:rFonts w:hint="eastAsia" w:cs="宋体"/>
          <w:caps w:val="0"/>
          <w:color w:val="000000" w:themeColor="text1"/>
          <w:spacing w:val="0"/>
          <w:w w:val="100"/>
          <w:position w:val="0"/>
          <w:highlight w:val="none"/>
          <w:lang w:eastAsia="zh-CN"/>
          <w14:textFill>
            <w14:solidFill>
              <w14:schemeClr w14:val="tx1"/>
            </w14:solidFill>
          </w14:textFill>
        </w:rPr>
        <w:t>违约责任</w:t>
      </w:r>
    </w:p>
    <w:p w14:paraId="6580021C">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甲、乙双方工作人员如违反本协议规定，由甲、乙双方依据有关规定严肃处理。如乙方违反本协议规定，甲方有权依据征集文件及相关规定，对乙方进行严肃处理。</w:t>
      </w:r>
    </w:p>
    <w:p w14:paraId="0EC3DDFD">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乙方不廉洁、不诚信行为造成甲方经济损失或有损甲方形象和声誉的，由乙方予以赔偿。</w:t>
      </w:r>
    </w:p>
    <w:p w14:paraId="2D42C82E">
      <w:pPr>
        <w:keepNext w:val="0"/>
        <w:keepLines w:val="0"/>
        <w:pageBreakBefore w:val="0"/>
        <w:wordWrap/>
        <w:overflowPunct/>
        <w:topLinePunct w:val="0"/>
        <w:bidi w:val="0"/>
        <w:spacing w:line="460" w:lineRule="exact"/>
        <w:ind w:firstLine="422"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b/>
          <w:bCs/>
          <w:caps w:val="0"/>
          <w:color w:val="000000" w:themeColor="text1"/>
          <w:spacing w:val="0"/>
          <w:w w:val="100"/>
          <w:position w:val="0"/>
          <w:highlight w:val="none"/>
          <w:lang w:eastAsia="zh-CN"/>
          <w14:textFill>
            <w14:solidFill>
              <w14:schemeClr w14:val="tx1"/>
            </w14:solidFill>
          </w14:textFill>
        </w:rPr>
        <w:t>第六条</w:t>
      </w:r>
      <w:r>
        <w:rPr>
          <w:rFonts w:hint="eastAsia" w:ascii="宋体" w:hAnsi="宋体"/>
          <w:caps w:val="0"/>
          <w:color w:val="000000" w:themeColor="text1"/>
          <w:spacing w:val="0"/>
          <w:w w:val="100"/>
          <w:position w:val="0"/>
          <w:highlight w:val="none"/>
          <w:lang w:eastAsia="zh-CN"/>
          <w14:textFill>
            <w14:solidFill>
              <w14:schemeClr w14:val="tx1"/>
            </w14:solidFill>
          </w14:textFill>
        </w:rPr>
        <w:t xml:space="preserve">  </w:t>
      </w:r>
      <w:r>
        <w:rPr>
          <w:rFonts w:hint="eastAsia" w:cs="宋体"/>
          <w:caps w:val="0"/>
          <w:color w:val="000000" w:themeColor="text1"/>
          <w:spacing w:val="0"/>
          <w:w w:val="100"/>
          <w:position w:val="0"/>
          <w:highlight w:val="none"/>
          <w:lang w:eastAsia="zh-CN"/>
          <w14:textFill>
            <w14:solidFill>
              <w14:schemeClr w14:val="tx1"/>
            </w14:solidFill>
          </w14:textFill>
        </w:rPr>
        <w:t>甲、乙双方的监督检查部门对本廉洁诚信协议的执行情况进行监督检查，接受有关投诉和举报。</w:t>
      </w:r>
    </w:p>
    <w:p w14:paraId="26426A90">
      <w:pPr>
        <w:keepNext w:val="0"/>
        <w:keepLines w:val="0"/>
        <w:pageBreakBefore w:val="0"/>
        <w:wordWrap/>
        <w:overflowPunct/>
        <w:topLinePunct w:val="0"/>
        <w:bidi w:val="0"/>
        <w:spacing w:line="460" w:lineRule="exact"/>
        <w:ind w:firstLine="420"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caps w:val="0"/>
          <w:color w:val="000000" w:themeColor="text1"/>
          <w:spacing w:val="0"/>
          <w:w w:val="100"/>
          <w:position w:val="0"/>
          <w:highlight w:val="none"/>
          <w:lang w:eastAsia="zh-CN"/>
          <w14:textFill>
            <w14:solidFill>
              <w14:schemeClr w14:val="tx1"/>
            </w14:solidFill>
          </w14:textFill>
        </w:rPr>
        <w:t>甲、乙双方监督检查部门应当认真履行职责，在监督检查、处理投诉和举报过程中发现存在本协议所禁止的行为时，可以向对方单位相关人员询问情况，必要时可以请求对方监督检查部门予以协助，对方应予积极配合。</w:t>
      </w:r>
    </w:p>
    <w:p w14:paraId="51C84E94">
      <w:pPr>
        <w:keepNext w:val="0"/>
        <w:keepLines w:val="0"/>
        <w:pageBreakBefore w:val="0"/>
        <w:wordWrap/>
        <w:overflowPunct/>
        <w:topLinePunct w:val="0"/>
        <w:bidi w:val="0"/>
        <w:spacing w:line="460" w:lineRule="exact"/>
        <w:ind w:firstLine="422"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b/>
          <w:bCs/>
          <w:caps w:val="0"/>
          <w:color w:val="000000" w:themeColor="text1"/>
          <w:spacing w:val="0"/>
          <w:w w:val="100"/>
          <w:position w:val="0"/>
          <w:highlight w:val="none"/>
          <w:lang w:eastAsia="zh-CN"/>
          <w14:textFill>
            <w14:solidFill>
              <w14:schemeClr w14:val="tx1"/>
            </w14:solidFill>
          </w14:textFill>
        </w:rPr>
        <w:t>第七条</w:t>
      </w:r>
      <w:r>
        <w:rPr>
          <w:rFonts w:hint="eastAsia" w:ascii="宋体" w:hAnsi="宋体"/>
          <w:caps w:val="0"/>
          <w:color w:val="000000" w:themeColor="text1"/>
          <w:spacing w:val="0"/>
          <w:w w:val="100"/>
          <w:position w:val="0"/>
          <w:highlight w:val="none"/>
          <w:lang w:eastAsia="zh-CN"/>
          <w14:textFill>
            <w14:solidFill>
              <w14:schemeClr w14:val="tx1"/>
            </w14:solidFill>
          </w14:textFill>
        </w:rPr>
        <w:t xml:space="preserve">  </w:t>
      </w:r>
      <w:r>
        <w:rPr>
          <w:rFonts w:hint="eastAsia" w:cs="宋体"/>
          <w:caps w:val="0"/>
          <w:color w:val="000000" w:themeColor="text1"/>
          <w:spacing w:val="0"/>
          <w:w w:val="100"/>
          <w:position w:val="0"/>
          <w:highlight w:val="none"/>
          <w:lang w:eastAsia="zh-CN"/>
          <w14:textFill>
            <w14:solidFill>
              <w14:schemeClr w14:val="tx1"/>
            </w14:solidFill>
          </w14:textFill>
        </w:rPr>
        <w:t>本协议为采购合同附件，与采购合同一并签署。</w:t>
      </w:r>
    </w:p>
    <w:p w14:paraId="59E8B8CE">
      <w:pPr>
        <w:keepNext w:val="0"/>
        <w:keepLines w:val="0"/>
        <w:pageBreakBefore w:val="0"/>
        <w:wordWrap/>
        <w:overflowPunct/>
        <w:topLinePunct w:val="0"/>
        <w:bidi w:val="0"/>
        <w:spacing w:line="460" w:lineRule="exact"/>
        <w:ind w:firstLine="422"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b/>
          <w:bCs/>
          <w:caps w:val="0"/>
          <w:color w:val="000000" w:themeColor="text1"/>
          <w:spacing w:val="0"/>
          <w:w w:val="100"/>
          <w:position w:val="0"/>
          <w:highlight w:val="none"/>
          <w:lang w:eastAsia="zh-CN"/>
          <w14:textFill>
            <w14:solidFill>
              <w14:schemeClr w14:val="tx1"/>
            </w14:solidFill>
          </w14:textFill>
        </w:rPr>
        <w:t>第八条</w:t>
      </w:r>
      <w:r>
        <w:rPr>
          <w:rFonts w:hint="eastAsia" w:ascii="宋体" w:hAnsi="宋体"/>
          <w:caps w:val="0"/>
          <w:color w:val="000000" w:themeColor="text1"/>
          <w:spacing w:val="0"/>
          <w:w w:val="100"/>
          <w:position w:val="0"/>
          <w:highlight w:val="none"/>
          <w:lang w:eastAsia="zh-CN"/>
          <w14:textFill>
            <w14:solidFill>
              <w14:schemeClr w14:val="tx1"/>
            </w14:solidFill>
          </w14:textFill>
        </w:rPr>
        <w:t xml:space="preserve">  </w:t>
      </w:r>
      <w:r>
        <w:rPr>
          <w:rFonts w:hint="eastAsia" w:cs="宋体"/>
          <w:caps w:val="0"/>
          <w:color w:val="000000" w:themeColor="text1"/>
          <w:spacing w:val="0"/>
          <w:w w:val="100"/>
          <w:position w:val="0"/>
          <w:highlight w:val="none"/>
          <w:lang w:eastAsia="zh-CN"/>
          <w14:textFill>
            <w14:solidFill>
              <w14:schemeClr w14:val="tx1"/>
            </w14:solidFill>
          </w14:textFill>
        </w:rPr>
        <w:t>本协议由甲方负责解释。</w:t>
      </w:r>
    </w:p>
    <w:p w14:paraId="0A36DF11">
      <w:pPr>
        <w:keepNext w:val="0"/>
        <w:keepLines w:val="0"/>
        <w:pageBreakBefore w:val="0"/>
        <w:wordWrap/>
        <w:overflowPunct/>
        <w:topLinePunct w:val="0"/>
        <w:bidi w:val="0"/>
        <w:spacing w:line="460" w:lineRule="exact"/>
        <w:ind w:firstLine="422" w:firstLineChars="200"/>
        <w:jc w:val="both"/>
        <w:rPr>
          <w:rFonts w:cs="宋体"/>
          <w:caps w:val="0"/>
          <w:color w:val="000000" w:themeColor="text1"/>
          <w:spacing w:val="0"/>
          <w:w w:val="100"/>
          <w:position w:val="0"/>
          <w:highlight w:val="none"/>
          <w:lang w:eastAsia="zh-CN"/>
          <w14:textFill>
            <w14:solidFill>
              <w14:schemeClr w14:val="tx1"/>
            </w14:solidFill>
          </w14:textFill>
        </w:rPr>
      </w:pPr>
      <w:r>
        <w:rPr>
          <w:rFonts w:hint="eastAsia" w:cs="宋体"/>
          <w:b/>
          <w:bCs/>
          <w:caps w:val="0"/>
          <w:color w:val="000000" w:themeColor="text1"/>
          <w:spacing w:val="0"/>
          <w:w w:val="100"/>
          <w:position w:val="0"/>
          <w:highlight w:val="none"/>
          <w:lang w:eastAsia="zh-CN"/>
          <w14:textFill>
            <w14:solidFill>
              <w14:schemeClr w14:val="tx1"/>
            </w14:solidFill>
          </w14:textFill>
        </w:rPr>
        <w:t>第九条</w:t>
      </w:r>
      <w:r>
        <w:rPr>
          <w:rFonts w:hint="eastAsia" w:ascii="宋体" w:hAnsi="宋体"/>
          <w:caps w:val="0"/>
          <w:color w:val="000000" w:themeColor="text1"/>
          <w:spacing w:val="0"/>
          <w:w w:val="100"/>
          <w:position w:val="0"/>
          <w:highlight w:val="none"/>
          <w:lang w:eastAsia="zh-CN"/>
          <w14:textFill>
            <w14:solidFill>
              <w14:schemeClr w14:val="tx1"/>
            </w14:solidFill>
          </w14:textFill>
        </w:rPr>
        <w:t xml:space="preserve">  </w:t>
      </w:r>
      <w:r>
        <w:rPr>
          <w:rFonts w:hint="eastAsia" w:cs="宋体"/>
          <w:caps w:val="0"/>
          <w:color w:val="000000" w:themeColor="text1"/>
          <w:spacing w:val="0"/>
          <w:w w:val="100"/>
          <w:position w:val="0"/>
          <w:highlight w:val="none"/>
          <w:lang w:eastAsia="zh-CN"/>
          <w14:textFill>
            <w14:solidFill>
              <w14:schemeClr w14:val="tx1"/>
            </w14:solidFill>
          </w14:textFill>
        </w:rPr>
        <w:t>监督检查部门举报及投诉渠道</w:t>
      </w:r>
    </w:p>
    <w:p w14:paraId="48F29272">
      <w:pPr>
        <w:keepNext w:val="0"/>
        <w:keepLines w:val="0"/>
        <w:pageBreakBefore w:val="0"/>
        <w:widowControl w:val="0"/>
        <w:kinsoku/>
        <w:wordWrap/>
        <w:overflowPunct/>
        <w:topLinePunct w:val="0"/>
        <w:autoSpaceDE/>
        <w:autoSpaceDN/>
        <w:bidi w:val="0"/>
        <w:adjustRightInd/>
        <w:snapToGrid/>
        <w:spacing w:line="460" w:lineRule="exact"/>
        <w:ind w:left="426"/>
        <w:jc w:val="both"/>
        <w:textAlignment w:val="auto"/>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t>名称：</w:t>
      </w:r>
    </w:p>
    <w:p w14:paraId="7901E06F">
      <w:pPr>
        <w:keepNext w:val="0"/>
        <w:keepLines w:val="0"/>
        <w:pageBreakBefore w:val="0"/>
        <w:widowControl w:val="0"/>
        <w:kinsoku/>
        <w:wordWrap/>
        <w:overflowPunct/>
        <w:topLinePunct w:val="0"/>
        <w:autoSpaceDE/>
        <w:autoSpaceDN/>
        <w:bidi w:val="0"/>
        <w:adjustRightInd/>
        <w:snapToGrid/>
        <w:spacing w:line="460" w:lineRule="exact"/>
        <w:ind w:left="426"/>
        <w:jc w:val="both"/>
        <w:textAlignment w:val="auto"/>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t>地址：</w:t>
      </w:r>
    </w:p>
    <w:p w14:paraId="3DB89D34">
      <w:pPr>
        <w:keepNext w:val="0"/>
        <w:keepLines w:val="0"/>
        <w:pageBreakBefore w:val="0"/>
        <w:widowControl w:val="0"/>
        <w:kinsoku/>
        <w:wordWrap/>
        <w:overflowPunct/>
        <w:topLinePunct w:val="0"/>
        <w:autoSpaceDE/>
        <w:autoSpaceDN/>
        <w:bidi w:val="0"/>
        <w:adjustRightInd/>
        <w:snapToGrid/>
        <w:spacing w:line="460" w:lineRule="exact"/>
        <w:ind w:left="426"/>
        <w:jc w:val="both"/>
        <w:textAlignment w:val="auto"/>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t>电话：</w:t>
      </w:r>
    </w:p>
    <w:p w14:paraId="0B9B27FC">
      <w:pPr>
        <w:keepNext w:val="0"/>
        <w:keepLines w:val="0"/>
        <w:pageBreakBefore w:val="0"/>
        <w:widowControl w:val="0"/>
        <w:kinsoku/>
        <w:wordWrap/>
        <w:overflowPunct/>
        <w:topLinePunct w:val="0"/>
        <w:autoSpaceDE/>
        <w:autoSpaceDN/>
        <w:bidi w:val="0"/>
        <w:adjustRightInd/>
        <w:snapToGrid/>
        <w:spacing w:line="460" w:lineRule="exact"/>
        <w:ind w:left="426"/>
        <w:jc w:val="both"/>
        <w:textAlignment w:val="auto"/>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t>邮箱：</w:t>
      </w:r>
    </w:p>
    <w:p w14:paraId="3257DA2C">
      <w:pPr>
        <w:widowControl w:val="0"/>
        <w:kinsoku/>
        <w:autoSpaceDE/>
        <w:autoSpaceDN/>
        <w:adjustRightInd/>
        <w:snapToGrid/>
        <w:spacing w:line="360" w:lineRule="auto"/>
        <w:jc w:val="both"/>
        <w:textAlignment w:val="auto"/>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pPr>
    </w:p>
    <w:p w14:paraId="561C6C19">
      <w:pPr>
        <w:widowControl w:val="0"/>
        <w:kinsoku/>
        <w:autoSpaceDE/>
        <w:autoSpaceDN/>
        <w:adjustRightInd/>
        <w:snapToGrid/>
        <w:spacing w:line="360" w:lineRule="auto"/>
        <w:ind w:firstLine="538"/>
        <w:jc w:val="both"/>
        <w:textAlignment w:val="auto"/>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pPr>
    </w:p>
    <w:p w14:paraId="42EB96AA">
      <w:pPr>
        <w:widowControl w:val="0"/>
        <w:tabs>
          <w:tab w:val="left" w:pos="360"/>
        </w:tabs>
        <w:kinsoku/>
        <w:autoSpaceDE/>
        <w:autoSpaceDN/>
        <w:adjustRightInd/>
        <w:snapToGrid/>
        <w:spacing w:line="360" w:lineRule="auto"/>
        <w:ind w:firstLine="420" w:firstLineChars="200"/>
        <w:jc w:val="both"/>
        <w:textAlignment w:val="auto"/>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t xml:space="preserve">甲方（盖章）：             </w:t>
      </w:r>
      <w:r>
        <w:rPr>
          <w:rFonts w:ascii="宋体" w:hAnsi="宋体" w:cs="Times New Roman"/>
          <w:caps w:val="0"/>
          <w:snapToGrid/>
          <w:color w:val="000000" w:themeColor="text1"/>
          <w:spacing w:val="0"/>
          <w:w w:val="100"/>
          <w:kern w:val="2"/>
          <w:position w:val="0"/>
          <w:highlight w:val="none"/>
          <w:lang w:eastAsia="zh-CN"/>
          <w14:textFill>
            <w14:solidFill>
              <w14:schemeClr w14:val="tx1"/>
            </w14:solidFill>
          </w14:textFill>
        </w:rPr>
        <w:t xml:space="preserve">            </w:t>
      </w:r>
      <w:r>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t xml:space="preserve">乙方（盖章）： </w:t>
      </w:r>
    </w:p>
    <w:p w14:paraId="0325AD23">
      <w:pPr>
        <w:widowControl w:val="0"/>
        <w:kinsoku/>
        <w:autoSpaceDE/>
        <w:autoSpaceDN/>
        <w:adjustRightInd/>
        <w:snapToGrid/>
        <w:spacing w:line="360" w:lineRule="auto"/>
        <w:ind w:firstLine="420" w:firstLineChars="200"/>
        <w:jc w:val="both"/>
        <w:textAlignment w:val="auto"/>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t xml:space="preserve">法定代表（委托）人：          </w:t>
      </w:r>
      <w:r>
        <w:rPr>
          <w:rFonts w:ascii="宋体" w:hAnsi="宋体" w:cs="Times New Roman"/>
          <w:caps w:val="0"/>
          <w:snapToGrid/>
          <w:color w:val="000000" w:themeColor="text1"/>
          <w:spacing w:val="0"/>
          <w:w w:val="100"/>
          <w:kern w:val="2"/>
          <w:position w:val="0"/>
          <w:highlight w:val="none"/>
          <w:lang w:eastAsia="zh-CN"/>
          <w14:textFill>
            <w14:solidFill>
              <w14:schemeClr w14:val="tx1"/>
            </w14:solidFill>
          </w14:textFill>
        </w:rPr>
        <w:t xml:space="preserve">        </w:t>
      </w:r>
      <w:r>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t xml:space="preserve"> 法定代表（委托）人：  </w:t>
      </w:r>
    </w:p>
    <w:p w14:paraId="7179821F">
      <w:pPr>
        <w:widowControl w:val="0"/>
        <w:kinsoku/>
        <w:autoSpaceDE/>
        <w:autoSpaceDN/>
        <w:adjustRightInd/>
        <w:snapToGrid/>
        <w:spacing w:line="360" w:lineRule="auto"/>
        <w:ind w:firstLine="420" w:firstLineChars="200"/>
        <w:jc w:val="both"/>
        <w:textAlignment w:val="auto"/>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t xml:space="preserve">年     月     日               </w:t>
      </w:r>
      <w:r>
        <w:rPr>
          <w:rFonts w:ascii="宋体" w:hAnsi="宋体" w:cs="Times New Roman"/>
          <w:caps w:val="0"/>
          <w:snapToGrid/>
          <w:color w:val="000000" w:themeColor="text1"/>
          <w:spacing w:val="0"/>
          <w:w w:val="100"/>
          <w:kern w:val="2"/>
          <w:position w:val="0"/>
          <w:highlight w:val="none"/>
          <w:lang w:eastAsia="zh-CN"/>
          <w14:textFill>
            <w14:solidFill>
              <w14:schemeClr w14:val="tx1"/>
            </w14:solidFill>
          </w14:textFill>
        </w:rPr>
        <w:t xml:space="preserve">        </w:t>
      </w:r>
      <w:r>
        <w:rPr>
          <w:rFonts w:hint="eastAsia" w:ascii="宋体" w:hAnsi="宋体" w:cs="Times New Roman"/>
          <w:caps w:val="0"/>
          <w:snapToGrid/>
          <w:color w:val="000000" w:themeColor="text1"/>
          <w:spacing w:val="0"/>
          <w:w w:val="100"/>
          <w:kern w:val="2"/>
          <w:position w:val="0"/>
          <w:highlight w:val="none"/>
          <w:lang w:eastAsia="zh-CN"/>
          <w14:textFill>
            <w14:solidFill>
              <w14:schemeClr w14:val="tx1"/>
            </w14:solidFill>
          </w14:textFill>
        </w:rPr>
        <w:t>年     月     日</w:t>
      </w:r>
    </w:p>
    <w:p w14:paraId="17EF23F3">
      <w:pPr>
        <w:pStyle w:val="4"/>
        <w:jc w:val="both"/>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cs="Times New Roman"/>
          <w:b/>
          <w:caps w:val="0"/>
          <w:snapToGrid/>
          <w:color w:val="000000" w:themeColor="text1"/>
          <w:spacing w:val="0"/>
          <w:w w:val="100"/>
          <w:kern w:val="2"/>
          <w:position w:val="0"/>
          <w:sz w:val="32"/>
          <w:szCs w:val="32"/>
          <w:highlight w:val="none"/>
          <w:lang w:eastAsia="zh-CN"/>
          <w14:textFill>
            <w14:solidFill>
              <w14:schemeClr w14:val="tx1"/>
            </w14:solidFill>
          </w14:textFill>
        </w:rPr>
        <w:br w:type="page"/>
      </w:r>
    </w:p>
    <w:p w14:paraId="3C739D97">
      <w:pPr>
        <w:keepNext w:val="0"/>
        <w:keepLines w:val="0"/>
        <w:pageBreakBefore w:val="0"/>
        <w:widowControl/>
        <w:kinsoku w:val="0"/>
        <w:wordWrap/>
        <w:overflowPunct/>
        <w:topLinePunct w:val="0"/>
        <w:autoSpaceDE w:val="0"/>
        <w:autoSpaceDN w:val="0"/>
        <w:bidi w:val="0"/>
        <w:adjustRightInd w:val="0"/>
        <w:snapToGrid w:val="0"/>
        <w:spacing w:before="120" w:line="320" w:lineRule="exact"/>
        <w:textAlignment w:val="baseline"/>
        <w:outlineLvl w:val="9"/>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p>
    <w:p w14:paraId="7DAE3266">
      <w:pPr>
        <w:spacing w:before="120" w:line="320" w:lineRule="exact"/>
        <w:outlineLvl w:val="1"/>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附件2</w:t>
      </w:r>
    </w:p>
    <w:p w14:paraId="6BBBA01B">
      <w:pPr>
        <w:pStyle w:val="4"/>
        <w:jc w:val="both"/>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70FA0631">
      <w:pPr>
        <w:spacing w:line="360" w:lineRule="auto"/>
        <w:jc w:val="center"/>
        <w:rPr>
          <w:rFonts w:ascii="Times New Roman" w:hAnsi="Times New Roman"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cs="宋体"/>
          <w:b/>
          <w:bCs/>
          <w:caps w:val="0"/>
          <w:color w:val="000000" w:themeColor="text1"/>
          <w:spacing w:val="0"/>
          <w:w w:val="100"/>
          <w:position w:val="0"/>
          <w:sz w:val="28"/>
          <w:szCs w:val="28"/>
          <w:highlight w:val="none"/>
          <w:lang w:eastAsia="zh-CN"/>
          <w14:textFill>
            <w14:solidFill>
              <w14:schemeClr w14:val="tx1"/>
            </w14:solidFill>
          </w14:textFill>
        </w:rPr>
        <w:t>履约验收方案</w:t>
      </w:r>
    </w:p>
    <w:p w14:paraId="58B39CB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1.履约验收工作参加人员</w:t>
      </w:r>
    </w:p>
    <w:p w14:paraId="6ABC2FD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1.1履约验收主体单位</w:t>
      </w:r>
    </w:p>
    <w:p w14:paraId="6DBD8AA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采购人或采购人委托的机构</w:t>
      </w:r>
    </w:p>
    <w:p w14:paraId="37F3950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1.2履约验收参加人员</w:t>
      </w:r>
    </w:p>
    <w:p w14:paraId="5D5B52A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采购人代表、委托机构代表、成交供应商代表及采购人邀请的其他人员</w:t>
      </w:r>
    </w:p>
    <w:p w14:paraId="1663644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2.履约验收时间</w:t>
      </w:r>
    </w:p>
    <w:p w14:paraId="0BCEF34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20XX年XX月XX日</w:t>
      </w:r>
    </w:p>
    <w:p w14:paraId="41411B4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3.履约验收地点</w:t>
      </w:r>
    </w:p>
    <w:p w14:paraId="5E92898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XX市XX区XX路XX号</w:t>
      </w:r>
    </w:p>
    <w:p w14:paraId="2906DA9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4.履约验收方式</w:t>
      </w:r>
    </w:p>
    <w:p w14:paraId="0479F47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采购人自行验收</w:t>
      </w:r>
    </w:p>
    <w:p w14:paraId="5EB4767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5.履约验收程序</w:t>
      </w:r>
    </w:p>
    <w:p w14:paraId="3758B34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5.1成立验收小组</w:t>
      </w:r>
    </w:p>
    <w:p w14:paraId="470EABC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5.2量化验收标准</w:t>
      </w:r>
    </w:p>
    <w:p w14:paraId="237AB5E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5.3组织验收</w:t>
      </w:r>
    </w:p>
    <w:p w14:paraId="05647E5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5.4出具验收报告</w:t>
      </w:r>
    </w:p>
    <w:p w14:paraId="23F9A7C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5.5验收结果公告</w:t>
      </w:r>
    </w:p>
    <w:p w14:paraId="62B66B0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5.6验收资料归档</w:t>
      </w:r>
    </w:p>
    <w:p w14:paraId="189C29A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采购合同项目完成验收后，采购人整理好验收原始记录等资料后妥善保管，不得变造、隐匿或者销毁，验收资料保存期为采购结束之日起至少保存15年。</w:t>
      </w:r>
    </w:p>
    <w:p w14:paraId="76A91FC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6.履约验收内容</w:t>
      </w:r>
    </w:p>
    <w:p w14:paraId="48116B3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对采购服务的人员选派及工作配合情况、评审时效、评审质量、评审报告编写及文本情况、急件项目加分、质量时效问题、廉政职业道德等进行验收，按《广西壮族自治区财政投资评审中心协作机构考评办法》执行。</w:t>
      </w:r>
    </w:p>
    <w:p w14:paraId="6EDE6E9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7.履约验收标准</w:t>
      </w:r>
    </w:p>
    <w:p w14:paraId="1FFE0AB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验收标准：</w:t>
      </w:r>
    </w:p>
    <w:p w14:paraId="2A5FFE3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（1）成交供应商应提供完备的技术或服务资料等，并派遣坐班人员进行驻场服务。验收合格条件如下：</w:t>
      </w:r>
    </w:p>
    <w:p w14:paraId="28ABE6A2">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服务技术参数与响应文件中响应表或证明材料一致，性能或指标达到规定的标准。否则，以实际服务技术参数与响应文件响应表参数或证明材料比较，按如下情况处理：</w:t>
      </w:r>
    </w:p>
    <w:p w14:paraId="4C2F9EF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①供应商响应文件响应表或证明材料中满足或优于的技术参数，在验收时实际不满足技术参数要求的，视为供货商违约，采购人有权终止合同，并追究供应商责任，同时报财政部门备案。</w:t>
      </w:r>
    </w:p>
    <w:p w14:paraId="736B2D2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②供应商响应文件响应表或证明材料中优于的技术参数，在验收时实际仅满足并未优于技术参数要求的，视为供货商违约，采购人有权终止合同，并追究供应商责任，同时报财政部门备案。</w:t>
      </w:r>
    </w:p>
    <w:p w14:paraId="5D6D3ED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③供应商响应文件响应表或证明材料中不满足的技术参数，在验收时实际满足技术参数的要求，以满足技术参数的要求验收。</w:t>
      </w:r>
    </w:p>
    <w:p w14:paraId="2656122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④供应商响应文件响应表或证明材料中满足的技术参数，在验收时实际优于技术参数的要求，以满足技术参数的要求验收。</w:t>
      </w:r>
    </w:p>
    <w:p w14:paraId="50B33FE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⑤供应商响应文件响应表或证明材料中优于的技术参数，在验收时实际也优于技术参数的要求，但没有达到响应表或证明材料中优于的程度，由采购人与供应商协商按是否满足要求验收。</w:t>
      </w:r>
    </w:p>
    <w:p w14:paraId="4D4022E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⑥实际投入人员与响应拟投入人员不一致的，验收时不论实际是优于还是满足技术参数的要求，采购人均有权终止合同。如影响服务的使用、质量、档次及采购人需求的，还可视为供货商违约，追究供应商责任，同时报财政部门备案。</w:t>
      </w:r>
    </w:p>
    <w:p w14:paraId="68EED3C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（2）技术资料、评审报告等资料齐全。</w:t>
      </w:r>
    </w:p>
    <w:p w14:paraId="4F521B9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（3）在服务期间所出现的问题得到解决，并工作正常。</w:t>
      </w:r>
    </w:p>
    <w:p w14:paraId="0C6FDD4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（4）在规定时间内完成服务及验收，并经采购人确认。</w:t>
      </w:r>
    </w:p>
    <w:p w14:paraId="3BB9991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（5）服务在符合采购人要求后，才作为最终验收。</w:t>
      </w:r>
    </w:p>
    <w:p w14:paraId="21B3DC9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（6）成交供应商提供的服务未达到征集文件规定要求，且对采购人造成损失的，由成交供应商承担一切责任，并赔偿所造成的损失。</w:t>
      </w:r>
    </w:p>
    <w:p w14:paraId="64D5131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（7）采购人需要其他有关单位对成交供应商交付的产品或服务进行确认的，相关配合事项由成交供应商与其他有关单位协调。</w:t>
      </w:r>
    </w:p>
    <w:p w14:paraId="03B27BA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（8）政府采购合同约定的其他要求及响应文件响应的其他标准。</w:t>
      </w:r>
    </w:p>
    <w:p w14:paraId="3C38C52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2"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8.履约验收其他事项</w:t>
      </w:r>
    </w:p>
    <w:p w14:paraId="3913406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无。</w:t>
      </w:r>
    </w:p>
    <w:p w14:paraId="4814B84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7E2D451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footerReference r:id="rId19" w:type="default"/>
          <w:pgSz w:w="11907" w:h="16839"/>
          <w:pgMar w:top="1134" w:right="1077" w:bottom="1149" w:left="1390" w:header="863" w:footer="985" w:gutter="0"/>
          <w:cols w:space="720" w:num="1"/>
        </w:sectPr>
      </w:pPr>
    </w:p>
    <w:p w14:paraId="327339F9">
      <w:pPr>
        <w:pStyle w:val="21"/>
        <w:rPr>
          <w:b/>
          <w:bCs/>
          <w:caps w:val="0"/>
          <w:color w:val="000000" w:themeColor="text1"/>
          <w:spacing w:val="0"/>
          <w:w w:val="100"/>
          <w:position w:val="0"/>
          <w:highlight w:val="none"/>
          <w:lang w:eastAsia="zh-CN"/>
          <w14:textFill>
            <w14:solidFill>
              <w14:schemeClr w14:val="tx1"/>
            </w14:solidFill>
          </w14:textFill>
        </w:rPr>
      </w:pPr>
      <w:bookmarkStart w:id="14" w:name="_Toc1767419719"/>
      <w:r>
        <w:rPr>
          <w:rFonts w:hint="eastAsia"/>
          <w:b/>
          <w:bCs/>
          <w:caps w:val="0"/>
          <w:color w:val="000000" w:themeColor="text1"/>
          <w:spacing w:val="0"/>
          <w:w w:val="100"/>
          <w:position w:val="0"/>
          <w:highlight w:val="none"/>
          <w:lang w:eastAsia="zh-CN"/>
          <w14:textFill>
            <w14:solidFill>
              <w14:schemeClr w14:val="tx1"/>
            </w14:solidFill>
          </w14:textFill>
        </w:rPr>
        <w:t>第六章  合同主要条款格式</w:t>
      </w:r>
      <w:bookmarkEnd w:id="14"/>
    </w:p>
    <w:p w14:paraId="26F4058B">
      <w:pPr>
        <w:spacing w:before="48"/>
        <w:ind w:left="3368"/>
        <w:rPr>
          <w:rFonts w:hint="eastAsia" w:ascii="宋体" w:hAnsi="宋体" w:cs="宋体"/>
          <w:b/>
          <w:bCs/>
          <w:caps w:val="0"/>
          <w:color w:val="000000" w:themeColor="text1"/>
          <w:spacing w:val="0"/>
          <w:w w:val="100"/>
          <w:position w:val="0"/>
          <w:sz w:val="28"/>
          <w:szCs w:val="28"/>
          <w:highlight w:val="none"/>
          <w:lang w:eastAsia="zh-CN"/>
          <w14:textFill>
            <w14:solidFill>
              <w14:schemeClr w14:val="tx1"/>
            </w14:solidFill>
          </w14:textFill>
        </w:rPr>
      </w:pPr>
      <w:bookmarkStart w:id="15" w:name="bookmark12"/>
      <w:bookmarkEnd w:id="15"/>
    </w:p>
    <w:p w14:paraId="733535AC">
      <w:pPr>
        <w:spacing w:before="48"/>
        <w:ind w:left="3368"/>
        <w:rPr>
          <w:rFonts w:hint="eastAsia" w:ascii="宋体" w:hAnsi="宋体" w:cs="宋体"/>
          <w:caps w:val="0"/>
          <w:color w:val="000000" w:themeColor="text1"/>
          <w:spacing w:val="0"/>
          <w:w w:val="100"/>
          <w:position w:val="0"/>
          <w:sz w:val="28"/>
          <w:szCs w:val="28"/>
          <w:highlight w:val="none"/>
          <w:lang w:eastAsia="zh-CN"/>
          <w14:textFill>
            <w14:solidFill>
              <w14:schemeClr w14:val="tx1"/>
            </w14:solidFill>
          </w14:textFill>
        </w:rPr>
      </w:pPr>
      <w:r>
        <w:rPr>
          <w:rFonts w:hint="eastAsia" w:ascii="宋体" w:hAnsi="宋体" w:cs="宋体"/>
          <w:b/>
          <w:bCs/>
          <w:caps w:val="0"/>
          <w:color w:val="000000" w:themeColor="text1"/>
          <w:spacing w:val="0"/>
          <w:w w:val="100"/>
          <w:position w:val="0"/>
          <w:sz w:val="28"/>
          <w:szCs w:val="28"/>
          <w:highlight w:val="none"/>
          <w:lang w:eastAsia="zh-CN"/>
          <w14:textFill>
            <w14:solidFill>
              <w14:schemeClr w14:val="tx1"/>
            </w14:solidFill>
          </w14:textFill>
        </w:rPr>
        <w:t>项目评审服务采购合同</w:t>
      </w:r>
    </w:p>
    <w:p w14:paraId="11DFF03A">
      <w:pPr>
        <w:pStyle w:val="4"/>
        <w:spacing w:before="32" w:line="191" w:lineRule="auto"/>
        <w:ind w:left="7073"/>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合同编号： ****号</w:t>
      </w:r>
    </w:p>
    <w:p w14:paraId="1BD2ABE7">
      <w:pPr>
        <w:pStyle w:val="4"/>
        <w:spacing w:line="30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6AF0355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采购人（甲方）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3149DA5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成交供应商（乙方）</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1DC3214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签  订  地  点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签 订 时 间</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34FB548A">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58F5293D">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根据《中华人民共和国政府采购法》等法律、法规规定，按照征集文件及框架协议规定条款和乙方响应文件及其承诺，甲乙双方签订本合同。</w:t>
      </w:r>
    </w:p>
    <w:p w14:paraId="46D70154">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t>第一条　项目概况及服务范围</w:t>
      </w:r>
    </w:p>
    <w:p w14:paraId="5CCB2061">
      <w:pPr>
        <w:keepNext w:val="0"/>
        <w:keepLines w:val="0"/>
        <w:pageBreakBefore w:val="0"/>
        <w:widowControl/>
        <w:kinsoku w:val="0"/>
        <w:wordWrap/>
        <w:overflowPunct/>
        <w:topLinePunct w:val="0"/>
        <w:autoSpaceDE w:val="0"/>
        <w:autoSpaceDN w:val="0"/>
        <w:bidi w:val="0"/>
        <w:adjustRightInd w:val="0"/>
        <w:snapToGrid w:val="0"/>
        <w:spacing w:line="400" w:lineRule="exact"/>
        <w:ind w:left="1659" w:leftChars="190" w:hanging="1260" w:hangingChars="6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1.项目名称</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 </w:t>
      </w:r>
    </w:p>
    <w:p w14:paraId="0B897C07">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2.评审类别：</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p>
    <w:p w14:paraId="570B65D3">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3.评审时限及工作要求：</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p>
    <w:p w14:paraId="1F642840">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4.履行合同的地域范围：</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65717363">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bookmarkStart w:id="16" w:name="_Hlk77611311"/>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5.协议价格：</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bookmarkEnd w:id="16"/>
    <w:p w14:paraId="3233E89B">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t>第二条　签订本合同依据</w:t>
      </w:r>
    </w:p>
    <w:p w14:paraId="436495E2">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1.框架协议；2.采购征集文件；3.乙方提供的响应文件； 4.入围通知书。</w:t>
      </w:r>
    </w:p>
    <w:p w14:paraId="10E35669">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t xml:space="preserve">第三条 其他约定 </w:t>
      </w:r>
    </w:p>
    <w:p w14:paraId="2A956226">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1.本合同基于甲乙双方签订的202</w:t>
      </w: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6</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-202</w:t>
      </w: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7</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年度自治区本级财政投资评审服务框架协议授予。</w:t>
      </w:r>
    </w:p>
    <w:p w14:paraId="09B9A66D">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2.本合同未尽事宜，遵照《民法典》有关条文执行。 </w:t>
      </w:r>
    </w:p>
    <w:p w14:paraId="351B025D">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3.合同执行中，如需修改或补充合同内容，由双方协商另签署书面修改或补充合同。但补充内容不得改变框架协议约定的合同实质性条款。</w:t>
      </w:r>
    </w:p>
    <w:p w14:paraId="4E58FF7B">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4.除《中华人民共和国政府采购法》第五十条规定的情形外，本合同一经签订，甲乙双方不得擅自变更、中止或终止。 </w:t>
      </w:r>
    </w:p>
    <w:p w14:paraId="7C878854">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5.未经甲方书面同意，乙方不得擅自转让其应履行的合同义务。</w:t>
      </w:r>
    </w:p>
    <w:p w14:paraId="3F268EF3">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6.甲方将乙方递交的评审结果进行复审，复审审定额结果属于乙方</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责任</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造成的误差（绝对值累计）超过3%（含3%）时，乙方必须承担由此造成的全部经济和法律责任，甲方不支付该项目的审核费用，协议期内上述误差累计出现三次以上（含三次），甲方将解除与其签订的框架协议。</w:t>
      </w:r>
    </w:p>
    <w:p w14:paraId="55229E91">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t>第四条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本合同一式二份，双方各一份，具有同等法律效力。</w:t>
      </w:r>
    </w:p>
    <w:p w14:paraId="3BA998DE">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本合同经甲乙双方加盖单位公章后生效。</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5"/>
        <w:gridCol w:w="4674"/>
      </w:tblGrid>
      <w:tr w14:paraId="6848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4425" w:type="dxa"/>
            <w:vAlign w:val="center"/>
          </w:tcPr>
          <w:p w14:paraId="4E14DE34">
            <w:pPr>
              <w:spacing w:line="360" w:lineRule="exact"/>
              <w:rPr>
                <w:rFonts w:ascii="Times New Roman" w:hAnsi="Times New Roman" w:eastAsia="宋体"/>
                <w:caps w:val="0"/>
                <w:color w:val="000000" w:themeColor="text1"/>
                <w:spacing w:val="0"/>
                <w:w w:val="100"/>
                <w:position w:val="0"/>
                <w:highlight w:val="none"/>
                <w14:textFill>
                  <w14:solidFill>
                    <w14:schemeClr w14:val="tx1"/>
                  </w14:solidFill>
                </w14:textFill>
              </w:rPr>
            </w:pPr>
            <w:r>
              <w:rPr>
                <w:rFonts w:ascii="Times New Roman" w:hAnsi="Times New Roman" w:eastAsia="宋体"/>
                <w:caps w:val="0"/>
                <w:color w:val="000000" w:themeColor="text1"/>
                <w:spacing w:val="0"/>
                <w:w w:val="100"/>
                <w:position w:val="0"/>
                <w:highlight w:val="none"/>
                <w14:textFill>
                  <w14:solidFill>
                    <w14:schemeClr w14:val="tx1"/>
                  </w14:solidFill>
                </w14:textFill>
              </w:rPr>
              <w:t>甲方（</w:t>
            </w:r>
            <w:r>
              <w:rPr>
                <w:rFonts w:hint="eastAsia" w:ascii="Times New Roman" w:hAnsi="Times New Roman" w:eastAsia="宋体"/>
                <w:caps w:val="0"/>
                <w:color w:val="000000" w:themeColor="text1"/>
                <w:spacing w:val="0"/>
                <w:w w:val="100"/>
                <w:position w:val="0"/>
                <w:highlight w:val="none"/>
                <w14:textFill>
                  <w14:solidFill>
                    <w14:schemeClr w14:val="tx1"/>
                  </w14:solidFill>
                </w14:textFill>
              </w:rPr>
              <w:t>公</w:t>
            </w:r>
            <w:r>
              <w:rPr>
                <w:rFonts w:ascii="Times New Roman" w:hAnsi="Times New Roman" w:eastAsia="宋体"/>
                <w:caps w:val="0"/>
                <w:color w:val="000000" w:themeColor="text1"/>
                <w:spacing w:val="0"/>
                <w:w w:val="100"/>
                <w:position w:val="0"/>
                <w:highlight w:val="none"/>
                <w14:textFill>
                  <w14:solidFill>
                    <w14:schemeClr w14:val="tx1"/>
                  </w14:solidFill>
                </w14:textFill>
              </w:rPr>
              <w:t>章）</w:t>
            </w:r>
          </w:p>
          <w:p w14:paraId="76754933">
            <w:pPr>
              <w:spacing w:line="360" w:lineRule="exact"/>
              <w:rPr>
                <w:rFonts w:ascii="Times New Roman" w:hAnsi="Times New Roman" w:eastAsia="宋体"/>
                <w:caps w:val="0"/>
                <w:color w:val="000000" w:themeColor="text1"/>
                <w:spacing w:val="0"/>
                <w:w w:val="100"/>
                <w:position w:val="0"/>
                <w:highlight w:val="none"/>
                <w14:textFill>
                  <w14:solidFill>
                    <w14:schemeClr w14:val="tx1"/>
                  </w14:solidFill>
                </w14:textFill>
              </w:rPr>
            </w:pPr>
          </w:p>
          <w:p w14:paraId="2809E9AD">
            <w:pPr>
              <w:spacing w:line="360" w:lineRule="exact"/>
              <w:rPr>
                <w:rFonts w:ascii="Times New Roman" w:hAnsi="Times New Roman" w:eastAsia="宋体"/>
                <w:caps w:val="0"/>
                <w:color w:val="000000" w:themeColor="text1"/>
                <w:spacing w:val="0"/>
                <w:w w:val="100"/>
                <w:position w:val="0"/>
                <w:highlight w:val="none"/>
                <w14:textFill>
                  <w14:solidFill>
                    <w14:schemeClr w14:val="tx1"/>
                  </w14:solidFill>
                </w14:textFill>
              </w:rPr>
            </w:pPr>
          </w:p>
          <w:p w14:paraId="20F97512">
            <w:pPr>
              <w:spacing w:line="360" w:lineRule="exact"/>
              <w:rPr>
                <w:rFonts w:ascii="Times New Roman" w:hAnsi="Times New Roman" w:eastAsia="宋体"/>
                <w:caps w:val="0"/>
                <w:color w:val="000000" w:themeColor="text1"/>
                <w:spacing w:val="0"/>
                <w:w w:val="100"/>
                <w:position w:val="0"/>
                <w:highlight w:val="none"/>
                <w14:textFill>
                  <w14:solidFill>
                    <w14:schemeClr w14:val="tx1"/>
                  </w14:solidFill>
                </w14:textFill>
              </w:rPr>
            </w:pPr>
          </w:p>
          <w:p w14:paraId="69551467">
            <w:pPr>
              <w:spacing w:line="360" w:lineRule="exact"/>
              <w:ind w:firstLine="945" w:firstLineChars="450"/>
              <w:jc w:val="right"/>
              <w:rPr>
                <w:rFonts w:ascii="Times New Roman" w:hAnsi="Times New Roman" w:eastAsia="宋体"/>
                <w:caps w:val="0"/>
                <w:color w:val="000000" w:themeColor="text1"/>
                <w:spacing w:val="0"/>
                <w:w w:val="100"/>
                <w:position w:val="0"/>
                <w:highlight w:val="none"/>
                <w14:textFill>
                  <w14:solidFill>
                    <w14:schemeClr w14:val="tx1"/>
                  </w14:solidFill>
                </w14:textFill>
              </w:rPr>
            </w:pPr>
            <w:r>
              <w:rPr>
                <w:rFonts w:hint="eastAsia" w:ascii="Times New Roman" w:hAnsi="Times New Roman" w:eastAsia="宋体"/>
                <w:caps w:val="0"/>
                <w:color w:val="000000" w:themeColor="text1"/>
                <w:spacing w:val="0"/>
                <w:w w:val="100"/>
                <w:position w:val="0"/>
                <w:highlight w:val="none"/>
                <w14:textFill>
                  <w14:solidFill>
                    <w14:schemeClr w14:val="tx1"/>
                  </w14:solidFill>
                </w14:textFill>
              </w:rPr>
              <w:t>年    月    日</w:t>
            </w:r>
          </w:p>
          <w:p w14:paraId="0B23CF54">
            <w:pPr>
              <w:spacing w:line="360" w:lineRule="exact"/>
              <w:ind w:firstLine="945" w:firstLineChars="450"/>
              <w:jc w:val="right"/>
              <w:rPr>
                <w:rFonts w:ascii="Times New Roman" w:hAnsi="Times New Roman" w:eastAsia="宋体"/>
                <w:caps w:val="0"/>
                <w:color w:val="000000" w:themeColor="text1"/>
                <w:spacing w:val="0"/>
                <w:w w:val="100"/>
                <w:position w:val="0"/>
                <w:highlight w:val="none"/>
                <w14:textFill>
                  <w14:solidFill>
                    <w14:schemeClr w14:val="tx1"/>
                  </w14:solidFill>
                </w14:textFill>
              </w:rPr>
            </w:pPr>
          </w:p>
        </w:tc>
        <w:tc>
          <w:tcPr>
            <w:tcW w:w="4674" w:type="dxa"/>
            <w:vAlign w:val="center"/>
          </w:tcPr>
          <w:p w14:paraId="4A7BFB0A">
            <w:pPr>
              <w:spacing w:line="360" w:lineRule="exact"/>
              <w:rPr>
                <w:rFonts w:ascii="Times New Roman" w:hAnsi="Times New Roman" w:eastAsia="宋体"/>
                <w:caps w:val="0"/>
                <w:color w:val="000000" w:themeColor="text1"/>
                <w:spacing w:val="0"/>
                <w:w w:val="100"/>
                <w:position w:val="0"/>
                <w:highlight w:val="none"/>
                <w14:textFill>
                  <w14:solidFill>
                    <w14:schemeClr w14:val="tx1"/>
                  </w14:solidFill>
                </w14:textFill>
              </w:rPr>
            </w:pPr>
          </w:p>
          <w:p w14:paraId="58A1287B">
            <w:pPr>
              <w:spacing w:line="360" w:lineRule="exact"/>
              <w:rPr>
                <w:rFonts w:ascii="Times New Roman" w:hAnsi="Times New Roman" w:eastAsia="宋体"/>
                <w:caps w:val="0"/>
                <w:color w:val="000000" w:themeColor="text1"/>
                <w:spacing w:val="0"/>
                <w:w w:val="100"/>
                <w:position w:val="0"/>
                <w:highlight w:val="none"/>
                <w14:textFill>
                  <w14:solidFill>
                    <w14:schemeClr w14:val="tx1"/>
                  </w14:solidFill>
                </w14:textFill>
              </w:rPr>
            </w:pPr>
            <w:r>
              <w:rPr>
                <w:rFonts w:ascii="Times New Roman" w:hAnsi="Times New Roman" w:eastAsia="宋体"/>
                <w:caps w:val="0"/>
                <w:color w:val="000000" w:themeColor="text1"/>
                <w:spacing w:val="0"/>
                <w:w w:val="100"/>
                <w:position w:val="0"/>
                <w:highlight w:val="none"/>
                <w14:textFill>
                  <w14:solidFill>
                    <w14:schemeClr w14:val="tx1"/>
                  </w14:solidFill>
                </w14:textFill>
              </w:rPr>
              <w:t>乙方（</w:t>
            </w:r>
            <w:r>
              <w:rPr>
                <w:rFonts w:hint="eastAsia" w:ascii="Times New Roman" w:hAnsi="Times New Roman" w:eastAsia="宋体"/>
                <w:caps w:val="0"/>
                <w:color w:val="000000" w:themeColor="text1"/>
                <w:spacing w:val="0"/>
                <w:w w:val="100"/>
                <w:position w:val="0"/>
                <w:highlight w:val="none"/>
                <w14:textFill>
                  <w14:solidFill>
                    <w14:schemeClr w14:val="tx1"/>
                  </w14:solidFill>
                </w14:textFill>
              </w:rPr>
              <w:t>公</w:t>
            </w:r>
            <w:r>
              <w:rPr>
                <w:rFonts w:ascii="Times New Roman" w:hAnsi="Times New Roman" w:eastAsia="宋体"/>
                <w:caps w:val="0"/>
                <w:color w:val="000000" w:themeColor="text1"/>
                <w:spacing w:val="0"/>
                <w:w w:val="100"/>
                <w:position w:val="0"/>
                <w:highlight w:val="none"/>
                <w14:textFill>
                  <w14:solidFill>
                    <w14:schemeClr w14:val="tx1"/>
                  </w14:solidFill>
                </w14:textFill>
              </w:rPr>
              <w:t>章）</w:t>
            </w:r>
          </w:p>
          <w:p w14:paraId="4C0E88D4">
            <w:pPr>
              <w:spacing w:line="360" w:lineRule="exact"/>
              <w:rPr>
                <w:rFonts w:ascii="Times New Roman" w:hAnsi="Times New Roman" w:eastAsia="宋体"/>
                <w:caps w:val="0"/>
                <w:color w:val="000000" w:themeColor="text1"/>
                <w:spacing w:val="0"/>
                <w:w w:val="100"/>
                <w:position w:val="0"/>
                <w:highlight w:val="none"/>
                <w14:textFill>
                  <w14:solidFill>
                    <w14:schemeClr w14:val="tx1"/>
                  </w14:solidFill>
                </w14:textFill>
              </w:rPr>
            </w:pPr>
          </w:p>
          <w:p w14:paraId="0A16165D">
            <w:pPr>
              <w:spacing w:line="360" w:lineRule="exact"/>
              <w:jc w:val="right"/>
              <w:rPr>
                <w:rFonts w:ascii="Times New Roman" w:hAnsi="Times New Roman" w:eastAsia="宋体"/>
                <w:caps w:val="0"/>
                <w:color w:val="000000" w:themeColor="text1"/>
                <w:spacing w:val="0"/>
                <w:w w:val="100"/>
                <w:position w:val="0"/>
                <w:highlight w:val="none"/>
                <w14:textFill>
                  <w14:solidFill>
                    <w14:schemeClr w14:val="tx1"/>
                  </w14:solidFill>
                </w14:textFill>
              </w:rPr>
            </w:pPr>
            <w:r>
              <w:rPr>
                <w:rFonts w:hint="eastAsia" w:ascii="Times New Roman" w:hAnsi="Times New Roman" w:eastAsia="宋体"/>
                <w:caps w:val="0"/>
                <w:color w:val="000000" w:themeColor="text1"/>
                <w:spacing w:val="0"/>
                <w:w w:val="100"/>
                <w:position w:val="0"/>
                <w:highlight w:val="none"/>
                <w14:textFill>
                  <w14:solidFill>
                    <w14:schemeClr w14:val="tx1"/>
                  </w14:solidFill>
                </w14:textFill>
              </w:rPr>
              <w:t>年    月    日</w:t>
            </w:r>
          </w:p>
          <w:p w14:paraId="07927F57">
            <w:pPr>
              <w:spacing w:line="360" w:lineRule="exact"/>
              <w:jc w:val="right"/>
              <w:rPr>
                <w:rFonts w:ascii="Times New Roman" w:hAnsi="Times New Roman" w:eastAsia="宋体"/>
                <w:caps w:val="0"/>
                <w:color w:val="000000" w:themeColor="text1"/>
                <w:spacing w:val="0"/>
                <w:w w:val="100"/>
                <w:position w:val="0"/>
                <w:highlight w:val="none"/>
                <w14:textFill>
                  <w14:solidFill>
                    <w14:schemeClr w14:val="tx1"/>
                  </w14:solidFill>
                </w14:textFill>
              </w:rPr>
            </w:pPr>
          </w:p>
        </w:tc>
      </w:tr>
    </w:tbl>
    <w:p w14:paraId="0F0AD2A2">
      <w:pPr>
        <w:pStyle w:val="4"/>
        <w:rPr>
          <w:rFonts w:hint="eastAsia" w:ascii="宋体" w:hAnsi="宋体" w:eastAsia="宋体" w:cs="宋体"/>
          <w:caps w:val="0"/>
          <w:color w:val="000000" w:themeColor="text1"/>
          <w:spacing w:val="0"/>
          <w:w w:val="100"/>
          <w:position w:val="0"/>
          <w:highlight w:val="none"/>
          <w14:textFill>
            <w14:solidFill>
              <w14:schemeClr w14:val="tx1"/>
            </w14:solidFill>
          </w14:textFill>
        </w:rPr>
      </w:pPr>
    </w:p>
    <w:p w14:paraId="2E06DB16">
      <w:pPr>
        <w:rPr>
          <w:rFonts w:hint="eastAsia" w:ascii="宋体" w:hAnsi="宋体" w:cs="宋体"/>
          <w:caps w:val="0"/>
          <w:color w:val="000000" w:themeColor="text1"/>
          <w:spacing w:val="0"/>
          <w:w w:val="100"/>
          <w:position w:val="0"/>
          <w:highlight w:val="none"/>
          <w14:textFill>
            <w14:solidFill>
              <w14:schemeClr w14:val="tx1"/>
            </w14:solidFill>
          </w14:textFill>
        </w:rPr>
        <w:sectPr>
          <w:footerReference r:id="rId20" w:type="default"/>
          <w:pgSz w:w="11907" w:h="16839"/>
          <w:pgMar w:top="1134" w:right="1102" w:bottom="1149" w:left="1390" w:header="863" w:footer="985" w:gutter="0"/>
          <w:cols w:space="720" w:num="1"/>
        </w:sectPr>
      </w:pPr>
    </w:p>
    <w:p w14:paraId="7606DF14">
      <w:pPr>
        <w:pStyle w:val="21"/>
        <w:rPr>
          <w:rFonts w:hint="eastAsia" w:ascii="宋体" w:hAnsi="宋体" w:eastAsia="宋体" w:cs="宋体"/>
          <w:b/>
          <w:bCs/>
          <w:caps w:val="0"/>
          <w:color w:val="000000" w:themeColor="text1"/>
          <w:spacing w:val="0"/>
          <w:w w:val="100"/>
          <w:position w:val="0"/>
          <w:highlight w:val="none"/>
          <w14:textFill>
            <w14:solidFill>
              <w14:schemeClr w14:val="tx1"/>
            </w14:solidFill>
          </w14:textFill>
        </w:rPr>
      </w:pPr>
      <w:bookmarkStart w:id="17" w:name="bookmark14"/>
      <w:bookmarkEnd w:id="17"/>
      <w:bookmarkStart w:id="18" w:name="_Toc1136959808"/>
      <w:r>
        <w:rPr>
          <w:rFonts w:hint="eastAsia" w:ascii="宋体" w:hAnsi="宋体" w:eastAsia="宋体" w:cs="宋体"/>
          <w:b/>
          <w:bCs/>
          <w:caps w:val="0"/>
          <w:color w:val="000000" w:themeColor="text1"/>
          <w:spacing w:val="0"/>
          <w:w w:val="100"/>
          <w:position w:val="0"/>
          <w:highlight w:val="none"/>
          <w14:textFill>
            <w14:solidFill>
              <w14:schemeClr w14:val="tx1"/>
            </w14:solidFill>
          </w14:textFill>
        </w:rPr>
        <w:t>第七章  响应文件格式</w:t>
      </w:r>
      <w:bookmarkEnd w:id="18"/>
    </w:p>
    <w:p w14:paraId="05E92B21">
      <w:pPr>
        <w:rPr>
          <w:rFonts w:hint="eastAsia" w:ascii="宋体" w:hAnsi="宋体" w:eastAsia="宋体" w:cs="宋体"/>
          <w:caps w:val="0"/>
          <w:color w:val="000000" w:themeColor="text1"/>
          <w:spacing w:val="0"/>
          <w:w w:val="100"/>
          <w:position w:val="0"/>
          <w:sz w:val="28"/>
          <w:szCs w:val="28"/>
          <w:highlight w:val="none"/>
          <w14:textFill>
            <w14:solidFill>
              <w14:schemeClr w14:val="tx1"/>
            </w14:solidFill>
          </w14:textFill>
        </w:rPr>
      </w:pPr>
    </w:p>
    <w:p w14:paraId="5851DE35">
      <w:pPr>
        <w:rPr>
          <w:rFonts w:hint="eastAsia" w:ascii="宋体" w:hAnsi="宋体" w:eastAsia="宋体" w:cs="宋体"/>
          <w:caps w:val="0"/>
          <w:color w:val="000000" w:themeColor="text1"/>
          <w:spacing w:val="0"/>
          <w:w w:val="100"/>
          <w:position w:val="0"/>
          <w:sz w:val="28"/>
          <w:szCs w:val="28"/>
          <w:highlight w:val="none"/>
          <w14:textFill>
            <w14:solidFill>
              <w14:schemeClr w14:val="tx1"/>
            </w14:solidFill>
          </w14:textFill>
        </w:rPr>
      </w:pPr>
    </w:p>
    <w:p w14:paraId="0848E531">
      <w:pPr>
        <w:rPr>
          <w:rFonts w:hint="eastAsia" w:ascii="宋体" w:hAnsi="宋体" w:eastAsia="宋体" w:cs="宋体"/>
          <w:caps w:val="0"/>
          <w:color w:val="000000" w:themeColor="text1"/>
          <w:spacing w:val="0"/>
          <w:w w:val="100"/>
          <w:position w:val="0"/>
          <w:sz w:val="28"/>
          <w:szCs w:val="28"/>
          <w:highlight w:val="none"/>
          <w14:textFill>
            <w14:solidFill>
              <w14:schemeClr w14:val="tx1"/>
            </w14:solidFill>
          </w14:textFill>
        </w:rPr>
      </w:pPr>
    </w:p>
    <w:p w14:paraId="28A2D579">
      <w:pPr>
        <w:rPr>
          <w:rFonts w:hint="eastAsia" w:ascii="宋体" w:hAnsi="宋体" w:eastAsia="宋体" w:cs="宋体"/>
          <w:caps w:val="0"/>
          <w:color w:val="000000" w:themeColor="text1"/>
          <w:spacing w:val="0"/>
          <w:w w:val="100"/>
          <w:position w:val="0"/>
          <w:sz w:val="28"/>
          <w:szCs w:val="28"/>
          <w:highlight w:val="none"/>
          <w14:textFill>
            <w14:solidFill>
              <w14:schemeClr w14:val="tx1"/>
            </w14:solidFill>
          </w14:textFill>
        </w:rPr>
      </w:pPr>
    </w:p>
    <w:p w14:paraId="568A397A">
      <w:pPr>
        <w:spacing w:line="500" w:lineRule="exact"/>
        <w:ind w:firstLine="560" w:firstLineChars="200"/>
        <w:rPr>
          <w:rFonts w:hint="eastAsia" w:ascii="宋体" w:hAnsi="宋体" w:eastAsia="宋体" w:cs="宋体"/>
          <w:caps w:val="0"/>
          <w:color w:val="000000" w:themeColor="text1"/>
          <w:spacing w:val="0"/>
          <w:w w:val="100"/>
          <w:position w:val="0"/>
          <w:sz w:val="28"/>
          <w:szCs w:val="28"/>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8"/>
          <w:szCs w:val="28"/>
          <w:highlight w:val="none"/>
          <w:lang w:eastAsia="zh-CN"/>
          <w14:textFill>
            <w14:solidFill>
              <w14:schemeClr w14:val="tx1"/>
            </w14:solidFill>
          </w14:textFill>
        </w:rPr>
        <w:t>注：有签字、盖章要求的应按要求</w:t>
      </w:r>
      <w:bookmarkStart w:id="19" w:name="_Hlk89032274"/>
      <w:r>
        <w:rPr>
          <w:rFonts w:hint="eastAsia" w:ascii="宋体" w:hAnsi="宋体" w:eastAsia="宋体" w:cs="宋体"/>
          <w:caps w:val="0"/>
          <w:color w:val="000000" w:themeColor="text1"/>
          <w:spacing w:val="0"/>
          <w:w w:val="100"/>
          <w:position w:val="0"/>
          <w:sz w:val="28"/>
          <w:szCs w:val="28"/>
          <w:highlight w:val="none"/>
          <w:lang w:eastAsia="zh-CN"/>
          <w14:textFill>
            <w14:solidFill>
              <w14:schemeClr w14:val="tx1"/>
            </w14:solidFill>
          </w14:textFill>
        </w:rPr>
        <w:t>签字（签章）、盖章（签章）</w:t>
      </w:r>
      <w:bookmarkEnd w:id="19"/>
      <w:r>
        <w:rPr>
          <w:rFonts w:hint="eastAsia" w:ascii="宋体" w:hAnsi="宋体" w:eastAsia="宋体" w:cs="宋体"/>
          <w:caps w:val="0"/>
          <w:color w:val="000000" w:themeColor="text1"/>
          <w:spacing w:val="0"/>
          <w:w w:val="100"/>
          <w:position w:val="0"/>
          <w:sz w:val="28"/>
          <w:szCs w:val="28"/>
          <w:highlight w:val="none"/>
          <w:lang w:eastAsia="zh-CN"/>
          <w14:textFill>
            <w14:solidFill>
              <w14:schemeClr w14:val="tx1"/>
            </w14:solidFill>
          </w14:textFill>
        </w:rPr>
        <w:t>。</w:t>
      </w:r>
    </w:p>
    <w:p w14:paraId="6F576323">
      <w:pPr>
        <w:pStyle w:val="4"/>
        <w:spacing w:line="430" w:lineRule="auto"/>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br w:type="page"/>
      </w:r>
    </w:p>
    <w:p w14:paraId="1F1CE552">
      <w:pPr>
        <w:spacing w:before="120" w:beforeLines="50" w:after="50" w:line="440" w:lineRule="exact"/>
        <w:outlineLvl w:val="9"/>
        <w:rPr>
          <w:rFonts w:hint="eastAsia" w:ascii="宋体" w:hAnsi="宋体" w:eastAsia="宋体" w:cs="宋体"/>
          <w:b/>
          <w:bCs w:val="0"/>
          <w:caps w:val="0"/>
          <w:color w:val="000000" w:themeColor="text1"/>
          <w:spacing w:val="0"/>
          <w:w w:val="100"/>
          <w:position w:val="0"/>
          <w:sz w:val="24"/>
          <w:highlight w:val="none"/>
          <w:lang w:eastAsia="zh-CN"/>
          <w14:textFill>
            <w14:solidFill>
              <w14:schemeClr w14:val="tx1"/>
            </w14:solidFill>
          </w14:textFill>
        </w:rPr>
      </w:pPr>
      <w:bookmarkStart w:id="20" w:name="_Toc254970698"/>
      <w:bookmarkStart w:id="21" w:name="_Toc254970557"/>
      <w:r>
        <w:rPr>
          <w:rFonts w:hint="eastAsia" w:ascii="宋体" w:hAnsi="宋体" w:eastAsia="宋体" w:cs="宋体"/>
          <w:b/>
          <w:bCs w:val="0"/>
          <w:caps w:val="0"/>
          <w:color w:val="000000" w:themeColor="text1"/>
          <w:spacing w:val="0"/>
          <w:w w:val="100"/>
          <w:position w:val="0"/>
          <w:sz w:val="24"/>
          <w:highlight w:val="none"/>
          <w:lang w:eastAsia="zh-CN"/>
          <w14:textFill>
            <w14:solidFill>
              <w14:schemeClr w14:val="tx1"/>
            </w14:solidFill>
          </w14:textFill>
        </w:rPr>
        <w:t xml:space="preserve">1．响应文件封面参考格式（资格证明文件）： </w:t>
      </w:r>
    </w:p>
    <w:p w14:paraId="6E82414E">
      <w:pPr>
        <w:spacing w:before="120" w:beforeLines="50" w:after="50" w:line="360" w:lineRule="exact"/>
        <w:rPr>
          <w:rFonts w:hint="eastAsia" w:ascii="宋体" w:hAnsi="宋体" w:eastAsia="宋体" w:cs="宋体"/>
          <w:caps w:val="0"/>
          <w:color w:val="000000" w:themeColor="text1"/>
          <w:spacing w:val="0"/>
          <w:w w:val="100"/>
          <w:position w:val="0"/>
          <w:sz w:val="24"/>
          <w:highlight w:val="none"/>
          <w:lang w:eastAsia="zh-CN"/>
          <w14:textFill>
            <w14:solidFill>
              <w14:schemeClr w14:val="tx1"/>
            </w14:solidFill>
          </w14:textFill>
        </w:rPr>
      </w:pPr>
    </w:p>
    <w:p w14:paraId="447F3A57">
      <w:pPr>
        <w:spacing w:before="120" w:beforeLines="50" w:after="50" w:line="360" w:lineRule="exact"/>
        <w:jc w:val="cente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p>
    <w:p w14:paraId="4790CBF8">
      <w:pPr>
        <w:spacing w:before="120" w:beforeLines="50" w:after="50" w:line="360" w:lineRule="exact"/>
        <w:jc w:val="center"/>
        <w:rPr>
          <w:rFonts w:hint="eastAsia" w:ascii="宋体" w:hAnsi="宋体" w:eastAsia="宋体" w:cs="宋体"/>
          <w:b/>
          <w:bCs/>
          <w:caps w:val="0"/>
          <w:color w:val="000000" w:themeColor="text1"/>
          <w:spacing w:val="0"/>
          <w:w w:val="100"/>
          <w:position w:val="0"/>
          <w:sz w:val="44"/>
          <w:szCs w:val="44"/>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44"/>
          <w:szCs w:val="44"/>
          <w:highlight w:val="none"/>
          <w:lang w:eastAsia="zh-CN"/>
          <w14:textFill>
            <w14:solidFill>
              <w14:schemeClr w14:val="tx1"/>
            </w14:solidFill>
          </w14:textFill>
        </w:rPr>
        <w:t>电子响应文件</w:t>
      </w:r>
    </w:p>
    <w:p w14:paraId="0913003C">
      <w:pPr>
        <w:spacing w:before="120" w:beforeLines="50" w:after="50" w:line="360" w:lineRule="exact"/>
        <w:jc w:val="center"/>
        <w:rPr>
          <w:rFonts w:hint="eastAsia" w:ascii="宋体" w:hAnsi="宋体" w:eastAsia="宋体" w:cs="宋体"/>
          <w:b/>
          <w:bCs/>
          <w:caps w:val="0"/>
          <w:color w:val="000000" w:themeColor="text1"/>
          <w:spacing w:val="0"/>
          <w:w w:val="100"/>
          <w:position w:val="0"/>
          <w:sz w:val="44"/>
          <w:szCs w:val="44"/>
          <w:highlight w:val="none"/>
          <w:lang w:eastAsia="zh-CN"/>
          <w14:textFill>
            <w14:solidFill>
              <w14:schemeClr w14:val="tx1"/>
            </w14:solidFill>
          </w14:textFill>
        </w:rPr>
      </w:pPr>
    </w:p>
    <w:p w14:paraId="4591E85B">
      <w:pPr>
        <w:spacing w:before="120" w:beforeLines="50" w:after="50" w:line="360" w:lineRule="exact"/>
        <w:jc w:val="center"/>
        <w:rPr>
          <w:rFonts w:hint="eastAsia" w:ascii="宋体" w:hAnsi="宋体" w:eastAsia="宋体" w:cs="宋体"/>
          <w:b/>
          <w:bCs/>
          <w:caps w:val="0"/>
          <w:color w:val="000000" w:themeColor="text1"/>
          <w:spacing w:val="0"/>
          <w:w w:val="100"/>
          <w:position w:val="0"/>
          <w:sz w:val="44"/>
          <w:szCs w:val="44"/>
          <w:highlight w:val="none"/>
          <w:lang w:eastAsia="zh-CN"/>
          <w14:textFill>
            <w14:solidFill>
              <w14:schemeClr w14:val="tx1"/>
            </w14:solidFill>
          </w14:textFill>
        </w:rPr>
      </w:pPr>
    </w:p>
    <w:p w14:paraId="25231936">
      <w:pPr>
        <w:spacing w:before="120" w:beforeLines="50" w:after="50" w:line="360" w:lineRule="exact"/>
        <w:jc w:val="center"/>
        <w:rPr>
          <w:rFonts w:hint="eastAsia" w:ascii="宋体" w:hAnsi="宋体" w:eastAsia="宋体" w:cs="宋体"/>
          <w:b/>
          <w:bCs/>
          <w:caps w:val="0"/>
          <w:color w:val="000000" w:themeColor="text1"/>
          <w:spacing w:val="0"/>
          <w:w w:val="100"/>
          <w:position w:val="0"/>
          <w:sz w:val="44"/>
          <w:szCs w:val="44"/>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44"/>
          <w:szCs w:val="44"/>
          <w:highlight w:val="none"/>
          <w:lang w:eastAsia="zh-CN"/>
          <w14:textFill>
            <w14:solidFill>
              <w14:schemeClr w14:val="tx1"/>
            </w14:solidFill>
          </w14:textFill>
        </w:rPr>
        <w:t>资格证明文件</w:t>
      </w:r>
    </w:p>
    <w:p w14:paraId="1ED9B6C0">
      <w:pPr>
        <w:spacing w:before="120" w:beforeLines="50" w:after="50" w:line="360" w:lineRule="exact"/>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p>
    <w:p w14:paraId="7919F3A1">
      <w:pPr>
        <w:spacing w:before="120" w:beforeLines="50" w:after="50" w:line="360" w:lineRule="exact"/>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p>
    <w:p w14:paraId="1BCAF439">
      <w:pPr>
        <w:spacing w:before="120" w:beforeLines="50" w:after="50" w:line="360" w:lineRule="exact"/>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p>
    <w:p w14:paraId="34E06657">
      <w:pPr>
        <w:spacing w:before="120" w:beforeLines="50" w:after="50" w:line="360" w:lineRule="exact"/>
        <w:ind w:firstLine="720" w:firstLineChars="300"/>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t xml:space="preserve">项目名称： </w:t>
      </w:r>
    </w:p>
    <w:p w14:paraId="7666428D">
      <w:pPr>
        <w:spacing w:before="120" w:beforeLines="50" w:after="50" w:line="360" w:lineRule="exact"/>
        <w:ind w:firstLine="720" w:firstLineChars="300"/>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t>项目编号：</w:t>
      </w:r>
    </w:p>
    <w:p w14:paraId="5E3F5476">
      <w:pPr>
        <w:spacing w:before="120" w:beforeLines="50" w:after="50" w:line="360" w:lineRule="exact"/>
        <w:ind w:firstLine="720" w:firstLineChars="300"/>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t>分标号：（若无留空或写“/”）</w:t>
      </w:r>
    </w:p>
    <w:p w14:paraId="66B322DD">
      <w:pPr>
        <w:spacing w:before="120" w:beforeLines="50" w:after="50" w:line="360" w:lineRule="exact"/>
        <w:ind w:firstLine="720" w:firstLineChars="300"/>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t>供应商名称：</w:t>
      </w:r>
    </w:p>
    <w:p w14:paraId="6D188238">
      <w:pPr>
        <w:spacing w:before="120" w:beforeLines="50" w:after="50" w:line="360" w:lineRule="exact"/>
        <w:ind w:firstLine="720" w:firstLineChars="300"/>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t>供应商地址：</w:t>
      </w:r>
    </w:p>
    <w:p w14:paraId="4A9BE5B7">
      <w:pPr>
        <w:pStyle w:val="2"/>
        <w:spacing w:before="50" w:after="50" w:line="360" w:lineRule="exact"/>
        <w:ind w:firstLine="960" w:firstLineChars="400"/>
        <w:rPr>
          <w:rFonts w:hint="eastAsia" w:ascii="宋体" w:hAnsi="宋体" w:eastAsia="宋体" w:cs="宋体"/>
          <w:bCs/>
          <w:caps w:val="0"/>
          <w:color w:val="000000" w:themeColor="text1"/>
          <w:spacing w:val="0"/>
          <w:w w:val="100"/>
          <w:position w:val="0"/>
          <w:sz w:val="24"/>
          <w:szCs w:val="24"/>
          <w:highlight w:val="none"/>
          <w:lang w:eastAsia="zh-CN"/>
          <w14:textFill>
            <w14:solidFill>
              <w14:schemeClr w14:val="tx1"/>
            </w14:solidFill>
          </w14:textFill>
        </w:rPr>
      </w:pPr>
    </w:p>
    <w:p w14:paraId="40BED05A">
      <w:pPr>
        <w:spacing w:before="120" w:beforeLines="50" w:after="50" w:line="360" w:lineRule="exact"/>
        <w:jc w:val="center"/>
        <w:rPr>
          <w:rFonts w:hint="eastAsia" w:ascii="宋体" w:hAnsi="宋体" w:eastAsia="宋体" w:cs="宋体"/>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4"/>
          <w:highlight w:val="none"/>
          <w:lang w:eastAsia="zh-CN"/>
          <w14:textFill>
            <w14:solidFill>
              <w14:schemeClr w14:val="tx1"/>
            </w14:solidFill>
          </w14:textFill>
        </w:rPr>
        <w:t xml:space="preserve">                        年  月  日</w:t>
      </w:r>
    </w:p>
    <w:p w14:paraId="6E448857">
      <w:pPr>
        <w:pStyle w:val="4"/>
        <w:spacing w:line="243"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br w:type="page"/>
      </w:r>
      <w:bookmarkEnd w:id="20"/>
      <w:bookmarkEnd w:id="21"/>
    </w:p>
    <w:p w14:paraId="32C23DD1">
      <w:pPr>
        <w:pStyle w:val="4"/>
        <w:spacing w:line="244"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27C0E480">
      <w:pPr>
        <w:spacing w:before="120" w:beforeLines="50" w:after="50" w:line="360" w:lineRule="exact"/>
        <w:rPr>
          <w:rFonts w:hint="eastAsia" w:ascii="宋体" w:hAnsi="宋体" w:eastAsia="宋体" w:cs="宋体"/>
          <w:b/>
          <w:bCs/>
          <w:caps w:val="0"/>
          <w:color w:val="000000" w:themeColor="text1"/>
          <w:spacing w:val="0"/>
          <w:w w:val="100"/>
          <w:position w:val="0"/>
          <w:sz w:val="24"/>
          <w:highlight w:val="none"/>
          <w:lang w:eastAsia="zh-CN"/>
          <w14:textFill>
            <w14:solidFill>
              <w14:schemeClr w14:val="tx1"/>
            </w14:solidFill>
          </w14:textFill>
        </w:rPr>
      </w:pPr>
    </w:p>
    <w:p w14:paraId="6ACEB619">
      <w:pPr>
        <w:spacing w:before="50" w:after="50" w:line="440" w:lineRule="exact"/>
        <w:ind w:firstLine="138" w:firstLineChars="49"/>
        <w:jc w:val="center"/>
        <w:rPr>
          <w:rFonts w:hint="eastAsia" w:ascii="宋体" w:hAnsi="宋体" w:eastAsia="宋体" w:cs="宋体"/>
          <w:b/>
          <w:caps w:val="0"/>
          <w:color w:val="000000" w:themeColor="text1"/>
          <w:spacing w:val="0"/>
          <w:w w:val="100"/>
          <w:position w:val="0"/>
          <w:sz w:val="28"/>
          <w:szCs w:val="28"/>
          <w:highlight w:val="none"/>
          <w:lang w:eastAsia="zh-CN"/>
          <w14:textFill>
            <w14:solidFill>
              <w14:schemeClr w14:val="tx1"/>
            </w14:solidFill>
          </w14:textFill>
        </w:rPr>
      </w:pPr>
      <w:r>
        <w:rPr>
          <w:rFonts w:hint="eastAsia" w:ascii="宋体" w:hAnsi="宋体" w:eastAsia="宋体" w:cs="宋体"/>
          <w:b/>
          <w:caps w:val="0"/>
          <w:color w:val="000000" w:themeColor="text1"/>
          <w:spacing w:val="0"/>
          <w:w w:val="100"/>
          <w:position w:val="0"/>
          <w:sz w:val="28"/>
          <w:szCs w:val="28"/>
          <w:highlight w:val="none"/>
          <w:lang w:eastAsia="zh-CN"/>
          <w14:textFill>
            <w14:solidFill>
              <w14:schemeClr w14:val="tx1"/>
            </w14:solidFill>
          </w14:textFill>
        </w:rPr>
        <w:t>目录</w:t>
      </w:r>
    </w:p>
    <w:p w14:paraId="61E838A6">
      <w:pPr>
        <w:spacing w:before="50" w:after="50" w:line="440" w:lineRule="exact"/>
        <w:ind w:firstLine="118" w:firstLineChars="49"/>
        <w:jc w:val="center"/>
        <w:rPr>
          <w:rFonts w:hint="eastAsia" w:ascii="宋体" w:hAnsi="宋体" w:eastAsia="宋体" w:cs="宋体"/>
          <w:b/>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
          <w:caps w:val="0"/>
          <w:color w:val="000000" w:themeColor="text1"/>
          <w:spacing w:val="0"/>
          <w:w w:val="100"/>
          <w:position w:val="0"/>
          <w:sz w:val="24"/>
          <w:highlight w:val="none"/>
          <w:lang w:eastAsia="zh-CN"/>
          <w14:textFill>
            <w14:solidFill>
              <w14:schemeClr w14:val="tx1"/>
            </w14:solidFill>
          </w14:textFill>
        </w:rPr>
        <w:t>（应有页码）</w:t>
      </w:r>
    </w:p>
    <w:p w14:paraId="7D56F813">
      <w:pPr>
        <w:pStyle w:val="4"/>
        <w:spacing w:line="349"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caps w:val="0"/>
          <w:color w:val="000000" w:themeColor="text1"/>
          <w:spacing w:val="0"/>
          <w:w w:val="100"/>
          <w:position w:val="0"/>
          <w:sz w:val="24"/>
          <w:highlight w:val="none"/>
          <w:lang w:eastAsia="zh-CN"/>
          <w14:textFill>
            <w14:solidFill>
              <w14:schemeClr w14:val="tx1"/>
            </w14:solidFill>
          </w14:textFill>
        </w:rPr>
        <w:br w:type="page"/>
      </w:r>
    </w:p>
    <w:p w14:paraId="741AF870">
      <w:pPr>
        <w:spacing w:before="50" w:after="50" w:line="440" w:lineRule="exact"/>
        <w:rPr>
          <w:rFonts w:hint="eastAsia" w:ascii="宋体" w:hAnsi="宋体" w:eastAsia="宋体" w:cs="宋体"/>
          <w:b/>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t>1．响应声明书格式：</w:t>
      </w:r>
    </w:p>
    <w:p w14:paraId="165CBA54">
      <w:pPr>
        <w:spacing w:before="50" w:after="50" w:line="440" w:lineRule="exact"/>
        <w:ind w:firstLine="157" w:firstLineChars="49"/>
        <w:rPr>
          <w:rFonts w:hint="eastAsia" w:ascii="宋体" w:hAnsi="宋体" w:eastAsia="宋体" w:cs="宋体"/>
          <w:b/>
          <w:bCs/>
          <w:caps w:val="0"/>
          <w:color w:val="000000" w:themeColor="text1"/>
          <w:spacing w:val="0"/>
          <w:w w:val="100"/>
          <w:position w:val="0"/>
          <w:sz w:val="32"/>
          <w:szCs w:val="32"/>
          <w:highlight w:val="none"/>
          <w:lang w:eastAsia="zh-CN"/>
          <w14:textFill>
            <w14:solidFill>
              <w14:schemeClr w14:val="tx1"/>
            </w14:solidFill>
          </w14:textFill>
        </w:rPr>
      </w:pPr>
    </w:p>
    <w:p w14:paraId="08ABCA63">
      <w:pPr>
        <w:spacing w:before="120" w:beforeLines="50" w:after="50" w:line="360" w:lineRule="exact"/>
        <w:jc w:val="cente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t>响应声明书</w:t>
      </w:r>
    </w:p>
    <w:p w14:paraId="4EE60492">
      <w:pPr>
        <w:spacing w:before="120" w:beforeLines="50" w:after="50" w:line="36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2A179163">
      <w:pPr>
        <w:keepNext w:val="0"/>
        <w:keepLines w:val="0"/>
        <w:pageBreakBefore w:val="0"/>
        <w:widowControl/>
        <w:kinsoku/>
        <w:wordWrap w:val="0"/>
        <w:overflowPunct/>
        <w:topLinePunct/>
        <w:autoSpaceDE w:val="0"/>
        <w:autoSpaceDN w:val="0"/>
        <w:bidi w:val="0"/>
        <w:adjustRightInd w:val="0"/>
        <w:snapToGrid w:val="0"/>
        <w:spacing w:line="400" w:lineRule="exact"/>
        <w:textAlignment w:val="baseline"/>
        <w:rPr>
          <w:rFonts w:hint="eastAsia" w:ascii="宋体" w:hAnsi="宋体" w:eastAsia="宋体" w:cs="宋体"/>
          <w:i w:val="0"/>
          <w:iCs w:val="0"/>
          <w:caps w:val="0"/>
          <w:color w:val="000000" w:themeColor="text1"/>
          <w:spacing w:val="0"/>
          <w:w w:val="100"/>
          <w:position w:val="0"/>
          <w:sz w:val="21"/>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w w:val="100"/>
          <w:position w:val="0"/>
          <w:sz w:val="21"/>
          <w:highlight w:val="none"/>
          <w:lang w:eastAsia="zh-CN"/>
          <w14:textFill>
            <w14:solidFill>
              <w14:schemeClr w14:val="tx1"/>
            </w14:solidFill>
          </w14:textFill>
        </w:rPr>
        <w:t>致：</w:t>
      </w:r>
      <w:r>
        <w:rPr>
          <w:rFonts w:hint="eastAsia" w:ascii="宋体" w:hAnsi="宋体" w:eastAsia="宋体" w:cs="宋体"/>
          <w:i w:val="0"/>
          <w:iCs w:val="0"/>
          <w:caps w:val="0"/>
          <w:color w:val="000000" w:themeColor="text1"/>
          <w:spacing w:val="0"/>
          <w:w w:val="100"/>
          <w:position w:val="0"/>
          <w:sz w:val="21"/>
          <w:highlight w:val="none"/>
          <w:u w:val="single"/>
          <w:lang w:eastAsia="zh-CN"/>
          <w14:textFill>
            <w14:solidFill>
              <w14:schemeClr w14:val="tx1"/>
            </w14:solidFill>
          </w14:textFill>
        </w:rPr>
        <w:t>（征集人名称）</w:t>
      </w:r>
      <w:r>
        <w:rPr>
          <w:rFonts w:hint="eastAsia" w:ascii="宋体" w:hAnsi="宋体" w:eastAsia="宋体" w:cs="宋体"/>
          <w:i w:val="0"/>
          <w:iCs w:val="0"/>
          <w:caps w:val="0"/>
          <w:color w:val="000000" w:themeColor="text1"/>
          <w:spacing w:val="0"/>
          <w:w w:val="100"/>
          <w:position w:val="0"/>
          <w:sz w:val="21"/>
          <w:highlight w:val="none"/>
          <w:lang w:eastAsia="zh-CN"/>
          <w14:textFill>
            <w14:solidFill>
              <w14:schemeClr w14:val="tx1"/>
            </w14:solidFill>
          </w14:textFill>
        </w:rPr>
        <w:t>：</w:t>
      </w:r>
    </w:p>
    <w:p w14:paraId="7BCF66D5">
      <w:pPr>
        <w:keepNext w:val="0"/>
        <w:keepLines w:val="0"/>
        <w:pageBreakBefore w:val="0"/>
        <w:widowControl/>
        <w:kinsoku/>
        <w:wordWrap w:val="0"/>
        <w:overflowPunct/>
        <w:topLinePunct/>
        <w:autoSpaceDE w:val="0"/>
        <w:autoSpaceDN w:val="0"/>
        <w:bidi w:val="0"/>
        <w:adjustRightInd w:val="0"/>
        <w:snapToGrid w:val="0"/>
        <w:spacing w:line="400" w:lineRule="exact"/>
        <w:ind w:firstLine="630" w:firstLineChars="300"/>
        <w:textAlignment w:val="baseline"/>
        <w:rPr>
          <w:rFonts w:hint="eastAsia" w:ascii="宋体" w:hAnsi="宋体" w:eastAsia="宋体" w:cs="宋体"/>
          <w:i w:val="0"/>
          <w:iCs w:val="0"/>
          <w:caps w:val="0"/>
          <w:color w:val="000000" w:themeColor="text1"/>
          <w:spacing w:val="0"/>
          <w:w w:val="100"/>
          <w:position w:val="0"/>
          <w:sz w:val="21"/>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w w:val="100"/>
          <w:position w:val="0"/>
          <w:sz w:val="21"/>
          <w:highlight w:val="none"/>
          <w:u w:val="single"/>
          <w:lang w:eastAsia="zh-CN"/>
          <w14:textFill>
            <w14:solidFill>
              <w14:schemeClr w14:val="tx1"/>
            </w14:solidFill>
          </w14:textFill>
        </w:rPr>
        <w:t>（供应商名称）</w:t>
      </w:r>
      <w:r>
        <w:rPr>
          <w:rFonts w:hint="eastAsia" w:ascii="宋体" w:hAnsi="宋体" w:eastAsia="宋体" w:cs="宋体"/>
          <w:i w:val="0"/>
          <w:iCs w:val="0"/>
          <w:caps w:val="0"/>
          <w:color w:val="000000" w:themeColor="text1"/>
          <w:spacing w:val="0"/>
          <w:w w:val="100"/>
          <w:position w:val="0"/>
          <w:sz w:val="21"/>
          <w:highlight w:val="none"/>
          <w:lang w:eastAsia="zh-CN"/>
          <w14:textFill>
            <w14:solidFill>
              <w14:schemeClr w14:val="tx1"/>
            </w14:solidFill>
          </w14:textFill>
        </w:rPr>
        <w:t>系中华人民共和国合法企业，</w:t>
      </w:r>
      <w:r>
        <w:rPr>
          <w:rFonts w:hint="eastAsia" w:ascii="宋体" w:hAnsi="宋体" w:eastAsia="宋体" w:cs="宋体"/>
          <w:i w:val="0"/>
          <w:iCs w:val="0"/>
          <w:caps w:val="0"/>
          <w:color w:val="000000" w:themeColor="text1"/>
          <w:spacing w:val="0"/>
          <w:w w:val="100"/>
          <w:position w:val="0"/>
          <w:sz w:val="21"/>
          <w:highlight w:val="none"/>
          <w:u w:val="single"/>
          <w:lang w:eastAsia="zh-CN"/>
          <w14:textFill>
            <w14:solidFill>
              <w14:schemeClr w14:val="tx1"/>
            </w14:solidFill>
          </w14:textFill>
        </w:rPr>
        <w:t xml:space="preserve">  （经营地址）   </w:t>
      </w:r>
      <w:r>
        <w:rPr>
          <w:rFonts w:hint="eastAsia" w:ascii="宋体" w:hAnsi="宋体" w:eastAsia="宋体" w:cs="宋体"/>
          <w:i w:val="0"/>
          <w:iCs w:val="0"/>
          <w:caps w:val="0"/>
          <w:color w:val="000000" w:themeColor="text1"/>
          <w:spacing w:val="0"/>
          <w:w w:val="100"/>
          <w:position w:val="0"/>
          <w:sz w:val="21"/>
          <w:highlight w:val="none"/>
          <w:lang w:eastAsia="zh-CN"/>
          <w14:textFill>
            <w14:solidFill>
              <w14:schemeClr w14:val="tx1"/>
            </w14:solidFill>
          </w14:textFill>
        </w:rPr>
        <w:t>。</w:t>
      </w:r>
    </w:p>
    <w:p w14:paraId="08E390AE">
      <w:pPr>
        <w:keepNext w:val="0"/>
        <w:keepLines w:val="0"/>
        <w:pageBreakBefore w:val="0"/>
        <w:widowControl/>
        <w:kinsoku/>
        <w:wordWrap w:val="0"/>
        <w:overflowPunct/>
        <w:topLinePunct/>
        <w:autoSpaceDE w:val="0"/>
        <w:autoSpaceDN w:val="0"/>
        <w:bidi w:val="0"/>
        <w:adjustRightInd w:val="0"/>
        <w:snapToGrid w:val="0"/>
        <w:spacing w:line="400" w:lineRule="exact"/>
        <w:ind w:firstLine="645"/>
        <w:textAlignment w:val="baseline"/>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w w:val="100"/>
          <w:position w:val="0"/>
          <w:sz w:val="21"/>
          <w:highlight w:val="none"/>
          <w:lang w:eastAsia="zh-CN"/>
          <w14:textFill>
            <w14:solidFill>
              <w14:schemeClr w14:val="tx1"/>
            </w14:solidFill>
          </w14:textFill>
        </w:rPr>
        <w:t>我</w:t>
      </w:r>
      <w:r>
        <w:rPr>
          <w:rFonts w:hint="eastAsia" w:ascii="宋体" w:hAnsi="宋体" w:eastAsia="宋体" w:cs="宋体"/>
          <w:i w:val="0"/>
          <w:iCs w:val="0"/>
          <w:caps w:val="0"/>
          <w:color w:val="000000" w:themeColor="text1"/>
          <w:spacing w:val="0"/>
          <w:w w:val="100"/>
          <w:position w:val="0"/>
          <w:sz w:val="21"/>
          <w:highlight w:val="none"/>
          <w:u w:val="single"/>
          <w:lang w:eastAsia="zh-CN"/>
          <w14:textFill>
            <w14:solidFill>
              <w14:schemeClr w14:val="tx1"/>
            </w14:solidFill>
          </w14:textFill>
        </w:rPr>
        <w:t xml:space="preserve">（姓名） </w:t>
      </w:r>
      <w:r>
        <w:rPr>
          <w:rFonts w:hint="eastAsia" w:ascii="宋体" w:hAnsi="宋体" w:eastAsia="宋体" w:cs="宋体"/>
          <w:i w:val="0"/>
          <w:iCs w:val="0"/>
          <w:caps w:val="0"/>
          <w:color w:val="000000" w:themeColor="text1"/>
          <w:spacing w:val="0"/>
          <w:w w:val="100"/>
          <w:position w:val="0"/>
          <w:sz w:val="21"/>
          <w:highlight w:val="none"/>
          <w:lang w:eastAsia="zh-CN"/>
          <w14:textFill>
            <w14:solidFill>
              <w14:schemeClr w14:val="tx1"/>
            </w14:solidFill>
          </w14:textFill>
        </w:rPr>
        <w:t>系</w:t>
      </w:r>
      <w:r>
        <w:rPr>
          <w:rFonts w:hint="eastAsia" w:ascii="宋体" w:hAnsi="宋体" w:eastAsia="宋体" w:cs="宋体"/>
          <w:i w:val="0"/>
          <w:iCs w:val="0"/>
          <w:caps w:val="0"/>
          <w:color w:val="000000" w:themeColor="text1"/>
          <w:spacing w:val="0"/>
          <w:w w:val="100"/>
          <w:position w:val="0"/>
          <w:sz w:val="21"/>
          <w:highlight w:val="none"/>
          <w:u w:val="single"/>
          <w:lang w:eastAsia="zh-CN"/>
          <w14:textFill>
            <w14:solidFill>
              <w14:schemeClr w14:val="tx1"/>
            </w14:solidFill>
          </w14:textFill>
        </w:rPr>
        <w:t>（供应商名称）</w:t>
      </w:r>
      <w:r>
        <w:rPr>
          <w:rFonts w:hint="eastAsia" w:ascii="宋体" w:hAnsi="宋体" w:eastAsia="宋体" w:cs="宋体"/>
          <w:i w:val="0"/>
          <w:iCs w:val="0"/>
          <w:caps w:val="0"/>
          <w:color w:val="000000" w:themeColor="text1"/>
          <w:spacing w:val="0"/>
          <w:w w:val="100"/>
          <w:position w:val="0"/>
          <w:sz w:val="21"/>
          <w:highlight w:val="none"/>
          <w:lang w:eastAsia="zh-CN"/>
          <w14:textFill>
            <w14:solidFill>
              <w14:schemeClr w14:val="tx1"/>
            </w14:solidFill>
          </w14:textFill>
        </w:rPr>
        <w:t>的法定代</w:t>
      </w: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表人，我方愿意参加贵方</w:t>
      </w:r>
      <w:r>
        <w:rPr>
          <w:rFonts w:hint="eastAsia" w:ascii="宋体" w:hAnsi="宋体" w:eastAsia="宋体" w:cs="宋体"/>
          <w:i w:val="0"/>
          <w:iCs w:val="0"/>
          <w:caps w:val="0"/>
          <w:color w:val="000000" w:themeColor="text1"/>
          <w:spacing w:val="0"/>
          <w:w w:val="100"/>
          <w:position w:val="0"/>
          <w:sz w:val="21"/>
          <w:highlight w:val="none"/>
          <w:lang w:eastAsia="zh-CN"/>
          <w14:textFill>
            <w14:solidFill>
              <w14:schemeClr w14:val="tx1"/>
            </w14:solidFill>
          </w14:textFill>
        </w:rPr>
        <w:t xml:space="preserve">组织的 </w:t>
      </w:r>
      <w:r>
        <w:rPr>
          <w:rFonts w:hint="eastAsia" w:ascii="宋体" w:hAnsi="宋体" w:eastAsia="宋体" w:cs="宋体"/>
          <w:i w:val="0"/>
          <w:iCs w:val="0"/>
          <w:caps w:val="0"/>
          <w:color w:val="000000" w:themeColor="text1"/>
          <w:spacing w:val="0"/>
          <w:w w:val="100"/>
          <w:position w:val="0"/>
          <w:sz w:val="21"/>
          <w:highlight w:val="none"/>
          <w:u w:val="single"/>
          <w:lang w:eastAsia="zh-CN"/>
          <w14:textFill>
            <w14:solidFill>
              <w14:schemeClr w14:val="tx1"/>
            </w14:solidFill>
          </w14:textFill>
        </w:rPr>
        <w:t xml:space="preserve">（项目名称） </w:t>
      </w: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项目的响应，为便于贵方公正、择优地确定入围供应商及其响应产品和服务，我方就本次响应有关事项郑重声明如下：</w:t>
      </w:r>
    </w:p>
    <w:p w14:paraId="60D9DB6C">
      <w:pPr>
        <w:pStyle w:val="4"/>
        <w:keepNext w:val="0"/>
        <w:keepLines w:val="0"/>
        <w:pageBreakBefore w:val="0"/>
        <w:widowControl/>
        <w:kinsoku/>
        <w:wordWrap w:val="0"/>
        <w:overflowPunct/>
        <w:topLinePunct/>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（1）我方向贵方提交的所有响应文件、资料都是准确的和真实的。</w:t>
      </w:r>
    </w:p>
    <w:p w14:paraId="6C3FC9C7">
      <w:pPr>
        <w:pStyle w:val="4"/>
        <w:keepNext w:val="0"/>
        <w:keepLines w:val="0"/>
        <w:pageBreakBefore w:val="0"/>
        <w:widowControl/>
        <w:kinsoku/>
        <w:wordWrap w:val="0"/>
        <w:overflowPunct/>
        <w:topLinePunct/>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（2）我方不是征集人的附属机构；也不是为本项目提供整体设计、规范编制或者项目管理、监理、检测等服务的供应商或其附属机构。</w:t>
      </w:r>
    </w:p>
    <w:p w14:paraId="534B4431">
      <w:pPr>
        <w:pStyle w:val="4"/>
        <w:keepNext w:val="0"/>
        <w:keepLines w:val="0"/>
        <w:pageBreakBefore w:val="0"/>
        <w:widowControl/>
        <w:kinsoku/>
        <w:wordWrap w:val="0"/>
        <w:overflowPunct/>
        <w:topLinePunct/>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（3）我方承诺在参加本政府采购项目活动前，没有被纳入政府部门或银行认定的失信名单，我方具有良好的商业信誉。</w:t>
      </w:r>
    </w:p>
    <w:p w14:paraId="716CA7D6">
      <w:pPr>
        <w:pStyle w:val="4"/>
        <w:keepNext w:val="0"/>
        <w:keepLines w:val="0"/>
        <w:pageBreakBefore w:val="0"/>
        <w:widowControl/>
        <w:kinsoku/>
        <w:wordWrap w:val="0"/>
        <w:overflowPunct/>
        <w:topLinePunct/>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4）我方及本人承诺在参加本政府采购项目活动前三年内，在经营活动中没有重大违法记录。重大违法记录是指供应商因违法经营受到刑事处罚或者责令停产停业、吊销许可证或者执照、较大数额罚款等情形。如我方提供的声明不实，则自愿承担《政府采购法》有关提供虚假材料的规定给予的处罚。</w:t>
      </w:r>
    </w:p>
    <w:p w14:paraId="036754A2">
      <w:pPr>
        <w:pStyle w:val="4"/>
        <w:keepNext w:val="0"/>
        <w:keepLines w:val="0"/>
        <w:pageBreakBefore w:val="0"/>
        <w:widowControl/>
        <w:kinsoku/>
        <w:wordWrap w:val="0"/>
        <w:overflowPunct/>
        <w:topLinePunct/>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（5）我方承诺具有履行本项目合同所必需的设备和专业技术能力。</w:t>
      </w:r>
    </w:p>
    <w:p w14:paraId="67043218">
      <w:pPr>
        <w:pStyle w:val="4"/>
        <w:keepNext w:val="0"/>
        <w:keepLines w:val="0"/>
        <w:pageBreakBefore w:val="0"/>
        <w:widowControl/>
        <w:kinsoku/>
        <w:wordWrap w:val="0"/>
        <w:overflowPunct/>
        <w:topLinePunct/>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6）我方承诺未被列入失信被执行人、重大税收违法失信主体、政府采购严重违法失信行为记录名单、无行政处罚记录，如我方提供的声明不实，则接受本次响应作为否决响应的处理，并根据财库〔2016〕125号《财政部关于在政府采购活动中查询及使用信用记录有关问题的通知》规定接受失信联合惩戒。</w:t>
      </w:r>
    </w:p>
    <w:p w14:paraId="58D63D2E">
      <w:pPr>
        <w:pStyle w:val="4"/>
        <w:keepNext w:val="0"/>
        <w:keepLines w:val="0"/>
        <w:pageBreakBefore w:val="0"/>
        <w:widowControl/>
        <w:kinsoku/>
        <w:wordWrap w:val="0"/>
        <w:overflowPunct/>
        <w:topLinePunct/>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7）我方承诺自觉回避原则，入围后我方及其控股股东所属企业（单位）不参与征集人评审项目的施工、系统集成等相关业务，不参与所评审项目的咨询、设计等相关业务，不参与有长期合作关系的建设单位的项目评审工作。我方与项目申报单位有利益关联关系，或评审项目可能影响我方利益的，应主动回避，不得参与相关项目评审。我方参与相关项目评审后，不得向项目申报单位承揽设计、造价、招标代理、监理、审计等有利益关联关系的业务。不得接受不同主体委托开展对同一项目的论证、评审等工作。若有违反前述规定行为，一经发现，则自愿终止协议，且不参与后续年度采购事项。</w:t>
      </w:r>
    </w:p>
    <w:p w14:paraId="2FBC2FD4">
      <w:pPr>
        <w:pStyle w:val="4"/>
        <w:keepNext w:val="0"/>
        <w:keepLines w:val="0"/>
        <w:pageBreakBefore w:val="0"/>
        <w:widowControl/>
        <w:kinsoku/>
        <w:wordWrap w:val="0"/>
        <w:overflowPunct/>
        <w:topLinePunct/>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（8）我方承诺2023年1月1日至今未受到行业自律惩戒。</w:t>
      </w:r>
    </w:p>
    <w:p w14:paraId="06D71D57">
      <w:pPr>
        <w:keepNext w:val="0"/>
        <w:keepLines w:val="0"/>
        <w:pageBreakBefore w:val="0"/>
        <w:widowControl/>
        <w:kinsoku/>
        <w:wordWrap w:val="0"/>
        <w:overflowPunct/>
        <w:topLinePunct/>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我方对以上声明负全部法律责任。如有虚假或隐瞒，我方愿意承担一切后果，并不再寻求任何旨在 减轻或免除法律责任的辩解。</w:t>
      </w:r>
    </w:p>
    <w:p w14:paraId="688FBD41">
      <w:pPr>
        <w:spacing w:before="107" w:line="296" w:lineRule="auto"/>
        <w:ind w:left="947" w:right="74" w:hanging="947"/>
        <w:jc w:val="righ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p>
    <w:p w14:paraId="060D914E">
      <w:pPr>
        <w:spacing w:before="107" w:line="296" w:lineRule="auto"/>
        <w:ind w:left="947" w:right="74" w:hanging="947"/>
        <w:jc w:val="righ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年   月   日</w:t>
      </w:r>
    </w:p>
    <w:p w14:paraId="009DE7E9">
      <w:pPr>
        <w:spacing w:line="296"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footerReference r:id="rId21" w:type="default"/>
          <w:pgSz w:w="11907" w:h="16839"/>
          <w:pgMar w:top="1134" w:right="1054" w:bottom="1149" w:left="1390" w:header="863" w:footer="985" w:gutter="0"/>
          <w:cols w:space="720" w:num="1"/>
        </w:sectPr>
      </w:pPr>
    </w:p>
    <w:p w14:paraId="10C0FC10">
      <w:pPr>
        <w:pStyle w:val="4"/>
        <w:spacing w:line="358"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0C8F3128">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电子签章）。</w:t>
      </w:r>
    </w:p>
    <w:p w14:paraId="449352F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sz w:val="18"/>
          <w:szCs w:val="18"/>
          <w:highlight w:val="none"/>
          <w:lang w:eastAsia="zh-CN"/>
          <w14:textFill>
            <w14:solidFill>
              <w14:schemeClr w14:val="tx1"/>
            </w14:solidFill>
          </w14:textFill>
        </w:rPr>
      </w:pPr>
    </w:p>
    <w:p w14:paraId="109EE883">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财务状况报告（表）复印件或银行出具的资信证明复印件。对于从取得营业执照时间起到截标时间为止不足1年的供应商，只需提交截标时间前一个月的财务状况报告（表）复印件。（按“评审方法及标准”“资格审查表”规定提供）。（加盖供应商电子签章）。</w:t>
      </w:r>
    </w:p>
    <w:p w14:paraId="4E38326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sz w:val="18"/>
          <w:szCs w:val="18"/>
          <w:highlight w:val="none"/>
          <w:lang w:eastAsia="zh-CN"/>
          <w14:textFill>
            <w14:solidFill>
              <w14:schemeClr w14:val="tx1"/>
            </w14:solidFill>
          </w14:textFill>
        </w:rPr>
      </w:pPr>
    </w:p>
    <w:p w14:paraId="7BE7597A">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依法缴纳税费证明和社会保险缴纳证明材料。供应商成立不足1个月的，无须提供缴纳税费证明及社保缴费证明。依法免税或不需要缴纳社会保障资金的供应商，须提供相应文件证明其依法免税或不需要缴纳社会保障资金。（按“评审方法及标准”“资格审查表”规定提供）（加盖供应商电子签章）。</w:t>
      </w:r>
    </w:p>
    <w:p w14:paraId="6C10241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sz w:val="18"/>
          <w:szCs w:val="18"/>
          <w:highlight w:val="none"/>
          <w:lang w:eastAsia="zh-CN"/>
          <w14:textFill>
            <w14:solidFill>
              <w14:schemeClr w14:val="tx1"/>
            </w14:solidFill>
          </w14:textFill>
        </w:rPr>
      </w:pPr>
    </w:p>
    <w:p w14:paraId="627BF5F7">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5．具备法律、行政法规规定的其他要求的证明材料（按“评审方法及标准”“资格审查表”规定提供）。（如征集文件有要求时提供）</w:t>
      </w:r>
    </w:p>
    <w:p w14:paraId="7C234AB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sz w:val="18"/>
          <w:szCs w:val="18"/>
          <w:highlight w:val="none"/>
          <w:lang w:eastAsia="zh-CN"/>
          <w14:textFill>
            <w14:solidFill>
              <w14:schemeClr w14:val="tx1"/>
            </w14:solidFill>
          </w14:textFill>
        </w:rPr>
      </w:pPr>
    </w:p>
    <w:p w14:paraId="31E769D8">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6．满足供应商特定资格条件的其他证明材料加盖供应商电子签章（按“评审方法及标准”“资格审查表”“供应商应符合的特定资格条件”规定提供）。</w:t>
      </w:r>
    </w:p>
    <w:p w14:paraId="34E304D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36" w:right="333" w:firstLine="1"/>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3606369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footerReference r:id="rId22" w:type="default"/>
          <w:pgSz w:w="11907" w:h="16839"/>
          <w:pgMar w:top="1134" w:right="1102" w:bottom="1145" w:left="1390" w:header="863" w:footer="985" w:gutter="0"/>
          <w:cols w:space="720" w:num="1"/>
        </w:sectPr>
      </w:pPr>
    </w:p>
    <w:p w14:paraId="41330B79">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6.1 供应商直接控股股东信息表</w:t>
      </w:r>
    </w:p>
    <w:tbl>
      <w:tblPr>
        <w:tblStyle w:val="18"/>
        <w:tblW w:w="948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70"/>
        <w:gridCol w:w="1238"/>
        <w:gridCol w:w="3721"/>
        <w:gridCol w:w="1420"/>
      </w:tblGrid>
      <w:tr w14:paraId="35C17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832" w:type="dxa"/>
          </w:tcPr>
          <w:p w14:paraId="142247AE">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1"/>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2270" w:type="dxa"/>
          </w:tcPr>
          <w:p w14:paraId="44576E6F">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98"/>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直接控股股东名称</w:t>
            </w:r>
          </w:p>
        </w:tc>
        <w:tc>
          <w:tcPr>
            <w:tcW w:w="1238" w:type="dxa"/>
          </w:tcPr>
          <w:p w14:paraId="0542B5C0">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19"/>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出资比例</w:t>
            </w:r>
          </w:p>
        </w:tc>
        <w:tc>
          <w:tcPr>
            <w:tcW w:w="3721" w:type="dxa"/>
          </w:tcPr>
          <w:p w14:paraId="7978FEC7">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96"/>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身份证号码或者统一社会信用代码</w:t>
            </w:r>
          </w:p>
        </w:tc>
        <w:tc>
          <w:tcPr>
            <w:tcW w:w="1420" w:type="dxa"/>
          </w:tcPr>
          <w:p w14:paraId="1EE40932">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507"/>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备注</w:t>
            </w:r>
          </w:p>
        </w:tc>
      </w:tr>
      <w:tr w14:paraId="6E06E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32" w:type="dxa"/>
          </w:tcPr>
          <w:p w14:paraId="52CBEA5A">
            <w:pPr>
              <w:keepNext w:val="0"/>
              <w:keepLines w:val="0"/>
              <w:pageBreakBefore w:val="0"/>
              <w:widowControl/>
              <w:kinsoku w:val="0"/>
              <w:wordWrap/>
              <w:overflowPunct/>
              <w:topLinePunct w:val="0"/>
              <w:autoSpaceDE w:val="0"/>
              <w:autoSpaceDN w:val="0"/>
              <w:bidi w:val="0"/>
              <w:adjustRightInd w:val="0"/>
              <w:snapToGrid w:val="0"/>
              <w:spacing w:line="400" w:lineRule="exact"/>
              <w:ind w:left="383"/>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1</w:t>
            </w:r>
          </w:p>
        </w:tc>
        <w:tc>
          <w:tcPr>
            <w:tcW w:w="2270" w:type="dxa"/>
          </w:tcPr>
          <w:p w14:paraId="74BC8FA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238" w:type="dxa"/>
          </w:tcPr>
          <w:p w14:paraId="736C280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721" w:type="dxa"/>
          </w:tcPr>
          <w:p w14:paraId="4E385D5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20" w:type="dxa"/>
          </w:tcPr>
          <w:p w14:paraId="2CF036C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51CA3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832" w:type="dxa"/>
          </w:tcPr>
          <w:p w14:paraId="79A42827">
            <w:pPr>
              <w:keepNext w:val="0"/>
              <w:keepLines w:val="0"/>
              <w:pageBreakBefore w:val="0"/>
              <w:widowControl/>
              <w:kinsoku w:val="0"/>
              <w:wordWrap/>
              <w:overflowPunct/>
              <w:topLinePunct w:val="0"/>
              <w:autoSpaceDE w:val="0"/>
              <w:autoSpaceDN w:val="0"/>
              <w:bidi w:val="0"/>
              <w:adjustRightInd w:val="0"/>
              <w:snapToGrid w:val="0"/>
              <w:spacing w:line="400" w:lineRule="exact"/>
              <w:ind w:left="366"/>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2</w:t>
            </w:r>
          </w:p>
        </w:tc>
        <w:tc>
          <w:tcPr>
            <w:tcW w:w="2270" w:type="dxa"/>
          </w:tcPr>
          <w:p w14:paraId="6E37EA2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238" w:type="dxa"/>
          </w:tcPr>
          <w:p w14:paraId="362D4A6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721" w:type="dxa"/>
          </w:tcPr>
          <w:p w14:paraId="0101AB5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20" w:type="dxa"/>
          </w:tcPr>
          <w:p w14:paraId="42CF4D0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27E5C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832" w:type="dxa"/>
          </w:tcPr>
          <w:p w14:paraId="278C637B">
            <w:pPr>
              <w:keepNext w:val="0"/>
              <w:keepLines w:val="0"/>
              <w:pageBreakBefore w:val="0"/>
              <w:widowControl/>
              <w:kinsoku w:val="0"/>
              <w:wordWrap/>
              <w:overflowPunct/>
              <w:topLinePunct w:val="0"/>
              <w:autoSpaceDE w:val="0"/>
              <w:autoSpaceDN w:val="0"/>
              <w:bidi w:val="0"/>
              <w:adjustRightInd w:val="0"/>
              <w:snapToGrid w:val="0"/>
              <w:spacing w:line="400" w:lineRule="exact"/>
              <w:ind w:left="368"/>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3</w:t>
            </w:r>
          </w:p>
        </w:tc>
        <w:tc>
          <w:tcPr>
            <w:tcW w:w="2270" w:type="dxa"/>
          </w:tcPr>
          <w:p w14:paraId="1F98198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238" w:type="dxa"/>
          </w:tcPr>
          <w:p w14:paraId="7DAD294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721" w:type="dxa"/>
          </w:tcPr>
          <w:p w14:paraId="1D6AE75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20" w:type="dxa"/>
          </w:tcPr>
          <w:p w14:paraId="43707B5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72A18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832" w:type="dxa"/>
          </w:tcPr>
          <w:p w14:paraId="2BF29779">
            <w:pPr>
              <w:pStyle w:val="19"/>
              <w:keepNext w:val="0"/>
              <w:keepLines w:val="0"/>
              <w:pageBreakBefore w:val="0"/>
              <w:widowControl/>
              <w:kinsoku w:val="0"/>
              <w:wordWrap/>
              <w:overflowPunct/>
              <w:topLinePunct w:val="0"/>
              <w:autoSpaceDE w:val="0"/>
              <w:autoSpaceDN w:val="0"/>
              <w:bidi w:val="0"/>
              <w:adjustRightInd w:val="0"/>
              <w:snapToGrid w:val="0"/>
              <w:spacing w:line="400" w:lineRule="exact"/>
              <w:ind w:left="225"/>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w:t>
            </w:r>
          </w:p>
        </w:tc>
        <w:tc>
          <w:tcPr>
            <w:tcW w:w="2270" w:type="dxa"/>
          </w:tcPr>
          <w:p w14:paraId="32FEEB0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238" w:type="dxa"/>
          </w:tcPr>
          <w:p w14:paraId="43940CE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721" w:type="dxa"/>
          </w:tcPr>
          <w:p w14:paraId="2CD8EA8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20" w:type="dxa"/>
          </w:tcPr>
          <w:p w14:paraId="50D62B9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bl>
    <w:p w14:paraId="5BE479F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注：</w:t>
      </w:r>
    </w:p>
    <w:p w14:paraId="309AA29F">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73EDF37">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2.本表所指的控股关系仅限于直接控股关系，不包括间接的控股关系。公司实际控制人与公司之间的关系不属于本表所指的直接控股关系。</w:t>
      </w:r>
    </w:p>
    <w:p w14:paraId="688ACD53">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3.供应商不存在直接控股股东的，则填“无”。</w:t>
      </w:r>
    </w:p>
    <w:p w14:paraId="57131B2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60288FE9">
      <w:pPr>
        <w:spacing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4B3828A0">
      <w:pPr>
        <w:spacing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39355DF4">
      <w:pPr>
        <w:spacing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4CE5E3BB">
      <w:pPr>
        <w:spacing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04DA968A">
      <w:pPr>
        <w:spacing w:line="360" w:lineRule="auto"/>
        <w:ind w:firstLine="4410" w:firstLineChars="21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p>
    <w:p w14:paraId="5806551B">
      <w:pPr>
        <w:spacing w:line="360" w:lineRule="auto"/>
        <w:ind w:firstLine="4515" w:firstLineChars="21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日期：  年  月   日</w:t>
      </w:r>
    </w:p>
    <w:p w14:paraId="7612A569">
      <w:pPr>
        <w:pStyle w:val="4"/>
        <w:spacing w:before="313" w:line="180" w:lineRule="auto"/>
        <w:ind w:left="38"/>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br w:type="page"/>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6.2 供应商直接管理关系信息表</w:t>
      </w:r>
    </w:p>
    <w:p w14:paraId="75A1954D">
      <w:pPr>
        <w:spacing w:line="81"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bl>
      <w:tblPr>
        <w:tblStyle w:val="18"/>
        <w:tblW w:w="965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0"/>
        <w:gridCol w:w="2658"/>
        <w:gridCol w:w="3922"/>
        <w:gridCol w:w="2068"/>
      </w:tblGrid>
      <w:tr w14:paraId="3AA66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010" w:type="dxa"/>
          </w:tcPr>
          <w:p w14:paraId="144B06A3">
            <w:pPr>
              <w:pStyle w:val="19"/>
              <w:spacing w:before="154" w:line="181" w:lineRule="auto"/>
              <w:ind w:left="299"/>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2658" w:type="dxa"/>
          </w:tcPr>
          <w:p w14:paraId="1D82B585">
            <w:pPr>
              <w:pStyle w:val="19"/>
              <w:spacing w:before="154" w:line="181" w:lineRule="auto"/>
              <w:ind w:left="283"/>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直接管理关系单位名称</w:t>
            </w:r>
          </w:p>
        </w:tc>
        <w:tc>
          <w:tcPr>
            <w:tcW w:w="3922" w:type="dxa"/>
          </w:tcPr>
          <w:p w14:paraId="7149242B">
            <w:pPr>
              <w:pStyle w:val="19"/>
              <w:spacing w:before="154" w:line="181" w:lineRule="auto"/>
              <w:ind w:left="1131"/>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统一社会信用代码</w:t>
            </w:r>
          </w:p>
        </w:tc>
        <w:tc>
          <w:tcPr>
            <w:tcW w:w="2068" w:type="dxa"/>
          </w:tcPr>
          <w:p w14:paraId="0E307B1B">
            <w:pPr>
              <w:pStyle w:val="19"/>
              <w:spacing w:before="155" w:line="181" w:lineRule="auto"/>
              <w:ind w:left="831"/>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备注</w:t>
            </w:r>
          </w:p>
        </w:tc>
      </w:tr>
      <w:tr w14:paraId="4746B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010" w:type="dxa"/>
          </w:tcPr>
          <w:p w14:paraId="50BB3DFB">
            <w:pPr>
              <w:spacing w:before="176" w:line="189" w:lineRule="auto"/>
              <w:ind w:left="472"/>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1</w:t>
            </w:r>
          </w:p>
        </w:tc>
        <w:tc>
          <w:tcPr>
            <w:tcW w:w="2658" w:type="dxa"/>
          </w:tcPr>
          <w:p w14:paraId="1DF3E1FC">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922" w:type="dxa"/>
          </w:tcPr>
          <w:p w14:paraId="0635A49F">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068" w:type="dxa"/>
          </w:tcPr>
          <w:p w14:paraId="5CFBFFC8">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5CA22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010" w:type="dxa"/>
          </w:tcPr>
          <w:p w14:paraId="38A9D1B9">
            <w:pPr>
              <w:spacing w:before="175" w:line="189" w:lineRule="auto"/>
              <w:ind w:left="454"/>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2</w:t>
            </w:r>
          </w:p>
        </w:tc>
        <w:tc>
          <w:tcPr>
            <w:tcW w:w="2658" w:type="dxa"/>
          </w:tcPr>
          <w:p w14:paraId="0F5FA4B6">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922" w:type="dxa"/>
          </w:tcPr>
          <w:p w14:paraId="641F4E90">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068" w:type="dxa"/>
          </w:tcPr>
          <w:p w14:paraId="3FEFABD1">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2D31C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010" w:type="dxa"/>
          </w:tcPr>
          <w:p w14:paraId="319591CE">
            <w:pPr>
              <w:spacing w:before="176" w:line="189" w:lineRule="auto"/>
              <w:ind w:left="457"/>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3</w:t>
            </w:r>
          </w:p>
        </w:tc>
        <w:tc>
          <w:tcPr>
            <w:tcW w:w="2658" w:type="dxa"/>
          </w:tcPr>
          <w:p w14:paraId="4A17AFD5">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922" w:type="dxa"/>
          </w:tcPr>
          <w:p w14:paraId="29AB34F0">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068" w:type="dxa"/>
          </w:tcPr>
          <w:p w14:paraId="355F782D">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59249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010" w:type="dxa"/>
          </w:tcPr>
          <w:p w14:paraId="0F44B9DA">
            <w:pPr>
              <w:pStyle w:val="19"/>
              <w:spacing w:before="153" w:line="231" w:lineRule="auto"/>
              <w:ind w:left="314"/>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w:t>
            </w:r>
          </w:p>
        </w:tc>
        <w:tc>
          <w:tcPr>
            <w:tcW w:w="2658" w:type="dxa"/>
          </w:tcPr>
          <w:p w14:paraId="46E81839">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922" w:type="dxa"/>
          </w:tcPr>
          <w:p w14:paraId="7CDCA2E3">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068" w:type="dxa"/>
          </w:tcPr>
          <w:p w14:paraId="2977E4CC">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bl>
    <w:p w14:paraId="27A6BB9D">
      <w:pPr>
        <w:spacing w:line="360" w:lineRule="auto"/>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注：</w:t>
      </w:r>
    </w:p>
    <w:p w14:paraId="5EFED079">
      <w:pPr>
        <w:spacing w:line="360" w:lineRule="auto"/>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1.管理关系：是指不具有出资持股关系的其他单位之间存在的管理与被管理关系，如一些上下级关系的事业单位和团体组织。</w:t>
      </w:r>
    </w:p>
    <w:p w14:paraId="5A470978">
      <w:pPr>
        <w:spacing w:line="360" w:lineRule="auto"/>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2.本表所指的管理关系仅限于直接管理关系，不包括间接的管理关系。</w:t>
      </w:r>
    </w:p>
    <w:p w14:paraId="5A9371E5">
      <w:pPr>
        <w:spacing w:line="360" w:lineRule="auto"/>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3.供应商不存在直接管理关系的，则填“无”。</w:t>
      </w:r>
    </w:p>
    <w:p w14:paraId="157E4D35">
      <w:pPr>
        <w:spacing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0E403E36">
      <w:pPr>
        <w:spacing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334BBC67">
      <w:pPr>
        <w:spacing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48A15ADF">
      <w:pPr>
        <w:spacing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637E0A1C">
      <w:pPr>
        <w:spacing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64D98699">
      <w:pPr>
        <w:spacing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3190EA2D">
      <w:pPr>
        <w:spacing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62F62519">
      <w:pPr>
        <w:spacing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53DBA0ED">
      <w:pPr>
        <w:spacing w:line="360" w:lineRule="auto"/>
        <w:ind w:firstLine="4410" w:firstLineChars="21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p>
    <w:p w14:paraId="1F3D7611">
      <w:pPr>
        <w:spacing w:line="360" w:lineRule="auto"/>
        <w:ind w:firstLine="4515" w:firstLineChars="21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日期：  年  月   日</w:t>
      </w:r>
    </w:p>
    <w:p w14:paraId="14F07ADA">
      <w:pPr>
        <w:spacing w:before="50" w:after="120" w:afterLines="50" w:line="440" w:lineRule="exact"/>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pPr>
    </w:p>
    <w:p w14:paraId="6F2F6109">
      <w:pPr>
        <w:pStyle w:val="4"/>
        <w:spacing w:line="349"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br w:type="page"/>
      </w:r>
    </w:p>
    <w:p w14:paraId="0244D020">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7．响应保证金缴纳证明。</w:t>
      </w:r>
    </w:p>
    <w:p w14:paraId="1634ECDA">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以转账、电汇形式缴纳的，提供转账、电汇凭证扫描件或复印件（网银可提供截图）加盖供应商电子签章；</w:t>
      </w:r>
    </w:p>
    <w:p w14:paraId="78AC1B71">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以其他非现金形式缴纳的，提供原件扫描件或复印件加盖供应商电子签章。</w:t>
      </w:r>
    </w:p>
    <w:p w14:paraId="135FBEBA">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0F239469">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8．供应商认为应当要提交的其他资格证明材料。</w:t>
      </w:r>
    </w:p>
    <w:p w14:paraId="10D3E17E">
      <w:pPr>
        <w:pStyle w:val="4"/>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9．如本项目接受联合体，供应商应提交联合体协议书。联合体协议书应明确约定小微企业分包商的合同份额占到合同总金额的比例。格式如下：</w:t>
      </w:r>
    </w:p>
    <w:p w14:paraId="346E2711">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1ADF708B">
      <w:pPr>
        <w:spacing w:line="186"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footerReference r:id="rId23" w:type="default"/>
          <w:pgSz w:w="11907" w:h="16839"/>
          <w:pgMar w:top="1134" w:right="1102" w:bottom="1147" w:left="1390" w:header="863" w:footer="983" w:gutter="0"/>
          <w:cols w:space="720" w:num="1"/>
        </w:sectPr>
      </w:pPr>
    </w:p>
    <w:p w14:paraId="3CE03BDA">
      <w:pPr>
        <w:pStyle w:val="2"/>
        <w:overflowPunct w:val="0"/>
        <w:ind w:firstLine="0"/>
        <w:jc w:val="center"/>
        <w:rPr>
          <w:rFonts w:hint="eastAsia" w:ascii="宋体" w:hAnsi="宋体" w:eastAsia="宋体" w:cs="宋体"/>
          <w:b/>
          <w:bCs/>
          <w:caps w:val="0"/>
          <w:color w:val="000000" w:themeColor="text1"/>
          <w:spacing w:val="0"/>
          <w:w w:val="100"/>
          <w:position w:val="0"/>
          <w:sz w:val="32"/>
          <w:szCs w:val="32"/>
          <w:highlight w:val="none"/>
          <w:lang w:eastAsia="zh-CN"/>
          <w14:textFill>
            <w14:solidFill>
              <w14:schemeClr w14:val="tx1"/>
            </w14:solidFill>
          </w14:textFill>
        </w:rPr>
      </w:pPr>
    </w:p>
    <w:p w14:paraId="2CE7078C">
      <w:pPr>
        <w:pStyle w:val="2"/>
        <w:overflowPunct w:val="0"/>
        <w:ind w:firstLine="0"/>
        <w:jc w:val="center"/>
        <w:rPr>
          <w:rFonts w:hint="eastAsia" w:ascii="宋体" w:hAnsi="宋体" w:eastAsia="宋体" w:cs="宋体"/>
          <w:b/>
          <w:bCs/>
          <w:caps w:val="0"/>
          <w:color w:val="000000" w:themeColor="text1"/>
          <w:spacing w:val="0"/>
          <w:w w:val="100"/>
          <w:position w:val="0"/>
          <w:sz w:val="32"/>
          <w:szCs w:val="32"/>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32"/>
          <w:szCs w:val="32"/>
          <w:highlight w:val="none"/>
          <w:lang w:eastAsia="zh-CN"/>
          <w14:textFill>
            <w14:solidFill>
              <w14:schemeClr w14:val="tx1"/>
            </w14:solidFill>
          </w14:textFill>
        </w:rPr>
        <w:t>联合体协议书</w:t>
      </w:r>
    </w:p>
    <w:p w14:paraId="380FFDEC">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0"/>
        <w:textAlignment w:val="baseline"/>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pPr>
    </w:p>
    <w:p w14:paraId="0784C9E0">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ab/>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（所有成员单位名称）</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自愿组成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（联合体名称）</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联合体，共同参加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ab/>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（项目名称）</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采购招标项目响应。现就联合体响应事宜订立如下协议。</w:t>
      </w:r>
    </w:p>
    <w:p w14:paraId="726A9C28">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1.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ab/>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（某成员单位名称）</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为</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ab/>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（联合体名称）</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牵头人。</w:t>
      </w:r>
    </w:p>
    <w:p w14:paraId="0094D702">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2.联合体各成员授权牵头人代表联合体参加响应活动，签署文件及对文件的盖章，提交和接收相关的资料、信息及指示，进行合同谈判活动，负责合同实施阶段的组织和协调工作，以及处理与本招标项 目有关的一切事宜。</w:t>
      </w:r>
    </w:p>
    <w:p w14:paraId="4BDC71F6">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3.联合体牵头人在本项目中签署和盖章的一切文件和处理的一切事宜，联合体各成员均予以承认。联合体各成员将严格按照征集文件、响应文件和合同的要求全面履行义务，并向采购人承担连带责任。</w:t>
      </w:r>
    </w:p>
    <w:p w14:paraId="23C8C65E">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4.联合体各成员单位内部的职责分工如下：</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ab/>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p>
    <w:p w14:paraId="71227B15">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5.联合体中为小微企业的成员名称：</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。小微企业联合体成员承担的合同金额比例合计为：</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p>
    <w:p w14:paraId="725A37B6">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6.本协议书自所有成员单位法定代表人或者其委托代理人签字或者盖公章之日起生效，合同履行完毕后自动失效。</w:t>
      </w:r>
    </w:p>
    <w:p w14:paraId="054753F8">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7.本协议书一式</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ab/>
      </w:r>
      <w:r>
        <w:rPr>
          <w:rFonts w:hint="eastAsia" w:ascii="宋体" w:hAnsi="宋体" w:eastAsia="宋体" w:cs="宋体"/>
          <w:caps w:val="0"/>
          <w:color w:val="000000" w:themeColor="text1"/>
          <w:spacing w:val="0"/>
          <w:w w:val="100"/>
          <w:position w:val="0"/>
          <w:sz w:val="21"/>
          <w:szCs w:val="21"/>
          <w:highlight w:val="none"/>
          <w:u w:val="single"/>
          <w:lang w:eastAsia="zh-CN"/>
          <w14:textFill>
            <w14:solidFill>
              <w14:schemeClr w14:val="tx1"/>
            </w14:solidFill>
          </w14:textFill>
        </w:rPr>
        <w:t>份</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，联合体成员和采购人各执一份。</w:t>
      </w:r>
    </w:p>
    <w:p w14:paraId="402497E2">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0"/>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3368B7A2">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注：本协议书由法定代表人签字的，应附法定代表人身份证明；由委托代理人签字的，应附授权委托书。</w:t>
      </w:r>
    </w:p>
    <w:p w14:paraId="2326CD4D">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65D35873">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联合体牵头人名称（盖公章或电子签章）：</w:t>
      </w:r>
    </w:p>
    <w:p w14:paraId="4580404F">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606FEA64">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法定代表人或者其委托代理人：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ab/>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（签字或签章）</w:t>
      </w:r>
    </w:p>
    <w:p w14:paraId="3CC15399">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216A1581">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联合体成员名称（盖公章或电子签章）：</w:t>
      </w:r>
    </w:p>
    <w:p w14:paraId="158A36F0">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3110CD93">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法定代表人或者其委托代理人：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ab/>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（签字或签章）</w:t>
      </w:r>
    </w:p>
    <w:p w14:paraId="6CF53C6B">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05A0F6F8">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联合体成员名称（盖公章或电子签章）：</w:t>
      </w:r>
    </w:p>
    <w:p w14:paraId="768A08D8">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p>
    <w:p w14:paraId="637104BA">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法定代表人或者其委托代理人：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ab/>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（签字或签章）</w:t>
      </w:r>
    </w:p>
    <w:p w14:paraId="3B0B2D59">
      <w:pPr>
        <w:pStyle w:val="2"/>
        <w:keepNext w:val="0"/>
        <w:keepLines w:val="0"/>
        <w:pageBreakBefore w:val="0"/>
        <w:widowControl/>
        <w:kinsoku w:val="0"/>
        <w:wordWrap/>
        <w:overflowPunct w:val="0"/>
        <w:topLinePunct w:val="0"/>
        <w:autoSpaceDE w:val="0"/>
        <w:autoSpaceDN w:val="0"/>
        <w:bidi w:val="0"/>
        <w:adjustRightInd w:val="0"/>
        <w:snapToGrid w:val="0"/>
        <w:spacing w:line="400" w:lineRule="exact"/>
        <w:ind w:firstLine="367" w:firstLineChars="175"/>
        <w:textAlignment w:val="baseline"/>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w:t>
      </w:r>
    </w:p>
    <w:p w14:paraId="64A955C6">
      <w:pPr>
        <w:keepNext w:val="0"/>
        <w:keepLines w:val="0"/>
        <w:pageBreakBefore w:val="0"/>
        <w:widowControl/>
        <w:kinsoku w:val="0"/>
        <w:wordWrap/>
        <w:topLinePunct w:val="0"/>
        <w:autoSpaceDE w:val="0"/>
        <w:autoSpaceDN w:val="0"/>
        <w:bidi w:val="0"/>
        <w:adjustRightInd w:val="0"/>
        <w:snapToGrid w:val="0"/>
        <w:spacing w:line="400" w:lineRule="exact"/>
        <w:textAlignment w:val="baseline"/>
        <w:rPr>
          <w:rFonts w:hint="eastAsia" w:ascii="宋体" w:hAnsi="宋体" w:eastAsia="宋体" w:cs="宋体"/>
          <w:bCs/>
          <w:caps w:val="0"/>
          <w:color w:val="000000" w:themeColor="text1"/>
          <w:spacing w:val="0"/>
          <w:w w:val="100"/>
          <w:position w:val="0"/>
          <w:sz w:val="21"/>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ab/>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年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ab/>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 xml:space="preserve">月 </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ab/>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日</w:t>
      </w:r>
    </w:p>
    <w:p w14:paraId="1FD87DD1">
      <w:pPr>
        <w:pStyle w:val="2"/>
        <w:overflowPunct w:val="0"/>
        <w:ind w:firstLine="0"/>
        <w:rPr>
          <w:rFonts w:hint="eastAsia" w:ascii="宋体" w:hAnsi="宋体" w:eastAsia="宋体" w:cs="宋体"/>
          <w:caps w:val="0"/>
          <w:color w:val="000000" w:themeColor="text1"/>
          <w:spacing w:val="0"/>
          <w:w w:val="100"/>
          <w:position w:val="0"/>
          <w:szCs w:val="21"/>
          <w:highlight w:val="none"/>
          <w:lang w:eastAsia="zh-CN"/>
          <w14:textFill>
            <w14:solidFill>
              <w14:schemeClr w14:val="tx1"/>
            </w14:solidFill>
          </w14:textFill>
        </w:rPr>
      </w:pPr>
      <w:bookmarkStart w:id="22" w:name="_Hlk65852070"/>
      <w:bookmarkStart w:id="23" w:name="_Hlk65854557"/>
      <w:r>
        <w:rPr>
          <w:rFonts w:hint="eastAsia" w:ascii="宋体" w:hAnsi="宋体" w:eastAsia="宋体" w:cs="宋体"/>
          <w:caps w:val="0"/>
          <w:color w:val="000000" w:themeColor="text1"/>
          <w:spacing w:val="0"/>
          <w:w w:val="100"/>
          <w:position w:val="0"/>
          <w:szCs w:val="21"/>
          <w:highlight w:val="none"/>
          <w:lang w:eastAsia="zh-CN"/>
          <w14:textFill>
            <w14:solidFill>
              <w14:schemeClr w14:val="tx1"/>
            </w14:solidFill>
          </w14:textFill>
        </w:rPr>
        <w:t xml:space="preserve"> </w:t>
      </w:r>
    </w:p>
    <w:bookmarkEnd w:id="22"/>
    <w:bookmarkEnd w:id="23"/>
    <w:p w14:paraId="39476F4A">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5A09D6BD">
      <w:pPr>
        <w:pStyle w:val="4"/>
        <w:spacing w:line="430" w:lineRule="auto"/>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t>2．响应文件封面参考格式（商务技术文件）：</w:t>
      </w:r>
    </w:p>
    <w:p w14:paraId="7014F6A8">
      <w:pPr>
        <w:spacing w:before="120" w:beforeLines="50" w:after="50" w:line="360" w:lineRule="exact"/>
        <w:rPr>
          <w:rFonts w:hint="eastAsia" w:ascii="宋体" w:hAnsi="宋体" w:eastAsia="宋体" w:cs="宋体"/>
          <w:caps w:val="0"/>
          <w:color w:val="000000" w:themeColor="text1"/>
          <w:spacing w:val="0"/>
          <w:w w:val="100"/>
          <w:position w:val="0"/>
          <w:sz w:val="24"/>
          <w:highlight w:val="none"/>
          <w:lang w:eastAsia="zh-CN"/>
          <w14:textFill>
            <w14:solidFill>
              <w14:schemeClr w14:val="tx1"/>
            </w14:solidFill>
          </w14:textFill>
        </w:rPr>
      </w:pPr>
    </w:p>
    <w:p w14:paraId="282AECB9">
      <w:pPr>
        <w:spacing w:before="120" w:beforeLines="50" w:after="50" w:line="360" w:lineRule="exact"/>
        <w:jc w:val="cente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p>
    <w:p w14:paraId="76E77C24">
      <w:pPr>
        <w:spacing w:before="120" w:beforeLines="50" w:after="50" w:line="360" w:lineRule="exact"/>
        <w:jc w:val="center"/>
        <w:rPr>
          <w:rFonts w:hint="eastAsia" w:ascii="宋体" w:hAnsi="宋体" w:eastAsia="宋体" w:cs="宋体"/>
          <w:b/>
          <w:bCs/>
          <w:caps w:val="0"/>
          <w:color w:val="000000" w:themeColor="text1"/>
          <w:spacing w:val="0"/>
          <w:w w:val="100"/>
          <w:position w:val="0"/>
          <w:sz w:val="44"/>
          <w:szCs w:val="44"/>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44"/>
          <w:szCs w:val="44"/>
          <w:highlight w:val="none"/>
          <w:lang w:eastAsia="zh-CN"/>
          <w14:textFill>
            <w14:solidFill>
              <w14:schemeClr w14:val="tx1"/>
            </w14:solidFill>
          </w14:textFill>
        </w:rPr>
        <w:t>电子响应文件</w:t>
      </w:r>
    </w:p>
    <w:p w14:paraId="169A1BF3">
      <w:pPr>
        <w:spacing w:before="120" w:beforeLines="50" w:after="50" w:line="360" w:lineRule="exact"/>
        <w:jc w:val="center"/>
        <w:rPr>
          <w:rFonts w:hint="eastAsia" w:ascii="宋体" w:hAnsi="宋体" w:eastAsia="宋体" w:cs="宋体"/>
          <w:b/>
          <w:bCs/>
          <w:caps w:val="0"/>
          <w:color w:val="000000" w:themeColor="text1"/>
          <w:spacing w:val="0"/>
          <w:w w:val="100"/>
          <w:position w:val="0"/>
          <w:sz w:val="44"/>
          <w:szCs w:val="44"/>
          <w:highlight w:val="none"/>
          <w:lang w:eastAsia="zh-CN"/>
          <w14:textFill>
            <w14:solidFill>
              <w14:schemeClr w14:val="tx1"/>
            </w14:solidFill>
          </w14:textFill>
        </w:rPr>
      </w:pPr>
    </w:p>
    <w:p w14:paraId="7793CD81">
      <w:pPr>
        <w:spacing w:before="120" w:beforeLines="50" w:after="50" w:line="360" w:lineRule="exact"/>
        <w:jc w:val="center"/>
        <w:rPr>
          <w:rFonts w:hint="eastAsia" w:ascii="宋体" w:hAnsi="宋体" w:eastAsia="宋体" w:cs="宋体"/>
          <w:b/>
          <w:bCs/>
          <w:caps w:val="0"/>
          <w:color w:val="000000" w:themeColor="text1"/>
          <w:spacing w:val="0"/>
          <w:w w:val="100"/>
          <w:position w:val="0"/>
          <w:sz w:val="44"/>
          <w:szCs w:val="44"/>
          <w:highlight w:val="none"/>
          <w:lang w:eastAsia="zh-CN"/>
          <w14:textFill>
            <w14:solidFill>
              <w14:schemeClr w14:val="tx1"/>
            </w14:solidFill>
          </w14:textFill>
        </w:rPr>
      </w:pPr>
    </w:p>
    <w:p w14:paraId="4A84577E">
      <w:pPr>
        <w:spacing w:before="120" w:beforeLines="50" w:after="50" w:line="360" w:lineRule="exact"/>
        <w:jc w:val="center"/>
        <w:rPr>
          <w:rFonts w:hint="eastAsia" w:ascii="宋体" w:hAnsi="宋体" w:eastAsia="宋体" w:cs="宋体"/>
          <w:b/>
          <w:bCs/>
          <w:caps w:val="0"/>
          <w:color w:val="000000" w:themeColor="text1"/>
          <w:spacing w:val="0"/>
          <w:w w:val="100"/>
          <w:position w:val="0"/>
          <w:sz w:val="44"/>
          <w:szCs w:val="44"/>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44"/>
          <w:szCs w:val="44"/>
          <w:highlight w:val="none"/>
          <w:lang w:eastAsia="zh-CN"/>
          <w14:textFill>
            <w14:solidFill>
              <w14:schemeClr w14:val="tx1"/>
            </w14:solidFill>
          </w14:textFill>
        </w:rPr>
        <w:t>商务技术文件</w:t>
      </w:r>
    </w:p>
    <w:p w14:paraId="0C79B036">
      <w:pPr>
        <w:spacing w:before="120" w:beforeLines="50" w:after="50" w:line="360" w:lineRule="exact"/>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p>
    <w:p w14:paraId="7FEB5070">
      <w:pPr>
        <w:spacing w:before="120" w:beforeLines="50" w:after="50" w:line="360" w:lineRule="exact"/>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p>
    <w:p w14:paraId="4000635E">
      <w:pPr>
        <w:spacing w:before="120" w:beforeLines="50" w:after="50" w:line="360" w:lineRule="exact"/>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p>
    <w:p w14:paraId="3C208184">
      <w:pPr>
        <w:spacing w:before="120" w:beforeLines="50" w:after="50" w:line="360" w:lineRule="exact"/>
        <w:ind w:firstLine="720" w:firstLineChars="300"/>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t xml:space="preserve">项目名称： </w:t>
      </w:r>
    </w:p>
    <w:p w14:paraId="360BFBDA">
      <w:pPr>
        <w:spacing w:before="120" w:beforeLines="50" w:after="50" w:line="360" w:lineRule="exact"/>
        <w:ind w:firstLine="720" w:firstLineChars="300"/>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t>项目编号：</w:t>
      </w:r>
    </w:p>
    <w:p w14:paraId="27F19316">
      <w:pPr>
        <w:spacing w:before="120" w:beforeLines="50" w:after="50" w:line="360" w:lineRule="exact"/>
        <w:ind w:firstLine="720" w:firstLineChars="300"/>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t>分标号：（若无留空或写“/”）</w:t>
      </w:r>
    </w:p>
    <w:p w14:paraId="5B13579B">
      <w:pPr>
        <w:spacing w:before="120" w:beforeLines="50" w:after="50" w:line="360" w:lineRule="exact"/>
        <w:ind w:firstLine="720" w:firstLineChars="300"/>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t>供应商名称：</w:t>
      </w:r>
    </w:p>
    <w:p w14:paraId="1B64CF4E">
      <w:pPr>
        <w:spacing w:before="120" w:beforeLines="50" w:after="50" w:line="360" w:lineRule="exact"/>
        <w:ind w:firstLine="720" w:firstLineChars="300"/>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t>供应商地址：</w:t>
      </w:r>
    </w:p>
    <w:p w14:paraId="6658A9D3">
      <w:pPr>
        <w:pStyle w:val="2"/>
        <w:spacing w:before="50" w:after="50" w:line="360" w:lineRule="exact"/>
        <w:ind w:firstLine="960" w:firstLineChars="400"/>
        <w:rPr>
          <w:rFonts w:hint="eastAsia" w:ascii="宋体" w:hAnsi="宋体" w:eastAsia="宋体" w:cs="宋体"/>
          <w:bCs/>
          <w:caps w:val="0"/>
          <w:color w:val="000000" w:themeColor="text1"/>
          <w:spacing w:val="0"/>
          <w:w w:val="100"/>
          <w:position w:val="0"/>
          <w:sz w:val="24"/>
          <w:szCs w:val="24"/>
          <w:highlight w:val="none"/>
          <w:lang w:eastAsia="zh-CN"/>
          <w14:textFill>
            <w14:solidFill>
              <w14:schemeClr w14:val="tx1"/>
            </w14:solidFill>
          </w14:textFill>
        </w:rPr>
      </w:pPr>
    </w:p>
    <w:p w14:paraId="599754DC">
      <w:pPr>
        <w:spacing w:before="120" w:beforeLines="50" w:after="50" w:line="360" w:lineRule="exact"/>
        <w:jc w:val="center"/>
        <w:rPr>
          <w:rFonts w:hint="eastAsia" w:ascii="宋体" w:hAnsi="宋体" w:eastAsia="宋体" w:cs="宋体"/>
          <w:caps w:val="0"/>
          <w:color w:val="000000" w:themeColor="text1"/>
          <w:spacing w:val="0"/>
          <w:w w:val="100"/>
          <w:position w:val="0"/>
          <w:sz w:val="24"/>
          <w:highlight w:val="none"/>
          <w14:textFill>
            <w14:solidFill>
              <w14:schemeClr w14:val="tx1"/>
            </w14:solidFill>
          </w14:textFill>
        </w:rPr>
      </w:pPr>
      <w:r>
        <w:rPr>
          <w:rFonts w:hint="eastAsia" w:ascii="宋体" w:hAnsi="宋体" w:eastAsia="宋体" w:cs="宋体"/>
          <w:caps w:val="0"/>
          <w:color w:val="000000" w:themeColor="text1"/>
          <w:spacing w:val="0"/>
          <w:w w:val="100"/>
          <w:position w:val="0"/>
          <w:sz w:val="24"/>
          <w:highlight w:val="non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4"/>
          <w:highlight w:val="none"/>
          <w14:textFill>
            <w14:solidFill>
              <w14:schemeClr w14:val="tx1"/>
            </w14:solidFill>
          </w14:textFill>
        </w:rPr>
        <w:t>年  月  日</w:t>
      </w:r>
    </w:p>
    <w:p w14:paraId="40AA70CD">
      <w:pPr>
        <w:pStyle w:val="4"/>
        <w:spacing w:line="258" w:lineRule="auto"/>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br w:type="page"/>
      </w:r>
    </w:p>
    <w:p w14:paraId="64C0C39C">
      <w:pPr>
        <w:spacing w:before="50" w:after="50" w:line="440" w:lineRule="exact"/>
        <w:ind w:firstLine="138" w:firstLineChars="49"/>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b/>
          <w:caps w:val="0"/>
          <w:color w:val="000000" w:themeColor="text1"/>
          <w:spacing w:val="0"/>
          <w:w w:val="100"/>
          <w:position w:val="0"/>
          <w:sz w:val="28"/>
          <w:szCs w:val="28"/>
          <w:highlight w:val="none"/>
          <w14:textFill>
            <w14:solidFill>
              <w14:schemeClr w14:val="tx1"/>
            </w14:solidFill>
          </w14:textFill>
        </w:rPr>
        <w:t>评审索引表</w:t>
      </w:r>
    </w:p>
    <w:tbl>
      <w:tblPr>
        <w:tblStyle w:val="12"/>
        <w:tblpPr w:leftFromText="180" w:rightFromText="180" w:vertAnchor="text" w:horzAnchor="page" w:tblpX="1810" w:tblpY="242"/>
        <w:tblW w:w="84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9"/>
        <w:gridCol w:w="2523"/>
        <w:gridCol w:w="1843"/>
        <w:gridCol w:w="2977"/>
      </w:tblGrid>
      <w:tr w14:paraId="6EB5E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129" w:type="dxa"/>
            <w:tcBorders>
              <w:top w:val="single" w:color="auto" w:sz="4" w:space="0"/>
              <w:left w:val="single" w:color="auto" w:sz="4" w:space="0"/>
              <w:bottom w:val="single" w:color="auto" w:sz="4" w:space="0"/>
              <w:right w:val="single" w:color="auto" w:sz="4" w:space="0"/>
            </w:tcBorders>
            <w:vAlign w:val="center"/>
          </w:tcPr>
          <w:p w14:paraId="68C85840">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评审要求</w:t>
            </w:r>
          </w:p>
        </w:tc>
        <w:tc>
          <w:tcPr>
            <w:tcW w:w="2523" w:type="dxa"/>
            <w:tcBorders>
              <w:top w:val="single" w:color="auto" w:sz="4" w:space="0"/>
              <w:left w:val="single" w:color="auto" w:sz="4" w:space="0"/>
              <w:bottom w:val="single" w:color="auto" w:sz="4" w:space="0"/>
              <w:right w:val="single" w:color="auto" w:sz="4" w:space="0"/>
            </w:tcBorders>
            <w:vAlign w:val="center"/>
          </w:tcPr>
          <w:p w14:paraId="3518385E">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评分标准</w:t>
            </w:r>
          </w:p>
        </w:tc>
        <w:tc>
          <w:tcPr>
            <w:tcW w:w="1843" w:type="dxa"/>
            <w:tcBorders>
              <w:top w:val="single" w:color="auto" w:sz="4" w:space="0"/>
              <w:left w:val="single" w:color="auto" w:sz="4" w:space="0"/>
              <w:bottom w:val="single" w:color="auto" w:sz="4" w:space="0"/>
              <w:right w:val="single" w:color="auto" w:sz="4" w:space="0"/>
            </w:tcBorders>
            <w:vAlign w:val="center"/>
          </w:tcPr>
          <w:p w14:paraId="3FFCD24F">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响应情况及</w:t>
            </w:r>
          </w:p>
          <w:p w14:paraId="5A0AF0CE">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对应页码</w:t>
            </w:r>
          </w:p>
        </w:tc>
        <w:tc>
          <w:tcPr>
            <w:tcW w:w="2977" w:type="dxa"/>
            <w:tcBorders>
              <w:top w:val="single" w:color="auto" w:sz="4" w:space="0"/>
              <w:left w:val="single" w:color="auto" w:sz="4" w:space="0"/>
              <w:bottom w:val="single" w:color="auto" w:sz="4" w:space="0"/>
              <w:right w:val="single" w:color="auto" w:sz="4" w:space="0"/>
            </w:tcBorders>
          </w:tcPr>
          <w:p w14:paraId="28212D5F">
            <w:pPr>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得分（投标人自行打分）</w:t>
            </w:r>
          </w:p>
        </w:tc>
      </w:tr>
      <w:tr w14:paraId="4043C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restart"/>
            <w:tcBorders>
              <w:top w:val="single" w:color="auto" w:sz="4" w:space="0"/>
              <w:left w:val="single" w:color="auto" w:sz="4" w:space="0"/>
              <w:right w:val="single" w:color="auto" w:sz="4" w:space="0"/>
            </w:tcBorders>
            <w:vAlign w:val="center"/>
          </w:tcPr>
          <w:p w14:paraId="2215B78A">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商务资信分</w:t>
            </w:r>
          </w:p>
        </w:tc>
        <w:tc>
          <w:tcPr>
            <w:tcW w:w="2523" w:type="dxa"/>
            <w:tcBorders>
              <w:top w:val="single" w:color="auto" w:sz="4" w:space="0"/>
              <w:left w:val="single" w:color="auto" w:sz="4" w:space="0"/>
              <w:bottom w:val="single" w:color="auto" w:sz="4" w:space="0"/>
              <w:right w:val="single" w:color="auto" w:sz="4" w:space="0"/>
            </w:tcBorders>
            <w:vAlign w:val="center"/>
          </w:tcPr>
          <w:p w14:paraId="00191790">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6A5AF849">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tcPr>
          <w:p w14:paraId="11F9592E">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6042D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vAlign w:val="center"/>
          </w:tcPr>
          <w:p w14:paraId="4F602194">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cBorders>
            <w:vAlign w:val="center"/>
          </w:tcPr>
          <w:p w14:paraId="43032B00">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7A6C295D">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tcPr>
          <w:p w14:paraId="499DB47D">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17B8B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vAlign w:val="center"/>
          </w:tcPr>
          <w:p w14:paraId="33A6C377">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cBorders>
            <w:vAlign w:val="center"/>
          </w:tcPr>
          <w:p w14:paraId="7C3CFBA5">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2303A591">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tcPr>
          <w:p w14:paraId="532D43B9">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17C3F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vAlign w:val="center"/>
          </w:tcPr>
          <w:p w14:paraId="523A408F">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cBorders>
            <w:vAlign w:val="center"/>
          </w:tcPr>
          <w:p w14:paraId="6EA6B6D7">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6452EC70">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tcPr>
          <w:p w14:paraId="1B9C57DE">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0C62F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vAlign w:val="center"/>
          </w:tcPr>
          <w:p w14:paraId="2A9D1956">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cBorders>
            <w:vAlign w:val="center"/>
          </w:tcPr>
          <w:p w14:paraId="74AB6C4D">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2D8026AB">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tcPr>
          <w:p w14:paraId="4772FC3B">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6347F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vAlign w:val="center"/>
          </w:tcPr>
          <w:p w14:paraId="78F28DA9">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cBorders>
            <w:vAlign w:val="center"/>
          </w:tcPr>
          <w:p w14:paraId="008E7C68">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36CBF76">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tcPr>
          <w:p w14:paraId="2D47A911">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4DA83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restart"/>
            <w:tcBorders>
              <w:top w:val="single" w:color="auto" w:sz="4" w:space="0"/>
              <w:left w:val="single" w:color="auto" w:sz="4" w:space="0"/>
              <w:right w:val="single" w:color="auto" w:sz="4" w:space="0"/>
            </w:tcBorders>
            <w:vAlign w:val="center"/>
          </w:tcPr>
          <w:p w14:paraId="2FBD2292">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技术分</w:t>
            </w:r>
          </w:p>
        </w:tc>
        <w:tc>
          <w:tcPr>
            <w:tcW w:w="2523" w:type="dxa"/>
            <w:tcBorders>
              <w:top w:val="single" w:color="auto" w:sz="4" w:space="0"/>
              <w:left w:val="single" w:color="auto" w:sz="4" w:space="0"/>
              <w:bottom w:val="single" w:color="auto" w:sz="4" w:space="0"/>
              <w:right w:val="single" w:color="auto" w:sz="4" w:space="0"/>
            </w:tcBorders>
            <w:vAlign w:val="center"/>
          </w:tcPr>
          <w:p w14:paraId="681A93C1">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63D40410">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tcPr>
          <w:p w14:paraId="08521096">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57192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left w:val="single" w:color="auto" w:sz="4" w:space="0"/>
              <w:right w:val="single" w:color="auto" w:sz="4" w:space="0"/>
            </w:tcBorders>
            <w:vAlign w:val="center"/>
          </w:tcPr>
          <w:p w14:paraId="380C9BA7">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cBorders>
            <w:vAlign w:val="center"/>
          </w:tcPr>
          <w:p w14:paraId="4904F795">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5E5E2B29">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tcPr>
          <w:p w14:paraId="24C2FFF1">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5A9C1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left w:val="single" w:color="auto" w:sz="4" w:space="0"/>
              <w:right w:val="single" w:color="auto" w:sz="4" w:space="0"/>
            </w:tcBorders>
            <w:vAlign w:val="center"/>
          </w:tcPr>
          <w:p w14:paraId="4286F49D">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cBorders>
            <w:vAlign w:val="center"/>
          </w:tcPr>
          <w:p w14:paraId="0E51E7F8">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12846FD9">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tcPr>
          <w:p w14:paraId="6D9094FB">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4473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left w:val="single" w:color="auto" w:sz="4" w:space="0"/>
              <w:right w:val="single" w:color="auto" w:sz="4" w:space="0"/>
            </w:tcBorders>
            <w:vAlign w:val="center"/>
          </w:tcPr>
          <w:p w14:paraId="486AC4E4">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cBorders>
            <w:vAlign w:val="center"/>
          </w:tcPr>
          <w:p w14:paraId="5373FA48">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37E0C39C">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tcPr>
          <w:p w14:paraId="0210D1FF">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1016A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left w:val="single" w:color="auto" w:sz="4" w:space="0"/>
              <w:right w:val="single" w:color="auto" w:sz="4" w:space="0"/>
            </w:tcBorders>
            <w:vAlign w:val="center"/>
          </w:tcPr>
          <w:p w14:paraId="626329C0">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523" w:type="dxa"/>
            <w:tcBorders>
              <w:top w:val="single" w:color="auto" w:sz="4" w:space="0"/>
              <w:left w:val="single" w:color="auto" w:sz="4" w:space="0"/>
              <w:bottom w:val="single" w:color="auto" w:sz="4" w:space="0"/>
              <w:right w:val="single" w:color="auto" w:sz="4" w:space="0"/>
            </w:tcBorders>
            <w:vAlign w:val="center"/>
          </w:tcPr>
          <w:p w14:paraId="69D56028">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79485675">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tcPr>
          <w:p w14:paraId="50254636">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bl>
    <w:p w14:paraId="6F317F09">
      <w:pPr>
        <w:pStyle w:val="4"/>
        <w:rPr>
          <w:rFonts w:hint="eastAsia" w:ascii="宋体" w:hAnsi="宋体" w:eastAsia="宋体" w:cs="宋体"/>
          <w:caps w:val="0"/>
          <w:color w:val="000000" w:themeColor="text1"/>
          <w:spacing w:val="0"/>
          <w:w w:val="100"/>
          <w:position w:val="0"/>
          <w:highlight w:val="none"/>
          <w14:textFill>
            <w14:solidFill>
              <w14:schemeClr w14:val="tx1"/>
            </w14:solidFill>
          </w14:textFill>
        </w:rPr>
      </w:pPr>
    </w:p>
    <w:p w14:paraId="6947052C">
      <w:pPr>
        <w:rPr>
          <w:rFonts w:hint="eastAsia" w:ascii="宋体" w:hAnsi="宋体" w:eastAsia="宋体" w:cs="宋体"/>
          <w:caps w:val="0"/>
          <w:color w:val="000000" w:themeColor="text1"/>
          <w:spacing w:val="0"/>
          <w:w w:val="100"/>
          <w:position w:val="0"/>
          <w:highlight w:val="none"/>
          <w14:textFill>
            <w14:solidFill>
              <w14:schemeClr w14:val="tx1"/>
            </w14:solidFill>
          </w14:textFill>
        </w:rPr>
        <w:sectPr>
          <w:footerReference r:id="rId24" w:type="default"/>
          <w:pgSz w:w="11907" w:h="16839"/>
          <w:pgMar w:top="1134" w:right="1102" w:bottom="1149" w:left="1390" w:header="863" w:footer="983" w:gutter="0"/>
          <w:cols w:space="720" w:num="1"/>
        </w:sectPr>
      </w:pPr>
    </w:p>
    <w:p w14:paraId="2E5C9486">
      <w:pPr>
        <w:pStyle w:val="4"/>
        <w:spacing w:line="308" w:lineRule="auto"/>
        <w:rPr>
          <w:rFonts w:hint="eastAsia" w:ascii="宋体" w:hAnsi="宋体" w:eastAsia="宋体" w:cs="宋体"/>
          <w:caps w:val="0"/>
          <w:color w:val="000000" w:themeColor="text1"/>
          <w:spacing w:val="0"/>
          <w:w w:val="100"/>
          <w:position w:val="0"/>
          <w:highlight w:val="none"/>
          <w14:textFill>
            <w14:solidFill>
              <w14:schemeClr w14:val="tx1"/>
            </w14:solidFill>
          </w14:textFill>
        </w:rPr>
      </w:pPr>
    </w:p>
    <w:p w14:paraId="5F24DA6D">
      <w:pPr>
        <w:spacing w:before="50" w:after="50" w:line="440" w:lineRule="exact"/>
        <w:ind w:firstLine="138" w:firstLineChars="49"/>
        <w:jc w:val="center"/>
        <w:rPr>
          <w:rFonts w:hint="eastAsia" w:ascii="宋体" w:hAnsi="宋体" w:eastAsia="宋体" w:cs="宋体"/>
          <w:b/>
          <w:caps w:val="0"/>
          <w:color w:val="000000" w:themeColor="text1"/>
          <w:spacing w:val="0"/>
          <w:w w:val="100"/>
          <w:position w:val="0"/>
          <w:sz w:val="28"/>
          <w:szCs w:val="28"/>
          <w:highlight w:val="none"/>
          <w14:textFill>
            <w14:solidFill>
              <w14:schemeClr w14:val="tx1"/>
            </w14:solidFill>
          </w14:textFill>
        </w:rPr>
      </w:pPr>
      <w:r>
        <w:rPr>
          <w:rFonts w:hint="eastAsia" w:ascii="宋体" w:hAnsi="宋体" w:eastAsia="宋体" w:cs="宋体"/>
          <w:b/>
          <w:caps w:val="0"/>
          <w:color w:val="000000" w:themeColor="text1"/>
          <w:spacing w:val="0"/>
          <w:w w:val="100"/>
          <w:position w:val="0"/>
          <w:sz w:val="28"/>
          <w:szCs w:val="28"/>
          <w:highlight w:val="none"/>
          <w14:textFill>
            <w14:solidFill>
              <w14:schemeClr w14:val="tx1"/>
            </w14:solidFill>
          </w14:textFill>
        </w:rPr>
        <w:t>目录</w:t>
      </w:r>
    </w:p>
    <w:p w14:paraId="477BDC5D">
      <w:pPr>
        <w:spacing w:before="50" w:after="50" w:line="440" w:lineRule="exact"/>
        <w:ind w:firstLine="118" w:firstLineChars="49"/>
        <w:jc w:val="center"/>
        <w:rPr>
          <w:rFonts w:hint="eastAsia" w:ascii="宋体" w:hAnsi="宋体" w:eastAsia="宋体" w:cs="宋体"/>
          <w:b/>
          <w:caps w:val="0"/>
          <w:color w:val="000000" w:themeColor="text1"/>
          <w:spacing w:val="0"/>
          <w:w w:val="100"/>
          <w:position w:val="0"/>
          <w:sz w:val="24"/>
          <w:highlight w:val="none"/>
          <w14:textFill>
            <w14:solidFill>
              <w14:schemeClr w14:val="tx1"/>
            </w14:solidFill>
          </w14:textFill>
        </w:rPr>
      </w:pPr>
      <w:r>
        <w:rPr>
          <w:rFonts w:hint="eastAsia" w:ascii="宋体" w:hAnsi="宋体" w:eastAsia="宋体" w:cs="宋体"/>
          <w:b/>
          <w:caps w:val="0"/>
          <w:color w:val="000000" w:themeColor="text1"/>
          <w:spacing w:val="0"/>
          <w:w w:val="100"/>
          <w:position w:val="0"/>
          <w:sz w:val="24"/>
          <w:highlight w:val="none"/>
          <w14:textFill>
            <w14:solidFill>
              <w14:schemeClr w14:val="tx1"/>
            </w14:solidFill>
          </w14:textFill>
        </w:rPr>
        <w:t>（应有页码）</w:t>
      </w:r>
    </w:p>
    <w:p w14:paraId="0BE04B87">
      <w:pPr>
        <w:pStyle w:val="4"/>
        <w:spacing w:line="446" w:lineRule="auto"/>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br w:type="page"/>
      </w:r>
    </w:p>
    <w:p w14:paraId="71A7F1B2">
      <w:pP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pPr>
      <w:bookmarkStart w:id="24" w:name="_Toc462320613"/>
      <w:bookmarkStart w:id="25" w:name="_Toc455309222"/>
      <w:bookmarkStart w:id="26" w:name="_Toc462223472"/>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1．法定代表人身份证明</w:t>
      </w:r>
      <w: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t>（无授权代表时提供）：</w:t>
      </w:r>
    </w:p>
    <w:p w14:paraId="16E02148">
      <w:pPr>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bookmarkEnd w:id="24"/>
    <w:bookmarkEnd w:id="25"/>
    <w:bookmarkEnd w:id="26"/>
    <w:p w14:paraId="590AADED">
      <w:pPr>
        <w:spacing w:before="120" w:beforeLines="50" w:after="50" w:line="440" w:lineRule="exact"/>
        <w:jc w:val="cente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t>法定代表人身份证明</w:t>
      </w:r>
    </w:p>
    <w:p w14:paraId="14E7381E">
      <w:pPr>
        <w:spacing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45BA958A">
      <w:pPr>
        <w:spacing w:line="5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5DC6D60B">
      <w:pPr>
        <w:spacing w:line="5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单位性质：</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61E690B3">
      <w:pPr>
        <w:spacing w:line="5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地址：</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32449200">
      <w:pPr>
        <w:spacing w:line="540" w:lineRule="exact"/>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成立时间：</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年        月        日</w:t>
      </w:r>
    </w:p>
    <w:p w14:paraId="0AA5A6BD">
      <w:pPr>
        <w:spacing w:line="5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经营期限：</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39A3E124">
      <w:pPr>
        <w:spacing w:line="5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姓名：</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；性别：</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43E0F716">
      <w:pPr>
        <w:spacing w:line="5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年龄：</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；职务：</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；身份证：</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3AEEBE1C">
      <w:pPr>
        <w:spacing w:line="5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系</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 供应商名称）</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的法定代表人。</w:t>
      </w:r>
    </w:p>
    <w:p w14:paraId="431D6BD7">
      <w:pPr>
        <w:spacing w:line="5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2C8B18A2">
      <w:pPr>
        <w:spacing w:line="54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特此证明。</w:t>
      </w:r>
    </w:p>
    <w:p w14:paraId="62AD6A2D">
      <w:pPr>
        <w:spacing w:line="360" w:lineRule="auto"/>
        <w:ind w:firstLine="4830" w:firstLineChars="23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7B0C7265">
      <w:pPr>
        <w:spacing w:line="360" w:lineRule="auto"/>
        <w:ind w:firstLine="4830" w:firstLineChars="23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59E07720">
      <w:pPr>
        <w:spacing w:line="360" w:lineRule="auto"/>
        <w:ind w:firstLine="4830" w:firstLineChars="23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2B321186">
      <w:pPr>
        <w:spacing w:line="360" w:lineRule="auto"/>
        <w:jc w:val="righ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年       月       日 </w:t>
      </w:r>
    </w:p>
    <w:p w14:paraId="0D440FA2">
      <w:pPr>
        <w:spacing w:line="360" w:lineRule="auto"/>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6FE4A80E">
      <w:pPr>
        <w:spacing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附件：法定代表人身份证复印件</w:t>
      </w:r>
    </w:p>
    <w:p w14:paraId="4CE9497F">
      <w:pPr>
        <w:spacing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35B42558">
      <w:pPr>
        <w:pStyle w:val="4"/>
        <w:spacing w:line="403"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br w:type="page"/>
      </w:r>
    </w:p>
    <w:p w14:paraId="2597C22E">
      <w:pPr>
        <w:widowControl w:val="0"/>
        <w:kinsoku/>
        <w:autoSpaceDE/>
        <w:autoSpaceDN/>
        <w:adjustRightInd/>
        <w:spacing w:before="120" w:beforeLines="50" w:after="50" w:line="360" w:lineRule="exact"/>
        <w:jc w:val="both"/>
        <w:textAlignment w:val="auto"/>
        <w:rPr>
          <w:rFonts w:hint="eastAsia" w:ascii="宋体" w:hAnsi="宋体" w:eastAsia="宋体" w:cs="宋体"/>
          <w:b/>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b/>
          <w:caps w:val="0"/>
          <w:snapToGrid/>
          <w:color w:val="000000" w:themeColor="text1"/>
          <w:spacing w:val="0"/>
          <w:w w:val="100"/>
          <w:kern w:val="2"/>
          <w:position w:val="0"/>
          <w:highlight w:val="none"/>
          <w:lang w:eastAsia="zh-CN"/>
          <w14:textFill>
            <w14:solidFill>
              <w14:schemeClr w14:val="tx1"/>
            </w14:solidFill>
          </w14:textFill>
        </w:rPr>
        <w:t>1．授权委托书（有授权代表时提供）：</w:t>
      </w:r>
    </w:p>
    <w:p w14:paraId="4C679AA0">
      <w:pPr>
        <w:widowControl w:val="0"/>
        <w:kinsoku/>
        <w:autoSpaceDE/>
        <w:autoSpaceDN/>
        <w:adjustRightInd/>
        <w:spacing w:before="120" w:beforeLines="50" w:after="50" w:line="360" w:lineRule="exact"/>
        <w:jc w:val="both"/>
        <w:textAlignment w:val="auto"/>
        <w:rPr>
          <w:rFonts w:hint="eastAsia" w:ascii="宋体" w:hAnsi="宋体" w:eastAsia="宋体" w:cs="宋体"/>
          <w:b/>
          <w:caps w:val="0"/>
          <w:snapToGrid/>
          <w:color w:val="000000" w:themeColor="text1"/>
          <w:spacing w:val="0"/>
          <w:w w:val="100"/>
          <w:kern w:val="2"/>
          <w:position w:val="0"/>
          <w:highlight w:val="none"/>
          <w:lang w:eastAsia="zh-CN"/>
          <w14:textFill>
            <w14:solidFill>
              <w14:schemeClr w14:val="tx1"/>
            </w14:solidFill>
          </w14:textFill>
        </w:rPr>
      </w:pPr>
    </w:p>
    <w:p w14:paraId="7E0EAAA8">
      <w:pPr>
        <w:widowControl w:val="0"/>
        <w:kinsoku/>
        <w:autoSpaceDE/>
        <w:autoSpaceDN/>
        <w:adjustRightInd/>
        <w:spacing w:before="120" w:beforeLines="50" w:after="50" w:line="440" w:lineRule="exact"/>
        <w:jc w:val="center"/>
        <w:textAlignment w:val="auto"/>
        <w:rPr>
          <w:rFonts w:hint="eastAsia" w:ascii="宋体" w:hAnsi="宋体" w:eastAsia="宋体" w:cs="宋体"/>
          <w:b/>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b/>
          <w:caps w:val="0"/>
          <w:snapToGrid/>
          <w:color w:val="000000" w:themeColor="text1"/>
          <w:spacing w:val="0"/>
          <w:w w:val="100"/>
          <w:kern w:val="2"/>
          <w:position w:val="0"/>
          <w:highlight w:val="none"/>
          <w:lang w:eastAsia="zh-CN"/>
          <w14:textFill>
            <w14:solidFill>
              <w14:schemeClr w14:val="tx1"/>
            </w14:solidFill>
          </w14:textFill>
        </w:rPr>
        <w:t>法定代表人授权委托书</w:t>
      </w:r>
    </w:p>
    <w:p w14:paraId="10274EF6">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宋体" w:hAnsi="宋体" w:eastAsia="宋体" w:cs="宋体"/>
          <w:b/>
          <w:bCs/>
          <w:i w:val="0"/>
          <w:iCs w:val="0"/>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bCs/>
          <w:i w:val="0"/>
          <w:iCs w:val="0"/>
          <w:caps w:val="0"/>
          <w:snapToGrid/>
          <w:color w:val="000000" w:themeColor="text1"/>
          <w:spacing w:val="0"/>
          <w:w w:val="100"/>
          <w:kern w:val="2"/>
          <w:position w:val="0"/>
          <w:highlight w:val="none"/>
          <w:lang w:eastAsia="zh-CN"/>
          <w14:textFill>
            <w14:solidFill>
              <w14:schemeClr w14:val="tx1"/>
            </w14:solidFill>
          </w14:textFill>
        </w:rPr>
        <w:t>致：</w:t>
      </w:r>
      <w:r>
        <w:rPr>
          <w:rFonts w:hint="eastAsia" w:ascii="宋体" w:hAnsi="宋体" w:eastAsia="宋体" w:cs="宋体"/>
          <w:i w:val="0"/>
          <w:iCs w:val="0"/>
          <w:caps w:val="0"/>
          <w:snapToGrid/>
          <w:color w:val="000000" w:themeColor="text1"/>
          <w:spacing w:val="0"/>
          <w:w w:val="100"/>
          <w:kern w:val="2"/>
          <w:position w:val="0"/>
          <w:highlight w:val="none"/>
          <w:u w:val="single"/>
          <w:lang w:eastAsia="zh-CN"/>
          <w14:textFill>
            <w14:solidFill>
              <w14:schemeClr w14:val="tx1"/>
            </w14:solidFill>
          </w14:textFill>
        </w:rPr>
        <w:t>（征集人名称）</w:t>
      </w:r>
      <w:r>
        <w:rPr>
          <w:rFonts w:hint="eastAsia" w:ascii="宋体" w:hAnsi="宋体" w:eastAsia="宋体" w:cs="宋体"/>
          <w:i w:val="0"/>
          <w:iCs w:val="0"/>
          <w:caps w:val="0"/>
          <w:snapToGrid/>
          <w:color w:val="000000" w:themeColor="text1"/>
          <w:spacing w:val="0"/>
          <w:w w:val="100"/>
          <w:kern w:val="2"/>
          <w:position w:val="0"/>
          <w:highlight w:val="none"/>
          <w:lang w:eastAsia="zh-CN"/>
          <w14:textFill>
            <w14:solidFill>
              <w14:schemeClr w14:val="tx1"/>
            </w14:solidFill>
          </w14:textFill>
        </w:rPr>
        <w:t>：</w:t>
      </w:r>
    </w:p>
    <w:p w14:paraId="6DB00BBB">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i w:val="0"/>
          <w:iCs w:val="0"/>
          <w:caps w:val="0"/>
          <w:snapToGrid/>
          <w:color w:val="000000" w:themeColor="text1"/>
          <w:spacing w:val="0"/>
          <w:w w:val="100"/>
          <w:kern w:val="2"/>
          <w:position w:val="0"/>
          <w:highlight w:val="none"/>
          <w:lang w:eastAsia="zh-CN"/>
          <w14:textFill>
            <w14:solidFill>
              <w14:schemeClr w14:val="tx1"/>
            </w14:solidFill>
          </w14:textFill>
        </w:rPr>
        <w:t>我</w:t>
      </w:r>
      <w:r>
        <w:rPr>
          <w:rFonts w:hint="eastAsia" w:ascii="宋体" w:hAnsi="宋体" w:eastAsia="宋体" w:cs="宋体"/>
          <w:i w:val="0"/>
          <w:iCs w:val="0"/>
          <w:caps w:val="0"/>
          <w:snapToGrid/>
          <w:color w:val="000000" w:themeColor="text1"/>
          <w:spacing w:val="0"/>
          <w:w w:val="100"/>
          <w:kern w:val="2"/>
          <w:position w:val="0"/>
          <w:highlight w:val="none"/>
          <w:u w:val="single"/>
          <w:lang w:eastAsia="zh-CN"/>
          <w14:textFill>
            <w14:solidFill>
              <w14:schemeClr w14:val="tx1"/>
            </w14:solidFill>
          </w14:textFill>
        </w:rPr>
        <w:t>（法定代表人姓名）</w:t>
      </w:r>
      <w:r>
        <w:rPr>
          <w:rFonts w:hint="eastAsia" w:ascii="宋体" w:hAnsi="宋体" w:eastAsia="宋体" w:cs="宋体"/>
          <w:i w:val="0"/>
          <w:iCs w:val="0"/>
          <w:caps w:val="0"/>
          <w:snapToGrid/>
          <w:color w:val="000000" w:themeColor="text1"/>
          <w:spacing w:val="0"/>
          <w:w w:val="100"/>
          <w:kern w:val="2"/>
          <w:position w:val="0"/>
          <w:highlight w:val="none"/>
          <w:lang w:eastAsia="zh-CN"/>
          <w14:textFill>
            <w14:solidFill>
              <w14:schemeClr w14:val="tx1"/>
            </w14:solidFill>
          </w14:textFill>
        </w:rPr>
        <w:t>系</w:t>
      </w:r>
      <w:r>
        <w:rPr>
          <w:rFonts w:hint="eastAsia" w:ascii="宋体" w:hAnsi="宋体" w:eastAsia="宋体" w:cs="宋体"/>
          <w:i w:val="0"/>
          <w:iCs w:val="0"/>
          <w:caps w:val="0"/>
          <w:snapToGrid/>
          <w:color w:val="000000" w:themeColor="text1"/>
          <w:spacing w:val="0"/>
          <w:w w:val="100"/>
          <w:kern w:val="2"/>
          <w:position w:val="0"/>
          <w:highlight w:val="none"/>
          <w:u w:val="single"/>
          <w:lang w:eastAsia="zh-CN"/>
          <w14:textFill>
            <w14:solidFill>
              <w14:schemeClr w14:val="tx1"/>
            </w14:solidFill>
          </w14:textFill>
        </w:rPr>
        <w:t>（供应商名称）</w:t>
      </w:r>
      <w:r>
        <w:rPr>
          <w:rFonts w:hint="eastAsia" w:ascii="宋体" w:hAnsi="宋体" w:eastAsia="宋体" w:cs="宋体"/>
          <w:i w:val="0"/>
          <w:iCs w:val="0"/>
          <w:caps w:val="0"/>
          <w:snapToGrid/>
          <w:color w:val="000000" w:themeColor="text1"/>
          <w:spacing w:val="0"/>
          <w:w w:val="100"/>
          <w:kern w:val="2"/>
          <w:position w:val="0"/>
          <w:highlight w:val="none"/>
          <w:lang w:eastAsia="zh-CN"/>
          <w14:textFill>
            <w14:solidFill>
              <w14:schemeClr w14:val="tx1"/>
            </w14:solidFill>
          </w14:textFill>
        </w:rPr>
        <w:t xml:space="preserve">的法定代表人，现授权委托本单位在职职工 </w:t>
      </w:r>
      <w:r>
        <w:rPr>
          <w:rFonts w:hint="eastAsia" w:ascii="宋体" w:hAnsi="宋体" w:eastAsia="宋体" w:cs="宋体"/>
          <w:i w:val="0"/>
          <w:iCs w:val="0"/>
          <w:caps w:val="0"/>
          <w:snapToGrid/>
          <w:color w:val="000000" w:themeColor="text1"/>
          <w:spacing w:val="0"/>
          <w:w w:val="100"/>
          <w:kern w:val="2"/>
          <w:position w:val="0"/>
          <w:highlight w:val="none"/>
          <w:u w:val="single"/>
          <w:lang w:eastAsia="zh-CN"/>
          <w14:textFill>
            <w14:solidFill>
              <w14:schemeClr w14:val="tx1"/>
            </w14:solidFill>
          </w14:textFill>
        </w:rPr>
        <w:t xml:space="preserve">        </w:t>
      </w:r>
      <w:r>
        <w:rPr>
          <w:rFonts w:hint="eastAsia" w:ascii="宋体" w:hAnsi="宋体" w:eastAsia="宋体" w:cs="宋体"/>
          <w:i w:val="0"/>
          <w:iCs w:val="0"/>
          <w:caps w:val="0"/>
          <w:snapToGrid/>
          <w:color w:val="000000" w:themeColor="text1"/>
          <w:spacing w:val="0"/>
          <w:w w:val="100"/>
          <w:kern w:val="2"/>
          <w:position w:val="0"/>
          <w:highlight w:val="none"/>
          <w:lang w:eastAsia="zh-CN"/>
          <w14:textFill>
            <w14:solidFill>
              <w14:schemeClr w14:val="tx1"/>
            </w14:solidFill>
          </w14:textFill>
        </w:rPr>
        <w:t>（姓名）以我方的名义参加</w:t>
      </w:r>
      <w:r>
        <w:rPr>
          <w:rFonts w:hint="eastAsia" w:ascii="宋体" w:hAnsi="宋体" w:eastAsia="宋体" w:cs="宋体"/>
          <w:i w:val="0"/>
          <w:iCs w:val="0"/>
          <w:caps w:val="0"/>
          <w:snapToGrid/>
          <w:color w:val="000000" w:themeColor="text1"/>
          <w:spacing w:val="0"/>
          <w:w w:val="100"/>
          <w:kern w:val="2"/>
          <w:position w:val="0"/>
          <w:highlight w:val="none"/>
          <w:u w:val="single"/>
          <w:lang w:eastAsia="zh-CN"/>
          <w14:textFill>
            <w14:solidFill>
              <w14:schemeClr w14:val="tx1"/>
            </w14:solidFill>
          </w14:textFill>
        </w:rPr>
        <w:t xml:space="preserve"> （项目名称） </w:t>
      </w:r>
      <w:r>
        <w:rPr>
          <w:rFonts w:hint="eastAsia" w:ascii="宋体" w:hAnsi="宋体" w:eastAsia="宋体" w:cs="宋体"/>
          <w:i w:val="0"/>
          <w:iCs w:val="0"/>
          <w:caps w:val="0"/>
          <w:snapToGrid/>
          <w:color w:val="000000" w:themeColor="text1"/>
          <w:spacing w:val="0"/>
          <w:w w:val="100"/>
          <w:kern w:val="2"/>
          <w:position w:val="0"/>
          <w:highlight w:val="none"/>
          <w:lang w:eastAsia="zh-CN"/>
          <w14:textFill>
            <w14:solidFill>
              <w14:schemeClr w14:val="tx1"/>
            </w14:solidFill>
          </w14:textFill>
        </w:rPr>
        <w:t>项目的响应</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活动，并代表我方全权办理针对上述项目的响应、截标、评审、签约等具体事务和签署相关文件。</w:t>
      </w:r>
    </w:p>
    <w:p w14:paraId="2F66FD22">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 xml:space="preserve"> 我方对被授权人的签名事项负全部责任。</w:t>
      </w:r>
    </w:p>
    <w:p w14:paraId="3BC4BB7C">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在撤销授权的书面通知以前，本授权书一直有效。被授权人在授权书有效期内签署的所有文件不因授权的撤销而失效。</w:t>
      </w:r>
    </w:p>
    <w:p w14:paraId="5155C64F">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被授权人无转委托权，特此委托。</w:t>
      </w:r>
    </w:p>
    <w:p w14:paraId="21F598AC">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被授权人签字或签章：</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 xml:space="preserve">                     法定代表人签字或签章：</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p>
    <w:p w14:paraId="64E4C4A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职务：</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职务：</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p>
    <w:p w14:paraId="74602370">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被授权人身份证号码：</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 xml:space="preserve">            授权人身份证号码：</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p>
    <w:p w14:paraId="67EDDF2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被授权人手机号码及邮箱：</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 xml:space="preserve">                                  </w:t>
      </w:r>
    </w:p>
    <w:p w14:paraId="38D4ED0E">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供应商名称(电子签章)：</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p>
    <w:p w14:paraId="49AB85CB">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center"/>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 xml:space="preserve">                                        年    月    日</w:t>
      </w:r>
    </w:p>
    <w:p w14:paraId="6F2C296F">
      <w:pPr>
        <w:widowControl w:val="0"/>
        <w:kinsoku/>
        <w:autoSpaceDE/>
        <w:autoSpaceDN/>
        <w:adjustRightInd/>
        <w:snapToGrid/>
        <w:spacing w:line="360" w:lineRule="auto"/>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p>
    <w:p w14:paraId="69D4B08F">
      <w:pPr>
        <w:widowControl w:val="0"/>
        <w:kinsoku/>
        <w:autoSpaceDE/>
        <w:autoSpaceDN/>
        <w:adjustRightInd/>
        <w:snapToGrid/>
        <w:spacing w:line="360" w:lineRule="auto"/>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p>
    <w:p w14:paraId="79AD4828">
      <w:pPr>
        <w:widowControl w:val="0"/>
        <w:kinsoku/>
        <w:autoSpaceDE/>
        <w:autoSpaceDN/>
        <w:adjustRightInd/>
        <w:snapToGrid/>
        <w:spacing w:line="360" w:lineRule="auto"/>
        <w:jc w:val="both"/>
        <w:textAlignment w:val="auto"/>
        <w:rPr>
          <w:rFonts w:hint="eastAsia" w:ascii="宋体" w:hAnsi="宋体" w:eastAsia="宋体" w:cs="宋体"/>
          <w:b/>
          <w:bCs/>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b/>
          <w:bCs/>
          <w:caps w:val="0"/>
          <w:snapToGrid/>
          <w:color w:val="000000" w:themeColor="text1"/>
          <w:spacing w:val="0"/>
          <w:w w:val="100"/>
          <w:kern w:val="2"/>
          <w:position w:val="0"/>
          <w:highlight w:val="none"/>
          <w:lang w:eastAsia="zh-CN"/>
          <w14:textFill>
            <w14:solidFill>
              <w14:schemeClr w14:val="tx1"/>
            </w14:solidFill>
          </w14:textFill>
        </w:rPr>
        <w:t>附件：法定代表人身份证复印件及授权代表身份证复印件</w:t>
      </w:r>
    </w:p>
    <w:p w14:paraId="69BDD83D">
      <w:pPr>
        <w:pStyle w:val="4"/>
        <w:spacing w:line="377"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szCs w:val="24"/>
          <w:highlight w:val="none"/>
          <w:lang w:eastAsia="zh-CN"/>
          <w14:textFill>
            <w14:solidFill>
              <w14:schemeClr w14:val="tx1"/>
            </w14:solidFill>
          </w14:textFill>
        </w:rPr>
        <w:br w:type="page"/>
      </w:r>
    </w:p>
    <w:p w14:paraId="1F461D19">
      <w:pPr>
        <w:spacing w:before="120" w:beforeLines="50" w:after="50" w:line="440" w:lineRule="exact"/>
        <w:jc w:val="center"/>
        <w:outlineLvl w:val="1"/>
        <w:rPr>
          <w:rFonts w:hint="eastAsia" w:ascii="宋体" w:hAnsi="宋体" w:eastAsia="宋体" w:cs="宋体"/>
          <w:bCs/>
          <w:caps w:val="0"/>
          <w:color w:val="000000" w:themeColor="text1"/>
          <w:spacing w:val="0"/>
          <w:w w:val="100"/>
          <w:position w:val="0"/>
          <w:sz w:val="28"/>
          <w:szCs w:val="28"/>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8"/>
          <w:szCs w:val="28"/>
          <w:highlight w:val="none"/>
          <w:lang w:eastAsia="zh-CN"/>
          <w14:textFill>
            <w14:solidFill>
              <w14:schemeClr w14:val="tx1"/>
            </w14:solidFill>
          </w14:textFill>
        </w:rPr>
        <w:t>第一部分 商务文件</w:t>
      </w:r>
    </w:p>
    <w:p w14:paraId="6EFB8C7B">
      <w:pPr>
        <w:jc w:val="cente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（本商务文件供应商可自行编写，也可参照下述提纲编写）</w:t>
      </w:r>
    </w:p>
    <w:p w14:paraId="5E60AED0">
      <w:pPr>
        <w:spacing w:before="50" w:after="120" w:afterLines="50" w:line="4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73EF94E7">
      <w:pPr>
        <w:spacing w:before="50" w:after="120" w:afterLines="50" w:line="4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1．对本项目第二章《采购需求》“商务要求”的响应表：</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7A42C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10E1417F">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bookmarkStart w:id="27" w:name="_Hlk150196252"/>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08FDBA8D">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征集文件的商务要求</w:t>
            </w:r>
          </w:p>
        </w:tc>
        <w:tc>
          <w:tcPr>
            <w:tcW w:w="4890" w:type="dxa"/>
            <w:tcBorders>
              <w:top w:val="single" w:color="auto" w:sz="4" w:space="0"/>
              <w:left w:val="single" w:color="auto" w:sz="4" w:space="0"/>
              <w:bottom w:val="single" w:color="auto" w:sz="4" w:space="0"/>
              <w:right w:val="single" w:color="auto" w:sz="4" w:space="0"/>
            </w:tcBorders>
            <w:vAlign w:val="center"/>
          </w:tcPr>
          <w:p w14:paraId="5E101E6A">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683BF27F">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偏离说明</w:t>
            </w:r>
          </w:p>
        </w:tc>
      </w:tr>
      <w:tr w14:paraId="4A54F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9E294C6">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110" w:type="dxa"/>
            <w:tcBorders>
              <w:top w:val="single" w:color="auto" w:sz="4" w:space="0"/>
              <w:left w:val="single" w:color="auto" w:sz="4" w:space="0"/>
              <w:bottom w:val="single" w:color="auto" w:sz="4" w:space="0"/>
              <w:right w:val="single" w:color="auto" w:sz="4" w:space="0"/>
            </w:tcBorders>
            <w:vAlign w:val="center"/>
          </w:tcPr>
          <w:p w14:paraId="6F68299C">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4890" w:type="dxa"/>
            <w:tcBorders>
              <w:top w:val="single" w:color="auto" w:sz="4" w:space="0"/>
              <w:left w:val="single" w:color="auto" w:sz="4" w:space="0"/>
              <w:bottom w:val="single" w:color="auto" w:sz="4" w:space="0"/>
              <w:right w:val="single" w:color="auto" w:sz="4" w:space="0"/>
            </w:tcBorders>
            <w:vAlign w:val="center"/>
          </w:tcPr>
          <w:p w14:paraId="2A5A9FB5">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26EFDF5E">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5D17B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65F7584">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110" w:type="dxa"/>
            <w:tcBorders>
              <w:top w:val="single" w:color="auto" w:sz="4" w:space="0"/>
              <w:left w:val="single" w:color="auto" w:sz="4" w:space="0"/>
              <w:bottom w:val="single" w:color="auto" w:sz="4" w:space="0"/>
              <w:right w:val="single" w:color="auto" w:sz="4" w:space="0"/>
            </w:tcBorders>
            <w:vAlign w:val="center"/>
          </w:tcPr>
          <w:p w14:paraId="411C39EB">
            <w:pPr>
              <w:spacing w:line="36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4890" w:type="dxa"/>
            <w:tcBorders>
              <w:top w:val="single" w:color="auto" w:sz="4" w:space="0"/>
              <w:left w:val="single" w:color="auto" w:sz="4" w:space="0"/>
              <w:bottom w:val="single" w:color="auto" w:sz="4" w:space="0"/>
              <w:right w:val="single" w:color="auto" w:sz="4" w:space="0"/>
            </w:tcBorders>
            <w:vAlign w:val="center"/>
          </w:tcPr>
          <w:p w14:paraId="52D6A234">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23C9AC44">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6F321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8686F1D">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110" w:type="dxa"/>
            <w:tcBorders>
              <w:top w:val="single" w:color="auto" w:sz="4" w:space="0"/>
              <w:left w:val="single" w:color="auto" w:sz="4" w:space="0"/>
              <w:bottom w:val="single" w:color="auto" w:sz="4" w:space="0"/>
              <w:right w:val="single" w:color="auto" w:sz="4" w:space="0"/>
            </w:tcBorders>
            <w:vAlign w:val="center"/>
          </w:tcPr>
          <w:p w14:paraId="06D1A8DC">
            <w:pPr>
              <w:spacing w:line="36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w:t>
            </w:r>
          </w:p>
        </w:tc>
        <w:tc>
          <w:tcPr>
            <w:tcW w:w="4890" w:type="dxa"/>
            <w:tcBorders>
              <w:top w:val="single" w:color="auto" w:sz="4" w:space="0"/>
              <w:left w:val="single" w:color="auto" w:sz="4" w:space="0"/>
              <w:bottom w:val="single" w:color="auto" w:sz="4" w:space="0"/>
              <w:right w:val="single" w:color="auto" w:sz="4" w:space="0"/>
            </w:tcBorders>
            <w:vAlign w:val="center"/>
          </w:tcPr>
          <w:p w14:paraId="1713AA40">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11EF8CC3">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bookmarkEnd w:id="27"/>
    </w:tbl>
    <w:p w14:paraId="7419C30B">
      <w:pPr>
        <w:pStyle w:val="5"/>
        <w:tabs>
          <w:tab w:val="left" w:pos="2127"/>
        </w:tabs>
        <w:spacing w:line="34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bookmarkStart w:id="28" w:name="_Hlk48144603"/>
      <w:bookmarkStart w:id="29" w:name="_Hlk88990584"/>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注：</w:t>
      </w:r>
      <w:bookmarkStart w:id="30" w:name="_Hlk19049081"/>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（1）本表应对征集文件第二章《采购需求》中所列商务要求进行逐条响应，并根据响应情况在“偏离说明”填写无偏离或正偏离。负偏离将导致响应被否决。</w:t>
      </w:r>
    </w:p>
    <w:p w14:paraId="5BE6A959">
      <w:pPr>
        <w:pStyle w:val="5"/>
        <w:tabs>
          <w:tab w:val="left" w:pos="2127"/>
        </w:tabs>
        <w:spacing w:line="34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（2）第二章《采购需求》中的总体要求无需响应。</w:t>
      </w:r>
    </w:p>
    <w:p w14:paraId="0B2F23F8">
      <w:pPr>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（3）偏离认定说明详见评审方法及标准。</w:t>
      </w:r>
    </w:p>
    <w:bookmarkEnd w:id="30"/>
    <w:p w14:paraId="33159EAD">
      <w:pPr>
        <w:pStyle w:val="5"/>
        <w:tabs>
          <w:tab w:val="left" w:pos="2127"/>
        </w:tabs>
        <w:spacing w:line="34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（4）本表可扩展。</w:t>
      </w:r>
    </w:p>
    <w:bookmarkEnd w:id="28"/>
    <w:p w14:paraId="06705D05">
      <w:pPr>
        <w:spacing w:before="50" w:after="120" w:afterLines="50" w:line="440" w:lineRule="exact"/>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日  期：</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bookmarkEnd w:id="29"/>
    <w:p w14:paraId="4C98F4A4">
      <w:pPr>
        <w:spacing w:before="50" w:after="120" w:afterLines="50" w:line="440" w:lineRule="exact"/>
        <w:rPr>
          <w:rFonts w:hint="eastAsia" w:ascii="宋体" w:hAnsi="宋体" w:eastAsia="宋体" w:cs="宋体"/>
          <w:caps w:val="0"/>
          <w:strike/>
          <w:color w:val="000000" w:themeColor="text1"/>
          <w:spacing w:val="0"/>
          <w:w w:val="100"/>
          <w:position w:val="0"/>
          <w:highlight w:val="none"/>
          <w:lang w:eastAsia="zh-CN"/>
          <w14:textFill>
            <w14:solidFill>
              <w14:schemeClr w14:val="tx1"/>
            </w14:solidFill>
          </w14:textFill>
        </w:rPr>
      </w:pPr>
    </w:p>
    <w:p w14:paraId="21EE5C39">
      <w:pPr>
        <w:spacing w:before="50" w:after="120" w:afterLines="50" w:line="4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2．供应商认为需提供的其他材料（根据征集文件编写）</w:t>
      </w:r>
    </w:p>
    <w:p w14:paraId="31148A5D">
      <w:pPr>
        <w:spacing w:before="50" w:after="120" w:afterLines="50" w:line="4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（1）标项一、二的年度考评证书及清单</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965"/>
        <w:gridCol w:w="1483"/>
        <w:gridCol w:w="1537"/>
        <w:gridCol w:w="1798"/>
      </w:tblGrid>
      <w:tr w14:paraId="7718E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5DFF24DE">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2965" w:type="dxa"/>
            <w:tcBorders>
              <w:top w:val="single" w:color="auto" w:sz="4" w:space="0"/>
              <w:left w:val="single" w:color="auto" w:sz="4" w:space="0"/>
              <w:bottom w:val="single" w:color="auto" w:sz="4" w:space="0"/>
              <w:right w:val="single" w:color="auto" w:sz="4" w:space="0"/>
            </w:tcBorders>
            <w:vAlign w:val="center"/>
          </w:tcPr>
          <w:p w14:paraId="6EA1DE49">
            <w:pPr>
              <w:spacing w:before="120" w:beforeLines="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发证单位（财政、审计部门）</w:t>
            </w:r>
          </w:p>
        </w:tc>
        <w:tc>
          <w:tcPr>
            <w:tcW w:w="1483" w:type="dxa"/>
            <w:tcBorders>
              <w:top w:val="single" w:color="auto" w:sz="4" w:space="0"/>
              <w:left w:val="single" w:color="auto" w:sz="4" w:space="0"/>
              <w:bottom w:val="single" w:color="auto" w:sz="4" w:space="0"/>
              <w:right w:val="single" w:color="auto" w:sz="4" w:space="0"/>
            </w:tcBorders>
            <w:vAlign w:val="center"/>
          </w:tcPr>
          <w:p w14:paraId="215A0E46">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发证年份</w:t>
            </w:r>
          </w:p>
        </w:tc>
        <w:tc>
          <w:tcPr>
            <w:tcW w:w="1537" w:type="dxa"/>
            <w:tcBorders>
              <w:top w:val="single" w:color="auto" w:sz="4" w:space="0"/>
              <w:left w:val="single" w:color="auto" w:sz="4" w:space="0"/>
              <w:bottom w:val="single" w:color="auto" w:sz="4" w:space="0"/>
              <w:right w:val="single" w:color="auto" w:sz="4" w:space="0"/>
            </w:tcBorders>
            <w:vAlign w:val="center"/>
          </w:tcPr>
          <w:p w14:paraId="336544C7">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考评结果</w:t>
            </w:r>
          </w:p>
        </w:tc>
        <w:tc>
          <w:tcPr>
            <w:tcW w:w="1798" w:type="dxa"/>
            <w:tcBorders>
              <w:top w:val="single" w:color="auto" w:sz="4" w:space="0"/>
              <w:left w:val="single" w:color="auto" w:sz="4" w:space="0"/>
              <w:bottom w:val="single" w:color="auto" w:sz="4" w:space="0"/>
              <w:right w:val="single" w:color="auto" w:sz="4" w:space="0"/>
            </w:tcBorders>
            <w:vAlign w:val="center"/>
          </w:tcPr>
          <w:p w14:paraId="007B2D3B">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证书页码</w:t>
            </w:r>
          </w:p>
        </w:tc>
      </w:tr>
      <w:tr w14:paraId="33FF5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37EE046">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965" w:type="dxa"/>
            <w:tcBorders>
              <w:top w:val="single" w:color="auto" w:sz="4" w:space="0"/>
              <w:left w:val="single" w:color="auto" w:sz="4" w:space="0"/>
              <w:bottom w:val="single" w:color="auto" w:sz="4" w:space="0"/>
              <w:right w:val="single" w:color="auto" w:sz="4" w:space="0"/>
            </w:tcBorders>
            <w:vAlign w:val="center"/>
          </w:tcPr>
          <w:p w14:paraId="59338A0A">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14:paraId="2FB8542A">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63D2C900">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798" w:type="dxa"/>
            <w:tcBorders>
              <w:top w:val="single" w:color="auto" w:sz="4" w:space="0"/>
              <w:left w:val="single" w:color="auto" w:sz="4" w:space="0"/>
              <w:bottom w:val="single" w:color="auto" w:sz="4" w:space="0"/>
              <w:right w:val="single" w:color="auto" w:sz="4" w:space="0"/>
            </w:tcBorders>
            <w:vAlign w:val="center"/>
          </w:tcPr>
          <w:p w14:paraId="1D27C3E2">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048CE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B7DD7A1">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965" w:type="dxa"/>
            <w:tcBorders>
              <w:top w:val="single" w:color="auto" w:sz="4" w:space="0"/>
              <w:left w:val="single" w:color="auto" w:sz="4" w:space="0"/>
              <w:bottom w:val="single" w:color="auto" w:sz="4" w:space="0"/>
              <w:right w:val="single" w:color="auto" w:sz="4" w:space="0"/>
            </w:tcBorders>
            <w:vAlign w:val="center"/>
          </w:tcPr>
          <w:p w14:paraId="27174F6F">
            <w:pPr>
              <w:spacing w:line="36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center"/>
          </w:tcPr>
          <w:p w14:paraId="4CE4161C">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786EA8A0">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798" w:type="dxa"/>
            <w:tcBorders>
              <w:top w:val="single" w:color="auto" w:sz="4" w:space="0"/>
              <w:left w:val="single" w:color="auto" w:sz="4" w:space="0"/>
              <w:bottom w:val="single" w:color="auto" w:sz="4" w:space="0"/>
              <w:right w:val="single" w:color="auto" w:sz="4" w:space="0"/>
            </w:tcBorders>
            <w:vAlign w:val="center"/>
          </w:tcPr>
          <w:p w14:paraId="6D8D2CA7">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6F461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FABA41C">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965" w:type="dxa"/>
            <w:tcBorders>
              <w:top w:val="single" w:color="auto" w:sz="4" w:space="0"/>
              <w:left w:val="single" w:color="auto" w:sz="4" w:space="0"/>
              <w:bottom w:val="single" w:color="auto" w:sz="4" w:space="0"/>
              <w:right w:val="single" w:color="auto" w:sz="4" w:space="0"/>
            </w:tcBorders>
            <w:vAlign w:val="center"/>
          </w:tcPr>
          <w:p w14:paraId="3EC51F0D">
            <w:pPr>
              <w:spacing w:line="36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w:t>
            </w:r>
          </w:p>
        </w:tc>
        <w:tc>
          <w:tcPr>
            <w:tcW w:w="1483" w:type="dxa"/>
            <w:tcBorders>
              <w:top w:val="single" w:color="auto" w:sz="4" w:space="0"/>
              <w:left w:val="single" w:color="auto" w:sz="4" w:space="0"/>
              <w:bottom w:val="single" w:color="auto" w:sz="4" w:space="0"/>
              <w:right w:val="single" w:color="auto" w:sz="4" w:space="0"/>
            </w:tcBorders>
            <w:vAlign w:val="center"/>
          </w:tcPr>
          <w:p w14:paraId="3870CEDB">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619E0162">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798" w:type="dxa"/>
            <w:tcBorders>
              <w:top w:val="single" w:color="auto" w:sz="4" w:space="0"/>
              <w:left w:val="single" w:color="auto" w:sz="4" w:space="0"/>
              <w:bottom w:val="single" w:color="auto" w:sz="4" w:space="0"/>
              <w:right w:val="single" w:color="auto" w:sz="4" w:space="0"/>
            </w:tcBorders>
            <w:vAlign w:val="center"/>
          </w:tcPr>
          <w:p w14:paraId="1CEBADE2">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bl>
    <w:p w14:paraId="766973FB">
      <w:pPr>
        <w:spacing w:before="50" w:after="120" w:afterLines="50" w:line="4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p w14:paraId="7015654D">
      <w:pPr>
        <w:spacing w:before="50" w:after="120" w:afterLines="50" w:line="4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（2）标项三的资质证书、质量管理体系认证证书及清单</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1535"/>
        <w:gridCol w:w="1629"/>
        <w:gridCol w:w="1629"/>
        <w:gridCol w:w="1537"/>
        <w:gridCol w:w="1473"/>
      </w:tblGrid>
      <w:tr w14:paraId="58137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0E16B591">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1535" w:type="dxa"/>
            <w:tcBorders>
              <w:top w:val="single" w:color="auto" w:sz="4" w:space="0"/>
              <w:left w:val="single" w:color="auto" w:sz="4" w:space="0"/>
              <w:bottom w:val="single" w:color="auto" w:sz="4" w:space="0"/>
              <w:right w:val="single" w:color="auto" w:sz="4" w:space="0"/>
            </w:tcBorders>
            <w:vAlign w:val="center"/>
          </w:tcPr>
          <w:p w14:paraId="1EEB0691">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证书名称</w:t>
            </w:r>
          </w:p>
        </w:tc>
        <w:tc>
          <w:tcPr>
            <w:tcW w:w="1629" w:type="dxa"/>
            <w:tcBorders>
              <w:top w:val="single" w:color="auto" w:sz="4" w:space="0"/>
              <w:left w:val="single" w:color="auto" w:sz="4" w:space="0"/>
              <w:bottom w:val="single" w:color="auto" w:sz="4" w:space="0"/>
              <w:right w:val="single" w:color="auto" w:sz="4" w:space="0"/>
            </w:tcBorders>
          </w:tcPr>
          <w:p w14:paraId="67A8377C">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证书等级</w:t>
            </w:r>
          </w:p>
          <w:p w14:paraId="676B4121">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（如有）</w:t>
            </w:r>
          </w:p>
        </w:tc>
        <w:tc>
          <w:tcPr>
            <w:tcW w:w="1629" w:type="dxa"/>
            <w:tcBorders>
              <w:top w:val="single" w:color="auto" w:sz="4" w:space="0"/>
              <w:left w:val="single" w:color="auto" w:sz="4" w:space="0"/>
              <w:bottom w:val="single" w:color="auto" w:sz="4" w:space="0"/>
              <w:right w:val="single" w:color="auto" w:sz="4" w:space="0"/>
            </w:tcBorders>
            <w:vAlign w:val="center"/>
          </w:tcPr>
          <w:p w14:paraId="1319FBE0">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发证机关</w:t>
            </w:r>
          </w:p>
        </w:tc>
        <w:tc>
          <w:tcPr>
            <w:tcW w:w="1537" w:type="dxa"/>
            <w:tcBorders>
              <w:top w:val="single" w:color="auto" w:sz="4" w:space="0"/>
              <w:left w:val="single" w:color="auto" w:sz="4" w:space="0"/>
              <w:bottom w:val="single" w:color="auto" w:sz="4" w:space="0"/>
              <w:right w:val="single" w:color="auto" w:sz="4" w:space="0"/>
            </w:tcBorders>
            <w:vAlign w:val="center"/>
          </w:tcPr>
          <w:p w14:paraId="6FAC8E3C">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发证时间</w:t>
            </w:r>
          </w:p>
        </w:tc>
        <w:tc>
          <w:tcPr>
            <w:tcW w:w="1473" w:type="dxa"/>
            <w:tcBorders>
              <w:top w:val="single" w:color="auto" w:sz="4" w:space="0"/>
              <w:left w:val="single" w:color="auto" w:sz="4" w:space="0"/>
              <w:bottom w:val="single" w:color="auto" w:sz="4" w:space="0"/>
              <w:right w:val="single" w:color="auto" w:sz="4" w:space="0"/>
            </w:tcBorders>
            <w:vAlign w:val="center"/>
          </w:tcPr>
          <w:p w14:paraId="4A6AEBBE">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证书页码</w:t>
            </w:r>
          </w:p>
        </w:tc>
      </w:tr>
      <w:tr w14:paraId="602CE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35082D0">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35" w:type="dxa"/>
            <w:tcBorders>
              <w:top w:val="single" w:color="auto" w:sz="4" w:space="0"/>
              <w:left w:val="single" w:color="auto" w:sz="4" w:space="0"/>
              <w:bottom w:val="single" w:color="auto" w:sz="4" w:space="0"/>
              <w:right w:val="single" w:color="auto" w:sz="4" w:space="0"/>
            </w:tcBorders>
            <w:vAlign w:val="center"/>
          </w:tcPr>
          <w:p w14:paraId="332D2CEF">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29" w:type="dxa"/>
            <w:tcBorders>
              <w:top w:val="single" w:color="auto" w:sz="4" w:space="0"/>
              <w:left w:val="single" w:color="auto" w:sz="4" w:space="0"/>
              <w:bottom w:val="single" w:color="auto" w:sz="4" w:space="0"/>
              <w:right w:val="single" w:color="auto" w:sz="4" w:space="0"/>
            </w:tcBorders>
          </w:tcPr>
          <w:p w14:paraId="69633088">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29" w:type="dxa"/>
            <w:tcBorders>
              <w:top w:val="single" w:color="auto" w:sz="4" w:space="0"/>
              <w:left w:val="single" w:color="auto" w:sz="4" w:space="0"/>
              <w:bottom w:val="single" w:color="auto" w:sz="4" w:space="0"/>
              <w:right w:val="single" w:color="auto" w:sz="4" w:space="0"/>
            </w:tcBorders>
            <w:vAlign w:val="center"/>
          </w:tcPr>
          <w:p w14:paraId="56CCF78A">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7A30CDC8">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73" w:type="dxa"/>
            <w:tcBorders>
              <w:top w:val="single" w:color="auto" w:sz="4" w:space="0"/>
              <w:left w:val="single" w:color="auto" w:sz="4" w:space="0"/>
              <w:bottom w:val="single" w:color="auto" w:sz="4" w:space="0"/>
              <w:right w:val="single" w:color="auto" w:sz="4" w:space="0"/>
            </w:tcBorders>
            <w:vAlign w:val="center"/>
          </w:tcPr>
          <w:p w14:paraId="571F568A">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7C097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B5B55A2">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35" w:type="dxa"/>
            <w:tcBorders>
              <w:top w:val="single" w:color="auto" w:sz="4" w:space="0"/>
              <w:left w:val="single" w:color="auto" w:sz="4" w:space="0"/>
              <w:bottom w:val="single" w:color="auto" w:sz="4" w:space="0"/>
              <w:right w:val="single" w:color="auto" w:sz="4" w:space="0"/>
            </w:tcBorders>
            <w:vAlign w:val="center"/>
          </w:tcPr>
          <w:p w14:paraId="768E7CD0">
            <w:pPr>
              <w:spacing w:line="36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29" w:type="dxa"/>
            <w:tcBorders>
              <w:top w:val="single" w:color="auto" w:sz="4" w:space="0"/>
              <w:left w:val="single" w:color="auto" w:sz="4" w:space="0"/>
              <w:bottom w:val="single" w:color="auto" w:sz="4" w:space="0"/>
              <w:right w:val="single" w:color="auto" w:sz="4" w:space="0"/>
            </w:tcBorders>
          </w:tcPr>
          <w:p w14:paraId="499D2D32">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29" w:type="dxa"/>
            <w:tcBorders>
              <w:top w:val="single" w:color="auto" w:sz="4" w:space="0"/>
              <w:left w:val="single" w:color="auto" w:sz="4" w:space="0"/>
              <w:bottom w:val="single" w:color="auto" w:sz="4" w:space="0"/>
              <w:right w:val="single" w:color="auto" w:sz="4" w:space="0"/>
            </w:tcBorders>
            <w:vAlign w:val="center"/>
          </w:tcPr>
          <w:p w14:paraId="063C0A27">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2535C6C4">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73" w:type="dxa"/>
            <w:tcBorders>
              <w:top w:val="single" w:color="auto" w:sz="4" w:space="0"/>
              <w:left w:val="single" w:color="auto" w:sz="4" w:space="0"/>
              <w:bottom w:val="single" w:color="auto" w:sz="4" w:space="0"/>
              <w:right w:val="single" w:color="auto" w:sz="4" w:space="0"/>
            </w:tcBorders>
            <w:vAlign w:val="center"/>
          </w:tcPr>
          <w:p w14:paraId="1C6B408F">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4DAA6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31404F7">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35" w:type="dxa"/>
            <w:tcBorders>
              <w:top w:val="single" w:color="auto" w:sz="4" w:space="0"/>
              <w:left w:val="single" w:color="auto" w:sz="4" w:space="0"/>
              <w:bottom w:val="single" w:color="auto" w:sz="4" w:space="0"/>
              <w:right w:val="single" w:color="auto" w:sz="4" w:space="0"/>
            </w:tcBorders>
            <w:vAlign w:val="center"/>
          </w:tcPr>
          <w:p w14:paraId="45621D70">
            <w:pPr>
              <w:spacing w:line="36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w:t>
            </w:r>
          </w:p>
        </w:tc>
        <w:tc>
          <w:tcPr>
            <w:tcW w:w="1629" w:type="dxa"/>
            <w:tcBorders>
              <w:top w:val="single" w:color="auto" w:sz="4" w:space="0"/>
              <w:left w:val="single" w:color="auto" w:sz="4" w:space="0"/>
              <w:bottom w:val="single" w:color="auto" w:sz="4" w:space="0"/>
              <w:right w:val="single" w:color="auto" w:sz="4" w:space="0"/>
            </w:tcBorders>
          </w:tcPr>
          <w:p w14:paraId="687D8A49">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29" w:type="dxa"/>
            <w:tcBorders>
              <w:top w:val="single" w:color="auto" w:sz="4" w:space="0"/>
              <w:left w:val="single" w:color="auto" w:sz="4" w:space="0"/>
              <w:bottom w:val="single" w:color="auto" w:sz="4" w:space="0"/>
              <w:right w:val="single" w:color="auto" w:sz="4" w:space="0"/>
            </w:tcBorders>
            <w:vAlign w:val="center"/>
          </w:tcPr>
          <w:p w14:paraId="3BEDA7B3">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3B99F82D">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73" w:type="dxa"/>
            <w:tcBorders>
              <w:top w:val="single" w:color="auto" w:sz="4" w:space="0"/>
              <w:left w:val="single" w:color="auto" w:sz="4" w:space="0"/>
              <w:bottom w:val="single" w:color="auto" w:sz="4" w:space="0"/>
              <w:right w:val="single" w:color="auto" w:sz="4" w:space="0"/>
            </w:tcBorders>
            <w:vAlign w:val="center"/>
          </w:tcPr>
          <w:p w14:paraId="39A861E3">
            <w:pPr>
              <w:spacing w:before="120" w:before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bl>
    <w:p w14:paraId="3C01432A">
      <w:pPr>
        <w:spacing w:before="50" w:after="120" w:afterLines="50" w:line="4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sectPr>
          <w:headerReference r:id="rId25" w:type="first"/>
          <w:pgSz w:w="11906" w:h="16838"/>
          <w:pgMar w:top="1418" w:right="1133" w:bottom="1246" w:left="1418" w:header="851" w:footer="992" w:gutter="0"/>
          <w:cols w:space="720" w:num="1"/>
          <w:docGrid w:linePitch="312" w:charSpace="0"/>
        </w:sectPr>
      </w:pPr>
    </w:p>
    <w:p w14:paraId="6B8EF771">
      <w:pPr>
        <w:spacing w:before="50" w:after="120" w:afterLines="50"/>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3．近年供应商类似成功案例的业绩证明。</w:t>
      </w:r>
    </w:p>
    <w:p w14:paraId="0E94027A">
      <w:pPr>
        <w:spacing w:before="50" w:after="120" w:after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b/>
          <w:caps w:val="0"/>
          <w:color w:val="000000" w:themeColor="text1"/>
          <w:spacing w:val="0"/>
          <w:w w:val="100"/>
          <w:position w:val="0"/>
          <w:highlight w:val="none"/>
          <w14:textFill>
            <w14:solidFill>
              <w14:schemeClr w14:val="tx1"/>
            </w14:solidFill>
          </w14:textFill>
        </w:rPr>
        <w:t>标项一 业绩一览表</w:t>
      </w:r>
    </w:p>
    <w:tbl>
      <w:tblPr>
        <w:tblStyle w:val="12"/>
        <w:tblW w:w="13733"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196"/>
        <w:gridCol w:w="1668"/>
        <w:gridCol w:w="1418"/>
        <w:gridCol w:w="1417"/>
        <w:gridCol w:w="1365"/>
        <w:gridCol w:w="1241"/>
        <w:gridCol w:w="1647"/>
        <w:gridCol w:w="1552"/>
        <w:gridCol w:w="1554"/>
      </w:tblGrid>
      <w:tr w14:paraId="57E11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7" w:hRule="atLeast"/>
        </w:trPr>
        <w:tc>
          <w:tcPr>
            <w:tcW w:w="675" w:type="dxa"/>
            <w:tcBorders>
              <w:top w:val="single" w:color="auto" w:sz="4" w:space="0"/>
              <w:left w:val="single" w:color="auto" w:sz="4" w:space="0"/>
              <w:right w:val="single" w:color="auto" w:sz="4" w:space="0"/>
            </w:tcBorders>
            <w:vAlign w:val="center"/>
          </w:tcPr>
          <w:p w14:paraId="36B43D3E">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1196" w:type="dxa"/>
            <w:tcBorders>
              <w:top w:val="single" w:color="auto" w:sz="4" w:space="0"/>
              <w:left w:val="single" w:color="auto" w:sz="4" w:space="0"/>
              <w:right w:val="single" w:color="auto" w:sz="4" w:space="0"/>
            </w:tcBorders>
            <w:vAlign w:val="center"/>
          </w:tcPr>
          <w:p w14:paraId="5B1AD257">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委托单位（</w:t>
            </w: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财政、审计部门</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p>
        </w:tc>
        <w:tc>
          <w:tcPr>
            <w:tcW w:w="1668" w:type="dxa"/>
            <w:tcBorders>
              <w:top w:val="single" w:color="auto" w:sz="4" w:space="0"/>
              <w:left w:val="single" w:color="auto" w:sz="4" w:space="0"/>
              <w:bottom w:val="single" w:color="auto" w:sz="4" w:space="0"/>
              <w:right w:val="single" w:color="auto" w:sz="4" w:space="0"/>
            </w:tcBorders>
            <w:vAlign w:val="center"/>
          </w:tcPr>
          <w:p w14:paraId="5E3565CE">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工程类型</w:t>
            </w:r>
          </w:p>
          <w:p w14:paraId="6EF579A5">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土建、水利、交通、市政</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p>
        </w:tc>
        <w:tc>
          <w:tcPr>
            <w:tcW w:w="1418" w:type="dxa"/>
            <w:tcBorders>
              <w:top w:val="single" w:color="auto" w:sz="4" w:space="0"/>
              <w:left w:val="single" w:color="auto" w:sz="4" w:space="0"/>
              <w:bottom w:val="single" w:color="auto" w:sz="4" w:space="0"/>
              <w:right w:val="single" w:color="auto" w:sz="4" w:space="0"/>
            </w:tcBorders>
            <w:vAlign w:val="center"/>
          </w:tcPr>
          <w:p w14:paraId="7CC6C8AC">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项目建设单位名称</w:t>
            </w:r>
          </w:p>
        </w:tc>
        <w:tc>
          <w:tcPr>
            <w:tcW w:w="1417" w:type="dxa"/>
            <w:tcBorders>
              <w:top w:val="single" w:color="auto" w:sz="4" w:space="0"/>
              <w:left w:val="single" w:color="auto" w:sz="4" w:space="0"/>
              <w:bottom w:val="single" w:color="auto" w:sz="4" w:space="0"/>
              <w:right w:val="single" w:color="auto" w:sz="4" w:space="0"/>
            </w:tcBorders>
            <w:vAlign w:val="center"/>
          </w:tcPr>
          <w:p w14:paraId="57598A95">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14:paraId="4631671F">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委托时间</w:t>
            </w:r>
          </w:p>
        </w:tc>
        <w:tc>
          <w:tcPr>
            <w:tcW w:w="1241" w:type="dxa"/>
            <w:tcBorders>
              <w:top w:val="single" w:color="auto" w:sz="4" w:space="0"/>
              <w:left w:val="single" w:color="auto" w:sz="4" w:space="0"/>
              <w:bottom w:val="single" w:color="auto" w:sz="4" w:space="0"/>
              <w:right w:val="single" w:color="auto" w:sz="4" w:space="0"/>
            </w:tcBorders>
            <w:vAlign w:val="center"/>
          </w:tcPr>
          <w:p w14:paraId="3A298BC5">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评审结论书或审定表/单时间</w:t>
            </w:r>
          </w:p>
        </w:tc>
        <w:tc>
          <w:tcPr>
            <w:tcW w:w="1647" w:type="dxa"/>
            <w:tcBorders>
              <w:top w:val="single" w:color="auto" w:sz="4" w:space="0"/>
              <w:left w:val="single" w:color="auto" w:sz="4" w:space="0"/>
              <w:bottom w:val="single" w:color="auto" w:sz="4" w:space="0"/>
              <w:right w:val="single" w:color="auto" w:sz="4" w:space="0"/>
            </w:tcBorders>
            <w:vAlign w:val="center"/>
          </w:tcPr>
          <w:p w14:paraId="5E23812C">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项目所含本次拟派评审人员姓名</w:t>
            </w:r>
          </w:p>
        </w:tc>
        <w:tc>
          <w:tcPr>
            <w:tcW w:w="1552" w:type="dxa"/>
            <w:tcBorders>
              <w:top w:val="single" w:color="auto" w:sz="4" w:space="0"/>
              <w:left w:val="single" w:color="auto" w:sz="4" w:space="0"/>
              <w:bottom w:val="single" w:color="auto" w:sz="4" w:space="0"/>
              <w:right w:val="single" w:color="auto" w:sz="4" w:space="0"/>
            </w:tcBorders>
            <w:vAlign w:val="center"/>
          </w:tcPr>
          <w:p w14:paraId="7DBF6A9B">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项目审定总价（元）</w:t>
            </w:r>
          </w:p>
        </w:tc>
        <w:tc>
          <w:tcPr>
            <w:tcW w:w="1554" w:type="dxa"/>
            <w:tcBorders>
              <w:top w:val="single" w:color="auto" w:sz="4" w:space="0"/>
              <w:left w:val="single" w:color="auto" w:sz="4" w:space="0"/>
              <w:bottom w:val="single" w:color="auto" w:sz="4" w:space="0"/>
              <w:right w:val="single" w:color="auto" w:sz="4" w:space="0"/>
            </w:tcBorders>
            <w:vAlign w:val="center"/>
          </w:tcPr>
          <w:p w14:paraId="65FBDBE0">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“单位委托文件或合同或审定单”所在</w:t>
            </w:r>
          </w:p>
          <w:p w14:paraId="548773DF">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投标文件页码</w:t>
            </w:r>
          </w:p>
        </w:tc>
      </w:tr>
      <w:tr w14:paraId="7C680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5" w:type="dxa"/>
            <w:tcBorders>
              <w:top w:val="single" w:color="auto" w:sz="4" w:space="0"/>
              <w:left w:val="single" w:color="auto" w:sz="4" w:space="0"/>
              <w:bottom w:val="single" w:color="auto" w:sz="4" w:space="0"/>
              <w:right w:val="single" w:color="auto" w:sz="4" w:space="0"/>
            </w:tcBorders>
            <w:vAlign w:val="center"/>
          </w:tcPr>
          <w:p w14:paraId="13A7418D">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196" w:type="dxa"/>
            <w:tcBorders>
              <w:top w:val="single" w:color="auto" w:sz="4" w:space="0"/>
              <w:left w:val="single" w:color="auto" w:sz="4" w:space="0"/>
              <w:bottom w:val="single" w:color="auto" w:sz="4" w:space="0"/>
              <w:right w:val="single" w:color="auto" w:sz="4" w:space="0"/>
            </w:tcBorders>
            <w:vAlign w:val="center"/>
          </w:tcPr>
          <w:p w14:paraId="3F6775F4">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8" w:type="dxa"/>
            <w:tcBorders>
              <w:top w:val="single" w:color="auto" w:sz="4" w:space="0"/>
              <w:left w:val="single" w:color="auto" w:sz="4" w:space="0"/>
              <w:bottom w:val="single" w:color="auto" w:sz="4" w:space="0"/>
              <w:right w:val="single" w:color="auto" w:sz="4" w:space="0"/>
            </w:tcBorders>
            <w:vAlign w:val="center"/>
          </w:tcPr>
          <w:p w14:paraId="7AD8F7D3">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4732DD74">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638C4F83">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center"/>
          </w:tcPr>
          <w:p w14:paraId="71D9842E">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vAlign w:val="center"/>
          </w:tcPr>
          <w:p w14:paraId="366DF778">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47" w:type="dxa"/>
            <w:tcBorders>
              <w:top w:val="single" w:color="auto" w:sz="4" w:space="0"/>
              <w:left w:val="single" w:color="auto" w:sz="4" w:space="0"/>
              <w:bottom w:val="single" w:color="auto" w:sz="4" w:space="0"/>
              <w:right w:val="single" w:color="auto" w:sz="4" w:space="0"/>
            </w:tcBorders>
            <w:vAlign w:val="center"/>
          </w:tcPr>
          <w:p w14:paraId="0049AE5F">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774CC402">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54" w:type="dxa"/>
            <w:tcBorders>
              <w:top w:val="single" w:color="auto" w:sz="4" w:space="0"/>
              <w:left w:val="single" w:color="auto" w:sz="4" w:space="0"/>
              <w:bottom w:val="single" w:color="auto" w:sz="4" w:space="0"/>
              <w:right w:val="single" w:color="auto" w:sz="4" w:space="0"/>
            </w:tcBorders>
            <w:vAlign w:val="center"/>
          </w:tcPr>
          <w:p w14:paraId="715687A3">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22B9F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5" w:type="dxa"/>
            <w:tcBorders>
              <w:top w:val="single" w:color="auto" w:sz="4" w:space="0"/>
              <w:left w:val="single" w:color="auto" w:sz="4" w:space="0"/>
              <w:bottom w:val="single" w:color="auto" w:sz="4" w:space="0"/>
              <w:right w:val="single" w:color="auto" w:sz="4" w:space="0"/>
            </w:tcBorders>
            <w:vAlign w:val="center"/>
          </w:tcPr>
          <w:p w14:paraId="282377CE">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196" w:type="dxa"/>
            <w:tcBorders>
              <w:top w:val="single" w:color="auto" w:sz="4" w:space="0"/>
              <w:left w:val="single" w:color="auto" w:sz="4" w:space="0"/>
              <w:bottom w:val="single" w:color="auto" w:sz="4" w:space="0"/>
              <w:right w:val="single" w:color="auto" w:sz="4" w:space="0"/>
            </w:tcBorders>
            <w:vAlign w:val="center"/>
          </w:tcPr>
          <w:p w14:paraId="43087121">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8" w:type="dxa"/>
            <w:tcBorders>
              <w:top w:val="single" w:color="auto" w:sz="4" w:space="0"/>
              <w:left w:val="single" w:color="auto" w:sz="4" w:space="0"/>
              <w:bottom w:val="single" w:color="auto" w:sz="4" w:space="0"/>
              <w:right w:val="single" w:color="auto" w:sz="4" w:space="0"/>
            </w:tcBorders>
            <w:vAlign w:val="center"/>
          </w:tcPr>
          <w:p w14:paraId="27E3DFD8">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37B7A1AA">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659E35DC">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center"/>
          </w:tcPr>
          <w:p w14:paraId="74537214">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vAlign w:val="center"/>
          </w:tcPr>
          <w:p w14:paraId="459AE63A">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47" w:type="dxa"/>
            <w:tcBorders>
              <w:top w:val="single" w:color="auto" w:sz="4" w:space="0"/>
              <w:left w:val="single" w:color="auto" w:sz="4" w:space="0"/>
              <w:bottom w:val="single" w:color="auto" w:sz="4" w:space="0"/>
              <w:right w:val="single" w:color="auto" w:sz="4" w:space="0"/>
            </w:tcBorders>
            <w:vAlign w:val="center"/>
          </w:tcPr>
          <w:p w14:paraId="61151859">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5FDD0E74">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54" w:type="dxa"/>
            <w:tcBorders>
              <w:top w:val="single" w:color="auto" w:sz="4" w:space="0"/>
              <w:left w:val="single" w:color="auto" w:sz="4" w:space="0"/>
              <w:bottom w:val="single" w:color="auto" w:sz="4" w:space="0"/>
              <w:right w:val="single" w:color="auto" w:sz="4" w:space="0"/>
            </w:tcBorders>
            <w:vAlign w:val="center"/>
          </w:tcPr>
          <w:p w14:paraId="69F7D039">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6883E4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5" w:type="dxa"/>
            <w:tcBorders>
              <w:top w:val="single" w:color="auto" w:sz="4" w:space="0"/>
              <w:left w:val="single" w:color="auto" w:sz="4" w:space="0"/>
              <w:bottom w:val="single" w:color="auto" w:sz="4" w:space="0"/>
              <w:right w:val="single" w:color="auto" w:sz="4" w:space="0"/>
            </w:tcBorders>
            <w:vAlign w:val="center"/>
          </w:tcPr>
          <w:p w14:paraId="40D37B6E">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196" w:type="dxa"/>
            <w:tcBorders>
              <w:top w:val="single" w:color="auto" w:sz="4" w:space="0"/>
              <w:left w:val="single" w:color="auto" w:sz="4" w:space="0"/>
              <w:bottom w:val="single" w:color="auto" w:sz="4" w:space="0"/>
              <w:right w:val="single" w:color="auto" w:sz="4" w:space="0"/>
            </w:tcBorders>
            <w:vAlign w:val="center"/>
          </w:tcPr>
          <w:p w14:paraId="6B90E24E">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8" w:type="dxa"/>
            <w:tcBorders>
              <w:top w:val="single" w:color="auto" w:sz="4" w:space="0"/>
              <w:left w:val="single" w:color="auto" w:sz="4" w:space="0"/>
              <w:bottom w:val="single" w:color="auto" w:sz="4" w:space="0"/>
              <w:right w:val="single" w:color="auto" w:sz="4" w:space="0"/>
            </w:tcBorders>
            <w:vAlign w:val="center"/>
          </w:tcPr>
          <w:p w14:paraId="3309940F">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2B44D0CB">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6B4FD90C">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center"/>
          </w:tcPr>
          <w:p w14:paraId="76882E67">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vAlign w:val="center"/>
          </w:tcPr>
          <w:p w14:paraId="4383F6BC">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47" w:type="dxa"/>
            <w:tcBorders>
              <w:top w:val="single" w:color="auto" w:sz="4" w:space="0"/>
              <w:left w:val="single" w:color="auto" w:sz="4" w:space="0"/>
              <w:bottom w:val="single" w:color="auto" w:sz="4" w:space="0"/>
              <w:right w:val="single" w:color="auto" w:sz="4" w:space="0"/>
            </w:tcBorders>
            <w:vAlign w:val="center"/>
          </w:tcPr>
          <w:p w14:paraId="73D48702">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174B2EC0">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54" w:type="dxa"/>
            <w:tcBorders>
              <w:top w:val="single" w:color="auto" w:sz="4" w:space="0"/>
              <w:left w:val="single" w:color="auto" w:sz="4" w:space="0"/>
              <w:bottom w:val="single" w:color="auto" w:sz="4" w:space="0"/>
              <w:right w:val="single" w:color="auto" w:sz="4" w:space="0"/>
            </w:tcBorders>
            <w:vAlign w:val="center"/>
          </w:tcPr>
          <w:p w14:paraId="0F76D47A">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39FC7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5" w:type="dxa"/>
            <w:tcBorders>
              <w:top w:val="single" w:color="auto" w:sz="4" w:space="0"/>
              <w:left w:val="single" w:color="auto" w:sz="4" w:space="0"/>
              <w:bottom w:val="single" w:color="auto" w:sz="4" w:space="0"/>
              <w:right w:val="single" w:color="auto" w:sz="4" w:space="0"/>
            </w:tcBorders>
            <w:vAlign w:val="center"/>
          </w:tcPr>
          <w:p w14:paraId="7C589ED6">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196" w:type="dxa"/>
            <w:tcBorders>
              <w:top w:val="single" w:color="auto" w:sz="4" w:space="0"/>
              <w:left w:val="single" w:color="auto" w:sz="4" w:space="0"/>
              <w:bottom w:val="single" w:color="auto" w:sz="4" w:space="0"/>
              <w:right w:val="single" w:color="auto" w:sz="4" w:space="0"/>
            </w:tcBorders>
            <w:vAlign w:val="center"/>
          </w:tcPr>
          <w:p w14:paraId="55E055B1">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8" w:type="dxa"/>
            <w:tcBorders>
              <w:top w:val="single" w:color="auto" w:sz="4" w:space="0"/>
              <w:left w:val="single" w:color="auto" w:sz="4" w:space="0"/>
              <w:bottom w:val="single" w:color="auto" w:sz="4" w:space="0"/>
              <w:right w:val="single" w:color="auto" w:sz="4" w:space="0"/>
            </w:tcBorders>
            <w:vAlign w:val="center"/>
          </w:tcPr>
          <w:p w14:paraId="42994D79">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3FBC0AAA">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601DEEAA">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center"/>
          </w:tcPr>
          <w:p w14:paraId="2A1D8B7C">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vAlign w:val="center"/>
          </w:tcPr>
          <w:p w14:paraId="7C96F2F5">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47" w:type="dxa"/>
            <w:tcBorders>
              <w:top w:val="single" w:color="auto" w:sz="4" w:space="0"/>
              <w:left w:val="single" w:color="auto" w:sz="4" w:space="0"/>
              <w:bottom w:val="single" w:color="auto" w:sz="4" w:space="0"/>
              <w:right w:val="single" w:color="auto" w:sz="4" w:space="0"/>
            </w:tcBorders>
            <w:vAlign w:val="center"/>
          </w:tcPr>
          <w:p w14:paraId="10610110">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293D0052">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54" w:type="dxa"/>
            <w:tcBorders>
              <w:top w:val="single" w:color="auto" w:sz="4" w:space="0"/>
              <w:left w:val="single" w:color="auto" w:sz="4" w:space="0"/>
              <w:bottom w:val="single" w:color="auto" w:sz="4" w:space="0"/>
              <w:right w:val="single" w:color="auto" w:sz="4" w:space="0"/>
            </w:tcBorders>
            <w:vAlign w:val="center"/>
          </w:tcPr>
          <w:p w14:paraId="752BD292">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5C4AA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5" w:type="dxa"/>
            <w:tcBorders>
              <w:top w:val="single" w:color="auto" w:sz="4" w:space="0"/>
              <w:left w:val="single" w:color="auto" w:sz="4" w:space="0"/>
              <w:bottom w:val="single" w:color="auto" w:sz="4" w:space="0"/>
              <w:right w:val="single" w:color="auto" w:sz="4" w:space="0"/>
            </w:tcBorders>
            <w:vAlign w:val="center"/>
          </w:tcPr>
          <w:p w14:paraId="54D7C692">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196" w:type="dxa"/>
            <w:tcBorders>
              <w:top w:val="single" w:color="auto" w:sz="4" w:space="0"/>
              <w:left w:val="single" w:color="auto" w:sz="4" w:space="0"/>
              <w:bottom w:val="single" w:color="auto" w:sz="4" w:space="0"/>
              <w:right w:val="single" w:color="auto" w:sz="4" w:space="0"/>
            </w:tcBorders>
            <w:vAlign w:val="center"/>
          </w:tcPr>
          <w:p w14:paraId="04EA97BA">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8" w:type="dxa"/>
            <w:tcBorders>
              <w:top w:val="single" w:color="auto" w:sz="4" w:space="0"/>
              <w:left w:val="single" w:color="auto" w:sz="4" w:space="0"/>
              <w:bottom w:val="single" w:color="auto" w:sz="4" w:space="0"/>
              <w:right w:val="single" w:color="auto" w:sz="4" w:space="0"/>
            </w:tcBorders>
            <w:vAlign w:val="center"/>
          </w:tcPr>
          <w:p w14:paraId="761906FA">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14FFB1DC">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5C0BE3F2">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center"/>
          </w:tcPr>
          <w:p w14:paraId="18DED6E0">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vAlign w:val="center"/>
          </w:tcPr>
          <w:p w14:paraId="434DFA0C">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47" w:type="dxa"/>
            <w:tcBorders>
              <w:top w:val="single" w:color="auto" w:sz="4" w:space="0"/>
              <w:left w:val="single" w:color="auto" w:sz="4" w:space="0"/>
              <w:bottom w:val="single" w:color="auto" w:sz="4" w:space="0"/>
              <w:right w:val="single" w:color="auto" w:sz="4" w:space="0"/>
            </w:tcBorders>
            <w:vAlign w:val="center"/>
          </w:tcPr>
          <w:p w14:paraId="5A92E382">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3A73EEC5">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54" w:type="dxa"/>
            <w:tcBorders>
              <w:top w:val="single" w:color="auto" w:sz="4" w:space="0"/>
              <w:left w:val="single" w:color="auto" w:sz="4" w:space="0"/>
              <w:bottom w:val="single" w:color="auto" w:sz="4" w:space="0"/>
              <w:right w:val="single" w:color="auto" w:sz="4" w:space="0"/>
            </w:tcBorders>
            <w:vAlign w:val="center"/>
          </w:tcPr>
          <w:p w14:paraId="11F96FC2">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bl>
    <w:p w14:paraId="24CC9471">
      <w:pPr>
        <w:spacing w:before="152" w:after="160"/>
        <w:rPr>
          <w:rFonts w:hint="eastAsia" w:ascii="宋体" w:hAnsi="宋体" w:eastAsia="宋体" w:cs="宋体"/>
          <w:caps w:val="0"/>
          <w:color w:val="000000" w:themeColor="text1"/>
          <w:spacing w:val="0"/>
          <w:w w:val="100"/>
          <w:position w:val="0"/>
          <w:highlight w:val="none"/>
          <w14:textFill>
            <w14:solidFill>
              <w14:schemeClr w14:val="tx1"/>
            </w14:solidFill>
          </w14:textFill>
        </w:rPr>
      </w:pPr>
    </w:p>
    <w:p w14:paraId="51205514">
      <w:pPr>
        <w:spacing w:before="152" w:after="160"/>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注：</w:t>
      </w:r>
    </w:p>
    <w:p w14:paraId="5B139E53">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0"/>
          <w:highlight w:val="non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未附证明材料的业绩无效，证明材料见第四章《评审方法及标准》规定。</w:t>
      </w:r>
    </w:p>
    <w:p w14:paraId="343313C5">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0"/>
          <w:highlight w:val="none"/>
          <w:lang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业绩项目的定义见第四章《评审方法及标准》规定。</w:t>
      </w:r>
    </w:p>
    <w:p w14:paraId="27FC525B">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（3）本表可拓展。</w:t>
      </w:r>
    </w:p>
    <w:p w14:paraId="5868972D">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7B44BA48">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年    月   日</w:t>
      </w:r>
    </w:p>
    <w:p w14:paraId="757581CB">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655B70A3">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64B44CFB">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pgSz w:w="16838" w:h="11906" w:orient="landscape"/>
          <w:pgMar w:top="1418" w:right="1304" w:bottom="1418" w:left="1304" w:header="851" w:footer="992" w:gutter="0"/>
          <w:cols w:space="720" w:num="1"/>
          <w:docGrid w:linePitch="312" w:charSpace="0"/>
        </w:sectPr>
      </w:pPr>
    </w:p>
    <w:p w14:paraId="24CEF161">
      <w:pPr>
        <w:spacing w:before="313" w:line="181" w:lineRule="auto"/>
        <w:ind w:left="5335"/>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标项二 竣工财务决算审核业绩一览表1</w:t>
      </w:r>
    </w:p>
    <w:p w14:paraId="04DFCFB6">
      <w:pPr>
        <w:spacing w:line="63"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bl>
      <w:tblPr>
        <w:tblStyle w:val="18"/>
        <w:tblW w:w="135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871"/>
        <w:gridCol w:w="1667"/>
        <w:gridCol w:w="2412"/>
        <w:gridCol w:w="1415"/>
        <w:gridCol w:w="1366"/>
        <w:gridCol w:w="1533"/>
        <w:gridCol w:w="2625"/>
      </w:tblGrid>
      <w:tr w14:paraId="2C317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jc w:val="center"/>
        </w:trPr>
        <w:tc>
          <w:tcPr>
            <w:tcW w:w="679" w:type="dxa"/>
            <w:vAlign w:val="center"/>
          </w:tcPr>
          <w:p w14:paraId="6C70ADD3">
            <w:pPr>
              <w:pStyle w:val="19"/>
              <w:spacing w:line="240" w:lineRule="exact"/>
              <w:ind w:left="134"/>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1871" w:type="dxa"/>
            <w:vAlign w:val="center"/>
          </w:tcPr>
          <w:p w14:paraId="3204364D">
            <w:pPr>
              <w:pStyle w:val="19"/>
              <w:spacing w:line="240" w:lineRule="exact"/>
              <w:ind w:left="521"/>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委托单位</w:t>
            </w:r>
          </w:p>
        </w:tc>
        <w:tc>
          <w:tcPr>
            <w:tcW w:w="1667" w:type="dxa"/>
            <w:vAlign w:val="center"/>
          </w:tcPr>
          <w:p w14:paraId="2BECFC72">
            <w:pPr>
              <w:pStyle w:val="19"/>
              <w:spacing w:line="240" w:lineRule="exact"/>
              <w:ind w:left="422"/>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工程类型</w:t>
            </w:r>
          </w:p>
        </w:tc>
        <w:tc>
          <w:tcPr>
            <w:tcW w:w="2412" w:type="dxa"/>
            <w:vAlign w:val="center"/>
          </w:tcPr>
          <w:p w14:paraId="1C4EDF21">
            <w:pPr>
              <w:pStyle w:val="19"/>
              <w:spacing w:line="240" w:lineRule="exact"/>
              <w:ind w:left="377"/>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项目建设单位名称</w:t>
            </w:r>
          </w:p>
        </w:tc>
        <w:tc>
          <w:tcPr>
            <w:tcW w:w="1415" w:type="dxa"/>
            <w:vAlign w:val="center"/>
          </w:tcPr>
          <w:p w14:paraId="616DB3B2">
            <w:pPr>
              <w:pStyle w:val="19"/>
              <w:spacing w:line="240" w:lineRule="exact"/>
              <w:ind w:left="297"/>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项目名称</w:t>
            </w:r>
          </w:p>
        </w:tc>
        <w:tc>
          <w:tcPr>
            <w:tcW w:w="1366" w:type="dxa"/>
            <w:vAlign w:val="center"/>
          </w:tcPr>
          <w:p w14:paraId="4E166E0E">
            <w:pPr>
              <w:pStyle w:val="19"/>
              <w:spacing w:line="240" w:lineRule="exact"/>
              <w:ind w:left="268"/>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委托时间</w:t>
            </w:r>
          </w:p>
        </w:tc>
        <w:tc>
          <w:tcPr>
            <w:tcW w:w="1533" w:type="dxa"/>
            <w:vAlign w:val="center"/>
          </w:tcPr>
          <w:p w14:paraId="3D9AABBF">
            <w:pPr>
              <w:pStyle w:val="19"/>
              <w:spacing w:line="240" w:lineRule="exact"/>
              <w:ind w:left="0" w:right="0" w:firstLine="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项目所含本次拟派评审人员姓名</w:t>
            </w:r>
          </w:p>
        </w:tc>
        <w:tc>
          <w:tcPr>
            <w:tcW w:w="2625" w:type="dxa"/>
            <w:vAlign w:val="center"/>
          </w:tcPr>
          <w:p w14:paraId="0A737818">
            <w:pPr>
              <w:pStyle w:val="19"/>
              <w:spacing w:line="240" w:lineRule="exact"/>
              <w:ind w:left="178"/>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“单位委托文件或合同</w:t>
            </w:r>
          </w:p>
          <w:p w14:paraId="4171EB36">
            <w:pPr>
              <w:pStyle w:val="19"/>
              <w:spacing w:line="240" w:lineRule="exact"/>
              <w:ind w:left="1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或审定单等证明材料”</w:t>
            </w:r>
          </w:p>
          <w:p w14:paraId="52CECE7B">
            <w:pPr>
              <w:pStyle w:val="19"/>
              <w:spacing w:line="240" w:lineRule="exact"/>
              <w:ind w:left="988"/>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所在</w:t>
            </w:r>
          </w:p>
          <w:p w14:paraId="6B735400">
            <w:pPr>
              <w:pStyle w:val="19"/>
              <w:spacing w:line="240" w:lineRule="exact"/>
              <w:ind w:left="570"/>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投标文件页码</w:t>
            </w:r>
          </w:p>
        </w:tc>
      </w:tr>
      <w:tr w14:paraId="071AC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679" w:type="dxa"/>
          </w:tcPr>
          <w:p w14:paraId="75594EA3">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71" w:type="dxa"/>
          </w:tcPr>
          <w:p w14:paraId="21033544">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7" w:type="dxa"/>
          </w:tcPr>
          <w:p w14:paraId="70DD3D4A">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412" w:type="dxa"/>
          </w:tcPr>
          <w:p w14:paraId="4D15AFEC">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5" w:type="dxa"/>
          </w:tcPr>
          <w:p w14:paraId="662323B3">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66" w:type="dxa"/>
          </w:tcPr>
          <w:p w14:paraId="0BD4FE43">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33" w:type="dxa"/>
          </w:tcPr>
          <w:p w14:paraId="0F38BC54">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625" w:type="dxa"/>
          </w:tcPr>
          <w:p w14:paraId="5A287542">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0140F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679" w:type="dxa"/>
          </w:tcPr>
          <w:p w14:paraId="1FCEDF6D">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71" w:type="dxa"/>
          </w:tcPr>
          <w:p w14:paraId="7896E557">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7" w:type="dxa"/>
          </w:tcPr>
          <w:p w14:paraId="751D34D9">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412" w:type="dxa"/>
          </w:tcPr>
          <w:p w14:paraId="4C517DAD">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5" w:type="dxa"/>
          </w:tcPr>
          <w:p w14:paraId="3434CB01">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66" w:type="dxa"/>
          </w:tcPr>
          <w:p w14:paraId="4763D014">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33" w:type="dxa"/>
          </w:tcPr>
          <w:p w14:paraId="445BAD8A">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625" w:type="dxa"/>
          </w:tcPr>
          <w:p w14:paraId="2BA2E175">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2828D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679" w:type="dxa"/>
          </w:tcPr>
          <w:p w14:paraId="472C2D4D">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71" w:type="dxa"/>
          </w:tcPr>
          <w:p w14:paraId="6CDE1EE8">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7" w:type="dxa"/>
          </w:tcPr>
          <w:p w14:paraId="11FCB029">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412" w:type="dxa"/>
          </w:tcPr>
          <w:p w14:paraId="14DBB3CD">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5" w:type="dxa"/>
          </w:tcPr>
          <w:p w14:paraId="6B46A72D">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66" w:type="dxa"/>
          </w:tcPr>
          <w:p w14:paraId="607A6696">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33" w:type="dxa"/>
          </w:tcPr>
          <w:p w14:paraId="5C39DBF1">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625" w:type="dxa"/>
          </w:tcPr>
          <w:p w14:paraId="589EE7B9">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7FE07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679" w:type="dxa"/>
          </w:tcPr>
          <w:p w14:paraId="593F2DC3">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71" w:type="dxa"/>
          </w:tcPr>
          <w:p w14:paraId="35C815BC">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7" w:type="dxa"/>
          </w:tcPr>
          <w:p w14:paraId="59A3B396">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412" w:type="dxa"/>
          </w:tcPr>
          <w:p w14:paraId="665D6B70">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5" w:type="dxa"/>
          </w:tcPr>
          <w:p w14:paraId="25AF8FA7">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66" w:type="dxa"/>
          </w:tcPr>
          <w:p w14:paraId="7A7A144C">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33" w:type="dxa"/>
          </w:tcPr>
          <w:p w14:paraId="6AF4DEA7">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625" w:type="dxa"/>
          </w:tcPr>
          <w:p w14:paraId="79530447">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51700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jc w:val="center"/>
        </w:trPr>
        <w:tc>
          <w:tcPr>
            <w:tcW w:w="679" w:type="dxa"/>
          </w:tcPr>
          <w:p w14:paraId="349C3684">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71" w:type="dxa"/>
          </w:tcPr>
          <w:p w14:paraId="58C8F59B">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7" w:type="dxa"/>
          </w:tcPr>
          <w:p w14:paraId="4AE70BBD">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412" w:type="dxa"/>
          </w:tcPr>
          <w:p w14:paraId="2DA6306F">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5" w:type="dxa"/>
          </w:tcPr>
          <w:p w14:paraId="4BEA6654">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66" w:type="dxa"/>
          </w:tcPr>
          <w:p w14:paraId="503B2143">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33" w:type="dxa"/>
          </w:tcPr>
          <w:p w14:paraId="788A7D8C">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625" w:type="dxa"/>
          </w:tcPr>
          <w:p w14:paraId="28DA8F85">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bl>
    <w:p w14:paraId="6857057A">
      <w:pPr>
        <w:spacing w:before="152" w:after="160"/>
        <w:rPr>
          <w:rFonts w:hint="eastAsia" w:ascii="宋体" w:hAnsi="宋体" w:eastAsia="宋体" w:cs="宋体"/>
          <w:caps w:val="0"/>
          <w:color w:val="000000" w:themeColor="text1"/>
          <w:spacing w:val="0"/>
          <w:w w:val="100"/>
          <w:position w:val="0"/>
          <w:highlight w:val="none"/>
          <w14:textFill>
            <w14:solidFill>
              <w14:schemeClr w14:val="tx1"/>
            </w14:solidFill>
          </w14:textFill>
        </w:rPr>
      </w:pPr>
    </w:p>
    <w:p w14:paraId="544D1EBE">
      <w:pPr>
        <w:spacing w:before="152" w:after="160"/>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注：</w:t>
      </w:r>
    </w:p>
    <w:p w14:paraId="3BFF0BDF">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0"/>
          <w:highlight w:val="non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未附证明材料的业绩无效，证明材料见第四章《评审方法及标准》规定。</w:t>
      </w:r>
    </w:p>
    <w:p w14:paraId="6C866715">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0"/>
          <w:highlight w:val="none"/>
          <w:lang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业绩项目的定义见第四章《评审方法及标准》规定。</w:t>
      </w:r>
    </w:p>
    <w:p w14:paraId="564588E0">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（3）本表可拓展。</w:t>
      </w:r>
    </w:p>
    <w:p w14:paraId="123BD816">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171A07F0">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年    月   日</w:t>
      </w:r>
    </w:p>
    <w:p w14:paraId="33B077EB">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09250445">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3185FA2C">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pgSz w:w="16838" w:h="11906" w:orient="landscape"/>
          <w:pgMar w:top="1418" w:right="1304" w:bottom="1418" w:left="1304" w:header="851" w:footer="992" w:gutter="0"/>
          <w:cols w:space="720" w:num="1"/>
          <w:docGrid w:linePitch="312" w:charSpace="0"/>
        </w:sectPr>
      </w:pPr>
    </w:p>
    <w:p w14:paraId="013F2A44">
      <w:pPr>
        <w:pStyle w:val="4"/>
        <w:spacing w:line="2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707E2444">
      <w:pPr>
        <w:spacing w:before="98" w:line="181" w:lineRule="auto"/>
        <w:ind w:left="5546"/>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标项二 竣工财务决算业绩一览表2</w:t>
      </w:r>
    </w:p>
    <w:p w14:paraId="25A65ADA">
      <w:pPr>
        <w:spacing w:line="63"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bl>
      <w:tblPr>
        <w:tblStyle w:val="18"/>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6"/>
        <w:gridCol w:w="2375"/>
        <w:gridCol w:w="1837"/>
        <w:gridCol w:w="2535"/>
        <w:gridCol w:w="2031"/>
        <w:gridCol w:w="1504"/>
        <w:gridCol w:w="1441"/>
        <w:gridCol w:w="1761"/>
      </w:tblGrid>
      <w:tr w14:paraId="076D1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262" w:type="pct"/>
            <w:vAlign w:val="center"/>
          </w:tcPr>
          <w:p w14:paraId="15CB00EB">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834" w:type="pct"/>
            <w:vAlign w:val="center"/>
          </w:tcPr>
          <w:p w14:paraId="514D657C">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委托单位（财政、审计部门）</w:t>
            </w:r>
          </w:p>
        </w:tc>
        <w:tc>
          <w:tcPr>
            <w:tcW w:w="645" w:type="pct"/>
            <w:vAlign w:val="center"/>
          </w:tcPr>
          <w:p w14:paraId="30D81F60">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工程类型</w:t>
            </w:r>
          </w:p>
        </w:tc>
        <w:tc>
          <w:tcPr>
            <w:tcW w:w="890" w:type="pct"/>
            <w:vAlign w:val="center"/>
          </w:tcPr>
          <w:p w14:paraId="7E25945B">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项目建设单位名称</w:t>
            </w:r>
          </w:p>
        </w:tc>
        <w:tc>
          <w:tcPr>
            <w:tcW w:w="713" w:type="pct"/>
            <w:vAlign w:val="center"/>
          </w:tcPr>
          <w:p w14:paraId="53A79654">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项目名称</w:t>
            </w:r>
          </w:p>
        </w:tc>
        <w:tc>
          <w:tcPr>
            <w:tcW w:w="528" w:type="pct"/>
            <w:vAlign w:val="center"/>
          </w:tcPr>
          <w:p w14:paraId="5F1B67E5">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委托时间</w:t>
            </w:r>
          </w:p>
        </w:tc>
        <w:tc>
          <w:tcPr>
            <w:tcW w:w="506" w:type="pct"/>
            <w:vAlign w:val="center"/>
          </w:tcPr>
          <w:p w14:paraId="0F131382">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项目所含本次拟派评审人员姓名</w:t>
            </w:r>
          </w:p>
        </w:tc>
        <w:tc>
          <w:tcPr>
            <w:tcW w:w="618" w:type="pct"/>
            <w:vAlign w:val="center"/>
          </w:tcPr>
          <w:p w14:paraId="0D3AB3C3">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“单位委托文</w:t>
            </w:r>
          </w:p>
          <w:p w14:paraId="69B3330F">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件或合同或审</w:t>
            </w:r>
          </w:p>
          <w:p w14:paraId="3AA53EB7">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定单等证明材</w:t>
            </w:r>
          </w:p>
          <w:p w14:paraId="4DE2814A">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料”所在</w:t>
            </w:r>
          </w:p>
          <w:p w14:paraId="5FC2E641">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投标文件页码</w:t>
            </w:r>
          </w:p>
        </w:tc>
      </w:tr>
      <w:tr w14:paraId="21D47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62" w:type="pct"/>
            <w:vAlign w:val="center"/>
          </w:tcPr>
          <w:p w14:paraId="1D13E3D8">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834" w:type="pct"/>
            <w:vAlign w:val="center"/>
          </w:tcPr>
          <w:p w14:paraId="092BE896">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645" w:type="pct"/>
            <w:vAlign w:val="center"/>
          </w:tcPr>
          <w:p w14:paraId="1F2CF8E5">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890" w:type="pct"/>
            <w:vAlign w:val="center"/>
          </w:tcPr>
          <w:p w14:paraId="703794F7">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13" w:type="pct"/>
            <w:vAlign w:val="center"/>
          </w:tcPr>
          <w:p w14:paraId="044940B9">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528" w:type="pct"/>
            <w:vAlign w:val="center"/>
          </w:tcPr>
          <w:p w14:paraId="03A6B464">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506" w:type="pct"/>
            <w:vAlign w:val="center"/>
          </w:tcPr>
          <w:p w14:paraId="6104B547">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618" w:type="pct"/>
            <w:vAlign w:val="center"/>
          </w:tcPr>
          <w:p w14:paraId="04EFC935">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1E094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262" w:type="pct"/>
            <w:vAlign w:val="center"/>
          </w:tcPr>
          <w:p w14:paraId="23415719">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834" w:type="pct"/>
            <w:vAlign w:val="center"/>
          </w:tcPr>
          <w:p w14:paraId="0F7A5EC0">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645" w:type="pct"/>
            <w:vAlign w:val="center"/>
          </w:tcPr>
          <w:p w14:paraId="2EB898D4">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890" w:type="pct"/>
            <w:vAlign w:val="center"/>
          </w:tcPr>
          <w:p w14:paraId="0549CE2A">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13" w:type="pct"/>
            <w:vAlign w:val="center"/>
          </w:tcPr>
          <w:p w14:paraId="6957324A">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528" w:type="pct"/>
            <w:vAlign w:val="center"/>
          </w:tcPr>
          <w:p w14:paraId="5A1E1F73">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506" w:type="pct"/>
            <w:vAlign w:val="center"/>
          </w:tcPr>
          <w:p w14:paraId="5D6CFE6C">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618" w:type="pct"/>
            <w:vAlign w:val="center"/>
          </w:tcPr>
          <w:p w14:paraId="6427F97F">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305F4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62" w:type="pct"/>
            <w:vAlign w:val="center"/>
          </w:tcPr>
          <w:p w14:paraId="2B92EC19">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834" w:type="pct"/>
            <w:vAlign w:val="center"/>
          </w:tcPr>
          <w:p w14:paraId="7DACFB10">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645" w:type="pct"/>
            <w:vAlign w:val="center"/>
          </w:tcPr>
          <w:p w14:paraId="45106546">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890" w:type="pct"/>
            <w:vAlign w:val="center"/>
          </w:tcPr>
          <w:p w14:paraId="34F7884C">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13" w:type="pct"/>
            <w:vAlign w:val="center"/>
          </w:tcPr>
          <w:p w14:paraId="66365997">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528" w:type="pct"/>
            <w:vAlign w:val="center"/>
          </w:tcPr>
          <w:p w14:paraId="09DC6A4D">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506" w:type="pct"/>
            <w:vAlign w:val="center"/>
          </w:tcPr>
          <w:p w14:paraId="3B48EF01">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618" w:type="pct"/>
            <w:vAlign w:val="center"/>
          </w:tcPr>
          <w:p w14:paraId="1B179FD6">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24620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262" w:type="pct"/>
            <w:vAlign w:val="center"/>
          </w:tcPr>
          <w:p w14:paraId="53F2E9EC">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834" w:type="pct"/>
            <w:vAlign w:val="center"/>
          </w:tcPr>
          <w:p w14:paraId="48AB6765">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645" w:type="pct"/>
            <w:vAlign w:val="center"/>
          </w:tcPr>
          <w:p w14:paraId="0F0A475B">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890" w:type="pct"/>
            <w:vAlign w:val="center"/>
          </w:tcPr>
          <w:p w14:paraId="4B02F714">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13" w:type="pct"/>
            <w:vAlign w:val="center"/>
          </w:tcPr>
          <w:p w14:paraId="66509652">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528" w:type="pct"/>
            <w:vAlign w:val="center"/>
          </w:tcPr>
          <w:p w14:paraId="25ED3A56">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506" w:type="pct"/>
            <w:vAlign w:val="center"/>
          </w:tcPr>
          <w:p w14:paraId="75ECFFEC">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618" w:type="pct"/>
            <w:vAlign w:val="center"/>
          </w:tcPr>
          <w:p w14:paraId="31069415">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242D8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262" w:type="pct"/>
            <w:vAlign w:val="center"/>
          </w:tcPr>
          <w:p w14:paraId="28848588">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834" w:type="pct"/>
            <w:vAlign w:val="center"/>
          </w:tcPr>
          <w:p w14:paraId="0435EEC5">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645" w:type="pct"/>
            <w:vAlign w:val="center"/>
          </w:tcPr>
          <w:p w14:paraId="6DA9E475">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890" w:type="pct"/>
            <w:vAlign w:val="center"/>
          </w:tcPr>
          <w:p w14:paraId="2A03CD51">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13" w:type="pct"/>
            <w:vAlign w:val="center"/>
          </w:tcPr>
          <w:p w14:paraId="15BE77CE">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528" w:type="pct"/>
            <w:vAlign w:val="center"/>
          </w:tcPr>
          <w:p w14:paraId="3ACA7828">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506" w:type="pct"/>
            <w:vAlign w:val="center"/>
          </w:tcPr>
          <w:p w14:paraId="63048ED6">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618" w:type="pct"/>
            <w:vAlign w:val="center"/>
          </w:tcPr>
          <w:p w14:paraId="745CA6D7">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bl>
    <w:p w14:paraId="66FDD09E">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574E97E1">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注：</w:t>
      </w:r>
    </w:p>
    <w:p w14:paraId="5035EA20">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0"/>
          <w:highlight w:val="non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未附证明材料的业绩无效，证明材料见第四章《评审方法及标准》规定。</w:t>
      </w:r>
    </w:p>
    <w:p w14:paraId="4BDB8DF1">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0"/>
          <w:highlight w:val="none"/>
          <w:lang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业绩项目的定义见第四章《评审方法及标准》规定。</w:t>
      </w:r>
    </w:p>
    <w:p w14:paraId="2AFF75E1">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（3）本表可拓展。</w:t>
      </w:r>
    </w:p>
    <w:p w14:paraId="7212FE4E">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707B2F2C">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年    月   日</w:t>
      </w:r>
    </w:p>
    <w:p w14:paraId="77D27758">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749A2AB0">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75D76774">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pgSz w:w="16838" w:h="11906" w:orient="landscape"/>
          <w:pgMar w:top="1418" w:right="1304" w:bottom="1418" w:left="1304" w:header="851" w:footer="992" w:gutter="0"/>
          <w:cols w:space="720" w:num="1"/>
          <w:docGrid w:linePitch="312" w:charSpace="0"/>
        </w:sectPr>
      </w:pPr>
    </w:p>
    <w:p w14:paraId="6E8DC287">
      <w:pPr>
        <w:spacing w:before="313" w:line="181" w:lineRule="auto"/>
        <w:ind w:left="6257"/>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14:textFill>
            <w14:solidFill>
              <w14:schemeClr w14:val="tx1"/>
            </w14:solidFill>
          </w14:textFill>
        </w:rPr>
        <w:t>标项三 业绩一览表</w:t>
      </w:r>
    </w:p>
    <w:p w14:paraId="27458F3E">
      <w:pPr>
        <w:spacing w:line="63"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bl>
      <w:tblPr>
        <w:tblStyle w:val="18"/>
        <w:tblW w:w="13564" w:type="dxa"/>
        <w:tblInd w:w="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2154"/>
        <w:gridCol w:w="2409"/>
        <w:gridCol w:w="2694"/>
        <w:gridCol w:w="1591"/>
        <w:gridCol w:w="2375"/>
        <w:gridCol w:w="1661"/>
      </w:tblGrid>
      <w:tr w14:paraId="2824B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0" w:type="dxa"/>
            <w:vAlign w:val="center"/>
          </w:tcPr>
          <w:p w14:paraId="00672987">
            <w:pPr>
              <w:spacing w:line="240" w:lineRule="exact"/>
              <w:jc w:val="both"/>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2154" w:type="dxa"/>
            <w:vAlign w:val="center"/>
          </w:tcPr>
          <w:p w14:paraId="5E2DC94A">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委托单位（财政、审计部门）</w:t>
            </w:r>
          </w:p>
        </w:tc>
        <w:tc>
          <w:tcPr>
            <w:tcW w:w="2409" w:type="dxa"/>
            <w:vAlign w:val="center"/>
          </w:tcPr>
          <w:p w14:paraId="616858ED">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项目建设单位名称</w:t>
            </w:r>
          </w:p>
        </w:tc>
        <w:tc>
          <w:tcPr>
            <w:tcW w:w="2694" w:type="dxa"/>
            <w:vAlign w:val="center"/>
          </w:tcPr>
          <w:p w14:paraId="14B89A3A">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信息网络工程项目名称</w:t>
            </w:r>
          </w:p>
        </w:tc>
        <w:tc>
          <w:tcPr>
            <w:tcW w:w="1591" w:type="dxa"/>
            <w:vAlign w:val="center"/>
          </w:tcPr>
          <w:p w14:paraId="1EAB548A">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委托时间</w:t>
            </w:r>
          </w:p>
        </w:tc>
        <w:tc>
          <w:tcPr>
            <w:tcW w:w="2375" w:type="dxa"/>
            <w:vAlign w:val="center"/>
          </w:tcPr>
          <w:p w14:paraId="210F8446">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项目所含本次拟派评审人员姓名</w:t>
            </w:r>
          </w:p>
        </w:tc>
        <w:tc>
          <w:tcPr>
            <w:tcW w:w="1661" w:type="dxa"/>
            <w:vAlign w:val="center"/>
          </w:tcPr>
          <w:p w14:paraId="3EA2EB1F">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“单位委托文件或合同或审定等证明材料”</w:t>
            </w:r>
          </w:p>
          <w:p w14:paraId="7F17F5A8">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所在</w:t>
            </w:r>
          </w:p>
          <w:p w14:paraId="639032B7">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投标文件页码</w:t>
            </w:r>
          </w:p>
        </w:tc>
      </w:tr>
      <w:tr w14:paraId="31C32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80" w:type="dxa"/>
            <w:vAlign w:val="center"/>
          </w:tcPr>
          <w:p w14:paraId="56A59B99">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154" w:type="dxa"/>
            <w:vAlign w:val="center"/>
          </w:tcPr>
          <w:p w14:paraId="6A882779">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409" w:type="dxa"/>
            <w:vAlign w:val="center"/>
          </w:tcPr>
          <w:p w14:paraId="70B83C82">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694" w:type="dxa"/>
            <w:vAlign w:val="center"/>
          </w:tcPr>
          <w:p w14:paraId="6157B154">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91" w:type="dxa"/>
            <w:vAlign w:val="center"/>
          </w:tcPr>
          <w:p w14:paraId="7727AF19">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375" w:type="dxa"/>
            <w:vAlign w:val="center"/>
          </w:tcPr>
          <w:p w14:paraId="2F701060">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1" w:type="dxa"/>
            <w:vAlign w:val="center"/>
          </w:tcPr>
          <w:p w14:paraId="5C9E1A4A">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6916F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80" w:type="dxa"/>
            <w:vAlign w:val="center"/>
          </w:tcPr>
          <w:p w14:paraId="79E66935">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154" w:type="dxa"/>
            <w:vAlign w:val="center"/>
          </w:tcPr>
          <w:p w14:paraId="5FACB510">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409" w:type="dxa"/>
            <w:vAlign w:val="center"/>
          </w:tcPr>
          <w:p w14:paraId="2222B3D9">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694" w:type="dxa"/>
            <w:vAlign w:val="center"/>
          </w:tcPr>
          <w:p w14:paraId="0A273BA3">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91" w:type="dxa"/>
            <w:vAlign w:val="center"/>
          </w:tcPr>
          <w:p w14:paraId="70AC73A0">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375" w:type="dxa"/>
            <w:vAlign w:val="center"/>
          </w:tcPr>
          <w:p w14:paraId="2B006FFD">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1" w:type="dxa"/>
            <w:vAlign w:val="center"/>
          </w:tcPr>
          <w:p w14:paraId="403A3DC2">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0AE1D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80" w:type="dxa"/>
            <w:vAlign w:val="center"/>
          </w:tcPr>
          <w:p w14:paraId="4DC152C5">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154" w:type="dxa"/>
            <w:vAlign w:val="center"/>
          </w:tcPr>
          <w:p w14:paraId="417965FF">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409" w:type="dxa"/>
            <w:vAlign w:val="center"/>
          </w:tcPr>
          <w:p w14:paraId="6678BAD5">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694" w:type="dxa"/>
            <w:vAlign w:val="center"/>
          </w:tcPr>
          <w:p w14:paraId="1AF58496">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91" w:type="dxa"/>
            <w:vAlign w:val="center"/>
          </w:tcPr>
          <w:p w14:paraId="40A6A47B">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375" w:type="dxa"/>
            <w:vAlign w:val="center"/>
          </w:tcPr>
          <w:p w14:paraId="1A147FB7">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1" w:type="dxa"/>
            <w:vAlign w:val="center"/>
          </w:tcPr>
          <w:p w14:paraId="5DC9E3B0">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42BCB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80" w:type="dxa"/>
          </w:tcPr>
          <w:p w14:paraId="1C11598E">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154" w:type="dxa"/>
          </w:tcPr>
          <w:p w14:paraId="0E3D3498">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409" w:type="dxa"/>
          </w:tcPr>
          <w:p w14:paraId="2BD9456B">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694" w:type="dxa"/>
          </w:tcPr>
          <w:p w14:paraId="2286544E">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91" w:type="dxa"/>
          </w:tcPr>
          <w:p w14:paraId="16E829CC">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375" w:type="dxa"/>
          </w:tcPr>
          <w:p w14:paraId="25306B66">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1" w:type="dxa"/>
          </w:tcPr>
          <w:p w14:paraId="492138CE">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6108C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80" w:type="dxa"/>
          </w:tcPr>
          <w:p w14:paraId="4A27DA78">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154" w:type="dxa"/>
          </w:tcPr>
          <w:p w14:paraId="7C61C60A">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409" w:type="dxa"/>
          </w:tcPr>
          <w:p w14:paraId="23198C4F">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694" w:type="dxa"/>
          </w:tcPr>
          <w:p w14:paraId="1AF7C49E">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91" w:type="dxa"/>
          </w:tcPr>
          <w:p w14:paraId="3FC2D174">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375" w:type="dxa"/>
          </w:tcPr>
          <w:p w14:paraId="3EAC2FAE">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1" w:type="dxa"/>
          </w:tcPr>
          <w:p w14:paraId="3B42AB1C">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bl>
    <w:p w14:paraId="34550392">
      <w:pPr>
        <w:spacing w:before="152" w:after="160"/>
        <w:rPr>
          <w:rFonts w:hint="eastAsia" w:ascii="宋体" w:hAnsi="宋体" w:eastAsia="宋体" w:cs="宋体"/>
          <w:caps w:val="0"/>
          <w:color w:val="000000" w:themeColor="text1"/>
          <w:spacing w:val="0"/>
          <w:w w:val="100"/>
          <w:position w:val="0"/>
          <w:highlight w:val="none"/>
          <w14:textFill>
            <w14:solidFill>
              <w14:schemeClr w14:val="tx1"/>
            </w14:solidFill>
          </w14:textFill>
        </w:rPr>
      </w:pPr>
    </w:p>
    <w:p w14:paraId="6DD98ACF">
      <w:pPr>
        <w:spacing w:before="152" w:after="160"/>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注：</w:t>
      </w:r>
    </w:p>
    <w:p w14:paraId="5E37C60A">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0"/>
          <w:highlight w:val="non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未附证明材料的业绩无效，证明材料见第四章《评审方法及标准》规定。 </w:t>
      </w:r>
    </w:p>
    <w:p w14:paraId="106F0308">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0"/>
          <w:highlight w:val="none"/>
          <w:lang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业绩项目的定义见第四章《评审方法及标准》规定。</w:t>
      </w:r>
    </w:p>
    <w:p w14:paraId="6181CE03">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（3）本表可拓展。</w:t>
      </w:r>
    </w:p>
    <w:p w14:paraId="62D09BBA">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2F1D25E0">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年    月   日</w:t>
      </w:r>
    </w:p>
    <w:p w14:paraId="2782E41A">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4B06C5A2">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pgSz w:w="16838" w:h="11906" w:orient="landscape"/>
          <w:pgMar w:top="1418" w:right="1304" w:bottom="1418" w:left="1304" w:header="851" w:footer="992" w:gutter="0"/>
          <w:cols w:space="720" w:num="1"/>
          <w:docGrid w:linePitch="312" w:charSpace="0"/>
        </w:sectPr>
      </w:pPr>
    </w:p>
    <w:p w14:paraId="1EF19A9A">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 无串标行为承诺函</w:t>
      </w:r>
    </w:p>
    <w:p w14:paraId="1B078506">
      <w:pPr>
        <w:spacing w:before="50" w:after="120" w:afterLines="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467C0E01">
      <w:pPr>
        <w:spacing w:before="50" w:after="120" w:afterLines="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供应商参加本项目无围标串标行为的承诺函</w:t>
      </w:r>
    </w:p>
    <w:p w14:paraId="7ED59538">
      <w:pPr>
        <w:spacing w:before="50" w:after="120" w:afterLines="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32DE22C8">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一、我方承诺无下列相互串通响应的情形：</w:t>
      </w:r>
    </w:p>
    <w:p w14:paraId="2828CA93">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1.不同供应商的响应文件由同一单位或者个人编制；或者不同供应商报名的IP地址一致的；</w:t>
      </w:r>
    </w:p>
    <w:p w14:paraId="518FFBCB">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2.不同供应商委托同一单位或者个人办理响应事宜；</w:t>
      </w:r>
    </w:p>
    <w:p w14:paraId="5EE1870F">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3.不同的供应商的响应文件载明的项目管理员为同一个人；</w:t>
      </w:r>
    </w:p>
    <w:p w14:paraId="3075E073">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4.不同供应商的响应文件异常一致或者响应报价呈规律性差异；</w:t>
      </w:r>
    </w:p>
    <w:p w14:paraId="45DADBB3">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5.不同供应商的响应文件相互混装；</w:t>
      </w:r>
    </w:p>
    <w:p w14:paraId="4B92CB82">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6.不同供应商的响应保证金从同一单位或者个人账户转出。</w:t>
      </w:r>
    </w:p>
    <w:p w14:paraId="1C2DE25D">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二、我方承诺无下列恶意串通的情形：</w:t>
      </w:r>
    </w:p>
    <w:p w14:paraId="18106B01">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1.供应商直接或者间接从采购人或者采购代理机构处获得其他供应商的相关信息并修改其响应文件或者响应文件；</w:t>
      </w:r>
    </w:p>
    <w:p w14:paraId="0E9547D6">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2.供应商按照采购人或者采购代理机构的授意撤换、修改响应文件或者响应文件；</w:t>
      </w:r>
    </w:p>
    <w:p w14:paraId="298031B4">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3.供应商之间协商报价、技术方案等响应文件或者响应文件的实质性内容；</w:t>
      </w:r>
    </w:p>
    <w:p w14:paraId="1018FE48">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4.属于同一集团、协会、商会等组织成员的供应商按照该组织要求协同参加政府采购活动；</w:t>
      </w:r>
    </w:p>
    <w:p w14:paraId="18666017">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5.供应商之间事先约定一致抬高或者压低响应报价，或者在采购项目中事先约定轮流以高价位或者低价位中标，或者事先约定由某一特定供应商中标，然后再参加响应；</w:t>
      </w:r>
    </w:p>
    <w:p w14:paraId="7F2A98A0">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6.供应商之间商定部分供应商放弃参加政府采购活动或者放弃中标；</w:t>
      </w:r>
    </w:p>
    <w:p w14:paraId="722601F2">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7.供应商与采购人或者采购代理机构之间、供应商相互之间，为谋求特定供应商中标或者排斥其他供应商的其他串通行为。</w:t>
      </w:r>
    </w:p>
    <w:p w14:paraId="7DD12F9F">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以上情形一经核查属实，我方愿意承担一切后果，并不再寻求任何旨在减轻或者免除法律责任的辩解。</w:t>
      </w:r>
    </w:p>
    <w:p w14:paraId="390B80D6">
      <w:pPr>
        <w:spacing w:before="50" w:after="120" w:afterLines="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10486CE1">
      <w:pPr>
        <w:spacing w:before="50" w:after="120" w:afterLines="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7327D645">
      <w:pPr>
        <w:spacing w:before="50" w:after="120" w:afterLines="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7EF05EB4">
      <w:pPr>
        <w:spacing w:before="50" w:after="120" w:afterLines="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p>
    <w:p w14:paraId="021F00AB">
      <w:pPr>
        <w:spacing w:before="50" w:after="120" w:afterLines="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日期：  年  月   日</w:t>
      </w:r>
    </w:p>
    <w:p w14:paraId="0F0253BB">
      <w:pPr>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pgSz w:w="11906" w:h="16838"/>
          <w:pgMar w:top="1304" w:right="1418" w:bottom="1304" w:left="1418" w:header="851" w:footer="992" w:gutter="0"/>
          <w:cols w:space="720" w:num="1"/>
          <w:docGrid w:linePitch="312" w:charSpace="0"/>
        </w:sectPr>
      </w:pPr>
    </w:p>
    <w:p w14:paraId="743635EA">
      <w:pPr>
        <w:pStyle w:val="4"/>
        <w:spacing w:line="336"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052C2A42">
      <w:pPr>
        <w:spacing w:before="50" w:after="120" w:afterLines="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5.代理服务费承诺书</w:t>
      </w:r>
    </w:p>
    <w:p w14:paraId="6F37A7F8">
      <w:pPr>
        <w:spacing w:line="36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致：</w:t>
      </w: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XXX</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公司</w:t>
      </w:r>
    </w:p>
    <w:p w14:paraId="4278C987">
      <w:pPr>
        <w:spacing w:line="36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bookmarkStart w:id="31" w:name="_Hlk19050395"/>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我单位参加了贵方组织的采购项目编号为</w:t>
      </w:r>
      <w:r>
        <w:rPr>
          <w:rFonts w:hint="eastAsia" w:ascii="宋体" w:hAnsi="宋体" w:eastAsia="宋体" w:cs="宋体"/>
          <w:b w:val="0"/>
          <w:bCs/>
          <w:caps w:val="0"/>
          <w:color w:val="000000" w:themeColor="text1"/>
          <w:spacing w:val="0"/>
          <w:w w:val="100"/>
          <w:position w:val="0"/>
          <w:highlight w:val="none"/>
          <w:lang w:eastAsia="zh-CN"/>
          <w14:textFill>
            <w14:solidFill>
              <w14:schemeClr w14:val="tx1"/>
            </w14:solidFill>
          </w14:textFill>
        </w:rPr>
        <w:t>（</w:t>
      </w:r>
      <w:r>
        <w:rPr>
          <w:rFonts w:hint="eastAsia" w:ascii="宋体" w:hAnsi="宋体" w:eastAsia="宋体" w:cs="宋体"/>
          <w:b w:val="0"/>
          <w:bCs/>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的响应，并递交了响应保证金</w:t>
      </w:r>
      <w:bookmarkStart w:id="32" w:name="_Hlk19050352"/>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bookmarkEnd w:id="32"/>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，在此我方说明如下：</w:t>
      </w:r>
    </w:p>
    <w:bookmarkEnd w:id="31"/>
    <w:p w14:paraId="7E388C79">
      <w:pPr>
        <w:spacing w:line="36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我方承诺，若我单位中标，保证在领取入围通知书之前，按本项目征集文件的规定标准向贵单位支付代理服务费。如我单位未按规定缴纳代理服务费，贵方可不退还我单位提交的响应保证金，并从中扣除代理服务费，余款按下列账户退回。</w:t>
      </w:r>
    </w:p>
    <w:p w14:paraId="51F81C05">
      <w:pPr>
        <w:spacing w:line="36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bookmarkStart w:id="33" w:name="_Hlk19050518"/>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我公司选择第</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种方式缴纳代理服务费。</w:t>
      </w:r>
    </w:p>
    <w:p w14:paraId="2A8F708A">
      <w:pPr>
        <w:spacing w:line="36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第一种方式：一次性足额缴纳代理服务费。</w:t>
      </w:r>
    </w:p>
    <w:p w14:paraId="6CCCF682">
      <w:pPr>
        <w:spacing w:line="36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第二种方式：从响应保证金中抵扣代理服务费，不足部分补交。</w:t>
      </w:r>
    </w:p>
    <w:bookmarkEnd w:id="33"/>
    <w:p w14:paraId="3C6B4148">
      <w:pPr>
        <w:spacing w:line="36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2．如我单位响应保证金无法原路返回，请按下表账户信息无息退还。</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104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54F2FBF">
            <w:pPr>
              <w:spacing w:line="36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收款户名</w:t>
            </w:r>
          </w:p>
        </w:tc>
        <w:tc>
          <w:tcPr>
            <w:tcW w:w="5431" w:type="dxa"/>
            <w:vAlign w:val="center"/>
          </w:tcPr>
          <w:p w14:paraId="79E5A3BE">
            <w:pPr>
              <w:spacing w:line="36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3119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B3D77C5">
            <w:pPr>
              <w:spacing w:line="36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账    号</w:t>
            </w:r>
          </w:p>
        </w:tc>
        <w:tc>
          <w:tcPr>
            <w:tcW w:w="5431" w:type="dxa"/>
            <w:vAlign w:val="center"/>
          </w:tcPr>
          <w:p w14:paraId="561ADFF4">
            <w:pPr>
              <w:spacing w:line="36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563A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3BC2B98">
            <w:pPr>
              <w:spacing w:line="36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开户银行</w:t>
            </w:r>
          </w:p>
        </w:tc>
        <w:tc>
          <w:tcPr>
            <w:tcW w:w="5431" w:type="dxa"/>
            <w:vAlign w:val="center"/>
          </w:tcPr>
          <w:p w14:paraId="7B86164F">
            <w:pPr>
              <w:spacing w:line="36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1610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933F735">
            <w:pPr>
              <w:spacing w:line="36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银行行号</w:t>
            </w:r>
          </w:p>
        </w:tc>
        <w:tc>
          <w:tcPr>
            <w:tcW w:w="5431" w:type="dxa"/>
            <w:vAlign w:val="center"/>
          </w:tcPr>
          <w:p w14:paraId="45298CA9">
            <w:pPr>
              <w:spacing w:line="36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bl>
    <w:p w14:paraId="62EA74EF">
      <w:pPr>
        <w:spacing w:line="36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3．如果我单位未遵守有关征集文件关于响应保证金的规定，贵方可以没收我单位响应保证金。</w:t>
      </w:r>
    </w:p>
    <w:p w14:paraId="4F155B6C">
      <w:pPr>
        <w:spacing w:line="36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 我单位选择第</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种方式作为代理服务费开票类型：</w:t>
      </w:r>
    </w:p>
    <w:p w14:paraId="4CC02C48">
      <w:pPr>
        <w:spacing w:line="36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第一种方式：开具收据。</w:t>
      </w:r>
    </w:p>
    <w:p w14:paraId="6F7090D4">
      <w:pPr>
        <w:spacing w:line="36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第二种方式：开具增值税普通发票。开票信息如下：1.公司名称</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；2.纳税人识别号</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p>
    <w:p w14:paraId="4275B55C">
      <w:pPr>
        <w:spacing w:line="36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第三种方式：开具增值税专用发票，开票信息如下：1.公司名称</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；2.纳税人识别号</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；3.税局登记地址</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；4.税局登记电话</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；5.开户银行</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；6.银行账户</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p>
    <w:p w14:paraId="7299D856">
      <w:pPr>
        <w:spacing w:before="120" w:beforeLines="50"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369C1FA7">
      <w:pPr>
        <w:spacing w:before="120" w:beforeLines="50" w:line="360" w:lineRule="auto"/>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682AC6D2">
      <w:pPr>
        <w:spacing w:before="120" w:beforeLines="50"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供应商地址：</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2BB5E875">
      <w:pPr>
        <w:spacing w:before="120" w:beforeLines="50" w:line="360" w:lineRule="auto"/>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法定代表人或授权代表签字或盖章：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35838B08">
      <w:pPr>
        <w:wordWrap w:val="0"/>
        <w:spacing w:before="120" w:beforeLines="50" w:line="360" w:lineRule="auto"/>
        <w:jc w:val="righ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日期：</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年</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月</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日</w:t>
      </w:r>
    </w:p>
    <w:p w14:paraId="3673D8D8">
      <w:pPr>
        <w:spacing w:before="120" w:beforeLines="50" w:line="3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说明：</w:t>
      </w:r>
    </w:p>
    <w:p w14:paraId="4FAF3B82">
      <w:pPr>
        <w:spacing w:line="34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（1）为保障资金安全，上述账户不能为私人账户。</w:t>
      </w:r>
    </w:p>
    <w:p w14:paraId="107508C9">
      <w:pPr>
        <w:spacing w:line="34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如因未按要求缴纳响应保证金，导致响应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4B2B3A6">
      <w:pPr>
        <w:spacing w:line="34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（3）如供应商未及时收到退回款项，请与XXX公司财务部联系。XXX公司财务部联系方式：联系人：XX；电话：XXX；传真：XXX。</w:t>
      </w:r>
    </w:p>
    <w:p w14:paraId="60025727">
      <w:pPr>
        <w:pStyle w:val="4"/>
        <w:spacing w:line="252"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br w:type="page"/>
      </w:r>
    </w:p>
    <w:p w14:paraId="788095E8">
      <w:pPr>
        <w:pStyle w:val="4"/>
        <w:spacing w:line="253"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16D82D88">
      <w:pPr>
        <w:spacing w:before="113" w:line="180" w:lineRule="auto"/>
        <w:ind w:left="3502"/>
        <w:outlineLvl w:val="1"/>
        <w:rPr>
          <w:rFonts w:hint="eastAsia" w:ascii="宋体" w:hAnsi="宋体" w:eastAsia="宋体" w:cs="宋体"/>
          <w:caps w:val="0"/>
          <w:color w:val="000000" w:themeColor="text1"/>
          <w:spacing w:val="0"/>
          <w:w w:val="100"/>
          <w:position w:val="0"/>
          <w:sz w:val="24"/>
          <w:szCs w:val="24"/>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24"/>
          <w:szCs w:val="24"/>
          <w:highlight w:val="none"/>
          <w:lang w:eastAsia="zh-CN"/>
          <w14:textFill>
            <w14:solidFill>
              <w14:schemeClr w14:val="tx1"/>
            </w14:solidFill>
          </w14:textFill>
        </w:rPr>
        <w:t>第二部分 技术文件</w:t>
      </w:r>
    </w:p>
    <w:p w14:paraId="7BA42949">
      <w:pPr>
        <w:spacing w:before="34" w:line="175" w:lineRule="auto"/>
        <w:ind w:left="1796"/>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（本技术文件供应商可自行编写，也可参照下述提纲编写）</w:t>
      </w:r>
    </w:p>
    <w:p w14:paraId="6AF57958">
      <w:pPr>
        <w:pStyle w:val="4"/>
        <w:spacing w:line="291"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4E0AC5D7">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1．对本项目第二章《采购需求》技术要求的响应表</w:t>
      </w:r>
    </w:p>
    <w:tbl>
      <w:tblPr>
        <w:tblStyle w:val="18"/>
        <w:tblW w:w="8835"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3594"/>
        <w:gridCol w:w="3404"/>
        <w:gridCol w:w="1087"/>
      </w:tblGrid>
      <w:tr w14:paraId="08994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750" w:type="dxa"/>
            <w:vAlign w:val="center"/>
          </w:tcPr>
          <w:p w14:paraId="5E06ADF7">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3594" w:type="dxa"/>
            <w:vAlign w:val="center"/>
          </w:tcPr>
          <w:p w14:paraId="19CD3B42">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征集文件要求（注明章节及条款号）</w:t>
            </w:r>
          </w:p>
        </w:tc>
        <w:tc>
          <w:tcPr>
            <w:tcW w:w="3404" w:type="dxa"/>
            <w:vAlign w:val="center"/>
          </w:tcPr>
          <w:p w14:paraId="31D35D49">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响应文件响应内容</w:t>
            </w:r>
          </w:p>
        </w:tc>
        <w:tc>
          <w:tcPr>
            <w:tcW w:w="1087" w:type="dxa"/>
            <w:vAlign w:val="center"/>
          </w:tcPr>
          <w:p w14:paraId="1F452010">
            <w:pPr>
              <w:pStyle w:val="19"/>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偏离说明</w:t>
            </w:r>
          </w:p>
        </w:tc>
      </w:tr>
      <w:tr w14:paraId="56CDB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50" w:type="dxa"/>
          </w:tcPr>
          <w:p w14:paraId="041452FE">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594" w:type="dxa"/>
          </w:tcPr>
          <w:p w14:paraId="3690EFB8">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404" w:type="dxa"/>
          </w:tcPr>
          <w:p w14:paraId="30738A79">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087" w:type="dxa"/>
          </w:tcPr>
          <w:p w14:paraId="483C5A55">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3F376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50" w:type="dxa"/>
          </w:tcPr>
          <w:p w14:paraId="505F0CB1">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594" w:type="dxa"/>
          </w:tcPr>
          <w:p w14:paraId="5CEE5156">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404" w:type="dxa"/>
          </w:tcPr>
          <w:p w14:paraId="4C024B4D">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087" w:type="dxa"/>
          </w:tcPr>
          <w:p w14:paraId="383FBBD7">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46DFB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50" w:type="dxa"/>
          </w:tcPr>
          <w:p w14:paraId="221203F9">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w:t>
            </w:r>
          </w:p>
        </w:tc>
        <w:tc>
          <w:tcPr>
            <w:tcW w:w="3594" w:type="dxa"/>
          </w:tcPr>
          <w:p w14:paraId="5E7B7987">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404" w:type="dxa"/>
          </w:tcPr>
          <w:p w14:paraId="058B6936">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087" w:type="dxa"/>
          </w:tcPr>
          <w:p w14:paraId="2DD9C221">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72BB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50" w:type="dxa"/>
          </w:tcPr>
          <w:p w14:paraId="3A17CEA4">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w:t>
            </w:r>
          </w:p>
        </w:tc>
        <w:tc>
          <w:tcPr>
            <w:tcW w:w="3594" w:type="dxa"/>
          </w:tcPr>
          <w:p w14:paraId="06442AE5">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404" w:type="dxa"/>
          </w:tcPr>
          <w:p w14:paraId="1E5D55AA">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087" w:type="dxa"/>
          </w:tcPr>
          <w:p w14:paraId="30E1F8CC">
            <w:pPr>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bl>
    <w:p w14:paraId="1A72FDB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注：（1）本表应对征集文件第二章《采购需求》中所列技术要求进行逐条响应，并根据响应情况在“偏离说明”填写无偏离或正偏离。负偏离将导致响应被否决。</w:t>
      </w:r>
    </w:p>
    <w:p w14:paraId="03BB523F">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（2）第二章《采购需求》中的总体要求无需响应。</w:t>
      </w:r>
    </w:p>
    <w:p w14:paraId="4F0DE6E9">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（3）偏离认定说明详见评审方法及标准。</w:t>
      </w:r>
    </w:p>
    <w:p w14:paraId="1EE60450">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（4）本表可扩展。</w:t>
      </w:r>
    </w:p>
    <w:p w14:paraId="73230B5E">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57DF6EA8">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0"/>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供应商名称(电子签章)：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日  期：  </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12D04E89">
      <w:pPr>
        <w:pStyle w:val="4"/>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05D4E39C">
      <w:pPr>
        <w:pStyle w:val="4"/>
        <w:spacing w:line="268"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65AA92D3">
      <w:pPr>
        <w:pStyle w:val="4"/>
        <w:spacing w:line="268"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6E657DB1">
      <w:pPr>
        <w:pStyle w:val="4"/>
        <w:spacing w:line="291"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2．实施方案</w:t>
      </w:r>
    </w:p>
    <w:p w14:paraId="56334396">
      <w:pPr>
        <w:spacing w:before="94" w:line="175" w:lineRule="auto"/>
        <w:ind w:left="18"/>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附实施方案、本地化服务人员清单及资格证书，详见采购需求或评分标准。</w:t>
      </w:r>
    </w:p>
    <w:p w14:paraId="2C67160D">
      <w:pPr>
        <w:pStyle w:val="4"/>
        <w:spacing w:line="246"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0D669589">
      <w:pPr>
        <w:spacing w:before="100" w:line="180" w:lineRule="auto"/>
        <w:ind w:left="3152"/>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标项一拟投入本地化人员清单</w:t>
      </w:r>
    </w:p>
    <w:p w14:paraId="61F52543">
      <w:pPr>
        <w:spacing w:line="14"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bl>
      <w:tblPr>
        <w:tblStyle w:val="18"/>
        <w:tblW w:w="7969" w:type="dxa"/>
        <w:tblInd w:w="5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332"/>
        <w:gridCol w:w="2264"/>
        <w:gridCol w:w="1988"/>
        <w:gridCol w:w="1627"/>
      </w:tblGrid>
      <w:tr w14:paraId="7461E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58" w:type="dxa"/>
          </w:tcPr>
          <w:p w14:paraId="25CDC5D4">
            <w:pPr>
              <w:spacing w:line="24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588B0D15">
            <w:pPr>
              <w:pStyle w:val="19"/>
              <w:spacing w:before="99" w:line="240" w:lineRule="auto"/>
              <w:ind w:left="172"/>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1332" w:type="dxa"/>
          </w:tcPr>
          <w:p w14:paraId="263300F4">
            <w:pPr>
              <w:spacing w:line="240" w:lineRule="auto"/>
              <w:rPr>
                <w:rFonts w:hint="eastAsia" w:ascii="宋体" w:hAnsi="宋体" w:eastAsia="宋体" w:cs="宋体"/>
                <w:caps w:val="0"/>
                <w:color w:val="000000" w:themeColor="text1"/>
                <w:spacing w:val="0"/>
                <w:w w:val="100"/>
                <w:position w:val="0"/>
                <w:highlight w:val="none"/>
                <w14:textFill>
                  <w14:solidFill>
                    <w14:schemeClr w14:val="tx1"/>
                  </w14:solidFill>
                </w14:textFill>
              </w:rPr>
            </w:pPr>
          </w:p>
          <w:p w14:paraId="0B888888">
            <w:pPr>
              <w:pStyle w:val="19"/>
              <w:spacing w:before="98" w:line="240" w:lineRule="auto"/>
              <w:ind w:left="459"/>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姓名</w:t>
            </w:r>
          </w:p>
        </w:tc>
        <w:tc>
          <w:tcPr>
            <w:tcW w:w="2264" w:type="dxa"/>
          </w:tcPr>
          <w:p w14:paraId="22814354">
            <w:pPr>
              <w:pStyle w:val="19"/>
              <w:spacing w:before="154" w:line="240" w:lineRule="auto"/>
              <w:ind w:left="406" w:right="393" w:hanging="7"/>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注册造价</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工程师资格（一级、二级）</w:t>
            </w:r>
          </w:p>
        </w:tc>
        <w:tc>
          <w:tcPr>
            <w:tcW w:w="1988" w:type="dxa"/>
          </w:tcPr>
          <w:p w14:paraId="30AF4A43">
            <w:pPr>
              <w:pStyle w:val="19"/>
              <w:spacing w:before="182" w:line="240" w:lineRule="auto"/>
              <w:ind w:left="166" w:right="149" w:hanging="4"/>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该人员本地化服务能力证明材料名称</w:t>
            </w:r>
          </w:p>
        </w:tc>
        <w:tc>
          <w:tcPr>
            <w:tcW w:w="1627" w:type="dxa"/>
          </w:tcPr>
          <w:p w14:paraId="762931BF">
            <w:pPr>
              <w:pStyle w:val="19"/>
              <w:spacing w:before="152" w:line="240" w:lineRule="auto"/>
              <w:ind w:left="186" w:right="105" w:hanging="62"/>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资格证书、证明材料所在页码</w:t>
            </w:r>
          </w:p>
        </w:tc>
      </w:tr>
      <w:tr w14:paraId="5DA05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58" w:type="dxa"/>
          </w:tcPr>
          <w:p w14:paraId="65E674E9">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2" w:type="dxa"/>
          </w:tcPr>
          <w:p w14:paraId="787519CC">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2264" w:type="dxa"/>
          </w:tcPr>
          <w:p w14:paraId="2D6BA696">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88" w:type="dxa"/>
          </w:tcPr>
          <w:p w14:paraId="74F180D8">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7" w:type="dxa"/>
          </w:tcPr>
          <w:p w14:paraId="62B4313A">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28D82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58" w:type="dxa"/>
          </w:tcPr>
          <w:p w14:paraId="17D26F0E">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2" w:type="dxa"/>
          </w:tcPr>
          <w:p w14:paraId="7109C5DC">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2264" w:type="dxa"/>
          </w:tcPr>
          <w:p w14:paraId="05848B42">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88" w:type="dxa"/>
          </w:tcPr>
          <w:p w14:paraId="1A76145F">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7" w:type="dxa"/>
          </w:tcPr>
          <w:p w14:paraId="044FA61C">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125D6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58" w:type="dxa"/>
          </w:tcPr>
          <w:p w14:paraId="608FE582">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2" w:type="dxa"/>
          </w:tcPr>
          <w:p w14:paraId="39886BEC">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2264" w:type="dxa"/>
          </w:tcPr>
          <w:p w14:paraId="7819C0D9">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88" w:type="dxa"/>
          </w:tcPr>
          <w:p w14:paraId="749E3F9C">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7" w:type="dxa"/>
          </w:tcPr>
          <w:p w14:paraId="6C9B6D87">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307DD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58" w:type="dxa"/>
          </w:tcPr>
          <w:p w14:paraId="01F96254">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2" w:type="dxa"/>
          </w:tcPr>
          <w:p w14:paraId="0725674A">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2264" w:type="dxa"/>
          </w:tcPr>
          <w:p w14:paraId="04EE32C8">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88" w:type="dxa"/>
          </w:tcPr>
          <w:p w14:paraId="79406E6A">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7" w:type="dxa"/>
          </w:tcPr>
          <w:p w14:paraId="414F2F52">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72C6A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58" w:type="dxa"/>
          </w:tcPr>
          <w:p w14:paraId="12509DBD">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2" w:type="dxa"/>
          </w:tcPr>
          <w:p w14:paraId="66AB8E28">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2264" w:type="dxa"/>
          </w:tcPr>
          <w:p w14:paraId="6BF54729">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88" w:type="dxa"/>
          </w:tcPr>
          <w:p w14:paraId="4411624B">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7" w:type="dxa"/>
          </w:tcPr>
          <w:p w14:paraId="29B73B21">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bl>
    <w:p w14:paraId="7662A820">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footerReference r:id="rId26" w:type="default"/>
          <w:pgSz w:w="11907" w:h="16839"/>
          <w:pgMar w:top="1057" w:right="1445" w:bottom="1149" w:left="1425" w:header="861" w:footer="985" w:gutter="0"/>
          <w:cols w:space="720" w:num="1"/>
        </w:sectPr>
      </w:pPr>
    </w:p>
    <w:p w14:paraId="1A79551C">
      <w:pPr>
        <w:pStyle w:val="4"/>
        <w:spacing w:line="25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3B89B51B">
      <w:pPr>
        <w:spacing w:before="99" w:line="180" w:lineRule="auto"/>
        <w:ind w:left="3155"/>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标项二拟投入本地化人员清单</w:t>
      </w:r>
    </w:p>
    <w:p w14:paraId="602E8F1E">
      <w:pPr>
        <w:spacing w:line="14"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bl>
      <w:tblPr>
        <w:tblStyle w:val="18"/>
        <w:tblW w:w="7969" w:type="dxa"/>
        <w:tblInd w:w="5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332"/>
        <w:gridCol w:w="2264"/>
        <w:gridCol w:w="1988"/>
        <w:gridCol w:w="1627"/>
      </w:tblGrid>
      <w:tr w14:paraId="1CBE3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3" w:hRule="atLeast"/>
        </w:trPr>
        <w:tc>
          <w:tcPr>
            <w:tcW w:w="758" w:type="dxa"/>
          </w:tcPr>
          <w:p w14:paraId="20A90894">
            <w:pPr>
              <w:pStyle w:val="19"/>
              <w:spacing w:before="290" w:line="181" w:lineRule="auto"/>
              <w:ind w:left="172"/>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1332" w:type="dxa"/>
          </w:tcPr>
          <w:p w14:paraId="61D0F9BD">
            <w:pPr>
              <w:pStyle w:val="19"/>
              <w:spacing w:before="291" w:line="181" w:lineRule="auto"/>
              <w:ind w:left="459"/>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姓名</w:t>
            </w:r>
          </w:p>
        </w:tc>
        <w:tc>
          <w:tcPr>
            <w:tcW w:w="2264" w:type="dxa"/>
          </w:tcPr>
          <w:p w14:paraId="1D76C48D">
            <w:pPr>
              <w:pStyle w:val="19"/>
              <w:spacing w:before="291" w:line="240" w:lineRule="auto"/>
              <w:ind w:left="611"/>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注册会计师</w:t>
            </w:r>
          </w:p>
        </w:tc>
        <w:tc>
          <w:tcPr>
            <w:tcW w:w="1988" w:type="dxa"/>
          </w:tcPr>
          <w:p w14:paraId="4213AA65">
            <w:pPr>
              <w:pStyle w:val="19"/>
              <w:spacing w:before="122" w:line="240" w:lineRule="auto"/>
              <w:ind w:left="166" w:right="149" w:hanging="4"/>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该人员本地化服务能力证明材料名称</w:t>
            </w:r>
          </w:p>
        </w:tc>
        <w:tc>
          <w:tcPr>
            <w:tcW w:w="1627" w:type="dxa"/>
          </w:tcPr>
          <w:p w14:paraId="167F5D24">
            <w:pPr>
              <w:pStyle w:val="19"/>
              <w:spacing w:before="152" w:line="240" w:lineRule="auto"/>
              <w:ind w:left="186" w:right="105" w:hanging="62"/>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资格证书、证明材料所在页码</w:t>
            </w:r>
          </w:p>
        </w:tc>
      </w:tr>
      <w:tr w14:paraId="2F4FC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58" w:type="dxa"/>
          </w:tcPr>
          <w:p w14:paraId="1B7706C4">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2" w:type="dxa"/>
          </w:tcPr>
          <w:p w14:paraId="4FA63086">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2264" w:type="dxa"/>
          </w:tcPr>
          <w:p w14:paraId="26EABDCE">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88" w:type="dxa"/>
          </w:tcPr>
          <w:p w14:paraId="2E6C548C">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7" w:type="dxa"/>
          </w:tcPr>
          <w:p w14:paraId="4FA9E287">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2A1DB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7" w:hRule="atLeast"/>
        </w:trPr>
        <w:tc>
          <w:tcPr>
            <w:tcW w:w="758" w:type="dxa"/>
          </w:tcPr>
          <w:p w14:paraId="3F7E2424">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2" w:type="dxa"/>
          </w:tcPr>
          <w:p w14:paraId="213D9256">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2264" w:type="dxa"/>
          </w:tcPr>
          <w:p w14:paraId="70D7710E">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88" w:type="dxa"/>
          </w:tcPr>
          <w:p w14:paraId="3B23C540">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7" w:type="dxa"/>
          </w:tcPr>
          <w:p w14:paraId="5CABCC94">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0B642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58" w:type="dxa"/>
          </w:tcPr>
          <w:p w14:paraId="0A9DF357">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2" w:type="dxa"/>
          </w:tcPr>
          <w:p w14:paraId="6939FD48">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2264" w:type="dxa"/>
          </w:tcPr>
          <w:p w14:paraId="5310C0A5">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88" w:type="dxa"/>
          </w:tcPr>
          <w:p w14:paraId="2ACC5FD4">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7" w:type="dxa"/>
          </w:tcPr>
          <w:p w14:paraId="7196B54E">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51DBF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58" w:type="dxa"/>
          </w:tcPr>
          <w:p w14:paraId="1E2D77F6">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2" w:type="dxa"/>
          </w:tcPr>
          <w:p w14:paraId="134827E6">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2264" w:type="dxa"/>
          </w:tcPr>
          <w:p w14:paraId="1E549320">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88" w:type="dxa"/>
          </w:tcPr>
          <w:p w14:paraId="23D45881">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7" w:type="dxa"/>
          </w:tcPr>
          <w:p w14:paraId="15F089CA">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79690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58" w:type="dxa"/>
          </w:tcPr>
          <w:p w14:paraId="0C678B6D">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2" w:type="dxa"/>
          </w:tcPr>
          <w:p w14:paraId="53278749">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2264" w:type="dxa"/>
          </w:tcPr>
          <w:p w14:paraId="413680C0">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88" w:type="dxa"/>
          </w:tcPr>
          <w:p w14:paraId="4E03B456">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7" w:type="dxa"/>
          </w:tcPr>
          <w:p w14:paraId="521B65A4">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bl>
    <w:p w14:paraId="32176006">
      <w:pPr>
        <w:pStyle w:val="4"/>
        <w:spacing w:line="444"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1B795C3D">
      <w:pPr>
        <w:spacing w:before="98" w:line="180" w:lineRule="auto"/>
        <w:ind w:left="3155"/>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标项三拟投入本地化人员清单</w:t>
      </w:r>
    </w:p>
    <w:p w14:paraId="13BEF3BE">
      <w:pPr>
        <w:spacing w:line="127" w:lineRule="auto"/>
        <w:rPr>
          <w:rFonts w:hint="eastAsia" w:ascii="宋体" w:hAnsi="宋体" w:eastAsia="宋体" w:cs="宋体"/>
          <w:caps w:val="0"/>
          <w:color w:val="000000" w:themeColor="text1"/>
          <w:spacing w:val="0"/>
          <w:w w:val="100"/>
          <w:position w:val="0"/>
          <w:sz w:val="2"/>
          <w:highlight w:val="none"/>
          <w:lang w:eastAsia="zh-CN"/>
          <w14:textFill>
            <w14:solidFill>
              <w14:schemeClr w14:val="tx1"/>
            </w14:solidFill>
          </w14:textFill>
        </w:rPr>
      </w:pPr>
    </w:p>
    <w:tbl>
      <w:tblPr>
        <w:tblStyle w:val="18"/>
        <w:tblW w:w="8823"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331"/>
        <w:gridCol w:w="1560"/>
        <w:gridCol w:w="1559"/>
        <w:gridCol w:w="1991"/>
        <w:gridCol w:w="1624"/>
      </w:tblGrid>
      <w:tr w14:paraId="3BA04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758" w:type="dxa"/>
          </w:tcPr>
          <w:p w14:paraId="505A58B9">
            <w:pPr>
              <w:pStyle w:val="19"/>
              <w:spacing w:before="290" w:line="240" w:lineRule="auto"/>
              <w:ind w:left="172"/>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1331" w:type="dxa"/>
          </w:tcPr>
          <w:p w14:paraId="375EF494">
            <w:pPr>
              <w:pStyle w:val="19"/>
              <w:spacing w:before="291" w:line="240" w:lineRule="auto"/>
              <w:ind w:left="459"/>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姓名</w:t>
            </w:r>
          </w:p>
        </w:tc>
        <w:tc>
          <w:tcPr>
            <w:tcW w:w="1560" w:type="dxa"/>
            <w:vAlign w:val="center"/>
          </w:tcPr>
          <w:p w14:paraId="42AB87C0">
            <w:pPr>
              <w:pStyle w:val="19"/>
              <w:spacing w:before="0" w:line="240" w:lineRule="auto"/>
              <w:ind w:left="0" w:right="0" w:firstLine="0"/>
              <w:jc w:val="cente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资格证书</w:t>
            </w:r>
          </w:p>
          <w:p w14:paraId="0DDCB9D5">
            <w:pPr>
              <w:pStyle w:val="19"/>
              <w:spacing w:before="0" w:line="240" w:lineRule="auto"/>
              <w:ind w:left="0" w:right="0" w:firstLine="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（除</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注册</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造价工程师</w:t>
            </w: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以外</w:t>
            </w: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w:t>
            </w:r>
          </w:p>
        </w:tc>
        <w:tc>
          <w:tcPr>
            <w:tcW w:w="1559" w:type="dxa"/>
            <w:vAlign w:val="center"/>
          </w:tcPr>
          <w:p w14:paraId="40C54BF3">
            <w:pPr>
              <w:pStyle w:val="19"/>
              <w:spacing w:before="0" w:line="240" w:lineRule="auto"/>
              <w:ind w:left="0" w:right="0" w:firstLine="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安装、</w:t>
            </w: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土建</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专业</w:t>
            </w: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注册</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造价工程师</w:t>
            </w:r>
          </w:p>
        </w:tc>
        <w:tc>
          <w:tcPr>
            <w:tcW w:w="1991" w:type="dxa"/>
          </w:tcPr>
          <w:p w14:paraId="597E40ED">
            <w:pPr>
              <w:pStyle w:val="19"/>
              <w:spacing w:before="121" w:line="240" w:lineRule="auto"/>
              <w:ind w:left="169" w:right="149" w:hanging="4"/>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该人员本地化服务能力证明材料名称</w:t>
            </w:r>
          </w:p>
        </w:tc>
        <w:tc>
          <w:tcPr>
            <w:tcW w:w="1624" w:type="dxa"/>
          </w:tcPr>
          <w:p w14:paraId="545092BD">
            <w:pPr>
              <w:pStyle w:val="19"/>
              <w:spacing w:before="156" w:line="240" w:lineRule="auto"/>
              <w:ind w:left="184" w:right="104" w:hanging="62"/>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资格证书、证明材料所在页码</w:t>
            </w:r>
          </w:p>
        </w:tc>
      </w:tr>
      <w:tr w14:paraId="2666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58" w:type="dxa"/>
          </w:tcPr>
          <w:p w14:paraId="59667348">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1" w:type="dxa"/>
          </w:tcPr>
          <w:p w14:paraId="4724B282">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560" w:type="dxa"/>
          </w:tcPr>
          <w:p w14:paraId="1D18A0C0">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559" w:type="dxa"/>
          </w:tcPr>
          <w:p w14:paraId="7DD2BC4E">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91" w:type="dxa"/>
          </w:tcPr>
          <w:p w14:paraId="2037130F">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4" w:type="dxa"/>
          </w:tcPr>
          <w:p w14:paraId="0BE38BA5">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61C4F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58" w:type="dxa"/>
          </w:tcPr>
          <w:p w14:paraId="4FAB4609">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1" w:type="dxa"/>
          </w:tcPr>
          <w:p w14:paraId="744D62AB">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560" w:type="dxa"/>
          </w:tcPr>
          <w:p w14:paraId="7DE31786">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559" w:type="dxa"/>
          </w:tcPr>
          <w:p w14:paraId="16EBB0B8">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91" w:type="dxa"/>
          </w:tcPr>
          <w:p w14:paraId="51026374">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4" w:type="dxa"/>
          </w:tcPr>
          <w:p w14:paraId="5B32A7A9">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5F977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58" w:type="dxa"/>
          </w:tcPr>
          <w:p w14:paraId="02F3D13E">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1" w:type="dxa"/>
          </w:tcPr>
          <w:p w14:paraId="760904EC">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560" w:type="dxa"/>
          </w:tcPr>
          <w:p w14:paraId="1F5DD297">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559" w:type="dxa"/>
          </w:tcPr>
          <w:p w14:paraId="0941DA54">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91" w:type="dxa"/>
          </w:tcPr>
          <w:p w14:paraId="23DCDA54">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4" w:type="dxa"/>
          </w:tcPr>
          <w:p w14:paraId="03D0B5A8">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25526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58" w:type="dxa"/>
          </w:tcPr>
          <w:p w14:paraId="72E24846">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1" w:type="dxa"/>
          </w:tcPr>
          <w:p w14:paraId="1A35DA48">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560" w:type="dxa"/>
          </w:tcPr>
          <w:p w14:paraId="1634A6E2">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559" w:type="dxa"/>
          </w:tcPr>
          <w:p w14:paraId="77E784E7">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91" w:type="dxa"/>
          </w:tcPr>
          <w:p w14:paraId="1ADAEEC2">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4" w:type="dxa"/>
          </w:tcPr>
          <w:p w14:paraId="7A46C524">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48FF6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58" w:type="dxa"/>
          </w:tcPr>
          <w:p w14:paraId="52168FE0">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1" w:type="dxa"/>
          </w:tcPr>
          <w:p w14:paraId="29CD0586">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560" w:type="dxa"/>
          </w:tcPr>
          <w:p w14:paraId="086A26BB">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559" w:type="dxa"/>
          </w:tcPr>
          <w:p w14:paraId="4D5D482E">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91" w:type="dxa"/>
          </w:tcPr>
          <w:p w14:paraId="1DA83459">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4" w:type="dxa"/>
          </w:tcPr>
          <w:p w14:paraId="7FC56B08">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bl>
    <w:p w14:paraId="28B5DA09">
      <w:pPr>
        <w:pStyle w:val="4"/>
        <w:spacing w:line="261"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2C258746">
      <w:pPr>
        <w:pStyle w:val="4"/>
        <w:spacing w:line="261"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38B989E3">
      <w:pPr>
        <w:pStyle w:val="4"/>
        <w:spacing w:line="262"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0A97CC9A">
      <w:pPr>
        <w:pStyle w:val="4"/>
        <w:spacing w:line="262"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54B9799B">
      <w:pPr>
        <w:pStyle w:val="4"/>
        <w:spacing w:line="291"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3．评审报告</w:t>
      </w:r>
    </w:p>
    <w:p w14:paraId="093A20F7">
      <w:pPr>
        <w:pStyle w:val="4"/>
        <w:spacing w:line="291"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评审仅需供应商提供一份评审报告（其中标项一只提供报告正文，不需要提供附件；标项二应提供报告正文及附件），如提供多份的，仅就第一份进行本项评分。</w:t>
      </w:r>
    </w:p>
    <w:p w14:paraId="36A3C733">
      <w:pPr>
        <w:pStyle w:val="4"/>
        <w:spacing w:line="356"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47EAB258">
      <w:pPr>
        <w:pStyle w:val="4"/>
        <w:spacing w:line="357"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252B6A77">
      <w:pPr>
        <w:pStyle w:val="4"/>
        <w:spacing w:line="291"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4.供应商需要说明的其他文件和说明。</w:t>
      </w:r>
    </w:p>
    <w:p w14:paraId="5E8A095B">
      <w:pPr>
        <w:pStyle w:val="4"/>
        <w:spacing w:before="99" w:line="18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6D457B0E">
      <w:pPr>
        <w:spacing w:line="18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footerReference r:id="rId27" w:type="default"/>
          <w:pgSz w:w="11907" w:h="16839"/>
          <w:pgMar w:top="1057" w:right="1450" w:bottom="1149" w:left="1421" w:header="861" w:footer="985" w:gutter="0"/>
          <w:cols w:space="720" w:num="1"/>
        </w:sectPr>
      </w:pPr>
    </w:p>
    <w:p w14:paraId="05D67264">
      <w:pPr>
        <w:pStyle w:val="4"/>
        <w:spacing w:line="287"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26E72622">
      <w:pPr>
        <w:pStyle w:val="4"/>
        <w:spacing w:before="98" w:line="18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5.拟投入人员一览表</w:t>
      </w:r>
    </w:p>
    <w:p w14:paraId="5009C301">
      <w:pPr>
        <w:spacing w:before="120" w:beforeLines="50" w:after="50" w:line="400" w:lineRule="exact"/>
        <w:jc w:val="cente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标项一 拟投入评审人员（不含坐班人员、框架协议技术负责人）资格一览表</w:t>
      </w:r>
    </w:p>
    <w:tbl>
      <w:tblPr>
        <w:tblStyle w:val="12"/>
        <w:tblW w:w="131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741"/>
        <w:gridCol w:w="2486"/>
        <w:gridCol w:w="1850"/>
        <w:gridCol w:w="1890"/>
        <w:gridCol w:w="1346"/>
        <w:gridCol w:w="1294"/>
        <w:gridCol w:w="1592"/>
        <w:gridCol w:w="1321"/>
      </w:tblGrid>
      <w:tr w14:paraId="0F3E8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676" w:type="dxa"/>
            <w:tcBorders>
              <w:top w:val="single" w:color="auto" w:sz="4" w:space="0"/>
              <w:left w:val="single" w:color="auto" w:sz="4" w:space="0"/>
              <w:bottom w:val="single" w:color="auto" w:sz="4" w:space="0"/>
              <w:right w:val="single" w:color="auto" w:sz="4" w:space="0"/>
            </w:tcBorders>
            <w:vAlign w:val="center"/>
          </w:tcPr>
          <w:p w14:paraId="65637B2D">
            <w:pPr>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741" w:type="dxa"/>
            <w:tcBorders>
              <w:top w:val="single" w:color="auto" w:sz="4" w:space="0"/>
              <w:left w:val="single" w:color="auto" w:sz="4" w:space="0"/>
              <w:bottom w:val="single" w:color="auto" w:sz="4" w:space="0"/>
              <w:right w:val="single" w:color="auto" w:sz="4" w:space="0"/>
            </w:tcBorders>
            <w:vAlign w:val="center"/>
          </w:tcPr>
          <w:p w14:paraId="735BC014">
            <w:pPr>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姓名</w:t>
            </w:r>
          </w:p>
        </w:tc>
        <w:tc>
          <w:tcPr>
            <w:tcW w:w="2486" w:type="dxa"/>
            <w:tcBorders>
              <w:top w:val="single" w:color="auto" w:sz="4" w:space="0"/>
              <w:left w:val="single" w:color="auto" w:sz="4" w:space="0"/>
              <w:bottom w:val="single" w:color="auto" w:sz="4" w:space="0"/>
              <w:right w:val="single" w:color="auto" w:sz="4" w:space="0"/>
            </w:tcBorders>
            <w:vAlign w:val="center"/>
          </w:tcPr>
          <w:p w14:paraId="70CA73A5">
            <w:pPr>
              <w:tabs>
                <w:tab w:val="left" w:pos="260"/>
              </w:tabs>
              <w:spacing w:before="120" w:beforeLines="50" w:after="50"/>
              <w:jc w:val="cente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cs="宋体"/>
                <w:bCs/>
                <w:caps w:val="0"/>
                <w:color w:val="000000" w:themeColor="text1"/>
                <w:spacing w:val="0"/>
                <w:w w:val="100"/>
                <w:position w:val="0"/>
                <w:highlight w:val="none"/>
                <w:lang w:val="en-US" w:eastAsia="zh-CN"/>
                <w14:textFill>
                  <w14:solidFill>
                    <w14:schemeClr w14:val="tx1"/>
                  </w14:solidFill>
                </w14:textFill>
              </w:rPr>
              <w:t>注册</w:t>
            </w: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造价工程师资格</w:t>
            </w:r>
          </w:p>
          <w:p w14:paraId="1EF4632F">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（一级、二级）</w:t>
            </w:r>
          </w:p>
        </w:tc>
        <w:tc>
          <w:tcPr>
            <w:tcW w:w="1850" w:type="dxa"/>
            <w:tcBorders>
              <w:top w:val="single" w:color="auto" w:sz="4" w:space="0"/>
              <w:left w:val="single" w:color="auto" w:sz="4" w:space="0"/>
              <w:bottom w:val="single" w:color="auto" w:sz="4" w:space="0"/>
              <w:right w:val="single" w:color="auto" w:sz="4" w:space="0"/>
            </w:tcBorders>
            <w:vAlign w:val="center"/>
          </w:tcPr>
          <w:p w14:paraId="4D8ED3B9">
            <w:pPr>
              <w:tabs>
                <w:tab w:val="left" w:pos="260"/>
              </w:tabs>
              <w:jc w:val="cente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造价工程师专业</w:t>
            </w:r>
          </w:p>
          <w:p w14:paraId="3F81D2AD">
            <w:pPr>
              <w:tabs>
                <w:tab w:val="left" w:pos="260"/>
              </w:tabs>
              <w:jc w:val="cente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（土建、安装、公路、水利）</w:t>
            </w:r>
          </w:p>
        </w:tc>
        <w:tc>
          <w:tcPr>
            <w:tcW w:w="1890" w:type="dxa"/>
            <w:tcBorders>
              <w:top w:val="single" w:color="auto" w:sz="4" w:space="0"/>
              <w:left w:val="single" w:color="auto" w:sz="4" w:space="0"/>
              <w:bottom w:val="single" w:color="auto" w:sz="4" w:space="0"/>
              <w:right w:val="single" w:color="auto" w:sz="4" w:space="0"/>
            </w:tcBorders>
            <w:vAlign w:val="center"/>
          </w:tcPr>
          <w:p w14:paraId="01C82E20">
            <w:pPr>
              <w:tabs>
                <w:tab w:val="left" w:pos="260"/>
              </w:tabs>
              <w:jc w:val="center"/>
              <w:rPr>
                <w:rFonts w:hint="eastAsia" w:ascii="宋体" w:hAnsi="宋体" w:eastAsia="宋体" w:cs="宋体"/>
                <w:b w:val="0"/>
                <w:bCs w:val="0"/>
                <w:caps w:val="0"/>
                <w:color w:val="000000" w:themeColor="text1"/>
                <w:spacing w:val="0"/>
                <w:w w:val="100"/>
                <w:position w:val="0"/>
                <w:highlight w:val="none"/>
                <w:lang w:val="en-US" w:eastAsia="zh-CN"/>
                <w14:textFill>
                  <w14:solidFill>
                    <w14:schemeClr w14:val="tx1"/>
                  </w14:solidFill>
                </w14:textFill>
              </w:rPr>
            </w:pPr>
            <w:r>
              <w:rPr>
                <w:rFonts w:hint="eastAsia" w:ascii="宋体" w:hAnsi="宋体" w:eastAsia="宋体" w:cs="宋体"/>
                <w:b w:val="0"/>
                <w:bCs w:val="0"/>
                <w:caps w:val="0"/>
                <w:color w:val="000000" w:themeColor="text1"/>
                <w:spacing w:val="0"/>
                <w:w w:val="100"/>
                <w:position w:val="0"/>
                <w:highlight w:val="none"/>
                <w:lang w:val="en-US" w:eastAsia="zh-CN"/>
                <w14:textFill>
                  <w14:solidFill>
                    <w14:schemeClr w14:val="tx1"/>
                  </w14:solidFill>
                </w14:textFill>
              </w:rPr>
              <w:t>建造师、建筑师、结构工程师资格（一级、二级）</w:t>
            </w:r>
            <w:r>
              <w:rPr>
                <w:rFonts w:hint="eastAsia" w:ascii="宋体" w:hAnsi="宋体" w:cs="宋体"/>
                <w:b w:val="0"/>
                <w:bCs w:val="0"/>
                <w:caps w:val="0"/>
                <w:color w:val="000000" w:themeColor="text1"/>
                <w:spacing w:val="0"/>
                <w:w w:val="100"/>
                <w:position w:val="0"/>
                <w:highlight w:val="none"/>
                <w:lang w:val="en-US" w:eastAsia="zh-CN"/>
                <w14:textFill>
                  <w14:solidFill>
                    <w14:schemeClr w14:val="tx1"/>
                  </w14:solidFill>
                </w14:textFill>
              </w:rPr>
              <w:t>及</w:t>
            </w:r>
            <w:r>
              <w:rPr>
                <w:rFonts w:hint="eastAsia" w:ascii="宋体" w:hAnsi="宋体" w:eastAsia="宋体" w:cs="宋体"/>
                <w:b w:val="0"/>
                <w:bCs w:val="0"/>
                <w:caps w:val="0"/>
                <w:color w:val="000000" w:themeColor="text1"/>
                <w:spacing w:val="0"/>
                <w:w w:val="100"/>
                <w:position w:val="0"/>
                <w:highlight w:val="none"/>
                <w:lang w:val="en-US" w:eastAsia="zh-CN"/>
                <w14:textFill>
                  <w14:solidFill>
                    <w14:schemeClr w14:val="tx1"/>
                  </w14:solidFill>
                </w14:textFill>
              </w:rPr>
              <w:t>岩土工程师资格</w:t>
            </w:r>
          </w:p>
        </w:tc>
        <w:tc>
          <w:tcPr>
            <w:tcW w:w="1346" w:type="dxa"/>
            <w:tcBorders>
              <w:top w:val="single" w:color="auto" w:sz="4" w:space="0"/>
              <w:left w:val="single" w:color="auto" w:sz="4" w:space="0"/>
              <w:bottom w:val="single" w:color="auto" w:sz="4" w:space="0"/>
              <w:right w:val="single" w:color="auto" w:sz="4" w:space="0"/>
            </w:tcBorders>
            <w:vAlign w:val="center"/>
          </w:tcPr>
          <w:p w14:paraId="2CD9285B">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b w:val="0"/>
                <w:bCs w:val="0"/>
                <w:caps w:val="0"/>
                <w:color w:val="000000" w:themeColor="text1"/>
                <w:spacing w:val="0"/>
                <w:w w:val="100"/>
                <w:position w:val="0"/>
                <w:highlight w:val="none"/>
                <w:lang w:val="en-US" w:eastAsia="zh-CN"/>
                <w14:textFill>
                  <w14:solidFill>
                    <w14:schemeClr w14:val="tx1"/>
                  </w14:solidFill>
                </w14:textFill>
              </w:rPr>
              <w:t>建造师、建筑师、结构工程师专业</w:t>
            </w:r>
          </w:p>
        </w:tc>
        <w:tc>
          <w:tcPr>
            <w:tcW w:w="1294" w:type="dxa"/>
            <w:tcBorders>
              <w:top w:val="single" w:color="auto" w:sz="4" w:space="0"/>
              <w:left w:val="single" w:color="auto" w:sz="4" w:space="0"/>
              <w:bottom w:val="single" w:color="auto" w:sz="4" w:space="0"/>
              <w:right w:val="single" w:color="auto" w:sz="4" w:space="0"/>
            </w:tcBorders>
            <w:vAlign w:val="center"/>
          </w:tcPr>
          <w:p w14:paraId="19716D3D">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工程或工程经济类</w:t>
            </w:r>
            <w:r>
              <w:rPr>
                <w:rFonts w:hint="eastAsia" w:ascii="宋体" w:hAnsi="宋体" w:eastAsia="宋体" w:cs="宋体"/>
                <w:caps w:val="0"/>
                <w:color w:val="000000" w:themeColor="text1"/>
                <w:spacing w:val="0"/>
                <w:w w:val="100"/>
                <w:position w:val="0"/>
                <w:highlight w:val="none"/>
                <w14:textFill>
                  <w14:solidFill>
                    <w14:schemeClr w14:val="tx1"/>
                  </w14:solidFill>
                </w14:textFill>
              </w:rPr>
              <w:t>职称</w:t>
            </w:r>
          </w:p>
          <w:p w14:paraId="207AC00C">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（中级、高级）</w:t>
            </w:r>
          </w:p>
        </w:tc>
        <w:tc>
          <w:tcPr>
            <w:tcW w:w="1592" w:type="dxa"/>
            <w:tcBorders>
              <w:top w:val="single" w:color="auto" w:sz="4" w:space="0"/>
              <w:left w:val="single" w:color="auto" w:sz="4" w:space="0"/>
              <w:bottom w:val="single" w:color="auto" w:sz="4" w:space="0"/>
              <w:right w:val="single" w:color="auto" w:sz="4" w:space="0"/>
            </w:tcBorders>
            <w:vAlign w:val="center"/>
          </w:tcPr>
          <w:p w14:paraId="5E116100">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从业经验</w:t>
            </w:r>
          </w:p>
        </w:tc>
        <w:tc>
          <w:tcPr>
            <w:tcW w:w="1321" w:type="dxa"/>
            <w:tcBorders>
              <w:top w:val="single" w:color="auto" w:sz="4" w:space="0"/>
              <w:left w:val="single" w:color="auto" w:sz="4" w:space="0"/>
              <w:bottom w:val="single" w:color="auto" w:sz="4" w:space="0"/>
              <w:right w:val="single" w:color="auto" w:sz="4" w:space="0"/>
            </w:tcBorders>
          </w:tcPr>
          <w:p w14:paraId="066F09C9">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14:textFill>
                  <w14:solidFill>
                    <w14:schemeClr w14:val="tx1"/>
                  </w14:solidFill>
                </w14:textFill>
              </w:rPr>
              <w:t>证件页码</w:t>
            </w:r>
          </w:p>
        </w:tc>
      </w:tr>
      <w:tr w14:paraId="675FD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1" w:hRule="atLeast"/>
        </w:trPr>
        <w:tc>
          <w:tcPr>
            <w:tcW w:w="676" w:type="dxa"/>
            <w:tcBorders>
              <w:top w:val="single" w:color="auto" w:sz="4" w:space="0"/>
              <w:left w:val="single" w:color="auto" w:sz="4" w:space="0"/>
              <w:bottom w:val="single" w:color="auto" w:sz="4" w:space="0"/>
              <w:right w:val="single" w:color="auto" w:sz="4" w:space="0"/>
            </w:tcBorders>
          </w:tcPr>
          <w:p w14:paraId="576C1C48">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41" w:type="dxa"/>
            <w:tcBorders>
              <w:top w:val="single" w:color="auto" w:sz="4" w:space="0"/>
              <w:left w:val="single" w:color="auto" w:sz="4" w:space="0"/>
              <w:bottom w:val="single" w:color="auto" w:sz="4" w:space="0"/>
              <w:right w:val="single" w:color="auto" w:sz="4" w:space="0"/>
            </w:tcBorders>
          </w:tcPr>
          <w:p w14:paraId="75820429">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486" w:type="dxa"/>
            <w:tcBorders>
              <w:top w:val="single" w:color="auto" w:sz="4" w:space="0"/>
              <w:left w:val="single" w:color="auto" w:sz="4" w:space="0"/>
              <w:bottom w:val="single" w:color="auto" w:sz="4" w:space="0"/>
              <w:right w:val="single" w:color="auto" w:sz="4" w:space="0"/>
            </w:tcBorders>
          </w:tcPr>
          <w:p w14:paraId="67FA404F">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50" w:type="dxa"/>
            <w:tcBorders>
              <w:top w:val="single" w:color="auto" w:sz="4" w:space="0"/>
              <w:left w:val="single" w:color="auto" w:sz="4" w:space="0"/>
              <w:bottom w:val="single" w:color="auto" w:sz="4" w:space="0"/>
              <w:right w:val="single" w:color="auto" w:sz="4" w:space="0"/>
            </w:tcBorders>
          </w:tcPr>
          <w:p w14:paraId="33405FA2">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tcPr>
          <w:p w14:paraId="6352A31C">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46" w:type="dxa"/>
            <w:tcBorders>
              <w:top w:val="single" w:color="auto" w:sz="4" w:space="0"/>
              <w:left w:val="single" w:color="auto" w:sz="4" w:space="0"/>
              <w:bottom w:val="single" w:color="auto" w:sz="4" w:space="0"/>
              <w:right w:val="single" w:color="auto" w:sz="4" w:space="0"/>
            </w:tcBorders>
          </w:tcPr>
          <w:p w14:paraId="09F72B2D">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294" w:type="dxa"/>
            <w:tcBorders>
              <w:top w:val="single" w:color="auto" w:sz="4" w:space="0"/>
              <w:left w:val="single" w:color="auto" w:sz="4" w:space="0"/>
              <w:bottom w:val="single" w:color="auto" w:sz="4" w:space="0"/>
              <w:right w:val="single" w:color="auto" w:sz="4" w:space="0"/>
            </w:tcBorders>
          </w:tcPr>
          <w:p w14:paraId="4ADBF890">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592" w:type="dxa"/>
            <w:tcBorders>
              <w:top w:val="single" w:color="auto" w:sz="4" w:space="0"/>
              <w:left w:val="single" w:color="auto" w:sz="4" w:space="0"/>
              <w:bottom w:val="single" w:color="auto" w:sz="4" w:space="0"/>
              <w:right w:val="single" w:color="auto" w:sz="4" w:space="0"/>
            </w:tcBorders>
          </w:tcPr>
          <w:p w14:paraId="4B69E3BB">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注册造价师</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年</w:t>
            </w:r>
          </w:p>
          <w:p w14:paraId="0F99533A">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或造价员</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年</w:t>
            </w:r>
          </w:p>
          <w:p w14:paraId="2978D7FC">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从事工程造价咨询工作</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年</w:t>
            </w:r>
          </w:p>
        </w:tc>
        <w:tc>
          <w:tcPr>
            <w:tcW w:w="1321" w:type="dxa"/>
            <w:tcBorders>
              <w:top w:val="single" w:color="auto" w:sz="4" w:space="0"/>
              <w:left w:val="single" w:color="auto" w:sz="4" w:space="0"/>
              <w:bottom w:val="single" w:color="auto" w:sz="4" w:space="0"/>
              <w:right w:val="single" w:color="auto" w:sz="4" w:space="0"/>
            </w:tcBorders>
          </w:tcPr>
          <w:p w14:paraId="3CD4AA6B">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7B3A1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76" w:type="dxa"/>
            <w:tcBorders>
              <w:top w:val="single" w:color="auto" w:sz="4" w:space="0"/>
              <w:left w:val="single" w:color="auto" w:sz="4" w:space="0"/>
              <w:bottom w:val="single" w:color="auto" w:sz="4" w:space="0"/>
              <w:right w:val="single" w:color="auto" w:sz="4" w:space="0"/>
            </w:tcBorders>
          </w:tcPr>
          <w:p w14:paraId="2F677FF8">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41" w:type="dxa"/>
            <w:tcBorders>
              <w:top w:val="single" w:color="auto" w:sz="4" w:space="0"/>
              <w:left w:val="single" w:color="auto" w:sz="4" w:space="0"/>
              <w:bottom w:val="single" w:color="auto" w:sz="4" w:space="0"/>
              <w:right w:val="single" w:color="auto" w:sz="4" w:space="0"/>
            </w:tcBorders>
          </w:tcPr>
          <w:p w14:paraId="3BD32AAA">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2486" w:type="dxa"/>
            <w:tcBorders>
              <w:top w:val="single" w:color="auto" w:sz="4" w:space="0"/>
              <w:left w:val="single" w:color="auto" w:sz="4" w:space="0"/>
              <w:bottom w:val="single" w:color="auto" w:sz="4" w:space="0"/>
              <w:right w:val="single" w:color="auto" w:sz="4" w:space="0"/>
            </w:tcBorders>
          </w:tcPr>
          <w:p w14:paraId="3A42C5B1">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850" w:type="dxa"/>
            <w:tcBorders>
              <w:top w:val="single" w:color="auto" w:sz="4" w:space="0"/>
              <w:left w:val="single" w:color="auto" w:sz="4" w:space="0"/>
              <w:bottom w:val="single" w:color="auto" w:sz="4" w:space="0"/>
              <w:right w:val="single" w:color="auto" w:sz="4" w:space="0"/>
            </w:tcBorders>
          </w:tcPr>
          <w:p w14:paraId="2733716C">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tcPr>
          <w:p w14:paraId="06F965A8">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46" w:type="dxa"/>
            <w:tcBorders>
              <w:top w:val="single" w:color="auto" w:sz="4" w:space="0"/>
              <w:left w:val="single" w:color="auto" w:sz="4" w:space="0"/>
              <w:bottom w:val="single" w:color="auto" w:sz="4" w:space="0"/>
              <w:right w:val="single" w:color="auto" w:sz="4" w:space="0"/>
            </w:tcBorders>
          </w:tcPr>
          <w:p w14:paraId="4BBC4ED3">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294" w:type="dxa"/>
            <w:tcBorders>
              <w:top w:val="single" w:color="auto" w:sz="4" w:space="0"/>
              <w:left w:val="single" w:color="auto" w:sz="4" w:space="0"/>
              <w:bottom w:val="single" w:color="auto" w:sz="4" w:space="0"/>
              <w:right w:val="single" w:color="auto" w:sz="4" w:space="0"/>
            </w:tcBorders>
          </w:tcPr>
          <w:p w14:paraId="20A2FBA6">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592" w:type="dxa"/>
            <w:tcBorders>
              <w:top w:val="single" w:color="auto" w:sz="4" w:space="0"/>
              <w:left w:val="single" w:color="auto" w:sz="4" w:space="0"/>
              <w:bottom w:val="single" w:color="auto" w:sz="4" w:space="0"/>
              <w:right w:val="single" w:color="auto" w:sz="4" w:space="0"/>
            </w:tcBorders>
          </w:tcPr>
          <w:p w14:paraId="2C6CB30A">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21" w:type="dxa"/>
            <w:tcBorders>
              <w:top w:val="single" w:color="auto" w:sz="4" w:space="0"/>
              <w:left w:val="single" w:color="auto" w:sz="4" w:space="0"/>
              <w:bottom w:val="single" w:color="auto" w:sz="4" w:space="0"/>
              <w:right w:val="single" w:color="auto" w:sz="4" w:space="0"/>
            </w:tcBorders>
          </w:tcPr>
          <w:p w14:paraId="12959CCC">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65C59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76" w:type="dxa"/>
            <w:tcBorders>
              <w:top w:val="single" w:color="auto" w:sz="4" w:space="0"/>
              <w:left w:val="single" w:color="auto" w:sz="4" w:space="0"/>
              <w:bottom w:val="single" w:color="auto" w:sz="4" w:space="0"/>
              <w:right w:val="single" w:color="auto" w:sz="4" w:space="0"/>
            </w:tcBorders>
          </w:tcPr>
          <w:p w14:paraId="0F69EE15">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41" w:type="dxa"/>
            <w:tcBorders>
              <w:top w:val="single" w:color="auto" w:sz="4" w:space="0"/>
              <w:left w:val="single" w:color="auto" w:sz="4" w:space="0"/>
              <w:bottom w:val="single" w:color="auto" w:sz="4" w:space="0"/>
              <w:right w:val="single" w:color="auto" w:sz="4" w:space="0"/>
            </w:tcBorders>
          </w:tcPr>
          <w:p w14:paraId="39FD0857">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2486" w:type="dxa"/>
            <w:tcBorders>
              <w:top w:val="single" w:color="auto" w:sz="4" w:space="0"/>
              <w:left w:val="single" w:color="auto" w:sz="4" w:space="0"/>
              <w:bottom w:val="single" w:color="auto" w:sz="4" w:space="0"/>
              <w:right w:val="single" w:color="auto" w:sz="4" w:space="0"/>
            </w:tcBorders>
          </w:tcPr>
          <w:p w14:paraId="3402AE50">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850" w:type="dxa"/>
            <w:tcBorders>
              <w:top w:val="single" w:color="auto" w:sz="4" w:space="0"/>
              <w:left w:val="single" w:color="auto" w:sz="4" w:space="0"/>
              <w:bottom w:val="single" w:color="auto" w:sz="4" w:space="0"/>
              <w:right w:val="single" w:color="auto" w:sz="4" w:space="0"/>
            </w:tcBorders>
          </w:tcPr>
          <w:p w14:paraId="736B0443">
            <w:pPr>
              <w:spacing w:before="120" w:beforeLines="50" w:after="50"/>
              <w:ind w:left="0" w:leftChars="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tcPr>
          <w:p w14:paraId="762DFBE8">
            <w:pPr>
              <w:spacing w:before="120" w:beforeLines="50" w:after="50"/>
              <w:ind w:left="0" w:leftChars="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46" w:type="dxa"/>
            <w:tcBorders>
              <w:top w:val="single" w:color="auto" w:sz="4" w:space="0"/>
              <w:left w:val="single" w:color="auto" w:sz="4" w:space="0"/>
              <w:bottom w:val="single" w:color="auto" w:sz="4" w:space="0"/>
              <w:right w:val="single" w:color="auto" w:sz="4" w:space="0"/>
            </w:tcBorders>
          </w:tcPr>
          <w:p w14:paraId="5466742B">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294" w:type="dxa"/>
            <w:tcBorders>
              <w:top w:val="single" w:color="auto" w:sz="4" w:space="0"/>
              <w:left w:val="single" w:color="auto" w:sz="4" w:space="0"/>
              <w:bottom w:val="single" w:color="auto" w:sz="4" w:space="0"/>
              <w:right w:val="single" w:color="auto" w:sz="4" w:space="0"/>
            </w:tcBorders>
          </w:tcPr>
          <w:p w14:paraId="1C331F16">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592" w:type="dxa"/>
            <w:tcBorders>
              <w:top w:val="single" w:color="auto" w:sz="4" w:space="0"/>
              <w:left w:val="single" w:color="auto" w:sz="4" w:space="0"/>
              <w:bottom w:val="single" w:color="auto" w:sz="4" w:space="0"/>
              <w:right w:val="single" w:color="auto" w:sz="4" w:space="0"/>
            </w:tcBorders>
          </w:tcPr>
          <w:p w14:paraId="22E7C3A6">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21" w:type="dxa"/>
            <w:tcBorders>
              <w:top w:val="single" w:color="auto" w:sz="4" w:space="0"/>
              <w:left w:val="single" w:color="auto" w:sz="4" w:space="0"/>
              <w:bottom w:val="single" w:color="auto" w:sz="4" w:space="0"/>
              <w:right w:val="single" w:color="auto" w:sz="4" w:space="0"/>
            </w:tcBorders>
          </w:tcPr>
          <w:p w14:paraId="1E5651DF">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57836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76" w:type="dxa"/>
            <w:tcBorders>
              <w:top w:val="single" w:color="auto" w:sz="4" w:space="0"/>
              <w:left w:val="single" w:color="auto" w:sz="4" w:space="0"/>
              <w:bottom w:val="single" w:color="auto" w:sz="4" w:space="0"/>
              <w:right w:val="single" w:color="auto" w:sz="4" w:space="0"/>
            </w:tcBorders>
          </w:tcPr>
          <w:p w14:paraId="340D18AB">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41" w:type="dxa"/>
            <w:tcBorders>
              <w:top w:val="single" w:color="auto" w:sz="4" w:space="0"/>
              <w:left w:val="single" w:color="auto" w:sz="4" w:space="0"/>
              <w:bottom w:val="single" w:color="auto" w:sz="4" w:space="0"/>
              <w:right w:val="single" w:color="auto" w:sz="4" w:space="0"/>
            </w:tcBorders>
          </w:tcPr>
          <w:p w14:paraId="1FF7005A">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2486" w:type="dxa"/>
            <w:tcBorders>
              <w:top w:val="single" w:color="auto" w:sz="4" w:space="0"/>
              <w:left w:val="single" w:color="auto" w:sz="4" w:space="0"/>
              <w:bottom w:val="single" w:color="auto" w:sz="4" w:space="0"/>
              <w:right w:val="single" w:color="auto" w:sz="4" w:space="0"/>
            </w:tcBorders>
          </w:tcPr>
          <w:p w14:paraId="4CC7607A">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850" w:type="dxa"/>
            <w:tcBorders>
              <w:top w:val="single" w:color="auto" w:sz="4" w:space="0"/>
              <w:left w:val="single" w:color="auto" w:sz="4" w:space="0"/>
              <w:bottom w:val="single" w:color="auto" w:sz="4" w:space="0"/>
              <w:right w:val="single" w:color="auto" w:sz="4" w:space="0"/>
            </w:tcBorders>
          </w:tcPr>
          <w:p w14:paraId="161E34D8">
            <w:pPr>
              <w:spacing w:before="120" w:beforeLines="50" w:after="50"/>
              <w:ind w:left="0" w:leftChars="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tcPr>
          <w:p w14:paraId="78122191">
            <w:pPr>
              <w:spacing w:before="120" w:beforeLines="50" w:after="50"/>
              <w:ind w:left="0" w:leftChars="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46" w:type="dxa"/>
            <w:tcBorders>
              <w:top w:val="single" w:color="auto" w:sz="4" w:space="0"/>
              <w:left w:val="single" w:color="auto" w:sz="4" w:space="0"/>
              <w:bottom w:val="single" w:color="auto" w:sz="4" w:space="0"/>
              <w:right w:val="single" w:color="auto" w:sz="4" w:space="0"/>
            </w:tcBorders>
          </w:tcPr>
          <w:p w14:paraId="67FEC395">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294" w:type="dxa"/>
            <w:tcBorders>
              <w:top w:val="single" w:color="auto" w:sz="4" w:space="0"/>
              <w:left w:val="single" w:color="auto" w:sz="4" w:space="0"/>
              <w:bottom w:val="single" w:color="auto" w:sz="4" w:space="0"/>
              <w:right w:val="single" w:color="auto" w:sz="4" w:space="0"/>
            </w:tcBorders>
          </w:tcPr>
          <w:p w14:paraId="2EE98192">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592" w:type="dxa"/>
            <w:tcBorders>
              <w:top w:val="single" w:color="auto" w:sz="4" w:space="0"/>
              <w:left w:val="single" w:color="auto" w:sz="4" w:space="0"/>
              <w:bottom w:val="single" w:color="auto" w:sz="4" w:space="0"/>
              <w:right w:val="single" w:color="auto" w:sz="4" w:space="0"/>
            </w:tcBorders>
          </w:tcPr>
          <w:p w14:paraId="04B81C6D">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21" w:type="dxa"/>
            <w:tcBorders>
              <w:top w:val="single" w:color="auto" w:sz="4" w:space="0"/>
              <w:left w:val="single" w:color="auto" w:sz="4" w:space="0"/>
              <w:bottom w:val="single" w:color="auto" w:sz="4" w:space="0"/>
              <w:right w:val="single" w:color="auto" w:sz="4" w:space="0"/>
            </w:tcBorders>
          </w:tcPr>
          <w:p w14:paraId="5DEEC07E">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2B0D7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76" w:type="dxa"/>
            <w:tcBorders>
              <w:top w:val="single" w:color="auto" w:sz="4" w:space="0"/>
              <w:left w:val="single" w:color="auto" w:sz="4" w:space="0"/>
              <w:bottom w:val="single" w:color="auto" w:sz="4" w:space="0"/>
              <w:right w:val="single" w:color="auto" w:sz="4" w:space="0"/>
            </w:tcBorders>
          </w:tcPr>
          <w:p w14:paraId="53542DC7">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41" w:type="dxa"/>
            <w:tcBorders>
              <w:top w:val="single" w:color="auto" w:sz="4" w:space="0"/>
              <w:left w:val="single" w:color="auto" w:sz="4" w:space="0"/>
              <w:bottom w:val="single" w:color="auto" w:sz="4" w:space="0"/>
              <w:right w:val="single" w:color="auto" w:sz="4" w:space="0"/>
            </w:tcBorders>
          </w:tcPr>
          <w:p w14:paraId="6136E4DB">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2486" w:type="dxa"/>
            <w:tcBorders>
              <w:top w:val="single" w:color="auto" w:sz="4" w:space="0"/>
              <w:left w:val="single" w:color="auto" w:sz="4" w:space="0"/>
              <w:bottom w:val="single" w:color="auto" w:sz="4" w:space="0"/>
              <w:right w:val="single" w:color="auto" w:sz="4" w:space="0"/>
            </w:tcBorders>
          </w:tcPr>
          <w:p w14:paraId="551428E8">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850" w:type="dxa"/>
            <w:tcBorders>
              <w:top w:val="single" w:color="auto" w:sz="4" w:space="0"/>
              <w:left w:val="single" w:color="auto" w:sz="4" w:space="0"/>
              <w:bottom w:val="single" w:color="auto" w:sz="4" w:space="0"/>
              <w:right w:val="single" w:color="auto" w:sz="4" w:space="0"/>
            </w:tcBorders>
          </w:tcPr>
          <w:p w14:paraId="438A80C8">
            <w:pPr>
              <w:spacing w:before="120" w:beforeLines="50" w:after="50"/>
              <w:ind w:left="0" w:leftChars="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tcPr>
          <w:p w14:paraId="6EA120EA">
            <w:pPr>
              <w:spacing w:before="120" w:beforeLines="50" w:after="50"/>
              <w:ind w:left="0" w:leftChars="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46" w:type="dxa"/>
            <w:tcBorders>
              <w:top w:val="single" w:color="auto" w:sz="4" w:space="0"/>
              <w:left w:val="single" w:color="auto" w:sz="4" w:space="0"/>
              <w:bottom w:val="single" w:color="auto" w:sz="4" w:space="0"/>
              <w:right w:val="single" w:color="auto" w:sz="4" w:space="0"/>
            </w:tcBorders>
          </w:tcPr>
          <w:p w14:paraId="68E208DF">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294" w:type="dxa"/>
            <w:tcBorders>
              <w:top w:val="single" w:color="auto" w:sz="4" w:space="0"/>
              <w:left w:val="single" w:color="auto" w:sz="4" w:space="0"/>
              <w:bottom w:val="single" w:color="auto" w:sz="4" w:space="0"/>
              <w:right w:val="single" w:color="auto" w:sz="4" w:space="0"/>
            </w:tcBorders>
          </w:tcPr>
          <w:p w14:paraId="06906FA3">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592" w:type="dxa"/>
            <w:tcBorders>
              <w:top w:val="single" w:color="auto" w:sz="4" w:space="0"/>
              <w:left w:val="single" w:color="auto" w:sz="4" w:space="0"/>
              <w:bottom w:val="single" w:color="auto" w:sz="4" w:space="0"/>
              <w:right w:val="single" w:color="auto" w:sz="4" w:space="0"/>
            </w:tcBorders>
          </w:tcPr>
          <w:p w14:paraId="6BF5A46F">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21" w:type="dxa"/>
            <w:tcBorders>
              <w:top w:val="single" w:color="auto" w:sz="4" w:space="0"/>
              <w:left w:val="single" w:color="auto" w:sz="4" w:space="0"/>
              <w:bottom w:val="single" w:color="auto" w:sz="4" w:space="0"/>
              <w:right w:val="single" w:color="auto" w:sz="4" w:space="0"/>
            </w:tcBorders>
          </w:tcPr>
          <w:p w14:paraId="667809E3">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bl>
    <w:p w14:paraId="2BA3AD9B">
      <w:pPr>
        <w:spacing w:before="50" w:after="120" w:afterLines="50" w:line="4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注：（1）从业经验为取得注册造价师或造价员资格5年及以上，且从事工程造价咨询工作8年及以上经验的共有</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人。</w:t>
      </w:r>
    </w:p>
    <w:p w14:paraId="5A28F6A2">
      <w:pPr>
        <w:spacing w:before="50" w:after="120" w:afterLines="50" w:line="4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（2）人员证明材料按评分标准要求提供。</w:t>
      </w:r>
    </w:p>
    <w:p w14:paraId="2FEF4A72">
      <w:pPr>
        <w:spacing w:before="50" w:after="120" w:afterLines="50" w:line="4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（3）请按表格要求填写。</w:t>
      </w:r>
    </w:p>
    <w:p w14:paraId="3B451B78">
      <w:pPr>
        <w:pStyle w:val="4"/>
        <w:spacing w:line="285"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15642283">
      <w:pPr>
        <w:pStyle w:val="4"/>
        <w:spacing w:line="286"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5D9972DB">
      <w:pPr>
        <w:pStyle w:val="4"/>
        <w:spacing w:before="100" w:line="185" w:lineRule="auto"/>
        <w:ind w:left="1"/>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日   期：</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3A90A537">
      <w:pPr>
        <w:spacing w:line="185"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footerReference r:id="rId28" w:type="default"/>
          <w:pgSz w:w="16839" w:h="11907"/>
          <w:pgMar w:top="1057" w:right="2172" w:bottom="1149" w:left="1425" w:header="861" w:footer="985" w:gutter="0"/>
          <w:cols w:space="720" w:num="1"/>
        </w:sectPr>
      </w:pPr>
    </w:p>
    <w:p w14:paraId="699684E2">
      <w:pPr>
        <w:pStyle w:val="4"/>
        <w:spacing w:line="29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108DCFBE">
      <w:pPr>
        <w:spacing w:before="120" w:beforeLines="50" w:after="50" w:line="400" w:lineRule="exact"/>
        <w:jc w:val="cente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标项一 拟投入坐班人员</w:t>
      </w:r>
      <w:r>
        <w:rPr>
          <w:rFonts w:hint="eastAsia" w:ascii="宋体" w:hAnsi="宋体" w:cs="宋体"/>
          <w:b/>
          <w:bCs/>
          <w:color w:val="000000" w:themeColor="text1"/>
          <w:highlight w:val="none"/>
          <w:lang w:eastAsia="zh-CN"/>
          <w14:textFill>
            <w14:solidFill>
              <w14:schemeClr w14:val="tx1"/>
            </w14:solidFill>
          </w14:textFill>
        </w:rPr>
        <w:t>（不含框架协议技术负责人）</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资格一览表</w:t>
      </w:r>
    </w:p>
    <w:p w14:paraId="25BCA566">
      <w:pPr>
        <w:spacing w:before="120" w:beforeLines="50" w:after="50" w:line="400" w:lineRule="exact"/>
        <w:jc w:val="cente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p>
    <w:tbl>
      <w:tblPr>
        <w:tblStyle w:val="12"/>
        <w:tblW w:w="129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1331"/>
        <w:gridCol w:w="1806"/>
        <w:gridCol w:w="1815"/>
        <w:gridCol w:w="1903"/>
        <w:gridCol w:w="1861"/>
        <w:gridCol w:w="1820"/>
        <w:gridCol w:w="1622"/>
      </w:tblGrid>
      <w:tr w14:paraId="7B65F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vAlign w:val="center"/>
          </w:tcPr>
          <w:p w14:paraId="24A6449C">
            <w:pPr>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1331" w:type="dxa"/>
            <w:tcBorders>
              <w:top w:val="single" w:color="auto" w:sz="4" w:space="0"/>
              <w:left w:val="single" w:color="auto" w:sz="4" w:space="0"/>
              <w:bottom w:val="single" w:color="auto" w:sz="4" w:space="0"/>
              <w:right w:val="single" w:color="auto" w:sz="4" w:space="0"/>
            </w:tcBorders>
            <w:vAlign w:val="center"/>
          </w:tcPr>
          <w:p w14:paraId="0A035588">
            <w:pPr>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姓名</w:t>
            </w:r>
          </w:p>
        </w:tc>
        <w:tc>
          <w:tcPr>
            <w:tcW w:w="1806" w:type="dxa"/>
            <w:tcBorders>
              <w:top w:val="single" w:color="auto" w:sz="4" w:space="0"/>
              <w:left w:val="single" w:color="auto" w:sz="4" w:space="0"/>
              <w:bottom w:val="single" w:color="auto" w:sz="4" w:space="0"/>
              <w:right w:val="single" w:color="auto" w:sz="4" w:space="0"/>
            </w:tcBorders>
            <w:vAlign w:val="center"/>
          </w:tcPr>
          <w:p w14:paraId="4C5876A9">
            <w:pPr>
              <w:tabs>
                <w:tab w:val="left" w:pos="260"/>
              </w:tabs>
              <w:spacing w:before="120" w:beforeLines="50" w:after="50"/>
              <w:jc w:val="cente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cs="宋体"/>
                <w:bCs/>
                <w:caps w:val="0"/>
                <w:color w:val="000000" w:themeColor="text1"/>
                <w:spacing w:val="0"/>
                <w:w w:val="100"/>
                <w:position w:val="0"/>
                <w:highlight w:val="none"/>
                <w:lang w:val="en-US" w:eastAsia="zh-CN"/>
                <w14:textFill>
                  <w14:solidFill>
                    <w14:schemeClr w14:val="tx1"/>
                  </w14:solidFill>
                </w14:textFill>
              </w:rPr>
              <w:t>注册</w:t>
            </w:r>
            <w:r>
              <w:rPr>
                <w:rFonts w:hint="eastAsia" w:ascii="宋体" w:hAnsi="宋体" w:eastAsia="宋体" w:cs="宋体"/>
                <w:bCs/>
                <w:caps w:val="0"/>
                <w:color w:val="000000" w:themeColor="text1"/>
                <w:spacing w:val="0"/>
                <w:w w:val="100"/>
                <w:position w:val="0"/>
                <w:highlight w:val="none"/>
                <w:lang w:val="en-US" w:eastAsia="zh-CN"/>
                <w14:textFill>
                  <w14:solidFill>
                    <w14:schemeClr w14:val="tx1"/>
                  </w14:solidFill>
                </w14:textFill>
              </w:rPr>
              <w:t>造价</w:t>
            </w: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工程师资格</w:t>
            </w:r>
          </w:p>
          <w:p w14:paraId="64C4240D">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（一级、二级）</w:t>
            </w:r>
          </w:p>
        </w:tc>
        <w:tc>
          <w:tcPr>
            <w:tcW w:w="1815" w:type="dxa"/>
            <w:tcBorders>
              <w:top w:val="single" w:color="auto" w:sz="4" w:space="0"/>
              <w:left w:val="single" w:color="auto" w:sz="4" w:space="0"/>
              <w:bottom w:val="single" w:color="auto" w:sz="4" w:space="0"/>
              <w:right w:val="single" w:color="auto" w:sz="4" w:space="0"/>
            </w:tcBorders>
            <w:vAlign w:val="center"/>
          </w:tcPr>
          <w:p w14:paraId="35F1ACDA">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工程或工程经济类</w:t>
            </w:r>
            <w:r>
              <w:rPr>
                <w:rFonts w:hint="eastAsia" w:ascii="宋体" w:hAnsi="宋体" w:eastAsia="宋体" w:cs="宋体"/>
                <w:caps w:val="0"/>
                <w:color w:val="000000" w:themeColor="text1"/>
                <w:spacing w:val="0"/>
                <w:w w:val="100"/>
                <w:position w:val="0"/>
                <w:highlight w:val="none"/>
                <w14:textFill>
                  <w14:solidFill>
                    <w14:schemeClr w14:val="tx1"/>
                  </w14:solidFill>
                </w14:textFill>
              </w:rPr>
              <w:t>职称</w:t>
            </w:r>
          </w:p>
          <w:p w14:paraId="02D1E548">
            <w:pPr>
              <w:tabs>
                <w:tab w:val="left" w:pos="260"/>
              </w:tabs>
              <w:jc w:val="center"/>
              <w:rPr>
                <w:rFonts w:hint="eastAsia" w:ascii="宋体" w:hAnsi="宋体" w:eastAsia="宋体" w:cs="宋体"/>
                <w:bCs/>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（中级、高级）</w:t>
            </w:r>
          </w:p>
        </w:tc>
        <w:tc>
          <w:tcPr>
            <w:tcW w:w="1903" w:type="dxa"/>
            <w:tcBorders>
              <w:top w:val="single" w:color="auto" w:sz="4" w:space="0"/>
              <w:left w:val="single" w:color="auto" w:sz="4" w:space="0"/>
              <w:bottom w:val="single" w:color="auto" w:sz="4" w:space="0"/>
              <w:right w:val="single" w:color="auto" w:sz="4" w:space="0"/>
            </w:tcBorders>
            <w:vAlign w:val="center"/>
          </w:tcPr>
          <w:p w14:paraId="058C62A2">
            <w:pPr>
              <w:jc w:val="center"/>
              <w:rPr>
                <w:rFonts w:hint="eastAsia" w:ascii="宋体" w:hAnsi="宋体" w:eastAsia="宋体" w:cs="宋体"/>
                <w:caps w:val="0"/>
                <w:color w:val="000000" w:themeColor="text1"/>
                <w:spacing w:val="0"/>
                <w:w w:val="100"/>
                <w:position w:val="0"/>
                <w:sz w:val="18"/>
                <w:szCs w:val="18"/>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18"/>
                <w:szCs w:val="18"/>
                <w:highlight w:val="none"/>
                <w:lang w:eastAsia="zh-CN"/>
                <w14:textFill>
                  <w14:solidFill>
                    <w14:schemeClr w14:val="tx1"/>
                  </w14:solidFill>
                </w14:textFill>
              </w:rPr>
              <w:t>202</w:t>
            </w:r>
            <w:r>
              <w:rPr>
                <w:rFonts w:hint="eastAsia" w:ascii="宋体" w:hAnsi="宋体" w:cs="宋体"/>
                <w:caps w:val="0"/>
                <w:color w:val="000000" w:themeColor="text1"/>
                <w:spacing w:val="0"/>
                <w:w w:val="100"/>
                <w:position w:val="0"/>
                <w:sz w:val="18"/>
                <w:szCs w:val="18"/>
                <w:highlight w:val="none"/>
                <w:lang w:val="en-US" w:eastAsia="zh-CN"/>
                <w14:textFill>
                  <w14:solidFill>
                    <w14:schemeClr w14:val="tx1"/>
                  </w14:solidFill>
                </w14:textFill>
              </w:rPr>
              <w:t>3</w:t>
            </w:r>
            <w:r>
              <w:rPr>
                <w:rFonts w:hint="eastAsia" w:ascii="宋体" w:hAnsi="宋体" w:eastAsia="宋体" w:cs="宋体"/>
                <w:caps w:val="0"/>
                <w:color w:val="000000" w:themeColor="text1"/>
                <w:spacing w:val="0"/>
                <w:w w:val="100"/>
                <w:position w:val="0"/>
                <w:sz w:val="18"/>
                <w:szCs w:val="18"/>
                <w:highlight w:val="none"/>
                <w:lang w:eastAsia="zh-CN"/>
                <w14:textFill>
                  <w14:solidFill>
                    <w14:schemeClr w14:val="tx1"/>
                  </w14:solidFill>
                </w14:textFill>
              </w:rPr>
              <w:t>-202</w:t>
            </w:r>
            <w:r>
              <w:rPr>
                <w:rFonts w:hint="eastAsia" w:ascii="宋体" w:hAnsi="宋体" w:cs="宋体"/>
                <w:caps w:val="0"/>
                <w:color w:val="000000" w:themeColor="text1"/>
                <w:spacing w:val="0"/>
                <w:w w:val="100"/>
                <w:position w:val="0"/>
                <w:sz w:val="18"/>
                <w:szCs w:val="18"/>
                <w:highlight w:val="none"/>
                <w:lang w:val="en-US" w:eastAsia="zh-CN"/>
                <w14:textFill>
                  <w14:solidFill>
                    <w14:schemeClr w14:val="tx1"/>
                  </w14:solidFill>
                </w14:textFill>
              </w:rPr>
              <w:t>5</w:t>
            </w:r>
            <w:r>
              <w:rPr>
                <w:rFonts w:hint="eastAsia" w:ascii="宋体" w:hAnsi="宋体" w:eastAsia="宋体" w:cs="宋体"/>
                <w:caps w:val="0"/>
                <w:color w:val="000000" w:themeColor="text1"/>
                <w:spacing w:val="0"/>
                <w:w w:val="100"/>
                <w:position w:val="0"/>
                <w:sz w:val="18"/>
                <w:szCs w:val="18"/>
                <w:highlight w:val="none"/>
                <w:lang w:eastAsia="zh-CN"/>
                <w14:textFill>
                  <w14:solidFill>
                    <w14:schemeClr w14:val="tx1"/>
                  </w14:solidFill>
                </w14:textFill>
              </w:rPr>
              <w:t>年期间在财政投资评审机构或审计机构担任过坐班人员</w:t>
            </w:r>
          </w:p>
          <w:p w14:paraId="2A2C7638">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（填“是”或“否”）</w:t>
            </w:r>
          </w:p>
        </w:tc>
        <w:tc>
          <w:tcPr>
            <w:tcW w:w="1861" w:type="dxa"/>
            <w:tcBorders>
              <w:top w:val="single" w:color="auto" w:sz="4" w:space="0"/>
              <w:left w:val="single" w:color="auto" w:sz="4" w:space="0"/>
              <w:bottom w:val="single" w:color="auto" w:sz="4" w:space="0"/>
              <w:right w:val="single" w:color="auto" w:sz="4" w:space="0"/>
            </w:tcBorders>
            <w:vAlign w:val="center"/>
          </w:tcPr>
          <w:p w14:paraId="34C058B9">
            <w:pPr>
              <w:jc w:val="center"/>
              <w:rPr>
                <w:rFonts w:hint="eastAsia" w:ascii="宋体" w:hAnsi="宋体" w:eastAsia="宋体" w:cs="宋体"/>
                <w:caps w:val="0"/>
                <w:color w:val="000000" w:themeColor="text1"/>
                <w:spacing w:val="0"/>
                <w:w w:val="100"/>
                <w:position w:val="0"/>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2023-2025年坐班期间</w:t>
            </w:r>
            <w:r>
              <w:rPr>
                <w:rFonts w:hint="eastAsia" w:ascii="宋体" w:hAnsi="宋体" w:eastAsia="宋体" w:cs="宋体"/>
                <w:caps w:val="0"/>
                <w:color w:val="000000" w:themeColor="text1"/>
                <w:spacing w:val="0"/>
                <w:w w:val="100"/>
                <w:position w:val="0"/>
                <w:sz w:val="18"/>
                <w:szCs w:val="18"/>
                <w:highlight w:val="none"/>
                <w:lang w:eastAsia="zh-CN"/>
                <w14:textFill>
                  <w14:solidFill>
                    <w14:schemeClr w14:val="tx1"/>
                  </w14:solidFill>
                </w14:textFill>
              </w:rPr>
              <w:t>曾获得过财政投资评审机构或审计机构颁发的年度考核优秀</w:t>
            </w:r>
          </w:p>
          <w:p w14:paraId="76803D38">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（填“是”或“否”）</w:t>
            </w:r>
          </w:p>
        </w:tc>
        <w:tc>
          <w:tcPr>
            <w:tcW w:w="1820" w:type="dxa"/>
            <w:tcBorders>
              <w:top w:val="single" w:color="auto" w:sz="4" w:space="0"/>
              <w:left w:val="single" w:color="auto" w:sz="4" w:space="0"/>
              <w:bottom w:val="single" w:color="auto" w:sz="4" w:space="0"/>
              <w:right w:val="single" w:color="auto" w:sz="4" w:space="0"/>
            </w:tcBorders>
            <w:vAlign w:val="center"/>
          </w:tcPr>
          <w:p w14:paraId="52269A18">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从业经验</w:t>
            </w:r>
          </w:p>
        </w:tc>
        <w:tc>
          <w:tcPr>
            <w:tcW w:w="1622" w:type="dxa"/>
            <w:tcBorders>
              <w:top w:val="single" w:color="auto" w:sz="4" w:space="0"/>
              <w:left w:val="single" w:color="auto" w:sz="4" w:space="0"/>
              <w:bottom w:val="single" w:color="auto" w:sz="4" w:space="0"/>
              <w:right w:val="single" w:color="auto" w:sz="4" w:space="0"/>
            </w:tcBorders>
          </w:tcPr>
          <w:p w14:paraId="558C92F9">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14:textFill>
                  <w14:solidFill>
                    <w14:schemeClr w14:val="tx1"/>
                  </w14:solidFill>
                </w14:textFill>
              </w:rPr>
              <w:t>证件页码</w:t>
            </w:r>
          </w:p>
        </w:tc>
      </w:tr>
      <w:tr w14:paraId="06C7F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7" w:hRule="atLeast"/>
          <w:jc w:val="center"/>
        </w:trPr>
        <w:tc>
          <w:tcPr>
            <w:tcW w:w="754" w:type="dxa"/>
            <w:tcBorders>
              <w:top w:val="single" w:color="auto" w:sz="4" w:space="0"/>
              <w:left w:val="single" w:color="auto" w:sz="4" w:space="0"/>
              <w:bottom w:val="single" w:color="auto" w:sz="4" w:space="0"/>
              <w:right w:val="single" w:color="auto" w:sz="4" w:space="0"/>
            </w:tcBorders>
          </w:tcPr>
          <w:p w14:paraId="518E16B6">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tcPr>
          <w:p w14:paraId="6E1BFC14">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06" w:type="dxa"/>
            <w:tcBorders>
              <w:top w:val="single" w:color="auto" w:sz="4" w:space="0"/>
              <w:left w:val="single" w:color="auto" w:sz="4" w:space="0"/>
              <w:bottom w:val="single" w:color="auto" w:sz="4" w:space="0"/>
              <w:right w:val="single" w:color="auto" w:sz="4" w:space="0"/>
            </w:tcBorders>
          </w:tcPr>
          <w:p w14:paraId="42080E9E">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15" w:type="dxa"/>
            <w:tcBorders>
              <w:top w:val="single" w:color="auto" w:sz="4" w:space="0"/>
              <w:left w:val="single" w:color="auto" w:sz="4" w:space="0"/>
              <w:bottom w:val="single" w:color="auto" w:sz="4" w:space="0"/>
              <w:right w:val="single" w:color="auto" w:sz="4" w:space="0"/>
            </w:tcBorders>
          </w:tcPr>
          <w:p w14:paraId="200C02BD">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903" w:type="dxa"/>
            <w:tcBorders>
              <w:top w:val="single" w:color="auto" w:sz="4" w:space="0"/>
              <w:left w:val="single" w:color="auto" w:sz="4" w:space="0"/>
              <w:bottom w:val="single" w:color="auto" w:sz="4" w:space="0"/>
              <w:right w:val="single" w:color="auto" w:sz="4" w:space="0"/>
            </w:tcBorders>
          </w:tcPr>
          <w:p w14:paraId="50EDED22">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61" w:type="dxa"/>
            <w:tcBorders>
              <w:top w:val="single" w:color="auto" w:sz="4" w:space="0"/>
              <w:left w:val="single" w:color="auto" w:sz="4" w:space="0"/>
              <w:bottom w:val="single" w:color="auto" w:sz="4" w:space="0"/>
              <w:right w:val="single" w:color="auto" w:sz="4" w:space="0"/>
            </w:tcBorders>
            <w:vAlign w:val="center"/>
          </w:tcPr>
          <w:p w14:paraId="4CFAF29F">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20" w:type="dxa"/>
            <w:tcBorders>
              <w:top w:val="single" w:color="auto" w:sz="4" w:space="0"/>
              <w:left w:val="single" w:color="auto" w:sz="4" w:space="0"/>
              <w:bottom w:val="single" w:color="auto" w:sz="4" w:space="0"/>
              <w:right w:val="single" w:color="auto" w:sz="4" w:space="0"/>
            </w:tcBorders>
          </w:tcPr>
          <w:p w14:paraId="4E9B0891">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注册造价师</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年</w:t>
            </w:r>
          </w:p>
          <w:p w14:paraId="265B3783">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或造价员</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年</w:t>
            </w:r>
          </w:p>
          <w:p w14:paraId="1FA633A8">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从事工程造价咨询工作</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年</w:t>
            </w:r>
          </w:p>
        </w:tc>
        <w:tc>
          <w:tcPr>
            <w:tcW w:w="1622" w:type="dxa"/>
            <w:tcBorders>
              <w:top w:val="single" w:color="auto" w:sz="4" w:space="0"/>
              <w:left w:val="single" w:color="auto" w:sz="4" w:space="0"/>
              <w:bottom w:val="single" w:color="auto" w:sz="4" w:space="0"/>
              <w:right w:val="single" w:color="auto" w:sz="4" w:space="0"/>
            </w:tcBorders>
          </w:tcPr>
          <w:p w14:paraId="21FBDE76">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bl>
    <w:p w14:paraId="6FC31535">
      <w:pPr>
        <w:spacing w:before="50" w:after="120" w:afterLines="50" w:line="4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注：（</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1</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）人员证明材料按评分标准要求提供。</w:t>
      </w:r>
    </w:p>
    <w:p w14:paraId="48422462">
      <w:pPr>
        <w:spacing w:before="50" w:after="120" w:afterLines="50" w:line="44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）请按表格要求填写。</w:t>
      </w:r>
    </w:p>
    <w:p w14:paraId="47459CAB">
      <w:pPr>
        <w:pStyle w:val="4"/>
        <w:spacing w:line="287"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1D4F1A36">
      <w:pPr>
        <w:pStyle w:val="4"/>
        <w:spacing w:line="287"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1D9308FC">
      <w:pPr>
        <w:pStyle w:val="4"/>
        <w:spacing w:before="100" w:line="185" w:lineRule="auto"/>
        <w:ind w:left="1"/>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日   期：</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2699C525">
      <w:pPr>
        <w:pStyle w:val="4"/>
        <w:spacing w:before="100" w:line="185" w:lineRule="auto"/>
        <w:ind w:left="1"/>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p>
    <w:p w14:paraId="137EA0D8">
      <w:pPr>
        <w:spacing w:line="185"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footerReference r:id="rId29" w:type="default"/>
          <w:pgSz w:w="16839" w:h="11907"/>
          <w:pgMar w:top="1057" w:right="2172" w:bottom="1149" w:left="1425" w:header="861" w:footer="985" w:gutter="0"/>
          <w:cols w:space="720" w:num="1"/>
        </w:sectPr>
      </w:pPr>
    </w:p>
    <w:p w14:paraId="0736A650">
      <w:pPr>
        <w:spacing w:before="120" w:beforeLines="50" w:after="50" w:line="400" w:lineRule="exact"/>
        <w:jc w:val="cente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标项一 拟投入框架协议技术负责人资格一览表</w:t>
      </w:r>
    </w:p>
    <w:p w14:paraId="3F27DCDF">
      <w:pPr>
        <w:spacing w:before="120" w:beforeLines="50" w:after="50" w:line="400" w:lineRule="exact"/>
        <w:jc w:val="cente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p>
    <w:tbl>
      <w:tblPr>
        <w:tblStyle w:val="12"/>
        <w:tblW w:w="109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1331"/>
        <w:gridCol w:w="1806"/>
        <w:gridCol w:w="1815"/>
        <w:gridCol w:w="1820"/>
        <w:gridCol w:w="1820"/>
        <w:gridCol w:w="1622"/>
      </w:tblGrid>
      <w:tr w14:paraId="58880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vAlign w:val="center"/>
          </w:tcPr>
          <w:p w14:paraId="360CDB19">
            <w:pPr>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1331" w:type="dxa"/>
            <w:tcBorders>
              <w:top w:val="single" w:color="auto" w:sz="4" w:space="0"/>
              <w:left w:val="single" w:color="auto" w:sz="4" w:space="0"/>
              <w:bottom w:val="single" w:color="auto" w:sz="4" w:space="0"/>
              <w:right w:val="single" w:color="auto" w:sz="4" w:space="0"/>
            </w:tcBorders>
            <w:vAlign w:val="center"/>
          </w:tcPr>
          <w:p w14:paraId="0B08F133">
            <w:pPr>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姓名</w:t>
            </w:r>
          </w:p>
        </w:tc>
        <w:tc>
          <w:tcPr>
            <w:tcW w:w="1806" w:type="dxa"/>
            <w:tcBorders>
              <w:top w:val="single" w:color="auto" w:sz="4" w:space="0"/>
              <w:left w:val="single" w:color="auto" w:sz="4" w:space="0"/>
              <w:bottom w:val="single" w:color="auto" w:sz="4" w:space="0"/>
              <w:right w:val="single" w:color="auto" w:sz="4" w:space="0"/>
            </w:tcBorders>
            <w:vAlign w:val="center"/>
          </w:tcPr>
          <w:p w14:paraId="2BC5577D">
            <w:pPr>
              <w:tabs>
                <w:tab w:val="left" w:pos="260"/>
              </w:tabs>
              <w:spacing w:before="120" w:beforeLines="50" w:after="50"/>
              <w:jc w:val="cente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cs="宋体"/>
                <w:bCs/>
                <w:caps w:val="0"/>
                <w:color w:val="000000" w:themeColor="text1"/>
                <w:spacing w:val="0"/>
                <w:w w:val="100"/>
                <w:position w:val="0"/>
                <w:highlight w:val="none"/>
                <w:lang w:val="en-US" w:eastAsia="zh-CN"/>
                <w14:textFill>
                  <w14:solidFill>
                    <w14:schemeClr w14:val="tx1"/>
                  </w14:solidFill>
                </w14:textFill>
              </w:rPr>
              <w:t>注册</w:t>
            </w:r>
            <w:r>
              <w:rPr>
                <w:rFonts w:hint="eastAsia" w:ascii="宋体" w:hAnsi="宋体" w:eastAsia="宋体" w:cs="宋体"/>
                <w:bCs/>
                <w:caps w:val="0"/>
                <w:color w:val="000000" w:themeColor="text1"/>
                <w:spacing w:val="0"/>
                <w:w w:val="100"/>
                <w:position w:val="0"/>
                <w:highlight w:val="none"/>
                <w:lang w:val="en-US" w:eastAsia="zh-CN"/>
                <w14:textFill>
                  <w14:solidFill>
                    <w14:schemeClr w14:val="tx1"/>
                  </w14:solidFill>
                </w14:textFill>
              </w:rPr>
              <w:t>造价</w:t>
            </w: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工程师资格</w:t>
            </w:r>
          </w:p>
          <w:p w14:paraId="11B96C61">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（一级、二级）</w:t>
            </w:r>
          </w:p>
        </w:tc>
        <w:tc>
          <w:tcPr>
            <w:tcW w:w="1815" w:type="dxa"/>
            <w:tcBorders>
              <w:top w:val="single" w:color="auto" w:sz="4" w:space="0"/>
              <w:left w:val="single" w:color="auto" w:sz="4" w:space="0"/>
              <w:bottom w:val="single" w:color="auto" w:sz="4" w:space="0"/>
              <w:right w:val="single" w:color="auto" w:sz="4" w:space="0"/>
            </w:tcBorders>
            <w:vAlign w:val="center"/>
          </w:tcPr>
          <w:p w14:paraId="20C23A87">
            <w:pPr>
              <w:tabs>
                <w:tab w:val="left" w:pos="260"/>
              </w:tabs>
              <w:jc w:val="center"/>
              <w:rPr>
                <w:rFonts w:hint="eastAsia" w:ascii="宋体" w:hAnsi="宋体" w:eastAsia="宋体" w:cs="宋体"/>
                <w:bCs/>
                <w:caps w:val="0"/>
                <w:color w:val="000000" w:themeColor="text1"/>
                <w:spacing w:val="0"/>
                <w:w w:val="100"/>
                <w:position w:val="0"/>
                <w:highlight w:val="none"/>
                <w14:textFill>
                  <w14:solidFill>
                    <w14:schemeClr w14:val="tx1"/>
                  </w14:solidFill>
                </w14:textFill>
              </w:rPr>
            </w:pPr>
            <w:r>
              <w:rPr>
                <w:rFonts w:hint="eastAsia" w:ascii="宋体" w:hAnsi="宋体" w:eastAsia="宋体" w:cs="宋体"/>
                <w:b w:val="0"/>
                <w:bCs w:val="0"/>
                <w:caps w:val="0"/>
                <w:color w:val="000000" w:themeColor="text1"/>
                <w:spacing w:val="0"/>
                <w:w w:val="100"/>
                <w:position w:val="0"/>
                <w:highlight w:val="none"/>
                <w:lang w:val="en-US" w:eastAsia="zh-CN"/>
                <w14:textFill>
                  <w14:solidFill>
                    <w14:schemeClr w14:val="tx1"/>
                  </w14:solidFill>
                </w14:textFill>
              </w:rPr>
              <w:t>建造师、建筑师、结构工程师资格（一级、二级）</w:t>
            </w:r>
            <w:r>
              <w:rPr>
                <w:rFonts w:hint="eastAsia" w:ascii="宋体" w:hAnsi="宋体" w:cs="宋体"/>
                <w:b w:val="0"/>
                <w:bCs w:val="0"/>
                <w:caps w:val="0"/>
                <w:color w:val="000000" w:themeColor="text1"/>
                <w:spacing w:val="0"/>
                <w:w w:val="100"/>
                <w:position w:val="0"/>
                <w:highlight w:val="none"/>
                <w:lang w:val="en-US" w:eastAsia="zh-CN"/>
                <w14:textFill>
                  <w14:solidFill>
                    <w14:schemeClr w14:val="tx1"/>
                  </w14:solidFill>
                </w14:textFill>
              </w:rPr>
              <w:t>及</w:t>
            </w:r>
            <w:r>
              <w:rPr>
                <w:rFonts w:hint="eastAsia" w:ascii="宋体" w:hAnsi="宋体" w:eastAsia="宋体" w:cs="宋体"/>
                <w:b w:val="0"/>
                <w:bCs w:val="0"/>
                <w:caps w:val="0"/>
                <w:color w:val="000000" w:themeColor="text1"/>
                <w:spacing w:val="0"/>
                <w:w w:val="100"/>
                <w:position w:val="0"/>
                <w:highlight w:val="none"/>
                <w:lang w:val="en-US" w:eastAsia="zh-CN"/>
                <w14:textFill>
                  <w14:solidFill>
                    <w14:schemeClr w14:val="tx1"/>
                  </w14:solidFill>
                </w14:textFill>
              </w:rPr>
              <w:t>岩土工程师资格</w:t>
            </w:r>
          </w:p>
        </w:tc>
        <w:tc>
          <w:tcPr>
            <w:tcW w:w="1820" w:type="dxa"/>
            <w:tcBorders>
              <w:top w:val="single" w:color="auto" w:sz="4" w:space="0"/>
              <w:left w:val="single" w:color="auto" w:sz="4" w:space="0"/>
              <w:bottom w:val="single" w:color="auto" w:sz="4" w:space="0"/>
              <w:right w:val="single" w:color="auto" w:sz="4" w:space="0"/>
            </w:tcBorders>
            <w:vAlign w:val="center"/>
          </w:tcPr>
          <w:p w14:paraId="7ABD4E47">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Theme="minorEastAsia" w:hAnsiTheme="minorEastAsia" w:eastAsiaTheme="minorEastAsia" w:cstheme="minorEastAsia"/>
                <w:bCs/>
                <w:caps w:val="0"/>
                <w:color w:val="000000" w:themeColor="text1"/>
                <w:spacing w:val="0"/>
                <w:w w:val="100"/>
                <w:position w:val="0"/>
                <w:sz w:val="21"/>
                <w:szCs w:val="21"/>
                <w:highlight w:val="none"/>
                <w:lang w:eastAsia="zh-CN"/>
                <w14:textFill>
                  <w14:solidFill>
                    <w14:schemeClr w14:val="tx1"/>
                  </w14:solidFill>
                </w14:textFill>
              </w:rPr>
              <w:t>工程或工程经济类</w:t>
            </w:r>
            <w:r>
              <w:rPr>
                <w:rFonts w:hint="eastAsia" w:ascii="宋体" w:hAnsi="宋体" w:eastAsia="宋体" w:cs="宋体"/>
                <w:caps w:val="0"/>
                <w:color w:val="000000" w:themeColor="text1"/>
                <w:spacing w:val="0"/>
                <w:w w:val="100"/>
                <w:position w:val="0"/>
                <w:highlight w:val="none"/>
                <w14:textFill>
                  <w14:solidFill>
                    <w14:schemeClr w14:val="tx1"/>
                  </w14:solidFill>
                </w14:textFill>
              </w:rPr>
              <w:t>职称</w:t>
            </w:r>
          </w:p>
          <w:p w14:paraId="0F83F209">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（中级、高级）</w:t>
            </w:r>
          </w:p>
        </w:tc>
        <w:tc>
          <w:tcPr>
            <w:tcW w:w="1820" w:type="dxa"/>
            <w:tcBorders>
              <w:top w:val="single" w:color="auto" w:sz="4" w:space="0"/>
              <w:left w:val="single" w:color="auto" w:sz="4" w:space="0"/>
              <w:bottom w:val="single" w:color="auto" w:sz="4" w:space="0"/>
              <w:right w:val="single" w:color="auto" w:sz="4" w:space="0"/>
            </w:tcBorders>
            <w:vAlign w:val="center"/>
          </w:tcPr>
          <w:p w14:paraId="53F35036">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从业经验</w:t>
            </w:r>
          </w:p>
        </w:tc>
        <w:tc>
          <w:tcPr>
            <w:tcW w:w="1622" w:type="dxa"/>
            <w:tcBorders>
              <w:top w:val="single" w:color="auto" w:sz="4" w:space="0"/>
              <w:left w:val="single" w:color="auto" w:sz="4" w:space="0"/>
              <w:bottom w:val="single" w:color="auto" w:sz="4" w:space="0"/>
              <w:right w:val="single" w:color="auto" w:sz="4" w:space="0"/>
            </w:tcBorders>
          </w:tcPr>
          <w:p w14:paraId="619043AE">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14:textFill>
                  <w14:solidFill>
                    <w14:schemeClr w14:val="tx1"/>
                  </w14:solidFill>
                </w14:textFill>
              </w:rPr>
              <w:t>证件页码</w:t>
            </w:r>
          </w:p>
        </w:tc>
      </w:tr>
      <w:tr w14:paraId="704CA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2" w:hRule="atLeast"/>
          <w:jc w:val="center"/>
        </w:trPr>
        <w:tc>
          <w:tcPr>
            <w:tcW w:w="754" w:type="dxa"/>
            <w:tcBorders>
              <w:top w:val="single" w:color="auto" w:sz="4" w:space="0"/>
              <w:left w:val="single" w:color="auto" w:sz="4" w:space="0"/>
              <w:bottom w:val="single" w:color="auto" w:sz="4" w:space="0"/>
              <w:right w:val="single" w:color="auto" w:sz="4" w:space="0"/>
            </w:tcBorders>
          </w:tcPr>
          <w:p w14:paraId="27E0331E">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tcPr>
          <w:p w14:paraId="53E849D1">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06" w:type="dxa"/>
            <w:tcBorders>
              <w:top w:val="single" w:color="auto" w:sz="4" w:space="0"/>
              <w:left w:val="single" w:color="auto" w:sz="4" w:space="0"/>
              <w:bottom w:val="single" w:color="auto" w:sz="4" w:space="0"/>
              <w:right w:val="single" w:color="auto" w:sz="4" w:space="0"/>
            </w:tcBorders>
          </w:tcPr>
          <w:p w14:paraId="48A2F73B">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15" w:type="dxa"/>
            <w:tcBorders>
              <w:top w:val="single" w:color="auto" w:sz="4" w:space="0"/>
              <w:left w:val="single" w:color="auto" w:sz="4" w:space="0"/>
              <w:bottom w:val="single" w:color="auto" w:sz="4" w:space="0"/>
              <w:right w:val="single" w:color="auto" w:sz="4" w:space="0"/>
            </w:tcBorders>
          </w:tcPr>
          <w:p w14:paraId="4A0F0478">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20" w:type="dxa"/>
            <w:tcBorders>
              <w:top w:val="single" w:color="auto" w:sz="4" w:space="0"/>
              <w:left w:val="single" w:color="auto" w:sz="4" w:space="0"/>
              <w:bottom w:val="single" w:color="auto" w:sz="4" w:space="0"/>
              <w:right w:val="single" w:color="auto" w:sz="4" w:space="0"/>
            </w:tcBorders>
          </w:tcPr>
          <w:p w14:paraId="31B710BC">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820" w:type="dxa"/>
            <w:tcBorders>
              <w:top w:val="single" w:color="auto" w:sz="4" w:space="0"/>
              <w:left w:val="single" w:color="auto" w:sz="4" w:space="0"/>
              <w:bottom w:val="single" w:color="auto" w:sz="4" w:space="0"/>
              <w:right w:val="single" w:color="auto" w:sz="4" w:space="0"/>
            </w:tcBorders>
          </w:tcPr>
          <w:p w14:paraId="3C61EEA0">
            <w:pPr>
              <w:spacing w:before="0" w:beforeLines="-2147483648" w:after="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注册造价师</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年</w:t>
            </w:r>
          </w:p>
          <w:p w14:paraId="5FB536BA">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从事工程造价咨询工作</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年</w:t>
            </w:r>
          </w:p>
        </w:tc>
        <w:tc>
          <w:tcPr>
            <w:tcW w:w="1622" w:type="dxa"/>
            <w:tcBorders>
              <w:top w:val="single" w:color="auto" w:sz="4" w:space="0"/>
              <w:left w:val="single" w:color="auto" w:sz="4" w:space="0"/>
              <w:bottom w:val="single" w:color="auto" w:sz="4" w:space="0"/>
              <w:right w:val="single" w:color="auto" w:sz="4" w:space="0"/>
            </w:tcBorders>
          </w:tcPr>
          <w:p w14:paraId="17A2760D">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bl>
    <w:p w14:paraId="281EECB7">
      <w:pPr>
        <w:spacing w:before="50" w:after="120" w:afterLines="50" w:line="4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注：</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1</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）人员证明材料按评分标准要求提供。</w:t>
      </w:r>
    </w:p>
    <w:p w14:paraId="6684D6F6">
      <w:pPr>
        <w:spacing w:before="50" w:after="120" w:afterLines="50" w:line="44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）请按表格要求填写。</w:t>
      </w:r>
    </w:p>
    <w:p w14:paraId="1FC159BE">
      <w:pPr>
        <w:pStyle w:val="4"/>
        <w:spacing w:line="287"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49D96213">
      <w:pPr>
        <w:pStyle w:val="4"/>
        <w:spacing w:line="287"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53CBC8F0">
      <w:pPr>
        <w:pStyle w:val="4"/>
        <w:spacing w:before="100" w:line="185" w:lineRule="auto"/>
        <w:ind w:left="1"/>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日   期：</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6F5A0E1C">
      <w:pPr>
        <w:pStyle w:val="4"/>
        <w:spacing w:before="100" w:line="185" w:lineRule="auto"/>
        <w:ind w:left="1"/>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p>
    <w:p w14:paraId="52540520">
      <w:pPr>
        <w:spacing w:line="29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br w:type="page"/>
      </w:r>
    </w:p>
    <w:p w14:paraId="35543B0F">
      <w:pPr>
        <w:spacing w:before="50" w:after="120" w:afterLines="50"/>
        <w:jc w:val="center"/>
        <w:rPr>
          <w:rFonts w:hint="eastAsia" w:ascii="宋体" w:hAnsi="宋体" w:eastAsia="宋体" w:cs="宋体"/>
          <w:b/>
          <w:caps w:val="0"/>
          <w:color w:val="000000" w:themeColor="text1"/>
          <w:spacing w:val="0"/>
          <w:w w:val="100"/>
          <w:position w:val="0"/>
          <w:highlight w:val="none"/>
          <w14:textFill>
            <w14:solidFill>
              <w14:schemeClr w14:val="tx1"/>
            </w14:solidFill>
          </w14:textFill>
        </w:rPr>
      </w:pPr>
    </w:p>
    <w:p w14:paraId="30FF2602">
      <w:pPr>
        <w:spacing w:before="50" w:after="120" w:after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b/>
          <w:caps w:val="0"/>
          <w:color w:val="000000" w:themeColor="text1"/>
          <w:spacing w:val="0"/>
          <w:w w:val="100"/>
          <w:position w:val="0"/>
          <w:highlight w:val="none"/>
          <w14:textFill>
            <w14:solidFill>
              <w14:schemeClr w14:val="tx1"/>
            </w14:solidFill>
          </w14:textFill>
        </w:rPr>
        <w:t xml:space="preserve">标项一 </w:t>
      </w:r>
      <w:r>
        <w:rPr>
          <w:rFonts w:hint="eastAsia" w:ascii="宋体" w:hAnsi="宋体" w:cs="宋体"/>
          <w:b/>
          <w:color w:val="000000" w:themeColor="text1"/>
          <w:highlight w:val="none"/>
          <w14:textFill>
            <w14:solidFill>
              <w14:schemeClr w14:val="tx1"/>
            </w14:solidFill>
          </w14:textFill>
        </w:rPr>
        <w:t>拟投入框架协议技术负责人</w:t>
      </w:r>
      <w:r>
        <w:rPr>
          <w:rFonts w:hint="eastAsia" w:ascii="宋体" w:hAnsi="宋体" w:eastAsia="宋体" w:cs="宋体"/>
          <w:b/>
          <w:caps w:val="0"/>
          <w:color w:val="000000" w:themeColor="text1"/>
          <w:spacing w:val="0"/>
          <w:w w:val="100"/>
          <w:position w:val="0"/>
          <w:highlight w:val="none"/>
          <w14:textFill>
            <w14:solidFill>
              <w14:schemeClr w14:val="tx1"/>
            </w14:solidFill>
          </w14:textFill>
        </w:rPr>
        <w:t>业绩一览表</w:t>
      </w:r>
    </w:p>
    <w:tbl>
      <w:tblPr>
        <w:tblStyle w:val="12"/>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73"/>
        <w:gridCol w:w="1371"/>
        <w:gridCol w:w="1913"/>
        <w:gridCol w:w="1627"/>
        <w:gridCol w:w="1624"/>
        <w:gridCol w:w="1568"/>
        <w:gridCol w:w="1422"/>
        <w:gridCol w:w="1040"/>
        <w:gridCol w:w="2115"/>
      </w:tblGrid>
      <w:tr w14:paraId="1E2F8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7" w:hRule="atLeast"/>
        </w:trPr>
        <w:tc>
          <w:tcPr>
            <w:tcW w:w="287" w:type="pct"/>
            <w:tcBorders>
              <w:top w:val="single" w:color="auto" w:sz="4" w:space="0"/>
              <w:left w:val="single" w:color="auto" w:sz="4" w:space="0"/>
              <w:right w:val="single" w:color="auto" w:sz="4" w:space="0"/>
            </w:tcBorders>
            <w:vAlign w:val="center"/>
          </w:tcPr>
          <w:p w14:paraId="056B7C52">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509" w:type="pct"/>
            <w:tcBorders>
              <w:top w:val="single" w:color="auto" w:sz="4" w:space="0"/>
              <w:left w:val="single" w:color="auto" w:sz="4" w:space="0"/>
              <w:right w:val="single" w:color="auto" w:sz="4" w:space="0"/>
            </w:tcBorders>
            <w:vAlign w:val="center"/>
          </w:tcPr>
          <w:p w14:paraId="587BE100">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委托单位（</w:t>
            </w: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财政、审计部门</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p>
        </w:tc>
        <w:tc>
          <w:tcPr>
            <w:tcW w:w="710" w:type="pct"/>
            <w:tcBorders>
              <w:top w:val="single" w:color="auto" w:sz="4" w:space="0"/>
              <w:left w:val="single" w:color="auto" w:sz="4" w:space="0"/>
              <w:bottom w:val="single" w:color="auto" w:sz="4" w:space="0"/>
              <w:right w:val="single" w:color="auto" w:sz="4" w:space="0"/>
            </w:tcBorders>
            <w:vAlign w:val="center"/>
          </w:tcPr>
          <w:p w14:paraId="40BFE41C">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工程类型</w:t>
            </w:r>
          </w:p>
          <w:p w14:paraId="44839C46">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土建、水利、交通、市政</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p>
        </w:tc>
        <w:tc>
          <w:tcPr>
            <w:tcW w:w="604" w:type="pct"/>
            <w:tcBorders>
              <w:top w:val="single" w:color="auto" w:sz="4" w:space="0"/>
              <w:left w:val="single" w:color="auto" w:sz="4" w:space="0"/>
              <w:bottom w:val="single" w:color="auto" w:sz="4" w:space="0"/>
              <w:right w:val="single" w:color="auto" w:sz="4" w:space="0"/>
            </w:tcBorders>
            <w:vAlign w:val="center"/>
          </w:tcPr>
          <w:p w14:paraId="3460895C">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项目建设单位名称</w:t>
            </w:r>
          </w:p>
        </w:tc>
        <w:tc>
          <w:tcPr>
            <w:tcW w:w="603" w:type="pct"/>
            <w:tcBorders>
              <w:top w:val="single" w:color="auto" w:sz="4" w:space="0"/>
              <w:left w:val="single" w:color="auto" w:sz="4" w:space="0"/>
              <w:bottom w:val="single" w:color="auto" w:sz="4" w:space="0"/>
              <w:right w:val="single" w:color="auto" w:sz="4" w:space="0"/>
            </w:tcBorders>
            <w:vAlign w:val="center"/>
          </w:tcPr>
          <w:p w14:paraId="733499E9">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项目名称</w:t>
            </w:r>
          </w:p>
        </w:tc>
        <w:tc>
          <w:tcPr>
            <w:tcW w:w="582" w:type="pct"/>
            <w:tcBorders>
              <w:top w:val="single" w:color="auto" w:sz="4" w:space="0"/>
              <w:left w:val="single" w:color="auto" w:sz="4" w:space="0"/>
              <w:bottom w:val="single" w:color="auto" w:sz="4" w:space="0"/>
              <w:right w:val="single" w:color="auto" w:sz="4" w:space="0"/>
            </w:tcBorders>
            <w:vAlign w:val="center"/>
          </w:tcPr>
          <w:p w14:paraId="184E4751">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委托时间</w:t>
            </w:r>
          </w:p>
        </w:tc>
        <w:tc>
          <w:tcPr>
            <w:tcW w:w="528" w:type="pct"/>
            <w:tcBorders>
              <w:top w:val="single" w:color="auto" w:sz="4" w:space="0"/>
              <w:left w:val="single" w:color="auto" w:sz="4" w:space="0"/>
              <w:bottom w:val="single" w:color="auto" w:sz="4" w:space="0"/>
              <w:right w:val="single" w:color="auto" w:sz="4" w:space="0"/>
            </w:tcBorders>
            <w:vAlign w:val="center"/>
          </w:tcPr>
          <w:p w14:paraId="62435D68">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评审结论书或审定表/单时间</w:t>
            </w:r>
          </w:p>
        </w:tc>
        <w:tc>
          <w:tcPr>
            <w:tcW w:w="386" w:type="pct"/>
            <w:tcBorders>
              <w:top w:val="single" w:color="auto" w:sz="4" w:space="0"/>
              <w:left w:val="single" w:color="auto" w:sz="4" w:space="0"/>
              <w:bottom w:val="single" w:color="auto" w:sz="4" w:space="0"/>
              <w:right w:val="single" w:color="auto" w:sz="4" w:space="0"/>
            </w:tcBorders>
            <w:vAlign w:val="center"/>
          </w:tcPr>
          <w:p w14:paraId="06C18936">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项目审定总价（元）</w:t>
            </w:r>
          </w:p>
        </w:tc>
        <w:tc>
          <w:tcPr>
            <w:tcW w:w="785" w:type="pct"/>
            <w:tcBorders>
              <w:top w:val="single" w:color="auto" w:sz="4" w:space="0"/>
              <w:left w:val="single" w:color="auto" w:sz="4" w:space="0"/>
              <w:bottom w:val="single" w:color="auto" w:sz="4" w:space="0"/>
              <w:right w:val="single" w:color="auto" w:sz="4" w:space="0"/>
            </w:tcBorders>
            <w:vAlign w:val="center"/>
          </w:tcPr>
          <w:p w14:paraId="28C39387">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“单位委托文件或合同或审定单”所在</w:t>
            </w:r>
          </w:p>
          <w:p w14:paraId="23AB5BFD">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投标文件页码</w:t>
            </w:r>
          </w:p>
        </w:tc>
      </w:tr>
      <w:tr w14:paraId="07FA0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87" w:type="pct"/>
            <w:tcBorders>
              <w:top w:val="single" w:color="auto" w:sz="4" w:space="0"/>
              <w:left w:val="single" w:color="auto" w:sz="4" w:space="0"/>
              <w:bottom w:val="single" w:color="auto" w:sz="4" w:space="0"/>
              <w:right w:val="single" w:color="auto" w:sz="4" w:space="0"/>
            </w:tcBorders>
            <w:vAlign w:val="center"/>
          </w:tcPr>
          <w:p w14:paraId="3461A6E7">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52177BAE">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10" w:type="pct"/>
            <w:tcBorders>
              <w:top w:val="single" w:color="auto" w:sz="4" w:space="0"/>
              <w:left w:val="single" w:color="auto" w:sz="4" w:space="0"/>
              <w:bottom w:val="single" w:color="auto" w:sz="4" w:space="0"/>
              <w:right w:val="single" w:color="auto" w:sz="4" w:space="0"/>
            </w:tcBorders>
            <w:vAlign w:val="center"/>
          </w:tcPr>
          <w:p w14:paraId="53E7A205">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04" w:type="pct"/>
            <w:tcBorders>
              <w:top w:val="single" w:color="auto" w:sz="4" w:space="0"/>
              <w:left w:val="single" w:color="auto" w:sz="4" w:space="0"/>
              <w:bottom w:val="single" w:color="auto" w:sz="4" w:space="0"/>
              <w:right w:val="single" w:color="auto" w:sz="4" w:space="0"/>
            </w:tcBorders>
            <w:vAlign w:val="center"/>
          </w:tcPr>
          <w:p w14:paraId="6CB2C171">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03" w:type="pct"/>
            <w:tcBorders>
              <w:top w:val="single" w:color="auto" w:sz="4" w:space="0"/>
              <w:left w:val="single" w:color="auto" w:sz="4" w:space="0"/>
              <w:bottom w:val="single" w:color="auto" w:sz="4" w:space="0"/>
              <w:right w:val="single" w:color="auto" w:sz="4" w:space="0"/>
            </w:tcBorders>
            <w:vAlign w:val="center"/>
          </w:tcPr>
          <w:p w14:paraId="27183652">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14:paraId="772CB728">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28" w:type="pct"/>
            <w:tcBorders>
              <w:top w:val="single" w:color="auto" w:sz="4" w:space="0"/>
              <w:left w:val="single" w:color="auto" w:sz="4" w:space="0"/>
              <w:bottom w:val="single" w:color="auto" w:sz="4" w:space="0"/>
              <w:right w:val="single" w:color="auto" w:sz="4" w:space="0"/>
            </w:tcBorders>
            <w:vAlign w:val="center"/>
          </w:tcPr>
          <w:p w14:paraId="06B745F8">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vAlign w:val="center"/>
          </w:tcPr>
          <w:p w14:paraId="0FDF6BF8">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85" w:type="pct"/>
            <w:tcBorders>
              <w:top w:val="single" w:color="auto" w:sz="4" w:space="0"/>
              <w:left w:val="single" w:color="auto" w:sz="4" w:space="0"/>
              <w:bottom w:val="single" w:color="auto" w:sz="4" w:space="0"/>
              <w:right w:val="single" w:color="auto" w:sz="4" w:space="0"/>
            </w:tcBorders>
            <w:vAlign w:val="center"/>
          </w:tcPr>
          <w:p w14:paraId="54AE4FDD">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703AD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87" w:type="pct"/>
            <w:tcBorders>
              <w:top w:val="single" w:color="auto" w:sz="4" w:space="0"/>
              <w:left w:val="single" w:color="auto" w:sz="4" w:space="0"/>
              <w:bottom w:val="single" w:color="auto" w:sz="4" w:space="0"/>
              <w:right w:val="single" w:color="auto" w:sz="4" w:space="0"/>
            </w:tcBorders>
            <w:vAlign w:val="center"/>
          </w:tcPr>
          <w:p w14:paraId="2B54B570">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63A66AB4">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10" w:type="pct"/>
            <w:tcBorders>
              <w:top w:val="single" w:color="auto" w:sz="4" w:space="0"/>
              <w:left w:val="single" w:color="auto" w:sz="4" w:space="0"/>
              <w:bottom w:val="single" w:color="auto" w:sz="4" w:space="0"/>
              <w:right w:val="single" w:color="auto" w:sz="4" w:space="0"/>
            </w:tcBorders>
            <w:vAlign w:val="center"/>
          </w:tcPr>
          <w:p w14:paraId="3C99B995">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04" w:type="pct"/>
            <w:tcBorders>
              <w:top w:val="single" w:color="auto" w:sz="4" w:space="0"/>
              <w:left w:val="single" w:color="auto" w:sz="4" w:space="0"/>
              <w:bottom w:val="single" w:color="auto" w:sz="4" w:space="0"/>
              <w:right w:val="single" w:color="auto" w:sz="4" w:space="0"/>
            </w:tcBorders>
            <w:vAlign w:val="center"/>
          </w:tcPr>
          <w:p w14:paraId="31F6714E">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03" w:type="pct"/>
            <w:tcBorders>
              <w:top w:val="single" w:color="auto" w:sz="4" w:space="0"/>
              <w:left w:val="single" w:color="auto" w:sz="4" w:space="0"/>
              <w:bottom w:val="single" w:color="auto" w:sz="4" w:space="0"/>
              <w:right w:val="single" w:color="auto" w:sz="4" w:space="0"/>
            </w:tcBorders>
            <w:vAlign w:val="center"/>
          </w:tcPr>
          <w:p w14:paraId="0A9A59B6">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14:paraId="7560357D">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28" w:type="pct"/>
            <w:tcBorders>
              <w:top w:val="single" w:color="auto" w:sz="4" w:space="0"/>
              <w:left w:val="single" w:color="auto" w:sz="4" w:space="0"/>
              <w:bottom w:val="single" w:color="auto" w:sz="4" w:space="0"/>
              <w:right w:val="single" w:color="auto" w:sz="4" w:space="0"/>
            </w:tcBorders>
            <w:vAlign w:val="center"/>
          </w:tcPr>
          <w:p w14:paraId="470C7B4A">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vAlign w:val="center"/>
          </w:tcPr>
          <w:p w14:paraId="251AEB22">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85" w:type="pct"/>
            <w:tcBorders>
              <w:top w:val="single" w:color="auto" w:sz="4" w:space="0"/>
              <w:left w:val="single" w:color="auto" w:sz="4" w:space="0"/>
              <w:bottom w:val="single" w:color="auto" w:sz="4" w:space="0"/>
              <w:right w:val="single" w:color="auto" w:sz="4" w:space="0"/>
            </w:tcBorders>
            <w:vAlign w:val="center"/>
          </w:tcPr>
          <w:p w14:paraId="0F298D63">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168CA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87" w:type="pct"/>
            <w:tcBorders>
              <w:top w:val="single" w:color="auto" w:sz="4" w:space="0"/>
              <w:left w:val="single" w:color="auto" w:sz="4" w:space="0"/>
              <w:bottom w:val="single" w:color="auto" w:sz="4" w:space="0"/>
              <w:right w:val="single" w:color="auto" w:sz="4" w:space="0"/>
            </w:tcBorders>
            <w:vAlign w:val="center"/>
          </w:tcPr>
          <w:p w14:paraId="5906C95B">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3BD054B7">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10" w:type="pct"/>
            <w:tcBorders>
              <w:top w:val="single" w:color="auto" w:sz="4" w:space="0"/>
              <w:left w:val="single" w:color="auto" w:sz="4" w:space="0"/>
              <w:bottom w:val="single" w:color="auto" w:sz="4" w:space="0"/>
              <w:right w:val="single" w:color="auto" w:sz="4" w:space="0"/>
            </w:tcBorders>
            <w:vAlign w:val="center"/>
          </w:tcPr>
          <w:p w14:paraId="0DA08486">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04" w:type="pct"/>
            <w:tcBorders>
              <w:top w:val="single" w:color="auto" w:sz="4" w:space="0"/>
              <w:left w:val="single" w:color="auto" w:sz="4" w:space="0"/>
              <w:bottom w:val="single" w:color="auto" w:sz="4" w:space="0"/>
              <w:right w:val="single" w:color="auto" w:sz="4" w:space="0"/>
            </w:tcBorders>
            <w:vAlign w:val="center"/>
          </w:tcPr>
          <w:p w14:paraId="6C9E282A">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03" w:type="pct"/>
            <w:tcBorders>
              <w:top w:val="single" w:color="auto" w:sz="4" w:space="0"/>
              <w:left w:val="single" w:color="auto" w:sz="4" w:space="0"/>
              <w:bottom w:val="single" w:color="auto" w:sz="4" w:space="0"/>
              <w:right w:val="single" w:color="auto" w:sz="4" w:space="0"/>
            </w:tcBorders>
            <w:vAlign w:val="center"/>
          </w:tcPr>
          <w:p w14:paraId="410EF3E2">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14:paraId="7ECA1F85">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28" w:type="pct"/>
            <w:tcBorders>
              <w:top w:val="single" w:color="auto" w:sz="4" w:space="0"/>
              <w:left w:val="single" w:color="auto" w:sz="4" w:space="0"/>
              <w:bottom w:val="single" w:color="auto" w:sz="4" w:space="0"/>
              <w:right w:val="single" w:color="auto" w:sz="4" w:space="0"/>
            </w:tcBorders>
            <w:vAlign w:val="center"/>
          </w:tcPr>
          <w:p w14:paraId="0D260608">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vAlign w:val="center"/>
          </w:tcPr>
          <w:p w14:paraId="3F7315D3">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85" w:type="pct"/>
            <w:tcBorders>
              <w:top w:val="single" w:color="auto" w:sz="4" w:space="0"/>
              <w:left w:val="single" w:color="auto" w:sz="4" w:space="0"/>
              <w:bottom w:val="single" w:color="auto" w:sz="4" w:space="0"/>
              <w:right w:val="single" w:color="auto" w:sz="4" w:space="0"/>
            </w:tcBorders>
            <w:vAlign w:val="center"/>
          </w:tcPr>
          <w:p w14:paraId="7F807A08">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42F05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87" w:type="pct"/>
            <w:tcBorders>
              <w:top w:val="single" w:color="auto" w:sz="4" w:space="0"/>
              <w:left w:val="single" w:color="auto" w:sz="4" w:space="0"/>
              <w:bottom w:val="single" w:color="auto" w:sz="4" w:space="0"/>
              <w:right w:val="single" w:color="auto" w:sz="4" w:space="0"/>
            </w:tcBorders>
            <w:vAlign w:val="center"/>
          </w:tcPr>
          <w:p w14:paraId="50B6A6BD">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6B62C065">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10" w:type="pct"/>
            <w:tcBorders>
              <w:top w:val="single" w:color="auto" w:sz="4" w:space="0"/>
              <w:left w:val="single" w:color="auto" w:sz="4" w:space="0"/>
              <w:bottom w:val="single" w:color="auto" w:sz="4" w:space="0"/>
              <w:right w:val="single" w:color="auto" w:sz="4" w:space="0"/>
            </w:tcBorders>
            <w:vAlign w:val="center"/>
          </w:tcPr>
          <w:p w14:paraId="658287FD">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04" w:type="pct"/>
            <w:tcBorders>
              <w:top w:val="single" w:color="auto" w:sz="4" w:space="0"/>
              <w:left w:val="single" w:color="auto" w:sz="4" w:space="0"/>
              <w:bottom w:val="single" w:color="auto" w:sz="4" w:space="0"/>
              <w:right w:val="single" w:color="auto" w:sz="4" w:space="0"/>
            </w:tcBorders>
            <w:vAlign w:val="center"/>
          </w:tcPr>
          <w:p w14:paraId="750769EE">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03" w:type="pct"/>
            <w:tcBorders>
              <w:top w:val="single" w:color="auto" w:sz="4" w:space="0"/>
              <w:left w:val="single" w:color="auto" w:sz="4" w:space="0"/>
              <w:bottom w:val="single" w:color="auto" w:sz="4" w:space="0"/>
              <w:right w:val="single" w:color="auto" w:sz="4" w:space="0"/>
            </w:tcBorders>
            <w:vAlign w:val="center"/>
          </w:tcPr>
          <w:p w14:paraId="01DD6A4C">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14:paraId="63EB3854">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28" w:type="pct"/>
            <w:tcBorders>
              <w:top w:val="single" w:color="auto" w:sz="4" w:space="0"/>
              <w:left w:val="single" w:color="auto" w:sz="4" w:space="0"/>
              <w:bottom w:val="single" w:color="auto" w:sz="4" w:space="0"/>
              <w:right w:val="single" w:color="auto" w:sz="4" w:space="0"/>
            </w:tcBorders>
            <w:vAlign w:val="center"/>
          </w:tcPr>
          <w:p w14:paraId="10E9F7E4">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vAlign w:val="center"/>
          </w:tcPr>
          <w:p w14:paraId="51EC7828">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85" w:type="pct"/>
            <w:tcBorders>
              <w:top w:val="single" w:color="auto" w:sz="4" w:space="0"/>
              <w:left w:val="single" w:color="auto" w:sz="4" w:space="0"/>
              <w:bottom w:val="single" w:color="auto" w:sz="4" w:space="0"/>
              <w:right w:val="single" w:color="auto" w:sz="4" w:space="0"/>
            </w:tcBorders>
            <w:vAlign w:val="center"/>
          </w:tcPr>
          <w:p w14:paraId="3D3F5417">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63B13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87" w:type="pct"/>
            <w:tcBorders>
              <w:top w:val="single" w:color="auto" w:sz="4" w:space="0"/>
              <w:left w:val="single" w:color="auto" w:sz="4" w:space="0"/>
              <w:bottom w:val="single" w:color="auto" w:sz="4" w:space="0"/>
              <w:right w:val="single" w:color="auto" w:sz="4" w:space="0"/>
            </w:tcBorders>
            <w:vAlign w:val="center"/>
          </w:tcPr>
          <w:p w14:paraId="710976AA">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7538ECC5">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10" w:type="pct"/>
            <w:tcBorders>
              <w:top w:val="single" w:color="auto" w:sz="4" w:space="0"/>
              <w:left w:val="single" w:color="auto" w:sz="4" w:space="0"/>
              <w:bottom w:val="single" w:color="auto" w:sz="4" w:space="0"/>
              <w:right w:val="single" w:color="auto" w:sz="4" w:space="0"/>
            </w:tcBorders>
            <w:vAlign w:val="center"/>
          </w:tcPr>
          <w:p w14:paraId="4FA9C2B0">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04" w:type="pct"/>
            <w:tcBorders>
              <w:top w:val="single" w:color="auto" w:sz="4" w:space="0"/>
              <w:left w:val="single" w:color="auto" w:sz="4" w:space="0"/>
              <w:bottom w:val="single" w:color="auto" w:sz="4" w:space="0"/>
              <w:right w:val="single" w:color="auto" w:sz="4" w:space="0"/>
            </w:tcBorders>
            <w:vAlign w:val="center"/>
          </w:tcPr>
          <w:p w14:paraId="1F09C3DE">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03" w:type="pct"/>
            <w:tcBorders>
              <w:top w:val="single" w:color="auto" w:sz="4" w:space="0"/>
              <w:left w:val="single" w:color="auto" w:sz="4" w:space="0"/>
              <w:bottom w:val="single" w:color="auto" w:sz="4" w:space="0"/>
              <w:right w:val="single" w:color="auto" w:sz="4" w:space="0"/>
            </w:tcBorders>
            <w:vAlign w:val="center"/>
          </w:tcPr>
          <w:p w14:paraId="2B919A0C">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vAlign w:val="center"/>
          </w:tcPr>
          <w:p w14:paraId="7E36263A">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28" w:type="pct"/>
            <w:tcBorders>
              <w:top w:val="single" w:color="auto" w:sz="4" w:space="0"/>
              <w:left w:val="single" w:color="auto" w:sz="4" w:space="0"/>
              <w:bottom w:val="single" w:color="auto" w:sz="4" w:space="0"/>
              <w:right w:val="single" w:color="auto" w:sz="4" w:space="0"/>
            </w:tcBorders>
            <w:vAlign w:val="center"/>
          </w:tcPr>
          <w:p w14:paraId="6833DAA1">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vAlign w:val="center"/>
          </w:tcPr>
          <w:p w14:paraId="4F1B41F7">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85" w:type="pct"/>
            <w:tcBorders>
              <w:top w:val="single" w:color="auto" w:sz="4" w:space="0"/>
              <w:left w:val="single" w:color="auto" w:sz="4" w:space="0"/>
              <w:bottom w:val="single" w:color="auto" w:sz="4" w:space="0"/>
              <w:right w:val="single" w:color="auto" w:sz="4" w:space="0"/>
            </w:tcBorders>
            <w:vAlign w:val="center"/>
          </w:tcPr>
          <w:p w14:paraId="108E5A39">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bl>
    <w:p w14:paraId="364B956A">
      <w:pPr>
        <w:spacing w:before="152" w:after="160"/>
        <w:rPr>
          <w:rFonts w:hint="eastAsia" w:ascii="宋体" w:hAnsi="宋体" w:eastAsia="宋体" w:cs="宋体"/>
          <w:caps w:val="0"/>
          <w:color w:val="000000" w:themeColor="text1"/>
          <w:spacing w:val="0"/>
          <w:w w:val="100"/>
          <w:position w:val="0"/>
          <w:highlight w:val="none"/>
          <w14:textFill>
            <w14:solidFill>
              <w14:schemeClr w14:val="tx1"/>
            </w14:solidFill>
          </w14:textFill>
        </w:rPr>
      </w:pPr>
    </w:p>
    <w:p w14:paraId="24608E3E">
      <w:pPr>
        <w:spacing w:before="152" w:after="160"/>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注：</w:t>
      </w:r>
    </w:p>
    <w:p w14:paraId="48423D09">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0"/>
          <w:highlight w:val="non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未附证明材料的业绩无效，证明材料见第四章《评审方法及标准》规定。</w:t>
      </w:r>
    </w:p>
    <w:p w14:paraId="12DDE7A3">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0"/>
          <w:highlight w:val="none"/>
          <w:lang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业绩项目的定义见第四章《评审方法及标准》规定。</w:t>
      </w:r>
    </w:p>
    <w:p w14:paraId="749AF8F8">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（3）本表可拓展。</w:t>
      </w:r>
    </w:p>
    <w:p w14:paraId="77D81047">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3229C2F1">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年    月   日</w:t>
      </w:r>
    </w:p>
    <w:p w14:paraId="51EC4CAD">
      <w:pPr>
        <w:spacing w:line="29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br w:type="page"/>
      </w:r>
    </w:p>
    <w:p w14:paraId="00DEA5C7">
      <w:pPr>
        <w:spacing w:before="120" w:beforeLines="50" w:after="50" w:line="400" w:lineRule="exact"/>
        <w:jc w:val="cente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p>
    <w:p w14:paraId="069593C6">
      <w:pPr>
        <w:spacing w:before="120" w:beforeLines="50" w:after="50" w:line="400" w:lineRule="exact"/>
        <w:jc w:val="cente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标项二 拟投入评审人员</w:t>
      </w:r>
      <w:r>
        <w:rPr>
          <w:rFonts w:hint="eastAsia" w:ascii="宋体" w:hAnsi="宋体" w:cs="宋体"/>
          <w:b/>
          <w:bCs/>
          <w:color w:val="000000" w:themeColor="text1"/>
          <w:highlight w:val="none"/>
          <w:lang w:eastAsia="zh-CN"/>
          <w14:textFill>
            <w14:solidFill>
              <w14:schemeClr w14:val="tx1"/>
            </w14:solidFill>
          </w14:textFill>
        </w:rPr>
        <w:t>（不含框架协议技术负责人</w:t>
      </w:r>
      <w:r>
        <w:rPr>
          <w:rFonts w:hint="eastAsia" w:ascii="宋体" w:hAnsi="宋体" w:cs="宋体"/>
          <w:b/>
          <w:bCs/>
          <w:caps w:val="0"/>
          <w:color w:val="000000" w:themeColor="text1"/>
          <w:spacing w:val="0"/>
          <w:w w:val="100"/>
          <w:position w:val="0"/>
          <w:highlight w:val="none"/>
          <w:lang w:eastAsia="zh-CN"/>
          <w14:textFill>
            <w14:solidFill>
              <w14:schemeClr w14:val="tx1"/>
            </w14:solidFill>
          </w14:textFill>
        </w:rPr>
        <w:t>）</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资格一览表</w:t>
      </w:r>
    </w:p>
    <w:p w14:paraId="0609512E">
      <w:pPr>
        <w:spacing w:before="120" w:beforeLines="50" w:after="50" w:line="400" w:lineRule="exact"/>
        <w:jc w:val="cente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p>
    <w:tbl>
      <w:tblPr>
        <w:tblStyle w:val="12"/>
        <w:tblW w:w="120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1331"/>
        <w:gridCol w:w="1691"/>
        <w:gridCol w:w="1907"/>
        <w:gridCol w:w="1878"/>
        <w:gridCol w:w="2862"/>
        <w:gridCol w:w="1622"/>
      </w:tblGrid>
      <w:tr w14:paraId="712D0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vAlign w:val="center"/>
          </w:tcPr>
          <w:p w14:paraId="5F11A5B8">
            <w:pPr>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1331" w:type="dxa"/>
            <w:tcBorders>
              <w:top w:val="single" w:color="auto" w:sz="4" w:space="0"/>
              <w:left w:val="single" w:color="auto" w:sz="4" w:space="0"/>
              <w:bottom w:val="single" w:color="auto" w:sz="4" w:space="0"/>
              <w:right w:val="single" w:color="auto" w:sz="4" w:space="0"/>
            </w:tcBorders>
            <w:vAlign w:val="center"/>
          </w:tcPr>
          <w:p w14:paraId="5284679C">
            <w:pPr>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姓名</w:t>
            </w:r>
          </w:p>
        </w:tc>
        <w:tc>
          <w:tcPr>
            <w:tcW w:w="1691" w:type="dxa"/>
            <w:tcBorders>
              <w:top w:val="single" w:color="auto" w:sz="4" w:space="0"/>
              <w:left w:val="single" w:color="auto" w:sz="4" w:space="0"/>
              <w:bottom w:val="single" w:color="auto" w:sz="4" w:space="0"/>
              <w:right w:val="single" w:color="auto" w:sz="4" w:space="0"/>
            </w:tcBorders>
            <w:vAlign w:val="center"/>
          </w:tcPr>
          <w:p w14:paraId="1A64FDC6">
            <w:pPr>
              <w:tabs>
                <w:tab w:val="left" w:pos="260"/>
              </w:tabs>
              <w:spacing w:before="120" w:beforeLines="50" w:after="50"/>
              <w:jc w:val="center"/>
              <w:rPr>
                <w:rFonts w:hint="eastAsia" w:ascii="宋体" w:hAnsi="宋体" w:cs="宋体"/>
                <w:bCs/>
                <w:caps w:val="0"/>
                <w:color w:val="000000" w:themeColor="text1"/>
                <w:spacing w:val="0"/>
                <w:w w:val="100"/>
                <w:position w:val="0"/>
                <w:highlight w:val="none"/>
                <w:lang w:val="en-US" w:eastAsia="zh-CN"/>
                <w14:textFill>
                  <w14:solidFill>
                    <w14:schemeClr w14:val="tx1"/>
                  </w14:solidFill>
                </w14:textFill>
              </w:rPr>
            </w:pPr>
            <w:r>
              <w:rPr>
                <w:rFonts w:hint="eastAsia" w:ascii="宋体" w:hAnsi="宋体" w:cs="宋体"/>
                <w:bCs/>
                <w:caps w:val="0"/>
                <w:color w:val="000000" w:themeColor="text1"/>
                <w:spacing w:val="0"/>
                <w:w w:val="100"/>
                <w:position w:val="0"/>
                <w:highlight w:val="none"/>
                <w:lang w:val="en-US" w:eastAsia="zh-CN"/>
                <w14:textFill>
                  <w14:solidFill>
                    <w14:schemeClr w14:val="tx1"/>
                  </w14:solidFill>
                </w14:textFill>
              </w:rPr>
              <w:t>是否具有有效的</w:t>
            </w:r>
            <w:r>
              <w:rPr>
                <w:rFonts w:hint="eastAsia" w:ascii="宋体" w:hAnsi="宋体" w:eastAsia="宋体" w:cs="宋体"/>
                <w:bCs/>
                <w:caps w:val="0"/>
                <w:color w:val="000000" w:themeColor="text1"/>
                <w:spacing w:val="0"/>
                <w:w w:val="100"/>
                <w:position w:val="0"/>
                <w:highlight w:val="none"/>
                <w14:textFill>
                  <w14:solidFill>
                    <w14:schemeClr w14:val="tx1"/>
                  </w14:solidFill>
                </w14:textFill>
              </w:rPr>
              <w:t>注册会计师</w:t>
            </w:r>
            <w:r>
              <w:rPr>
                <w:rFonts w:hint="eastAsia" w:ascii="宋体" w:hAnsi="宋体" w:cs="宋体"/>
                <w:bCs/>
                <w:caps w:val="0"/>
                <w:color w:val="000000" w:themeColor="text1"/>
                <w:spacing w:val="0"/>
                <w:w w:val="100"/>
                <w:position w:val="0"/>
                <w:highlight w:val="none"/>
                <w:lang w:val="en-US" w:eastAsia="zh-CN"/>
                <w14:textFill>
                  <w14:solidFill>
                    <w14:schemeClr w14:val="tx1"/>
                  </w14:solidFill>
                </w14:textFill>
              </w:rPr>
              <w:t>资格</w:t>
            </w:r>
          </w:p>
          <w:p w14:paraId="6923B55E">
            <w:pPr>
              <w:tabs>
                <w:tab w:val="left" w:pos="260"/>
              </w:tabs>
              <w:spacing w:before="120" w:beforeLines="50" w:after="50"/>
              <w:jc w:val="center"/>
              <w:rPr>
                <w:rFonts w:hint="eastAsia" w:ascii="宋体" w:hAnsi="宋体" w:cs="宋体"/>
                <w:bCs/>
                <w:caps w:val="0"/>
                <w:color w:val="000000" w:themeColor="text1"/>
                <w:spacing w:val="0"/>
                <w:w w:val="100"/>
                <w:position w:val="0"/>
                <w:highlight w:val="none"/>
                <w:lang w:val="en-US"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（填“是”或“否”）</w:t>
            </w:r>
          </w:p>
        </w:tc>
        <w:tc>
          <w:tcPr>
            <w:tcW w:w="1907" w:type="dxa"/>
            <w:tcBorders>
              <w:top w:val="single" w:color="auto" w:sz="4" w:space="0"/>
              <w:left w:val="single" w:color="auto" w:sz="4" w:space="0"/>
              <w:bottom w:val="single" w:color="auto" w:sz="4" w:space="0"/>
              <w:right w:val="single" w:color="auto" w:sz="4" w:space="0"/>
            </w:tcBorders>
            <w:vAlign w:val="center"/>
          </w:tcPr>
          <w:p w14:paraId="312E4201">
            <w:pPr>
              <w:tabs>
                <w:tab w:val="left" w:pos="260"/>
              </w:tabs>
              <w:jc w:val="center"/>
              <w:rPr>
                <w:rFonts w:hint="eastAsia" w:ascii="宋体" w:hAnsi="宋体" w:eastAsia="宋体" w:cs="宋体"/>
                <w:bCs/>
                <w:caps w:val="0"/>
                <w:color w:val="000000" w:themeColor="text1"/>
                <w:spacing w:val="0"/>
                <w:w w:val="100"/>
                <w:position w:val="0"/>
                <w:highlight w:val="none"/>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14:textFill>
                  <w14:solidFill>
                    <w14:schemeClr w14:val="tx1"/>
                  </w14:solidFill>
                </w14:textFill>
              </w:rPr>
              <w:t>会计或审计专业</w:t>
            </w:r>
          </w:p>
        </w:tc>
        <w:tc>
          <w:tcPr>
            <w:tcW w:w="1878" w:type="dxa"/>
            <w:tcBorders>
              <w:top w:val="single" w:color="auto" w:sz="4" w:space="0"/>
              <w:left w:val="single" w:color="auto" w:sz="4" w:space="0"/>
              <w:bottom w:val="single" w:color="auto" w:sz="4" w:space="0"/>
              <w:right w:val="single" w:color="auto" w:sz="4" w:space="0"/>
            </w:tcBorders>
            <w:vAlign w:val="center"/>
          </w:tcPr>
          <w:p w14:paraId="27032BF1">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会计师</w:t>
            </w:r>
            <w:r>
              <w:rPr>
                <w:rFonts w:hint="eastAsia" w:ascii="宋体" w:hAnsi="宋体" w:eastAsia="宋体" w:cs="宋体"/>
                <w:caps w:val="0"/>
                <w:color w:val="000000" w:themeColor="text1"/>
                <w:spacing w:val="0"/>
                <w:w w:val="100"/>
                <w:position w:val="0"/>
                <w:highlight w:val="none"/>
                <w14:textFill>
                  <w14:solidFill>
                    <w14:schemeClr w14:val="tx1"/>
                  </w14:solidFill>
                </w14:textFill>
              </w:rPr>
              <w:t>职称</w:t>
            </w:r>
          </w:p>
          <w:p w14:paraId="0BE5F9A7">
            <w:pPr>
              <w:tabs>
                <w:tab w:val="left" w:pos="260"/>
              </w:tabs>
              <w:jc w:val="center"/>
              <w:rPr>
                <w:rFonts w:hint="eastAsia" w:ascii="宋体" w:hAnsi="宋体" w:eastAsia="宋体" w:cs="宋体"/>
                <w:bCs/>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（中级、高级）</w:t>
            </w:r>
          </w:p>
        </w:tc>
        <w:tc>
          <w:tcPr>
            <w:tcW w:w="2862" w:type="dxa"/>
            <w:tcBorders>
              <w:top w:val="single" w:color="auto" w:sz="4" w:space="0"/>
              <w:left w:val="single" w:color="auto" w:sz="4" w:space="0"/>
              <w:bottom w:val="single" w:color="auto" w:sz="4" w:space="0"/>
              <w:right w:val="single" w:color="auto" w:sz="4" w:space="0"/>
            </w:tcBorders>
            <w:vAlign w:val="center"/>
          </w:tcPr>
          <w:p w14:paraId="30C490F5">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从业经验</w:t>
            </w:r>
          </w:p>
        </w:tc>
        <w:tc>
          <w:tcPr>
            <w:tcW w:w="1622" w:type="dxa"/>
            <w:tcBorders>
              <w:top w:val="single" w:color="auto" w:sz="4" w:space="0"/>
              <w:left w:val="single" w:color="auto" w:sz="4" w:space="0"/>
              <w:bottom w:val="single" w:color="auto" w:sz="4" w:space="0"/>
              <w:right w:val="single" w:color="auto" w:sz="4" w:space="0"/>
            </w:tcBorders>
          </w:tcPr>
          <w:p w14:paraId="204A0B79">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14:textFill>
                  <w14:solidFill>
                    <w14:schemeClr w14:val="tx1"/>
                  </w14:solidFill>
                </w14:textFill>
              </w:rPr>
              <w:t>证件页码</w:t>
            </w:r>
          </w:p>
        </w:tc>
      </w:tr>
      <w:tr w14:paraId="07E69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54" w:type="dxa"/>
            <w:tcBorders>
              <w:top w:val="single" w:color="auto" w:sz="4" w:space="0"/>
              <w:left w:val="single" w:color="auto" w:sz="4" w:space="0"/>
              <w:bottom w:val="single" w:color="auto" w:sz="4" w:space="0"/>
              <w:right w:val="single" w:color="auto" w:sz="4" w:space="0"/>
            </w:tcBorders>
          </w:tcPr>
          <w:p w14:paraId="63C6DE1D">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tcPr>
          <w:p w14:paraId="1230D1C4">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91" w:type="dxa"/>
            <w:tcBorders>
              <w:top w:val="single" w:color="auto" w:sz="4" w:space="0"/>
              <w:left w:val="single" w:color="auto" w:sz="4" w:space="0"/>
              <w:bottom w:val="single" w:color="auto" w:sz="4" w:space="0"/>
              <w:right w:val="single" w:color="auto" w:sz="4" w:space="0"/>
            </w:tcBorders>
          </w:tcPr>
          <w:p w14:paraId="54825D69">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tcPr>
          <w:p w14:paraId="6CAFD03C">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78" w:type="dxa"/>
            <w:tcBorders>
              <w:top w:val="single" w:color="auto" w:sz="4" w:space="0"/>
              <w:left w:val="single" w:color="auto" w:sz="4" w:space="0"/>
              <w:bottom w:val="single" w:color="auto" w:sz="4" w:space="0"/>
              <w:right w:val="single" w:color="auto" w:sz="4" w:space="0"/>
            </w:tcBorders>
          </w:tcPr>
          <w:p w14:paraId="0BA2ADE6">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862" w:type="dxa"/>
            <w:tcBorders>
              <w:top w:val="single" w:color="auto" w:sz="4" w:space="0"/>
              <w:left w:val="single" w:color="auto" w:sz="4" w:space="0"/>
              <w:bottom w:val="single" w:color="auto" w:sz="4" w:space="0"/>
              <w:right w:val="single" w:color="auto" w:sz="4" w:space="0"/>
            </w:tcBorders>
          </w:tcPr>
          <w:p w14:paraId="01CBAEB0">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注册会计师</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年</w:t>
            </w:r>
          </w:p>
          <w:p w14:paraId="286B035F">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从事会计或审计工作</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年</w:t>
            </w:r>
          </w:p>
        </w:tc>
        <w:tc>
          <w:tcPr>
            <w:tcW w:w="1622" w:type="dxa"/>
            <w:tcBorders>
              <w:top w:val="single" w:color="auto" w:sz="4" w:space="0"/>
              <w:left w:val="single" w:color="auto" w:sz="4" w:space="0"/>
              <w:bottom w:val="single" w:color="auto" w:sz="4" w:space="0"/>
              <w:right w:val="single" w:color="auto" w:sz="4" w:space="0"/>
            </w:tcBorders>
          </w:tcPr>
          <w:p w14:paraId="4C36AECA">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265DC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tcPr>
          <w:p w14:paraId="2A9E8D5F">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tcPr>
          <w:p w14:paraId="1A060F12">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91" w:type="dxa"/>
            <w:tcBorders>
              <w:top w:val="single" w:color="auto" w:sz="4" w:space="0"/>
              <w:left w:val="single" w:color="auto" w:sz="4" w:space="0"/>
              <w:bottom w:val="single" w:color="auto" w:sz="4" w:space="0"/>
              <w:right w:val="single" w:color="auto" w:sz="4" w:space="0"/>
            </w:tcBorders>
          </w:tcPr>
          <w:p w14:paraId="1CB23AEF">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tcPr>
          <w:p w14:paraId="546CC381">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878" w:type="dxa"/>
            <w:tcBorders>
              <w:top w:val="single" w:color="auto" w:sz="4" w:space="0"/>
              <w:left w:val="single" w:color="auto" w:sz="4" w:space="0"/>
              <w:bottom w:val="single" w:color="auto" w:sz="4" w:space="0"/>
              <w:right w:val="single" w:color="auto" w:sz="4" w:space="0"/>
            </w:tcBorders>
          </w:tcPr>
          <w:p w14:paraId="0C0A7FDC">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2862" w:type="dxa"/>
            <w:tcBorders>
              <w:top w:val="single" w:color="auto" w:sz="4" w:space="0"/>
              <w:left w:val="single" w:color="auto" w:sz="4" w:space="0"/>
              <w:bottom w:val="single" w:color="auto" w:sz="4" w:space="0"/>
              <w:right w:val="single" w:color="auto" w:sz="4" w:space="0"/>
            </w:tcBorders>
          </w:tcPr>
          <w:p w14:paraId="28210F0B">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2" w:type="dxa"/>
            <w:tcBorders>
              <w:top w:val="single" w:color="auto" w:sz="4" w:space="0"/>
              <w:left w:val="single" w:color="auto" w:sz="4" w:space="0"/>
              <w:bottom w:val="single" w:color="auto" w:sz="4" w:space="0"/>
              <w:right w:val="single" w:color="auto" w:sz="4" w:space="0"/>
            </w:tcBorders>
          </w:tcPr>
          <w:p w14:paraId="7D7F471A">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3D874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tcPr>
          <w:p w14:paraId="16FBB28A">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tcPr>
          <w:p w14:paraId="2B6AFD99">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91" w:type="dxa"/>
            <w:tcBorders>
              <w:top w:val="single" w:color="auto" w:sz="4" w:space="0"/>
              <w:left w:val="single" w:color="auto" w:sz="4" w:space="0"/>
              <w:bottom w:val="single" w:color="auto" w:sz="4" w:space="0"/>
              <w:right w:val="single" w:color="auto" w:sz="4" w:space="0"/>
            </w:tcBorders>
          </w:tcPr>
          <w:p w14:paraId="0C48C695">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tcPr>
          <w:p w14:paraId="19510382">
            <w:pPr>
              <w:spacing w:before="120" w:beforeLines="50" w:after="50"/>
              <w:ind w:left="5250" w:leftChars="25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878" w:type="dxa"/>
            <w:tcBorders>
              <w:top w:val="single" w:color="auto" w:sz="4" w:space="0"/>
              <w:left w:val="single" w:color="auto" w:sz="4" w:space="0"/>
              <w:bottom w:val="single" w:color="auto" w:sz="4" w:space="0"/>
              <w:right w:val="single" w:color="auto" w:sz="4" w:space="0"/>
            </w:tcBorders>
          </w:tcPr>
          <w:p w14:paraId="7793DE91">
            <w:pPr>
              <w:spacing w:before="120" w:beforeLines="50" w:after="50"/>
              <w:ind w:left="5250" w:leftChars="25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2862" w:type="dxa"/>
            <w:tcBorders>
              <w:top w:val="single" w:color="auto" w:sz="4" w:space="0"/>
              <w:left w:val="single" w:color="auto" w:sz="4" w:space="0"/>
              <w:bottom w:val="single" w:color="auto" w:sz="4" w:space="0"/>
              <w:right w:val="single" w:color="auto" w:sz="4" w:space="0"/>
            </w:tcBorders>
          </w:tcPr>
          <w:p w14:paraId="67310D0A">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2" w:type="dxa"/>
            <w:tcBorders>
              <w:top w:val="single" w:color="auto" w:sz="4" w:space="0"/>
              <w:left w:val="single" w:color="auto" w:sz="4" w:space="0"/>
              <w:bottom w:val="single" w:color="auto" w:sz="4" w:space="0"/>
              <w:right w:val="single" w:color="auto" w:sz="4" w:space="0"/>
            </w:tcBorders>
          </w:tcPr>
          <w:p w14:paraId="7358352A">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7FD2E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tcPr>
          <w:p w14:paraId="4CE9045C">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tcPr>
          <w:p w14:paraId="48D830A8">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91" w:type="dxa"/>
            <w:tcBorders>
              <w:top w:val="single" w:color="auto" w:sz="4" w:space="0"/>
              <w:left w:val="single" w:color="auto" w:sz="4" w:space="0"/>
              <w:bottom w:val="single" w:color="auto" w:sz="4" w:space="0"/>
              <w:right w:val="single" w:color="auto" w:sz="4" w:space="0"/>
            </w:tcBorders>
          </w:tcPr>
          <w:p w14:paraId="45DF75F7">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tcPr>
          <w:p w14:paraId="2433065D">
            <w:pPr>
              <w:spacing w:before="120" w:beforeLines="50" w:after="50"/>
              <w:ind w:left="5250" w:leftChars="25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878" w:type="dxa"/>
            <w:tcBorders>
              <w:top w:val="single" w:color="auto" w:sz="4" w:space="0"/>
              <w:left w:val="single" w:color="auto" w:sz="4" w:space="0"/>
              <w:bottom w:val="single" w:color="auto" w:sz="4" w:space="0"/>
              <w:right w:val="single" w:color="auto" w:sz="4" w:space="0"/>
            </w:tcBorders>
          </w:tcPr>
          <w:p w14:paraId="056E275B">
            <w:pPr>
              <w:spacing w:before="120" w:beforeLines="50" w:after="50"/>
              <w:ind w:left="5250" w:leftChars="25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2862" w:type="dxa"/>
            <w:tcBorders>
              <w:top w:val="single" w:color="auto" w:sz="4" w:space="0"/>
              <w:left w:val="single" w:color="auto" w:sz="4" w:space="0"/>
              <w:bottom w:val="single" w:color="auto" w:sz="4" w:space="0"/>
              <w:right w:val="single" w:color="auto" w:sz="4" w:space="0"/>
            </w:tcBorders>
          </w:tcPr>
          <w:p w14:paraId="3801ED31">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2" w:type="dxa"/>
            <w:tcBorders>
              <w:top w:val="single" w:color="auto" w:sz="4" w:space="0"/>
              <w:left w:val="single" w:color="auto" w:sz="4" w:space="0"/>
              <w:bottom w:val="single" w:color="auto" w:sz="4" w:space="0"/>
              <w:right w:val="single" w:color="auto" w:sz="4" w:space="0"/>
            </w:tcBorders>
          </w:tcPr>
          <w:p w14:paraId="474C20C0">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05887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tcPr>
          <w:p w14:paraId="37D6F984">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tcPr>
          <w:p w14:paraId="2C53B34C">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91" w:type="dxa"/>
            <w:tcBorders>
              <w:top w:val="single" w:color="auto" w:sz="4" w:space="0"/>
              <w:left w:val="single" w:color="auto" w:sz="4" w:space="0"/>
              <w:bottom w:val="single" w:color="auto" w:sz="4" w:space="0"/>
              <w:right w:val="single" w:color="auto" w:sz="4" w:space="0"/>
            </w:tcBorders>
          </w:tcPr>
          <w:p w14:paraId="1786EB83">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907" w:type="dxa"/>
            <w:tcBorders>
              <w:top w:val="single" w:color="auto" w:sz="4" w:space="0"/>
              <w:left w:val="single" w:color="auto" w:sz="4" w:space="0"/>
              <w:bottom w:val="single" w:color="auto" w:sz="4" w:space="0"/>
              <w:right w:val="single" w:color="auto" w:sz="4" w:space="0"/>
            </w:tcBorders>
          </w:tcPr>
          <w:p w14:paraId="123990D5">
            <w:pPr>
              <w:spacing w:before="120" w:beforeLines="50" w:after="50"/>
              <w:ind w:left="5250" w:leftChars="25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878" w:type="dxa"/>
            <w:tcBorders>
              <w:top w:val="single" w:color="auto" w:sz="4" w:space="0"/>
              <w:left w:val="single" w:color="auto" w:sz="4" w:space="0"/>
              <w:bottom w:val="single" w:color="auto" w:sz="4" w:space="0"/>
              <w:right w:val="single" w:color="auto" w:sz="4" w:space="0"/>
            </w:tcBorders>
          </w:tcPr>
          <w:p w14:paraId="3619B127">
            <w:pPr>
              <w:spacing w:before="120" w:beforeLines="50" w:after="50"/>
              <w:ind w:left="5250" w:leftChars="25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2862" w:type="dxa"/>
            <w:tcBorders>
              <w:top w:val="single" w:color="auto" w:sz="4" w:space="0"/>
              <w:left w:val="single" w:color="auto" w:sz="4" w:space="0"/>
              <w:bottom w:val="single" w:color="auto" w:sz="4" w:space="0"/>
              <w:right w:val="single" w:color="auto" w:sz="4" w:space="0"/>
            </w:tcBorders>
          </w:tcPr>
          <w:p w14:paraId="2B50815F">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1622" w:type="dxa"/>
            <w:tcBorders>
              <w:top w:val="single" w:color="auto" w:sz="4" w:space="0"/>
              <w:left w:val="single" w:color="auto" w:sz="4" w:space="0"/>
              <w:bottom w:val="single" w:color="auto" w:sz="4" w:space="0"/>
              <w:right w:val="single" w:color="auto" w:sz="4" w:space="0"/>
            </w:tcBorders>
          </w:tcPr>
          <w:p w14:paraId="575D699E">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bl>
    <w:p w14:paraId="69B387BB">
      <w:pPr>
        <w:spacing w:before="50" w:after="120" w:afterLines="50" w:line="4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注：（1）从业经验为取得注册会计师资格5年及以上，且从事会计或审计工作的8年及以上经验的共有</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人。</w:t>
      </w:r>
    </w:p>
    <w:p w14:paraId="6C4D735C">
      <w:pPr>
        <w:spacing w:before="50" w:after="120" w:afterLines="50" w:line="44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（2）人员证明材料按评分标准要求提供。</w:t>
      </w:r>
    </w:p>
    <w:p w14:paraId="5AD3E511">
      <w:pPr>
        <w:spacing w:before="50" w:after="120" w:afterLines="50" w:line="44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（3）造价工程师请按一级、二级归类填写。</w:t>
      </w:r>
    </w:p>
    <w:p w14:paraId="38A9F573">
      <w:pPr>
        <w:pStyle w:val="4"/>
        <w:spacing w:line="281"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18B6FA92">
      <w:pPr>
        <w:pStyle w:val="4"/>
        <w:spacing w:before="100" w:line="185" w:lineRule="auto"/>
        <w:ind w:left="1"/>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日   期：</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13CE2D90">
      <w:pPr>
        <w:pStyle w:val="4"/>
        <w:spacing w:before="100" w:line="185" w:lineRule="auto"/>
        <w:ind w:left="1"/>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p>
    <w:p w14:paraId="49545818">
      <w:pPr>
        <w:spacing w:line="185"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footerReference r:id="rId30" w:type="default"/>
          <w:pgSz w:w="16839" w:h="11907"/>
          <w:pgMar w:top="1057" w:right="2172" w:bottom="1149" w:left="1425" w:header="861" w:footer="985" w:gutter="0"/>
          <w:cols w:space="720" w:num="1"/>
        </w:sectPr>
      </w:pPr>
    </w:p>
    <w:p w14:paraId="0D5F2EA9">
      <w:pPr>
        <w:spacing w:before="120" w:beforeLines="50" w:after="50" w:line="400" w:lineRule="exact"/>
        <w:jc w:val="cente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标项</w:t>
      </w:r>
      <w:r>
        <w:rPr>
          <w:rFonts w:hint="eastAsia" w:ascii="宋体" w:hAnsi="宋体" w:cs="宋体"/>
          <w:b/>
          <w:bCs/>
          <w:caps w:val="0"/>
          <w:color w:val="000000" w:themeColor="text1"/>
          <w:spacing w:val="0"/>
          <w:w w:val="100"/>
          <w:position w:val="0"/>
          <w:highlight w:val="none"/>
          <w:lang w:val="en-US" w:eastAsia="zh-CN"/>
          <w14:textFill>
            <w14:solidFill>
              <w14:schemeClr w14:val="tx1"/>
            </w14:solidFill>
          </w14:textFill>
        </w:rPr>
        <w:t>二</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 xml:space="preserve"> 拟投入框架协议技术负责人资格一览表</w:t>
      </w:r>
    </w:p>
    <w:p w14:paraId="326DDD26">
      <w:pPr>
        <w:spacing w:before="120" w:beforeLines="50" w:after="50" w:line="400" w:lineRule="exact"/>
        <w:jc w:val="cente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p>
    <w:tbl>
      <w:tblPr>
        <w:tblStyle w:val="12"/>
        <w:tblW w:w="109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1331"/>
        <w:gridCol w:w="1806"/>
        <w:gridCol w:w="1806"/>
        <w:gridCol w:w="1815"/>
        <w:gridCol w:w="1820"/>
        <w:gridCol w:w="1622"/>
      </w:tblGrid>
      <w:tr w14:paraId="08F7F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4" w:type="dxa"/>
            <w:tcBorders>
              <w:top w:val="single" w:color="auto" w:sz="4" w:space="0"/>
              <w:left w:val="single" w:color="auto" w:sz="4" w:space="0"/>
              <w:bottom w:val="single" w:color="auto" w:sz="4" w:space="0"/>
              <w:right w:val="single" w:color="auto" w:sz="4" w:space="0"/>
            </w:tcBorders>
            <w:vAlign w:val="center"/>
          </w:tcPr>
          <w:p w14:paraId="6D782DEA">
            <w:pPr>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1331" w:type="dxa"/>
            <w:tcBorders>
              <w:top w:val="single" w:color="auto" w:sz="4" w:space="0"/>
              <w:left w:val="single" w:color="auto" w:sz="4" w:space="0"/>
              <w:bottom w:val="single" w:color="auto" w:sz="4" w:space="0"/>
              <w:right w:val="single" w:color="auto" w:sz="4" w:space="0"/>
            </w:tcBorders>
            <w:vAlign w:val="center"/>
          </w:tcPr>
          <w:p w14:paraId="4691B6E0">
            <w:pPr>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姓名</w:t>
            </w:r>
          </w:p>
        </w:tc>
        <w:tc>
          <w:tcPr>
            <w:tcW w:w="1806" w:type="dxa"/>
            <w:tcBorders>
              <w:top w:val="single" w:color="auto" w:sz="4" w:space="0"/>
              <w:left w:val="single" w:color="auto" w:sz="4" w:space="0"/>
              <w:bottom w:val="single" w:color="auto" w:sz="4" w:space="0"/>
              <w:right w:val="single" w:color="auto" w:sz="4" w:space="0"/>
            </w:tcBorders>
            <w:vAlign w:val="center"/>
          </w:tcPr>
          <w:p w14:paraId="3D30ED5E">
            <w:pPr>
              <w:tabs>
                <w:tab w:val="left" w:pos="260"/>
              </w:tabs>
              <w:spacing w:before="120" w:beforeLines="50" w:after="50"/>
              <w:jc w:val="center"/>
              <w:rPr>
                <w:rFonts w:hint="eastAsia" w:ascii="宋体" w:hAnsi="宋体" w:cs="宋体"/>
                <w:bCs/>
                <w:caps w:val="0"/>
                <w:color w:val="000000" w:themeColor="text1"/>
                <w:spacing w:val="0"/>
                <w:w w:val="100"/>
                <w:position w:val="0"/>
                <w:highlight w:val="none"/>
                <w:lang w:val="en-US" w:eastAsia="zh-CN"/>
                <w14:textFill>
                  <w14:solidFill>
                    <w14:schemeClr w14:val="tx1"/>
                  </w14:solidFill>
                </w14:textFill>
              </w:rPr>
            </w:pPr>
            <w:r>
              <w:rPr>
                <w:rFonts w:hint="eastAsia" w:ascii="宋体" w:hAnsi="宋体" w:cs="宋体"/>
                <w:bCs/>
                <w:caps w:val="0"/>
                <w:color w:val="000000" w:themeColor="text1"/>
                <w:spacing w:val="0"/>
                <w:w w:val="100"/>
                <w:position w:val="0"/>
                <w:highlight w:val="none"/>
                <w:lang w:val="en-US" w:eastAsia="zh-CN"/>
                <w14:textFill>
                  <w14:solidFill>
                    <w14:schemeClr w14:val="tx1"/>
                  </w14:solidFill>
                </w14:textFill>
              </w:rPr>
              <w:t>是否具有有效的</w:t>
            </w:r>
            <w:r>
              <w:rPr>
                <w:rFonts w:hint="eastAsia" w:ascii="宋体" w:hAnsi="宋体" w:eastAsia="宋体" w:cs="宋体"/>
                <w:bCs/>
                <w:caps w:val="0"/>
                <w:color w:val="000000" w:themeColor="text1"/>
                <w:spacing w:val="0"/>
                <w:w w:val="100"/>
                <w:position w:val="0"/>
                <w:highlight w:val="none"/>
                <w14:textFill>
                  <w14:solidFill>
                    <w14:schemeClr w14:val="tx1"/>
                  </w14:solidFill>
                </w14:textFill>
              </w:rPr>
              <w:t>注册会计师</w:t>
            </w:r>
            <w:r>
              <w:rPr>
                <w:rFonts w:hint="eastAsia" w:ascii="宋体" w:hAnsi="宋体" w:cs="宋体"/>
                <w:bCs/>
                <w:caps w:val="0"/>
                <w:color w:val="000000" w:themeColor="text1"/>
                <w:spacing w:val="0"/>
                <w:w w:val="100"/>
                <w:position w:val="0"/>
                <w:highlight w:val="none"/>
                <w:lang w:val="en-US" w:eastAsia="zh-CN"/>
                <w14:textFill>
                  <w14:solidFill>
                    <w14:schemeClr w14:val="tx1"/>
                  </w14:solidFill>
                </w14:textFill>
              </w:rPr>
              <w:t>资格</w:t>
            </w:r>
          </w:p>
          <w:p w14:paraId="7B537A21">
            <w:pPr>
              <w:tabs>
                <w:tab w:val="left" w:pos="260"/>
              </w:tabs>
              <w:spacing w:before="120" w:beforeLines="50" w:after="50"/>
              <w:jc w:val="cente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（填“是”或“否”）</w:t>
            </w:r>
          </w:p>
        </w:tc>
        <w:tc>
          <w:tcPr>
            <w:tcW w:w="1806" w:type="dxa"/>
            <w:tcBorders>
              <w:top w:val="single" w:color="auto" w:sz="4" w:space="0"/>
              <w:left w:val="single" w:color="auto" w:sz="4" w:space="0"/>
              <w:bottom w:val="single" w:color="auto" w:sz="4" w:space="0"/>
              <w:right w:val="single" w:color="auto" w:sz="4" w:space="0"/>
            </w:tcBorders>
            <w:vAlign w:val="center"/>
          </w:tcPr>
          <w:p w14:paraId="0DE47C3C">
            <w:pPr>
              <w:tabs>
                <w:tab w:val="left" w:pos="260"/>
              </w:tabs>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14:textFill>
                  <w14:solidFill>
                    <w14:schemeClr w14:val="tx1"/>
                  </w14:solidFill>
                </w14:textFill>
              </w:rPr>
              <w:t>会计或审计专业</w:t>
            </w:r>
          </w:p>
        </w:tc>
        <w:tc>
          <w:tcPr>
            <w:tcW w:w="1815" w:type="dxa"/>
            <w:tcBorders>
              <w:top w:val="single" w:color="auto" w:sz="4" w:space="0"/>
              <w:left w:val="single" w:color="auto" w:sz="4" w:space="0"/>
              <w:bottom w:val="single" w:color="auto" w:sz="4" w:space="0"/>
              <w:right w:val="single" w:color="auto" w:sz="4" w:space="0"/>
            </w:tcBorders>
            <w:vAlign w:val="center"/>
          </w:tcPr>
          <w:p w14:paraId="63FF5B53">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会计师</w:t>
            </w:r>
            <w:r>
              <w:rPr>
                <w:rFonts w:hint="eastAsia" w:ascii="宋体" w:hAnsi="宋体" w:eastAsia="宋体" w:cs="宋体"/>
                <w:caps w:val="0"/>
                <w:color w:val="000000" w:themeColor="text1"/>
                <w:spacing w:val="0"/>
                <w:w w:val="100"/>
                <w:position w:val="0"/>
                <w:highlight w:val="none"/>
                <w14:textFill>
                  <w14:solidFill>
                    <w14:schemeClr w14:val="tx1"/>
                  </w14:solidFill>
                </w14:textFill>
              </w:rPr>
              <w:t>职称</w:t>
            </w:r>
          </w:p>
          <w:p w14:paraId="66DB59EA">
            <w:pPr>
              <w:tabs>
                <w:tab w:val="left" w:pos="260"/>
              </w:tabs>
              <w:jc w:val="center"/>
              <w:rPr>
                <w:rFonts w:hint="eastAsia" w:ascii="宋体" w:hAnsi="宋体" w:eastAsia="宋体" w:cs="宋体"/>
                <w:bCs/>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（中级、高级）</w:t>
            </w:r>
          </w:p>
        </w:tc>
        <w:tc>
          <w:tcPr>
            <w:tcW w:w="1820" w:type="dxa"/>
            <w:tcBorders>
              <w:top w:val="single" w:color="auto" w:sz="4" w:space="0"/>
              <w:left w:val="single" w:color="auto" w:sz="4" w:space="0"/>
              <w:bottom w:val="single" w:color="auto" w:sz="4" w:space="0"/>
              <w:right w:val="single" w:color="auto" w:sz="4" w:space="0"/>
            </w:tcBorders>
            <w:vAlign w:val="center"/>
          </w:tcPr>
          <w:p w14:paraId="0716B442">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从业经验</w:t>
            </w:r>
          </w:p>
        </w:tc>
        <w:tc>
          <w:tcPr>
            <w:tcW w:w="1622" w:type="dxa"/>
            <w:tcBorders>
              <w:top w:val="single" w:color="auto" w:sz="4" w:space="0"/>
              <w:left w:val="single" w:color="auto" w:sz="4" w:space="0"/>
              <w:bottom w:val="single" w:color="auto" w:sz="4" w:space="0"/>
              <w:right w:val="single" w:color="auto" w:sz="4" w:space="0"/>
            </w:tcBorders>
          </w:tcPr>
          <w:p w14:paraId="17B0E8F5">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14:textFill>
                  <w14:solidFill>
                    <w14:schemeClr w14:val="tx1"/>
                  </w14:solidFill>
                </w14:textFill>
              </w:rPr>
              <w:t>证件页码</w:t>
            </w:r>
          </w:p>
        </w:tc>
      </w:tr>
      <w:tr w14:paraId="5D243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5" w:hRule="atLeast"/>
          <w:jc w:val="center"/>
        </w:trPr>
        <w:tc>
          <w:tcPr>
            <w:tcW w:w="754" w:type="dxa"/>
            <w:tcBorders>
              <w:top w:val="single" w:color="auto" w:sz="4" w:space="0"/>
              <w:left w:val="single" w:color="auto" w:sz="4" w:space="0"/>
              <w:bottom w:val="single" w:color="auto" w:sz="4" w:space="0"/>
              <w:right w:val="single" w:color="auto" w:sz="4" w:space="0"/>
            </w:tcBorders>
          </w:tcPr>
          <w:p w14:paraId="286715E6">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tcPr>
          <w:p w14:paraId="261C1392">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06" w:type="dxa"/>
            <w:tcBorders>
              <w:top w:val="single" w:color="auto" w:sz="4" w:space="0"/>
              <w:left w:val="single" w:color="auto" w:sz="4" w:space="0"/>
              <w:bottom w:val="single" w:color="auto" w:sz="4" w:space="0"/>
              <w:right w:val="single" w:color="auto" w:sz="4" w:space="0"/>
            </w:tcBorders>
          </w:tcPr>
          <w:p w14:paraId="11B8ADD3">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06" w:type="dxa"/>
            <w:tcBorders>
              <w:top w:val="single" w:color="auto" w:sz="4" w:space="0"/>
              <w:left w:val="single" w:color="auto" w:sz="4" w:space="0"/>
              <w:bottom w:val="single" w:color="auto" w:sz="4" w:space="0"/>
              <w:right w:val="single" w:color="auto" w:sz="4" w:space="0"/>
            </w:tcBorders>
          </w:tcPr>
          <w:p w14:paraId="682D669E">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15" w:type="dxa"/>
            <w:tcBorders>
              <w:top w:val="single" w:color="auto" w:sz="4" w:space="0"/>
              <w:left w:val="single" w:color="auto" w:sz="4" w:space="0"/>
              <w:bottom w:val="single" w:color="auto" w:sz="4" w:space="0"/>
              <w:right w:val="single" w:color="auto" w:sz="4" w:space="0"/>
            </w:tcBorders>
          </w:tcPr>
          <w:p w14:paraId="7208FF95">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20" w:type="dxa"/>
            <w:tcBorders>
              <w:top w:val="single" w:color="auto" w:sz="4" w:space="0"/>
              <w:left w:val="single" w:color="auto" w:sz="4" w:space="0"/>
              <w:bottom w:val="single" w:color="auto" w:sz="4" w:space="0"/>
              <w:right w:val="single" w:color="auto" w:sz="4" w:space="0"/>
            </w:tcBorders>
          </w:tcPr>
          <w:p w14:paraId="39C87E47">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注册会计师</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年</w:t>
            </w:r>
          </w:p>
          <w:p w14:paraId="62ED0E3B">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从事会计或审计工作</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年</w:t>
            </w:r>
          </w:p>
        </w:tc>
        <w:tc>
          <w:tcPr>
            <w:tcW w:w="1622" w:type="dxa"/>
            <w:tcBorders>
              <w:top w:val="single" w:color="auto" w:sz="4" w:space="0"/>
              <w:left w:val="single" w:color="auto" w:sz="4" w:space="0"/>
              <w:bottom w:val="single" w:color="auto" w:sz="4" w:space="0"/>
              <w:right w:val="single" w:color="auto" w:sz="4" w:space="0"/>
            </w:tcBorders>
          </w:tcPr>
          <w:p w14:paraId="3C891941">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bl>
    <w:p w14:paraId="46CCD6B1">
      <w:pPr>
        <w:spacing w:before="50" w:after="120" w:afterLines="50" w:line="4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注：</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1</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）人员证明材料按评分标准要求提供。</w:t>
      </w:r>
    </w:p>
    <w:p w14:paraId="3880B56E">
      <w:pPr>
        <w:spacing w:before="50" w:after="120" w:afterLines="50" w:line="44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）请按表格要求填写。</w:t>
      </w:r>
    </w:p>
    <w:p w14:paraId="4445932A">
      <w:pPr>
        <w:pStyle w:val="4"/>
        <w:spacing w:line="287"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2C3DB5D5">
      <w:pPr>
        <w:pStyle w:val="4"/>
        <w:spacing w:line="287"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25D14786">
      <w:pPr>
        <w:pStyle w:val="4"/>
        <w:spacing w:before="100" w:line="185" w:lineRule="auto"/>
        <w:ind w:left="1"/>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日   期：</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28B680F7">
      <w:pPr>
        <w:pStyle w:val="4"/>
        <w:spacing w:before="100" w:line="185" w:lineRule="auto"/>
        <w:ind w:left="1"/>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p>
    <w:p w14:paraId="64F6F136">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br w:type="page"/>
      </w:r>
    </w:p>
    <w:p w14:paraId="3699B65D">
      <w:pPr>
        <w:autoSpaceDE/>
        <w:autoSpaceDN/>
        <w:spacing w:before="313" w:line="400" w:lineRule="exact"/>
        <w:ind w:left="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标项二 拟投入框架协议技术负责人竣工财务决算审核业绩一览表1</w:t>
      </w:r>
    </w:p>
    <w:p w14:paraId="1D57BA33">
      <w:pPr>
        <w:spacing w:line="63"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bl>
      <w:tblPr>
        <w:tblStyle w:val="12"/>
        <w:tblW w:w="120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871"/>
        <w:gridCol w:w="1667"/>
        <w:gridCol w:w="2412"/>
        <w:gridCol w:w="1415"/>
        <w:gridCol w:w="1366"/>
        <w:gridCol w:w="2625"/>
      </w:tblGrid>
      <w:tr w14:paraId="68241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jc w:val="center"/>
        </w:trPr>
        <w:tc>
          <w:tcPr>
            <w:tcW w:w="679" w:type="dxa"/>
            <w:vAlign w:val="center"/>
          </w:tcPr>
          <w:p w14:paraId="0ACE5664">
            <w:pPr>
              <w:pStyle w:val="19"/>
              <w:spacing w:line="240" w:lineRule="exact"/>
              <w:ind w:left="134"/>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1871" w:type="dxa"/>
            <w:vAlign w:val="center"/>
          </w:tcPr>
          <w:p w14:paraId="1DCB4EB0">
            <w:pPr>
              <w:pStyle w:val="19"/>
              <w:spacing w:line="240" w:lineRule="exact"/>
              <w:ind w:left="521"/>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委托单位</w:t>
            </w:r>
          </w:p>
        </w:tc>
        <w:tc>
          <w:tcPr>
            <w:tcW w:w="1667" w:type="dxa"/>
            <w:vAlign w:val="center"/>
          </w:tcPr>
          <w:p w14:paraId="50E678FB">
            <w:pPr>
              <w:pStyle w:val="19"/>
              <w:spacing w:line="240" w:lineRule="exact"/>
              <w:ind w:left="422"/>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工程类型</w:t>
            </w:r>
          </w:p>
        </w:tc>
        <w:tc>
          <w:tcPr>
            <w:tcW w:w="2412" w:type="dxa"/>
            <w:vAlign w:val="center"/>
          </w:tcPr>
          <w:p w14:paraId="1141B434">
            <w:pPr>
              <w:pStyle w:val="19"/>
              <w:spacing w:line="240" w:lineRule="exact"/>
              <w:ind w:left="377"/>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项目建设单位名称</w:t>
            </w:r>
          </w:p>
        </w:tc>
        <w:tc>
          <w:tcPr>
            <w:tcW w:w="1415" w:type="dxa"/>
            <w:vAlign w:val="center"/>
          </w:tcPr>
          <w:p w14:paraId="54194190">
            <w:pPr>
              <w:pStyle w:val="19"/>
              <w:spacing w:line="240" w:lineRule="exact"/>
              <w:ind w:left="297"/>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项目名称</w:t>
            </w:r>
          </w:p>
        </w:tc>
        <w:tc>
          <w:tcPr>
            <w:tcW w:w="1366" w:type="dxa"/>
            <w:vAlign w:val="center"/>
          </w:tcPr>
          <w:p w14:paraId="4ACEA5F8">
            <w:pPr>
              <w:pStyle w:val="19"/>
              <w:spacing w:line="240" w:lineRule="exact"/>
              <w:ind w:left="268"/>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委托时间</w:t>
            </w:r>
          </w:p>
        </w:tc>
        <w:tc>
          <w:tcPr>
            <w:tcW w:w="2625" w:type="dxa"/>
            <w:vAlign w:val="center"/>
          </w:tcPr>
          <w:p w14:paraId="166335CA">
            <w:pPr>
              <w:pStyle w:val="19"/>
              <w:spacing w:line="240" w:lineRule="exact"/>
              <w:ind w:left="178"/>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“单位委托文件或合同</w:t>
            </w:r>
          </w:p>
          <w:p w14:paraId="780C34B9">
            <w:pPr>
              <w:pStyle w:val="19"/>
              <w:spacing w:line="240" w:lineRule="exact"/>
              <w:ind w:left="1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或审定单等证明材料”</w:t>
            </w:r>
          </w:p>
          <w:p w14:paraId="28766925">
            <w:pPr>
              <w:pStyle w:val="19"/>
              <w:spacing w:line="240" w:lineRule="exact"/>
              <w:ind w:left="988"/>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所在</w:t>
            </w:r>
          </w:p>
          <w:p w14:paraId="2999C126">
            <w:pPr>
              <w:pStyle w:val="19"/>
              <w:spacing w:line="240" w:lineRule="exact"/>
              <w:ind w:left="570"/>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投标文件页码</w:t>
            </w:r>
          </w:p>
        </w:tc>
      </w:tr>
      <w:tr w14:paraId="2ED63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679" w:type="dxa"/>
          </w:tcPr>
          <w:p w14:paraId="08492E13">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71" w:type="dxa"/>
          </w:tcPr>
          <w:p w14:paraId="27E6A8E0">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7" w:type="dxa"/>
          </w:tcPr>
          <w:p w14:paraId="47FA7C64">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412" w:type="dxa"/>
          </w:tcPr>
          <w:p w14:paraId="01D172D7">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5" w:type="dxa"/>
          </w:tcPr>
          <w:p w14:paraId="50E853B7">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66" w:type="dxa"/>
          </w:tcPr>
          <w:p w14:paraId="6F4AA542">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625" w:type="dxa"/>
          </w:tcPr>
          <w:p w14:paraId="10292420">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14CDC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679" w:type="dxa"/>
          </w:tcPr>
          <w:p w14:paraId="0FB3E593">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71" w:type="dxa"/>
          </w:tcPr>
          <w:p w14:paraId="220A5A08">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7" w:type="dxa"/>
          </w:tcPr>
          <w:p w14:paraId="36233F02">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412" w:type="dxa"/>
          </w:tcPr>
          <w:p w14:paraId="236963C8">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5" w:type="dxa"/>
          </w:tcPr>
          <w:p w14:paraId="53F99CD8">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66" w:type="dxa"/>
          </w:tcPr>
          <w:p w14:paraId="7AD91059">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625" w:type="dxa"/>
          </w:tcPr>
          <w:p w14:paraId="23B8FAD0">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031ED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679" w:type="dxa"/>
          </w:tcPr>
          <w:p w14:paraId="52E81B3C">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71" w:type="dxa"/>
          </w:tcPr>
          <w:p w14:paraId="295B9D1F">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7" w:type="dxa"/>
          </w:tcPr>
          <w:p w14:paraId="59D9B4F5">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412" w:type="dxa"/>
          </w:tcPr>
          <w:p w14:paraId="66F6B0D8">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5" w:type="dxa"/>
          </w:tcPr>
          <w:p w14:paraId="53B00F34">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66" w:type="dxa"/>
          </w:tcPr>
          <w:p w14:paraId="334E1520">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625" w:type="dxa"/>
          </w:tcPr>
          <w:p w14:paraId="5932E294">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4B7D4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679" w:type="dxa"/>
          </w:tcPr>
          <w:p w14:paraId="65B8D396">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71" w:type="dxa"/>
          </w:tcPr>
          <w:p w14:paraId="3C6DCACF">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7" w:type="dxa"/>
          </w:tcPr>
          <w:p w14:paraId="455D2264">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412" w:type="dxa"/>
          </w:tcPr>
          <w:p w14:paraId="4DB5EAD1">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5" w:type="dxa"/>
          </w:tcPr>
          <w:p w14:paraId="6EC76CEB">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66" w:type="dxa"/>
          </w:tcPr>
          <w:p w14:paraId="4C1DCCD7">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625" w:type="dxa"/>
          </w:tcPr>
          <w:p w14:paraId="7C6921A3">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25E81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jc w:val="center"/>
        </w:trPr>
        <w:tc>
          <w:tcPr>
            <w:tcW w:w="679" w:type="dxa"/>
          </w:tcPr>
          <w:p w14:paraId="27FCD23D">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71" w:type="dxa"/>
          </w:tcPr>
          <w:p w14:paraId="5A3F38B2">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667" w:type="dxa"/>
          </w:tcPr>
          <w:p w14:paraId="1673C280">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412" w:type="dxa"/>
          </w:tcPr>
          <w:p w14:paraId="0C56CA76">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415" w:type="dxa"/>
          </w:tcPr>
          <w:p w14:paraId="02C67EC6">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366" w:type="dxa"/>
          </w:tcPr>
          <w:p w14:paraId="7B34CBFA">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2625" w:type="dxa"/>
          </w:tcPr>
          <w:p w14:paraId="3D997445">
            <w:pP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bl>
    <w:p w14:paraId="5CCF77E1">
      <w:pPr>
        <w:spacing w:before="152" w:after="160"/>
        <w:rPr>
          <w:rFonts w:hint="eastAsia" w:ascii="宋体" w:hAnsi="宋体" w:eastAsia="宋体" w:cs="宋体"/>
          <w:caps w:val="0"/>
          <w:color w:val="000000" w:themeColor="text1"/>
          <w:spacing w:val="0"/>
          <w:w w:val="100"/>
          <w:position w:val="0"/>
          <w:highlight w:val="none"/>
          <w14:textFill>
            <w14:solidFill>
              <w14:schemeClr w14:val="tx1"/>
            </w14:solidFill>
          </w14:textFill>
        </w:rPr>
      </w:pPr>
    </w:p>
    <w:p w14:paraId="12B3FA46">
      <w:pPr>
        <w:spacing w:before="152" w:after="160"/>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注：</w:t>
      </w:r>
    </w:p>
    <w:p w14:paraId="0A9AF8C4">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0"/>
          <w:highlight w:val="non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未附证明材料的业绩无效，证明材料见第四章《评审方法及标准》规定。</w:t>
      </w:r>
    </w:p>
    <w:p w14:paraId="10D30645">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0"/>
          <w:highlight w:val="none"/>
          <w:lang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业绩项目的定义见第四章《评审方法及标准》规定。</w:t>
      </w:r>
    </w:p>
    <w:p w14:paraId="2C2466F7">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（3）本表可拓展。</w:t>
      </w:r>
    </w:p>
    <w:p w14:paraId="37480385">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54C9B500">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年    月   日</w:t>
      </w:r>
    </w:p>
    <w:p w14:paraId="07B2770E">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4EBC822A">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6E5910F3">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pgSz w:w="16838" w:h="11906" w:orient="landscape"/>
          <w:pgMar w:top="1418" w:right="1304" w:bottom="1418" w:left="1304" w:header="851" w:footer="992" w:gutter="0"/>
          <w:cols w:space="720" w:num="1"/>
          <w:docGrid w:linePitch="312" w:charSpace="0"/>
        </w:sectPr>
      </w:pPr>
    </w:p>
    <w:p w14:paraId="059AF60E">
      <w:pPr>
        <w:pStyle w:val="4"/>
        <w:spacing w:line="26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10935F42">
      <w:pPr>
        <w:spacing w:before="98" w:line="180" w:lineRule="auto"/>
        <w:ind w:left="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标项二 拟投入框架协议技术负责人竣工财务决算业绩一览表2</w:t>
      </w:r>
    </w:p>
    <w:p w14:paraId="4444E3C2">
      <w:pPr>
        <w:spacing w:line="63"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bl>
      <w:tblPr>
        <w:tblStyle w:val="1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31"/>
        <w:gridCol w:w="2640"/>
        <w:gridCol w:w="2045"/>
        <w:gridCol w:w="2822"/>
        <w:gridCol w:w="2261"/>
        <w:gridCol w:w="1675"/>
        <w:gridCol w:w="1956"/>
      </w:tblGrid>
      <w:tr w14:paraId="0B8A8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292" w:type="pct"/>
            <w:vAlign w:val="center"/>
          </w:tcPr>
          <w:p w14:paraId="08127A7A">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927" w:type="pct"/>
            <w:vAlign w:val="center"/>
          </w:tcPr>
          <w:p w14:paraId="465FBA59">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委托单位（财政、审计部门）</w:t>
            </w:r>
          </w:p>
        </w:tc>
        <w:tc>
          <w:tcPr>
            <w:tcW w:w="718" w:type="pct"/>
            <w:vAlign w:val="center"/>
          </w:tcPr>
          <w:p w14:paraId="127818D4">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工程类型</w:t>
            </w:r>
          </w:p>
        </w:tc>
        <w:tc>
          <w:tcPr>
            <w:tcW w:w="991" w:type="pct"/>
            <w:vAlign w:val="center"/>
          </w:tcPr>
          <w:p w14:paraId="5F0343DB">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项目建设单位名称</w:t>
            </w:r>
          </w:p>
        </w:tc>
        <w:tc>
          <w:tcPr>
            <w:tcW w:w="794" w:type="pct"/>
            <w:vAlign w:val="center"/>
          </w:tcPr>
          <w:p w14:paraId="367D872E">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项目名称</w:t>
            </w:r>
          </w:p>
        </w:tc>
        <w:tc>
          <w:tcPr>
            <w:tcW w:w="588" w:type="pct"/>
            <w:vAlign w:val="center"/>
          </w:tcPr>
          <w:p w14:paraId="4A2022AF">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委托时间</w:t>
            </w:r>
          </w:p>
        </w:tc>
        <w:tc>
          <w:tcPr>
            <w:tcW w:w="687" w:type="pct"/>
            <w:vAlign w:val="center"/>
          </w:tcPr>
          <w:p w14:paraId="5A457DD1">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“单位委托文</w:t>
            </w:r>
          </w:p>
          <w:p w14:paraId="2B0D65FB">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件或合同或审</w:t>
            </w:r>
          </w:p>
          <w:p w14:paraId="7068D5FC">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定单等证明材</w:t>
            </w:r>
          </w:p>
          <w:p w14:paraId="117347A3">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料”所在</w:t>
            </w:r>
          </w:p>
          <w:p w14:paraId="55B98087">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投标文件页码</w:t>
            </w:r>
          </w:p>
        </w:tc>
      </w:tr>
      <w:tr w14:paraId="196EF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92" w:type="pct"/>
            <w:vAlign w:val="center"/>
          </w:tcPr>
          <w:p w14:paraId="19E8C197">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927" w:type="pct"/>
            <w:vAlign w:val="center"/>
          </w:tcPr>
          <w:p w14:paraId="7964997E">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18" w:type="pct"/>
            <w:vAlign w:val="center"/>
          </w:tcPr>
          <w:p w14:paraId="69147244">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991" w:type="pct"/>
            <w:vAlign w:val="center"/>
          </w:tcPr>
          <w:p w14:paraId="2AA72B8F">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94" w:type="pct"/>
            <w:vAlign w:val="center"/>
          </w:tcPr>
          <w:p w14:paraId="0D8D2093">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588" w:type="pct"/>
            <w:vAlign w:val="center"/>
          </w:tcPr>
          <w:p w14:paraId="6C402D47">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687" w:type="pct"/>
            <w:vAlign w:val="center"/>
          </w:tcPr>
          <w:p w14:paraId="75CFCF63">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55852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292" w:type="pct"/>
            <w:vAlign w:val="center"/>
          </w:tcPr>
          <w:p w14:paraId="43734CDB">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927" w:type="pct"/>
            <w:vAlign w:val="center"/>
          </w:tcPr>
          <w:p w14:paraId="3F192A84">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18" w:type="pct"/>
            <w:vAlign w:val="center"/>
          </w:tcPr>
          <w:p w14:paraId="77CAAA0C">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991" w:type="pct"/>
            <w:vAlign w:val="center"/>
          </w:tcPr>
          <w:p w14:paraId="07ED6745">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94" w:type="pct"/>
            <w:vAlign w:val="center"/>
          </w:tcPr>
          <w:p w14:paraId="46087665">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588" w:type="pct"/>
            <w:vAlign w:val="center"/>
          </w:tcPr>
          <w:p w14:paraId="796B8E9F">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687" w:type="pct"/>
            <w:vAlign w:val="center"/>
          </w:tcPr>
          <w:p w14:paraId="6E1EFA67">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4CB7E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92" w:type="pct"/>
            <w:vAlign w:val="center"/>
          </w:tcPr>
          <w:p w14:paraId="3EA9225C">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927" w:type="pct"/>
            <w:vAlign w:val="center"/>
          </w:tcPr>
          <w:p w14:paraId="65B30636">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18" w:type="pct"/>
            <w:vAlign w:val="center"/>
          </w:tcPr>
          <w:p w14:paraId="5472F377">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991" w:type="pct"/>
            <w:vAlign w:val="center"/>
          </w:tcPr>
          <w:p w14:paraId="6726048A">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94" w:type="pct"/>
            <w:vAlign w:val="center"/>
          </w:tcPr>
          <w:p w14:paraId="392AA54A">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588" w:type="pct"/>
            <w:vAlign w:val="center"/>
          </w:tcPr>
          <w:p w14:paraId="3AF6394F">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687" w:type="pct"/>
            <w:vAlign w:val="center"/>
          </w:tcPr>
          <w:p w14:paraId="4A3D0C8A">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558BB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292" w:type="pct"/>
            <w:vAlign w:val="center"/>
          </w:tcPr>
          <w:p w14:paraId="316E7946">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927" w:type="pct"/>
            <w:vAlign w:val="center"/>
          </w:tcPr>
          <w:p w14:paraId="2181FAA6">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18" w:type="pct"/>
            <w:vAlign w:val="center"/>
          </w:tcPr>
          <w:p w14:paraId="5B4FA3E1">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991" w:type="pct"/>
            <w:vAlign w:val="center"/>
          </w:tcPr>
          <w:p w14:paraId="6076D5BB">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94" w:type="pct"/>
            <w:vAlign w:val="center"/>
          </w:tcPr>
          <w:p w14:paraId="732C61E9">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588" w:type="pct"/>
            <w:vAlign w:val="center"/>
          </w:tcPr>
          <w:p w14:paraId="28EF89E7">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687" w:type="pct"/>
            <w:vAlign w:val="center"/>
          </w:tcPr>
          <w:p w14:paraId="29B41CF1">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r w14:paraId="7A464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292" w:type="pct"/>
            <w:vAlign w:val="center"/>
          </w:tcPr>
          <w:p w14:paraId="5626779C">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927" w:type="pct"/>
            <w:vAlign w:val="center"/>
          </w:tcPr>
          <w:p w14:paraId="1884B4F2">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18" w:type="pct"/>
            <w:vAlign w:val="center"/>
          </w:tcPr>
          <w:p w14:paraId="08D94A9D">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991" w:type="pct"/>
            <w:vAlign w:val="center"/>
          </w:tcPr>
          <w:p w14:paraId="34D0BB76">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794" w:type="pct"/>
            <w:vAlign w:val="center"/>
          </w:tcPr>
          <w:p w14:paraId="2D9C55C1">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588" w:type="pct"/>
            <w:vAlign w:val="center"/>
          </w:tcPr>
          <w:p w14:paraId="400ADF80">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687" w:type="pct"/>
            <w:vAlign w:val="center"/>
          </w:tcPr>
          <w:p w14:paraId="6F948A9E">
            <w:pPr>
              <w:spacing w:line="2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bl>
    <w:p w14:paraId="2DEF3F75">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15B0F24A">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注：</w:t>
      </w:r>
    </w:p>
    <w:p w14:paraId="3996D04C">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0"/>
          <w:highlight w:val="non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未附证明材料的业绩无效，证明材料见第四章《评审方法及标准》规定。</w:t>
      </w:r>
    </w:p>
    <w:p w14:paraId="08130E60">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0"/>
          <w:highlight w:val="none"/>
          <w:lang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业绩项目的定义见第四章《评审方法及标准》规定。</w:t>
      </w:r>
    </w:p>
    <w:p w14:paraId="19ED1617">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（3）本表可拓展。</w:t>
      </w:r>
    </w:p>
    <w:p w14:paraId="4B70A3A8">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618B9066">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年    月   日</w:t>
      </w:r>
    </w:p>
    <w:p w14:paraId="5A1628C4">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4AD1E2C6">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3DD04EF0">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pgSz w:w="16838" w:h="11906" w:orient="landscape"/>
          <w:pgMar w:top="1418" w:right="1304" w:bottom="1418" w:left="1304" w:header="851" w:footer="992" w:gutter="0"/>
          <w:cols w:space="720" w:num="1"/>
          <w:docGrid w:linePitch="312" w:charSpace="0"/>
        </w:sectPr>
      </w:pPr>
    </w:p>
    <w:p w14:paraId="6A3211BE">
      <w:pPr>
        <w:pStyle w:val="4"/>
        <w:spacing w:line="256"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1CA53E0A">
      <w:pPr>
        <w:spacing w:before="120" w:beforeLines="50" w:after="50" w:line="400" w:lineRule="exact"/>
        <w:jc w:val="cente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标项三 拟投入评审人员（不含坐班人员</w:t>
      </w:r>
      <w:r>
        <w:rPr>
          <w:rFonts w:hint="eastAsia" w:ascii="宋体" w:hAnsi="宋体" w:cs="宋体"/>
          <w:b/>
          <w:bCs/>
          <w:color w:val="000000" w:themeColor="text1"/>
          <w:highlight w:val="none"/>
          <w:lang w:eastAsia="zh-CN"/>
          <w14:textFill>
            <w14:solidFill>
              <w14:schemeClr w14:val="tx1"/>
            </w14:solidFill>
          </w14:textFill>
        </w:rPr>
        <w:t>、框架协议技术负责人</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）资格一览表</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69"/>
        <w:gridCol w:w="469"/>
        <w:gridCol w:w="3157"/>
        <w:gridCol w:w="2835"/>
        <w:gridCol w:w="1076"/>
        <w:gridCol w:w="1076"/>
        <w:gridCol w:w="1208"/>
        <w:gridCol w:w="646"/>
        <w:gridCol w:w="1076"/>
        <w:gridCol w:w="888"/>
        <w:gridCol w:w="558"/>
      </w:tblGrid>
      <w:tr w14:paraId="20920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8920FE2">
            <w:pPr>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2F4F1254">
            <w:pPr>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姓名</w:t>
            </w:r>
          </w:p>
        </w:tc>
        <w:tc>
          <w:tcPr>
            <w:tcW w:w="0" w:type="auto"/>
            <w:tcBorders>
              <w:top w:val="single" w:color="auto" w:sz="4" w:space="0"/>
              <w:left w:val="single" w:color="auto" w:sz="4" w:space="0"/>
              <w:bottom w:val="single" w:color="auto" w:sz="4" w:space="0"/>
              <w:right w:val="single" w:color="auto" w:sz="4" w:space="0"/>
            </w:tcBorders>
            <w:vAlign w:val="center"/>
          </w:tcPr>
          <w:p w14:paraId="587ABD4D">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信息系统项目管理师、注册信息安全专业人员（CISP）、系统分析师、系统架构设计师、网络规划设计师</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资格</w:t>
            </w:r>
          </w:p>
        </w:tc>
        <w:tc>
          <w:tcPr>
            <w:tcW w:w="0" w:type="auto"/>
            <w:tcBorders>
              <w:top w:val="single" w:color="auto" w:sz="4" w:space="0"/>
              <w:left w:val="single" w:color="auto" w:sz="4" w:space="0"/>
              <w:bottom w:val="single" w:color="auto" w:sz="4" w:space="0"/>
              <w:right w:val="single" w:color="auto" w:sz="4" w:space="0"/>
            </w:tcBorders>
            <w:vAlign w:val="center"/>
          </w:tcPr>
          <w:p w14:paraId="54698A26">
            <w:pPr>
              <w:tabs>
                <w:tab w:val="left" w:pos="260"/>
              </w:tabs>
              <w:spacing w:before="120" w:beforeLines="50" w:after="50"/>
              <w:jc w:val="center"/>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szCs w:val="21"/>
                <w:highlight w:val="none"/>
                <w:lang w:val="en-US" w:eastAsia="zh-CN"/>
                <w14:textFill>
                  <w14:solidFill>
                    <w14:schemeClr w14:val="tx1"/>
                  </w14:solidFill>
                </w14:textFill>
              </w:rPr>
              <w:t>系统集成项目管理师、信息系统管理工程师、网络工程师、软件设计师、计算机硬件工程师、信息技术支持工程师</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资格</w:t>
            </w:r>
          </w:p>
        </w:tc>
        <w:tc>
          <w:tcPr>
            <w:tcW w:w="0" w:type="auto"/>
            <w:tcBorders>
              <w:top w:val="single" w:color="auto" w:sz="4" w:space="0"/>
              <w:left w:val="single" w:color="auto" w:sz="4" w:space="0"/>
              <w:bottom w:val="single" w:color="auto" w:sz="4" w:space="0"/>
              <w:right w:val="single" w:color="auto" w:sz="4" w:space="0"/>
            </w:tcBorders>
            <w:vAlign w:val="center"/>
          </w:tcPr>
          <w:p w14:paraId="5B0358D5">
            <w:pPr>
              <w:tabs>
                <w:tab w:val="left" w:pos="260"/>
              </w:tabs>
              <w:spacing w:before="120" w:beforeLines="50" w:after="50"/>
              <w:jc w:val="cente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《软件工程造价评估》资格</w:t>
            </w:r>
          </w:p>
        </w:tc>
        <w:tc>
          <w:tcPr>
            <w:tcW w:w="0" w:type="auto"/>
            <w:tcBorders>
              <w:top w:val="single" w:color="auto" w:sz="4" w:space="0"/>
              <w:left w:val="single" w:color="auto" w:sz="4" w:space="0"/>
              <w:bottom w:val="single" w:color="auto" w:sz="4" w:space="0"/>
              <w:right w:val="single" w:color="auto" w:sz="4" w:space="0"/>
            </w:tcBorders>
            <w:vAlign w:val="center"/>
          </w:tcPr>
          <w:p w14:paraId="57FDBF76">
            <w:pPr>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安装</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或土建</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专业造价工程师</w:t>
            </w:r>
          </w:p>
          <w:p w14:paraId="109EDFD9">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（一级、二级）</w:t>
            </w:r>
          </w:p>
        </w:tc>
        <w:tc>
          <w:tcPr>
            <w:tcW w:w="0" w:type="auto"/>
            <w:tcBorders>
              <w:top w:val="single" w:color="auto" w:sz="4" w:space="0"/>
              <w:left w:val="single" w:color="auto" w:sz="4" w:space="0"/>
              <w:bottom w:val="single" w:color="auto" w:sz="4" w:space="0"/>
              <w:right w:val="single" w:color="auto" w:sz="4" w:space="0"/>
            </w:tcBorders>
            <w:vAlign w:val="center"/>
          </w:tcPr>
          <w:p w14:paraId="118FE362">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国家注册咨询工程师（投资）资格</w:t>
            </w:r>
          </w:p>
        </w:tc>
        <w:tc>
          <w:tcPr>
            <w:tcW w:w="0" w:type="auto"/>
            <w:tcBorders>
              <w:top w:val="single" w:color="auto" w:sz="4" w:space="0"/>
              <w:left w:val="single" w:color="auto" w:sz="4" w:space="0"/>
              <w:bottom w:val="single" w:color="auto" w:sz="4" w:space="0"/>
              <w:right w:val="single" w:color="auto" w:sz="4" w:space="0"/>
            </w:tcBorders>
            <w:vAlign w:val="center"/>
          </w:tcPr>
          <w:p w14:paraId="7A7153C9">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w w:val="100"/>
                <w:kern w:val="0"/>
                <w:position w:val="0"/>
                <w:sz w:val="21"/>
                <w:szCs w:val="21"/>
                <w:highlight w:val="none"/>
                <w:u w:val="none"/>
                <w:lang w:val="en-US" w:eastAsia="zh-CN" w:bidi="ar"/>
                <w14:textFill>
                  <w14:solidFill>
                    <w14:schemeClr w14:val="tx1"/>
                  </w14:solidFill>
                </w14:textFill>
              </w:rPr>
              <w:t>IT审计师资格</w:t>
            </w:r>
          </w:p>
        </w:tc>
        <w:tc>
          <w:tcPr>
            <w:tcW w:w="0" w:type="auto"/>
            <w:tcBorders>
              <w:top w:val="single" w:color="auto" w:sz="4" w:space="0"/>
              <w:left w:val="single" w:color="auto" w:sz="4" w:space="0"/>
              <w:bottom w:val="single" w:color="auto" w:sz="4" w:space="0"/>
              <w:right w:val="single" w:color="auto" w:sz="4" w:space="0"/>
            </w:tcBorders>
            <w:vAlign w:val="center"/>
          </w:tcPr>
          <w:p w14:paraId="567C5C60">
            <w:pPr>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职称</w:t>
            </w:r>
          </w:p>
          <w:p w14:paraId="259120B1">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（中级、副高、教授高工）</w:t>
            </w:r>
          </w:p>
        </w:tc>
        <w:tc>
          <w:tcPr>
            <w:tcW w:w="0" w:type="auto"/>
            <w:tcBorders>
              <w:top w:val="single" w:color="auto" w:sz="4" w:space="0"/>
              <w:left w:val="single" w:color="auto" w:sz="4" w:space="0"/>
              <w:bottom w:val="single" w:color="auto" w:sz="4" w:space="0"/>
              <w:right w:val="single" w:color="auto" w:sz="4" w:space="0"/>
            </w:tcBorders>
            <w:vAlign w:val="center"/>
          </w:tcPr>
          <w:p w14:paraId="4F2BCD05">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从业经验</w:t>
            </w:r>
          </w:p>
        </w:tc>
        <w:tc>
          <w:tcPr>
            <w:tcW w:w="0" w:type="auto"/>
            <w:tcBorders>
              <w:top w:val="single" w:color="auto" w:sz="4" w:space="0"/>
              <w:left w:val="single" w:color="auto" w:sz="4" w:space="0"/>
              <w:bottom w:val="single" w:color="auto" w:sz="4" w:space="0"/>
              <w:right w:val="single" w:color="auto" w:sz="4" w:space="0"/>
            </w:tcBorders>
            <w:vAlign w:val="center"/>
          </w:tcPr>
          <w:p w14:paraId="161B39A5">
            <w:pPr>
              <w:tabs>
                <w:tab w:val="left" w:pos="260"/>
              </w:tabs>
              <w:spacing w:before="120" w:beforeLines="50" w:after="50"/>
              <w:jc w:val="center"/>
              <w:rPr>
                <w:rFonts w:hint="eastAsia" w:ascii="宋体" w:hAnsi="宋体" w:eastAsia="宋体" w:cs="宋体"/>
                <w:bCs/>
                <w:caps w:val="0"/>
                <w:color w:val="000000" w:themeColor="text1"/>
                <w:spacing w:val="0"/>
                <w:w w:val="100"/>
                <w:position w:val="0"/>
                <w:highlight w:val="none"/>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14:textFill>
                  <w14:solidFill>
                    <w14:schemeClr w14:val="tx1"/>
                  </w14:solidFill>
                </w14:textFill>
              </w:rPr>
              <w:t>证件页码</w:t>
            </w:r>
          </w:p>
        </w:tc>
      </w:tr>
      <w:tr w14:paraId="0652F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1B87898">
            <w:pPr>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19EA250">
            <w:pPr>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7AB2C03">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3558B80A">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1638C65E">
            <w:pPr>
              <w:tabs>
                <w:tab w:val="left" w:pos="260"/>
              </w:tabs>
              <w:spacing w:before="120" w:beforeLines="50" w:after="50"/>
              <w:jc w:val="center"/>
              <w:rPr>
                <w:rFonts w:hint="eastAsia" w:ascii="宋体" w:hAnsi="宋体" w:eastAsia="宋体" w:cs="宋体"/>
                <w:bCs/>
                <w:caps w:val="0"/>
                <w:color w:val="000000" w:themeColor="text1"/>
                <w:spacing w:val="0"/>
                <w:w w:val="100"/>
                <w:position w:val="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1D3649E7">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65CFE6C8">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2E22F239">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094180DD">
            <w:pPr>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06EAE59B">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从事信息化相关工作</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年</w:t>
            </w:r>
          </w:p>
        </w:tc>
        <w:tc>
          <w:tcPr>
            <w:tcW w:w="0" w:type="auto"/>
            <w:tcBorders>
              <w:top w:val="single" w:color="auto" w:sz="4" w:space="0"/>
              <w:left w:val="single" w:color="auto" w:sz="4" w:space="0"/>
              <w:bottom w:val="single" w:color="auto" w:sz="4" w:space="0"/>
              <w:right w:val="single" w:color="auto" w:sz="4" w:space="0"/>
            </w:tcBorders>
            <w:vAlign w:val="center"/>
          </w:tcPr>
          <w:p w14:paraId="0E96F7D5">
            <w:pPr>
              <w:tabs>
                <w:tab w:val="left" w:pos="260"/>
              </w:tabs>
              <w:spacing w:before="120" w:beforeLines="50" w:after="50"/>
              <w:jc w:val="cente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p>
        </w:tc>
      </w:tr>
      <w:tr w14:paraId="14686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EBEA744">
            <w:pPr>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6D325AA">
            <w:pPr>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364DE591">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7A78E15F">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0290FE6B">
            <w:pPr>
              <w:tabs>
                <w:tab w:val="left" w:pos="260"/>
              </w:tabs>
              <w:spacing w:before="120" w:beforeLines="50" w:after="50"/>
              <w:jc w:val="cente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2EB2059C">
            <w:pPr>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3C1D2511">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68C87748">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0F41FA6D">
            <w:pPr>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673EC3E">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3B27353">
            <w:pPr>
              <w:tabs>
                <w:tab w:val="left" w:pos="260"/>
              </w:tabs>
              <w:spacing w:before="120" w:beforeLines="50" w:after="50"/>
              <w:jc w:val="cente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p>
        </w:tc>
      </w:tr>
      <w:tr w14:paraId="3355D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9397C91">
            <w:pPr>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683CFDDF">
            <w:pPr>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0B64623C">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054E1E5C">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52CF6078">
            <w:pPr>
              <w:tabs>
                <w:tab w:val="left" w:pos="260"/>
              </w:tabs>
              <w:spacing w:before="120" w:beforeLines="50" w:after="50"/>
              <w:jc w:val="cente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2DEBDA6E">
            <w:pPr>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1601C17B">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A64D947">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5448343C">
            <w:pPr>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029339B2">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754FE178">
            <w:pPr>
              <w:tabs>
                <w:tab w:val="left" w:pos="260"/>
              </w:tabs>
              <w:spacing w:before="120" w:beforeLines="50" w:after="50"/>
              <w:jc w:val="cente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p>
        </w:tc>
      </w:tr>
      <w:tr w14:paraId="65690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AE22797">
            <w:pPr>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7AD0AA5C">
            <w:pPr>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24627D9">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77AC1176">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2FB210B7">
            <w:pPr>
              <w:tabs>
                <w:tab w:val="left" w:pos="260"/>
              </w:tabs>
              <w:spacing w:before="120" w:beforeLines="50" w:after="50"/>
              <w:jc w:val="cente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2DFCAD5D">
            <w:pPr>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25DBBA43">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35ACE444">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78FE8BEB">
            <w:pPr>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6CE48DDC">
            <w:pPr>
              <w:tabs>
                <w:tab w:val="left" w:pos="260"/>
              </w:tabs>
              <w:spacing w:before="120" w:beforeLines="50" w:after="50"/>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0174538F">
            <w:pPr>
              <w:tabs>
                <w:tab w:val="left" w:pos="260"/>
              </w:tabs>
              <w:spacing w:before="120" w:beforeLines="50" w:after="50"/>
              <w:jc w:val="cente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pPr>
          </w:p>
        </w:tc>
      </w:tr>
    </w:tbl>
    <w:p w14:paraId="257120FA">
      <w:pPr>
        <w:spacing w:before="50" w:after="120" w:afterLines="50" w:line="4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注：</w:t>
      </w:r>
    </w:p>
    <w:p w14:paraId="0F5BC2F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（1）从业经验为人员从事信息化相关工作5年以上具有中级工</w:t>
      </w:r>
      <w:r>
        <w:rPr>
          <w:rFonts w:hint="eastAsia" w:ascii="宋体" w:hAnsi="宋体" w:cs="宋体"/>
          <w:caps w:val="0"/>
          <w:color w:val="000000" w:themeColor="text1"/>
          <w:spacing w:val="0"/>
          <w:w w:val="100"/>
          <w:position w:val="0"/>
          <w:highlight w:val="none"/>
          <w:lang w:eastAsia="zh-CN"/>
          <w14:textFill>
            <w14:solidFill>
              <w14:schemeClr w14:val="tx1"/>
            </w14:solidFill>
          </w14:textFill>
        </w:rPr>
        <w:t>程师</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职称的共有</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人，副高级工程师职称的共有</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人，具有教授级高级工程师的共有</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人。</w:t>
      </w:r>
    </w:p>
    <w:p w14:paraId="3E49A39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（2）人员证明材料按评分标准要求提供。</w:t>
      </w:r>
    </w:p>
    <w:p w14:paraId="49D05E3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（3）人员资格请对应填写“是”，无则留空。</w:t>
      </w:r>
    </w:p>
    <w:p w14:paraId="13986107">
      <w:pPr>
        <w:pStyle w:val="4"/>
        <w:spacing w:line="29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69485F42">
      <w:pPr>
        <w:pStyle w:val="4"/>
        <w:spacing w:before="100" w:line="185" w:lineRule="auto"/>
        <w:ind w:left="1"/>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日   期：</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4EB28CA8">
      <w:pPr>
        <w:pStyle w:val="4"/>
        <w:spacing w:before="100" w:line="185" w:lineRule="auto"/>
        <w:ind w:left="1"/>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p>
    <w:p w14:paraId="2202196E">
      <w:pPr>
        <w:spacing w:line="185"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footerReference r:id="rId31" w:type="default"/>
          <w:pgSz w:w="16839" w:h="11907"/>
          <w:pgMar w:top="1057" w:right="2172" w:bottom="1149" w:left="1425" w:header="861" w:footer="985" w:gutter="0"/>
          <w:cols w:space="720" w:num="1"/>
        </w:sectPr>
      </w:pPr>
    </w:p>
    <w:p w14:paraId="1F6ADD49">
      <w:pPr>
        <w:pStyle w:val="4"/>
        <w:spacing w:line="256"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19A4F028">
      <w:pPr>
        <w:pStyle w:val="4"/>
        <w:spacing w:line="257"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15A16E72">
      <w:pPr>
        <w:widowControl w:val="0"/>
        <w:kinsoku/>
        <w:autoSpaceDE/>
        <w:autoSpaceDN/>
        <w:adjustRightInd/>
        <w:spacing w:before="120" w:beforeLines="50" w:after="50" w:line="400" w:lineRule="exact"/>
        <w:jc w:val="center"/>
        <w:textAlignment w:val="auto"/>
        <w:rPr>
          <w:rFonts w:hint="eastAsia" w:ascii="宋体" w:hAnsi="宋体" w:eastAsia="宋体" w:cs="宋体"/>
          <w:b/>
          <w:bCs/>
          <w:caps w:val="0"/>
          <w:snapToGrid/>
          <w:color w:val="000000" w:themeColor="text1"/>
          <w:spacing w:val="0"/>
          <w:w w:val="100"/>
          <w:kern w:val="2"/>
          <w:position w:val="0"/>
          <w:sz w:val="22"/>
          <w:szCs w:val="22"/>
          <w:highlight w:val="none"/>
          <w:lang w:eastAsia="zh-CN"/>
          <w14:textFill>
            <w14:solidFill>
              <w14:schemeClr w14:val="tx1"/>
            </w14:solidFill>
          </w14:textFill>
        </w:rPr>
      </w:pPr>
      <w:r>
        <w:rPr>
          <w:rFonts w:hint="eastAsia" w:ascii="宋体" w:hAnsi="宋体" w:eastAsia="宋体" w:cs="宋体"/>
          <w:b/>
          <w:bCs/>
          <w:caps w:val="0"/>
          <w:snapToGrid/>
          <w:color w:val="000000" w:themeColor="text1"/>
          <w:spacing w:val="0"/>
          <w:w w:val="100"/>
          <w:kern w:val="2"/>
          <w:position w:val="0"/>
          <w:sz w:val="22"/>
          <w:szCs w:val="22"/>
          <w:highlight w:val="none"/>
          <w:lang w:eastAsia="zh-CN"/>
          <w14:textFill>
            <w14:solidFill>
              <w14:schemeClr w14:val="tx1"/>
            </w14:solidFill>
          </w14:textFill>
        </w:rPr>
        <w:t>标项三 拟投入坐班人员</w:t>
      </w:r>
      <w:r>
        <w:rPr>
          <w:rFonts w:hint="eastAsia" w:ascii="宋体" w:hAnsi="宋体" w:cs="宋体"/>
          <w:b/>
          <w:bCs/>
          <w:color w:val="000000" w:themeColor="text1"/>
          <w:highlight w:val="none"/>
          <w:lang w:eastAsia="zh-CN"/>
          <w14:textFill>
            <w14:solidFill>
              <w14:schemeClr w14:val="tx1"/>
            </w14:solidFill>
          </w14:textFill>
        </w:rPr>
        <w:t>（不含框架协议技术负责人）</w:t>
      </w:r>
      <w:r>
        <w:rPr>
          <w:rFonts w:hint="eastAsia" w:ascii="宋体" w:hAnsi="宋体" w:eastAsia="宋体" w:cs="宋体"/>
          <w:b/>
          <w:bCs/>
          <w:caps w:val="0"/>
          <w:snapToGrid/>
          <w:color w:val="000000" w:themeColor="text1"/>
          <w:spacing w:val="0"/>
          <w:w w:val="100"/>
          <w:kern w:val="2"/>
          <w:position w:val="0"/>
          <w:sz w:val="22"/>
          <w:szCs w:val="22"/>
          <w:highlight w:val="none"/>
          <w:lang w:eastAsia="zh-CN"/>
          <w14:textFill>
            <w14:solidFill>
              <w14:schemeClr w14:val="tx1"/>
            </w14:solidFill>
          </w14:textFill>
        </w:rPr>
        <w:t>资格一览表</w:t>
      </w:r>
    </w:p>
    <w:p w14:paraId="5BAA4400">
      <w:pPr>
        <w:widowControl w:val="0"/>
        <w:kinsoku/>
        <w:autoSpaceDE/>
        <w:autoSpaceDN/>
        <w:adjustRightInd/>
        <w:spacing w:before="120" w:beforeLines="50" w:after="50" w:line="400" w:lineRule="exact"/>
        <w:jc w:val="center"/>
        <w:textAlignment w:val="auto"/>
        <w:rPr>
          <w:rFonts w:hint="eastAsia" w:ascii="宋体" w:hAnsi="宋体" w:eastAsia="宋体" w:cs="宋体"/>
          <w:b/>
          <w:bCs/>
          <w:caps w:val="0"/>
          <w:snapToGrid/>
          <w:color w:val="000000" w:themeColor="text1"/>
          <w:spacing w:val="0"/>
          <w:w w:val="100"/>
          <w:kern w:val="2"/>
          <w:position w:val="0"/>
          <w:sz w:val="22"/>
          <w:szCs w:val="22"/>
          <w:highlight w:val="none"/>
          <w:lang w:eastAsia="zh-CN"/>
          <w14:textFill>
            <w14:solidFill>
              <w14:schemeClr w14:val="tx1"/>
            </w14:solidFill>
          </w14:textFill>
        </w:rPr>
      </w:pPr>
    </w:p>
    <w:tbl>
      <w:tblPr>
        <w:tblStyle w:val="12"/>
        <w:tblW w:w="129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1331"/>
        <w:gridCol w:w="1806"/>
        <w:gridCol w:w="1815"/>
        <w:gridCol w:w="1903"/>
        <w:gridCol w:w="1861"/>
        <w:gridCol w:w="1820"/>
        <w:gridCol w:w="1622"/>
      </w:tblGrid>
      <w:tr w14:paraId="0DAD4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E805091">
            <w:pPr>
              <w:widowControl w:val="0"/>
              <w:kinsoku/>
              <w:autoSpaceDE/>
              <w:autoSpaceDN/>
              <w:adjustRightInd/>
              <w:spacing w:before="120" w:beforeLines="50" w:after="50"/>
              <w:jc w:val="center"/>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序号</w:t>
            </w:r>
          </w:p>
        </w:tc>
        <w:tc>
          <w:tcPr>
            <w:tcW w:w="1331" w:type="dxa"/>
            <w:tcBorders>
              <w:top w:val="single" w:color="auto" w:sz="4" w:space="0"/>
              <w:left w:val="single" w:color="auto" w:sz="4" w:space="0"/>
              <w:bottom w:val="single" w:color="auto" w:sz="4" w:space="0"/>
              <w:right w:val="single" w:color="auto" w:sz="4" w:space="0"/>
            </w:tcBorders>
            <w:vAlign w:val="center"/>
          </w:tcPr>
          <w:p w14:paraId="4845D1E0">
            <w:pPr>
              <w:widowControl w:val="0"/>
              <w:kinsoku/>
              <w:autoSpaceDE/>
              <w:autoSpaceDN/>
              <w:adjustRightInd/>
              <w:spacing w:before="120" w:beforeLines="50" w:after="50"/>
              <w:jc w:val="center"/>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姓名</w:t>
            </w:r>
          </w:p>
        </w:tc>
        <w:tc>
          <w:tcPr>
            <w:tcW w:w="1806" w:type="dxa"/>
            <w:tcBorders>
              <w:top w:val="single" w:color="auto" w:sz="4" w:space="0"/>
              <w:left w:val="single" w:color="auto" w:sz="4" w:space="0"/>
              <w:bottom w:val="single" w:color="auto" w:sz="4" w:space="0"/>
              <w:right w:val="single" w:color="auto" w:sz="4" w:space="0"/>
            </w:tcBorders>
            <w:vAlign w:val="center"/>
          </w:tcPr>
          <w:p w14:paraId="4B2513BB">
            <w:pPr>
              <w:widowControl w:val="0"/>
              <w:tabs>
                <w:tab w:val="left" w:pos="260"/>
              </w:tabs>
              <w:kinsoku/>
              <w:autoSpaceDE/>
              <w:autoSpaceDN/>
              <w:adjustRightInd/>
              <w:spacing w:before="120" w:beforeLines="50" w:after="50"/>
              <w:jc w:val="center"/>
              <w:textAlignment w:val="auto"/>
              <w:rPr>
                <w:rFonts w:hint="eastAsia" w:ascii="宋体" w:hAnsi="宋体" w:eastAsia="宋体" w:cs="宋体"/>
                <w:bCs/>
                <w:caps w:val="0"/>
                <w:snapToGrid/>
                <w:color w:val="000000" w:themeColor="text1"/>
                <w:spacing w:val="0"/>
                <w:w w:val="100"/>
                <w:kern w:val="2"/>
                <w:position w:val="0"/>
                <w:szCs w:val="24"/>
                <w:highlight w:val="none"/>
                <w:lang w:eastAsia="zh-CN"/>
                <w14:textFill>
                  <w14:solidFill>
                    <w14:schemeClr w14:val="tx1"/>
                  </w14:solidFill>
                </w14:textFill>
              </w:rPr>
            </w:pPr>
            <w:r>
              <w:rPr>
                <w:rFonts w:hint="eastAsia" w:ascii="宋体" w:hAnsi="宋体" w:eastAsia="宋体" w:cs="宋体"/>
                <w:bCs/>
                <w:caps w:val="0"/>
                <w:snapToGrid/>
                <w:color w:val="000000" w:themeColor="text1"/>
                <w:spacing w:val="0"/>
                <w:w w:val="100"/>
                <w:kern w:val="2"/>
                <w:position w:val="0"/>
                <w:szCs w:val="24"/>
                <w:highlight w:val="none"/>
                <w:lang w:eastAsia="zh-CN"/>
                <w14:textFill>
                  <w14:solidFill>
                    <w14:schemeClr w14:val="tx1"/>
                  </w14:solidFill>
                </w14:textFill>
              </w:rPr>
              <w:t>工程师资格</w:t>
            </w:r>
          </w:p>
        </w:tc>
        <w:tc>
          <w:tcPr>
            <w:tcW w:w="1815" w:type="dxa"/>
            <w:tcBorders>
              <w:top w:val="single" w:color="auto" w:sz="4" w:space="0"/>
              <w:left w:val="single" w:color="auto" w:sz="4" w:space="0"/>
              <w:bottom w:val="single" w:color="auto" w:sz="4" w:space="0"/>
              <w:right w:val="single" w:color="auto" w:sz="4" w:space="0"/>
            </w:tcBorders>
            <w:vAlign w:val="center"/>
          </w:tcPr>
          <w:p w14:paraId="404F96E2">
            <w:pPr>
              <w:widowControl w:val="0"/>
              <w:kinsoku/>
              <w:autoSpaceDE/>
              <w:autoSpaceDN/>
              <w:adjustRightInd/>
              <w:jc w:val="center"/>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职称</w:t>
            </w:r>
          </w:p>
          <w:p w14:paraId="32006E49">
            <w:pPr>
              <w:widowControl w:val="0"/>
              <w:tabs>
                <w:tab w:val="left" w:pos="260"/>
              </w:tabs>
              <w:kinsoku/>
              <w:autoSpaceDE/>
              <w:autoSpaceDN/>
              <w:adjustRightInd/>
              <w:jc w:val="center"/>
              <w:textAlignment w:val="auto"/>
              <w:rPr>
                <w:rFonts w:hint="eastAsia" w:ascii="宋体" w:hAnsi="宋体" w:eastAsia="宋体" w:cs="宋体"/>
                <w:bCs/>
                <w:caps w:val="0"/>
                <w:snapToGrid/>
                <w:color w:val="000000" w:themeColor="text1"/>
                <w:spacing w:val="0"/>
                <w:w w:val="100"/>
                <w:kern w:val="2"/>
                <w:position w:val="0"/>
                <w:szCs w:val="24"/>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（中级、副高、教授高工）</w:t>
            </w:r>
          </w:p>
        </w:tc>
        <w:tc>
          <w:tcPr>
            <w:tcW w:w="1903" w:type="dxa"/>
            <w:tcBorders>
              <w:top w:val="single" w:color="auto" w:sz="4" w:space="0"/>
              <w:left w:val="single" w:color="auto" w:sz="4" w:space="0"/>
              <w:bottom w:val="single" w:color="auto" w:sz="4" w:space="0"/>
              <w:right w:val="single" w:color="auto" w:sz="4" w:space="0"/>
            </w:tcBorders>
            <w:vAlign w:val="center"/>
          </w:tcPr>
          <w:p w14:paraId="20EF3959">
            <w:pPr>
              <w:widowControl w:val="0"/>
              <w:kinsoku/>
              <w:autoSpaceDE/>
              <w:autoSpaceDN/>
              <w:adjustRightInd/>
              <w:jc w:val="center"/>
              <w:textAlignment w:val="auto"/>
              <w:rPr>
                <w:rFonts w:hint="eastAsia" w:ascii="宋体" w:hAnsi="宋体" w:eastAsia="宋体" w:cs="宋体"/>
                <w:caps w:val="0"/>
                <w:snapToGrid/>
                <w:color w:val="000000" w:themeColor="text1"/>
                <w:spacing w:val="0"/>
                <w:w w:val="100"/>
                <w:kern w:val="2"/>
                <w:position w:val="0"/>
                <w:sz w:val="18"/>
                <w:szCs w:val="18"/>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18"/>
                <w:szCs w:val="18"/>
                <w:highlight w:val="none"/>
                <w:lang w:eastAsia="zh-CN"/>
                <w14:textFill>
                  <w14:solidFill>
                    <w14:schemeClr w14:val="tx1"/>
                  </w14:solidFill>
                </w14:textFill>
              </w:rPr>
              <w:t>202</w:t>
            </w:r>
            <w:r>
              <w:rPr>
                <w:rFonts w:hint="eastAsia" w:ascii="宋体" w:hAnsi="宋体" w:cs="宋体"/>
                <w:caps w:val="0"/>
                <w:color w:val="000000" w:themeColor="text1"/>
                <w:spacing w:val="0"/>
                <w:w w:val="100"/>
                <w:position w:val="0"/>
                <w:sz w:val="18"/>
                <w:szCs w:val="18"/>
                <w:highlight w:val="none"/>
                <w:lang w:val="en-US" w:eastAsia="zh-CN"/>
                <w14:textFill>
                  <w14:solidFill>
                    <w14:schemeClr w14:val="tx1"/>
                  </w14:solidFill>
                </w14:textFill>
              </w:rPr>
              <w:t>3</w:t>
            </w:r>
            <w:r>
              <w:rPr>
                <w:rFonts w:hint="eastAsia" w:ascii="宋体" w:hAnsi="宋体" w:eastAsia="宋体" w:cs="宋体"/>
                <w:caps w:val="0"/>
                <w:color w:val="000000" w:themeColor="text1"/>
                <w:spacing w:val="0"/>
                <w:w w:val="100"/>
                <w:position w:val="0"/>
                <w:sz w:val="18"/>
                <w:szCs w:val="18"/>
                <w:highlight w:val="none"/>
                <w:lang w:eastAsia="zh-CN"/>
                <w14:textFill>
                  <w14:solidFill>
                    <w14:schemeClr w14:val="tx1"/>
                  </w14:solidFill>
                </w14:textFill>
              </w:rPr>
              <w:t>-202</w:t>
            </w:r>
            <w:r>
              <w:rPr>
                <w:rFonts w:hint="eastAsia" w:ascii="宋体" w:hAnsi="宋体" w:cs="宋体"/>
                <w:caps w:val="0"/>
                <w:color w:val="000000" w:themeColor="text1"/>
                <w:spacing w:val="0"/>
                <w:w w:val="100"/>
                <w:position w:val="0"/>
                <w:sz w:val="18"/>
                <w:szCs w:val="18"/>
                <w:highlight w:val="none"/>
                <w:lang w:val="en-US" w:eastAsia="zh-CN"/>
                <w14:textFill>
                  <w14:solidFill>
                    <w14:schemeClr w14:val="tx1"/>
                  </w14:solidFill>
                </w14:textFill>
              </w:rPr>
              <w:t>5</w:t>
            </w:r>
            <w:r>
              <w:rPr>
                <w:rFonts w:hint="eastAsia" w:ascii="宋体" w:hAnsi="宋体" w:eastAsia="宋体" w:cs="宋体"/>
                <w:caps w:val="0"/>
                <w:color w:val="000000" w:themeColor="text1"/>
                <w:spacing w:val="0"/>
                <w:w w:val="100"/>
                <w:position w:val="0"/>
                <w:sz w:val="18"/>
                <w:szCs w:val="18"/>
                <w:highlight w:val="none"/>
                <w:lang w:eastAsia="zh-CN"/>
                <w14:textFill>
                  <w14:solidFill>
                    <w14:schemeClr w14:val="tx1"/>
                  </w14:solidFill>
                </w14:textFill>
              </w:rPr>
              <w:t>年</w:t>
            </w:r>
            <w:r>
              <w:rPr>
                <w:rFonts w:hint="eastAsia" w:ascii="宋体" w:hAnsi="宋体" w:eastAsia="宋体" w:cs="宋体"/>
                <w:caps w:val="0"/>
                <w:snapToGrid/>
                <w:color w:val="000000" w:themeColor="text1"/>
                <w:spacing w:val="0"/>
                <w:w w:val="100"/>
                <w:kern w:val="2"/>
                <w:position w:val="0"/>
                <w:sz w:val="18"/>
                <w:szCs w:val="18"/>
                <w:highlight w:val="none"/>
                <w:lang w:eastAsia="zh-CN"/>
                <w14:textFill>
                  <w14:solidFill>
                    <w14:schemeClr w14:val="tx1"/>
                  </w14:solidFill>
                </w14:textFill>
              </w:rPr>
              <w:t>期间在财政投资评审机构或审计机构担任过坐班人员</w:t>
            </w:r>
          </w:p>
          <w:p w14:paraId="4EC0F53D">
            <w:pPr>
              <w:widowControl w:val="0"/>
              <w:kinsoku/>
              <w:autoSpaceDE/>
              <w:autoSpaceDN/>
              <w:adjustRightInd/>
              <w:jc w:val="center"/>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（填“是”或“否”）</w:t>
            </w:r>
          </w:p>
        </w:tc>
        <w:tc>
          <w:tcPr>
            <w:tcW w:w="1861" w:type="dxa"/>
            <w:tcBorders>
              <w:top w:val="single" w:color="auto" w:sz="4" w:space="0"/>
              <w:left w:val="single" w:color="auto" w:sz="4" w:space="0"/>
              <w:bottom w:val="single" w:color="auto" w:sz="4" w:space="0"/>
              <w:right w:val="single" w:color="auto" w:sz="4" w:space="0"/>
            </w:tcBorders>
            <w:vAlign w:val="center"/>
          </w:tcPr>
          <w:p w14:paraId="6258C4A9">
            <w:pPr>
              <w:widowControl w:val="0"/>
              <w:kinsoku/>
              <w:autoSpaceDE/>
              <w:autoSpaceDN/>
              <w:adjustRightInd/>
              <w:jc w:val="center"/>
              <w:textAlignment w:val="auto"/>
              <w:rPr>
                <w:rFonts w:hint="eastAsia" w:ascii="宋体" w:hAnsi="宋体" w:eastAsia="宋体" w:cs="宋体"/>
                <w:caps w:val="0"/>
                <w:snapToGrid/>
                <w:color w:val="000000" w:themeColor="text1"/>
                <w:spacing w:val="0"/>
                <w:w w:val="100"/>
                <w:kern w:val="2"/>
                <w:position w:val="0"/>
                <w:sz w:val="18"/>
                <w:szCs w:val="18"/>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18"/>
                <w:szCs w:val="18"/>
                <w:highlight w:val="none"/>
                <w:lang w:eastAsia="zh-CN"/>
                <w14:textFill>
                  <w14:solidFill>
                    <w14:schemeClr w14:val="tx1"/>
                  </w14:solidFill>
                </w14:textFill>
              </w:rPr>
              <w:t>202</w:t>
            </w:r>
            <w:r>
              <w:rPr>
                <w:rFonts w:hint="eastAsia" w:ascii="宋体" w:hAnsi="宋体" w:cs="宋体"/>
                <w:caps w:val="0"/>
                <w:color w:val="000000" w:themeColor="text1"/>
                <w:spacing w:val="0"/>
                <w:w w:val="100"/>
                <w:position w:val="0"/>
                <w:sz w:val="18"/>
                <w:szCs w:val="18"/>
                <w:highlight w:val="none"/>
                <w:lang w:val="en-US" w:eastAsia="zh-CN"/>
                <w14:textFill>
                  <w14:solidFill>
                    <w14:schemeClr w14:val="tx1"/>
                  </w14:solidFill>
                </w14:textFill>
              </w:rPr>
              <w:t>3</w:t>
            </w:r>
            <w:r>
              <w:rPr>
                <w:rFonts w:hint="eastAsia" w:ascii="宋体" w:hAnsi="宋体" w:eastAsia="宋体" w:cs="宋体"/>
                <w:caps w:val="0"/>
                <w:color w:val="000000" w:themeColor="text1"/>
                <w:spacing w:val="0"/>
                <w:w w:val="100"/>
                <w:position w:val="0"/>
                <w:sz w:val="18"/>
                <w:szCs w:val="18"/>
                <w:highlight w:val="none"/>
                <w:lang w:eastAsia="zh-CN"/>
                <w14:textFill>
                  <w14:solidFill>
                    <w14:schemeClr w14:val="tx1"/>
                  </w14:solidFill>
                </w14:textFill>
              </w:rPr>
              <w:t>-202</w:t>
            </w:r>
            <w:r>
              <w:rPr>
                <w:rFonts w:hint="eastAsia" w:ascii="宋体" w:hAnsi="宋体" w:cs="宋体"/>
                <w:caps w:val="0"/>
                <w:color w:val="000000" w:themeColor="text1"/>
                <w:spacing w:val="0"/>
                <w:w w:val="100"/>
                <w:position w:val="0"/>
                <w:sz w:val="18"/>
                <w:szCs w:val="18"/>
                <w:highlight w:val="none"/>
                <w:lang w:val="en-US" w:eastAsia="zh-CN"/>
                <w14:textFill>
                  <w14:solidFill>
                    <w14:schemeClr w14:val="tx1"/>
                  </w14:solidFill>
                </w14:textFill>
              </w:rPr>
              <w:t>5</w:t>
            </w:r>
            <w:r>
              <w:rPr>
                <w:rFonts w:hint="eastAsia" w:ascii="宋体" w:hAnsi="宋体" w:eastAsia="宋体" w:cs="宋体"/>
                <w:caps w:val="0"/>
                <w:color w:val="000000" w:themeColor="text1"/>
                <w:spacing w:val="0"/>
                <w:w w:val="100"/>
                <w:position w:val="0"/>
                <w:sz w:val="18"/>
                <w:szCs w:val="18"/>
                <w:highlight w:val="none"/>
                <w:lang w:eastAsia="zh-CN"/>
                <w14:textFill>
                  <w14:solidFill>
                    <w14:schemeClr w14:val="tx1"/>
                  </w14:solidFill>
                </w14:textFill>
              </w:rPr>
              <w:t>年</w:t>
            </w:r>
            <w:r>
              <w:rPr>
                <w:rFonts w:hint="eastAsia" w:ascii="宋体" w:hAnsi="宋体" w:eastAsia="宋体" w:cs="宋体"/>
                <w:caps w:val="0"/>
                <w:snapToGrid/>
                <w:color w:val="000000" w:themeColor="text1"/>
                <w:spacing w:val="0"/>
                <w:w w:val="100"/>
                <w:kern w:val="2"/>
                <w:position w:val="0"/>
                <w:sz w:val="18"/>
                <w:szCs w:val="18"/>
                <w:highlight w:val="none"/>
                <w:lang w:eastAsia="zh-CN"/>
                <w14:textFill>
                  <w14:solidFill>
                    <w14:schemeClr w14:val="tx1"/>
                  </w14:solidFill>
                </w14:textFill>
              </w:rPr>
              <w:t>坐班期间曾获得过财政投资评审机构或审计机构颁发的年度考核优秀</w:t>
            </w:r>
          </w:p>
          <w:p w14:paraId="47C9320C">
            <w:pPr>
              <w:widowControl w:val="0"/>
              <w:kinsoku/>
              <w:autoSpaceDE/>
              <w:autoSpaceDN/>
              <w:adjustRightInd/>
              <w:jc w:val="center"/>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（填“是”或“否”）</w:t>
            </w:r>
          </w:p>
        </w:tc>
        <w:tc>
          <w:tcPr>
            <w:tcW w:w="1820" w:type="dxa"/>
            <w:tcBorders>
              <w:top w:val="single" w:color="auto" w:sz="4" w:space="0"/>
              <w:left w:val="single" w:color="auto" w:sz="4" w:space="0"/>
              <w:bottom w:val="single" w:color="auto" w:sz="4" w:space="0"/>
              <w:right w:val="single" w:color="auto" w:sz="4" w:space="0"/>
            </w:tcBorders>
            <w:vAlign w:val="center"/>
          </w:tcPr>
          <w:p w14:paraId="7215460A">
            <w:pPr>
              <w:widowControl w:val="0"/>
              <w:kinsoku/>
              <w:autoSpaceDE/>
              <w:autoSpaceDN/>
              <w:adjustRightInd/>
              <w:jc w:val="center"/>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从业经验</w:t>
            </w:r>
          </w:p>
        </w:tc>
        <w:tc>
          <w:tcPr>
            <w:tcW w:w="1622" w:type="dxa"/>
            <w:tcBorders>
              <w:top w:val="single" w:color="auto" w:sz="4" w:space="0"/>
              <w:left w:val="single" w:color="auto" w:sz="4" w:space="0"/>
              <w:bottom w:val="single" w:color="auto" w:sz="4" w:space="0"/>
              <w:right w:val="single" w:color="auto" w:sz="4" w:space="0"/>
            </w:tcBorders>
            <w:vAlign w:val="center"/>
          </w:tcPr>
          <w:p w14:paraId="5F53A2F9">
            <w:pPr>
              <w:widowControl w:val="0"/>
              <w:kinsoku/>
              <w:autoSpaceDE/>
              <w:autoSpaceDN/>
              <w:adjustRightInd/>
              <w:jc w:val="center"/>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证件页码</w:t>
            </w:r>
          </w:p>
        </w:tc>
      </w:tr>
      <w:tr w14:paraId="399F6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4" w:hRule="atLeast"/>
          <w:jc w:val="center"/>
        </w:trPr>
        <w:tc>
          <w:tcPr>
            <w:tcW w:w="754" w:type="dxa"/>
            <w:tcBorders>
              <w:top w:val="single" w:color="auto" w:sz="4" w:space="0"/>
              <w:left w:val="single" w:color="auto" w:sz="4" w:space="0"/>
              <w:bottom w:val="single" w:color="auto" w:sz="4" w:space="0"/>
              <w:right w:val="single" w:color="auto" w:sz="4" w:space="0"/>
            </w:tcBorders>
          </w:tcPr>
          <w:p w14:paraId="26681498">
            <w:pPr>
              <w:widowControl w:val="0"/>
              <w:kinsoku/>
              <w:autoSpaceDE/>
              <w:autoSpaceDN/>
              <w:adjustRightInd/>
              <w:spacing w:before="120" w:beforeLines="50" w:after="5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tcPr>
          <w:p w14:paraId="1CEAB331">
            <w:pPr>
              <w:widowControl w:val="0"/>
              <w:kinsoku/>
              <w:autoSpaceDE/>
              <w:autoSpaceDN/>
              <w:adjustRightInd/>
              <w:spacing w:before="120" w:beforeLines="50" w:after="5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p>
        </w:tc>
        <w:tc>
          <w:tcPr>
            <w:tcW w:w="1806" w:type="dxa"/>
            <w:tcBorders>
              <w:top w:val="single" w:color="auto" w:sz="4" w:space="0"/>
              <w:left w:val="single" w:color="auto" w:sz="4" w:space="0"/>
              <w:bottom w:val="single" w:color="auto" w:sz="4" w:space="0"/>
              <w:right w:val="single" w:color="auto" w:sz="4" w:space="0"/>
            </w:tcBorders>
          </w:tcPr>
          <w:p w14:paraId="7537C855">
            <w:pPr>
              <w:widowControl w:val="0"/>
              <w:kinsoku/>
              <w:autoSpaceDE/>
              <w:autoSpaceDN/>
              <w:adjustRightInd/>
              <w:spacing w:before="120" w:beforeLines="50" w:after="5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p>
        </w:tc>
        <w:tc>
          <w:tcPr>
            <w:tcW w:w="1815" w:type="dxa"/>
            <w:tcBorders>
              <w:top w:val="single" w:color="auto" w:sz="4" w:space="0"/>
              <w:left w:val="single" w:color="auto" w:sz="4" w:space="0"/>
              <w:bottom w:val="single" w:color="auto" w:sz="4" w:space="0"/>
              <w:right w:val="single" w:color="auto" w:sz="4" w:space="0"/>
            </w:tcBorders>
          </w:tcPr>
          <w:p w14:paraId="36B2D4C0">
            <w:pPr>
              <w:widowControl w:val="0"/>
              <w:kinsoku/>
              <w:autoSpaceDE/>
              <w:autoSpaceDN/>
              <w:adjustRightInd/>
              <w:spacing w:before="120" w:beforeLines="50" w:after="5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p>
        </w:tc>
        <w:tc>
          <w:tcPr>
            <w:tcW w:w="1903" w:type="dxa"/>
            <w:tcBorders>
              <w:top w:val="single" w:color="auto" w:sz="4" w:space="0"/>
              <w:left w:val="single" w:color="auto" w:sz="4" w:space="0"/>
              <w:bottom w:val="single" w:color="auto" w:sz="4" w:space="0"/>
              <w:right w:val="single" w:color="auto" w:sz="4" w:space="0"/>
            </w:tcBorders>
          </w:tcPr>
          <w:p w14:paraId="10D3EF56">
            <w:pPr>
              <w:widowControl w:val="0"/>
              <w:kinsoku/>
              <w:autoSpaceDE/>
              <w:autoSpaceDN/>
              <w:adjustRightInd/>
              <w:spacing w:before="120" w:beforeLines="50" w:after="5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p>
        </w:tc>
        <w:tc>
          <w:tcPr>
            <w:tcW w:w="1861" w:type="dxa"/>
            <w:tcBorders>
              <w:top w:val="single" w:color="auto" w:sz="4" w:space="0"/>
              <w:left w:val="single" w:color="auto" w:sz="4" w:space="0"/>
              <w:bottom w:val="single" w:color="auto" w:sz="4" w:space="0"/>
              <w:right w:val="single" w:color="auto" w:sz="4" w:space="0"/>
            </w:tcBorders>
            <w:vAlign w:val="center"/>
          </w:tcPr>
          <w:p w14:paraId="304EF75E">
            <w:pPr>
              <w:widowControl w:val="0"/>
              <w:kinsoku/>
              <w:autoSpaceDE/>
              <w:autoSpaceDN/>
              <w:adjustRightInd/>
              <w:spacing w:before="120" w:beforeLines="50" w:after="5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p>
        </w:tc>
        <w:tc>
          <w:tcPr>
            <w:tcW w:w="1820" w:type="dxa"/>
            <w:tcBorders>
              <w:top w:val="single" w:color="auto" w:sz="4" w:space="0"/>
              <w:left w:val="single" w:color="auto" w:sz="4" w:space="0"/>
              <w:bottom w:val="single" w:color="auto" w:sz="4" w:space="0"/>
              <w:right w:val="single" w:color="auto" w:sz="4" w:space="0"/>
            </w:tcBorders>
          </w:tcPr>
          <w:p w14:paraId="178592ED">
            <w:pPr>
              <w:widowControl w:val="0"/>
              <w:kinsoku/>
              <w:autoSpaceDE/>
              <w:autoSpaceDN/>
              <w:adjustRightInd/>
              <w:spacing w:before="120" w:beforeLines="50" w:after="5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从事信息化相关工作</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年</w:t>
            </w:r>
          </w:p>
        </w:tc>
        <w:tc>
          <w:tcPr>
            <w:tcW w:w="1622" w:type="dxa"/>
            <w:tcBorders>
              <w:top w:val="single" w:color="auto" w:sz="4" w:space="0"/>
              <w:left w:val="single" w:color="auto" w:sz="4" w:space="0"/>
              <w:bottom w:val="single" w:color="auto" w:sz="4" w:space="0"/>
              <w:right w:val="single" w:color="auto" w:sz="4" w:space="0"/>
            </w:tcBorders>
          </w:tcPr>
          <w:p w14:paraId="43C2A607">
            <w:pPr>
              <w:widowControl w:val="0"/>
              <w:kinsoku/>
              <w:autoSpaceDE/>
              <w:autoSpaceDN/>
              <w:adjustRightInd/>
              <w:spacing w:before="120" w:beforeLines="50" w:after="5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p>
        </w:tc>
      </w:tr>
    </w:tbl>
    <w:p w14:paraId="5582AA4B">
      <w:pPr>
        <w:keepNext w:val="0"/>
        <w:keepLines w:val="0"/>
        <w:pageBreakBefore w:val="0"/>
        <w:widowControl w:val="0"/>
        <w:kinsoku/>
        <w:wordWrap/>
        <w:overflowPunct/>
        <w:topLinePunct w:val="0"/>
        <w:autoSpaceDE/>
        <w:autoSpaceDN/>
        <w:bidi w:val="0"/>
        <w:adjustRightInd/>
        <w:snapToGrid w:val="0"/>
        <w:spacing w:line="440" w:lineRule="exact"/>
        <w:ind w:left="0"/>
        <w:textAlignment w:val="auto"/>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注：</w:t>
      </w: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w:t>
      </w:r>
      <w:r>
        <w:rPr>
          <w:rFonts w:hint="eastAsia" w:ascii="宋体" w:hAnsi="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1</w:t>
      </w: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）人员证明材料按评分标准要求提供。</w:t>
      </w:r>
    </w:p>
    <w:p w14:paraId="7A21621E">
      <w:pPr>
        <w:pStyle w:val="4"/>
        <w:keepNext w:val="0"/>
        <w:keepLines w:val="0"/>
        <w:pageBreakBefore w:val="0"/>
        <w:wordWrap/>
        <w:overflowPunct/>
        <w:topLinePunct w:val="0"/>
        <w:bidi w:val="0"/>
        <w:snapToGrid w:val="0"/>
        <w:spacing w:line="440" w:lineRule="exact"/>
        <w:ind w:left="0"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（2）工</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程师资格按评分</w:t>
      </w:r>
      <w:r>
        <w:rPr>
          <w:rFonts w:hint="eastAsia" w:ascii="宋体" w:hAnsi="宋体" w:eastAsia="宋体" w:cs="宋体"/>
          <w:caps w:val="0"/>
          <w:snapToGrid w:val="0"/>
          <w:color w:val="000000" w:themeColor="text1"/>
          <w:spacing w:val="0"/>
          <w:w w:val="100"/>
          <w:position w:val="0"/>
          <w:sz w:val="21"/>
          <w:szCs w:val="21"/>
          <w:highlight w:val="none"/>
          <w:lang w:val="en-US" w:eastAsia="zh-CN" w:bidi="ar-SA"/>
          <w14:textFill>
            <w14:solidFill>
              <w14:schemeClr w14:val="tx1"/>
            </w14:solidFill>
          </w14:textFill>
        </w:rPr>
        <w:t>标准“1、拟</w:t>
      </w:r>
      <w:r>
        <w:rPr>
          <w:rFonts w:hint="eastAsia" w:ascii="宋体" w:hAnsi="宋体" w:eastAsia="宋体" w:cs="宋体"/>
          <w:caps w:val="0"/>
          <w:snapToGrid/>
          <w:color w:val="000000" w:themeColor="text1"/>
          <w:spacing w:val="0"/>
          <w:w w:val="100"/>
          <w:kern w:val="2"/>
          <w:position w:val="0"/>
          <w:szCs w:val="24"/>
          <w:highlight w:val="none"/>
          <w:lang w:eastAsia="zh-CN"/>
          <w14:textFill>
            <w14:solidFill>
              <w14:schemeClr w14:val="tx1"/>
            </w14:solidFill>
          </w14:textFill>
        </w:rPr>
        <w:t>投入评审人员（不含坐班人员）资格（客观分）</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”选填。</w:t>
      </w:r>
    </w:p>
    <w:p w14:paraId="461C0857">
      <w:pPr>
        <w:pStyle w:val="4"/>
        <w:spacing w:line="287"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71350BF3">
      <w:pPr>
        <w:pStyle w:val="4"/>
        <w:spacing w:before="100" w:line="185" w:lineRule="auto"/>
        <w:ind w:left="1"/>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日   期：</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6DBE2975">
      <w:pPr>
        <w:spacing w:line="185"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06196B22">
      <w:pPr>
        <w:spacing w:line="185"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0F082D4B">
      <w:pPr>
        <w:spacing w:line="185"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33E4AA64">
      <w:pPr>
        <w:spacing w:line="185"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0B5D1F6B">
      <w:pPr>
        <w:spacing w:line="185"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4C2326CC">
      <w:pPr>
        <w:pStyle w:val="4"/>
        <w:spacing w:line="29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4C8C2E8A">
      <w:pPr>
        <w:spacing w:line="29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br w:type="page"/>
      </w:r>
    </w:p>
    <w:p w14:paraId="114607A7">
      <w:pPr>
        <w:pStyle w:val="4"/>
        <w:spacing w:line="29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22664275">
      <w:pPr>
        <w:spacing w:before="120" w:beforeLines="50" w:after="50" w:line="400" w:lineRule="exact"/>
        <w:jc w:val="cente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标项</w:t>
      </w:r>
      <w:r>
        <w:rPr>
          <w:rFonts w:hint="eastAsia" w:ascii="宋体" w:hAnsi="宋体" w:cs="宋体"/>
          <w:b/>
          <w:bCs/>
          <w:caps w:val="0"/>
          <w:color w:val="000000" w:themeColor="text1"/>
          <w:spacing w:val="0"/>
          <w:w w:val="100"/>
          <w:position w:val="0"/>
          <w:highlight w:val="none"/>
          <w:lang w:val="en-US" w:eastAsia="zh-CN"/>
          <w14:textFill>
            <w14:solidFill>
              <w14:schemeClr w14:val="tx1"/>
            </w14:solidFill>
          </w14:textFill>
        </w:rPr>
        <w:t>三</w:t>
      </w: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 xml:space="preserve"> 拟投入框架协议技术负责人资格一览表</w:t>
      </w:r>
    </w:p>
    <w:p w14:paraId="390EC016">
      <w:pPr>
        <w:spacing w:before="120" w:beforeLines="50" w:after="50" w:line="400" w:lineRule="exact"/>
        <w:jc w:val="cente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p>
    <w:tbl>
      <w:tblPr>
        <w:tblStyle w:val="12"/>
        <w:tblW w:w="110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1"/>
        <w:gridCol w:w="1009"/>
        <w:gridCol w:w="3672"/>
        <w:gridCol w:w="1815"/>
        <w:gridCol w:w="1820"/>
        <w:gridCol w:w="1622"/>
      </w:tblGrid>
      <w:tr w14:paraId="755AA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41" w:type="dxa"/>
            <w:tcBorders>
              <w:top w:val="single" w:color="auto" w:sz="4" w:space="0"/>
              <w:left w:val="single" w:color="auto" w:sz="4" w:space="0"/>
              <w:bottom w:val="single" w:color="auto" w:sz="4" w:space="0"/>
              <w:right w:val="single" w:color="auto" w:sz="4" w:space="0"/>
            </w:tcBorders>
            <w:vAlign w:val="center"/>
          </w:tcPr>
          <w:p w14:paraId="21FADBB6">
            <w:pPr>
              <w:autoSpaceDE/>
              <w:autoSpaceDN/>
              <w:spacing w:before="0" w:beforeLines="0" w:after="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1009" w:type="dxa"/>
            <w:tcBorders>
              <w:top w:val="single" w:color="auto" w:sz="4" w:space="0"/>
              <w:left w:val="single" w:color="auto" w:sz="4" w:space="0"/>
              <w:bottom w:val="single" w:color="auto" w:sz="4" w:space="0"/>
              <w:right w:val="single" w:color="auto" w:sz="4" w:space="0"/>
            </w:tcBorders>
            <w:vAlign w:val="center"/>
          </w:tcPr>
          <w:p w14:paraId="22CD4969">
            <w:pPr>
              <w:autoSpaceDE/>
              <w:autoSpaceDN/>
              <w:spacing w:before="0" w:beforeLines="0" w:after="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姓名</w:t>
            </w:r>
          </w:p>
        </w:tc>
        <w:tc>
          <w:tcPr>
            <w:tcW w:w="3672" w:type="dxa"/>
            <w:tcBorders>
              <w:top w:val="single" w:color="auto" w:sz="4" w:space="0"/>
              <w:left w:val="single" w:color="auto" w:sz="4" w:space="0"/>
              <w:bottom w:val="single" w:color="auto" w:sz="4" w:space="0"/>
              <w:right w:val="single" w:color="auto" w:sz="4" w:space="0"/>
            </w:tcBorders>
            <w:vAlign w:val="center"/>
          </w:tcPr>
          <w:p w14:paraId="28DA715E">
            <w:pPr>
              <w:tabs>
                <w:tab w:val="left" w:pos="260"/>
              </w:tabs>
              <w:autoSpaceDE/>
              <w:autoSpaceDN/>
              <w:spacing w:before="0" w:beforeLines="0" w:after="0"/>
              <w:jc w:val="center"/>
              <w:rPr>
                <w:rFonts w:hint="default" w:ascii="宋体" w:hAnsi="宋体" w:eastAsia="宋体" w:cs="宋体"/>
                <w:caps w:val="0"/>
                <w:color w:val="000000" w:themeColor="text1"/>
                <w:spacing w:val="0"/>
                <w:w w:val="100"/>
                <w:position w:val="0"/>
                <w:highlight w:val="none"/>
                <w:lang w:val="en-US" w:eastAsia="zh-CN"/>
                <w14:textFill>
                  <w14:solidFill>
                    <w14:schemeClr w14:val="tx1"/>
                  </w14:solidFill>
                </w14:textFill>
              </w:rPr>
            </w:pPr>
            <w:r>
              <w:rPr>
                <w:rFonts w:hint="eastAsia" w:ascii="宋体" w:hAnsi="宋体" w:cs="宋体"/>
                <w:bCs/>
                <w:color w:val="000000" w:themeColor="text1"/>
                <w:highlight w:val="none"/>
                <w:lang w:eastAsia="zh-CN"/>
                <w14:textFill>
                  <w14:solidFill>
                    <w14:schemeClr w14:val="tx1"/>
                  </w14:solidFill>
                </w14:textFill>
              </w:rPr>
              <w:t>信息系统项目管理师、注册信息安全专业人员（CISP）、系统分析师、系统架构设计师、网络规划设计师</w:t>
            </w:r>
            <w:r>
              <w:rPr>
                <w:rFonts w:hint="eastAsia" w:ascii="宋体" w:hAnsi="宋体" w:cs="宋体"/>
                <w:bCs/>
                <w:color w:val="000000" w:themeColor="text1"/>
                <w:highlight w:val="none"/>
                <w:lang w:val="en-US" w:eastAsia="zh-CN"/>
                <w14:textFill>
                  <w14:solidFill>
                    <w14:schemeClr w14:val="tx1"/>
                  </w14:solidFill>
                </w14:textFill>
              </w:rPr>
              <w:t>资格</w:t>
            </w:r>
            <w:r>
              <w:rPr>
                <w:rFonts w:hint="eastAsia" w:ascii="宋体" w:hAnsi="宋体" w:cs="宋体"/>
                <w:bCs/>
                <w:color w:val="000000" w:themeColor="text1"/>
                <w:highlight w:val="none"/>
                <w:lang w:eastAsia="zh-CN"/>
                <w14:textFill>
                  <w14:solidFill>
                    <w14:schemeClr w14:val="tx1"/>
                  </w14:solidFill>
                </w14:textFill>
              </w:rPr>
              <w:t>、</w:t>
            </w:r>
            <w:r>
              <w:rPr>
                <w:rFonts w:hint="eastAsia" w:ascii="宋体" w:hAnsi="宋体" w:eastAsia="宋体" w:cs="宋体"/>
                <w:caps w:val="0"/>
                <w:color w:val="000000" w:themeColor="text1"/>
                <w:spacing w:val="0"/>
                <w:w w:val="100"/>
                <w:position w:val="0"/>
                <w:sz w:val="21"/>
                <w:szCs w:val="21"/>
                <w:highlight w:val="none"/>
                <w:lang w:eastAsia="zh-CN"/>
                <w14:textFill>
                  <w14:solidFill>
                    <w14:schemeClr w14:val="tx1"/>
                  </w14:solidFill>
                </w14:textFill>
              </w:rPr>
              <w:t>工信部考试中心颁发的《软件工程造价评估》资格</w:t>
            </w:r>
          </w:p>
        </w:tc>
        <w:tc>
          <w:tcPr>
            <w:tcW w:w="1815" w:type="dxa"/>
            <w:tcBorders>
              <w:top w:val="single" w:color="auto" w:sz="4" w:space="0"/>
              <w:left w:val="single" w:color="auto" w:sz="4" w:space="0"/>
              <w:bottom w:val="single" w:color="auto" w:sz="4" w:space="0"/>
              <w:right w:val="single" w:color="auto" w:sz="4" w:space="0"/>
            </w:tcBorders>
            <w:vAlign w:val="center"/>
          </w:tcPr>
          <w:p w14:paraId="1F2C38A6">
            <w:pPr>
              <w:widowControl w:val="0"/>
              <w:kinsoku/>
              <w:autoSpaceDE/>
              <w:autoSpaceDN/>
              <w:adjustRightInd/>
              <w:jc w:val="center"/>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职称</w:t>
            </w:r>
          </w:p>
          <w:p w14:paraId="5CB69B19">
            <w:pPr>
              <w:tabs>
                <w:tab w:val="left" w:pos="260"/>
              </w:tabs>
              <w:autoSpaceDE/>
              <w:autoSpaceDN/>
              <w:spacing w:beforeLines="0"/>
              <w:jc w:val="center"/>
              <w:rPr>
                <w:rFonts w:hint="eastAsia" w:ascii="宋体" w:hAnsi="宋体" w:eastAsia="宋体" w:cs="宋体"/>
                <w:bCs/>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（中级、副高、教授高工）</w:t>
            </w:r>
          </w:p>
        </w:tc>
        <w:tc>
          <w:tcPr>
            <w:tcW w:w="1820" w:type="dxa"/>
            <w:tcBorders>
              <w:top w:val="single" w:color="auto" w:sz="4" w:space="0"/>
              <w:left w:val="single" w:color="auto" w:sz="4" w:space="0"/>
              <w:bottom w:val="single" w:color="auto" w:sz="4" w:space="0"/>
              <w:right w:val="single" w:color="auto" w:sz="4" w:space="0"/>
            </w:tcBorders>
            <w:vAlign w:val="center"/>
          </w:tcPr>
          <w:p w14:paraId="1C036DB3">
            <w:pPr>
              <w:autoSpaceDE/>
              <w:autoSpaceDN/>
              <w:spacing w:beforeLines="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从业经验</w:t>
            </w:r>
          </w:p>
        </w:tc>
        <w:tc>
          <w:tcPr>
            <w:tcW w:w="1622" w:type="dxa"/>
            <w:tcBorders>
              <w:top w:val="single" w:color="auto" w:sz="4" w:space="0"/>
              <w:left w:val="single" w:color="auto" w:sz="4" w:space="0"/>
              <w:bottom w:val="single" w:color="auto" w:sz="4" w:space="0"/>
              <w:right w:val="single" w:color="auto" w:sz="4" w:space="0"/>
            </w:tcBorders>
            <w:vAlign w:val="center"/>
          </w:tcPr>
          <w:p w14:paraId="0BD98A13">
            <w:pPr>
              <w:tabs>
                <w:tab w:val="left" w:pos="260"/>
              </w:tabs>
              <w:autoSpaceDE/>
              <w:autoSpaceDN/>
              <w:spacing w:before="0" w:beforeLines="0" w:after="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bCs/>
                <w:caps w:val="0"/>
                <w:color w:val="000000" w:themeColor="text1"/>
                <w:spacing w:val="0"/>
                <w:w w:val="100"/>
                <w:position w:val="0"/>
                <w:highlight w:val="none"/>
                <w14:textFill>
                  <w14:solidFill>
                    <w14:schemeClr w14:val="tx1"/>
                  </w14:solidFill>
                </w14:textFill>
              </w:rPr>
              <w:t>证件页码</w:t>
            </w:r>
          </w:p>
        </w:tc>
      </w:tr>
      <w:tr w14:paraId="7733D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1" w:hRule="atLeast"/>
          <w:jc w:val="center"/>
        </w:trPr>
        <w:tc>
          <w:tcPr>
            <w:tcW w:w="1141" w:type="dxa"/>
            <w:tcBorders>
              <w:top w:val="single" w:color="auto" w:sz="4" w:space="0"/>
              <w:left w:val="single" w:color="auto" w:sz="4" w:space="0"/>
              <w:bottom w:val="single" w:color="auto" w:sz="4" w:space="0"/>
              <w:right w:val="single" w:color="auto" w:sz="4" w:space="0"/>
            </w:tcBorders>
          </w:tcPr>
          <w:p w14:paraId="732E14E7">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009" w:type="dxa"/>
            <w:tcBorders>
              <w:top w:val="single" w:color="auto" w:sz="4" w:space="0"/>
              <w:left w:val="single" w:color="auto" w:sz="4" w:space="0"/>
              <w:bottom w:val="single" w:color="auto" w:sz="4" w:space="0"/>
              <w:right w:val="single" w:color="auto" w:sz="4" w:space="0"/>
            </w:tcBorders>
          </w:tcPr>
          <w:p w14:paraId="7AD5574A">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3672" w:type="dxa"/>
            <w:tcBorders>
              <w:top w:val="single" w:color="auto" w:sz="4" w:space="0"/>
              <w:left w:val="single" w:color="auto" w:sz="4" w:space="0"/>
              <w:bottom w:val="single" w:color="auto" w:sz="4" w:space="0"/>
              <w:right w:val="single" w:color="auto" w:sz="4" w:space="0"/>
            </w:tcBorders>
          </w:tcPr>
          <w:p w14:paraId="39695CC6">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15" w:type="dxa"/>
            <w:tcBorders>
              <w:top w:val="single" w:color="auto" w:sz="4" w:space="0"/>
              <w:left w:val="single" w:color="auto" w:sz="4" w:space="0"/>
              <w:bottom w:val="single" w:color="auto" w:sz="4" w:space="0"/>
              <w:right w:val="single" w:color="auto" w:sz="4" w:space="0"/>
            </w:tcBorders>
          </w:tcPr>
          <w:p w14:paraId="62E89CE9">
            <w:pPr>
              <w:spacing w:before="120" w:beforeLines="50" w:after="50"/>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1820" w:type="dxa"/>
            <w:tcBorders>
              <w:top w:val="single" w:color="auto" w:sz="4" w:space="0"/>
              <w:left w:val="single" w:color="auto" w:sz="4" w:space="0"/>
              <w:bottom w:val="single" w:color="auto" w:sz="4" w:space="0"/>
              <w:right w:val="single" w:color="auto" w:sz="4" w:space="0"/>
            </w:tcBorders>
          </w:tcPr>
          <w:p w14:paraId="6F4A62BC">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从事信息化相关工作</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年</w:t>
            </w:r>
          </w:p>
        </w:tc>
        <w:tc>
          <w:tcPr>
            <w:tcW w:w="1622" w:type="dxa"/>
            <w:tcBorders>
              <w:top w:val="single" w:color="auto" w:sz="4" w:space="0"/>
              <w:left w:val="single" w:color="auto" w:sz="4" w:space="0"/>
              <w:bottom w:val="single" w:color="auto" w:sz="4" w:space="0"/>
              <w:right w:val="single" w:color="auto" w:sz="4" w:space="0"/>
            </w:tcBorders>
          </w:tcPr>
          <w:p w14:paraId="16785472">
            <w:pPr>
              <w:spacing w:before="120" w:beforeLines="50" w:after="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r>
    </w:tbl>
    <w:p w14:paraId="73D5AFA6">
      <w:pPr>
        <w:spacing w:before="50" w:after="120" w:afterLines="50" w:line="440" w:lineRule="exact"/>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注：</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1</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）人员证明材料按评分标准要求提供。</w:t>
      </w:r>
    </w:p>
    <w:p w14:paraId="13FDA222">
      <w:pPr>
        <w:spacing w:before="50" w:after="120" w:afterLines="50" w:line="440" w:lineRule="exact"/>
        <w:ind w:firstLine="420" w:firstLineChars="20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r>
        <w:rPr>
          <w:rFonts w:hint="eastAsia" w:ascii="宋体" w:hAnsi="宋体" w:cs="宋体"/>
          <w:caps w:val="0"/>
          <w:color w:val="000000" w:themeColor="text1"/>
          <w:spacing w:val="0"/>
          <w:w w:val="100"/>
          <w:position w:val="0"/>
          <w:highlight w:val="none"/>
          <w:lang w:val="en-US"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）请按表格要求填写。</w:t>
      </w:r>
    </w:p>
    <w:p w14:paraId="3881BB8C">
      <w:pPr>
        <w:pStyle w:val="4"/>
        <w:spacing w:line="287"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4F44FEF4">
      <w:pPr>
        <w:pStyle w:val="4"/>
        <w:spacing w:line="287"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1AEE8D57">
      <w:pPr>
        <w:pStyle w:val="4"/>
        <w:spacing w:before="100" w:line="185" w:lineRule="auto"/>
        <w:ind w:left="1"/>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日   期：</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7C30B254">
      <w:pPr>
        <w:pStyle w:val="4"/>
        <w:spacing w:before="100" w:line="185" w:lineRule="auto"/>
        <w:ind w:left="1"/>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p>
    <w:p w14:paraId="2647D533">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br w:type="page"/>
      </w:r>
    </w:p>
    <w:p w14:paraId="1BC6ED1B">
      <w:pPr>
        <w:spacing w:before="50" w:after="120" w:afterLines="50"/>
        <w:jc w:val="center"/>
        <w:rPr>
          <w:rFonts w:hint="eastAsia" w:ascii="宋体" w:hAnsi="宋体" w:eastAsia="宋体" w:cs="宋体"/>
          <w:b/>
          <w:caps w:val="0"/>
          <w:color w:val="000000" w:themeColor="text1"/>
          <w:spacing w:val="0"/>
          <w:w w:val="100"/>
          <w:position w:val="0"/>
          <w:highlight w:val="none"/>
          <w14:textFill>
            <w14:solidFill>
              <w14:schemeClr w14:val="tx1"/>
            </w14:solidFill>
          </w14:textFill>
        </w:rPr>
      </w:pPr>
    </w:p>
    <w:p w14:paraId="14F12E84">
      <w:pPr>
        <w:spacing w:before="50" w:after="120" w:afterLines="50"/>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b/>
          <w:caps w:val="0"/>
          <w:color w:val="000000" w:themeColor="text1"/>
          <w:spacing w:val="0"/>
          <w:w w:val="100"/>
          <w:position w:val="0"/>
          <w:highlight w:val="none"/>
          <w14:textFill>
            <w14:solidFill>
              <w14:schemeClr w14:val="tx1"/>
            </w14:solidFill>
          </w14:textFill>
        </w:rPr>
        <w:t>标项</w:t>
      </w:r>
      <w:r>
        <w:rPr>
          <w:rFonts w:hint="eastAsia" w:ascii="宋体" w:hAnsi="宋体" w:cs="宋体"/>
          <w:b/>
          <w:caps w:val="0"/>
          <w:color w:val="000000" w:themeColor="text1"/>
          <w:spacing w:val="0"/>
          <w:w w:val="100"/>
          <w:position w:val="0"/>
          <w:highlight w:val="none"/>
          <w:lang w:val="en-US" w:eastAsia="zh-CN"/>
          <w14:textFill>
            <w14:solidFill>
              <w14:schemeClr w14:val="tx1"/>
            </w14:solidFill>
          </w14:textFill>
        </w:rPr>
        <w:t>三</w:t>
      </w:r>
      <w:r>
        <w:rPr>
          <w:rFonts w:hint="eastAsia" w:ascii="宋体" w:hAnsi="宋体" w:eastAsia="宋体" w:cs="宋体"/>
          <w:b/>
          <w:caps w:val="0"/>
          <w:color w:val="000000" w:themeColor="text1"/>
          <w:spacing w:val="0"/>
          <w:w w:val="100"/>
          <w:position w:val="0"/>
          <w:highlight w:val="none"/>
          <w14:textFill>
            <w14:solidFill>
              <w14:schemeClr w14:val="tx1"/>
            </w14:solidFill>
          </w14:textFill>
        </w:rPr>
        <w:t xml:space="preserve"> </w:t>
      </w:r>
      <w:r>
        <w:rPr>
          <w:rFonts w:hint="eastAsia" w:ascii="宋体" w:hAnsi="宋体" w:cs="宋体"/>
          <w:b/>
          <w:color w:val="000000" w:themeColor="text1"/>
          <w:highlight w:val="none"/>
          <w14:textFill>
            <w14:solidFill>
              <w14:schemeClr w14:val="tx1"/>
            </w14:solidFill>
          </w14:textFill>
        </w:rPr>
        <w:t>拟投入框架协议技术负责人</w:t>
      </w:r>
      <w:r>
        <w:rPr>
          <w:rFonts w:hint="eastAsia" w:ascii="宋体" w:hAnsi="宋体" w:eastAsia="宋体" w:cs="宋体"/>
          <w:b/>
          <w:caps w:val="0"/>
          <w:color w:val="000000" w:themeColor="text1"/>
          <w:spacing w:val="0"/>
          <w:w w:val="100"/>
          <w:position w:val="0"/>
          <w:highlight w:val="none"/>
          <w14:textFill>
            <w14:solidFill>
              <w14:schemeClr w14:val="tx1"/>
            </w14:solidFill>
          </w14:textFill>
        </w:rPr>
        <w:t>业绩一览表</w:t>
      </w:r>
    </w:p>
    <w:tbl>
      <w:tblPr>
        <w:tblStyle w:val="12"/>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2"/>
        <w:gridCol w:w="1599"/>
        <w:gridCol w:w="1898"/>
        <w:gridCol w:w="1893"/>
        <w:gridCol w:w="1825"/>
        <w:gridCol w:w="1658"/>
        <w:gridCol w:w="1211"/>
        <w:gridCol w:w="2467"/>
      </w:tblGrid>
      <w:tr w14:paraId="2D2E0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7" w:hRule="atLeast"/>
        </w:trPr>
        <w:tc>
          <w:tcPr>
            <w:tcW w:w="335" w:type="pct"/>
            <w:tcBorders>
              <w:top w:val="single" w:color="auto" w:sz="4" w:space="0"/>
              <w:left w:val="single" w:color="auto" w:sz="4" w:space="0"/>
              <w:right w:val="single" w:color="auto" w:sz="4" w:space="0"/>
            </w:tcBorders>
            <w:vAlign w:val="center"/>
          </w:tcPr>
          <w:p w14:paraId="1CA6D675">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序号</w:t>
            </w:r>
          </w:p>
        </w:tc>
        <w:tc>
          <w:tcPr>
            <w:tcW w:w="594" w:type="pct"/>
            <w:tcBorders>
              <w:top w:val="single" w:color="auto" w:sz="4" w:space="0"/>
              <w:left w:val="single" w:color="auto" w:sz="4" w:space="0"/>
              <w:right w:val="single" w:color="auto" w:sz="4" w:space="0"/>
            </w:tcBorders>
            <w:vAlign w:val="center"/>
          </w:tcPr>
          <w:p w14:paraId="502EDA1F">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委托单位（</w:t>
            </w:r>
            <w:r>
              <w:rPr>
                <w:rFonts w:hint="eastAsia" w:ascii="宋体" w:hAnsi="宋体" w:eastAsia="宋体" w:cs="宋体"/>
                <w:bCs/>
                <w:caps w:val="0"/>
                <w:color w:val="000000" w:themeColor="text1"/>
                <w:spacing w:val="0"/>
                <w:w w:val="100"/>
                <w:position w:val="0"/>
                <w:highlight w:val="none"/>
                <w:lang w:eastAsia="zh-CN"/>
                <w14:textFill>
                  <w14:solidFill>
                    <w14:schemeClr w14:val="tx1"/>
                  </w14:solidFill>
                </w14:textFill>
              </w:rPr>
              <w:t>财政、审计部门</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w:t>
            </w:r>
          </w:p>
        </w:tc>
        <w:tc>
          <w:tcPr>
            <w:tcW w:w="705" w:type="pct"/>
            <w:tcBorders>
              <w:top w:val="single" w:color="auto" w:sz="4" w:space="0"/>
              <w:left w:val="single" w:color="auto" w:sz="4" w:space="0"/>
              <w:bottom w:val="single" w:color="auto" w:sz="4" w:space="0"/>
              <w:right w:val="single" w:color="auto" w:sz="4" w:space="0"/>
            </w:tcBorders>
            <w:vAlign w:val="center"/>
          </w:tcPr>
          <w:p w14:paraId="5B108346">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项目建设单位名称</w:t>
            </w:r>
          </w:p>
        </w:tc>
        <w:tc>
          <w:tcPr>
            <w:tcW w:w="703" w:type="pct"/>
            <w:tcBorders>
              <w:top w:val="single" w:color="auto" w:sz="4" w:space="0"/>
              <w:left w:val="single" w:color="auto" w:sz="4" w:space="0"/>
              <w:bottom w:val="single" w:color="auto" w:sz="4" w:space="0"/>
              <w:right w:val="single" w:color="auto" w:sz="4" w:space="0"/>
            </w:tcBorders>
            <w:vAlign w:val="center"/>
          </w:tcPr>
          <w:p w14:paraId="6387E33A">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项目名称</w:t>
            </w:r>
          </w:p>
        </w:tc>
        <w:tc>
          <w:tcPr>
            <w:tcW w:w="678" w:type="pct"/>
            <w:tcBorders>
              <w:top w:val="single" w:color="auto" w:sz="4" w:space="0"/>
              <w:left w:val="single" w:color="auto" w:sz="4" w:space="0"/>
              <w:bottom w:val="single" w:color="auto" w:sz="4" w:space="0"/>
              <w:right w:val="single" w:color="auto" w:sz="4" w:space="0"/>
            </w:tcBorders>
            <w:vAlign w:val="center"/>
          </w:tcPr>
          <w:p w14:paraId="767C788F">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委托时间</w:t>
            </w:r>
          </w:p>
        </w:tc>
        <w:tc>
          <w:tcPr>
            <w:tcW w:w="616" w:type="pct"/>
            <w:tcBorders>
              <w:top w:val="single" w:color="auto" w:sz="4" w:space="0"/>
              <w:left w:val="single" w:color="auto" w:sz="4" w:space="0"/>
              <w:bottom w:val="single" w:color="auto" w:sz="4" w:space="0"/>
              <w:right w:val="single" w:color="auto" w:sz="4" w:space="0"/>
            </w:tcBorders>
            <w:vAlign w:val="center"/>
          </w:tcPr>
          <w:p w14:paraId="0B32E191">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评审结论书或审定表/单时间</w:t>
            </w:r>
          </w:p>
        </w:tc>
        <w:tc>
          <w:tcPr>
            <w:tcW w:w="450" w:type="pct"/>
            <w:tcBorders>
              <w:top w:val="single" w:color="auto" w:sz="4" w:space="0"/>
              <w:left w:val="single" w:color="auto" w:sz="4" w:space="0"/>
              <w:bottom w:val="single" w:color="auto" w:sz="4" w:space="0"/>
              <w:right w:val="single" w:color="auto" w:sz="4" w:space="0"/>
            </w:tcBorders>
            <w:vAlign w:val="center"/>
          </w:tcPr>
          <w:p w14:paraId="4FAE380B">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项目审定总价（元）</w:t>
            </w:r>
          </w:p>
        </w:tc>
        <w:tc>
          <w:tcPr>
            <w:tcW w:w="916" w:type="pct"/>
            <w:tcBorders>
              <w:top w:val="single" w:color="auto" w:sz="4" w:space="0"/>
              <w:left w:val="single" w:color="auto" w:sz="4" w:space="0"/>
              <w:bottom w:val="single" w:color="auto" w:sz="4" w:space="0"/>
              <w:right w:val="single" w:color="auto" w:sz="4" w:space="0"/>
            </w:tcBorders>
            <w:vAlign w:val="center"/>
          </w:tcPr>
          <w:p w14:paraId="15F89020">
            <w:pPr>
              <w:spacing w:line="240" w:lineRule="exact"/>
              <w:jc w:val="cente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“单位委托文件或合同或审定单”所在</w:t>
            </w:r>
          </w:p>
          <w:p w14:paraId="150CFF26">
            <w:pPr>
              <w:spacing w:line="240" w:lineRule="exact"/>
              <w:jc w:val="center"/>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投标文件页码</w:t>
            </w:r>
          </w:p>
        </w:tc>
      </w:tr>
      <w:tr w14:paraId="5603B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5" w:type="pct"/>
            <w:tcBorders>
              <w:top w:val="single" w:color="auto" w:sz="4" w:space="0"/>
              <w:left w:val="single" w:color="auto" w:sz="4" w:space="0"/>
              <w:bottom w:val="single" w:color="auto" w:sz="4" w:space="0"/>
              <w:right w:val="single" w:color="auto" w:sz="4" w:space="0"/>
            </w:tcBorders>
            <w:vAlign w:val="center"/>
          </w:tcPr>
          <w:p w14:paraId="0775CC4E">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94" w:type="pct"/>
            <w:tcBorders>
              <w:top w:val="single" w:color="auto" w:sz="4" w:space="0"/>
              <w:left w:val="single" w:color="auto" w:sz="4" w:space="0"/>
              <w:bottom w:val="single" w:color="auto" w:sz="4" w:space="0"/>
              <w:right w:val="single" w:color="auto" w:sz="4" w:space="0"/>
            </w:tcBorders>
            <w:vAlign w:val="center"/>
          </w:tcPr>
          <w:p w14:paraId="76903C3F">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05" w:type="pct"/>
            <w:tcBorders>
              <w:top w:val="single" w:color="auto" w:sz="4" w:space="0"/>
              <w:left w:val="single" w:color="auto" w:sz="4" w:space="0"/>
              <w:bottom w:val="single" w:color="auto" w:sz="4" w:space="0"/>
              <w:right w:val="single" w:color="auto" w:sz="4" w:space="0"/>
            </w:tcBorders>
            <w:vAlign w:val="center"/>
          </w:tcPr>
          <w:p w14:paraId="537B1D53">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03" w:type="pct"/>
            <w:tcBorders>
              <w:top w:val="single" w:color="auto" w:sz="4" w:space="0"/>
              <w:left w:val="single" w:color="auto" w:sz="4" w:space="0"/>
              <w:bottom w:val="single" w:color="auto" w:sz="4" w:space="0"/>
              <w:right w:val="single" w:color="auto" w:sz="4" w:space="0"/>
            </w:tcBorders>
            <w:vAlign w:val="center"/>
          </w:tcPr>
          <w:p w14:paraId="03A4CA1C">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78" w:type="pct"/>
            <w:tcBorders>
              <w:top w:val="single" w:color="auto" w:sz="4" w:space="0"/>
              <w:left w:val="single" w:color="auto" w:sz="4" w:space="0"/>
              <w:bottom w:val="single" w:color="auto" w:sz="4" w:space="0"/>
              <w:right w:val="single" w:color="auto" w:sz="4" w:space="0"/>
            </w:tcBorders>
            <w:vAlign w:val="center"/>
          </w:tcPr>
          <w:p w14:paraId="3D74A80D">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vAlign w:val="center"/>
          </w:tcPr>
          <w:p w14:paraId="11CD5735">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450" w:type="pct"/>
            <w:tcBorders>
              <w:top w:val="single" w:color="auto" w:sz="4" w:space="0"/>
              <w:left w:val="single" w:color="auto" w:sz="4" w:space="0"/>
              <w:bottom w:val="single" w:color="auto" w:sz="4" w:space="0"/>
              <w:right w:val="single" w:color="auto" w:sz="4" w:space="0"/>
            </w:tcBorders>
            <w:vAlign w:val="center"/>
          </w:tcPr>
          <w:p w14:paraId="7F2C31E1">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916" w:type="pct"/>
            <w:tcBorders>
              <w:top w:val="single" w:color="auto" w:sz="4" w:space="0"/>
              <w:left w:val="single" w:color="auto" w:sz="4" w:space="0"/>
              <w:bottom w:val="single" w:color="auto" w:sz="4" w:space="0"/>
              <w:right w:val="single" w:color="auto" w:sz="4" w:space="0"/>
            </w:tcBorders>
            <w:vAlign w:val="center"/>
          </w:tcPr>
          <w:p w14:paraId="7F57E4AE">
            <w:pPr>
              <w:spacing w:line="24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11158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5" w:type="pct"/>
            <w:tcBorders>
              <w:top w:val="single" w:color="auto" w:sz="4" w:space="0"/>
              <w:left w:val="single" w:color="auto" w:sz="4" w:space="0"/>
              <w:bottom w:val="single" w:color="auto" w:sz="4" w:space="0"/>
              <w:right w:val="single" w:color="auto" w:sz="4" w:space="0"/>
            </w:tcBorders>
            <w:vAlign w:val="center"/>
          </w:tcPr>
          <w:p w14:paraId="2326ADBA">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94" w:type="pct"/>
            <w:tcBorders>
              <w:top w:val="single" w:color="auto" w:sz="4" w:space="0"/>
              <w:left w:val="single" w:color="auto" w:sz="4" w:space="0"/>
              <w:bottom w:val="single" w:color="auto" w:sz="4" w:space="0"/>
              <w:right w:val="single" w:color="auto" w:sz="4" w:space="0"/>
            </w:tcBorders>
            <w:vAlign w:val="center"/>
          </w:tcPr>
          <w:p w14:paraId="4FA97BA2">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05" w:type="pct"/>
            <w:tcBorders>
              <w:top w:val="single" w:color="auto" w:sz="4" w:space="0"/>
              <w:left w:val="single" w:color="auto" w:sz="4" w:space="0"/>
              <w:bottom w:val="single" w:color="auto" w:sz="4" w:space="0"/>
              <w:right w:val="single" w:color="auto" w:sz="4" w:space="0"/>
            </w:tcBorders>
            <w:vAlign w:val="center"/>
          </w:tcPr>
          <w:p w14:paraId="00F51899">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03" w:type="pct"/>
            <w:tcBorders>
              <w:top w:val="single" w:color="auto" w:sz="4" w:space="0"/>
              <w:left w:val="single" w:color="auto" w:sz="4" w:space="0"/>
              <w:bottom w:val="single" w:color="auto" w:sz="4" w:space="0"/>
              <w:right w:val="single" w:color="auto" w:sz="4" w:space="0"/>
            </w:tcBorders>
            <w:vAlign w:val="center"/>
          </w:tcPr>
          <w:p w14:paraId="1D490B59">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78" w:type="pct"/>
            <w:tcBorders>
              <w:top w:val="single" w:color="auto" w:sz="4" w:space="0"/>
              <w:left w:val="single" w:color="auto" w:sz="4" w:space="0"/>
              <w:bottom w:val="single" w:color="auto" w:sz="4" w:space="0"/>
              <w:right w:val="single" w:color="auto" w:sz="4" w:space="0"/>
            </w:tcBorders>
            <w:vAlign w:val="center"/>
          </w:tcPr>
          <w:p w14:paraId="5E5DD4FB">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vAlign w:val="center"/>
          </w:tcPr>
          <w:p w14:paraId="46939440">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450" w:type="pct"/>
            <w:tcBorders>
              <w:top w:val="single" w:color="auto" w:sz="4" w:space="0"/>
              <w:left w:val="single" w:color="auto" w:sz="4" w:space="0"/>
              <w:bottom w:val="single" w:color="auto" w:sz="4" w:space="0"/>
              <w:right w:val="single" w:color="auto" w:sz="4" w:space="0"/>
            </w:tcBorders>
            <w:vAlign w:val="center"/>
          </w:tcPr>
          <w:p w14:paraId="2B116455">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916" w:type="pct"/>
            <w:tcBorders>
              <w:top w:val="single" w:color="auto" w:sz="4" w:space="0"/>
              <w:left w:val="single" w:color="auto" w:sz="4" w:space="0"/>
              <w:bottom w:val="single" w:color="auto" w:sz="4" w:space="0"/>
              <w:right w:val="single" w:color="auto" w:sz="4" w:space="0"/>
            </w:tcBorders>
            <w:vAlign w:val="center"/>
          </w:tcPr>
          <w:p w14:paraId="3B7B72ED">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671423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5" w:type="pct"/>
            <w:tcBorders>
              <w:top w:val="single" w:color="auto" w:sz="4" w:space="0"/>
              <w:left w:val="single" w:color="auto" w:sz="4" w:space="0"/>
              <w:bottom w:val="single" w:color="auto" w:sz="4" w:space="0"/>
              <w:right w:val="single" w:color="auto" w:sz="4" w:space="0"/>
            </w:tcBorders>
            <w:vAlign w:val="center"/>
          </w:tcPr>
          <w:p w14:paraId="6190D0EE">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94" w:type="pct"/>
            <w:tcBorders>
              <w:top w:val="single" w:color="auto" w:sz="4" w:space="0"/>
              <w:left w:val="single" w:color="auto" w:sz="4" w:space="0"/>
              <w:bottom w:val="single" w:color="auto" w:sz="4" w:space="0"/>
              <w:right w:val="single" w:color="auto" w:sz="4" w:space="0"/>
            </w:tcBorders>
            <w:vAlign w:val="center"/>
          </w:tcPr>
          <w:p w14:paraId="24E35117">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05" w:type="pct"/>
            <w:tcBorders>
              <w:top w:val="single" w:color="auto" w:sz="4" w:space="0"/>
              <w:left w:val="single" w:color="auto" w:sz="4" w:space="0"/>
              <w:bottom w:val="single" w:color="auto" w:sz="4" w:space="0"/>
              <w:right w:val="single" w:color="auto" w:sz="4" w:space="0"/>
            </w:tcBorders>
            <w:vAlign w:val="center"/>
          </w:tcPr>
          <w:p w14:paraId="5BF1B865">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03" w:type="pct"/>
            <w:tcBorders>
              <w:top w:val="single" w:color="auto" w:sz="4" w:space="0"/>
              <w:left w:val="single" w:color="auto" w:sz="4" w:space="0"/>
              <w:bottom w:val="single" w:color="auto" w:sz="4" w:space="0"/>
              <w:right w:val="single" w:color="auto" w:sz="4" w:space="0"/>
            </w:tcBorders>
            <w:vAlign w:val="center"/>
          </w:tcPr>
          <w:p w14:paraId="0D95EB14">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78" w:type="pct"/>
            <w:tcBorders>
              <w:top w:val="single" w:color="auto" w:sz="4" w:space="0"/>
              <w:left w:val="single" w:color="auto" w:sz="4" w:space="0"/>
              <w:bottom w:val="single" w:color="auto" w:sz="4" w:space="0"/>
              <w:right w:val="single" w:color="auto" w:sz="4" w:space="0"/>
            </w:tcBorders>
            <w:vAlign w:val="center"/>
          </w:tcPr>
          <w:p w14:paraId="5B1FA535">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vAlign w:val="center"/>
          </w:tcPr>
          <w:p w14:paraId="4A800304">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450" w:type="pct"/>
            <w:tcBorders>
              <w:top w:val="single" w:color="auto" w:sz="4" w:space="0"/>
              <w:left w:val="single" w:color="auto" w:sz="4" w:space="0"/>
              <w:bottom w:val="single" w:color="auto" w:sz="4" w:space="0"/>
              <w:right w:val="single" w:color="auto" w:sz="4" w:space="0"/>
            </w:tcBorders>
            <w:vAlign w:val="center"/>
          </w:tcPr>
          <w:p w14:paraId="2F238C20">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916" w:type="pct"/>
            <w:tcBorders>
              <w:top w:val="single" w:color="auto" w:sz="4" w:space="0"/>
              <w:left w:val="single" w:color="auto" w:sz="4" w:space="0"/>
              <w:bottom w:val="single" w:color="auto" w:sz="4" w:space="0"/>
              <w:right w:val="single" w:color="auto" w:sz="4" w:space="0"/>
            </w:tcBorders>
            <w:vAlign w:val="center"/>
          </w:tcPr>
          <w:p w14:paraId="7676C40D">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0C6DE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5" w:type="pct"/>
            <w:tcBorders>
              <w:top w:val="single" w:color="auto" w:sz="4" w:space="0"/>
              <w:left w:val="single" w:color="auto" w:sz="4" w:space="0"/>
              <w:bottom w:val="single" w:color="auto" w:sz="4" w:space="0"/>
              <w:right w:val="single" w:color="auto" w:sz="4" w:space="0"/>
            </w:tcBorders>
            <w:vAlign w:val="center"/>
          </w:tcPr>
          <w:p w14:paraId="1D1341F0">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94" w:type="pct"/>
            <w:tcBorders>
              <w:top w:val="single" w:color="auto" w:sz="4" w:space="0"/>
              <w:left w:val="single" w:color="auto" w:sz="4" w:space="0"/>
              <w:bottom w:val="single" w:color="auto" w:sz="4" w:space="0"/>
              <w:right w:val="single" w:color="auto" w:sz="4" w:space="0"/>
            </w:tcBorders>
            <w:vAlign w:val="center"/>
          </w:tcPr>
          <w:p w14:paraId="310AB1E5">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05" w:type="pct"/>
            <w:tcBorders>
              <w:top w:val="single" w:color="auto" w:sz="4" w:space="0"/>
              <w:left w:val="single" w:color="auto" w:sz="4" w:space="0"/>
              <w:bottom w:val="single" w:color="auto" w:sz="4" w:space="0"/>
              <w:right w:val="single" w:color="auto" w:sz="4" w:space="0"/>
            </w:tcBorders>
            <w:vAlign w:val="center"/>
          </w:tcPr>
          <w:p w14:paraId="633608BC">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03" w:type="pct"/>
            <w:tcBorders>
              <w:top w:val="single" w:color="auto" w:sz="4" w:space="0"/>
              <w:left w:val="single" w:color="auto" w:sz="4" w:space="0"/>
              <w:bottom w:val="single" w:color="auto" w:sz="4" w:space="0"/>
              <w:right w:val="single" w:color="auto" w:sz="4" w:space="0"/>
            </w:tcBorders>
            <w:vAlign w:val="center"/>
          </w:tcPr>
          <w:p w14:paraId="635CA05A">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78" w:type="pct"/>
            <w:tcBorders>
              <w:top w:val="single" w:color="auto" w:sz="4" w:space="0"/>
              <w:left w:val="single" w:color="auto" w:sz="4" w:space="0"/>
              <w:bottom w:val="single" w:color="auto" w:sz="4" w:space="0"/>
              <w:right w:val="single" w:color="auto" w:sz="4" w:space="0"/>
            </w:tcBorders>
            <w:vAlign w:val="center"/>
          </w:tcPr>
          <w:p w14:paraId="45633461">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vAlign w:val="center"/>
          </w:tcPr>
          <w:p w14:paraId="7008304F">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450" w:type="pct"/>
            <w:tcBorders>
              <w:top w:val="single" w:color="auto" w:sz="4" w:space="0"/>
              <w:left w:val="single" w:color="auto" w:sz="4" w:space="0"/>
              <w:bottom w:val="single" w:color="auto" w:sz="4" w:space="0"/>
              <w:right w:val="single" w:color="auto" w:sz="4" w:space="0"/>
            </w:tcBorders>
            <w:vAlign w:val="center"/>
          </w:tcPr>
          <w:p w14:paraId="572D9FD6">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916" w:type="pct"/>
            <w:tcBorders>
              <w:top w:val="single" w:color="auto" w:sz="4" w:space="0"/>
              <w:left w:val="single" w:color="auto" w:sz="4" w:space="0"/>
              <w:bottom w:val="single" w:color="auto" w:sz="4" w:space="0"/>
              <w:right w:val="single" w:color="auto" w:sz="4" w:space="0"/>
            </w:tcBorders>
            <w:vAlign w:val="center"/>
          </w:tcPr>
          <w:p w14:paraId="5FCFC3C6">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r w14:paraId="726FC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35" w:type="pct"/>
            <w:tcBorders>
              <w:top w:val="single" w:color="auto" w:sz="4" w:space="0"/>
              <w:left w:val="single" w:color="auto" w:sz="4" w:space="0"/>
              <w:bottom w:val="single" w:color="auto" w:sz="4" w:space="0"/>
              <w:right w:val="single" w:color="auto" w:sz="4" w:space="0"/>
            </w:tcBorders>
            <w:vAlign w:val="center"/>
          </w:tcPr>
          <w:p w14:paraId="60A9F2DE">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594" w:type="pct"/>
            <w:tcBorders>
              <w:top w:val="single" w:color="auto" w:sz="4" w:space="0"/>
              <w:left w:val="single" w:color="auto" w:sz="4" w:space="0"/>
              <w:bottom w:val="single" w:color="auto" w:sz="4" w:space="0"/>
              <w:right w:val="single" w:color="auto" w:sz="4" w:space="0"/>
            </w:tcBorders>
            <w:vAlign w:val="center"/>
          </w:tcPr>
          <w:p w14:paraId="70D1FE4E">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05" w:type="pct"/>
            <w:tcBorders>
              <w:top w:val="single" w:color="auto" w:sz="4" w:space="0"/>
              <w:left w:val="single" w:color="auto" w:sz="4" w:space="0"/>
              <w:bottom w:val="single" w:color="auto" w:sz="4" w:space="0"/>
              <w:right w:val="single" w:color="auto" w:sz="4" w:space="0"/>
            </w:tcBorders>
            <w:vAlign w:val="center"/>
          </w:tcPr>
          <w:p w14:paraId="3BA400E1">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703" w:type="pct"/>
            <w:tcBorders>
              <w:top w:val="single" w:color="auto" w:sz="4" w:space="0"/>
              <w:left w:val="single" w:color="auto" w:sz="4" w:space="0"/>
              <w:bottom w:val="single" w:color="auto" w:sz="4" w:space="0"/>
              <w:right w:val="single" w:color="auto" w:sz="4" w:space="0"/>
            </w:tcBorders>
            <w:vAlign w:val="center"/>
          </w:tcPr>
          <w:p w14:paraId="14E86846">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78" w:type="pct"/>
            <w:tcBorders>
              <w:top w:val="single" w:color="auto" w:sz="4" w:space="0"/>
              <w:left w:val="single" w:color="auto" w:sz="4" w:space="0"/>
              <w:bottom w:val="single" w:color="auto" w:sz="4" w:space="0"/>
              <w:right w:val="single" w:color="auto" w:sz="4" w:space="0"/>
            </w:tcBorders>
            <w:vAlign w:val="center"/>
          </w:tcPr>
          <w:p w14:paraId="3DAA7AB0">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vAlign w:val="center"/>
          </w:tcPr>
          <w:p w14:paraId="7F789C84">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450" w:type="pct"/>
            <w:tcBorders>
              <w:top w:val="single" w:color="auto" w:sz="4" w:space="0"/>
              <w:left w:val="single" w:color="auto" w:sz="4" w:space="0"/>
              <w:bottom w:val="single" w:color="auto" w:sz="4" w:space="0"/>
              <w:right w:val="single" w:color="auto" w:sz="4" w:space="0"/>
            </w:tcBorders>
            <w:vAlign w:val="center"/>
          </w:tcPr>
          <w:p w14:paraId="6358780F">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916" w:type="pct"/>
            <w:tcBorders>
              <w:top w:val="single" w:color="auto" w:sz="4" w:space="0"/>
              <w:left w:val="single" w:color="auto" w:sz="4" w:space="0"/>
              <w:bottom w:val="single" w:color="auto" w:sz="4" w:space="0"/>
              <w:right w:val="single" w:color="auto" w:sz="4" w:space="0"/>
            </w:tcBorders>
            <w:vAlign w:val="center"/>
          </w:tcPr>
          <w:p w14:paraId="6A315ED5">
            <w:pPr>
              <w:spacing w:before="50" w:after="120" w:afterLines="50" w:line="400" w:lineRule="exact"/>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r>
    </w:tbl>
    <w:p w14:paraId="6C87F989">
      <w:pPr>
        <w:spacing w:before="152" w:after="160"/>
        <w:rPr>
          <w:rFonts w:hint="eastAsia" w:ascii="宋体" w:hAnsi="宋体" w:eastAsia="宋体" w:cs="宋体"/>
          <w:caps w:val="0"/>
          <w:color w:val="000000" w:themeColor="text1"/>
          <w:spacing w:val="0"/>
          <w:w w:val="100"/>
          <w:position w:val="0"/>
          <w:highlight w:val="none"/>
          <w14:textFill>
            <w14:solidFill>
              <w14:schemeClr w14:val="tx1"/>
            </w14:solidFill>
          </w14:textFill>
        </w:rPr>
      </w:pPr>
    </w:p>
    <w:p w14:paraId="5F2D897C">
      <w:pPr>
        <w:spacing w:before="152" w:after="160"/>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注：</w:t>
      </w:r>
    </w:p>
    <w:p w14:paraId="46EBD3BF">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0"/>
          <w:highlight w:val="none"/>
          <w:lang w:eastAsia="zh-CN"/>
          <w14:textFill>
            <w14:solidFill>
              <w14:schemeClr w14:val="tx1"/>
            </w14:solidFill>
          </w14:textFill>
        </w:rPr>
        <w:t>（1）</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未附证明材料的业绩无效，证明材料见第四章《评审方法及标准》规定。</w:t>
      </w:r>
    </w:p>
    <w:p w14:paraId="4B319B36">
      <w:pPr>
        <w:spacing w:before="152" w:after="16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0"/>
          <w:highlight w:val="none"/>
          <w:lang w:eastAsia="zh-CN"/>
          <w14:textFill>
            <w14:solidFill>
              <w14:schemeClr w14:val="tx1"/>
            </w14:solidFill>
          </w14:textFill>
        </w:rPr>
        <w:t>（2）</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业绩项目的定义见第四章《评审方法及标准》规定。</w:t>
      </w:r>
    </w:p>
    <w:p w14:paraId="0BE581E4">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（3）本表可拓展。</w:t>
      </w:r>
    </w:p>
    <w:p w14:paraId="7C44F8F6">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6E813F6F">
      <w:pPr>
        <w:spacing w:before="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年    月   日</w:t>
      </w:r>
    </w:p>
    <w:p w14:paraId="0B23E017">
      <w:pPr>
        <w:spacing w:line="24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br w:type="page"/>
      </w:r>
    </w:p>
    <w:p w14:paraId="66010A0C">
      <w:pPr>
        <w:spacing w:line="185"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footerReference r:id="rId32" w:type="default"/>
          <w:pgSz w:w="16839" w:h="11907"/>
          <w:pgMar w:top="1057" w:right="2172" w:bottom="1149" w:left="1425" w:header="861" w:footer="985" w:gutter="0"/>
          <w:cols w:space="720" w:num="1"/>
        </w:sectPr>
      </w:pPr>
    </w:p>
    <w:p w14:paraId="325563C7">
      <w:pPr>
        <w:pStyle w:val="4"/>
        <w:spacing w:before="99" w:line="180"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6. 供应商承诺函</w:t>
      </w:r>
    </w:p>
    <w:p w14:paraId="14865858">
      <w:pPr>
        <w:spacing w:before="162" w:line="180" w:lineRule="auto"/>
        <w:ind w:left="3889"/>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t>供应商承诺函</w:t>
      </w:r>
    </w:p>
    <w:p w14:paraId="2DE0C2B4">
      <w:pPr>
        <w:pStyle w:val="4"/>
        <w:tabs>
          <w:tab w:val="left" w:pos="3895"/>
        </w:tabs>
        <w:spacing w:line="560" w:lineRule="exact"/>
        <w:ind w:firstLine="420" w:firstLineChars="200"/>
        <w:jc w:val="both"/>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highlight w:val="none"/>
          <w:u w:val="single"/>
          <w:lang w:eastAsia="zh-CN"/>
          <w14:textFill>
            <w14:solidFill>
              <w14:schemeClr w14:val="tx1"/>
            </w14:solidFill>
          </w14:textFill>
        </w:rPr>
        <w:tab/>
      </w: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公司（单位）参与2026-2027年度自治区本级财政投资评审服务框架协议采购公开征集活动，对征集文件的要求充分知悉，现郑重承诺如下：</w:t>
      </w:r>
    </w:p>
    <w:p w14:paraId="61242F03">
      <w:pPr>
        <w:pStyle w:val="4"/>
        <w:spacing w:line="560" w:lineRule="exact"/>
        <w:ind w:firstLine="420" w:firstLineChars="200"/>
        <w:jc w:val="both"/>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1、我公司（单位）严格按照征集文件要求编制响应文件，承诺提供的响应文件中所有内容、资料均真实、有效，并承担相应的法律责任。</w:t>
      </w:r>
    </w:p>
    <w:p w14:paraId="67820D4E">
      <w:pPr>
        <w:pStyle w:val="4"/>
        <w:spacing w:line="560" w:lineRule="exact"/>
        <w:ind w:firstLine="420" w:firstLineChars="200"/>
        <w:jc w:val="both"/>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2、我公司（单位）拟投入本项目人员均为本公司（单位）在职员工，承诺在采购人下达委托任务后，</w:t>
      </w:r>
      <w:r>
        <w:rPr>
          <w:rFonts w:hint="eastAsia" w:ascii="宋体" w:hAnsi="宋体" w:eastAsia="宋体" w:cs="宋体"/>
          <w:caps w:val="0"/>
          <w:color w:val="000000" w:themeColor="text1"/>
          <w:spacing w:val="0"/>
          <w:w w:val="100"/>
          <w:position w:val="0"/>
          <w:sz w:val="21"/>
          <w:highlight w:val="none"/>
          <w:u w:val="single"/>
          <w:lang w:val="en-US"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小时内响应并在</w:t>
      </w:r>
      <w:r>
        <w:rPr>
          <w:rFonts w:hint="eastAsia" w:ascii="宋体" w:hAnsi="宋体" w:eastAsia="宋体" w:cs="宋体"/>
          <w:caps w:val="0"/>
          <w:color w:val="000000" w:themeColor="text1"/>
          <w:spacing w:val="0"/>
          <w:w w:val="100"/>
          <w:position w:val="0"/>
          <w:sz w:val="21"/>
          <w:highlight w:val="none"/>
          <w:u w:val="single"/>
          <w:lang w:val="en-US"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小时内到达指定地点提供相应服务；针对项目具体情况，按时保质为采购人提供专业化服务。其中，标项一从业经验取得注册造价师或造价员资格5年及以上，且 从事工程造价咨询工作8年及以上经验的共有</w:t>
      </w:r>
      <w:r>
        <w:rPr>
          <w:rFonts w:hint="eastAsia" w:ascii="宋体" w:hAnsi="宋体" w:eastAsia="宋体" w:cs="宋体"/>
          <w:caps w:val="0"/>
          <w:color w:val="000000" w:themeColor="text1"/>
          <w:spacing w:val="0"/>
          <w:w w:val="100"/>
          <w:position w:val="0"/>
          <w:sz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 xml:space="preserve"> 人；标项二从业经验取得注册会计师资格5年及以上，且从事会计或审计工作的8年及以上经验的共有</w:t>
      </w:r>
      <w:r>
        <w:rPr>
          <w:rFonts w:hint="eastAsia" w:ascii="宋体" w:hAnsi="宋体" w:eastAsia="宋体" w:cs="宋体"/>
          <w:caps w:val="0"/>
          <w:color w:val="000000" w:themeColor="text1"/>
          <w:spacing w:val="0"/>
          <w:w w:val="100"/>
          <w:position w:val="0"/>
          <w:sz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 xml:space="preserve"> 人； 标项三从业经验为人员从事信息化相关 工作 5 年以上具有中级工程职称的共有 </w:t>
      </w:r>
      <w:r>
        <w:rPr>
          <w:rFonts w:hint="eastAsia" w:ascii="宋体" w:hAnsi="宋体" w:eastAsia="宋体" w:cs="宋体"/>
          <w:caps w:val="0"/>
          <w:color w:val="000000" w:themeColor="text1"/>
          <w:spacing w:val="0"/>
          <w:w w:val="100"/>
          <w:position w:val="0"/>
          <w:sz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 xml:space="preserve"> 人，副高级工程师职称的共有人，具有教授级高级工程师的共有</w:t>
      </w:r>
      <w:r>
        <w:rPr>
          <w:rFonts w:hint="eastAsia" w:ascii="宋体" w:hAnsi="宋体" w:eastAsia="宋体" w:cs="宋体"/>
          <w:caps w:val="0"/>
          <w:color w:val="000000" w:themeColor="text1"/>
          <w:spacing w:val="0"/>
          <w:w w:val="100"/>
          <w:position w:val="0"/>
          <w:sz w:val="21"/>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 xml:space="preserve"> 人。</w:t>
      </w:r>
    </w:p>
    <w:p w14:paraId="0B6EF597">
      <w:pPr>
        <w:pStyle w:val="4"/>
        <w:spacing w:line="560" w:lineRule="exact"/>
        <w:ind w:firstLine="420" w:firstLineChars="200"/>
        <w:jc w:val="both"/>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3、我公司（单位）如有提供虚假材料谋取入围或者合同成交的情形，愿意接受征集人取消本公司（单位）入围资格，解除或终止与本公司（单位）签订的框架协议及合同，并依照政府采购法等有关法律、行政法规追究本公司（单位）法律责任。</w:t>
      </w:r>
    </w:p>
    <w:p w14:paraId="106E2C7A">
      <w:pPr>
        <w:pStyle w:val="4"/>
        <w:spacing w:line="560" w:lineRule="exact"/>
        <w:ind w:firstLine="420" w:firstLineChars="200"/>
        <w:jc w:val="both"/>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4、本公司（单位）若违反《政府采购框架协议采购方式管理暂行办法》规定，给他人造成损失的，相关当事人可依法提起诉讼，由本公司（单位）承担赔偿责任。</w:t>
      </w:r>
    </w:p>
    <w:p w14:paraId="273C1032">
      <w:pPr>
        <w:pStyle w:val="4"/>
        <w:spacing w:line="560" w:lineRule="exact"/>
        <w:ind w:firstLine="420" w:firstLineChars="200"/>
        <w:jc w:val="both"/>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5、本公司（单位）202</w:t>
      </w:r>
      <w:r>
        <w:rPr>
          <w:rFonts w:hint="eastAsia" w:ascii="宋体" w:hAnsi="宋体" w:eastAsia="宋体" w:cs="宋体"/>
          <w:caps w:val="0"/>
          <w:color w:val="000000" w:themeColor="text1"/>
          <w:spacing w:val="0"/>
          <w:w w:val="100"/>
          <w:position w:val="0"/>
          <w:sz w:val="21"/>
          <w:highlight w:val="none"/>
          <w:lang w:val="en-US" w:eastAsia="zh-CN"/>
          <w14:textFill>
            <w14:solidFill>
              <w14:schemeClr w14:val="tx1"/>
            </w14:solidFill>
          </w14:textFill>
        </w:rPr>
        <w:t>3</w:t>
      </w:r>
      <w:r>
        <w:rPr>
          <w:rFonts w:hint="eastAsia" w:ascii="宋体" w:hAnsi="宋体" w:eastAsia="宋体" w:cs="宋体"/>
          <w:caps w:val="0"/>
          <w:color w:val="000000" w:themeColor="text1"/>
          <w:spacing w:val="0"/>
          <w:w w:val="100"/>
          <w:position w:val="0"/>
          <w:sz w:val="21"/>
          <w:highlight w:val="none"/>
          <w:lang w:eastAsia="zh-CN"/>
          <w14:textFill>
            <w14:solidFill>
              <w14:schemeClr w14:val="tx1"/>
            </w14:solidFill>
          </w14:textFill>
        </w:rPr>
        <w:t>年1月1日至今，承接财政、审计部门投资评审业务期间，未发生因质量问题被终止合作业务的情形。</w:t>
      </w:r>
    </w:p>
    <w:p w14:paraId="21ADE6F5">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5D366334">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72DC5BC7">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供应商名称(电子签章)：</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日 期：</w:t>
      </w:r>
      <w:r>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t xml:space="preserve">            </w:t>
      </w:r>
    </w:p>
    <w:p w14:paraId="7B286764">
      <w:pPr>
        <w:spacing w:before="50" w:after="120" w:afterLines="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5B0358E3">
      <w:pPr>
        <w:spacing w:before="50" w:after="120" w:afterLines="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6B8D0F51">
      <w:pPr>
        <w:spacing w:before="50" w:after="120" w:afterLines="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2C8F05E8">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34CBD0FD">
      <w:pPr>
        <w:spacing w:before="50" w:after="120" w:afterLines="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sectPr>
          <w:pgSz w:w="11906" w:h="16838"/>
          <w:pgMar w:top="1418" w:right="1448" w:bottom="1418" w:left="1418" w:header="851" w:footer="992" w:gutter="0"/>
          <w:cols w:space="720" w:num="1"/>
          <w:docGrid w:linePitch="312" w:charSpace="0"/>
        </w:sectPr>
      </w:pPr>
    </w:p>
    <w:p w14:paraId="189B1F7F">
      <w:pPr>
        <w:spacing w:before="50" w:after="120" w:afterLines="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3A659D04">
      <w:pPr>
        <w:spacing w:before="120" w:beforeLines="50" w:after="50" w:line="440" w:lineRule="exact"/>
        <w:outlineLvl w:val="9"/>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t xml:space="preserve">3．响应文件封面参考格式（报价文件）： </w:t>
      </w:r>
    </w:p>
    <w:p w14:paraId="1283C63F">
      <w:pPr>
        <w:spacing w:before="50" w:after="120" w:afterLines="50" w:line="400" w:lineRule="exact"/>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p>
    <w:p w14:paraId="6F2DEEAE">
      <w:pPr>
        <w:spacing w:before="120" w:beforeLines="50" w:after="50" w:line="360" w:lineRule="exact"/>
        <w:rPr>
          <w:rFonts w:hint="eastAsia" w:ascii="宋体" w:hAnsi="宋体" w:eastAsia="宋体" w:cs="宋体"/>
          <w:caps w:val="0"/>
          <w:color w:val="000000" w:themeColor="text1"/>
          <w:spacing w:val="0"/>
          <w:w w:val="100"/>
          <w:position w:val="0"/>
          <w:sz w:val="24"/>
          <w:highlight w:val="none"/>
          <w:lang w:eastAsia="zh-CN"/>
          <w14:textFill>
            <w14:solidFill>
              <w14:schemeClr w14:val="tx1"/>
            </w14:solidFill>
          </w14:textFill>
        </w:rPr>
      </w:pPr>
    </w:p>
    <w:p w14:paraId="5BA31990">
      <w:pPr>
        <w:spacing w:before="120" w:beforeLines="50" w:after="50" w:line="360" w:lineRule="exact"/>
        <w:jc w:val="cente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p>
    <w:p w14:paraId="2DDEF2AD">
      <w:pPr>
        <w:spacing w:before="120" w:beforeLines="50" w:after="50" w:line="360" w:lineRule="exact"/>
        <w:jc w:val="center"/>
        <w:rPr>
          <w:rFonts w:hint="eastAsia" w:ascii="宋体" w:hAnsi="宋体" w:eastAsia="宋体" w:cs="宋体"/>
          <w:b/>
          <w:bCs/>
          <w:caps w:val="0"/>
          <w:color w:val="000000" w:themeColor="text1"/>
          <w:spacing w:val="0"/>
          <w:w w:val="100"/>
          <w:position w:val="0"/>
          <w:sz w:val="44"/>
          <w:szCs w:val="44"/>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44"/>
          <w:szCs w:val="44"/>
          <w:highlight w:val="none"/>
          <w:lang w:eastAsia="zh-CN"/>
          <w14:textFill>
            <w14:solidFill>
              <w14:schemeClr w14:val="tx1"/>
            </w14:solidFill>
          </w14:textFill>
        </w:rPr>
        <w:t>电子响应文件</w:t>
      </w:r>
    </w:p>
    <w:p w14:paraId="4E3BBB32">
      <w:pPr>
        <w:spacing w:before="120" w:beforeLines="50" w:after="50" w:line="360" w:lineRule="exact"/>
        <w:jc w:val="center"/>
        <w:rPr>
          <w:rFonts w:hint="eastAsia" w:ascii="宋体" w:hAnsi="宋体" w:eastAsia="宋体" w:cs="宋体"/>
          <w:b/>
          <w:bCs/>
          <w:caps w:val="0"/>
          <w:color w:val="000000" w:themeColor="text1"/>
          <w:spacing w:val="0"/>
          <w:w w:val="100"/>
          <w:position w:val="0"/>
          <w:sz w:val="44"/>
          <w:szCs w:val="44"/>
          <w:highlight w:val="none"/>
          <w:lang w:eastAsia="zh-CN"/>
          <w14:textFill>
            <w14:solidFill>
              <w14:schemeClr w14:val="tx1"/>
            </w14:solidFill>
          </w14:textFill>
        </w:rPr>
      </w:pPr>
    </w:p>
    <w:p w14:paraId="17DC778B">
      <w:pPr>
        <w:spacing w:before="120" w:beforeLines="50" w:after="50" w:line="360" w:lineRule="exact"/>
        <w:jc w:val="center"/>
        <w:rPr>
          <w:rFonts w:hint="eastAsia" w:ascii="宋体" w:hAnsi="宋体" w:eastAsia="宋体" w:cs="宋体"/>
          <w:b/>
          <w:bCs/>
          <w:caps w:val="0"/>
          <w:color w:val="000000" w:themeColor="text1"/>
          <w:spacing w:val="0"/>
          <w:w w:val="100"/>
          <w:position w:val="0"/>
          <w:sz w:val="44"/>
          <w:szCs w:val="44"/>
          <w:highlight w:val="none"/>
          <w:lang w:eastAsia="zh-CN"/>
          <w14:textFill>
            <w14:solidFill>
              <w14:schemeClr w14:val="tx1"/>
            </w14:solidFill>
          </w14:textFill>
        </w:rPr>
      </w:pPr>
    </w:p>
    <w:p w14:paraId="684E26E7">
      <w:pPr>
        <w:spacing w:before="120" w:beforeLines="50" w:after="50" w:line="360" w:lineRule="exact"/>
        <w:jc w:val="center"/>
        <w:rPr>
          <w:rFonts w:hint="eastAsia" w:ascii="宋体" w:hAnsi="宋体" w:eastAsia="宋体" w:cs="宋体"/>
          <w:b/>
          <w:bCs/>
          <w:caps w:val="0"/>
          <w:color w:val="000000" w:themeColor="text1"/>
          <w:spacing w:val="0"/>
          <w:w w:val="100"/>
          <w:position w:val="0"/>
          <w:sz w:val="44"/>
          <w:szCs w:val="44"/>
          <w:highlight w:val="none"/>
          <w:lang w:eastAsia="zh-CN"/>
          <w14:textFill>
            <w14:solidFill>
              <w14:schemeClr w14:val="tx1"/>
            </w14:solidFill>
          </w14:textFill>
        </w:rPr>
      </w:pPr>
      <w:r>
        <w:rPr>
          <w:rFonts w:hint="eastAsia" w:ascii="宋体" w:hAnsi="宋体" w:eastAsia="宋体" w:cs="宋体"/>
          <w:b/>
          <w:bCs/>
          <w:caps w:val="0"/>
          <w:color w:val="000000" w:themeColor="text1"/>
          <w:spacing w:val="0"/>
          <w:w w:val="100"/>
          <w:position w:val="0"/>
          <w:sz w:val="44"/>
          <w:szCs w:val="44"/>
          <w:highlight w:val="none"/>
          <w:lang w:eastAsia="zh-CN"/>
          <w14:textFill>
            <w14:solidFill>
              <w14:schemeClr w14:val="tx1"/>
            </w14:solidFill>
          </w14:textFill>
        </w:rPr>
        <w:t>报价文件</w:t>
      </w:r>
    </w:p>
    <w:p w14:paraId="232D1481">
      <w:pPr>
        <w:spacing w:before="120" w:beforeLines="50" w:after="50" w:line="360" w:lineRule="exact"/>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p>
    <w:p w14:paraId="1A123A90">
      <w:pPr>
        <w:spacing w:before="120" w:beforeLines="50" w:after="50" w:line="360" w:lineRule="exact"/>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p>
    <w:p w14:paraId="51869A1F">
      <w:pPr>
        <w:spacing w:before="120" w:beforeLines="50" w:after="50" w:line="360" w:lineRule="exact"/>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p>
    <w:p w14:paraId="7727DBFF">
      <w:pPr>
        <w:spacing w:before="120" w:beforeLines="50" w:after="50" w:line="360" w:lineRule="exact"/>
        <w:ind w:firstLine="720" w:firstLineChars="300"/>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t xml:space="preserve">项目名称： </w:t>
      </w:r>
    </w:p>
    <w:p w14:paraId="55EEF530">
      <w:pPr>
        <w:spacing w:before="120" w:beforeLines="50" w:after="50" w:line="360" w:lineRule="exact"/>
        <w:ind w:firstLine="720" w:firstLineChars="300"/>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t>项目编号：</w:t>
      </w:r>
    </w:p>
    <w:p w14:paraId="66014B26">
      <w:pPr>
        <w:spacing w:before="120" w:beforeLines="50" w:after="50" w:line="360" w:lineRule="exact"/>
        <w:ind w:firstLine="720" w:firstLineChars="300"/>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t>分标号：（若无留空或写“/”）</w:t>
      </w:r>
    </w:p>
    <w:p w14:paraId="1A94785A">
      <w:pPr>
        <w:spacing w:before="120" w:beforeLines="50" w:after="50" w:line="360" w:lineRule="exact"/>
        <w:ind w:firstLine="720" w:firstLineChars="300"/>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t>供应商名称：</w:t>
      </w:r>
    </w:p>
    <w:p w14:paraId="18E68C67">
      <w:pPr>
        <w:spacing w:before="120" w:beforeLines="50" w:after="50" w:line="360" w:lineRule="exact"/>
        <w:ind w:firstLine="720" w:firstLineChars="300"/>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t>供应商地址：</w:t>
      </w:r>
    </w:p>
    <w:p w14:paraId="7C6147B9">
      <w:pPr>
        <w:spacing w:before="120" w:beforeLines="50" w:after="50" w:line="360" w:lineRule="exact"/>
        <w:ind w:firstLine="720" w:firstLineChars="300"/>
        <w:rPr>
          <w:rFonts w:hint="eastAsia" w:ascii="宋体" w:hAnsi="宋体" w:eastAsia="宋体" w:cs="宋体"/>
          <w:bCs/>
          <w:caps w:val="0"/>
          <w:color w:val="000000" w:themeColor="text1"/>
          <w:spacing w:val="0"/>
          <w:w w:val="100"/>
          <w:position w:val="0"/>
          <w:sz w:val="24"/>
          <w:highlight w:val="none"/>
          <w:lang w:eastAsia="zh-CN"/>
          <w14:textFill>
            <w14:solidFill>
              <w14:schemeClr w14:val="tx1"/>
            </w14:solidFill>
          </w14:textFill>
        </w:rPr>
      </w:pPr>
    </w:p>
    <w:p w14:paraId="5BECDCED">
      <w:pPr>
        <w:pStyle w:val="2"/>
        <w:spacing w:before="50" w:after="50" w:line="360" w:lineRule="exact"/>
        <w:ind w:firstLine="960" w:firstLineChars="400"/>
        <w:rPr>
          <w:rFonts w:hint="eastAsia" w:ascii="宋体" w:hAnsi="宋体" w:eastAsia="宋体" w:cs="宋体"/>
          <w:bCs/>
          <w:caps w:val="0"/>
          <w:color w:val="000000" w:themeColor="text1"/>
          <w:spacing w:val="0"/>
          <w:w w:val="100"/>
          <w:position w:val="0"/>
          <w:sz w:val="24"/>
          <w:szCs w:val="24"/>
          <w:highlight w:val="none"/>
          <w:lang w:eastAsia="zh-CN"/>
          <w14:textFill>
            <w14:solidFill>
              <w14:schemeClr w14:val="tx1"/>
            </w14:solidFill>
          </w14:textFill>
        </w:rPr>
      </w:pPr>
    </w:p>
    <w:p w14:paraId="14B14D1A">
      <w:pPr>
        <w:spacing w:before="120" w:beforeLines="50" w:after="50" w:line="360" w:lineRule="exact"/>
        <w:jc w:val="center"/>
        <w:rPr>
          <w:rFonts w:hint="eastAsia" w:ascii="宋体" w:hAnsi="宋体" w:eastAsia="宋体" w:cs="宋体"/>
          <w:caps w:val="0"/>
          <w:color w:val="000000" w:themeColor="text1"/>
          <w:spacing w:val="0"/>
          <w:w w:val="100"/>
          <w:position w:val="0"/>
          <w:sz w:val="24"/>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 w:val="24"/>
          <w:highlight w:val="none"/>
          <w:lang w:eastAsia="zh-CN"/>
          <w14:textFill>
            <w14:solidFill>
              <w14:schemeClr w14:val="tx1"/>
            </w14:solidFill>
          </w14:textFill>
        </w:rPr>
        <w:t xml:space="preserve">                        年  月  日</w:t>
      </w:r>
    </w:p>
    <w:p w14:paraId="3D393B72">
      <w:pP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5A1D3EB0">
      <w:pPr>
        <w:pStyle w:val="4"/>
        <w:spacing w:line="247"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br w:type="page"/>
      </w:r>
    </w:p>
    <w:p w14:paraId="2B139018">
      <w:pPr>
        <w:pStyle w:val="4"/>
        <w:spacing w:line="247"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45AEB801">
      <w:pPr>
        <w:pStyle w:val="4"/>
        <w:spacing w:line="248" w:lineRule="auto"/>
        <w:rPr>
          <w:rFonts w:hint="eastAsia" w:ascii="宋体" w:hAnsi="宋体" w:eastAsia="宋体" w:cs="宋体"/>
          <w:b/>
          <w:bCs/>
          <w:caps w:val="0"/>
          <w:color w:val="000000" w:themeColor="text1"/>
          <w:spacing w:val="0"/>
          <w:w w:val="100"/>
          <w:position w:val="0"/>
          <w:highlight w:val="none"/>
          <w:lang w:eastAsia="zh-CN"/>
          <w14:textFill>
            <w14:solidFill>
              <w14:schemeClr w14:val="tx1"/>
            </w14:solidFill>
          </w14:textFill>
        </w:rPr>
      </w:pPr>
    </w:p>
    <w:p w14:paraId="48AF19FD">
      <w:pPr>
        <w:widowControl w:val="0"/>
        <w:kinsoku/>
        <w:autoSpaceDE/>
        <w:autoSpaceDN/>
        <w:adjustRightInd/>
        <w:snapToGrid/>
        <w:jc w:val="center"/>
        <w:textAlignment w:val="auto"/>
        <w:rPr>
          <w:rFonts w:hint="eastAsia" w:ascii="宋体" w:hAnsi="宋体" w:eastAsia="宋体" w:cs="宋体"/>
          <w:b/>
          <w:bCs/>
          <w:caps w:val="0"/>
          <w:snapToGrid/>
          <w:color w:val="000000" w:themeColor="text1"/>
          <w:spacing w:val="0"/>
          <w:w w:val="100"/>
          <w:kern w:val="2"/>
          <w:position w:val="0"/>
          <w:sz w:val="24"/>
          <w:szCs w:val="24"/>
          <w:highlight w:val="none"/>
          <w:lang w:eastAsia="zh-CN"/>
          <w14:textFill>
            <w14:solidFill>
              <w14:schemeClr w14:val="tx1"/>
            </w14:solidFill>
          </w14:textFill>
        </w:rPr>
      </w:pPr>
      <w:r>
        <w:rPr>
          <w:rFonts w:hint="eastAsia" w:ascii="宋体" w:hAnsi="宋体" w:eastAsia="宋体" w:cs="宋体"/>
          <w:b/>
          <w:bCs/>
          <w:caps w:val="0"/>
          <w:snapToGrid/>
          <w:color w:val="000000" w:themeColor="text1"/>
          <w:spacing w:val="0"/>
          <w:w w:val="100"/>
          <w:kern w:val="2"/>
          <w:position w:val="0"/>
          <w:highlight w:val="none"/>
          <w:lang w:eastAsia="zh-CN"/>
          <w14:textFill>
            <w14:solidFill>
              <w14:schemeClr w14:val="tx1"/>
            </w14:solidFill>
          </w14:textFill>
        </w:rPr>
        <w:t xml:space="preserve"> </w:t>
      </w:r>
      <w:r>
        <w:rPr>
          <w:rFonts w:hint="eastAsia" w:ascii="宋体" w:hAnsi="宋体" w:eastAsia="宋体" w:cs="宋体"/>
          <w:b/>
          <w:bCs/>
          <w:caps w:val="0"/>
          <w:snapToGrid/>
          <w:color w:val="000000" w:themeColor="text1"/>
          <w:spacing w:val="0"/>
          <w:w w:val="100"/>
          <w:kern w:val="2"/>
          <w:position w:val="0"/>
          <w:sz w:val="24"/>
          <w:szCs w:val="24"/>
          <w:highlight w:val="none"/>
          <w:lang w:eastAsia="zh-CN"/>
          <w14:textFill>
            <w14:solidFill>
              <w14:schemeClr w14:val="tx1"/>
            </w14:solidFill>
          </w14:textFill>
        </w:rPr>
        <w:t>第三部分 报价文件</w:t>
      </w:r>
    </w:p>
    <w:p w14:paraId="6158FDB1">
      <w:pPr>
        <w:widowControl w:val="0"/>
        <w:kinsoku/>
        <w:autoSpaceDE/>
        <w:autoSpaceDN/>
        <w:adjustRightInd/>
        <w:snapToGrid/>
        <w:jc w:val="center"/>
        <w:textAlignment w:val="auto"/>
        <w:rPr>
          <w:rFonts w:hint="eastAsia" w:ascii="宋体" w:hAnsi="宋体" w:eastAsia="宋体" w:cs="宋体"/>
          <w:b/>
          <w:bCs/>
          <w:caps w:val="0"/>
          <w:snapToGrid/>
          <w:color w:val="000000" w:themeColor="text1"/>
          <w:spacing w:val="0"/>
          <w:w w:val="100"/>
          <w:kern w:val="2"/>
          <w:position w:val="0"/>
          <w:highlight w:val="none"/>
          <w:lang w:eastAsia="zh-CN"/>
          <w14:textFill>
            <w14:solidFill>
              <w14:schemeClr w14:val="tx1"/>
            </w14:solidFill>
          </w14:textFill>
        </w:rPr>
      </w:pPr>
    </w:p>
    <w:p w14:paraId="60D78172">
      <w:pPr>
        <w:widowControl w:val="0"/>
        <w:kinsoku/>
        <w:autoSpaceDE/>
        <w:autoSpaceDN/>
        <w:adjustRightInd/>
        <w:snapToGrid/>
        <w:jc w:val="both"/>
        <w:textAlignment w:val="auto"/>
        <w:rPr>
          <w:rFonts w:hint="eastAsia" w:ascii="宋体" w:hAnsi="宋体" w:eastAsia="宋体" w:cs="宋体"/>
          <w:caps w:val="0"/>
          <w:snapToGrid/>
          <w:color w:val="000000" w:themeColor="text1"/>
          <w:spacing w:val="0"/>
          <w:w w:val="100"/>
          <w:kern w:val="2"/>
          <w:position w:val="0"/>
          <w:szCs w:val="24"/>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szCs w:val="24"/>
          <w:highlight w:val="none"/>
          <w:lang w:eastAsia="zh-CN"/>
          <w14:textFill>
            <w14:solidFill>
              <w14:schemeClr w14:val="tx1"/>
            </w14:solidFill>
          </w14:textFill>
        </w:rPr>
        <w:t>1．响应函格式：</w:t>
      </w:r>
    </w:p>
    <w:p w14:paraId="2B13815A">
      <w:pPr>
        <w:widowControl w:val="0"/>
        <w:kinsoku/>
        <w:autoSpaceDE/>
        <w:autoSpaceDN/>
        <w:adjustRightInd/>
        <w:snapToGrid/>
        <w:jc w:val="both"/>
        <w:textAlignment w:val="auto"/>
        <w:rPr>
          <w:rFonts w:hint="eastAsia" w:ascii="宋体" w:hAnsi="宋体" w:eastAsia="宋体" w:cs="宋体"/>
          <w:caps w:val="0"/>
          <w:snapToGrid/>
          <w:color w:val="000000" w:themeColor="text1"/>
          <w:spacing w:val="0"/>
          <w:w w:val="100"/>
          <w:kern w:val="2"/>
          <w:position w:val="0"/>
          <w:szCs w:val="24"/>
          <w:highlight w:val="none"/>
          <w:lang w:eastAsia="zh-CN"/>
          <w14:textFill>
            <w14:solidFill>
              <w14:schemeClr w14:val="tx1"/>
            </w14:solidFill>
          </w14:textFill>
        </w:rPr>
      </w:pPr>
    </w:p>
    <w:p w14:paraId="7773F13A">
      <w:pPr>
        <w:widowControl w:val="0"/>
        <w:kinsoku/>
        <w:autoSpaceDE/>
        <w:autoSpaceDN/>
        <w:adjustRightInd/>
        <w:snapToGrid/>
        <w:jc w:val="center"/>
        <w:textAlignment w:val="auto"/>
        <w:rPr>
          <w:rFonts w:hint="eastAsia" w:ascii="宋体" w:hAnsi="宋体" w:eastAsia="宋体" w:cs="宋体"/>
          <w:b/>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b/>
          <w:caps w:val="0"/>
          <w:snapToGrid/>
          <w:color w:val="000000" w:themeColor="text1"/>
          <w:spacing w:val="0"/>
          <w:w w:val="100"/>
          <w:kern w:val="2"/>
          <w:position w:val="0"/>
          <w:highlight w:val="none"/>
          <w:lang w:eastAsia="zh-CN"/>
          <w14:textFill>
            <w14:solidFill>
              <w14:schemeClr w14:val="tx1"/>
            </w14:solidFill>
          </w14:textFill>
        </w:rPr>
        <w:t>投 标 函</w:t>
      </w:r>
    </w:p>
    <w:p w14:paraId="1CA556D4">
      <w:pPr>
        <w:widowControl w:val="0"/>
        <w:kinsoku/>
        <w:autoSpaceDE/>
        <w:autoSpaceDN/>
        <w:adjustRightInd/>
        <w:snapToGrid/>
        <w:jc w:val="both"/>
        <w:textAlignment w:val="auto"/>
        <w:rPr>
          <w:rFonts w:hint="eastAsia" w:ascii="宋体" w:hAnsi="宋体" w:eastAsia="宋体" w:cs="宋体"/>
          <w:b/>
          <w:caps w:val="0"/>
          <w:snapToGrid/>
          <w:color w:val="000000" w:themeColor="text1"/>
          <w:spacing w:val="0"/>
          <w:w w:val="100"/>
          <w:kern w:val="2"/>
          <w:position w:val="0"/>
          <w:highlight w:val="none"/>
          <w:lang w:eastAsia="zh-CN"/>
          <w14:textFill>
            <w14:solidFill>
              <w14:schemeClr w14:val="tx1"/>
            </w14:solidFill>
          </w14:textFill>
        </w:rPr>
      </w:pPr>
    </w:p>
    <w:p w14:paraId="2FFA55A0">
      <w:pPr>
        <w:widowControl w:val="0"/>
        <w:kinsoku/>
        <w:autoSpaceDE/>
        <w:autoSpaceDN/>
        <w:adjustRightInd/>
        <w:snapToGrid/>
        <w:spacing w:line="360" w:lineRule="auto"/>
        <w:jc w:val="both"/>
        <w:textAlignment w:val="auto"/>
        <w:rPr>
          <w:rFonts w:hint="eastAsia" w:ascii="宋体" w:hAnsi="宋体" w:eastAsia="宋体" w:cs="宋体"/>
          <w:i w:val="0"/>
          <w:iCs w:val="0"/>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i w:val="0"/>
          <w:iCs w:val="0"/>
          <w:caps w:val="0"/>
          <w:snapToGrid/>
          <w:color w:val="000000" w:themeColor="text1"/>
          <w:spacing w:val="0"/>
          <w:w w:val="100"/>
          <w:kern w:val="2"/>
          <w:position w:val="0"/>
          <w:highlight w:val="none"/>
          <w:lang w:eastAsia="zh-CN"/>
          <w14:textFill>
            <w14:solidFill>
              <w14:schemeClr w14:val="tx1"/>
            </w14:solidFill>
          </w14:textFill>
        </w:rPr>
        <w:t>致：</w:t>
      </w:r>
      <w:bookmarkStart w:id="34" w:name="_Hlk19051378"/>
      <w:r>
        <w:rPr>
          <w:rFonts w:hint="eastAsia" w:ascii="宋体" w:hAnsi="宋体" w:eastAsia="宋体" w:cs="宋体"/>
          <w:i w:val="0"/>
          <w:iCs w:val="0"/>
          <w:caps w:val="0"/>
          <w:snapToGrid/>
          <w:color w:val="000000" w:themeColor="text1"/>
          <w:spacing w:val="0"/>
          <w:w w:val="100"/>
          <w:kern w:val="2"/>
          <w:position w:val="0"/>
          <w:highlight w:val="none"/>
          <w:u w:val="single"/>
          <w:lang w:eastAsia="zh-CN"/>
          <w14:textFill>
            <w14:solidFill>
              <w14:schemeClr w14:val="tx1"/>
            </w14:solidFill>
          </w14:textFill>
        </w:rPr>
        <w:t>（征集人名称）</w:t>
      </w:r>
      <w:bookmarkEnd w:id="34"/>
      <w:r>
        <w:rPr>
          <w:rFonts w:hint="eastAsia" w:ascii="宋体" w:hAnsi="宋体" w:eastAsia="宋体" w:cs="宋体"/>
          <w:i w:val="0"/>
          <w:iCs w:val="0"/>
          <w:caps w:val="0"/>
          <w:snapToGrid/>
          <w:color w:val="000000" w:themeColor="text1"/>
          <w:spacing w:val="0"/>
          <w:w w:val="100"/>
          <w:kern w:val="2"/>
          <w:position w:val="0"/>
          <w:highlight w:val="none"/>
          <w:lang w:eastAsia="zh-CN"/>
          <w14:textFill>
            <w14:solidFill>
              <w14:schemeClr w14:val="tx1"/>
            </w14:solidFill>
          </w14:textFill>
        </w:rPr>
        <w:t>：</w:t>
      </w:r>
    </w:p>
    <w:p w14:paraId="5A144D2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i w:val="0"/>
          <w:iCs w:val="0"/>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i w:val="0"/>
          <w:iCs w:val="0"/>
          <w:caps w:val="0"/>
          <w:snapToGrid/>
          <w:color w:val="000000" w:themeColor="text1"/>
          <w:spacing w:val="0"/>
          <w:w w:val="100"/>
          <w:kern w:val="2"/>
          <w:position w:val="0"/>
          <w:highlight w:val="none"/>
          <w:lang w:eastAsia="zh-CN"/>
          <w14:textFill>
            <w14:solidFill>
              <w14:schemeClr w14:val="tx1"/>
            </w14:solidFill>
          </w14:textFill>
        </w:rPr>
        <w:t>我方已仔细研究了</w:t>
      </w:r>
      <w:bookmarkStart w:id="35" w:name="_Hlk19051388"/>
      <w:r>
        <w:rPr>
          <w:rFonts w:hint="eastAsia" w:ascii="宋体" w:hAnsi="宋体" w:eastAsia="宋体" w:cs="宋体"/>
          <w:i w:val="0"/>
          <w:iCs w:val="0"/>
          <w:caps w:val="0"/>
          <w:snapToGrid/>
          <w:color w:val="000000" w:themeColor="text1"/>
          <w:spacing w:val="0"/>
          <w:w w:val="100"/>
          <w:kern w:val="2"/>
          <w:position w:val="0"/>
          <w:highlight w:val="none"/>
          <w:u w:val="single"/>
          <w:lang w:eastAsia="zh-CN"/>
          <w14:textFill>
            <w14:solidFill>
              <w14:schemeClr w14:val="tx1"/>
            </w14:solidFill>
          </w14:textFill>
        </w:rPr>
        <w:t>（项目名称）</w:t>
      </w:r>
      <w:bookmarkEnd w:id="35"/>
      <w:r>
        <w:rPr>
          <w:rFonts w:hint="eastAsia" w:ascii="宋体" w:hAnsi="宋体" w:eastAsia="宋体" w:cs="宋体"/>
          <w:i w:val="0"/>
          <w:iCs w:val="0"/>
          <w:caps w:val="0"/>
          <w:snapToGrid/>
          <w:color w:val="000000" w:themeColor="text1"/>
          <w:spacing w:val="0"/>
          <w:w w:val="100"/>
          <w:kern w:val="2"/>
          <w:position w:val="0"/>
          <w:highlight w:val="none"/>
          <w:lang w:eastAsia="zh-CN"/>
          <w14:textFill>
            <w14:solidFill>
              <w14:schemeClr w14:val="tx1"/>
            </w14:solidFill>
          </w14:textFill>
        </w:rPr>
        <w:t>的征集文件的全部内容。签字代表</w:t>
      </w:r>
      <w:bookmarkStart w:id="36" w:name="_Hlk19051393"/>
      <w:r>
        <w:rPr>
          <w:rFonts w:hint="eastAsia" w:ascii="宋体" w:hAnsi="宋体" w:eastAsia="宋体" w:cs="宋体"/>
          <w:i w:val="0"/>
          <w:iCs w:val="0"/>
          <w:caps w:val="0"/>
          <w:snapToGrid/>
          <w:color w:val="000000" w:themeColor="text1"/>
          <w:spacing w:val="0"/>
          <w:w w:val="100"/>
          <w:kern w:val="2"/>
          <w:position w:val="0"/>
          <w:highlight w:val="none"/>
          <w:u w:val="single"/>
          <w:lang w:eastAsia="zh-CN"/>
          <w14:textFill>
            <w14:solidFill>
              <w14:schemeClr w14:val="tx1"/>
            </w14:solidFill>
          </w14:textFill>
        </w:rPr>
        <w:t>（授权代表姓名）</w:t>
      </w:r>
      <w:bookmarkEnd w:id="36"/>
      <w:r>
        <w:rPr>
          <w:rFonts w:hint="eastAsia" w:ascii="宋体" w:hAnsi="宋体" w:eastAsia="宋体" w:cs="宋体"/>
          <w:i w:val="0"/>
          <w:iCs w:val="0"/>
          <w:caps w:val="0"/>
          <w:snapToGrid/>
          <w:color w:val="000000" w:themeColor="text1"/>
          <w:spacing w:val="0"/>
          <w:w w:val="100"/>
          <w:kern w:val="2"/>
          <w:position w:val="0"/>
          <w:highlight w:val="none"/>
          <w:lang w:eastAsia="zh-CN"/>
          <w14:textFill>
            <w14:solidFill>
              <w14:schemeClr w14:val="tx1"/>
            </w14:solidFill>
          </w14:textFill>
        </w:rPr>
        <w:t>经正式授权并代表供应商</w:t>
      </w:r>
      <w:bookmarkStart w:id="37" w:name="_Hlk19051402"/>
      <w:r>
        <w:rPr>
          <w:rFonts w:hint="eastAsia" w:ascii="宋体" w:hAnsi="宋体" w:eastAsia="宋体" w:cs="宋体"/>
          <w:i w:val="0"/>
          <w:iCs w:val="0"/>
          <w:caps w:val="0"/>
          <w:snapToGrid/>
          <w:color w:val="000000" w:themeColor="text1"/>
          <w:spacing w:val="0"/>
          <w:w w:val="100"/>
          <w:kern w:val="2"/>
          <w:position w:val="0"/>
          <w:highlight w:val="none"/>
          <w:u w:val="single"/>
          <w:lang w:eastAsia="zh-CN"/>
          <w14:textFill>
            <w14:solidFill>
              <w14:schemeClr w14:val="tx1"/>
            </w14:solidFill>
          </w14:textFill>
        </w:rPr>
        <w:t>（供应商名称）</w:t>
      </w:r>
      <w:bookmarkEnd w:id="37"/>
      <w:r>
        <w:rPr>
          <w:rFonts w:hint="eastAsia" w:ascii="宋体" w:hAnsi="宋体" w:eastAsia="宋体" w:cs="宋体"/>
          <w:i w:val="0"/>
          <w:iCs w:val="0"/>
          <w:caps w:val="0"/>
          <w:snapToGrid/>
          <w:color w:val="000000" w:themeColor="text1"/>
          <w:spacing w:val="0"/>
          <w:w w:val="100"/>
          <w:kern w:val="2"/>
          <w:position w:val="0"/>
          <w:highlight w:val="none"/>
          <w:lang w:eastAsia="zh-CN"/>
          <w14:textFill>
            <w14:solidFill>
              <w14:schemeClr w14:val="tx1"/>
            </w14:solidFill>
          </w14:textFill>
        </w:rPr>
        <w:t>提交响应文件。</w:t>
      </w:r>
    </w:p>
    <w:p w14:paraId="1B9E812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据此函，签字代表宣布同意如下：</w:t>
      </w:r>
    </w:p>
    <w:p w14:paraId="4590777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（1）我方已详细审查全部“征集文件”，包括修改文件（如有的话）以及全部参考资料和有关附件，已经了解我方对于征集文件、采购过程、采购结果有依法进行询问、质疑、投诉的权利及相关渠道和要求。</w:t>
      </w:r>
    </w:p>
    <w:p w14:paraId="6F05E35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（2）我方在响应之前已经与贵方进行了充分的沟通，完全理解并接受征集文件的各项规定和要求，对征集文件的合理性、合法性不再有异议。</w:t>
      </w:r>
    </w:p>
    <w:p w14:paraId="259BA65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（3）本响应有效期自响应截止之日起</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90</w:t>
      </w:r>
      <w:r>
        <w:rPr>
          <w:rFonts w:hint="eastAsia" w:ascii="宋体" w:hAnsi="宋体" w:cs="宋体"/>
          <w:caps w:val="0"/>
          <w:snapToGrid/>
          <w:color w:val="000000" w:themeColor="text1"/>
          <w:spacing w:val="0"/>
          <w:w w:val="100"/>
          <w:kern w:val="2"/>
          <w:position w:val="0"/>
          <w:highlight w:val="none"/>
          <w:u w:val="single"/>
          <w:lang w:val="en-US" w:eastAsia="zh-CN"/>
          <w14:textFill>
            <w14:solidFill>
              <w14:schemeClr w14:val="tx1"/>
            </w14:solidFill>
          </w14:textFill>
        </w:rPr>
        <w:t xml:space="preserve"> </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天。</w:t>
      </w:r>
    </w:p>
    <w:p w14:paraId="5B852BF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（4）如入围，本响应文件至本项目合同履行完毕止均保持有效，我方将按“征集文件”及政府采购法律、法规的规定履行合同责任和义务，并承诺不分包及转包他人。</w:t>
      </w:r>
    </w:p>
    <w:p w14:paraId="31C6A5F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（5）我方同意按照贵方要求提供与响应有关的一切数据或资料。</w:t>
      </w:r>
    </w:p>
    <w:p w14:paraId="5A443F7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（6）与本项目有关的一切正式往来信函请寄：</w:t>
      </w:r>
    </w:p>
    <w:p w14:paraId="2E63808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地址：</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邮编：</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 xml:space="preserve">  电话：</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p>
    <w:p w14:paraId="4991B5D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传真：</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 xml:space="preserve">  </w:t>
      </w:r>
    </w:p>
    <w:p w14:paraId="6FC61BE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供应商代表姓名</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 xml:space="preserve">  职务：</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邮箱：</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 xml:space="preserve"> </w:t>
      </w:r>
    </w:p>
    <w:p w14:paraId="7C3753A7">
      <w:pPr>
        <w:widowControl w:val="0"/>
        <w:kinsoku/>
        <w:autoSpaceDE/>
        <w:autoSpaceDN/>
        <w:adjustRightInd/>
        <w:snapToGrid/>
        <w:spacing w:line="360" w:lineRule="auto"/>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p>
    <w:p w14:paraId="161927A6">
      <w:pPr>
        <w:widowControl w:val="0"/>
        <w:kinsoku/>
        <w:autoSpaceDE/>
        <w:autoSpaceDN/>
        <w:adjustRightInd/>
        <w:snapToGrid/>
        <w:spacing w:line="360" w:lineRule="auto"/>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p>
    <w:p w14:paraId="1BBCB820">
      <w:pPr>
        <w:widowControl w:val="0"/>
        <w:kinsoku/>
        <w:autoSpaceDE/>
        <w:autoSpaceDN/>
        <w:adjustRightInd/>
        <w:snapToGrid/>
        <w:spacing w:line="360" w:lineRule="auto"/>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供应商名称(电子签章)：</w:t>
      </w:r>
    </w:p>
    <w:p w14:paraId="4F787A4C">
      <w:pPr>
        <w:widowControl w:val="0"/>
        <w:kinsoku/>
        <w:autoSpaceDE/>
        <w:autoSpaceDN/>
        <w:adjustRightInd/>
        <w:snapToGrid/>
        <w:spacing w:line="360" w:lineRule="auto"/>
        <w:jc w:val="both"/>
        <w:textAlignment w:val="auto"/>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pP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日期：</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年</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月</w:t>
      </w:r>
      <w:r>
        <w:rPr>
          <w:rFonts w:hint="eastAsia" w:ascii="宋体" w:hAnsi="宋体" w:eastAsia="宋体" w:cs="宋体"/>
          <w:caps w:val="0"/>
          <w:snapToGrid/>
          <w:color w:val="000000" w:themeColor="text1"/>
          <w:spacing w:val="0"/>
          <w:w w:val="100"/>
          <w:kern w:val="2"/>
          <w:position w:val="0"/>
          <w:highlight w:val="none"/>
          <w:u w:val="single"/>
          <w:lang w:eastAsia="zh-CN"/>
          <w14:textFill>
            <w14:solidFill>
              <w14:schemeClr w14:val="tx1"/>
            </w14:solidFill>
          </w14:textFill>
        </w:rPr>
        <w:t xml:space="preserve">   </w:t>
      </w:r>
      <w:r>
        <w:rPr>
          <w:rFonts w:hint="eastAsia" w:ascii="宋体" w:hAnsi="宋体" w:eastAsia="宋体" w:cs="宋体"/>
          <w:caps w:val="0"/>
          <w:snapToGrid/>
          <w:color w:val="000000" w:themeColor="text1"/>
          <w:spacing w:val="0"/>
          <w:w w:val="100"/>
          <w:kern w:val="2"/>
          <w:position w:val="0"/>
          <w:highlight w:val="none"/>
          <w:lang w:eastAsia="zh-CN"/>
          <w14:textFill>
            <w14:solidFill>
              <w14:schemeClr w14:val="tx1"/>
            </w14:solidFill>
          </w14:textFill>
        </w:rPr>
        <w:t>日</w:t>
      </w:r>
    </w:p>
    <w:p w14:paraId="38D3F8DB">
      <w:pPr>
        <w:pStyle w:val="4"/>
        <w:spacing w:line="286" w:lineRule="auto"/>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caps w:val="0"/>
          <w:snapToGrid/>
          <w:color w:val="000000" w:themeColor="text1"/>
          <w:spacing w:val="0"/>
          <w:w w:val="100"/>
          <w:kern w:val="2"/>
          <w:position w:val="0"/>
          <w:highlight w:val="none"/>
          <w:lang w:eastAsia="zh-CN"/>
          <w14:textFill>
            <w14:solidFill>
              <w14:schemeClr w14:val="tx1"/>
            </w14:solidFill>
          </w14:textFill>
        </w:rPr>
        <w:br w:type="page"/>
      </w:r>
    </w:p>
    <w:p w14:paraId="5E6754D9">
      <w:pPr>
        <w:rPr>
          <w:rFonts w:hint="eastAsia" w:ascii="宋体" w:hAnsi="宋体" w:eastAsia="宋体" w:cs="宋体"/>
          <w:b w:val="0"/>
          <w:bCs w:val="0"/>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val="0"/>
          <w:bCs w:val="0"/>
          <w:caps w:val="0"/>
          <w:color w:val="000000" w:themeColor="text1"/>
          <w:spacing w:val="0"/>
          <w:w w:val="100"/>
          <w:position w:val="0"/>
          <w:highlight w:val="none"/>
          <w:lang w:eastAsia="zh-CN"/>
          <w14:textFill>
            <w14:solidFill>
              <w14:schemeClr w14:val="tx1"/>
            </w14:solidFill>
          </w14:textFill>
        </w:rPr>
        <w:t>2．响应报价明细表格式：</w:t>
      </w:r>
    </w:p>
    <w:p w14:paraId="6E64D98A">
      <w:pPr>
        <w:jc w:val="cente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pPr>
    </w:p>
    <w:p w14:paraId="21A5435B">
      <w:pPr>
        <w:jc w:val="cente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pPr>
    </w:p>
    <w:p w14:paraId="7A291B3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caps w:val="0"/>
          <w:color w:val="000000" w:themeColor="text1"/>
          <w:spacing w:val="0"/>
          <w:w w:val="100"/>
          <w:position w:val="0"/>
          <w:highlight w:val="none"/>
          <w14:textFill>
            <w14:solidFill>
              <w14:schemeClr w14:val="tx1"/>
            </w14:solidFill>
          </w14:textFill>
        </w:rPr>
      </w:pPr>
      <w:r>
        <w:rPr>
          <w:rFonts w:hint="eastAsia" w:ascii="宋体" w:hAnsi="宋体" w:eastAsia="宋体" w:cs="宋体"/>
          <w:b/>
          <w:caps w:val="0"/>
          <w:color w:val="000000" w:themeColor="text1"/>
          <w:spacing w:val="0"/>
          <w:w w:val="100"/>
          <w:position w:val="0"/>
          <w:highlight w:val="none"/>
          <w14:textFill>
            <w14:solidFill>
              <w14:schemeClr w14:val="tx1"/>
            </w14:solidFill>
          </w14:textFill>
        </w:rPr>
        <w:t>响应报价明细表</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92"/>
        <w:gridCol w:w="2338"/>
        <w:gridCol w:w="776"/>
        <w:gridCol w:w="2088"/>
        <w:gridCol w:w="1430"/>
        <w:gridCol w:w="2004"/>
      </w:tblGrid>
      <w:tr w14:paraId="1FC1A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vAlign w:val="center"/>
          </w:tcPr>
          <w:p w14:paraId="1A0FF5E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服务内容</w:t>
            </w:r>
          </w:p>
        </w:tc>
        <w:tc>
          <w:tcPr>
            <w:tcW w:w="2338" w:type="dxa"/>
            <w:tcBorders>
              <w:top w:val="single" w:color="auto" w:sz="4" w:space="0"/>
              <w:left w:val="single" w:color="auto" w:sz="4" w:space="0"/>
              <w:bottom w:val="single" w:color="auto" w:sz="4" w:space="0"/>
              <w:right w:val="single" w:color="auto" w:sz="4" w:space="0"/>
            </w:tcBorders>
            <w:vAlign w:val="center"/>
          </w:tcPr>
          <w:p w14:paraId="5135771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最高限制单价</w:t>
            </w:r>
          </w:p>
        </w:tc>
        <w:tc>
          <w:tcPr>
            <w:tcW w:w="0" w:type="auto"/>
            <w:tcBorders>
              <w:top w:val="single" w:color="auto" w:sz="4" w:space="0"/>
              <w:left w:val="single" w:color="auto" w:sz="4" w:space="0"/>
              <w:bottom w:val="single" w:color="auto" w:sz="4" w:space="0"/>
              <w:right w:val="single" w:color="auto" w:sz="4" w:space="0"/>
            </w:tcBorders>
            <w:vAlign w:val="center"/>
          </w:tcPr>
          <w:p w14:paraId="36DF81C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管理及技术负责人</w:t>
            </w:r>
          </w:p>
        </w:tc>
        <w:tc>
          <w:tcPr>
            <w:tcW w:w="0" w:type="auto"/>
            <w:tcBorders>
              <w:top w:val="single" w:color="auto" w:sz="4" w:space="0"/>
              <w:left w:val="single" w:color="auto" w:sz="4" w:space="0"/>
              <w:bottom w:val="single" w:color="auto" w:sz="4" w:space="0"/>
              <w:right w:val="single" w:color="auto" w:sz="4" w:space="0"/>
            </w:tcBorders>
            <w:vAlign w:val="center"/>
          </w:tcPr>
          <w:p w14:paraId="6328971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服务标准</w:t>
            </w:r>
          </w:p>
        </w:tc>
        <w:tc>
          <w:tcPr>
            <w:tcW w:w="1430" w:type="dxa"/>
            <w:tcBorders>
              <w:top w:val="single" w:color="auto" w:sz="4" w:space="0"/>
              <w:left w:val="single" w:color="auto" w:sz="4" w:space="0"/>
              <w:bottom w:val="single" w:color="auto" w:sz="4" w:space="0"/>
              <w:right w:val="single" w:color="auto" w:sz="4" w:space="0"/>
            </w:tcBorders>
            <w:vAlign w:val="center"/>
          </w:tcPr>
          <w:p w14:paraId="43649B0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服务期限</w:t>
            </w:r>
          </w:p>
        </w:tc>
        <w:tc>
          <w:tcPr>
            <w:tcW w:w="2004" w:type="dxa"/>
            <w:tcBorders>
              <w:top w:val="single" w:color="auto" w:sz="4" w:space="0"/>
              <w:left w:val="single" w:color="auto" w:sz="4" w:space="0"/>
              <w:bottom w:val="single" w:color="auto" w:sz="4" w:space="0"/>
              <w:right w:val="single" w:color="auto" w:sz="4" w:space="0"/>
            </w:tcBorders>
            <w:vAlign w:val="center"/>
          </w:tcPr>
          <w:p w14:paraId="78B1A8F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备注</w:t>
            </w:r>
          </w:p>
        </w:tc>
      </w:tr>
      <w:tr w14:paraId="4A777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vAlign w:val="center"/>
          </w:tcPr>
          <w:p w14:paraId="77A09D2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 xml:space="preserve">分标1 </w:t>
            </w:r>
          </w:p>
        </w:tc>
        <w:tc>
          <w:tcPr>
            <w:tcW w:w="2338" w:type="dxa"/>
            <w:tcBorders>
              <w:top w:val="single" w:color="auto" w:sz="4" w:space="0"/>
              <w:left w:val="single" w:color="auto" w:sz="4" w:space="0"/>
              <w:bottom w:val="single" w:color="auto" w:sz="4" w:space="0"/>
              <w:right w:val="single" w:color="auto" w:sz="4" w:space="0"/>
            </w:tcBorders>
            <w:vAlign w:val="center"/>
          </w:tcPr>
          <w:p w14:paraId="2F8B72C8">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1.项目支出预算、概（预）算、工程总承包（EPC）招标控制价：50万元</w:t>
            </w:r>
          </w:p>
          <w:p w14:paraId="764B198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2.工程量清单招标控制价：50万元</w:t>
            </w:r>
          </w:p>
          <w:p w14:paraId="34C022AF">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3.工程总承包（EPC）施工图预算：70万元</w:t>
            </w:r>
          </w:p>
          <w:p w14:paraId="1D2E9D78">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4.工程竣工结算：70</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万</w:t>
            </w:r>
            <w:r>
              <w:rPr>
                <w:rFonts w:hint="eastAsia" w:ascii="宋体" w:hAnsi="宋体" w:eastAsia="宋体" w:cs="宋体"/>
                <w:caps w:val="0"/>
                <w:color w:val="000000" w:themeColor="text1"/>
                <w:spacing w:val="0"/>
                <w:w w:val="100"/>
                <w:position w:val="0"/>
                <w:highlight w:val="none"/>
                <w14:textFill>
                  <w14:solidFill>
                    <w14:schemeClr w14:val="tx1"/>
                  </w14:solidFill>
                </w14:textFill>
              </w:rPr>
              <w:t>元</w:t>
            </w:r>
          </w:p>
        </w:tc>
        <w:tc>
          <w:tcPr>
            <w:tcW w:w="0" w:type="auto"/>
            <w:tcBorders>
              <w:top w:val="single" w:color="auto" w:sz="4" w:space="0"/>
              <w:left w:val="single" w:color="auto" w:sz="4" w:space="0"/>
              <w:bottom w:val="single" w:color="auto" w:sz="4" w:space="0"/>
              <w:right w:val="single" w:color="auto" w:sz="4" w:space="0"/>
            </w:tcBorders>
            <w:vAlign w:val="center"/>
          </w:tcPr>
          <w:p w14:paraId="41BB88B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13B480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严格遵守国家的法律、法规、规章制度和行业准则，满足采购人需求。</w:t>
            </w:r>
          </w:p>
        </w:tc>
        <w:tc>
          <w:tcPr>
            <w:tcW w:w="1430" w:type="dxa"/>
            <w:tcBorders>
              <w:top w:val="single" w:color="auto" w:sz="4" w:space="0"/>
              <w:left w:val="single" w:color="auto" w:sz="4" w:space="0"/>
              <w:bottom w:val="single" w:color="auto" w:sz="4" w:space="0"/>
              <w:right w:val="single" w:color="auto" w:sz="4" w:space="0"/>
            </w:tcBorders>
            <w:vAlign w:val="center"/>
          </w:tcPr>
          <w:p w14:paraId="5561457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自框架协议签订之日起至2027年12月31日止。</w:t>
            </w:r>
          </w:p>
        </w:tc>
        <w:tc>
          <w:tcPr>
            <w:tcW w:w="2004" w:type="dxa"/>
            <w:tcBorders>
              <w:top w:val="single" w:color="auto" w:sz="4" w:space="0"/>
              <w:left w:val="single" w:color="auto" w:sz="4" w:space="0"/>
              <w:bottom w:val="single" w:color="auto" w:sz="4" w:space="0"/>
              <w:right w:val="single" w:color="auto" w:sz="4" w:space="0"/>
            </w:tcBorders>
            <w:vAlign w:val="center"/>
          </w:tcPr>
          <w:p w14:paraId="241C343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本公司承诺同意按本项目征集文件规定的协审服务费计取和支付方式收费。</w:t>
            </w:r>
          </w:p>
        </w:tc>
      </w:tr>
      <w:tr w14:paraId="3C0A6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vAlign w:val="center"/>
          </w:tcPr>
          <w:p w14:paraId="68D1D10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 xml:space="preserve">分标2 </w:t>
            </w:r>
          </w:p>
        </w:tc>
        <w:tc>
          <w:tcPr>
            <w:tcW w:w="2338" w:type="dxa"/>
            <w:tcBorders>
              <w:top w:val="single" w:color="auto" w:sz="4" w:space="0"/>
              <w:left w:val="single" w:color="auto" w:sz="4" w:space="0"/>
              <w:bottom w:val="single" w:color="auto" w:sz="4" w:space="0"/>
              <w:right w:val="single" w:color="auto" w:sz="4" w:space="0"/>
            </w:tcBorders>
            <w:vAlign w:val="center"/>
          </w:tcPr>
          <w:p w14:paraId="09FE4E86">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50</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万元</w:t>
            </w:r>
          </w:p>
        </w:tc>
        <w:tc>
          <w:tcPr>
            <w:tcW w:w="0" w:type="auto"/>
            <w:tcBorders>
              <w:top w:val="single" w:color="auto" w:sz="4" w:space="0"/>
              <w:left w:val="single" w:color="auto" w:sz="4" w:space="0"/>
              <w:bottom w:val="single" w:color="auto" w:sz="4" w:space="0"/>
              <w:right w:val="single" w:color="auto" w:sz="4" w:space="0"/>
            </w:tcBorders>
            <w:vAlign w:val="center"/>
          </w:tcPr>
          <w:p w14:paraId="7016F92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39D1A56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严格遵守国家的法律、法规、规章制度和行业准则，满足采购人需求。</w:t>
            </w:r>
          </w:p>
        </w:tc>
        <w:tc>
          <w:tcPr>
            <w:tcW w:w="1430" w:type="dxa"/>
            <w:tcBorders>
              <w:top w:val="single" w:color="auto" w:sz="4" w:space="0"/>
              <w:left w:val="single" w:color="auto" w:sz="4" w:space="0"/>
              <w:bottom w:val="single" w:color="auto" w:sz="4" w:space="0"/>
              <w:right w:val="single" w:color="auto" w:sz="4" w:space="0"/>
            </w:tcBorders>
            <w:vAlign w:val="center"/>
          </w:tcPr>
          <w:p w14:paraId="21C47B8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自框架协议签订之日起至2027年12月31日止。</w:t>
            </w:r>
          </w:p>
        </w:tc>
        <w:tc>
          <w:tcPr>
            <w:tcW w:w="2004" w:type="dxa"/>
            <w:tcBorders>
              <w:top w:val="single" w:color="auto" w:sz="4" w:space="0"/>
              <w:left w:val="single" w:color="auto" w:sz="4" w:space="0"/>
              <w:bottom w:val="single" w:color="auto" w:sz="4" w:space="0"/>
              <w:right w:val="single" w:color="auto" w:sz="4" w:space="0"/>
            </w:tcBorders>
            <w:vAlign w:val="center"/>
          </w:tcPr>
          <w:p w14:paraId="41C3758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本公司承诺同意按本项目征集文件规定的协审服务费计取和支付方式收费。</w:t>
            </w:r>
          </w:p>
        </w:tc>
      </w:tr>
      <w:tr w14:paraId="706C7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2" w:type="dxa"/>
            <w:tcBorders>
              <w:top w:val="single" w:color="auto" w:sz="4" w:space="0"/>
              <w:left w:val="single" w:color="auto" w:sz="4" w:space="0"/>
              <w:bottom w:val="single" w:color="auto" w:sz="4" w:space="0"/>
              <w:right w:val="single" w:color="auto" w:sz="4" w:space="0"/>
            </w:tcBorders>
            <w:vAlign w:val="center"/>
          </w:tcPr>
          <w:p w14:paraId="34DCD77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 xml:space="preserve">分标3 </w:t>
            </w:r>
          </w:p>
        </w:tc>
        <w:tc>
          <w:tcPr>
            <w:tcW w:w="2338" w:type="dxa"/>
            <w:tcBorders>
              <w:top w:val="single" w:color="auto" w:sz="4" w:space="0"/>
              <w:left w:val="single" w:color="auto" w:sz="4" w:space="0"/>
              <w:bottom w:val="single" w:color="auto" w:sz="4" w:space="0"/>
              <w:right w:val="single" w:color="auto" w:sz="4" w:space="0"/>
            </w:tcBorders>
            <w:vAlign w:val="center"/>
          </w:tcPr>
          <w:p w14:paraId="73E04BAE">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1.项目支出预算：50万元</w:t>
            </w:r>
          </w:p>
          <w:p w14:paraId="14CCABB8">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2.工程量清单招标控制价：50万元</w:t>
            </w:r>
          </w:p>
        </w:tc>
        <w:tc>
          <w:tcPr>
            <w:tcW w:w="0" w:type="auto"/>
            <w:tcBorders>
              <w:top w:val="single" w:color="auto" w:sz="4" w:space="0"/>
              <w:left w:val="single" w:color="auto" w:sz="4" w:space="0"/>
              <w:bottom w:val="single" w:color="auto" w:sz="4" w:space="0"/>
              <w:right w:val="single" w:color="auto" w:sz="4" w:space="0"/>
            </w:tcBorders>
            <w:vAlign w:val="center"/>
          </w:tcPr>
          <w:p w14:paraId="426C18D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32F6D8B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严格遵守国家的法律、法规、规章制度和行业准则，满足采购人需求。</w:t>
            </w:r>
          </w:p>
        </w:tc>
        <w:tc>
          <w:tcPr>
            <w:tcW w:w="1430" w:type="dxa"/>
            <w:tcBorders>
              <w:top w:val="single" w:color="auto" w:sz="4" w:space="0"/>
              <w:left w:val="single" w:color="auto" w:sz="4" w:space="0"/>
              <w:bottom w:val="single" w:color="auto" w:sz="4" w:space="0"/>
              <w:right w:val="single" w:color="auto" w:sz="4" w:space="0"/>
            </w:tcBorders>
            <w:vAlign w:val="center"/>
          </w:tcPr>
          <w:p w14:paraId="565B114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aps w:val="0"/>
                <w:color w:val="000000" w:themeColor="text1"/>
                <w:spacing w:val="0"/>
                <w:w w:val="100"/>
                <w:position w:val="0"/>
                <w:highlight w:val="none"/>
                <w14:textFill>
                  <w14:solidFill>
                    <w14:schemeClr w14:val="tx1"/>
                  </w14:solidFill>
                </w14:textFill>
              </w:rPr>
            </w:pPr>
            <w:r>
              <w:rPr>
                <w:rFonts w:hint="eastAsia" w:ascii="宋体" w:hAnsi="宋体" w:eastAsia="宋体" w:cs="宋体"/>
                <w:caps w:val="0"/>
                <w:color w:val="000000" w:themeColor="text1"/>
                <w:spacing w:val="0"/>
                <w:w w:val="100"/>
                <w:position w:val="0"/>
                <w:highlight w:val="none"/>
                <w14:textFill>
                  <w14:solidFill>
                    <w14:schemeClr w14:val="tx1"/>
                  </w14:solidFill>
                </w14:textFill>
              </w:rPr>
              <w:t>自框架协议签订之日起至2027年12月31日止。</w:t>
            </w:r>
          </w:p>
        </w:tc>
        <w:tc>
          <w:tcPr>
            <w:tcW w:w="2004" w:type="dxa"/>
            <w:tcBorders>
              <w:top w:val="single" w:color="auto" w:sz="4" w:space="0"/>
              <w:left w:val="single" w:color="auto" w:sz="4" w:space="0"/>
              <w:bottom w:val="single" w:color="auto" w:sz="4" w:space="0"/>
              <w:right w:val="single" w:color="auto" w:sz="4" w:space="0"/>
            </w:tcBorders>
            <w:vAlign w:val="center"/>
          </w:tcPr>
          <w:p w14:paraId="6CA350C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本公司承诺同意按本项目征集文件规定的协审服务费计取和支付方式收费。</w:t>
            </w:r>
          </w:p>
        </w:tc>
      </w:tr>
    </w:tbl>
    <w:p w14:paraId="20FABB6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                                                  </w:t>
      </w:r>
    </w:p>
    <w:p w14:paraId="37FC006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u w:val="single"/>
          <w:lang w:eastAsia="zh-CN"/>
          <w14:textFill>
            <w14:solidFill>
              <w14:schemeClr w14:val="tx1"/>
            </w14:solidFill>
          </w14:textFill>
        </w:rPr>
      </w:pPr>
    </w:p>
    <w:p w14:paraId="44C41F8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注：本表如与广西政府采购云平台不一致的，以广西政府采购云为准。</w:t>
      </w:r>
    </w:p>
    <w:p w14:paraId="58C08AA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3C3AE23A">
      <w:pPr>
        <w:spacing w:before="50" w:after="120" w:afterLines="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p>
    <w:p w14:paraId="771D583C">
      <w:pPr>
        <w:spacing w:before="50" w:after="120" w:afterLines="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 xml:space="preserve">供应商名称（电子签章）：                          </w:t>
      </w:r>
    </w:p>
    <w:p w14:paraId="55AE44EB">
      <w:pPr>
        <w:pStyle w:val="2"/>
        <w:overflowPunct w:val="0"/>
        <w:ind w:left="0" w:leftChars="0" w:firstLine="0" w:firstLineChars="0"/>
        <w:rPr>
          <w:rFonts w:hint="eastAsia" w:ascii="宋体" w:hAnsi="宋体" w:eastAsia="宋体" w:cs="宋体"/>
          <w:caps w:val="0"/>
          <w:color w:val="000000" w:themeColor="text1"/>
          <w:spacing w:val="0"/>
          <w:w w:val="100"/>
          <w:position w:val="0"/>
          <w:szCs w:val="21"/>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szCs w:val="21"/>
          <w:highlight w:val="none"/>
          <w:lang w:eastAsia="zh-CN"/>
          <w14:textFill>
            <w14:solidFill>
              <w14:schemeClr w14:val="tx1"/>
            </w14:solidFill>
          </w14:textFill>
        </w:rPr>
        <w:t xml:space="preserve">日  期：         年   月   日 </w:t>
      </w:r>
    </w:p>
    <w:p w14:paraId="071C6319">
      <w:pPr>
        <w:pStyle w:val="2"/>
        <w:overflowPunct w:val="0"/>
        <w:ind w:firstLine="367" w:firstLineChars="175"/>
        <w:rPr>
          <w:rFonts w:hint="eastAsia" w:ascii="宋体" w:hAnsi="宋体" w:eastAsia="宋体" w:cs="宋体"/>
          <w:caps w:val="0"/>
          <w:color w:val="000000" w:themeColor="text1"/>
          <w:spacing w:val="0"/>
          <w:w w:val="100"/>
          <w:position w:val="0"/>
          <w:szCs w:val="21"/>
          <w:highlight w:val="none"/>
          <w:lang w:eastAsia="zh-CN"/>
          <w14:textFill>
            <w14:solidFill>
              <w14:schemeClr w14:val="tx1"/>
            </w14:solidFill>
          </w14:textFill>
        </w:rPr>
      </w:pPr>
    </w:p>
    <w:p w14:paraId="7999FE67">
      <w:pPr>
        <w:pStyle w:val="2"/>
        <w:overflowPunct w:val="0"/>
        <w:ind w:firstLine="367" w:firstLineChars="175"/>
        <w:rPr>
          <w:rFonts w:hint="eastAsia" w:ascii="宋体" w:hAnsi="宋体" w:eastAsia="宋体" w:cs="宋体"/>
          <w:caps w:val="0"/>
          <w:color w:val="000000" w:themeColor="text1"/>
          <w:spacing w:val="0"/>
          <w:w w:val="100"/>
          <w:position w:val="0"/>
          <w:szCs w:val="21"/>
          <w:highlight w:val="none"/>
          <w:lang w:eastAsia="zh-CN"/>
          <w14:textFill>
            <w14:solidFill>
              <w14:schemeClr w14:val="tx1"/>
            </w14:solidFill>
          </w14:textFill>
        </w:rPr>
      </w:pPr>
    </w:p>
    <w:p w14:paraId="7A57991D">
      <w:pPr>
        <w:pStyle w:val="2"/>
        <w:overflowPunct w:val="0"/>
        <w:ind w:firstLine="367" w:firstLineChars="175"/>
        <w:rPr>
          <w:rFonts w:hint="eastAsia" w:ascii="宋体" w:hAnsi="宋体" w:eastAsia="宋体" w:cs="宋体"/>
          <w:caps w:val="0"/>
          <w:color w:val="000000" w:themeColor="text1"/>
          <w:spacing w:val="0"/>
          <w:w w:val="100"/>
          <w:position w:val="0"/>
          <w:szCs w:val="21"/>
          <w:highlight w:val="none"/>
          <w:lang w:eastAsia="zh-CN"/>
          <w14:textFill>
            <w14:solidFill>
              <w14:schemeClr w14:val="tx1"/>
            </w14:solidFill>
          </w14:textFill>
        </w:rPr>
      </w:pPr>
    </w:p>
    <w:p w14:paraId="0A83FCFF">
      <w:pPr>
        <w:pStyle w:val="2"/>
        <w:overflowPunct w:val="0"/>
        <w:ind w:firstLine="367" w:firstLineChars="175"/>
        <w:rPr>
          <w:rFonts w:hint="eastAsia" w:ascii="宋体" w:hAnsi="宋体" w:eastAsia="宋体" w:cs="宋体"/>
          <w:caps w:val="0"/>
          <w:color w:val="000000" w:themeColor="text1"/>
          <w:spacing w:val="0"/>
          <w:w w:val="100"/>
          <w:position w:val="0"/>
          <w:szCs w:val="21"/>
          <w:highlight w:val="none"/>
          <w:lang w:eastAsia="zh-CN"/>
          <w14:textFill>
            <w14:solidFill>
              <w14:schemeClr w14:val="tx1"/>
            </w14:solidFill>
          </w14:textFill>
        </w:rPr>
      </w:pPr>
    </w:p>
    <w:p w14:paraId="66B734DD">
      <w:pPr>
        <w:spacing w:before="50" w:after="120" w:afterLines="50"/>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3．</w:t>
      </w:r>
      <w:r>
        <w:rPr>
          <w:rFonts w:hint="eastAsia" w:ascii="宋体" w:hAnsi="宋体" w:eastAsia="宋体" w:cs="宋体"/>
          <w:caps w:val="0"/>
          <w:color w:val="000000" w:themeColor="text1"/>
          <w:spacing w:val="0"/>
          <w:w w:val="100"/>
          <w:position w:val="0"/>
          <w:highlight w:val="none"/>
          <w:lang w:val="en-US" w:eastAsia="zh-CN"/>
          <w14:textFill>
            <w14:solidFill>
              <w14:schemeClr w14:val="tx1"/>
            </w14:solidFill>
          </w14:textFill>
        </w:rPr>
        <w:t>开标</w:t>
      </w:r>
      <w:r>
        <w:rPr>
          <w:rFonts w:hint="eastAsia" w:ascii="宋体" w:hAnsi="宋体" w:eastAsia="宋体" w:cs="宋体"/>
          <w:caps w:val="0"/>
          <w:color w:val="000000" w:themeColor="text1"/>
          <w:spacing w:val="0"/>
          <w:w w:val="100"/>
          <w:position w:val="0"/>
          <w:highlight w:val="none"/>
          <w:lang w:eastAsia="zh-CN"/>
          <w14:textFill>
            <w14:solidFill>
              <w14:schemeClr w14:val="tx1"/>
            </w14:solidFill>
          </w14:textFill>
        </w:rPr>
        <w:t>一览表</w:t>
      </w:r>
    </w:p>
    <w:p w14:paraId="74B64F1F">
      <w:pP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pPr>
    </w:p>
    <w:p w14:paraId="7988194D">
      <w:pP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pPr>
      <w:r>
        <w:rPr>
          <w:rFonts w:hint="eastAsia" w:ascii="宋体" w:hAnsi="宋体" w:eastAsia="宋体" w:cs="宋体"/>
          <w:b/>
          <w:caps w:val="0"/>
          <w:color w:val="000000" w:themeColor="text1"/>
          <w:spacing w:val="0"/>
          <w:w w:val="100"/>
          <w:position w:val="0"/>
          <w:highlight w:val="none"/>
          <w:lang w:eastAsia="zh-CN"/>
          <w14:textFill>
            <w14:solidFill>
              <w14:schemeClr w14:val="tx1"/>
            </w14:solidFill>
          </w14:textFill>
        </w:rPr>
        <w:t>格式详见广西政府采购云平台，且仅在广西政府采购云平台填写即可。</w:t>
      </w:r>
      <w:bookmarkStart w:id="38" w:name="_Hlk88990880"/>
    </w:p>
    <w:bookmarkEnd w:id="38"/>
    <w:p w14:paraId="1F89D672">
      <w:pPr>
        <w:rPr>
          <w:caps w:val="0"/>
          <w:color w:val="000000" w:themeColor="text1"/>
          <w:spacing w:val="0"/>
          <w:w w:val="100"/>
          <w:position w:val="0"/>
          <w:highlight w:val="none"/>
          <w14:textFill>
            <w14:solidFill>
              <w14:schemeClr w14:val="tx1"/>
            </w14:solidFill>
          </w14:textFill>
        </w:rPr>
      </w:pPr>
    </w:p>
    <w:p w14:paraId="5194F261">
      <w:pPr>
        <w:rPr>
          <w:rFonts w:ascii="Times New Roman" w:hAnsi="Times New Roman" w:eastAsia="宋体" w:cs="DejaVu Sans"/>
          <w:snapToGrid w:val="0"/>
          <w:color w:val="000000"/>
          <w:sz w:val="21"/>
          <w:szCs w:val="21"/>
          <w:lang w:val="en-US" w:eastAsia="en-US" w:bidi="ar-SA"/>
        </w:rPr>
      </w:pPr>
    </w:p>
    <w:p w14:paraId="62068E34">
      <w:pPr>
        <w:rPr>
          <w:lang w:val="en-US" w:eastAsia="en-US"/>
        </w:rPr>
      </w:pPr>
    </w:p>
    <w:p w14:paraId="3361AD82">
      <w:pPr>
        <w:rPr>
          <w:lang w:val="en-US" w:eastAsia="en-US"/>
        </w:rPr>
      </w:pPr>
    </w:p>
    <w:p w14:paraId="6D577349">
      <w:pPr>
        <w:rPr>
          <w:lang w:val="en-US" w:eastAsia="en-US"/>
        </w:rPr>
      </w:pPr>
    </w:p>
    <w:p w14:paraId="192B6956">
      <w:pPr>
        <w:tabs>
          <w:tab w:val="left" w:pos="3876"/>
        </w:tabs>
        <w:rPr>
          <w:rFonts w:hint="eastAsia" w:eastAsia="宋体"/>
          <w:lang w:val="en-US" w:eastAsia="zh-CN"/>
        </w:rPr>
      </w:pPr>
      <w:r>
        <w:rPr>
          <w:rFonts w:hint="eastAsia"/>
          <w:lang w:val="en-US" w:eastAsia="zh-CN"/>
        </w:rPr>
        <w:tab/>
      </w:r>
    </w:p>
    <w:sectPr>
      <w:footerReference r:id="rId33" w:type="default"/>
      <w:pgSz w:w="11907" w:h="16839"/>
      <w:pgMar w:top="1057" w:right="1270" w:bottom="1149" w:left="1425" w:header="861" w:footer="98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Noto Sans CJK JP">
    <w:altName w:val="宋体"/>
    <w:panose1 w:val="020B0500000000000000"/>
    <w:charset w:val="86"/>
    <w:family w:val="auto"/>
    <w:pitch w:val="default"/>
    <w:sig w:usb0="00000000" w:usb1="00000000" w:usb2="00000016" w:usb3="00000000" w:csb0="602E0107"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1294D">
    <w:pPr>
      <w:pStyle w:val="7"/>
      <w:framePr w:wrap="around" w:vAnchor="text" w:hAnchor="margin" w:xAlign="center" w:y="1"/>
      <w:rPr>
        <w:rStyle w:val="15"/>
      </w:rPr>
    </w:pPr>
    <w:r>
      <w:fldChar w:fldCharType="begin"/>
    </w:r>
    <w:r>
      <w:rPr>
        <w:rStyle w:val="15"/>
      </w:rPr>
      <w:instrText xml:space="preserve">PAGE  </w:instrText>
    </w:r>
    <w:r>
      <w:fldChar w:fldCharType="end"/>
    </w:r>
  </w:p>
  <w:p w14:paraId="1ED4AAC6">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99246">
    <w:pPr>
      <w:pStyle w:val="4"/>
      <w:spacing w:line="176" w:lineRule="auto"/>
      <w:ind w:left="4617"/>
      <w:rPr>
        <w:sz w:val="18"/>
        <w:szCs w:val="18"/>
        <w:lang w:eastAsia="zh-CN"/>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3EBC2">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CD3EBC2">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2D66">
    <w:pPr>
      <w:pStyle w:val="4"/>
      <w:spacing w:line="177" w:lineRule="auto"/>
      <w:ind w:left="4617"/>
      <w:rPr>
        <w:sz w:val="18"/>
        <w:szCs w:val="18"/>
        <w:lang w:eastAsia="zh-CN"/>
      </w:rPr>
    </w:pPr>
    <w:r>
      <w:rPr>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85D09">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D285D09">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B11FE">
    <w:pPr>
      <w:pStyle w:val="4"/>
      <w:spacing w:line="176" w:lineRule="auto"/>
      <w:ind w:left="4621"/>
      <w:rPr>
        <w:sz w:val="18"/>
        <w:szCs w:val="18"/>
        <w:lang w:eastAsia="zh-CN"/>
      </w:rPr>
    </w:pPr>
    <w:r>
      <w:rPr>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8A3C6">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688A3C6">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F2D15">
    <w:pPr>
      <w:pStyle w:val="4"/>
      <w:spacing w:line="176" w:lineRule="auto"/>
      <w:ind w:left="4623"/>
      <w:rPr>
        <w:sz w:val="18"/>
        <w:szCs w:val="18"/>
        <w:lang w:eastAsia="zh-CN"/>
      </w:rPr>
    </w:pPr>
    <w:r>
      <w:rPr>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0EA68">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0510EA68">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D5AF0">
    <w:pPr>
      <w:pStyle w:val="4"/>
      <w:spacing w:line="176" w:lineRule="auto"/>
      <w:ind w:left="4623"/>
      <w:rPr>
        <w:sz w:val="18"/>
        <w:szCs w:val="18"/>
        <w:lang w:eastAsia="zh-CN"/>
      </w:rPr>
    </w:pPr>
    <w:r>
      <w:rPr>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90528">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0490528">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DB58">
    <w:pPr>
      <w:pStyle w:val="4"/>
      <w:spacing w:line="176" w:lineRule="auto"/>
      <w:ind w:left="4623"/>
      <w:rPr>
        <w:sz w:val="18"/>
        <w:szCs w:val="18"/>
        <w:lang w:eastAsia="zh-CN"/>
      </w:rPr>
    </w:pPr>
    <w:r>
      <w:rPr>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0331F">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6FF0331F">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E027C">
    <w:pPr>
      <w:pStyle w:val="4"/>
      <w:spacing w:line="171" w:lineRule="auto"/>
      <w:ind w:left="4623"/>
      <w:rPr>
        <w:sz w:val="18"/>
        <w:szCs w:val="18"/>
        <w:lang w:eastAsia="zh-CN"/>
      </w:rPr>
    </w:pPr>
    <w:r>
      <w:rPr>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CB9C5">
                          <w:pPr>
                            <w:pStyle w:val="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7D9CB9C5">
                    <w:pPr>
                      <w:pStyle w:val="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ACC29">
    <w:pPr>
      <w:pStyle w:val="4"/>
      <w:spacing w:line="175" w:lineRule="auto"/>
      <w:ind w:left="4623"/>
      <w:rPr>
        <w:sz w:val="18"/>
        <w:szCs w:val="18"/>
        <w:lang w:eastAsia="zh-CN"/>
      </w:rPr>
    </w:pPr>
    <w:r>
      <w:rPr>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95EF6">
                          <w:pPr>
                            <w:pStyle w:val="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14895EF6">
                    <w:pPr>
                      <w:pStyle w:val="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DC74">
    <w:pPr>
      <w:pStyle w:val="4"/>
      <w:spacing w:line="177" w:lineRule="auto"/>
      <w:ind w:left="4619"/>
      <w:rPr>
        <w:sz w:val="18"/>
        <w:szCs w:val="18"/>
        <w:lang w:eastAsia="zh-CN"/>
      </w:rPr>
    </w:pPr>
    <w:r>
      <w:rPr>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5BC6">
                          <w:pPr>
                            <w:pStyle w:val="7"/>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47AA5BC6">
                    <w:pPr>
                      <w:pStyle w:val="7"/>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CF1BD">
    <w:pPr>
      <w:pStyle w:val="4"/>
      <w:spacing w:line="176" w:lineRule="auto"/>
      <w:ind w:left="4434"/>
      <w:rPr>
        <w:sz w:val="18"/>
        <w:szCs w:val="18"/>
        <w:lang w:eastAsia="zh-CN"/>
      </w:rPr>
    </w:pPr>
    <w:r>
      <w:rPr>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3BA6F">
                          <w:pPr>
                            <w:pStyle w:val="7"/>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46D3BA6F">
                    <w:pPr>
                      <w:pStyle w:val="7"/>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016A">
    <w:pPr>
      <w:pStyle w:val="7"/>
      <w:ind w:right="360"/>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F9B7">
    <w:pPr>
      <w:pStyle w:val="4"/>
      <w:spacing w:line="176" w:lineRule="auto"/>
      <w:ind w:left="4438"/>
      <w:rPr>
        <w:sz w:val="18"/>
        <w:szCs w:val="18"/>
        <w:lang w:eastAsia="zh-CN"/>
      </w:rPr>
    </w:pPr>
    <w:r>
      <w:rPr>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22E88">
                          <w:pPr>
                            <w:pStyle w:val="7"/>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05C22E88">
                    <w:pPr>
                      <w:pStyle w:val="7"/>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459DE">
    <w:pPr>
      <w:pStyle w:val="4"/>
      <w:spacing w:line="176" w:lineRule="auto"/>
      <w:ind w:left="6913"/>
      <w:rPr>
        <w:sz w:val="18"/>
        <w:szCs w:val="18"/>
        <w:lang w:eastAsia="zh-CN"/>
      </w:rPr>
    </w:pPr>
    <w:r>
      <w:rPr>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C347F">
                          <w:pPr>
                            <w:pStyle w:val="7"/>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771C347F">
                    <w:pPr>
                      <w:pStyle w:val="7"/>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AA65E">
    <w:pPr>
      <w:pStyle w:val="4"/>
      <w:spacing w:line="176" w:lineRule="auto"/>
      <w:ind w:left="6913"/>
      <w:rPr>
        <w:sz w:val="18"/>
        <w:szCs w:val="18"/>
        <w:lang w:eastAsia="zh-CN"/>
      </w:rPr>
    </w:pPr>
    <w:r>
      <w:rPr>
        <w:sz w:val="18"/>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4E5FC">
                          <w:pPr>
                            <w:pStyle w:val="7"/>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06E4E5FC">
                    <w:pPr>
                      <w:pStyle w:val="7"/>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DFC7D">
    <w:pPr>
      <w:pStyle w:val="4"/>
      <w:spacing w:line="176" w:lineRule="auto"/>
      <w:ind w:left="6913"/>
      <w:rPr>
        <w:sz w:val="18"/>
        <w:szCs w:val="18"/>
        <w:lang w:eastAsia="zh-CN"/>
      </w:rPr>
    </w:pPr>
    <w:r>
      <w:rPr>
        <w:sz w:val="18"/>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D73CC">
                          <w:pPr>
                            <w:pStyle w:val="7"/>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4BCD73CC">
                    <w:pPr>
                      <w:pStyle w:val="7"/>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313A7">
    <w:pPr>
      <w:pStyle w:val="4"/>
      <w:spacing w:line="176" w:lineRule="auto"/>
      <w:ind w:left="6913"/>
      <w:rPr>
        <w:sz w:val="18"/>
        <w:szCs w:val="18"/>
        <w:lang w:eastAsia="zh-CN"/>
      </w:rPr>
    </w:pPr>
    <w:r>
      <w:rPr>
        <w:sz w:val="18"/>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0F454">
                          <w:pPr>
                            <w:pStyle w:val="7"/>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7960F454">
                    <w:pPr>
                      <w:pStyle w:val="7"/>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3EF5E">
    <w:pPr>
      <w:pStyle w:val="4"/>
      <w:spacing w:line="176" w:lineRule="auto"/>
      <w:ind w:left="6913"/>
      <w:rPr>
        <w:sz w:val="18"/>
        <w:szCs w:val="18"/>
        <w:lang w:eastAsia="zh-CN"/>
      </w:rPr>
    </w:pPr>
    <w:r>
      <w:rPr>
        <w:sz w:val="18"/>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8D494">
                          <w:pPr>
                            <w:pStyle w:val="7"/>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6EF8D494">
                    <w:pPr>
                      <w:pStyle w:val="7"/>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B2523">
    <w:pPr>
      <w:pStyle w:val="4"/>
      <w:spacing w:line="177" w:lineRule="auto"/>
      <w:ind w:left="4429"/>
      <w:rPr>
        <w:sz w:val="18"/>
        <w:szCs w:val="18"/>
        <w:lang w:eastAsia="zh-CN"/>
      </w:rPr>
    </w:pPr>
    <w:r>
      <w:rPr>
        <w:sz w:val="18"/>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71026">
                          <w:pPr>
                            <w:pStyle w:val="7"/>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24B71026">
                    <w:pPr>
                      <w:pStyle w:val="7"/>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D64F5">
    <w:pPr>
      <w:pStyle w:val="4"/>
      <w:spacing w:line="176" w:lineRule="auto"/>
      <w:ind w:left="4669"/>
      <w:rPr>
        <w:sz w:val="18"/>
        <w:szCs w:val="18"/>
        <w:lang w:eastAsia="zh-CN"/>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459579">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v:imagedata o:title=""/>
              <o:lock v:ext="edit" aspectratio="f"/>
              <v:textbox inset="0mm,0mm,0mm,0mm" style="mso-fit-shape-to-text:t;">
                <w:txbxContent>
                  <w:p w14:paraId="56459579">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34FAD">
    <w:pPr>
      <w:pStyle w:val="4"/>
      <w:spacing w:line="175" w:lineRule="auto"/>
      <w:ind w:left="4664"/>
      <w:rPr>
        <w:sz w:val="18"/>
        <w:szCs w:val="18"/>
        <w:lang w:eastAsia="zh-CN"/>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F344">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0C7F344">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7E38">
    <w:pPr>
      <w:pStyle w:val="4"/>
      <w:spacing w:line="176" w:lineRule="auto"/>
      <w:ind w:left="4635"/>
      <w:rPr>
        <w:sz w:val="18"/>
        <w:szCs w:val="18"/>
        <w:lang w:eastAsia="zh-CN"/>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C0374">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0AC0374">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91231">
    <w:pPr>
      <w:pStyle w:val="4"/>
      <w:spacing w:line="176" w:lineRule="auto"/>
      <w:ind w:left="4621"/>
      <w:rPr>
        <w:sz w:val="18"/>
        <w:szCs w:val="18"/>
        <w:lang w:eastAsia="zh-CN"/>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50193">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C450193">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54C4D">
    <w:pPr>
      <w:pStyle w:val="4"/>
      <w:spacing w:line="176" w:lineRule="auto"/>
      <w:ind w:left="4621"/>
      <w:rPr>
        <w:sz w:val="18"/>
        <w:szCs w:val="18"/>
        <w:lang w:eastAsia="zh-CN"/>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53CC1">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2953CC1">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C048B">
    <w:pPr>
      <w:pStyle w:val="4"/>
      <w:spacing w:line="176" w:lineRule="auto"/>
      <w:ind w:left="4623"/>
      <w:rPr>
        <w:sz w:val="18"/>
        <w:szCs w:val="18"/>
        <w:lang w:eastAsia="zh-CN"/>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8BD7E">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4E8BD7E">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1E23">
    <w:pPr>
      <w:pStyle w:val="4"/>
      <w:spacing w:line="176" w:lineRule="auto"/>
      <w:rPr>
        <w:sz w:val="18"/>
        <w:szCs w:val="18"/>
        <w:lang w:eastAsia="zh-CN"/>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340DB">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5C340DB">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F063C">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81C47">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0A47">
    <w:pPr>
      <w:pBdr>
        <w:top w:val="none" w:color="auto" w:sz="0" w:space="1"/>
        <w:left w:val="none" w:color="auto" w:sz="0" w:space="4"/>
        <w:bottom w:val="none" w:color="auto" w:sz="0" w:space="1"/>
        <w:right w:val="none" w:color="auto" w:sz="0" w:space="4"/>
      </w:pBdr>
      <w:tabs>
        <w:tab w:val="left" w:pos="4155"/>
      </w:tabs>
      <w:spacing w:before="16" w:line="173" w:lineRule="auto"/>
      <w:ind w:left="35"/>
      <w:jc w:val="right"/>
      <w:rPr>
        <w:rFonts w:hint="eastAsia" w:ascii="Noto Sans CJK JP" w:hAnsi="Noto Sans CJK JP" w:eastAsia="Noto Sans CJK JP" w:cs="Noto Sans CJK JP"/>
        <w:sz w:val="18"/>
        <w:szCs w:val="18"/>
        <w:lang w:eastAsia="zh-CN"/>
      </w:rPr>
    </w:pPr>
    <w:r>
      <w:rPr>
        <w:rFonts w:hint="eastAsia"/>
      </w:rPr>
      <mc:AlternateContent>
        <mc:Choice Requires="wps">
          <w:drawing>
            <wp:anchor distT="0" distB="0" distL="114300" distR="114300" simplePos="0" relativeHeight="251682816" behindDoc="0" locked="0" layoutInCell="0" allowOverlap="1">
              <wp:simplePos x="0" y="0"/>
              <wp:positionH relativeFrom="page">
                <wp:posOffset>882650</wp:posOffset>
              </wp:positionH>
              <wp:positionV relativeFrom="page">
                <wp:posOffset>701040</wp:posOffset>
              </wp:positionV>
              <wp:extent cx="579691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96915" cy="9525"/>
                      </a:xfrm>
                      <a:custGeom>
                        <a:avLst/>
                        <a:gdLst/>
                        <a:ahLst/>
                        <a:cxnLst/>
                        <a:pathLst>
                          <a:path w="9129" h="15">
                            <a:moveTo>
                              <a:pt x="0" y="14"/>
                            </a:moveTo>
                            <a:lnTo>
                              <a:pt x="9128" y="14"/>
                            </a:lnTo>
                            <a:lnTo>
                              <a:pt x="9128"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6.45pt;mso-position-horizontal-relative:page;mso-position-vertical-relative:page;z-index:251682816;mso-width-relative:page;mso-height-relative:page;" fillcolor="#000000" filled="t" stroked="f" coordsize="9129,15" o:allowincell="f" o:gfxdata="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MU7oNYAAAAMAQAADwAAAAAA&#10;AAABACAAAAAiAAAAZHJzL2Rvd25yZXYueG1sUEsBAhQAFAAAAAgAh07iQB6mQL0VAgAAfAQAAA4A&#10;AAAAAAAAAQAgAAAAJQEAAGRycy9lMm9Eb2MueG1sUEsFBgAAAAAGAAYAWQEAAKwFAAAAAA==&#10;" path="m0,14l9128,14,9128,0,0,0,0,14xe">
              <v:fill on="t" focussize="0,0"/>
              <v:stroke on="f"/>
              <v:imagedata o:title=""/>
              <o:lock v:ext="edit" aspectratio="f"/>
            </v:shape>
          </w:pict>
        </mc:Fallback>
      </mc:AlternateContent>
    </w:r>
    <w:r>
      <w:rPr>
        <w:rFonts w:hint="eastAsia" w:ascii="Noto Sans CJK JP" w:hAnsi="Noto Sans CJK JP" w:eastAsia="Noto Sans CJK JP" w:cs="Noto Sans CJK JP"/>
        <w:sz w:val="18"/>
        <w:szCs w:val="18"/>
        <w:lang w:eastAsia="zh-CN"/>
      </w:rPr>
      <w:t>2026-2027年度自治区本级财政投资评审服务框架协议采购(GXZC2025-K3-003979-GLZB)</w:t>
    </w:r>
  </w:p>
  <w:p w14:paraId="613FC724">
    <w:pPr>
      <w:pStyle w:val="8"/>
      <w:pBdr>
        <w:bottom w:val="none" w:color="auto" w:sz="0" w:space="0"/>
      </w:pBdr>
      <w:tabs>
        <w:tab w:val="left" w:pos="3633"/>
      </w:tabs>
      <w:jc w:val="left"/>
      <w:rPr>
        <w:rFonts w:hint="eastAsia" w:eastAsia="宋体"/>
        <w:lang w:eastAsia="zh-CN"/>
      </w:rPr>
    </w:pP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490F1">
    <w:pPr>
      <w:pBdr>
        <w:top w:val="none" w:color="auto" w:sz="0" w:space="1"/>
        <w:left w:val="none" w:color="auto" w:sz="0" w:space="4"/>
        <w:bottom w:val="single" w:color="auto" w:sz="4" w:space="1"/>
        <w:right w:val="none" w:color="auto" w:sz="0" w:space="4"/>
      </w:pBdr>
      <w:tabs>
        <w:tab w:val="left" w:pos="4155"/>
      </w:tabs>
      <w:spacing w:before="16" w:line="173" w:lineRule="auto"/>
      <w:jc w:val="right"/>
      <w:rPr>
        <w:rFonts w:hint="eastAsia" w:ascii="Noto Sans CJK JP" w:hAnsi="Noto Sans CJK JP" w:eastAsia="Noto Sans CJK JP" w:cs="Noto Sans CJK JP"/>
        <w:color w:val="FF0000"/>
        <w:sz w:val="18"/>
        <w:szCs w:val="18"/>
        <w:highlight w:val="yellow"/>
        <w:lang w:eastAsia="zh-CN"/>
      </w:rPr>
    </w:pPr>
    <w:r>
      <w:rPr>
        <w:rFonts w:hint="eastAsia" w:asciiTheme="minorEastAsia" w:hAnsiTheme="minorEastAsia" w:eastAsiaTheme="minorEastAsia" w:cstheme="minorEastAsia"/>
        <w:color w:val="auto"/>
        <w:sz w:val="18"/>
        <w:szCs w:val="18"/>
        <w:highlight w:val="none"/>
        <w:lang w:eastAsia="zh-CN"/>
      </w:rPr>
      <w:t>2026-2027年度自治区本级财政投资评审服务框架协议采购(GXZC2025-K3-003979-GLZB)</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F0E37">
    <w:pPr>
      <w:pStyle w:val="8"/>
      <w:pBdr>
        <w:bottom w:val="none" w:color="auto" w:sz="0" w:space="0"/>
      </w:pBdr>
      <w:jc w:val="left"/>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E8D20"/>
    <w:multiLevelType w:val="singleLevel"/>
    <w:tmpl w:val="919E8D20"/>
    <w:lvl w:ilvl="0" w:tentative="0">
      <w:start w:val="4"/>
      <w:numFmt w:val="decimal"/>
      <w:suff w:val="space"/>
      <w:lvlText w:val="%1."/>
      <w:lvlJc w:val="left"/>
    </w:lvl>
  </w:abstractNum>
  <w:abstractNum w:abstractNumId="1">
    <w:nsid w:val="C700D327"/>
    <w:multiLevelType w:val="singleLevel"/>
    <w:tmpl w:val="C700D327"/>
    <w:lvl w:ilvl="0" w:tentative="0">
      <w:start w:val="6"/>
      <w:numFmt w:val="chineseCounting"/>
      <w:suff w:val="nothing"/>
      <w:lvlText w:val="%1、"/>
      <w:lvlJc w:val="left"/>
      <w:rPr>
        <w:rFonts w:hint="eastAsia"/>
      </w:rPr>
    </w:lvl>
  </w:abstractNum>
  <w:abstractNum w:abstractNumId="2">
    <w:nsid w:val="0813D63A"/>
    <w:multiLevelType w:val="singleLevel"/>
    <w:tmpl w:val="0813D63A"/>
    <w:lvl w:ilvl="0" w:tentative="0">
      <w:start w:val="4"/>
      <w:numFmt w:val="decimal"/>
      <w:suff w:val="space"/>
      <w:lvlText w:val="%1."/>
      <w:lvlJc w:val="left"/>
    </w:lvl>
  </w:abstractNum>
  <w:abstractNum w:abstractNumId="3">
    <w:nsid w:val="5B3B81DD"/>
    <w:multiLevelType w:val="singleLevel"/>
    <w:tmpl w:val="5B3B81DD"/>
    <w:lvl w:ilvl="0" w:tentative="0">
      <w:start w:val="2"/>
      <w:numFmt w:val="decimal"/>
      <w:suff w:val="space"/>
      <w:lvlText w:val="%1."/>
      <w:lvlJc w:val="left"/>
    </w:lvl>
  </w:abstractNum>
  <w:abstractNum w:abstractNumId="4">
    <w:nsid w:val="5C97DBB3"/>
    <w:multiLevelType w:val="singleLevel"/>
    <w:tmpl w:val="5C97DBB3"/>
    <w:lvl w:ilvl="0" w:tentative="0">
      <w:start w:val="9"/>
      <w:numFmt w:val="decimal"/>
      <w:suff w:val="space"/>
      <w:lvlText w:val="%1."/>
      <w:lvlJc w:val="left"/>
    </w:lvl>
  </w:abstractNum>
  <w:abstractNum w:abstractNumId="5">
    <w:nsid w:val="6A749817"/>
    <w:multiLevelType w:val="singleLevel"/>
    <w:tmpl w:val="6A749817"/>
    <w:lvl w:ilvl="0" w:tentative="0">
      <w:start w:val="5"/>
      <w:numFmt w:val="decimal"/>
      <w:suff w:val="space"/>
      <w:lvlText w:val="%1."/>
      <w:lvlJc w:val="left"/>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trackRevisions w:val="1"/>
  <w:documentProtection w:enforcement="0"/>
  <w:defaultTabStop w:val="420"/>
  <w:displayHorizontalDrawingGridEvery w:val="0"/>
  <w:displayVerticalDrawingGridEvery w:val="2"/>
  <w:characterSpacingControl w:val="doNotCompress"/>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1F53CF"/>
    <w:rsid w:val="000574DF"/>
    <w:rsid w:val="0011540D"/>
    <w:rsid w:val="001D287C"/>
    <w:rsid w:val="001F53CF"/>
    <w:rsid w:val="0027017C"/>
    <w:rsid w:val="0028580E"/>
    <w:rsid w:val="00391F20"/>
    <w:rsid w:val="00844285"/>
    <w:rsid w:val="0093297C"/>
    <w:rsid w:val="009814BF"/>
    <w:rsid w:val="00A84D09"/>
    <w:rsid w:val="00B60999"/>
    <w:rsid w:val="00B90BD1"/>
    <w:rsid w:val="00D562E1"/>
    <w:rsid w:val="00E44330"/>
    <w:rsid w:val="00E56A90"/>
    <w:rsid w:val="00E84E75"/>
    <w:rsid w:val="00EB032A"/>
    <w:rsid w:val="00FE7031"/>
    <w:rsid w:val="0193588C"/>
    <w:rsid w:val="028A413B"/>
    <w:rsid w:val="02AA6CEC"/>
    <w:rsid w:val="03EC054C"/>
    <w:rsid w:val="04E46248"/>
    <w:rsid w:val="05165505"/>
    <w:rsid w:val="058B4D1D"/>
    <w:rsid w:val="05D47115"/>
    <w:rsid w:val="06B50CF4"/>
    <w:rsid w:val="06F85085"/>
    <w:rsid w:val="077E1A2E"/>
    <w:rsid w:val="096A6D80"/>
    <w:rsid w:val="0AE74867"/>
    <w:rsid w:val="0AED6D2B"/>
    <w:rsid w:val="0B5F39C0"/>
    <w:rsid w:val="0CC9374C"/>
    <w:rsid w:val="0E206A6B"/>
    <w:rsid w:val="0E2071C1"/>
    <w:rsid w:val="0F0B68D1"/>
    <w:rsid w:val="0FA942C4"/>
    <w:rsid w:val="0FFF2EF1"/>
    <w:rsid w:val="100827DD"/>
    <w:rsid w:val="11BA3663"/>
    <w:rsid w:val="11C24C0D"/>
    <w:rsid w:val="12395603"/>
    <w:rsid w:val="13B862C8"/>
    <w:rsid w:val="13E57E77"/>
    <w:rsid w:val="14440C84"/>
    <w:rsid w:val="15DD0268"/>
    <w:rsid w:val="187900B3"/>
    <w:rsid w:val="19E03E83"/>
    <w:rsid w:val="19EF60DC"/>
    <w:rsid w:val="1B0C1E05"/>
    <w:rsid w:val="1C592602"/>
    <w:rsid w:val="1C9A52C3"/>
    <w:rsid w:val="1D4A4435"/>
    <w:rsid w:val="1DFDB663"/>
    <w:rsid w:val="1F15637C"/>
    <w:rsid w:val="1F7F21BD"/>
    <w:rsid w:val="203061DB"/>
    <w:rsid w:val="211204F9"/>
    <w:rsid w:val="22B15E7D"/>
    <w:rsid w:val="233A4603"/>
    <w:rsid w:val="24D515DE"/>
    <w:rsid w:val="2559286D"/>
    <w:rsid w:val="25F4163A"/>
    <w:rsid w:val="26EF2F1C"/>
    <w:rsid w:val="276F6846"/>
    <w:rsid w:val="27E85061"/>
    <w:rsid w:val="292A6617"/>
    <w:rsid w:val="2976673A"/>
    <w:rsid w:val="29BB2216"/>
    <w:rsid w:val="2A243BFB"/>
    <w:rsid w:val="2BCF1FA9"/>
    <w:rsid w:val="2BEA6BA9"/>
    <w:rsid w:val="2D0F4C79"/>
    <w:rsid w:val="2D485B6F"/>
    <w:rsid w:val="2D742E08"/>
    <w:rsid w:val="2D9C0860"/>
    <w:rsid w:val="2DCC3487"/>
    <w:rsid w:val="2E627EA9"/>
    <w:rsid w:val="2E67471B"/>
    <w:rsid w:val="2EAB014E"/>
    <w:rsid w:val="2FE6081D"/>
    <w:rsid w:val="2FF37580"/>
    <w:rsid w:val="31BB965E"/>
    <w:rsid w:val="324E242B"/>
    <w:rsid w:val="33324D8A"/>
    <w:rsid w:val="337D2150"/>
    <w:rsid w:val="345D45F6"/>
    <w:rsid w:val="34FA7731"/>
    <w:rsid w:val="36FA113D"/>
    <w:rsid w:val="38325D99"/>
    <w:rsid w:val="3AC80E89"/>
    <w:rsid w:val="3B424545"/>
    <w:rsid w:val="3B7576BB"/>
    <w:rsid w:val="3C8B5A78"/>
    <w:rsid w:val="3CCE0BCC"/>
    <w:rsid w:val="3D9A41C5"/>
    <w:rsid w:val="3F314E39"/>
    <w:rsid w:val="3F5B4E1A"/>
    <w:rsid w:val="3FB86B84"/>
    <w:rsid w:val="3FF7035A"/>
    <w:rsid w:val="3FF7DA83"/>
    <w:rsid w:val="40205A8F"/>
    <w:rsid w:val="40830F98"/>
    <w:rsid w:val="413D233C"/>
    <w:rsid w:val="414F52C6"/>
    <w:rsid w:val="43A062AD"/>
    <w:rsid w:val="44801AE5"/>
    <w:rsid w:val="451C5E07"/>
    <w:rsid w:val="45E0573A"/>
    <w:rsid w:val="45F440B0"/>
    <w:rsid w:val="45FE328A"/>
    <w:rsid w:val="46607FA3"/>
    <w:rsid w:val="46C133EA"/>
    <w:rsid w:val="46C71DA3"/>
    <w:rsid w:val="47A51084"/>
    <w:rsid w:val="47E0217A"/>
    <w:rsid w:val="47E26E94"/>
    <w:rsid w:val="48B57F87"/>
    <w:rsid w:val="4A492CC2"/>
    <w:rsid w:val="4B96F568"/>
    <w:rsid w:val="4D720CBA"/>
    <w:rsid w:val="4DFE5A02"/>
    <w:rsid w:val="4E096817"/>
    <w:rsid w:val="4ED24300"/>
    <w:rsid w:val="4F9E4AD4"/>
    <w:rsid w:val="4FFB0559"/>
    <w:rsid w:val="500C489A"/>
    <w:rsid w:val="509C65C1"/>
    <w:rsid w:val="51B23F9B"/>
    <w:rsid w:val="525954AF"/>
    <w:rsid w:val="52B458D1"/>
    <w:rsid w:val="530554EF"/>
    <w:rsid w:val="53111CDC"/>
    <w:rsid w:val="534B20D5"/>
    <w:rsid w:val="537868FE"/>
    <w:rsid w:val="538443E8"/>
    <w:rsid w:val="53B25745"/>
    <w:rsid w:val="54067A66"/>
    <w:rsid w:val="540E06F6"/>
    <w:rsid w:val="54EA7388"/>
    <w:rsid w:val="55D24A9C"/>
    <w:rsid w:val="55FFA21F"/>
    <w:rsid w:val="563A433F"/>
    <w:rsid w:val="563F044A"/>
    <w:rsid w:val="56622383"/>
    <w:rsid w:val="56670176"/>
    <w:rsid w:val="56AF7C16"/>
    <w:rsid w:val="57CE4860"/>
    <w:rsid w:val="58E06CEB"/>
    <w:rsid w:val="59F55A82"/>
    <w:rsid w:val="5AB452D3"/>
    <w:rsid w:val="5BA16F5B"/>
    <w:rsid w:val="5DFD01F5"/>
    <w:rsid w:val="5E035598"/>
    <w:rsid w:val="5E4A0E97"/>
    <w:rsid w:val="5ECE3876"/>
    <w:rsid w:val="5EF332DD"/>
    <w:rsid w:val="5FD7F35C"/>
    <w:rsid w:val="5FDFA12A"/>
    <w:rsid w:val="61BC20AC"/>
    <w:rsid w:val="63AB062A"/>
    <w:rsid w:val="63F26363"/>
    <w:rsid w:val="643745E1"/>
    <w:rsid w:val="660B3602"/>
    <w:rsid w:val="6B007077"/>
    <w:rsid w:val="6C450EF0"/>
    <w:rsid w:val="6C7FE6D5"/>
    <w:rsid w:val="6D0376A9"/>
    <w:rsid w:val="6D5065D3"/>
    <w:rsid w:val="6DDA2238"/>
    <w:rsid w:val="6DE8EF74"/>
    <w:rsid w:val="6F0E1181"/>
    <w:rsid w:val="6F67773C"/>
    <w:rsid w:val="70427AB1"/>
    <w:rsid w:val="709A758F"/>
    <w:rsid w:val="711E068D"/>
    <w:rsid w:val="72233A82"/>
    <w:rsid w:val="73552361"/>
    <w:rsid w:val="73700F48"/>
    <w:rsid w:val="73B82ECA"/>
    <w:rsid w:val="74786307"/>
    <w:rsid w:val="74A62D93"/>
    <w:rsid w:val="75EB1534"/>
    <w:rsid w:val="761C7166"/>
    <w:rsid w:val="76391AC6"/>
    <w:rsid w:val="767D10E8"/>
    <w:rsid w:val="76D60663"/>
    <w:rsid w:val="76FB6C30"/>
    <w:rsid w:val="76FF80D8"/>
    <w:rsid w:val="776E39F1"/>
    <w:rsid w:val="77F263D0"/>
    <w:rsid w:val="78E2087A"/>
    <w:rsid w:val="797ED468"/>
    <w:rsid w:val="79B272E6"/>
    <w:rsid w:val="7A2E5614"/>
    <w:rsid w:val="7A401675"/>
    <w:rsid w:val="7B773C0D"/>
    <w:rsid w:val="7CB03F68"/>
    <w:rsid w:val="7D327705"/>
    <w:rsid w:val="7D40373A"/>
    <w:rsid w:val="7D7F8E0A"/>
    <w:rsid w:val="7DFF2ECA"/>
    <w:rsid w:val="7E6F1C07"/>
    <w:rsid w:val="7EED02F2"/>
    <w:rsid w:val="7F3FDACD"/>
    <w:rsid w:val="7F7BE8E6"/>
    <w:rsid w:val="7FDFA1C0"/>
    <w:rsid w:val="7FF74060"/>
    <w:rsid w:val="83FBEF12"/>
    <w:rsid w:val="94CBCEBB"/>
    <w:rsid w:val="AFFEF3B1"/>
    <w:rsid w:val="B756FF30"/>
    <w:rsid w:val="B9D62403"/>
    <w:rsid w:val="BCFCAE55"/>
    <w:rsid w:val="BD936AB9"/>
    <w:rsid w:val="BFAF24D4"/>
    <w:rsid w:val="D5EEF770"/>
    <w:rsid w:val="E7EF28A6"/>
    <w:rsid w:val="EEE3C49E"/>
    <w:rsid w:val="EF63CA43"/>
    <w:rsid w:val="EF7B4DE7"/>
    <w:rsid w:val="EFF3BC2F"/>
    <w:rsid w:val="F3FF32A3"/>
    <w:rsid w:val="F46FB0D6"/>
    <w:rsid w:val="F59FA4C9"/>
    <w:rsid w:val="F657883C"/>
    <w:rsid w:val="F6CCEDD7"/>
    <w:rsid w:val="F6D6163A"/>
    <w:rsid w:val="F8DD4ED8"/>
    <w:rsid w:val="F8FFA80D"/>
    <w:rsid w:val="FBDE8037"/>
    <w:rsid w:val="FD92D97B"/>
    <w:rsid w:val="FDAF1E27"/>
    <w:rsid w:val="FEEDE6F2"/>
    <w:rsid w:val="FEF7BDFC"/>
    <w:rsid w:val="FF7DF415"/>
    <w:rsid w:val="FF9F05F1"/>
    <w:rsid w:val="FFBF233E"/>
    <w:rsid w:val="FFC7E630"/>
    <w:rsid w:val="FFDBD918"/>
    <w:rsid w:val="FFE7E8DE"/>
    <w:rsid w:val="FFFF7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宋体" w:cs="DejaVu Sans"/>
      <w:snapToGrid w:val="0"/>
      <w:color w:val="000000"/>
      <w:sz w:val="21"/>
      <w:szCs w:val="21"/>
      <w:lang w:val="en-US" w:eastAsia="en-US" w:bidi="ar-SA"/>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link w:val="29"/>
    <w:qFormat/>
    <w:uiPriority w:val="0"/>
  </w:style>
  <w:style w:type="paragraph" w:styleId="4">
    <w:name w:val="Body Text"/>
    <w:basedOn w:val="1"/>
    <w:qFormat/>
    <w:uiPriority w:val="0"/>
    <w:rPr>
      <w:rFonts w:ascii="DejaVu Sans" w:hAnsi="DejaVu Sans" w:eastAsia="DejaVu Sans"/>
    </w:rPr>
  </w:style>
  <w:style w:type="paragraph" w:styleId="5">
    <w:name w:val="Plain Text"/>
    <w:basedOn w:val="1"/>
    <w:next w:val="1"/>
    <w:qFormat/>
    <w:uiPriority w:val="0"/>
    <w:rPr>
      <w:rFonts w:ascii="宋体" w:hAnsi="Courier New" w:cs="Courier New"/>
    </w:rPr>
  </w:style>
  <w:style w:type="paragraph" w:styleId="6">
    <w:name w:val="Balloon Text"/>
    <w:basedOn w:val="1"/>
    <w:link w:val="28"/>
    <w:qFormat/>
    <w:uiPriority w:val="0"/>
    <w:rPr>
      <w:sz w:val="18"/>
      <w:szCs w:val="18"/>
    </w:rPr>
  </w:style>
  <w:style w:type="paragraph" w:styleId="7">
    <w:name w:val="footer"/>
    <w:basedOn w:val="1"/>
    <w:qFormat/>
    <w:uiPriority w:val="0"/>
    <w:pPr>
      <w:tabs>
        <w:tab w:val="center" w:pos="4153"/>
        <w:tab w:val="right" w:pos="8306"/>
      </w:tabs>
    </w:pPr>
    <w:rPr>
      <w:sz w:val="18"/>
    </w:rPr>
  </w:style>
  <w:style w:type="paragraph" w:styleId="8">
    <w:name w:val="header"/>
    <w:basedOn w:val="1"/>
    <w:qFormat/>
    <w:uiPriority w:val="0"/>
    <w:pPr>
      <w:pBdr>
        <w:bottom w:val="single" w:color="auto" w:sz="6" w:space="1"/>
      </w:pBdr>
      <w:tabs>
        <w:tab w:val="center" w:pos="4153"/>
        <w:tab w:val="right" w:pos="8306"/>
      </w:tabs>
      <w:jc w:val="center"/>
    </w:pPr>
    <w:rPr>
      <w:sz w:val="18"/>
      <w:szCs w:val="18"/>
    </w:rPr>
  </w:style>
  <w:style w:type="paragraph" w:styleId="9">
    <w:name w:val="toc 1"/>
    <w:basedOn w:val="1"/>
    <w:next w:val="1"/>
    <w:qFormat/>
    <w:uiPriority w:val="39"/>
    <w:pPr>
      <w:tabs>
        <w:tab w:val="right" w:leader="dot" w:pos="8398"/>
      </w:tabs>
      <w:spacing w:before="120" w:after="120"/>
      <w:ind w:firstLine="240" w:firstLineChars="100"/>
    </w:pPr>
    <w:rPr>
      <w:rFonts w:ascii="宋体" w:hAnsi="宋体"/>
      <w:b/>
      <w:bCs/>
      <w:caps/>
      <w:sz w:val="24"/>
    </w:rPr>
  </w:style>
  <w:style w:type="paragraph" w:styleId="10">
    <w:name w:val="Normal (Web)"/>
    <w:basedOn w:val="1"/>
    <w:qFormat/>
    <w:uiPriority w:val="0"/>
    <w:rPr>
      <w:sz w:val="24"/>
    </w:rPr>
  </w:style>
  <w:style w:type="paragraph" w:styleId="11">
    <w:name w:val="annotation subject"/>
    <w:basedOn w:val="3"/>
    <w:next w:val="3"/>
    <w:link w:val="30"/>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table" w:customStyle="1" w:styleId="18">
    <w:name w:val="Table Normal"/>
    <w:basedOn w:val="12"/>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Noto Sans CJK JP" w:hAnsi="Noto Sans CJK JP" w:eastAsia="Noto Sans CJK JP" w:cs="Noto Sans CJK JP"/>
    </w:rPr>
  </w:style>
  <w:style w:type="paragraph" w:customStyle="1" w:styleId="20">
    <w:name w:val="二级标题"/>
    <w:basedOn w:val="1"/>
    <w:qFormat/>
    <w:uiPriority w:val="0"/>
    <w:pPr>
      <w:spacing w:before="55" w:after="55" w:line="360" w:lineRule="exact"/>
      <w:ind w:firstLine="420" w:firstLineChars="200"/>
      <w:jc w:val="both"/>
      <w:outlineLvl w:val="1"/>
    </w:pPr>
    <w:rPr>
      <w:rFonts w:cs="Noto Sans CJK JP"/>
      <w:b/>
      <w:bCs/>
      <w:spacing w:val="-9"/>
      <w:szCs w:val="28"/>
    </w:rPr>
  </w:style>
  <w:style w:type="paragraph" w:customStyle="1" w:styleId="21">
    <w:name w:val="一级标题"/>
    <w:basedOn w:val="1"/>
    <w:qFormat/>
    <w:uiPriority w:val="0"/>
    <w:pPr>
      <w:spacing w:before="120" w:after="120" w:line="320" w:lineRule="exact"/>
      <w:jc w:val="center"/>
      <w:outlineLvl w:val="0"/>
    </w:pPr>
    <w:rPr>
      <w:rFonts w:ascii="DejaVu Sans" w:hAnsi="DejaVu Sans"/>
      <w:sz w:val="32"/>
    </w:rPr>
  </w:style>
  <w:style w:type="paragraph" w:customStyle="1" w:styleId="22">
    <w:name w:val="三级标题"/>
    <w:basedOn w:val="1"/>
    <w:qFormat/>
    <w:uiPriority w:val="0"/>
    <w:pPr>
      <w:spacing w:before="120" w:line="320" w:lineRule="exact"/>
      <w:jc w:val="distribute"/>
    </w:pPr>
  </w:style>
  <w:style w:type="paragraph" w:customStyle="1" w:styleId="23">
    <w:name w:val="二级标题（数字）"/>
    <w:basedOn w:val="20"/>
    <w:qFormat/>
    <w:uiPriority w:val="0"/>
    <w:pPr>
      <w:spacing w:before="120" w:line="320" w:lineRule="exact"/>
    </w:pPr>
  </w:style>
  <w:style w:type="paragraph" w:customStyle="1" w:styleId="24">
    <w:name w:val="三级标题（数字）"/>
    <w:basedOn w:val="23"/>
    <w:link w:val="25"/>
    <w:qFormat/>
    <w:uiPriority w:val="0"/>
    <w:pPr>
      <w:outlineLvl w:val="2"/>
    </w:pPr>
  </w:style>
  <w:style w:type="character" w:customStyle="1" w:styleId="25">
    <w:name w:val="三级标题（数字） Char"/>
    <w:link w:val="24"/>
    <w:qFormat/>
    <w:uiPriority w:val="0"/>
    <w:rPr>
      <w:rFonts w:eastAsia="宋体"/>
    </w:rPr>
  </w:style>
  <w:style w:type="paragraph" w:customStyle="1" w:styleId="26">
    <w:name w:val="正文（主体）"/>
    <w:basedOn w:val="1"/>
    <w:link w:val="27"/>
    <w:qFormat/>
    <w:uiPriority w:val="0"/>
    <w:pPr>
      <w:spacing w:before="75" w:after="75"/>
      <w:ind w:firstLine="420" w:firstLineChars="200"/>
      <w:jc w:val="both"/>
    </w:pPr>
  </w:style>
  <w:style w:type="character" w:customStyle="1" w:styleId="27">
    <w:name w:val="正文（主体） Char"/>
    <w:link w:val="26"/>
    <w:qFormat/>
    <w:uiPriority w:val="0"/>
    <w:rPr>
      <w:rFonts w:ascii="Times New Roman" w:hAnsi="Times New Roman" w:eastAsia="宋体"/>
    </w:rPr>
  </w:style>
  <w:style w:type="character" w:customStyle="1" w:styleId="28">
    <w:name w:val="批注框文本 字符"/>
    <w:basedOn w:val="14"/>
    <w:link w:val="6"/>
    <w:qFormat/>
    <w:uiPriority w:val="0"/>
    <w:rPr>
      <w:rFonts w:cs="DejaVu Sans"/>
      <w:snapToGrid w:val="0"/>
      <w:color w:val="000000"/>
      <w:sz w:val="18"/>
      <w:szCs w:val="18"/>
      <w:lang w:eastAsia="en-US"/>
    </w:rPr>
  </w:style>
  <w:style w:type="character" w:customStyle="1" w:styleId="29">
    <w:name w:val="批注文字 字符"/>
    <w:basedOn w:val="14"/>
    <w:link w:val="3"/>
    <w:qFormat/>
    <w:uiPriority w:val="0"/>
    <w:rPr>
      <w:rFonts w:cs="DejaVu Sans"/>
      <w:snapToGrid w:val="0"/>
      <w:color w:val="000000"/>
      <w:sz w:val="21"/>
      <w:szCs w:val="21"/>
      <w:lang w:eastAsia="en-US"/>
    </w:rPr>
  </w:style>
  <w:style w:type="character" w:customStyle="1" w:styleId="30">
    <w:name w:val="批注主题 字符"/>
    <w:basedOn w:val="29"/>
    <w:link w:val="11"/>
    <w:qFormat/>
    <w:uiPriority w:val="0"/>
    <w:rPr>
      <w:rFonts w:cs="DejaVu Sans"/>
      <w:b/>
      <w:bCs/>
      <w:snapToGrid w:val="0"/>
      <w:color w:val="000000"/>
      <w:sz w:val="21"/>
      <w:szCs w:val="21"/>
      <w:lang w:eastAsia="en-US"/>
    </w:rPr>
  </w:style>
  <w:style w:type="paragraph" w:customStyle="1" w:styleId="31">
    <w:name w:val="Revision"/>
    <w:hidden/>
    <w:semiHidden/>
    <w:qFormat/>
    <w:uiPriority w:val="99"/>
    <w:rPr>
      <w:rFonts w:ascii="Times New Roman" w:hAnsi="Times New Roman" w:eastAsia="宋体" w:cs="DejaVu Sans"/>
      <w:snapToGrid w:val="0"/>
      <w:color w:val="000000"/>
      <w:sz w:val="21"/>
      <w:szCs w:val="21"/>
      <w:lang w:val="en-US" w:eastAsia="en-US" w:bidi="ar-SA"/>
    </w:rPr>
  </w:style>
  <w:style w:type="character" w:customStyle="1" w:styleId="32">
    <w:name w:val="15"/>
    <w:basedOn w:val="14"/>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jpeg"/><Relationship Id="rId34" Type="http://schemas.openxmlformats.org/officeDocument/2006/relationships/theme" Target="theme/theme1.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header" Target="header5.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19342</Words>
  <Characters>21908</Characters>
  <Lines>1</Lines>
  <Paragraphs>1</Paragraphs>
  <TotalTime>1</TotalTime>
  <ScaleCrop>false</ScaleCrop>
  <LinksUpToDate>false</LinksUpToDate>
  <CharactersWithSpaces>22125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2023-11-25T13:37:00Z</dcterms:created>
  <dc:creator>微软用户</dc:creator>
  <cp:lastModifiedBy>LL</cp:lastModifiedBy>
  <cp:lastPrinted>2025-12-25T08:51:00Z</cp:lastPrinted>
  <dcterms:modified xsi:type="dcterms:W3CDTF">2025-12-30T08:43:16Z</dcterms:modified>
  <dc:title>桂财采〔2009〕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2025-09-29T09:40:51Z</vt:filetime>
  </property>
  <property fmtid="{D5CDD505-2E9C-101B-9397-08002B2CF9AE}" pid="4" name="KSOProductBuildVer">
    <vt:lpwstr>2052-12.1.0.24034</vt:lpwstr>
  </property>
  <property fmtid="{D5CDD505-2E9C-101B-9397-08002B2CF9AE}" pid="5" name="ICV">
    <vt:lpwstr>56D2F12CEE9844039FDA54EF47691105_13</vt:lpwstr>
  </property>
  <property fmtid="{D5CDD505-2E9C-101B-9397-08002B2CF9AE}" pid="6" name="KSOTemplateDocerSaveRecord">
    <vt:lpwstr>eyJoZGlkIjoiYWJmNTAxYTA0NTllZTU0OWY5NWY0MWNlMzBjNGU2OTYiLCJ1c2VySWQiOiI0MjY5MzMyNDMifQ==</vt:lpwstr>
  </property>
</Properties>
</file>