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3D09C">
      <w:pPr>
        <w:spacing w:line="360" w:lineRule="auto"/>
        <w:rPr>
          <w:rFonts w:ascii="仿宋_GB2312" w:eastAsia="仿宋_GB2312"/>
          <w:sz w:val="44"/>
          <w:szCs w:val="44"/>
        </w:rPr>
      </w:pPr>
      <w:r>
        <w:rPr>
          <w:rFonts w:hint="eastAsia" w:ascii="仿宋_GB2312" w:eastAsia="仿宋_GB2312"/>
          <w:sz w:val="44"/>
          <w:szCs w:val="44"/>
        </w:rPr>
        <w:t xml:space="preserve"> </w:t>
      </w:r>
    </w:p>
    <w:p w14:paraId="6C2C096A">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54695C1F">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715329C0">
      <w:pPr>
        <w:spacing w:line="800" w:lineRule="exact"/>
        <w:jc w:val="center"/>
        <w:rPr>
          <w:rFonts w:hint="eastAsia" w:ascii="华文中宋" w:hAnsi="华文中宋" w:eastAsia="华文中宋"/>
          <w:b/>
          <w:spacing w:val="200"/>
          <w:sz w:val="84"/>
          <w:szCs w:val="84"/>
        </w:rPr>
      </w:pPr>
    </w:p>
    <w:p w14:paraId="4A8C64C8">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38A3BFC9">
      <w:pPr>
        <w:spacing w:line="600" w:lineRule="exact"/>
        <w:jc w:val="center"/>
        <w:rPr>
          <w:rFonts w:hint="eastAsia" w:ascii="宋体" w:hAnsi="宋体"/>
          <w:b/>
          <w:sz w:val="96"/>
          <w:szCs w:val="96"/>
        </w:rPr>
      </w:pPr>
    </w:p>
    <w:p w14:paraId="0DCB190D">
      <w:pPr>
        <w:spacing w:line="600" w:lineRule="exact"/>
        <w:jc w:val="center"/>
        <w:rPr>
          <w:rFonts w:hint="eastAsia" w:ascii="宋体" w:hAnsi="宋体"/>
          <w:b/>
          <w:sz w:val="44"/>
          <w:szCs w:val="44"/>
        </w:rPr>
      </w:pPr>
    </w:p>
    <w:p w14:paraId="029139C0">
      <w:pPr>
        <w:spacing w:line="800" w:lineRule="exact"/>
        <w:rPr>
          <w:rFonts w:hint="eastAsia" w:ascii="宋体" w:hAnsi="宋体"/>
          <w:b/>
          <w:sz w:val="44"/>
          <w:szCs w:val="44"/>
        </w:rPr>
      </w:pPr>
    </w:p>
    <w:p w14:paraId="49FF8F1C">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融水苗族自治县人民检察院物业服务采购</w:t>
      </w:r>
    </w:p>
    <w:p w14:paraId="62244ED5">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LZZC2026-C3-990069-LZSZ</w:t>
      </w:r>
    </w:p>
    <w:p w14:paraId="56E984F1">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6B90C404">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融水苗族自治县人民检察院</w:t>
      </w:r>
    </w:p>
    <w:p w14:paraId="3D5054DE">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497EB51B">
      <w:pPr>
        <w:spacing w:line="600" w:lineRule="exact"/>
        <w:jc w:val="center"/>
        <w:rPr>
          <w:rFonts w:hint="eastAsia" w:ascii="楷体" w:hAnsi="楷体" w:eastAsia="楷体"/>
          <w:b/>
          <w:sz w:val="40"/>
          <w:szCs w:val="40"/>
        </w:rPr>
      </w:pPr>
    </w:p>
    <w:p w14:paraId="01A13EA6">
      <w:pPr>
        <w:spacing w:line="800" w:lineRule="exact"/>
        <w:jc w:val="center"/>
        <w:rPr>
          <w:rFonts w:hint="eastAsia" w:ascii="楷体" w:hAnsi="楷体" w:eastAsia="楷体"/>
          <w:b/>
          <w:color w:val="auto"/>
          <w:sz w:val="40"/>
          <w:szCs w:val="40"/>
        </w:rPr>
      </w:pPr>
      <w:r>
        <w:rPr>
          <w:rFonts w:ascii="楷体" w:hAnsi="楷体" w:eastAsia="楷体"/>
          <w:b/>
          <w:color w:val="auto"/>
          <w:sz w:val="40"/>
          <w:szCs w:val="40"/>
        </w:rPr>
        <w:t>2026年</w:t>
      </w:r>
      <w:r>
        <w:rPr>
          <w:rFonts w:hint="eastAsia" w:ascii="楷体" w:hAnsi="楷体" w:eastAsia="楷体"/>
          <w:b/>
          <w:color w:val="auto"/>
          <w:sz w:val="40"/>
          <w:szCs w:val="40"/>
          <w:lang w:val="en-US" w:eastAsia="zh-CN"/>
        </w:rPr>
        <w:t>3</w:t>
      </w:r>
      <w:r>
        <w:rPr>
          <w:rFonts w:ascii="楷体" w:hAnsi="楷体" w:eastAsia="楷体"/>
          <w:b/>
          <w:color w:val="auto"/>
          <w:sz w:val="40"/>
          <w:szCs w:val="40"/>
        </w:rPr>
        <w:t>月</w:t>
      </w:r>
      <w:r>
        <w:rPr>
          <w:rFonts w:hint="eastAsia" w:ascii="楷体" w:hAnsi="楷体" w:eastAsia="楷体"/>
          <w:b/>
          <w:color w:val="auto"/>
          <w:sz w:val="40"/>
          <w:szCs w:val="40"/>
          <w:lang w:val="en-US" w:eastAsia="zh-CN"/>
        </w:rPr>
        <w:t>24</w:t>
      </w:r>
      <w:r>
        <w:rPr>
          <w:rFonts w:ascii="楷体" w:hAnsi="楷体" w:eastAsia="楷体"/>
          <w:b/>
          <w:color w:val="auto"/>
          <w:sz w:val="40"/>
          <w:szCs w:val="40"/>
        </w:rPr>
        <w:t>日</w:t>
      </w:r>
    </w:p>
    <w:p w14:paraId="0B8EAA20">
      <w:pPr>
        <w:widowControl/>
        <w:jc w:val="left"/>
        <w:rPr>
          <w:rFonts w:hint="eastAsia" w:ascii="楷体" w:hAnsi="楷体" w:eastAsia="楷体"/>
          <w:b/>
          <w:sz w:val="40"/>
          <w:szCs w:val="40"/>
        </w:rPr>
      </w:pPr>
    </w:p>
    <w:p w14:paraId="23ED6B9F">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34EE8F95">
      <w:pPr>
        <w:spacing w:line="360" w:lineRule="auto"/>
        <w:jc w:val="both"/>
        <w:rPr>
          <w:rFonts w:hint="eastAsia" w:ascii="宋体" w:hAnsi="宋体"/>
          <w:b/>
          <w:sz w:val="52"/>
          <w:szCs w:val="52"/>
        </w:rPr>
      </w:pPr>
    </w:p>
    <w:p w14:paraId="6BDB326A">
      <w:pPr>
        <w:spacing w:line="360" w:lineRule="auto"/>
        <w:jc w:val="center"/>
        <w:rPr>
          <w:rFonts w:hint="eastAsia" w:ascii="宋体" w:hAnsi="宋体"/>
          <w:b/>
          <w:sz w:val="52"/>
          <w:szCs w:val="52"/>
        </w:rPr>
      </w:pPr>
      <w:r>
        <w:rPr>
          <w:rFonts w:hint="eastAsia" w:ascii="宋体" w:hAnsi="宋体"/>
          <w:b/>
          <w:sz w:val="52"/>
          <w:szCs w:val="52"/>
        </w:rPr>
        <w:t>目  录</w:t>
      </w:r>
    </w:p>
    <w:p w14:paraId="7B1DFAD7">
      <w:pPr>
        <w:spacing w:line="360" w:lineRule="auto"/>
        <w:jc w:val="center"/>
        <w:rPr>
          <w:rFonts w:hint="eastAsia" w:ascii="仿宋_GB2312" w:hAnsi="仿宋_GB2312" w:eastAsia="仿宋_GB2312" w:cs="仿宋_GB2312"/>
          <w:b/>
          <w:sz w:val="32"/>
          <w:szCs w:val="32"/>
        </w:rPr>
      </w:pPr>
    </w:p>
    <w:p w14:paraId="33DE31B1">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D3C12F">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_Toc5884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_Toc5884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291B57">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_Toc22582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_Toc22582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8CA12AB">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CE3739">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_Toc29962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C0D736C">
      <w:pPr>
        <w:pStyle w:val="33"/>
        <w:tabs>
          <w:tab w:val="right" w:leader="dot" w:pos="902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_Toc5734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979EC7">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6F189468">
      <w:pPr>
        <w:pStyle w:val="3"/>
        <w:spacing w:line="440" w:lineRule="exact"/>
        <w:jc w:val="center"/>
        <w:rPr>
          <w:rFonts w:hint="eastAsia" w:ascii="宋体" w:hAnsi="宋体"/>
          <w:sz w:val="32"/>
          <w:szCs w:val="32"/>
        </w:rPr>
      </w:pPr>
      <w:bookmarkStart w:id="0" w:name="_Toc24429"/>
      <w:bookmarkStart w:id="1" w:name="_Toc17099"/>
      <w:bookmarkStart w:id="2" w:name="_Toc301"/>
      <w:r>
        <w:rPr>
          <w:rFonts w:hint="eastAsia" w:ascii="宋体" w:hAnsi="宋体"/>
          <w:sz w:val="32"/>
          <w:szCs w:val="32"/>
        </w:rPr>
        <w:t>第一章 竞争性磋商公告</w:t>
      </w:r>
      <w:bookmarkEnd w:id="0"/>
      <w:bookmarkEnd w:id="1"/>
      <w:bookmarkEnd w:id="2"/>
    </w:p>
    <w:p w14:paraId="4353B6D7">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597AD457">
      <w:pPr>
        <w:spacing w:line="400" w:lineRule="exact"/>
        <w:ind w:firstLine="560" w:firstLineChars="200"/>
        <w:rPr>
          <w:rFonts w:ascii="仿宋_GB2312" w:eastAsia="仿宋_GB2312"/>
          <w:color w:val="auto"/>
          <w:sz w:val="28"/>
          <w:szCs w:val="28"/>
        </w:rPr>
      </w:pPr>
      <w:r>
        <w:rPr>
          <w:rFonts w:ascii="仿宋_GB2312" w:eastAsia="仿宋_GB2312"/>
          <w:sz w:val="28"/>
          <w:szCs w:val="28"/>
        </w:rPr>
        <w:t>融水苗族自治县人民检察院物业服务采购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w:t>
      </w:r>
      <w:r>
        <w:rPr>
          <w:rFonts w:hint="eastAsia" w:ascii="仿宋_GB2312" w:eastAsia="仿宋_GB2312"/>
          <w:color w:val="auto"/>
          <w:sz w:val="28"/>
          <w:szCs w:val="28"/>
        </w:rPr>
        <w:t>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4</w:t>
      </w:r>
      <w:r>
        <w:rPr>
          <w:rFonts w:ascii="仿宋_GB2312" w:eastAsia="仿宋_GB2312"/>
          <w:color w:val="auto"/>
          <w:sz w:val="28"/>
          <w:szCs w:val="28"/>
        </w:rPr>
        <w:t>月</w:t>
      </w:r>
      <w:r>
        <w:rPr>
          <w:rFonts w:hint="eastAsia" w:ascii="仿宋_GB2312" w:eastAsia="仿宋_GB2312"/>
          <w:color w:val="auto"/>
          <w:sz w:val="28"/>
          <w:szCs w:val="28"/>
          <w:lang w:val="en-US" w:eastAsia="zh-CN"/>
        </w:rPr>
        <w:t>7</w:t>
      </w:r>
      <w:r>
        <w:rPr>
          <w:rFonts w:ascii="仿宋_GB2312" w:eastAsia="仿宋_GB2312"/>
          <w:color w:val="auto"/>
          <w:sz w:val="28"/>
          <w:szCs w:val="28"/>
        </w:rPr>
        <w:t>日 09:20</w:t>
      </w:r>
      <w:r>
        <w:rPr>
          <w:rFonts w:hint="eastAsia" w:ascii="仿宋_GB2312" w:eastAsia="仿宋_GB2312"/>
          <w:color w:val="auto"/>
          <w:sz w:val="28"/>
          <w:szCs w:val="28"/>
        </w:rPr>
        <w:t>（北京时间）前提交响应</w:t>
      </w:r>
      <w:r>
        <w:rPr>
          <w:rFonts w:ascii="仿宋_GB2312" w:eastAsia="仿宋_GB2312"/>
          <w:color w:val="auto"/>
          <w:sz w:val="28"/>
          <w:szCs w:val="28"/>
        </w:rPr>
        <w:t>文件</w:t>
      </w:r>
      <w:r>
        <w:rPr>
          <w:rFonts w:hint="eastAsia" w:ascii="仿宋_GB2312" w:eastAsia="仿宋_GB2312"/>
          <w:color w:val="auto"/>
          <w:sz w:val="28"/>
          <w:szCs w:val="28"/>
        </w:rPr>
        <w:t>。</w:t>
      </w:r>
    </w:p>
    <w:p w14:paraId="09C97EFE">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1665D2AD">
      <w:pPr>
        <w:pStyle w:val="18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LZZC2026-C3-990069-LZSZ</w:t>
      </w:r>
    </w:p>
    <w:p w14:paraId="63E6CE1D">
      <w:pPr>
        <w:pStyle w:val="18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融水苗族自治县人民检察院物业服务采购</w:t>
      </w:r>
    </w:p>
    <w:p w14:paraId="3A84B0AC">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C072C2D">
      <w:pPr>
        <w:pStyle w:val="18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350000</w:t>
      </w:r>
    </w:p>
    <w:p w14:paraId="782E890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5F326FCA">
      <w:pPr>
        <w:spacing w:line="400" w:lineRule="exact"/>
        <w:ind w:right="-330" w:rightChars="-157"/>
        <w:rPr>
          <w:rFonts w:ascii="仿宋_GB2312" w:eastAsia="仿宋_GB2312"/>
          <w:b/>
          <w:sz w:val="28"/>
          <w:szCs w:val="28"/>
        </w:rPr>
      </w:pPr>
      <w:r>
        <w:rPr>
          <w:rFonts w:ascii="仿宋" w:hAnsi="仿宋" w:eastAsia="仿宋"/>
          <w:bCs/>
          <w:sz w:val="24"/>
        </w:rPr>
        <w:t>标项名称：融水苗族自治县人民检察院物业服务采购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预算金额（元）：350000
</w:t>
      </w:r>
      <w:r>
        <w:rPr>
          <w:rFonts w:ascii="仿宋" w:hAnsi="仿宋" w:eastAsia="仿宋"/>
          <w:bCs/>
          <w:sz w:val="24"/>
        </w:rPr>
        <w:cr/>
      </w:r>
      <w:r>
        <w:rPr>
          <w:rFonts w:ascii="仿宋" w:hAnsi="仿宋" w:eastAsia="仿宋"/>
          <w:bCs/>
          <w:sz w:val="24"/>
        </w:rPr>
        <w:t>简要规格描述或项目基本概况介绍、用途：融水苗族自治县人民检察院物业服务采购（具体内容详见竞争性磋商文件第三章《采购需求》）
</w:t>
      </w:r>
      <w:r>
        <w:rPr>
          <w:rFonts w:ascii="仿宋" w:hAnsi="仿宋" w:eastAsia="仿宋"/>
          <w:bCs/>
          <w:sz w:val="24"/>
        </w:rPr>
        <w:cr/>
      </w:r>
      <w:r>
        <w:rPr>
          <w:rFonts w:ascii="仿宋" w:hAnsi="仿宋" w:eastAsia="仿宋"/>
          <w:bCs/>
          <w:sz w:val="24"/>
        </w:rPr>
        <w:t>最高限价（如有）：350000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2BF8F816">
      <w:pPr>
        <w:pStyle w:val="4"/>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5C83D5FA">
      <w:pPr>
        <w:pStyle w:val="18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C76DAF7">
      <w:pPr>
        <w:pStyle w:val="18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3B1A8B1C">
      <w:pPr>
        <w:pStyle w:val="18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7D6A5A3B">
      <w:pPr>
        <w:pStyle w:val="4"/>
        <w:spacing w:line="400" w:lineRule="exact"/>
        <w:ind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14:paraId="7588CB0C">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3</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24</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3</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31</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w:t>
      </w:r>
      <w:r>
        <w:rPr>
          <w:rFonts w:hint="eastAsia" w:ascii="仿宋_GB2312" w:hAnsi="仿宋_GB2312" w:eastAsia="仿宋_GB2312" w:cs="仿宋_GB2312"/>
          <w:color w:val="000000"/>
          <w:sz w:val="28"/>
          <w:szCs w:val="28"/>
        </w:rPr>
        <w:t>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57199A7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0F6B682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62F26CB4">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26CC390">
      <w:pPr>
        <w:pStyle w:val="4"/>
        <w:spacing w:line="400" w:lineRule="exact"/>
        <w:ind w:firstLine="562" w:firstLineChars="200"/>
        <w:jc w:val="both"/>
        <w:rPr>
          <w:rFonts w:hint="eastAsia" w:ascii="黑体" w:hAnsi="黑体" w:eastAsia="黑体" w:cs="黑体"/>
          <w:bCs/>
          <w:sz w:val="28"/>
          <w:szCs w:val="28"/>
        </w:rPr>
      </w:pPr>
      <w:bookmarkStart w:id="8" w:name="_Toc28359005"/>
      <w:bookmarkStart w:id="9" w:name="_Toc35393793"/>
      <w:bookmarkStart w:id="10" w:name="_Toc28359082"/>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14:paraId="4BF02280">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w:t>
      </w:r>
      <w:r>
        <w:rPr>
          <w:rFonts w:hint="eastAsia" w:ascii="仿宋_GB2312" w:hAnsi="仿宋_GB2312" w:eastAsia="仿宋_GB2312" w:cs="仿宋_GB2312"/>
          <w:color w:val="auto"/>
          <w:sz w:val="28"/>
          <w:szCs w:val="28"/>
        </w:rPr>
        <w:t>间：</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4</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7</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w:t>
      </w:r>
      <w:r>
        <w:rPr>
          <w:rFonts w:hint="eastAsia" w:ascii="仿宋_GB2312" w:eastAsia="仿宋_GB2312"/>
          <w:sz w:val="28"/>
          <w:szCs w:val="28"/>
        </w:rPr>
        <w:t>京时间）</w:t>
      </w:r>
    </w:p>
    <w:p w14:paraId="37AFE95F">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w:t>
      </w:r>
      <w:bookmarkStart w:id="67" w:name="_GoBack"/>
      <w:bookmarkEnd w:id="67"/>
      <w:r>
        <w:rPr>
          <w:rFonts w:hint="eastAsia" w:ascii="仿宋_GB2312" w:hAnsi="仿宋_GB2312" w:eastAsia="仿宋_GB2312" w:cs="仿宋_GB2312"/>
          <w:bCs/>
          <w:sz w:val="28"/>
          <w:szCs w:val="28"/>
        </w:rPr>
        <w:t>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78D095E6">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3A3CAA94">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w:t>
      </w:r>
      <w:r>
        <w:rPr>
          <w:rFonts w:hint="eastAsia" w:ascii="仿宋_GB2312" w:hAnsi="仿宋_GB2312" w:eastAsia="仿宋_GB2312" w:cs="仿宋_GB2312"/>
          <w:color w:val="auto"/>
          <w:sz w:val="28"/>
          <w:szCs w:val="28"/>
        </w:rPr>
        <w:t>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4</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7</w:t>
      </w:r>
      <w:r>
        <w:rPr>
          <w:rFonts w:ascii="仿宋_GB2312" w:eastAsia="仿宋_GB2312"/>
          <w:bCs/>
          <w:color w:val="auto"/>
          <w:sz w:val="28"/>
          <w:szCs w:val="28"/>
        </w:rPr>
        <w:t>日 09:20</w:t>
      </w:r>
      <w:r>
        <w:rPr>
          <w:rFonts w:hint="eastAsia" w:ascii="仿宋_GB2312" w:hAnsi="仿宋_GB2312" w:eastAsia="仿宋_GB2312" w:cs="仿宋_GB2312"/>
          <w:color w:val="auto"/>
          <w:sz w:val="28"/>
          <w:szCs w:val="28"/>
        </w:rPr>
        <w:t>（北京</w:t>
      </w:r>
      <w:r>
        <w:rPr>
          <w:rFonts w:hint="eastAsia" w:ascii="仿宋_GB2312" w:hAnsi="仿宋_GB2312" w:eastAsia="仿宋_GB2312" w:cs="仿宋_GB2312"/>
          <w:sz w:val="28"/>
          <w:szCs w:val="28"/>
        </w:rPr>
        <w:t>时间）</w:t>
      </w:r>
    </w:p>
    <w:p w14:paraId="0091E350">
      <w:pPr>
        <w:spacing w:line="440" w:lineRule="exact"/>
        <w:ind w:firstLine="560" w:firstLineChars="200"/>
        <w:rPr>
          <w:rFonts w:hint="eastAsia" w:ascii="仿宋_GB2312" w:hAnsi="仿宋_GB2312" w:eastAsia="仿宋_GB2312" w:cs="仿宋_GB2312"/>
          <w:bCs/>
          <w:sz w:val="28"/>
          <w:szCs w:val="28"/>
        </w:rPr>
      </w:pPr>
      <w:bookmarkStart w:id="12" w:name="_Toc35393625"/>
      <w:bookmarkStart w:id="13" w:name="_Toc35393794"/>
      <w:bookmarkStart w:id="14" w:name="_Toc28359007"/>
      <w:bookmarkStart w:id="15" w:name="_Toc28359084"/>
      <w:r>
        <w:rPr>
          <w:rFonts w:hint="eastAsia" w:ascii="仿宋_GB2312" w:hAnsi="仿宋_GB2312" w:eastAsia="仿宋_GB2312" w:cs="仿宋_GB2312"/>
          <w:sz w:val="28"/>
          <w:szCs w:val="28"/>
        </w:rPr>
        <w:t>开标地点：广西政府采购云平台（https://www.gcy.zfcg.gxzf.gov.cn/）</w:t>
      </w:r>
    </w:p>
    <w:p w14:paraId="165D175C">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14:paraId="3DB33BB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612E7F12">
      <w:pPr>
        <w:pStyle w:val="4"/>
        <w:spacing w:line="400" w:lineRule="exact"/>
        <w:ind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七、其他补充事宜</w:t>
      </w:r>
      <w:bookmarkEnd w:id="16"/>
      <w:bookmarkEnd w:id="17"/>
    </w:p>
    <w:p w14:paraId="0B714325">
      <w:pPr>
        <w:pStyle w:val="182"/>
        <w:spacing w:line="420" w:lineRule="exact"/>
        <w:ind w:firstLine="562"/>
        <w:rPr>
          <w:rFonts w:hint="eastAsia" w:ascii="仿宋_GB2312" w:hAnsi="仿宋_GB2312" w:eastAsia="仿宋_GB2312" w:cs="仿宋_GB2312"/>
          <w:b/>
          <w:bCs/>
          <w:sz w:val="28"/>
          <w:szCs w:val="28"/>
        </w:rPr>
      </w:pPr>
      <w:bookmarkStart w:id="18" w:name="_Toc35393796"/>
      <w:bookmarkStart w:id="19" w:name="_Toc35393627"/>
      <w:bookmarkStart w:id="20" w:name="_Toc28359008"/>
      <w:bookmarkStart w:id="21" w:name="_Toc28359085"/>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3455A084">
      <w:pPr>
        <w:pStyle w:val="27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6CC29E23">
      <w:pPr>
        <w:pStyle w:val="27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040696ED">
      <w:pPr>
        <w:pStyle w:val="18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192DCD6F">
      <w:pPr>
        <w:pStyle w:val="18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C170701">
      <w:pPr>
        <w:pStyle w:val="18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FB17630">
      <w:pPr>
        <w:pStyle w:val="27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558A1EBC">
      <w:pPr>
        <w:pStyle w:val="27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72403985">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55E6052B">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E025A2D">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8A12F61">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204F2DFD">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8AD2CAC">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6D2C8B6C">
      <w:pPr>
        <w:pStyle w:val="27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1C62DA1B">
      <w:pPr>
        <w:pStyle w:val="18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F8E6801">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14:paraId="093CD51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C4927D8">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融水苗族自治县人民检察院</w:t>
      </w:r>
    </w:p>
    <w:p w14:paraId="37791241">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融水县民族大道118号</w:t>
      </w:r>
    </w:p>
    <w:p w14:paraId="39F8B880">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谭琛</w:t>
      </w:r>
    </w:p>
    <w:p w14:paraId="4EAF42F4">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0772-5122854</w:t>
      </w:r>
    </w:p>
    <w:p w14:paraId="0D5735EB">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11475EBF">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2A7E13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2B613453">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7F3FF7C5">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2"/>
    </w:p>
    <w:p w14:paraId="243A1A6D">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50788A3B">
      <w:pPr>
        <w:tabs>
          <w:tab w:val="left" w:pos="9660"/>
          <w:tab w:val="left" w:pos="9870"/>
        </w:tabs>
        <w:ind w:right="80"/>
        <w:jc w:val="center"/>
        <w:outlineLvl w:val="0"/>
        <w:rPr>
          <w:sz w:val="32"/>
          <w:szCs w:val="32"/>
        </w:rPr>
      </w:pPr>
      <w:bookmarkStart w:id="23" w:name="_Toc31958"/>
      <w:bookmarkStart w:id="24" w:name="_Toc5884"/>
      <w:bookmarkStart w:id="25" w:name="_Toc2902"/>
      <w:r>
        <w:rPr>
          <w:rFonts w:hint="eastAsia" w:ascii="宋体" w:hAnsi="宋体"/>
          <w:b/>
          <w:bCs/>
          <w:kern w:val="44"/>
          <w:sz w:val="32"/>
          <w:szCs w:val="32"/>
        </w:rPr>
        <w:t>第二章 供应商须知</w:t>
      </w:r>
      <w:bookmarkEnd w:id="23"/>
      <w:bookmarkEnd w:id="24"/>
      <w:bookmarkEnd w:id="25"/>
    </w:p>
    <w:p w14:paraId="27FC0534">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1B9B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81AD413">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3A0B1F1D">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55C22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116A71">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78C4DAE2">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融水苗族自治县人民检察院物业服务采购</w:t>
            </w:r>
          </w:p>
          <w:p w14:paraId="22216859">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LZZC2026-C3-990069-LZSZ</w:t>
            </w:r>
          </w:p>
        </w:tc>
      </w:tr>
      <w:tr w14:paraId="67486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BEF92B9">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04D10809">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5461D496">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叁拾伍万元整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350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716E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30088B">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65F84313">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098B5C67">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0D002FA">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7CE3A477">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12BC07A4">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2A15D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B841B2">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24AD9F3B">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1CAFE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A608C7">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1BEC1B6B">
            <w:pPr>
              <w:pStyle w:val="503"/>
              <w:spacing w:before="0" w:beforeAutospacing="0" w:after="0" w:afterAutospacing="0" w:line="460" w:lineRule="atLeast"/>
              <w:rPr>
                <w:rFonts w:ascii="仿宋_GB2312" w:eastAsia="仿宋_GB2312"/>
                <w:color w:val="000000"/>
              </w:rPr>
            </w:pPr>
            <w:r>
              <w:rPr>
                <w:rStyle w:val="504"/>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4"/>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125AB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8D4761">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29ABE9BE">
            <w:pPr>
              <w:pStyle w:val="524"/>
              <w:spacing w:before="0" w:beforeAutospacing="0" w:after="0" w:afterAutospacing="0" w:line="460" w:lineRule="atLeast"/>
              <w:rPr>
                <w:rFonts w:ascii="仿宋_GB2312" w:eastAsia="仿宋_GB2312"/>
                <w:color w:val="000000"/>
              </w:rPr>
            </w:pPr>
            <w:r>
              <w:rPr>
                <w:rStyle w:val="525"/>
                <w:rFonts w:hint="eastAsia" w:ascii="仿宋_GB2312" w:eastAsia="仿宋_GB2312"/>
                <w:color w:val="000000"/>
              </w:rPr>
              <w:t>电子响应文件（必须提供）：</w:t>
            </w:r>
            <w:r>
              <w:rPr>
                <w:rFonts w:hint="eastAsia" w:ascii="仿宋_GB2312" w:eastAsia="仿宋_GB2312"/>
                <w:b/>
                <w:bCs/>
                <w:color w:val="000000"/>
              </w:rPr>
              <w:br w:type="textWrapping"/>
            </w:r>
            <w:r>
              <w:rPr>
                <w:rStyle w:val="525"/>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5"/>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5"/>
                <w:rFonts w:hint="eastAsia" w:ascii="仿宋_GB2312" w:eastAsia="仿宋_GB2312"/>
                <w:color w:val="000000"/>
              </w:rPr>
              <w:t>3.电子响应文件成功提交后，供应商可自行打印响应文件接收回执。</w:t>
            </w:r>
          </w:p>
        </w:tc>
      </w:tr>
      <w:tr w14:paraId="5DE9A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6B4EE8">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664FB9BA">
            <w:pPr>
              <w:pStyle w:val="54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5C5F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C39F525">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1CEECEC">
            <w:pPr>
              <w:pStyle w:val="561"/>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2FFAD9C6">
            <w:pPr>
              <w:pStyle w:val="5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2CCE5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BC1D343">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06711FE8">
            <w:pPr>
              <w:pStyle w:val="57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5D45C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C0B303">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1EEAE8CF">
            <w:pPr>
              <w:pStyle w:val="597"/>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4BD2A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0B0E72">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0FDA98C8">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60629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3B8648">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411ED5BC">
            <w:pPr>
              <w:pStyle w:val="633"/>
              <w:spacing w:before="0" w:beforeAutospacing="0" w:after="0" w:afterAutospacing="0" w:line="460" w:lineRule="atLeast"/>
              <w:rPr>
                <w:rFonts w:ascii="仿宋_GB2312" w:eastAsia="仿宋_GB2312"/>
                <w:color w:val="000000"/>
              </w:rPr>
            </w:pPr>
            <w:r>
              <w:rPr>
                <w:rStyle w:val="63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4"/>
                <w:rFonts w:hint="eastAsia" w:ascii="仿宋_GB2312" w:eastAsia="仿宋_GB2312"/>
                <w:color w:val="000000"/>
              </w:rPr>
              <w:t>二、甄别方式：</w:t>
            </w:r>
            <w:r>
              <w:rPr>
                <w:rFonts w:hint="eastAsia" w:ascii="仿宋_GB2312" w:eastAsia="仿宋_GB2312"/>
                <w:b/>
                <w:bCs/>
                <w:color w:val="000000"/>
              </w:rPr>
              <w:br w:type="textWrapping"/>
            </w:r>
            <w:r>
              <w:rPr>
                <w:rStyle w:val="634"/>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4"/>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0181C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13A909">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435E2C50">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3"/>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25CA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AEB0675">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6153A83C">
            <w:pPr>
              <w:pStyle w:val="671"/>
              <w:spacing w:before="0" w:beforeAutospacing="0" w:after="0" w:afterAutospacing="0" w:line="460" w:lineRule="atLeast"/>
              <w:rPr>
                <w:rFonts w:ascii="仿宋_GB2312" w:eastAsia="仿宋_GB2312"/>
                <w:color w:val="000000"/>
              </w:rPr>
            </w:pPr>
            <w:r>
              <w:rPr>
                <w:rStyle w:val="672"/>
                <w:rFonts w:hint="eastAsia" w:ascii="仿宋_GB2312" w:eastAsia="仿宋_GB2312"/>
                <w:color w:val="000000"/>
              </w:rPr>
              <w:t>签订合同时间：成交通知书发出后</w:t>
            </w:r>
            <w:r>
              <w:rPr>
                <w:rStyle w:val="672"/>
                <w:rFonts w:hint="eastAsia" w:ascii="仿宋_GB2312" w:eastAsia="仿宋_GB2312"/>
                <w:color w:val="000000"/>
                <w:u w:val="single"/>
              </w:rPr>
              <w:t>25</w:t>
            </w:r>
            <w:r>
              <w:rPr>
                <w:rStyle w:val="672"/>
                <w:rFonts w:hint="eastAsia" w:ascii="仿宋_GB2312" w:eastAsia="仿宋_GB2312"/>
                <w:color w:val="000000"/>
              </w:rPr>
              <w:t>日内。</w:t>
            </w:r>
          </w:p>
        </w:tc>
      </w:tr>
      <w:tr w14:paraId="67E9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83E343">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479E17E5">
            <w:pPr>
              <w:pStyle w:val="69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27CB2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FE498D9">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45CD3718">
            <w:pPr>
              <w:pStyle w:val="70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239B8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840EA8">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38E530E4">
            <w:pPr>
              <w:pStyle w:val="72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8BAE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B024F8">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3A01F1B1">
            <w:pPr>
              <w:pStyle w:val="744"/>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52E28C16">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75FD0C4B">
      <w:pPr>
        <w:spacing w:line="300" w:lineRule="exact"/>
        <w:jc w:val="center"/>
        <w:rPr>
          <w:rFonts w:hint="eastAsia" w:ascii="宋体" w:hAnsi="宋体"/>
          <w:b/>
          <w:sz w:val="32"/>
          <w:szCs w:val="32"/>
        </w:rPr>
      </w:pPr>
    </w:p>
    <w:p w14:paraId="64B7F8A5">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6C5577A2">
      <w:pPr>
        <w:snapToGrid w:val="0"/>
        <w:spacing w:line="440" w:lineRule="exact"/>
        <w:jc w:val="left"/>
        <w:outlineLvl w:val="1"/>
        <w:rPr>
          <w:rFonts w:hint="eastAsia" w:ascii="仿宋_GB2312" w:hAnsi="宋体" w:eastAsia="仿宋_GB2312"/>
          <w:b/>
          <w:sz w:val="24"/>
        </w:rPr>
      </w:pPr>
      <w:bookmarkStart w:id="26" w:name="_Toc254970527"/>
      <w:bookmarkStart w:id="27" w:name="_Toc254970668"/>
      <w:r>
        <w:rPr>
          <w:rFonts w:hint="eastAsia" w:ascii="仿宋_GB2312" w:hAnsi="宋体" w:eastAsia="仿宋_GB2312"/>
          <w:b/>
          <w:sz w:val="24"/>
        </w:rPr>
        <w:t>1.适用范围</w:t>
      </w:r>
      <w:bookmarkEnd w:id="26"/>
      <w:bookmarkEnd w:id="27"/>
    </w:p>
    <w:p w14:paraId="11485EA7">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1AFD67BE">
      <w:pPr>
        <w:snapToGrid w:val="0"/>
        <w:spacing w:line="440" w:lineRule="exact"/>
        <w:jc w:val="left"/>
        <w:outlineLvl w:val="1"/>
        <w:rPr>
          <w:rFonts w:hint="eastAsia" w:ascii="仿宋_GB2312" w:hAnsi="宋体" w:eastAsia="仿宋_GB2312"/>
          <w:b/>
          <w:sz w:val="24"/>
        </w:rPr>
      </w:pPr>
      <w:bookmarkStart w:id="28" w:name="_Toc254970528"/>
      <w:bookmarkStart w:id="29" w:name="_Toc254970669"/>
      <w:r>
        <w:rPr>
          <w:rFonts w:hint="eastAsia" w:ascii="仿宋_GB2312" w:hAnsi="宋体" w:eastAsia="仿宋_GB2312"/>
          <w:b/>
          <w:sz w:val="24"/>
        </w:rPr>
        <w:t>2.定义</w:t>
      </w:r>
      <w:bookmarkEnd w:id="28"/>
      <w:bookmarkEnd w:id="29"/>
    </w:p>
    <w:p w14:paraId="5CCB7B6E">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融水苗族自治县人民检察院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01856213">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1BB1A18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486BBEC7">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5B690BCF">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59FB6A0E">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0" w:name="_Toc254970670"/>
      <w:bookmarkStart w:id="31" w:name="_Toc254970529"/>
    </w:p>
    <w:p w14:paraId="3A32B47A">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1AE0428B">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1D3336DF">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78DB65DF">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0C6EC80D">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0"/>
      <w:bookmarkEnd w:id="31"/>
    </w:p>
    <w:p w14:paraId="610CA5F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7D069376">
      <w:pPr>
        <w:snapToGrid w:val="0"/>
        <w:spacing w:line="420" w:lineRule="exact"/>
        <w:jc w:val="left"/>
        <w:outlineLvl w:val="1"/>
        <w:rPr>
          <w:rFonts w:hint="eastAsia" w:ascii="仿宋_GB2312" w:hAnsi="宋体" w:eastAsia="仿宋_GB2312"/>
          <w:b/>
          <w:sz w:val="24"/>
        </w:rPr>
      </w:pPr>
      <w:bookmarkStart w:id="32" w:name="_Toc254970530"/>
      <w:bookmarkStart w:id="33" w:name="_Toc254970671"/>
      <w:bookmarkStart w:id="34" w:name="_Toc254970674"/>
      <w:bookmarkStart w:id="35" w:name="_Toc254970533"/>
      <w:r>
        <w:rPr>
          <w:rFonts w:hint="eastAsia" w:ascii="仿宋_GB2312" w:hAnsi="宋体" w:eastAsia="仿宋_GB2312"/>
          <w:b/>
          <w:sz w:val="24"/>
        </w:rPr>
        <w:t>4.磋商委托</w:t>
      </w:r>
      <w:bookmarkEnd w:id="32"/>
      <w:bookmarkEnd w:id="33"/>
    </w:p>
    <w:p w14:paraId="3396E9C1">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0CE3BA12">
      <w:pPr>
        <w:snapToGrid w:val="0"/>
        <w:spacing w:line="420" w:lineRule="exact"/>
        <w:jc w:val="left"/>
        <w:outlineLvl w:val="1"/>
        <w:rPr>
          <w:rFonts w:hint="eastAsia" w:ascii="仿宋_GB2312" w:hAnsi="宋体" w:eastAsia="仿宋_GB2312"/>
          <w:b/>
          <w:sz w:val="24"/>
        </w:rPr>
      </w:pPr>
      <w:bookmarkStart w:id="36" w:name="_Toc254970531"/>
      <w:bookmarkStart w:id="37" w:name="_Toc254970672"/>
      <w:r>
        <w:rPr>
          <w:rFonts w:hint="eastAsia" w:ascii="仿宋_GB2312" w:hAnsi="宋体" w:eastAsia="仿宋_GB2312"/>
          <w:b/>
          <w:sz w:val="24"/>
        </w:rPr>
        <w:t>5.磋商费用</w:t>
      </w:r>
      <w:bookmarkEnd w:id="36"/>
      <w:bookmarkEnd w:id="37"/>
    </w:p>
    <w:p w14:paraId="36563B4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1D383607">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2169883E">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40D3FC8">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5AFE9F93">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0DEACEC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3FFDCE6E">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1CB1DBF3">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38B1F347">
      <w:pPr>
        <w:snapToGrid w:val="0"/>
        <w:spacing w:line="420" w:lineRule="exact"/>
        <w:jc w:val="left"/>
        <w:outlineLvl w:val="1"/>
        <w:rPr>
          <w:rFonts w:hint="eastAsia" w:ascii="仿宋_GB2312" w:hAnsi="宋体" w:eastAsia="仿宋_GB2312"/>
          <w:b/>
          <w:sz w:val="24"/>
        </w:rPr>
      </w:pPr>
      <w:bookmarkStart w:id="38" w:name="_Toc254970532"/>
      <w:bookmarkStart w:id="39" w:name="_Toc254970673"/>
      <w:r>
        <w:rPr>
          <w:rFonts w:hint="eastAsia" w:ascii="仿宋_GB2312" w:hAnsi="宋体" w:eastAsia="仿宋_GB2312"/>
          <w:b/>
          <w:sz w:val="24"/>
        </w:rPr>
        <w:t>8.特别说明</w:t>
      </w:r>
      <w:bookmarkEnd w:id="38"/>
      <w:bookmarkEnd w:id="39"/>
    </w:p>
    <w:p w14:paraId="542EEF93">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3A7E2050">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27B53035">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54823DFC">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4"/>
    <w:bookmarkEnd w:id="35"/>
    <w:p w14:paraId="56DAB6D6">
      <w:pPr>
        <w:pStyle w:val="26"/>
        <w:snapToGrid w:val="0"/>
        <w:spacing w:line="440" w:lineRule="exact"/>
        <w:rPr>
          <w:rFonts w:hint="eastAsia" w:ascii="仿宋_GB2312" w:hAnsi="宋体" w:eastAsia="仿宋_GB2312"/>
          <w:b/>
          <w:sz w:val="24"/>
          <w:szCs w:val="24"/>
        </w:rPr>
      </w:pPr>
      <w:bookmarkStart w:id="40" w:name="_Toc254970534"/>
      <w:bookmarkStart w:id="41" w:name="_Toc254970675"/>
      <w:r>
        <w:rPr>
          <w:rFonts w:hint="eastAsia" w:ascii="仿宋_GB2312" w:hAnsi="宋体" w:eastAsia="仿宋_GB2312"/>
          <w:b/>
          <w:sz w:val="24"/>
          <w:szCs w:val="24"/>
        </w:rPr>
        <w:t>二、竞争性磋商文件</w:t>
      </w:r>
      <w:bookmarkEnd w:id="40"/>
      <w:bookmarkEnd w:id="41"/>
    </w:p>
    <w:p w14:paraId="1725645A">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1DED937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3D81E53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7F75DC9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115B468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27B9AF6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7A207D99">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026744E2">
      <w:pPr>
        <w:snapToGrid w:val="0"/>
        <w:spacing w:line="420" w:lineRule="exact"/>
        <w:jc w:val="left"/>
        <w:rPr>
          <w:rFonts w:hint="eastAsia" w:ascii="仿宋_GB2312" w:hAnsi="宋体" w:eastAsia="仿宋_GB2312" w:cs="Courier New"/>
          <w:b/>
          <w:sz w:val="24"/>
        </w:rPr>
      </w:pPr>
      <w:bookmarkStart w:id="42" w:name="_Toc254970677"/>
      <w:bookmarkStart w:id="43" w:name="_Toc254970536"/>
      <w:r>
        <w:rPr>
          <w:rFonts w:hint="eastAsia" w:ascii="仿宋_GB2312" w:hAnsi="宋体" w:eastAsia="仿宋_GB2312" w:cs="Courier New"/>
          <w:b/>
          <w:sz w:val="24"/>
        </w:rPr>
        <w:t>10.供应商的风险</w:t>
      </w:r>
    </w:p>
    <w:p w14:paraId="169D2172">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76250FE3">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3F30565A">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13A9FF0D">
      <w:pPr>
        <w:snapToGrid w:val="0"/>
        <w:spacing w:line="420" w:lineRule="exact"/>
        <w:jc w:val="left"/>
        <w:rPr>
          <w:rFonts w:hint="eastAsia" w:ascii="仿宋_GB2312" w:hAnsi="宋体" w:eastAsia="仿宋_GB2312" w:cs="Courier New"/>
          <w:b/>
          <w:sz w:val="24"/>
        </w:rPr>
      </w:pPr>
      <w:bookmarkStart w:id="44" w:name="_Toc254970676"/>
      <w:bookmarkStart w:id="45" w:name="_Toc254970535"/>
      <w:r>
        <w:rPr>
          <w:rFonts w:hint="eastAsia" w:ascii="仿宋_GB2312" w:hAnsi="宋体" w:eastAsia="仿宋_GB2312" w:cs="Courier New"/>
          <w:b/>
          <w:sz w:val="24"/>
        </w:rPr>
        <w:t>三、竞争性磋商电子响应文件的编制</w:t>
      </w:r>
      <w:bookmarkEnd w:id="44"/>
      <w:bookmarkEnd w:id="45"/>
    </w:p>
    <w:p w14:paraId="1E3A86E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55FD158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1486030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4C86324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2847DD6E">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1BFC838">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2"/>
    <w:bookmarkEnd w:id="43"/>
    <w:p w14:paraId="0FCD96CE">
      <w:pPr>
        <w:snapToGrid w:val="0"/>
        <w:spacing w:line="420" w:lineRule="exact"/>
        <w:ind w:firstLine="713" w:firstLineChars="296"/>
        <w:jc w:val="left"/>
        <w:rPr>
          <w:rFonts w:ascii="仿宋_GB2312" w:eastAsia="仿宋_GB2312"/>
          <w:b/>
          <w:bCs/>
          <w:sz w:val="24"/>
        </w:rPr>
      </w:pPr>
      <w:bookmarkStart w:id="46" w:name="_Toc254970537"/>
      <w:bookmarkStart w:id="47" w:name="_Toc254970678"/>
      <w:r>
        <w:rPr>
          <w:rFonts w:hint="eastAsia" w:ascii="仿宋_GB2312" w:hAnsi="宋体" w:eastAsia="仿宋_GB2312"/>
          <w:b/>
          <w:sz w:val="24"/>
        </w:rPr>
        <w:t>12.5.1</w:t>
      </w:r>
      <w:r>
        <w:rPr>
          <w:rFonts w:hint="eastAsia" w:ascii="仿宋_GB2312" w:eastAsia="仿宋_GB2312"/>
          <w:b/>
          <w:bCs/>
          <w:sz w:val="24"/>
        </w:rPr>
        <w:t>资格文件</w:t>
      </w:r>
    </w:p>
    <w:p w14:paraId="143BB13B">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5AC81A32">
      <w:pPr>
        <w:pStyle w:val="29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0DD757EC">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6A8652F2">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65969340">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377C7C02">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76807DB5">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3EA51AA">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27BDD74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2C594CB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0B9A8AC2">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52A624C">
      <w:pPr>
        <w:snapToGrid w:val="0"/>
        <w:spacing w:line="340" w:lineRule="exact"/>
        <w:ind w:firstLine="472" w:firstLineChars="196"/>
        <w:jc w:val="left"/>
        <w:rPr>
          <w:rFonts w:hint="eastAsia" w:ascii="仿宋_GB2312" w:hAnsi="宋体" w:eastAsia="仿宋_GB2312" w:cs="Courier New"/>
          <w:sz w:val="24"/>
        </w:rPr>
      </w:pPr>
      <w:bookmarkStart w:id="48"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8"/>
    </w:p>
    <w:p w14:paraId="2E987873">
      <w:pPr>
        <w:pStyle w:val="314"/>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50BC519A">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3FDF31ED">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1F4FD39F">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0C4B0009">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14:paraId="561BBE64">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658384C8">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2737E7BF">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14:paraId="541D98D5">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14:paraId="57CD65D9">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（10）人员管理及稳定性方案（如有，格式见第四章）；</w:t>
      </w:r>
    </w:p>
    <w:p w14:paraId="3690609D">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14:paraId="709149C9">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7F2B1492">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47A49307">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4EBC8559">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1EA269EA">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6"/>
    <w:bookmarkEnd w:id="47"/>
    <w:p w14:paraId="6BAE29EA">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922DE3D">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59000048">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DF9850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75C3C699">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68AE9456">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1DF75896">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0E3FD7E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1F327C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0D6A6BEE">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7ED32C7B">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56FA017">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3147282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E92857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412E9F3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1036513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7D00B9E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07DCE49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71F456F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8DF33B9">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00BD1F30">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18862CFD">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5EC29835">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1DE37F24">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3D205F49">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DADB8A4">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2C3542DA">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5D3F8174">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5356E809">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2E458DB5">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20B8970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7A98440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78BD336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78BB9105">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27739B12">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1D1977E4">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2AA9D875">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348AFAFD">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63C31BFC">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39C9A03C">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51DB013D">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608A0F84">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1C73DE16">
      <w:pPr>
        <w:spacing w:line="420" w:lineRule="exact"/>
        <w:rPr>
          <w:rFonts w:ascii="仿宋_GB2312" w:eastAsia="仿宋_GB2312"/>
          <w:sz w:val="24"/>
        </w:rPr>
      </w:pPr>
      <w:r>
        <w:rPr>
          <w:rFonts w:hint="eastAsia" w:ascii="仿宋_GB2312" w:hAnsi="宋体" w:eastAsia="仿宋_GB2312"/>
          <w:b/>
          <w:sz w:val="24"/>
        </w:rPr>
        <w:t>十、符合性审查</w:t>
      </w:r>
    </w:p>
    <w:p w14:paraId="44DDEEE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144F4406">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7E15D643">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B98F2FD">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00CBE2C2">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2915F81B">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0EAE1A">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5DCA5DC0">
      <w:pPr>
        <w:spacing w:line="420" w:lineRule="exact"/>
        <w:ind w:firstLine="480" w:firstLineChars="200"/>
        <w:rPr>
          <w:rFonts w:ascii="仿宋_GB2312" w:eastAsia="仿宋_GB2312"/>
          <w:bCs/>
          <w:sz w:val="24"/>
        </w:rPr>
      </w:pPr>
      <w:bookmarkStart w:id="49" w:name="_Hlk219968859"/>
      <w:bookmarkStart w:id="50" w:name="_Hlk219971314"/>
      <w:r>
        <w:rPr>
          <w:rFonts w:hint="eastAsia" w:ascii="仿宋_GB2312" w:eastAsia="仿宋_GB2312"/>
          <w:bCs/>
          <w:sz w:val="24"/>
        </w:rPr>
        <w:t>22.3 供应商有以下情形之一的，磋商小组有权视该响应文件无效:</w:t>
      </w:r>
    </w:p>
    <w:p w14:paraId="6DE802FA">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7F74C25F">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51C37443">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9"/>
      <w:r>
        <w:rPr>
          <w:rFonts w:hint="eastAsia" w:ascii="仿宋_GB2312" w:eastAsia="仿宋_GB2312"/>
          <w:bCs/>
          <w:sz w:val="24"/>
        </w:rPr>
        <w:t>。</w:t>
      </w:r>
      <w:bookmarkEnd w:id="50"/>
    </w:p>
    <w:p w14:paraId="312A430B">
      <w:pPr>
        <w:spacing w:line="420" w:lineRule="exact"/>
        <w:rPr>
          <w:rFonts w:ascii="仿宋_GB2312" w:eastAsia="仿宋_GB2312"/>
          <w:b/>
          <w:bCs/>
          <w:sz w:val="24"/>
        </w:rPr>
      </w:pPr>
      <w:r>
        <w:rPr>
          <w:rFonts w:hint="eastAsia" w:ascii="仿宋_GB2312" w:eastAsia="仿宋_GB2312"/>
          <w:b/>
          <w:bCs/>
          <w:sz w:val="24"/>
        </w:rPr>
        <w:t>十一、无效响应的情形</w:t>
      </w:r>
    </w:p>
    <w:p w14:paraId="4F5B221E">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7FA55EFD">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190D1BF0">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32716F04">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7644691E">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40373CA5">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6380F1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1DAD8A6E">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1E3A0809">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3034BAA3">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253D2107">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3CE9DDF2">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077F9631">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1C1E9E61">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58E7B406">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10E2CB6D">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6A6093ED">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FCAB536">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6F18F93">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B397DBA">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496EEADF">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C8FAC6A">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5CFD357">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5DA743A9">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0ACFFAB4">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18224829">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34438F1A">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2EFA5CED">
      <w:pPr>
        <w:spacing w:line="420" w:lineRule="exact"/>
        <w:rPr>
          <w:rFonts w:ascii="仿宋_GB2312" w:eastAsia="仿宋_GB2312"/>
          <w:b/>
          <w:sz w:val="24"/>
        </w:rPr>
      </w:pPr>
      <w:r>
        <w:rPr>
          <w:rFonts w:hint="eastAsia" w:ascii="仿宋_GB2312" w:eastAsia="仿宋_GB2312"/>
          <w:b/>
          <w:sz w:val="24"/>
        </w:rPr>
        <w:t>十二、磋商的步骤</w:t>
      </w:r>
    </w:p>
    <w:p w14:paraId="07F35E9A">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436C8456">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53B459FD">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3B585C8">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2B970433">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6522DD2">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3F4A4D9">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5989603E">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A0C6898">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1A348A8A">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30EAD637">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767DF861">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03855294">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DEB15D9">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6DD3B778">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C3CF065">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2B9E8B0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260A827B">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3F25BFC3">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36D54F48">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78830ED8">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3E4AD2B9">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29F07A29">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3D9762A4">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3BF348B0">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37F717F6">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594851DA">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6000BC85">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77F96B59">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22018B04">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1F1FB71B">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5022CBBE">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2CD5E9B1">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1FB8C6C">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57571CA0">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7A0333A4">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063B26D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2E95A4BC">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08A16DE4">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5DDA804E">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629E4BD5">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C9E45C">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53B4A350">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FBE8E7D">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3F75205F">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04181CFD">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7D5D6C5F">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3C2E9995">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18F3449A">
      <w:pPr>
        <w:spacing w:line="420" w:lineRule="exact"/>
        <w:rPr>
          <w:rFonts w:ascii="仿宋_GB2312" w:eastAsia="仿宋_GB2312"/>
          <w:b/>
          <w:sz w:val="24"/>
        </w:rPr>
      </w:pPr>
      <w:r>
        <w:rPr>
          <w:rFonts w:hint="eastAsia" w:ascii="仿宋_GB2312" w:eastAsia="仿宋_GB2312"/>
          <w:b/>
          <w:sz w:val="24"/>
        </w:rPr>
        <w:t>十四、确定成交供应商办法</w:t>
      </w:r>
    </w:p>
    <w:p w14:paraId="3324535E">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4EB00652">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6ACDE654">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77A12938">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4139BE4C">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0EDF6252">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41F31825">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B53B3CB">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F43D247">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49AF12D5">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47A0C284">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0BC7138A">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0879695A">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10117041">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7A62DC49">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1548FED3">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37D7A97F">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6F42B5E9">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2C965675">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6A04D6C1">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3ADB636F">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04699405">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24FDCA47">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236DF0FF">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0029AB7E">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6CF1548E">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57F9398E">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6269BCE">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53253380">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3F1A0C8">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B83A7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54A293CF">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2D61FAE7">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8F0D8AE">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25562986">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0A1F853B">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630947CE">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4AF4F502">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679FF99D">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2635FFEF">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35674E79">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2962D38C">
      <w:pPr>
        <w:pStyle w:val="3"/>
        <w:jc w:val="center"/>
        <w:rPr>
          <w:rFonts w:hint="eastAsia" w:ascii="宋体" w:hAnsi="宋体"/>
          <w:sz w:val="32"/>
          <w:szCs w:val="32"/>
        </w:rPr>
      </w:pPr>
      <w:bookmarkStart w:id="51" w:name="_Toc22582"/>
      <w:bookmarkStart w:id="52" w:name="_Toc13935"/>
      <w:r>
        <w:rPr>
          <w:rFonts w:hint="eastAsia" w:ascii="宋体" w:hAnsi="宋体"/>
          <w:sz w:val="32"/>
          <w:szCs w:val="32"/>
        </w:rPr>
        <w:t>第三章  采购需求</w:t>
      </w:r>
      <w:bookmarkEnd w:id="51"/>
      <w:bookmarkEnd w:id="52"/>
    </w:p>
    <w:p w14:paraId="0EE84D19">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1721221E">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1FCCC894">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20"/>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860"/>
        <w:gridCol w:w="7573"/>
        <w:gridCol w:w="1014"/>
      </w:tblGrid>
      <w:tr w14:paraId="242D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4EE0776">
            <w:pPr>
              <w:spacing w:line="276" w:lineRule="auto"/>
              <w:jc w:val="left"/>
              <w:rPr>
                <w:rFonts w:ascii="仿宋_GB2312" w:hAnsi="仿宋_GB2312" w:eastAsia="仿宋_GB2312" w:cs="仿宋_GB2312"/>
                <w:sz w:val="24"/>
              </w:rPr>
            </w:pPr>
            <w:r>
              <w:rPr>
                <w:rFonts w:hint="eastAsia" w:ascii="仿宋_GB2312" w:hAnsi="仿宋_GB2312" w:eastAsia="仿宋_GB2312" w:cs="仿宋_GB2312"/>
                <w:b/>
                <w:bCs/>
                <w:sz w:val="24"/>
              </w:rPr>
              <w:t>★</w:t>
            </w:r>
            <w:r>
              <w:rPr>
                <w:rFonts w:hint="eastAsia" w:ascii="仿宋_GB2312" w:hAnsi="仿宋_GB2312" w:eastAsia="仿宋_GB2312" w:cs="仿宋_GB2312"/>
                <w:b/>
                <w:sz w:val="24"/>
              </w:rPr>
              <w:t>一、</w:t>
            </w:r>
            <w:r>
              <w:rPr>
                <w:rFonts w:hint="eastAsia" w:ascii="仿宋_GB2312" w:hAnsi="仿宋_GB2312" w:eastAsia="仿宋_GB2312" w:cs="仿宋_GB2312"/>
                <w:b/>
                <w:kern w:val="0"/>
                <w:sz w:val="24"/>
              </w:rPr>
              <w:t>项目要求及服务需求</w:t>
            </w:r>
          </w:p>
        </w:tc>
      </w:tr>
      <w:tr w14:paraId="62D9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14:paraId="33C3ADF4">
            <w:pPr>
              <w:spacing w:line="276" w:lineRule="auto"/>
              <w:jc w:val="left"/>
              <w:rPr>
                <w:rFonts w:ascii="仿宋_GB2312" w:hAnsi="仿宋_GB2312" w:eastAsia="仿宋_GB2312" w:cs="仿宋_GB2312"/>
                <w:b/>
                <w:sz w:val="24"/>
              </w:rPr>
            </w:pPr>
            <w:r>
              <w:rPr>
                <w:rFonts w:hint="eastAsia" w:ascii="仿宋_GB2312" w:hAnsi="仿宋_GB2312" w:eastAsia="仿宋_GB2312" w:cs="仿宋_GB2312"/>
                <w:b/>
                <w:sz w:val="24"/>
              </w:rPr>
              <w:t>项号</w:t>
            </w:r>
          </w:p>
        </w:tc>
        <w:tc>
          <w:tcPr>
            <w:tcW w:w="860" w:type="dxa"/>
            <w:tcBorders>
              <w:top w:val="single" w:color="auto" w:sz="4" w:space="0"/>
              <w:left w:val="single" w:color="auto" w:sz="4" w:space="0"/>
              <w:bottom w:val="single" w:color="auto" w:sz="4" w:space="0"/>
              <w:right w:val="single" w:color="auto" w:sz="4" w:space="0"/>
            </w:tcBorders>
            <w:vAlign w:val="center"/>
          </w:tcPr>
          <w:p w14:paraId="1186939C">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名称</w:t>
            </w:r>
          </w:p>
        </w:tc>
        <w:tc>
          <w:tcPr>
            <w:tcW w:w="7573" w:type="dxa"/>
            <w:tcBorders>
              <w:top w:val="single" w:color="auto" w:sz="4" w:space="0"/>
              <w:left w:val="single" w:color="auto" w:sz="4" w:space="0"/>
              <w:bottom w:val="single" w:color="auto" w:sz="4" w:space="0"/>
              <w:right w:val="single" w:color="auto" w:sz="4" w:space="0"/>
            </w:tcBorders>
            <w:vAlign w:val="center"/>
          </w:tcPr>
          <w:p w14:paraId="5E8AB771">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服务内容要求</w:t>
            </w:r>
          </w:p>
        </w:tc>
        <w:tc>
          <w:tcPr>
            <w:tcW w:w="1014" w:type="dxa"/>
            <w:tcBorders>
              <w:top w:val="single" w:color="auto" w:sz="4" w:space="0"/>
              <w:left w:val="single" w:color="auto" w:sz="4" w:space="0"/>
              <w:bottom w:val="single" w:color="auto" w:sz="4" w:space="0"/>
              <w:right w:val="single" w:color="auto" w:sz="4" w:space="0"/>
            </w:tcBorders>
            <w:vAlign w:val="center"/>
          </w:tcPr>
          <w:p w14:paraId="5F45DDA4">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数量及单位</w:t>
            </w:r>
          </w:p>
        </w:tc>
      </w:tr>
      <w:tr w14:paraId="0642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jc w:val="center"/>
        </w:trPr>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14:paraId="56C7E531">
            <w:pPr>
              <w:spacing w:line="440" w:lineRule="exact"/>
              <w:jc w:val="left"/>
              <w:rPr>
                <w:rFonts w:hint="eastAsia" w:ascii="仿宋_GB2312" w:hAnsi="等线" w:eastAsia="仿宋_GB2312" w:cs="Arial"/>
                <w:bCs/>
                <w:color w:val="auto"/>
                <w:kern w:val="2"/>
                <w:sz w:val="24"/>
                <w:szCs w:val="24"/>
                <w:highlight w:val="none"/>
                <w:vertAlign w:val="baseline"/>
                <w:lang w:val="en-GB" w:eastAsia="zh-CN" w:bidi="ar-SA"/>
              </w:rPr>
            </w:pPr>
            <w:r>
              <w:rPr>
                <w:rFonts w:hint="eastAsia" w:ascii="仿宋_GB2312" w:hAnsi="等线" w:eastAsia="仿宋_GB2312" w:cs="Arial"/>
                <w:bCs/>
                <w:color w:val="auto"/>
                <w:sz w:val="24"/>
                <w:highlight w:val="none"/>
                <w:vertAlign w:val="baseline"/>
                <w:lang w:val="en-GB" w:eastAsia="zh-CN"/>
              </w:rPr>
              <w:t>1</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4E8197BA">
            <w:pPr>
              <w:spacing w:line="440" w:lineRule="exact"/>
              <w:jc w:val="center"/>
              <w:rPr>
                <w:rFonts w:hint="eastAsia" w:ascii="仿宋_GB2312" w:hAnsi="等线" w:eastAsia="仿宋_GB2312" w:cs="Arial"/>
                <w:bCs/>
                <w:color w:val="auto"/>
                <w:kern w:val="2"/>
                <w:sz w:val="24"/>
                <w:szCs w:val="24"/>
                <w:highlight w:val="none"/>
                <w:vertAlign w:val="baseline"/>
                <w:lang w:val="en-GB" w:eastAsia="zh-CN" w:bidi="ar-SA"/>
              </w:rPr>
            </w:pPr>
            <w:r>
              <w:rPr>
                <w:rFonts w:hint="eastAsia" w:ascii="仿宋_GB2312" w:hAnsi="等线" w:eastAsia="仿宋_GB2312" w:cs="Arial"/>
                <w:bCs/>
                <w:color w:val="auto"/>
                <w:sz w:val="24"/>
                <w:highlight w:val="none"/>
                <w:vertAlign w:val="baseline"/>
                <w:lang w:val="en-GB" w:eastAsia="zh-CN"/>
              </w:rPr>
              <w:t>融水苗族自治县人民检察院物业服务采购</w:t>
            </w:r>
          </w:p>
        </w:tc>
        <w:tc>
          <w:tcPr>
            <w:tcW w:w="7573" w:type="dxa"/>
            <w:tcBorders>
              <w:top w:val="single" w:color="auto" w:sz="4" w:space="0"/>
              <w:left w:val="single" w:color="auto" w:sz="4" w:space="0"/>
              <w:bottom w:val="single" w:color="auto" w:sz="4" w:space="0"/>
              <w:right w:val="single" w:color="auto" w:sz="4" w:space="0"/>
            </w:tcBorders>
            <w:vAlign w:val="center"/>
          </w:tcPr>
          <w:p w14:paraId="392C2A2B">
            <w:pPr>
              <w:spacing w:line="440" w:lineRule="exact"/>
              <w:ind w:firstLine="723" w:firstLineChars="300"/>
              <w:jc w:val="left"/>
              <w:rPr>
                <w:rFonts w:hint="eastAsia" w:ascii="仿宋_GB2312" w:hAnsi="等线" w:eastAsia="仿宋_GB2312" w:cs="Arial"/>
                <w:b/>
                <w:bCs w:val="0"/>
                <w:color w:val="auto"/>
                <w:sz w:val="24"/>
                <w:szCs w:val="24"/>
                <w:highlight w:val="none"/>
                <w:lang w:val="en-GB"/>
              </w:rPr>
            </w:pPr>
            <w:r>
              <w:rPr>
                <w:rFonts w:hint="eastAsia" w:ascii="仿宋_GB2312" w:hAnsi="等线" w:eastAsia="仿宋_GB2312" w:cs="Arial"/>
                <w:b/>
                <w:bCs w:val="0"/>
                <w:color w:val="auto"/>
                <w:sz w:val="24"/>
                <w:szCs w:val="24"/>
                <w:highlight w:val="none"/>
                <w:lang w:val="en-GB" w:eastAsia="zh-CN"/>
              </w:rPr>
              <w:t>一、</w:t>
            </w:r>
            <w:r>
              <w:rPr>
                <w:rFonts w:hint="eastAsia" w:ascii="仿宋_GB2312" w:hAnsi="等线" w:eastAsia="仿宋_GB2312" w:cs="Arial"/>
                <w:b/>
                <w:bCs w:val="0"/>
                <w:color w:val="auto"/>
                <w:sz w:val="24"/>
                <w:szCs w:val="24"/>
                <w:highlight w:val="none"/>
                <w:lang w:val="en-GB"/>
              </w:rPr>
              <w:t>项目概况</w:t>
            </w:r>
          </w:p>
          <w:p w14:paraId="6F566D5C">
            <w:pPr>
              <w:spacing w:line="440" w:lineRule="exact"/>
              <w:ind w:firstLine="480" w:firstLineChars="200"/>
              <w:rPr>
                <w:rFonts w:hint="eastAsia" w:ascii="仿宋_GB2312" w:hAnsi="等线" w:eastAsia="仿宋_GB2312" w:cs="Arial"/>
                <w:bCs/>
                <w:color w:val="auto"/>
                <w:sz w:val="24"/>
                <w:szCs w:val="24"/>
                <w:highlight w:val="none"/>
                <w:u w:val="none"/>
                <w:lang w:val="en-GB"/>
              </w:rPr>
            </w:pPr>
            <w:r>
              <w:rPr>
                <w:rFonts w:hint="eastAsia" w:ascii="仿宋_GB2312" w:hAnsi="等线" w:eastAsia="仿宋_GB2312" w:cs="Arial"/>
                <w:b w:val="0"/>
                <w:bCs/>
                <w:color w:val="auto"/>
                <w:sz w:val="24"/>
                <w:szCs w:val="24"/>
                <w:highlight w:val="none"/>
                <w:lang w:val="en-GB"/>
              </w:rPr>
              <w:t>（一）服务地址：</w:t>
            </w:r>
            <w:r>
              <w:rPr>
                <w:rFonts w:hint="eastAsia" w:ascii="仿宋_GB2312" w:hAnsi="等线" w:eastAsia="仿宋_GB2312" w:cs="Arial"/>
                <w:b w:val="0"/>
                <w:bCs/>
                <w:color w:val="auto"/>
                <w:sz w:val="24"/>
                <w:szCs w:val="24"/>
                <w:highlight w:val="none"/>
                <w:lang w:val="en-GB" w:eastAsia="zh-CN"/>
              </w:rPr>
              <w:t>融水</w:t>
            </w:r>
            <w:r>
              <w:rPr>
                <w:rFonts w:hint="eastAsia" w:ascii="仿宋_GB2312" w:hAnsi="等线" w:eastAsia="仿宋_GB2312" w:cs="Arial"/>
                <w:b w:val="0"/>
                <w:bCs/>
                <w:color w:val="auto"/>
                <w:sz w:val="24"/>
                <w:szCs w:val="24"/>
                <w:highlight w:val="none"/>
                <w:lang w:val="en-GB"/>
              </w:rPr>
              <w:t>县</w:t>
            </w:r>
            <w:r>
              <w:rPr>
                <w:rFonts w:hint="eastAsia" w:ascii="仿宋_GB2312" w:hAnsi="等线" w:eastAsia="仿宋_GB2312" w:cs="Arial"/>
                <w:b w:val="0"/>
                <w:bCs/>
                <w:color w:val="auto"/>
                <w:sz w:val="24"/>
                <w:szCs w:val="24"/>
                <w:highlight w:val="none"/>
                <w:lang w:val="en-GB" w:eastAsia="zh-CN"/>
              </w:rPr>
              <w:t>民族大道118号</w:t>
            </w:r>
          </w:p>
          <w:p w14:paraId="740AAF71">
            <w:pPr>
              <w:spacing w:line="440" w:lineRule="exact"/>
              <w:ind w:firstLine="480" w:firstLineChars="200"/>
              <w:rPr>
                <w:rFonts w:hint="eastAsia" w:ascii="仿宋_GB2312" w:hAnsi="等线" w:eastAsia="仿宋_GB2312" w:cs="Arial"/>
                <w:b w:val="0"/>
                <w:bCs/>
                <w:color w:val="auto"/>
                <w:sz w:val="24"/>
                <w:szCs w:val="24"/>
                <w:highlight w:val="none"/>
                <w:lang w:val="en-GB"/>
              </w:rPr>
            </w:pPr>
            <w:r>
              <w:rPr>
                <w:rFonts w:hint="eastAsia" w:ascii="仿宋_GB2312" w:hAnsi="等线" w:eastAsia="仿宋_GB2312" w:cs="Arial"/>
                <w:b w:val="0"/>
                <w:bCs/>
                <w:color w:val="auto"/>
                <w:sz w:val="24"/>
                <w:szCs w:val="24"/>
                <w:highlight w:val="none"/>
                <w:lang w:val="en-GB"/>
              </w:rPr>
              <w:t>（二）服务内容：</w:t>
            </w:r>
            <w:r>
              <w:rPr>
                <w:rFonts w:hint="eastAsia" w:ascii="仿宋_GB2312" w:hAnsi="等线" w:eastAsia="仿宋_GB2312" w:cs="Arial"/>
                <w:bCs/>
                <w:color w:val="auto"/>
                <w:sz w:val="24"/>
                <w:szCs w:val="24"/>
                <w:highlight w:val="none"/>
                <w:u w:val="none"/>
                <w:lang w:val="en-GB"/>
              </w:rPr>
              <w:t>融水苗</w:t>
            </w:r>
            <w:r>
              <w:rPr>
                <w:rFonts w:hint="eastAsia" w:ascii="仿宋_GB2312" w:hAnsi="等线" w:eastAsia="仿宋_GB2312" w:cs="Arial"/>
                <w:bCs/>
                <w:color w:val="auto"/>
                <w:sz w:val="24"/>
                <w:szCs w:val="24"/>
                <w:highlight w:val="none"/>
                <w:u w:val="none"/>
                <w:lang w:val="en-GB" w:eastAsia="zh-CN"/>
              </w:rPr>
              <w:t>族</w:t>
            </w:r>
            <w:r>
              <w:rPr>
                <w:rFonts w:hint="eastAsia" w:ascii="仿宋_GB2312" w:hAnsi="等线" w:eastAsia="仿宋_GB2312" w:cs="Arial"/>
                <w:bCs/>
                <w:color w:val="auto"/>
                <w:sz w:val="24"/>
                <w:szCs w:val="24"/>
                <w:highlight w:val="none"/>
                <w:u w:val="none"/>
                <w:lang w:val="en-GB"/>
              </w:rPr>
              <w:t>自治县人民检察院办公大院</w:t>
            </w:r>
            <w:r>
              <w:rPr>
                <w:rFonts w:hint="eastAsia" w:ascii="仿宋_GB2312" w:hAnsi="等线" w:eastAsia="仿宋_GB2312" w:cs="Arial"/>
                <w:bCs/>
                <w:color w:val="auto"/>
                <w:sz w:val="24"/>
                <w:szCs w:val="24"/>
                <w:highlight w:val="none"/>
                <w:lang w:val="en-GB"/>
              </w:rPr>
              <w:t>秩序安全维护服务、水电工程维护服务、保洁服务、绿化服务</w:t>
            </w:r>
            <w:r>
              <w:rPr>
                <w:rFonts w:hint="eastAsia" w:ascii="仿宋_GB2312" w:hAnsi="等线" w:eastAsia="仿宋_GB2312" w:cs="Arial"/>
                <w:bCs/>
                <w:color w:val="auto"/>
                <w:sz w:val="24"/>
                <w:szCs w:val="24"/>
                <w:highlight w:val="none"/>
                <w:lang w:val="en-GB" w:eastAsia="zh-CN"/>
              </w:rPr>
              <w:t>、餐饮供给服务</w:t>
            </w:r>
            <w:r>
              <w:rPr>
                <w:rFonts w:hint="eastAsia" w:ascii="仿宋_GB2312" w:hAnsi="等线" w:eastAsia="仿宋_GB2312" w:cs="Arial"/>
                <w:b w:val="0"/>
                <w:bCs/>
                <w:color w:val="auto"/>
                <w:sz w:val="24"/>
                <w:szCs w:val="24"/>
                <w:highlight w:val="none"/>
                <w:lang w:val="en-GB"/>
              </w:rPr>
              <w:t>。</w:t>
            </w:r>
          </w:p>
          <w:p w14:paraId="536FC00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 w:val="0"/>
                <w:bCs/>
                <w:color w:val="auto"/>
                <w:sz w:val="24"/>
                <w:szCs w:val="24"/>
                <w:highlight w:val="none"/>
                <w:lang w:val="en-GB"/>
              </w:rPr>
              <w:t xml:space="preserve">（三）服务范围 </w:t>
            </w:r>
            <w:r>
              <w:rPr>
                <w:rFonts w:hint="eastAsia" w:ascii="仿宋_GB2312" w:hAnsi="等线" w:eastAsia="仿宋_GB2312" w:cs="Arial"/>
                <w:b w:val="0"/>
                <w:bCs/>
                <w:color w:val="auto"/>
                <w:sz w:val="24"/>
                <w:szCs w:val="24"/>
                <w:highlight w:val="none"/>
                <w:lang w:val="en-GB" w:eastAsia="zh-CN"/>
              </w:rPr>
              <w:t>：</w:t>
            </w:r>
            <w:r>
              <w:rPr>
                <w:rFonts w:hint="eastAsia" w:ascii="仿宋_GB2312" w:hAnsi="等线" w:eastAsia="仿宋_GB2312" w:cs="Arial"/>
                <w:bCs/>
                <w:color w:val="auto"/>
                <w:sz w:val="24"/>
                <w:szCs w:val="24"/>
                <w:highlight w:val="none"/>
                <w:u w:val="none"/>
                <w:lang w:val="en-GB"/>
              </w:rPr>
              <w:t>融水苗</w:t>
            </w:r>
            <w:r>
              <w:rPr>
                <w:rFonts w:hint="eastAsia" w:ascii="仿宋_GB2312" w:hAnsi="等线" w:eastAsia="仿宋_GB2312" w:cs="Arial"/>
                <w:bCs/>
                <w:color w:val="auto"/>
                <w:sz w:val="24"/>
                <w:szCs w:val="24"/>
                <w:highlight w:val="none"/>
                <w:u w:val="none"/>
                <w:lang w:val="en-GB" w:eastAsia="zh-CN"/>
              </w:rPr>
              <w:t>族</w:t>
            </w:r>
            <w:r>
              <w:rPr>
                <w:rFonts w:hint="eastAsia" w:ascii="仿宋_GB2312" w:hAnsi="等线" w:eastAsia="仿宋_GB2312" w:cs="Arial"/>
                <w:bCs/>
                <w:color w:val="auto"/>
                <w:sz w:val="24"/>
                <w:szCs w:val="24"/>
                <w:highlight w:val="none"/>
                <w:u w:val="none"/>
                <w:lang w:val="en-GB"/>
              </w:rPr>
              <w:t>自治县人民检察院办公大院</w:t>
            </w:r>
            <w:r>
              <w:rPr>
                <w:rFonts w:hint="eastAsia" w:ascii="仿宋_GB2312" w:hAnsi="等线" w:eastAsia="仿宋_GB2312" w:cs="Arial"/>
                <w:bCs/>
                <w:color w:val="auto"/>
                <w:sz w:val="24"/>
                <w:szCs w:val="24"/>
                <w:highlight w:val="none"/>
                <w:u w:val="none"/>
                <w:lang w:val="en-GB" w:eastAsia="zh-CN"/>
              </w:rPr>
              <w:t>，</w:t>
            </w:r>
            <w:r>
              <w:rPr>
                <w:rFonts w:hint="eastAsia" w:ascii="仿宋_GB2312" w:hAnsi="等线" w:eastAsia="仿宋_GB2312" w:cs="Arial"/>
                <w:b w:val="0"/>
                <w:bCs/>
                <w:color w:val="auto"/>
                <w:sz w:val="24"/>
                <w:szCs w:val="24"/>
                <w:highlight w:val="none"/>
                <w:lang w:val="en-GB" w:eastAsia="zh-CN"/>
              </w:rPr>
              <w:t>融水</w:t>
            </w:r>
            <w:r>
              <w:rPr>
                <w:rFonts w:hint="eastAsia" w:ascii="仿宋_GB2312" w:hAnsi="等线" w:eastAsia="仿宋_GB2312" w:cs="Arial"/>
                <w:b w:val="0"/>
                <w:bCs/>
                <w:color w:val="auto"/>
                <w:sz w:val="24"/>
                <w:szCs w:val="24"/>
                <w:highlight w:val="none"/>
                <w:lang w:val="en-GB"/>
              </w:rPr>
              <w:t>县</w:t>
            </w:r>
            <w:r>
              <w:rPr>
                <w:rFonts w:hint="eastAsia" w:ascii="仿宋_GB2312" w:hAnsi="等线" w:eastAsia="仿宋_GB2312" w:cs="Arial"/>
                <w:b w:val="0"/>
                <w:bCs/>
                <w:color w:val="auto"/>
                <w:sz w:val="24"/>
                <w:szCs w:val="24"/>
                <w:highlight w:val="none"/>
                <w:lang w:val="en-GB" w:eastAsia="zh-CN"/>
              </w:rPr>
              <w:t>民族大道118号，</w:t>
            </w:r>
            <w:r>
              <w:rPr>
                <w:rFonts w:hint="eastAsia" w:ascii="仿宋_GB2312" w:hAnsi="等线" w:eastAsia="仿宋_GB2312" w:cs="Arial"/>
                <w:b w:val="0"/>
                <w:bCs/>
                <w:color w:val="auto"/>
                <w:sz w:val="24"/>
                <w:szCs w:val="24"/>
                <w:highlight w:val="none"/>
                <w:lang w:val="en-GB"/>
              </w:rPr>
              <w:t>占地面积：</w:t>
            </w:r>
            <w:r>
              <w:rPr>
                <w:rFonts w:hint="eastAsia" w:ascii="仿宋_GB2312" w:hAnsi="等线" w:eastAsia="仿宋_GB2312" w:cs="Arial"/>
                <w:b w:val="0"/>
                <w:bCs/>
                <w:color w:val="auto"/>
                <w:sz w:val="24"/>
                <w:szCs w:val="24"/>
                <w:highlight w:val="none"/>
                <w:u w:val="none"/>
                <w:lang w:val="en-GB" w:eastAsia="zh-CN"/>
              </w:rPr>
              <w:t>9990</w:t>
            </w:r>
            <w:r>
              <w:rPr>
                <w:rFonts w:hint="eastAsia" w:ascii="仿宋_GB2312" w:hAnsi="等线" w:eastAsia="仿宋_GB2312" w:cs="Arial"/>
                <w:b w:val="0"/>
                <w:bCs/>
                <w:color w:val="auto"/>
                <w:sz w:val="24"/>
                <w:szCs w:val="24"/>
                <w:highlight w:val="none"/>
                <w:lang w:val="en-GB"/>
              </w:rPr>
              <w:t>平方米；</w:t>
            </w:r>
            <w:r>
              <w:rPr>
                <w:rFonts w:hint="eastAsia" w:ascii="仿宋_GB2312" w:hAnsi="等线" w:eastAsia="仿宋_GB2312" w:cs="Arial"/>
                <w:bCs/>
                <w:color w:val="auto"/>
                <w:sz w:val="24"/>
                <w:szCs w:val="24"/>
                <w:highlight w:val="none"/>
                <w:lang w:val="en-GB"/>
              </w:rPr>
              <w:t>总建筑面积：</w:t>
            </w:r>
            <w:r>
              <w:rPr>
                <w:rFonts w:hint="eastAsia" w:ascii="仿宋_GB2312" w:hAnsi="等线" w:eastAsia="仿宋_GB2312" w:cs="Arial"/>
                <w:bCs/>
                <w:color w:val="auto"/>
                <w:sz w:val="24"/>
                <w:szCs w:val="24"/>
                <w:highlight w:val="none"/>
                <w:u w:val="none"/>
                <w:lang w:val="en-GB"/>
              </w:rPr>
              <w:t>4335</w:t>
            </w:r>
            <w:r>
              <w:rPr>
                <w:rFonts w:hint="eastAsia" w:ascii="仿宋_GB2312" w:hAnsi="等线" w:eastAsia="仿宋_GB2312" w:cs="Arial"/>
                <w:bCs/>
                <w:color w:val="auto"/>
                <w:sz w:val="24"/>
                <w:szCs w:val="24"/>
                <w:highlight w:val="none"/>
                <w:lang w:val="en-GB"/>
              </w:rPr>
              <w:t>平方米。</w:t>
            </w:r>
          </w:p>
          <w:p w14:paraId="331EB0F3">
            <w:pPr>
              <w:spacing w:line="440" w:lineRule="exact"/>
              <w:ind w:firstLine="482" w:firstLineChars="200"/>
              <w:rPr>
                <w:rFonts w:hint="eastAsia" w:ascii="仿宋_GB2312" w:hAnsi="等线" w:eastAsia="仿宋_GB2312" w:cs="Arial"/>
                <w:b/>
                <w:bCs w:val="0"/>
                <w:color w:val="auto"/>
                <w:sz w:val="24"/>
                <w:szCs w:val="24"/>
                <w:highlight w:val="none"/>
                <w:lang w:val="en-GB"/>
              </w:rPr>
            </w:pPr>
            <w:r>
              <w:rPr>
                <w:rFonts w:hint="eastAsia" w:ascii="仿宋_GB2312" w:hAnsi="等线" w:eastAsia="仿宋_GB2312" w:cs="Arial"/>
                <w:b/>
                <w:bCs w:val="0"/>
                <w:color w:val="auto"/>
                <w:sz w:val="24"/>
                <w:szCs w:val="24"/>
                <w:highlight w:val="none"/>
                <w:lang w:val="en-GB" w:eastAsia="zh-CN"/>
              </w:rPr>
              <w:t>二、</w:t>
            </w:r>
            <w:r>
              <w:rPr>
                <w:rFonts w:hint="eastAsia" w:ascii="仿宋_GB2312" w:hAnsi="等线" w:eastAsia="仿宋_GB2312" w:cs="Arial"/>
                <w:b/>
                <w:bCs w:val="0"/>
                <w:color w:val="auto"/>
                <w:sz w:val="24"/>
                <w:szCs w:val="24"/>
                <w:highlight w:val="none"/>
                <w:lang w:val="en-GB"/>
              </w:rPr>
              <w:t>岗位设置及人员素质要求</w:t>
            </w:r>
          </w:p>
          <w:tbl>
            <w:tblPr>
              <w:tblStyle w:val="318"/>
              <w:tblW w:w="7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47"/>
              <w:gridCol w:w="839"/>
              <w:gridCol w:w="2537"/>
              <w:gridCol w:w="2421"/>
            </w:tblGrid>
            <w:tr w14:paraId="32F3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79" w:type="dxa"/>
                  <w:vAlign w:val="center"/>
                </w:tcPr>
                <w:p w14:paraId="172A5322">
                  <w:pPr>
                    <w:keepNext w:val="0"/>
                    <w:keepLines w:val="0"/>
                    <w:pageBreakBefore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 w:val="0"/>
                      <w:bCs/>
                      <w:color w:val="auto"/>
                      <w:sz w:val="24"/>
                      <w:szCs w:val="24"/>
                      <w:highlight w:val="none"/>
                      <w:lang w:val="en-GB"/>
                    </w:rPr>
                  </w:pPr>
                  <w:r>
                    <w:rPr>
                      <w:rFonts w:hint="eastAsia" w:ascii="仿宋_GB2312" w:hAnsi="等线" w:eastAsia="仿宋_GB2312" w:cs="Arial"/>
                      <w:b w:val="0"/>
                      <w:bCs/>
                      <w:color w:val="auto"/>
                      <w:sz w:val="24"/>
                      <w:szCs w:val="24"/>
                      <w:highlight w:val="none"/>
                      <w:lang w:val="en-GB"/>
                    </w:rPr>
                    <w:t>序号</w:t>
                  </w:r>
                </w:p>
              </w:tc>
              <w:tc>
                <w:tcPr>
                  <w:tcW w:w="1047" w:type="dxa"/>
                  <w:vAlign w:val="center"/>
                </w:tcPr>
                <w:p w14:paraId="5D5184BA">
                  <w:pPr>
                    <w:keepNext w:val="0"/>
                    <w:keepLines w:val="0"/>
                    <w:pageBreakBefore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 w:val="0"/>
                      <w:bCs/>
                      <w:color w:val="auto"/>
                      <w:sz w:val="24"/>
                      <w:szCs w:val="24"/>
                      <w:highlight w:val="none"/>
                      <w:lang w:val="en-GB"/>
                    </w:rPr>
                  </w:pPr>
                  <w:r>
                    <w:rPr>
                      <w:rFonts w:hint="eastAsia" w:ascii="仿宋_GB2312" w:hAnsi="等线" w:eastAsia="仿宋_GB2312" w:cs="Arial"/>
                      <w:b w:val="0"/>
                      <w:bCs/>
                      <w:color w:val="auto"/>
                      <w:sz w:val="24"/>
                      <w:szCs w:val="24"/>
                      <w:highlight w:val="none"/>
                      <w:lang w:val="en-GB"/>
                    </w:rPr>
                    <w:t>工作岗位</w:t>
                  </w:r>
                </w:p>
              </w:tc>
              <w:tc>
                <w:tcPr>
                  <w:tcW w:w="839" w:type="dxa"/>
                  <w:vAlign w:val="center"/>
                </w:tcPr>
                <w:p w14:paraId="7D98D6B2">
                  <w:pPr>
                    <w:keepNext w:val="0"/>
                    <w:keepLines w:val="0"/>
                    <w:pageBreakBefore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 w:val="0"/>
                      <w:bCs/>
                      <w:color w:val="auto"/>
                      <w:sz w:val="24"/>
                      <w:szCs w:val="24"/>
                      <w:highlight w:val="none"/>
                      <w:lang w:val="en-GB"/>
                    </w:rPr>
                  </w:pPr>
                  <w:r>
                    <w:rPr>
                      <w:rFonts w:hint="eastAsia" w:ascii="仿宋_GB2312" w:hAnsi="等线" w:eastAsia="仿宋_GB2312" w:cs="Arial"/>
                      <w:b w:val="0"/>
                      <w:bCs/>
                      <w:color w:val="auto"/>
                      <w:sz w:val="24"/>
                      <w:szCs w:val="24"/>
                      <w:highlight w:val="none"/>
                      <w:lang w:val="en-GB"/>
                    </w:rPr>
                    <w:t>岗位人数</w:t>
                  </w:r>
                </w:p>
              </w:tc>
              <w:tc>
                <w:tcPr>
                  <w:tcW w:w="2537" w:type="dxa"/>
                  <w:vAlign w:val="center"/>
                </w:tcPr>
                <w:p w14:paraId="6D7FA52D">
                  <w:pPr>
                    <w:keepNext w:val="0"/>
                    <w:keepLines w:val="0"/>
                    <w:pageBreakBefore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工作时间</w:t>
                  </w:r>
                </w:p>
              </w:tc>
              <w:tc>
                <w:tcPr>
                  <w:tcW w:w="2421" w:type="dxa"/>
                  <w:vAlign w:val="center"/>
                </w:tcPr>
                <w:p w14:paraId="49797EF1">
                  <w:pPr>
                    <w:keepNext w:val="0"/>
                    <w:keepLines w:val="0"/>
                    <w:pageBreakBefore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 w:val="0"/>
                      <w:bCs/>
                      <w:color w:val="auto"/>
                      <w:sz w:val="24"/>
                      <w:szCs w:val="24"/>
                      <w:highlight w:val="none"/>
                      <w:lang w:val="en-GB"/>
                    </w:rPr>
                  </w:pPr>
                  <w:r>
                    <w:rPr>
                      <w:rFonts w:hint="eastAsia" w:ascii="仿宋_GB2312" w:hAnsi="等线" w:eastAsia="仿宋_GB2312" w:cs="Arial"/>
                      <w:b w:val="0"/>
                      <w:bCs/>
                      <w:color w:val="auto"/>
                      <w:sz w:val="24"/>
                      <w:szCs w:val="24"/>
                      <w:highlight w:val="none"/>
                      <w:lang w:val="en-GB"/>
                    </w:rPr>
                    <w:t>备注</w:t>
                  </w:r>
                </w:p>
              </w:tc>
            </w:tr>
            <w:tr w14:paraId="2FBA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79" w:type="dxa"/>
                  <w:vAlign w:val="center"/>
                </w:tcPr>
                <w:p w14:paraId="62AF6EB3">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US" w:eastAsia="zh-CN"/>
                    </w:rPr>
                    <w:t>1</w:t>
                  </w:r>
                </w:p>
              </w:tc>
              <w:tc>
                <w:tcPr>
                  <w:tcW w:w="1047" w:type="dxa"/>
                  <w:vAlign w:val="center"/>
                </w:tcPr>
                <w:p w14:paraId="02AA6BE1">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物业综合主管</w:t>
                  </w:r>
                </w:p>
              </w:tc>
              <w:tc>
                <w:tcPr>
                  <w:tcW w:w="839" w:type="dxa"/>
                  <w:vAlign w:val="center"/>
                </w:tcPr>
                <w:p w14:paraId="41511CE4">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1人</w:t>
                  </w:r>
                </w:p>
              </w:tc>
              <w:tc>
                <w:tcPr>
                  <w:tcW w:w="2537" w:type="dxa"/>
                  <w:vAlign w:val="center"/>
                </w:tcPr>
                <w:p w14:paraId="26BD6703">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行政班</w:t>
                  </w:r>
                </w:p>
                <w:p w14:paraId="30FDB739">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上午8:00至12:00</w:t>
                  </w:r>
                </w:p>
                <w:p w14:paraId="1622D814">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下午15:00至18:00</w:t>
                  </w:r>
                </w:p>
              </w:tc>
              <w:tc>
                <w:tcPr>
                  <w:tcW w:w="2421" w:type="dxa"/>
                  <w:vAlign w:val="center"/>
                </w:tcPr>
                <w:p w14:paraId="27269063">
                  <w:pPr>
                    <w:spacing w:line="440" w:lineRule="exact"/>
                    <w:jc w:val="center"/>
                    <w:rPr>
                      <w:rFonts w:hint="eastAsia" w:ascii="仿宋_GB2312" w:hAnsi="等线" w:eastAsia="仿宋_GB2312" w:cs="Arial"/>
                      <w:bCs/>
                      <w:color w:val="auto"/>
                      <w:sz w:val="24"/>
                      <w:szCs w:val="24"/>
                      <w:highlight w:val="none"/>
                      <w:lang w:val="en-GB" w:eastAsia="zh-CN"/>
                    </w:rPr>
                  </w:pPr>
                </w:p>
              </w:tc>
            </w:tr>
            <w:tr w14:paraId="280B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9" w:type="dxa"/>
                  <w:vAlign w:val="center"/>
                </w:tcPr>
                <w:p w14:paraId="2260FBBD">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US" w:eastAsia="zh-CN"/>
                    </w:rPr>
                    <w:t>2</w:t>
                  </w:r>
                </w:p>
              </w:tc>
              <w:tc>
                <w:tcPr>
                  <w:tcW w:w="1047" w:type="dxa"/>
                  <w:vAlign w:val="center"/>
                </w:tcPr>
                <w:p w14:paraId="25125833">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秩序维护员</w:t>
                  </w:r>
                </w:p>
              </w:tc>
              <w:tc>
                <w:tcPr>
                  <w:tcW w:w="839" w:type="dxa"/>
                  <w:vAlign w:val="center"/>
                </w:tcPr>
                <w:p w14:paraId="3398426D">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kern w:val="2"/>
                      <w:sz w:val="24"/>
                      <w:szCs w:val="24"/>
                      <w:highlight w:val="none"/>
                      <w:lang w:val="en-GB" w:eastAsia="zh-CN" w:bidi="ar-SA"/>
                    </w:rPr>
                  </w:pPr>
                  <w:r>
                    <w:rPr>
                      <w:rFonts w:hint="eastAsia" w:ascii="仿宋_GB2312" w:hAnsi="等线" w:eastAsia="仿宋_GB2312" w:cs="Arial"/>
                      <w:bCs/>
                      <w:color w:val="auto"/>
                      <w:sz w:val="24"/>
                      <w:szCs w:val="24"/>
                      <w:highlight w:val="none"/>
                      <w:lang w:val="en-US" w:eastAsia="zh-CN"/>
                    </w:rPr>
                    <w:t>4</w:t>
                  </w:r>
                  <w:r>
                    <w:rPr>
                      <w:rFonts w:hint="eastAsia" w:ascii="仿宋_GB2312" w:hAnsi="等线" w:eastAsia="仿宋_GB2312" w:cs="Arial"/>
                      <w:bCs/>
                      <w:color w:val="auto"/>
                      <w:sz w:val="24"/>
                      <w:szCs w:val="24"/>
                      <w:highlight w:val="none"/>
                      <w:lang w:val="en-GB"/>
                    </w:rPr>
                    <w:t>人</w:t>
                  </w:r>
                </w:p>
              </w:tc>
              <w:tc>
                <w:tcPr>
                  <w:tcW w:w="2537" w:type="dxa"/>
                  <w:vAlign w:val="center"/>
                </w:tcPr>
                <w:p w14:paraId="33F6FAF7">
                  <w:pPr>
                    <w:spacing w:line="440" w:lineRule="exact"/>
                    <w:ind w:right="0" w:rightChars="0"/>
                    <w:jc w:val="center"/>
                    <w:rPr>
                      <w:rFonts w:hint="eastAsia" w:ascii="仿宋_GB2312" w:hAnsi="等线" w:eastAsia="仿宋_GB2312" w:cs="Arial"/>
                      <w:bCs/>
                      <w:color w:val="auto"/>
                      <w:sz w:val="24"/>
                      <w:szCs w:val="24"/>
                      <w:highlight w:val="none"/>
                      <w:lang w:val="en-GB" w:eastAsia="zh-CN"/>
                    </w:rPr>
                  </w:pPr>
                  <w:r>
                    <w:rPr>
                      <w:rStyle w:val="323"/>
                      <w:rFonts w:hint="eastAsia" w:ascii="仿宋_GB2312" w:hAnsi="仿宋" w:eastAsia="仿宋_GB2312"/>
                      <w:color w:val="auto"/>
                      <w:sz w:val="24"/>
                      <w:szCs w:val="24"/>
                      <w:lang w:eastAsia="zh-CN"/>
                    </w:rPr>
                    <w:t>周一至周日</w:t>
                  </w:r>
                </w:p>
                <w:p w14:paraId="3605DDE2">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早班：7:30-15:30</w:t>
                  </w:r>
                </w:p>
                <w:p w14:paraId="084CC834">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中班：15:30-23:30</w:t>
                  </w:r>
                </w:p>
                <w:p w14:paraId="153AAD64">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晚班：23:30-7:30</w:t>
                  </w:r>
                </w:p>
              </w:tc>
              <w:tc>
                <w:tcPr>
                  <w:tcW w:w="2421" w:type="dxa"/>
                  <w:vAlign w:val="center"/>
                </w:tcPr>
                <w:p w14:paraId="3852A559">
                  <w:pPr>
                    <w:keepNext w:val="0"/>
                    <w:keepLines w:val="0"/>
                    <w:pageBreakBefore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kern w:val="2"/>
                      <w:sz w:val="24"/>
                      <w:szCs w:val="24"/>
                      <w:highlight w:val="none"/>
                      <w:lang w:val="en-GB" w:eastAsia="zh-CN" w:bidi="ar-SA"/>
                    </w:rPr>
                  </w:pPr>
                  <w:r>
                    <w:rPr>
                      <w:rStyle w:val="323"/>
                      <w:rFonts w:hint="eastAsia" w:ascii="仿宋_GB2312" w:hAnsi="仿宋_GB2312" w:eastAsia="仿宋_GB2312" w:cs="仿宋_GB2312"/>
                      <w:color w:val="auto"/>
                      <w:sz w:val="24"/>
                      <w:szCs w:val="24"/>
                      <w:highlight w:val="none"/>
                      <w:lang w:eastAsia="zh-CN"/>
                    </w:rPr>
                    <w:t>具体人员排班及轮休由供应商根据实际情况安排</w:t>
                  </w:r>
                </w:p>
              </w:tc>
            </w:tr>
            <w:tr w14:paraId="6E2D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9" w:type="dxa"/>
                  <w:vAlign w:val="center"/>
                </w:tcPr>
                <w:p w14:paraId="403443C5">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US" w:eastAsia="zh-CN"/>
                    </w:rPr>
                    <w:t>3</w:t>
                  </w:r>
                </w:p>
              </w:tc>
              <w:tc>
                <w:tcPr>
                  <w:tcW w:w="1047" w:type="dxa"/>
                  <w:vAlign w:val="center"/>
                </w:tcPr>
                <w:p w14:paraId="254C1C66">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保洁员</w:t>
                  </w:r>
                </w:p>
              </w:tc>
              <w:tc>
                <w:tcPr>
                  <w:tcW w:w="839" w:type="dxa"/>
                  <w:vAlign w:val="center"/>
                </w:tcPr>
                <w:p w14:paraId="7F617648">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US" w:eastAsia="zh-CN"/>
                    </w:rPr>
                    <w:t>2</w:t>
                  </w:r>
                  <w:r>
                    <w:rPr>
                      <w:rFonts w:hint="eastAsia" w:ascii="仿宋_GB2312" w:hAnsi="等线" w:eastAsia="仿宋_GB2312" w:cs="Arial"/>
                      <w:bCs/>
                      <w:color w:val="auto"/>
                      <w:sz w:val="24"/>
                      <w:szCs w:val="24"/>
                      <w:highlight w:val="none"/>
                      <w:lang w:val="en-GB" w:eastAsia="zh-CN"/>
                    </w:rPr>
                    <w:t>人</w:t>
                  </w:r>
                </w:p>
              </w:tc>
              <w:tc>
                <w:tcPr>
                  <w:tcW w:w="2537" w:type="dxa"/>
                  <w:vAlign w:val="center"/>
                </w:tcPr>
                <w:p w14:paraId="37D58D66">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上午11:30至15:00</w:t>
                  </w:r>
                </w:p>
                <w:p w14:paraId="5F8B9BAC">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下午18:00至20:30</w:t>
                  </w:r>
                </w:p>
              </w:tc>
              <w:tc>
                <w:tcPr>
                  <w:tcW w:w="2421" w:type="dxa"/>
                  <w:vAlign w:val="center"/>
                </w:tcPr>
                <w:p w14:paraId="0AF487B2">
                  <w:pPr>
                    <w:spacing w:line="440" w:lineRule="exact"/>
                    <w:jc w:val="center"/>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rPr>
                    <w:t>根据采购人实际情况安排休息</w:t>
                  </w:r>
                </w:p>
              </w:tc>
            </w:tr>
            <w:tr w14:paraId="799E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79" w:type="dxa"/>
                  <w:vAlign w:val="center"/>
                </w:tcPr>
                <w:p w14:paraId="56BC855A">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US" w:eastAsia="zh-CN"/>
                    </w:rPr>
                    <w:t>4</w:t>
                  </w:r>
                </w:p>
              </w:tc>
              <w:tc>
                <w:tcPr>
                  <w:tcW w:w="1047" w:type="dxa"/>
                  <w:vAlign w:val="center"/>
                </w:tcPr>
                <w:p w14:paraId="262CBB5D">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绿化员</w:t>
                  </w:r>
                </w:p>
              </w:tc>
              <w:tc>
                <w:tcPr>
                  <w:tcW w:w="839" w:type="dxa"/>
                  <w:vAlign w:val="center"/>
                </w:tcPr>
                <w:p w14:paraId="47F392EA">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1人</w:t>
                  </w:r>
                </w:p>
              </w:tc>
              <w:tc>
                <w:tcPr>
                  <w:tcW w:w="2537" w:type="dxa"/>
                  <w:vAlign w:val="center"/>
                </w:tcPr>
                <w:p w14:paraId="34CBC581">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上午8:00至12:00</w:t>
                  </w:r>
                </w:p>
                <w:p w14:paraId="68454E3A">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下午15:00至18:00</w:t>
                  </w:r>
                </w:p>
              </w:tc>
              <w:tc>
                <w:tcPr>
                  <w:tcW w:w="2421" w:type="dxa"/>
                  <w:vAlign w:val="center"/>
                </w:tcPr>
                <w:p w14:paraId="183A9EB3">
                  <w:pPr>
                    <w:keepNext w:val="0"/>
                    <w:keepLines w:val="0"/>
                    <w:pageBreakBefore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宋体" w:cs="Arial"/>
                      <w:bCs/>
                      <w:color w:val="auto"/>
                      <w:sz w:val="24"/>
                      <w:szCs w:val="24"/>
                      <w:highlight w:val="none"/>
                      <w:lang w:val="en-GB" w:eastAsia="zh-CN"/>
                    </w:rPr>
                  </w:pPr>
                  <w:r>
                    <w:rPr>
                      <w:rFonts w:hint="eastAsia" w:ascii="仿宋_GB2312" w:hAnsi="仿宋_GB2312" w:eastAsia="仿宋_GB2312" w:cs="仿宋_GB2312"/>
                      <w:bCs/>
                      <w:color w:val="auto"/>
                      <w:sz w:val="24"/>
                      <w:szCs w:val="24"/>
                      <w:highlight w:val="none"/>
                      <w:lang w:val="en-GB" w:eastAsia="zh-CN"/>
                    </w:rPr>
                    <w:t>行政班</w:t>
                  </w:r>
                </w:p>
              </w:tc>
            </w:tr>
            <w:tr w14:paraId="147C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9" w:type="dxa"/>
                  <w:vAlign w:val="center"/>
                </w:tcPr>
                <w:p w14:paraId="7FF6AA9E">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US" w:eastAsia="zh-CN"/>
                    </w:rPr>
                    <w:t>5</w:t>
                  </w:r>
                </w:p>
              </w:tc>
              <w:tc>
                <w:tcPr>
                  <w:tcW w:w="1047" w:type="dxa"/>
                  <w:vAlign w:val="center"/>
                </w:tcPr>
                <w:p w14:paraId="73213DCA">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水电维护员</w:t>
                  </w:r>
                </w:p>
              </w:tc>
              <w:tc>
                <w:tcPr>
                  <w:tcW w:w="839" w:type="dxa"/>
                  <w:vAlign w:val="center"/>
                </w:tcPr>
                <w:p w14:paraId="1F5B0440">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1人</w:t>
                  </w:r>
                </w:p>
              </w:tc>
              <w:tc>
                <w:tcPr>
                  <w:tcW w:w="2537" w:type="dxa"/>
                  <w:vAlign w:val="center"/>
                </w:tcPr>
                <w:p w14:paraId="5570FEAF">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行政班</w:t>
                  </w:r>
                </w:p>
                <w:p w14:paraId="6D0EF5B5">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上午8:00至12:00</w:t>
                  </w:r>
                </w:p>
                <w:p w14:paraId="5547CD8E">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下午15:00至18:00</w:t>
                  </w:r>
                </w:p>
              </w:tc>
              <w:tc>
                <w:tcPr>
                  <w:tcW w:w="2421" w:type="dxa"/>
                  <w:vAlign w:val="center"/>
                </w:tcPr>
                <w:p w14:paraId="1CD29EE8">
                  <w:pPr>
                    <w:keepNext w:val="0"/>
                    <w:keepLines w:val="0"/>
                    <w:pageBreakBefore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根据采购人实际情况安排休息</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其余时间</w:t>
                  </w:r>
                  <w:r>
                    <w:rPr>
                      <w:rFonts w:hint="eastAsia" w:ascii="仿宋_GB2312" w:hAnsi="仿宋_GB2312" w:eastAsia="仿宋_GB2312" w:cs="仿宋_GB2312"/>
                      <w:color w:val="auto"/>
                      <w:sz w:val="24"/>
                      <w:highlight w:val="none"/>
                      <w:lang w:eastAsia="zh-CN"/>
                    </w:rPr>
                    <w:t>如有特殊情况必须要做到随传随到，确保可以处理应急事件</w:t>
                  </w:r>
                  <w:r>
                    <w:rPr>
                      <w:rFonts w:hint="eastAsia" w:ascii="仿宋_GB2312" w:hAnsi="等线" w:eastAsia="仿宋_GB2312" w:cs="Arial"/>
                      <w:bCs/>
                      <w:color w:val="auto"/>
                      <w:sz w:val="24"/>
                      <w:szCs w:val="24"/>
                      <w:highlight w:val="none"/>
                      <w:lang w:val="en-GB" w:eastAsia="zh-CN"/>
                    </w:rPr>
                    <w:t>。</w:t>
                  </w:r>
                </w:p>
              </w:tc>
            </w:tr>
            <w:tr w14:paraId="1DC0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79" w:type="dxa"/>
                  <w:vAlign w:val="center"/>
                </w:tcPr>
                <w:p w14:paraId="518CE8C7">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default" w:ascii="仿宋_GB2312" w:hAnsi="等线" w:eastAsia="仿宋_GB2312" w:cs="Arial"/>
                      <w:bCs/>
                      <w:color w:val="auto"/>
                      <w:sz w:val="24"/>
                      <w:szCs w:val="24"/>
                      <w:highlight w:val="none"/>
                      <w:lang w:val="en-US" w:eastAsia="zh-CN"/>
                    </w:rPr>
                  </w:pPr>
                  <w:r>
                    <w:rPr>
                      <w:rFonts w:hint="eastAsia" w:ascii="仿宋_GB2312" w:hAnsi="等线" w:eastAsia="仿宋_GB2312" w:cs="Arial"/>
                      <w:bCs/>
                      <w:color w:val="auto"/>
                      <w:sz w:val="24"/>
                      <w:szCs w:val="24"/>
                      <w:highlight w:val="none"/>
                      <w:lang w:val="en-US" w:eastAsia="zh-CN"/>
                    </w:rPr>
                    <w:t>6</w:t>
                  </w:r>
                </w:p>
              </w:tc>
              <w:tc>
                <w:tcPr>
                  <w:tcW w:w="1047" w:type="dxa"/>
                  <w:vAlign w:val="center"/>
                </w:tcPr>
                <w:p w14:paraId="4CC3696E">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厨房人员</w:t>
                  </w:r>
                </w:p>
              </w:tc>
              <w:tc>
                <w:tcPr>
                  <w:tcW w:w="839" w:type="dxa"/>
                  <w:vAlign w:val="center"/>
                </w:tcPr>
                <w:p w14:paraId="4BF38D5A">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US" w:eastAsia="zh-CN"/>
                    </w:rPr>
                    <w:t>2</w:t>
                  </w:r>
                  <w:r>
                    <w:rPr>
                      <w:rFonts w:hint="eastAsia" w:ascii="仿宋_GB2312" w:hAnsi="等线" w:eastAsia="仿宋_GB2312" w:cs="Arial"/>
                      <w:bCs/>
                      <w:color w:val="auto"/>
                      <w:sz w:val="24"/>
                      <w:szCs w:val="24"/>
                      <w:highlight w:val="none"/>
                      <w:lang w:val="en-GB" w:eastAsia="zh-CN"/>
                    </w:rPr>
                    <w:t>人</w:t>
                  </w:r>
                </w:p>
              </w:tc>
              <w:tc>
                <w:tcPr>
                  <w:tcW w:w="2537" w:type="dxa"/>
                  <w:vAlign w:val="center"/>
                </w:tcPr>
                <w:p w14:paraId="3D6D1BD8">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Style w:val="323"/>
                      <w:rFonts w:hint="eastAsia" w:ascii="仿宋_GB2312" w:hAnsi="仿宋" w:eastAsia="仿宋_GB2312"/>
                      <w:color w:val="auto"/>
                      <w:sz w:val="24"/>
                      <w:szCs w:val="24"/>
                      <w:lang w:eastAsia="zh-CN"/>
                    </w:rPr>
                  </w:pPr>
                  <w:r>
                    <w:rPr>
                      <w:rStyle w:val="323"/>
                      <w:rFonts w:hint="eastAsia" w:ascii="仿宋_GB2312" w:hAnsi="仿宋" w:eastAsia="仿宋_GB2312"/>
                      <w:color w:val="auto"/>
                      <w:sz w:val="24"/>
                      <w:szCs w:val="24"/>
                      <w:lang w:eastAsia="zh-CN"/>
                    </w:rPr>
                    <w:t>周一至周五</w:t>
                  </w:r>
                </w:p>
                <w:p w14:paraId="308E63D1">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lang w:val="en-GB" w:eastAsia="zh-CN"/>
                    </w:rPr>
                  </w:pPr>
                  <w:r>
                    <w:rPr>
                      <w:rFonts w:hint="eastAsia" w:ascii="仿宋_GB2312" w:hAnsi="等线" w:eastAsia="仿宋_GB2312" w:cs="Arial"/>
                      <w:bCs/>
                      <w:color w:val="auto"/>
                      <w:sz w:val="24"/>
                      <w:szCs w:val="24"/>
                      <w:highlight w:val="none"/>
                      <w:lang w:val="en-GB" w:eastAsia="zh-CN"/>
                    </w:rPr>
                    <w:t>上午</w:t>
                  </w:r>
                  <w:r>
                    <w:rPr>
                      <w:rFonts w:hint="eastAsia" w:ascii="仿宋_GB2312" w:hAnsi="等线" w:eastAsia="仿宋_GB2312" w:cs="Arial"/>
                      <w:bCs/>
                      <w:color w:val="auto"/>
                      <w:sz w:val="24"/>
                      <w:szCs w:val="24"/>
                      <w:highlight w:val="none"/>
                      <w:lang w:val="en-US" w:eastAsia="zh-CN"/>
                    </w:rPr>
                    <w:t>7</w:t>
                  </w:r>
                  <w:r>
                    <w:rPr>
                      <w:rFonts w:hint="eastAsia" w:ascii="仿宋_GB2312" w:hAnsi="等线" w:eastAsia="仿宋_GB2312" w:cs="Arial"/>
                      <w:bCs/>
                      <w:color w:val="auto"/>
                      <w:sz w:val="24"/>
                      <w:szCs w:val="24"/>
                      <w:highlight w:val="none"/>
                      <w:lang w:val="en-GB" w:eastAsia="zh-CN"/>
                    </w:rPr>
                    <w:t>:00至</w:t>
                  </w:r>
                  <w:r>
                    <w:rPr>
                      <w:rFonts w:hint="eastAsia" w:ascii="仿宋_GB2312" w:hAnsi="等线" w:eastAsia="仿宋_GB2312" w:cs="Arial"/>
                      <w:bCs/>
                      <w:color w:val="auto"/>
                      <w:sz w:val="24"/>
                      <w:szCs w:val="24"/>
                      <w:highlight w:val="none"/>
                      <w:lang w:val="en-US" w:eastAsia="zh-CN"/>
                    </w:rPr>
                    <w:t>9</w:t>
                  </w:r>
                  <w:r>
                    <w:rPr>
                      <w:rFonts w:hint="eastAsia" w:ascii="仿宋_GB2312" w:hAnsi="等线" w:eastAsia="仿宋_GB2312" w:cs="Arial"/>
                      <w:bCs/>
                      <w:color w:val="auto"/>
                      <w:sz w:val="24"/>
                      <w:szCs w:val="24"/>
                      <w:highlight w:val="none"/>
                      <w:lang w:val="en-GB" w:eastAsia="zh-CN"/>
                    </w:rPr>
                    <w:t>:00</w:t>
                  </w:r>
                </w:p>
                <w:p w14:paraId="789EC8CD">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US" w:eastAsia="zh-CN"/>
                    </w:rPr>
                    <w:t>10：00至13：00</w:t>
                  </w:r>
                </w:p>
              </w:tc>
              <w:tc>
                <w:tcPr>
                  <w:tcW w:w="2421" w:type="dxa"/>
                  <w:vAlign w:val="center"/>
                </w:tcPr>
                <w:p w14:paraId="74FA0AFD">
                  <w:pPr>
                    <w:keepNext w:val="0"/>
                    <w:keepLines w:val="0"/>
                    <w:pageBreakBefore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Cs/>
                      <w:color w:val="auto"/>
                      <w:sz w:val="24"/>
                      <w:szCs w:val="24"/>
                      <w:highlight w:val="none"/>
                      <w:lang w:val="en-GB" w:eastAsia="zh-CN"/>
                    </w:rPr>
                  </w:pPr>
                </w:p>
              </w:tc>
            </w:tr>
            <w:tr w14:paraId="3F9A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423" w:type="dxa"/>
                  <w:gridSpan w:val="5"/>
                  <w:vAlign w:val="center"/>
                </w:tcPr>
                <w:p w14:paraId="55956F50">
                  <w:pPr>
                    <w:keepNext w:val="0"/>
                    <w:keepLines w:val="0"/>
                    <w:pageBreakBefore w:val="0"/>
                    <w:widowControl/>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_GB2312" w:hAnsi="等线" w:eastAsia="仿宋_GB2312" w:cs="Arial"/>
                      <w:b w:val="0"/>
                      <w:bCs/>
                      <w:color w:val="auto"/>
                      <w:sz w:val="24"/>
                      <w:szCs w:val="24"/>
                      <w:highlight w:val="none"/>
                      <w:lang w:val="en-GB"/>
                    </w:rPr>
                  </w:pPr>
                  <w:r>
                    <w:rPr>
                      <w:rFonts w:hint="eastAsia" w:ascii="仿宋_GB2312" w:hAnsi="等线" w:eastAsia="仿宋_GB2312" w:cs="Arial"/>
                      <w:b/>
                      <w:bCs w:val="0"/>
                      <w:color w:val="auto"/>
                      <w:sz w:val="24"/>
                      <w:szCs w:val="24"/>
                      <w:highlight w:val="none"/>
                      <w:lang w:val="en-GB"/>
                    </w:rPr>
                    <w:t>合计：11人</w:t>
                  </w:r>
                </w:p>
              </w:tc>
            </w:tr>
          </w:tbl>
          <w:p w14:paraId="27AFB11E">
            <w:pPr>
              <w:spacing w:line="440" w:lineRule="exact"/>
              <w:ind w:firstLine="241" w:firstLineChars="100"/>
              <w:rPr>
                <w:rFonts w:hint="eastAsia" w:ascii="仿宋_GB2312" w:hAnsi="等线" w:eastAsia="仿宋_GB2312" w:cs="Arial"/>
                <w:b/>
                <w:bCs w:val="0"/>
                <w:color w:val="auto"/>
                <w:sz w:val="24"/>
                <w:szCs w:val="24"/>
                <w:highlight w:val="none"/>
                <w:lang w:val="en-GB"/>
              </w:rPr>
            </w:pPr>
            <w:r>
              <w:rPr>
                <w:rFonts w:hint="eastAsia" w:ascii="仿宋_GB2312" w:hAnsi="等线" w:eastAsia="仿宋_GB2312" w:cs="Arial"/>
                <w:b/>
                <w:bCs w:val="0"/>
                <w:color w:val="auto"/>
                <w:sz w:val="24"/>
                <w:szCs w:val="24"/>
                <w:highlight w:val="none"/>
                <w:lang w:val="en-GB"/>
              </w:rPr>
              <w:t>（二）岗位人员素质要求</w:t>
            </w:r>
          </w:p>
          <w:p w14:paraId="2B2A57EF">
            <w:pPr>
              <w:keepNext w:val="0"/>
              <w:keepLines w:val="0"/>
              <w:pageBreakBefore w:val="0"/>
              <w:kinsoku/>
              <w:wordWrap/>
              <w:overflowPunct/>
              <w:topLinePunct w:val="0"/>
              <w:bidi w:val="0"/>
              <w:spacing w:line="440" w:lineRule="exact"/>
              <w:ind w:firstLine="482" w:firstLineChars="200"/>
              <w:jc w:val="left"/>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
                <w:bCs w:val="0"/>
                <w:color w:val="auto"/>
                <w:sz w:val="24"/>
                <w:szCs w:val="24"/>
                <w:highlight w:val="none"/>
                <w:lang w:val="en-US" w:eastAsia="zh-CN"/>
              </w:rPr>
              <w:t>1</w:t>
            </w:r>
            <w:r>
              <w:rPr>
                <w:rFonts w:hint="eastAsia" w:ascii="仿宋_GB2312" w:hAnsi="等线" w:eastAsia="仿宋_GB2312" w:cs="Arial"/>
                <w:b/>
                <w:bCs w:val="0"/>
                <w:color w:val="auto"/>
                <w:sz w:val="24"/>
                <w:szCs w:val="24"/>
                <w:highlight w:val="none"/>
                <w:lang w:val="en-GB" w:eastAsia="zh-CN"/>
              </w:rPr>
              <w:t>.物业综合主管：</w:t>
            </w:r>
            <w:r>
              <w:rPr>
                <w:rFonts w:hint="eastAsia" w:ascii="仿宋_GB2312" w:hAnsi="等线" w:eastAsia="仿宋_GB2312" w:cs="Arial"/>
                <w:b w:val="0"/>
                <w:bCs/>
                <w:color w:val="auto"/>
                <w:sz w:val="24"/>
                <w:szCs w:val="24"/>
                <w:highlight w:val="none"/>
                <w:lang w:val="en-GB" w:eastAsia="zh-CN"/>
              </w:rPr>
              <w:t>年龄在55岁以下，具有大专以上学历，具有物业经理管理工作经验，政治思想好、品行端正，工作责任心强，热爱本职工作，能吃苦耐劳，熟悉物业管理及服务工作，无不良记录。</w:t>
            </w:r>
          </w:p>
          <w:p w14:paraId="0E4696A6">
            <w:pPr>
              <w:spacing w:line="440" w:lineRule="exact"/>
              <w:ind w:firstLine="482" w:firstLineChars="200"/>
              <w:rPr>
                <w:rFonts w:hint="eastAsia" w:ascii="仿宋_GB2312" w:hAnsi="等线" w:eastAsia="仿宋_GB2312" w:cs="Arial"/>
                <w:b/>
                <w:bCs w:val="0"/>
                <w:color w:val="auto"/>
                <w:sz w:val="24"/>
                <w:szCs w:val="24"/>
                <w:highlight w:val="none"/>
                <w:lang w:val="en-GB"/>
              </w:rPr>
            </w:pPr>
            <w:r>
              <w:rPr>
                <w:rFonts w:hint="eastAsia" w:ascii="仿宋_GB2312" w:hAnsi="等线" w:eastAsia="仿宋_GB2312" w:cs="Arial"/>
                <w:b/>
                <w:bCs w:val="0"/>
                <w:color w:val="auto"/>
                <w:sz w:val="24"/>
                <w:szCs w:val="24"/>
                <w:highlight w:val="none"/>
                <w:lang w:val="en-GB"/>
              </w:rPr>
              <w:t>2.</w:t>
            </w:r>
            <w:r>
              <w:rPr>
                <w:rFonts w:hint="eastAsia" w:ascii="仿宋_GB2312" w:hAnsi="等线" w:eastAsia="仿宋_GB2312" w:cs="Arial"/>
                <w:b/>
                <w:bCs w:val="0"/>
                <w:color w:val="auto"/>
                <w:sz w:val="24"/>
                <w:szCs w:val="24"/>
                <w:highlight w:val="none"/>
                <w:lang w:val="en-GB" w:eastAsia="zh-CN"/>
              </w:rPr>
              <w:t>秩序维护员</w:t>
            </w:r>
            <w:r>
              <w:rPr>
                <w:rFonts w:hint="eastAsia" w:ascii="仿宋_GB2312" w:hAnsi="等线" w:eastAsia="仿宋_GB2312" w:cs="Arial"/>
                <w:b/>
                <w:bCs w:val="0"/>
                <w:color w:val="auto"/>
                <w:sz w:val="24"/>
                <w:szCs w:val="24"/>
                <w:highlight w:val="none"/>
                <w:lang w:val="en-GB"/>
              </w:rPr>
              <w:t>：</w:t>
            </w:r>
            <w:r>
              <w:rPr>
                <w:rFonts w:hint="eastAsia" w:ascii="仿宋_GB2312" w:hAnsi="等线" w:eastAsia="仿宋_GB2312" w:cs="Arial"/>
                <w:b w:val="0"/>
                <w:bCs/>
                <w:color w:val="auto"/>
                <w:sz w:val="24"/>
                <w:szCs w:val="24"/>
                <w:highlight w:val="none"/>
                <w:lang w:val="en-GB"/>
              </w:rPr>
              <w:t>年龄在</w:t>
            </w:r>
            <w:r>
              <w:rPr>
                <w:rFonts w:hint="eastAsia" w:ascii="仿宋_GB2312" w:hAnsi="等线" w:eastAsia="仿宋_GB2312" w:cs="Arial"/>
                <w:b w:val="0"/>
                <w:bCs/>
                <w:color w:val="auto"/>
                <w:sz w:val="24"/>
                <w:szCs w:val="24"/>
                <w:highlight w:val="none"/>
                <w:lang w:val="en-US" w:eastAsia="zh-CN"/>
              </w:rPr>
              <w:t>55</w:t>
            </w:r>
            <w:r>
              <w:rPr>
                <w:rFonts w:hint="eastAsia" w:ascii="仿宋_GB2312" w:hAnsi="等线" w:eastAsia="仿宋_GB2312" w:cs="Arial"/>
                <w:b w:val="0"/>
                <w:bCs/>
                <w:color w:val="auto"/>
                <w:sz w:val="24"/>
                <w:szCs w:val="24"/>
                <w:highlight w:val="none"/>
                <w:lang w:val="en-GB"/>
              </w:rPr>
              <w:t>岁以下，身体健康、五官端正、品行优良、工作认真负责，无不良记录。所有秩序维护员均持有《保安员证》。服从指挥,并受过岗前培训。</w:t>
            </w:r>
          </w:p>
          <w:p w14:paraId="374B7C2F">
            <w:pPr>
              <w:spacing w:line="440" w:lineRule="exact"/>
              <w:ind w:firstLine="482" w:firstLineChars="200"/>
              <w:rPr>
                <w:rFonts w:hint="eastAsia" w:ascii="仿宋_GB2312" w:hAnsi="等线" w:eastAsia="仿宋_GB2312" w:cs="Arial"/>
                <w:b/>
                <w:bCs w:val="0"/>
                <w:color w:val="auto"/>
                <w:sz w:val="24"/>
                <w:szCs w:val="24"/>
                <w:highlight w:val="none"/>
                <w:lang w:val="en-GB"/>
              </w:rPr>
            </w:pPr>
            <w:r>
              <w:rPr>
                <w:rFonts w:hint="eastAsia" w:ascii="仿宋_GB2312" w:hAnsi="等线" w:eastAsia="仿宋_GB2312" w:cs="Arial"/>
                <w:b/>
                <w:bCs w:val="0"/>
                <w:color w:val="auto"/>
                <w:sz w:val="24"/>
                <w:szCs w:val="24"/>
                <w:highlight w:val="none"/>
                <w:lang w:val="en-GB"/>
              </w:rPr>
              <w:t>3.保洁员：</w:t>
            </w:r>
            <w:r>
              <w:rPr>
                <w:rFonts w:hint="eastAsia" w:ascii="仿宋_GB2312" w:hAnsi="等线" w:eastAsia="仿宋_GB2312" w:cs="Arial"/>
                <w:b w:val="0"/>
                <w:bCs/>
                <w:color w:val="auto"/>
                <w:sz w:val="24"/>
                <w:szCs w:val="24"/>
                <w:highlight w:val="none"/>
                <w:lang w:val="en-GB" w:eastAsia="zh-CN"/>
              </w:rPr>
              <w:t>年龄在</w:t>
            </w:r>
            <w:r>
              <w:rPr>
                <w:rFonts w:hint="eastAsia" w:ascii="仿宋_GB2312" w:hAnsi="等线" w:eastAsia="仿宋_GB2312" w:cs="Arial"/>
                <w:b w:val="0"/>
                <w:bCs/>
                <w:color w:val="auto"/>
                <w:sz w:val="24"/>
                <w:szCs w:val="24"/>
                <w:highlight w:val="none"/>
                <w:lang w:val="en-US" w:eastAsia="zh-CN"/>
              </w:rPr>
              <w:t>62</w:t>
            </w:r>
            <w:r>
              <w:rPr>
                <w:rFonts w:hint="eastAsia" w:ascii="仿宋_GB2312" w:hAnsi="等线" w:eastAsia="仿宋_GB2312" w:cs="Arial"/>
                <w:b w:val="0"/>
                <w:bCs/>
                <w:color w:val="auto"/>
                <w:sz w:val="24"/>
                <w:szCs w:val="24"/>
                <w:highlight w:val="none"/>
                <w:lang w:val="en-GB" w:eastAsia="zh-CN"/>
              </w:rPr>
              <w:t>岁以下，</w:t>
            </w:r>
            <w:r>
              <w:rPr>
                <w:rFonts w:hint="eastAsia" w:ascii="仿宋_GB2312" w:hAnsi="等线" w:eastAsia="仿宋_GB2312" w:cs="Arial"/>
                <w:b w:val="0"/>
                <w:bCs/>
                <w:color w:val="auto"/>
                <w:sz w:val="24"/>
                <w:szCs w:val="24"/>
                <w:highlight w:val="none"/>
                <w:lang w:val="en-GB"/>
              </w:rPr>
              <w:t>政治思想好、品行端正，工作责任心强，热爱本职工作，能吃苦耐劳，熟悉清洁维护工作，无不良记录。</w:t>
            </w:r>
          </w:p>
          <w:p w14:paraId="0966D780">
            <w:pPr>
              <w:spacing w:line="440" w:lineRule="exact"/>
              <w:ind w:firstLine="482" w:firstLineChars="200"/>
              <w:rPr>
                <w:rFonts w:hint="eastAsia" w:ascii="仿宋_GB2312" w:hAnsi="等线" w:eastAsia="仿宋_GB2312" w:cs="Arial"/>
                <w:b/>
                <w:bCs w:val="0"/>
                <w:color w:val="auto"/>
                <w:sz w:val="24"/>
                <w:szCs w:val="24"/>
                <w:highlight w:val="none"/>
                <w:lang w:val="en-GB" w:eastAsia="zh-CN"/>
              </w:rPr>
            </w:pPr>
            <w:r>
              <w:rPr>
                <w:rFonts w:hint="eastAsia" w:ascii="仿宋_GB2312" w:hAnsi="等线" w:eastAsia="仿宋_GB2312" w:cs="Arial"/>
                <w:b/>
                <w:bCs w:val="0"/>
                <w:color w:val="auto"/>
                <w:sz w:val="24"/>
                <w:szCs w:val="24"/>
                <w:highlight w:val="none"/>
                <w:lang w:val="en-US" w:eastAsia="zh-CN"/>
              </w:rPr>
              <w:t>4</w:t>
            </w:r>
            <w:r>
              <w:rPr>
                <w:rFonts w:hint="eastAsia" w:ascii="仿宋_GB2312" w:hAnsi="等线" w:eastAsia="仿宋_GB2312" w:cs="Arial"/>
                <w:b/>
                <w:bCs w:val="0"/>
                <w:color w:val="auto"/>
                <w:sz w:val="24"/>
                <w:szCs w:val="24"/>
                <w:highlight w:val="none"/>
                <w:lang w:val="en-GB" w:eastAsia="zh-CN"/>
              </w:rPr>
              <w:t>.绿化员：</w:t>
            </w:r>
            <w:r>
              <w:rPr>
                <w:rFonts w:hint="eastAsia" w:ascii="仿宋_GB2312" w:hAnsi="等线" w:eastAsia="仿宋_GB2312" w:cs="Arial"/>
                <w:b w:val="0"/>
                <w:bCs/>
                <w:color w:val="auto"/>
                <w:sz w:val="24"/>
                <w:szCs w:val="24"/>
                <w:highlight w:val="none"/>
                <w:lang w:val="en-GB" w:eastAsia="zh-CN"/>
              </w:rPr>
              <w:t>年龄在55岁以下，具有一年以上绿化工作经验，身体健康，形象良好，无不良记录，工作认真负责并定期接受专业培训。</w:t>
            </w:r>
          </w:p>
          <w:p w14:paraId="31F4A6A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等线" w:eastAsia="仿宋_GB2312" w:cs="Arial"/>
                <w:bCs/>
                <w:color w:val="auto"/>
                <w:sz w:val="24"/>
                <w:szCs w:val="24"/>
                <w:highlight w:val="none"/>
                <w:lang w:val="en-US" w:eastAsia="zh-CN"/>
              </w:rPr>
            </w:pPr>
            <w:r>
              <w:rPr>
                <w:rFonts w:hint="eastAsia" w:ascii="仿宋_GB2312" w:hAnsi="等线" w:eastAsia="仿宋_GB2312" w:cs="Arial"/>
                <w:b/>
                <w:bCs w:val="0"/>
                <w:color w:val="auto"/>
                <w:sz w:val="24"/>
                <w:szCs w:val="24"/>
                <w:highlight w:val="none"/>
                <w:lang w:val="en-US" w:eastAsia="zh-CN"/>
              </w:rPr>
              <w:t>5.水电维护员</w:t>
            </w:r>
            <w:r>
              <w:rPr>
                <w:rFonts w:hint="eastAsia" w:ascii="仿宋_GB2312" w:hAnsi="等线" w:eastAsia="仿宋_GB2312" w:cs="Arial"/>
                <w:bCs/>
                <w:color w:val="auto"/>
                <w:sz w:val="24"/>
                <w:szCs w:val="24"/>
                <w:highlight w:val="none"/>
                <w:lang w:val="en-US" w:eastAsia="zh-CN"/>
              </w:rPr>
              <w:t>：年龄在55岁以下，身体健康，形象良好，无不良记录；持有《特种作业操作证》（低压电工证）。</w:t>
            </w:r>
          </w:p>
          <w:p w14:paraId="6636B5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
                <w:bCs w:val="0"/>
                <w:color w:val="auto"/>
                <w:sz w:val="24"/>
                <w:szCs w:val="24"/>
                <w:highlight w:val="none"/>
                <w:lang w:val="en-US" w:eastAsia="zh-CN"/>
              </w:rPr>
              <w:t>6.厨房人员</w:t>
            </w:r>
            <w:r>
              <w:rPr>
                <w:rFonts w:hint="eastAsia" w:ascii="仿宋_GB2312" w:hAnsi="等线" w:eastAsia="仿宋_GB2312" w:cs="Arial"/>
                <w:bCs/>
                <w:color w:val="auto"/>
                <w:sz w:val="24"/>
                <w:szCs w:val="24"/>
                <w:highlight w:val="none"/>
                <w:lang w:val="en-US" w:eastAsia="zh-CN"/>
              </w:rPr>
              <w:t>：</w:t>
            </w:r>
            <w:r>
              <w:rPr>
                <w:rFonts w:hint="eastAsia" w:ascii="仿宋_GB2312" w:hAnsi="等线" w:eastAsia="仿宋_GB2312" w:cs="Arial"/>
                <w:b w:val="0"/>
                <w:bCs/>
                <w:color w:val="auto"/>
                <w:sz w:val="24"/>
                <w:szCs w:val="24"/>
                <w:highlight w:val="none"/>
                <w:lang w:val="en-GB" w:eastAsia="zh-CN"/>
              </w:rPr>
              <w:t>年龄在</w:t>
            </w:r>
            <w:r>
              <w:rPr>
                <w:rFonts w:hint="eastAsia" w:ascii="仿宋_GB2312" w:hAnsi="等线" w:eastAsia="仿宋_GB2312" w:cs="Arial"/>
                <w:b w:val="0"/>
                <w:bCs/>
                <w:color w:val="auto"/>
                <w:sz w:val="24"/>
                <w:szCs w:val="24"/>
                <w:highlight w:val="none"/>
                <w:lang w:val="en-US" w:eastAsia="zh-CN"/>
              </w:rPr>
              <w:t>62</w:t>
            </w:r>
            <w:r>
              <w:rPr>
                <w:rFonts w:hint="eastAsia" w:ascii="仿宋_GB2312" w:hAnsi="等线" w:eastAsia="仿宋_GB2312" w:cs="Arial"/>
                <w:b w:val="0"/>
                <w:bCs/>
                <w:color w:val="auto"/>
                <w:sz w:val="24"/>
                <w:szCs w:val="24"/>
                <w:highlight w:val="none"/>
                <w:lang w:val="en-GB" w:eastAsia="zh-CN"/>
              </w:rPr>
              <w:t>岁以下，</w:t>
            </w:r>
            <w:r>
              <w:rPr>
                <w:rFonts w:hint="eastAsia" w:ascii="仿宋_GB2312" w:hAnsi="等线" w:eastAsia="仿宋_GB2312" w:cs="Arial"/>
                <w:bCs/>
                <w:color w:val="auto"/>
                <w:sz w:val="24"/>
                <w:szCs w:val="24"/>
                <w:highlight w:val="none"/>
                <w:lang w:val="en-GB" w:eastAsia="zh-CN"/>
              </w:rPr>
              <w:t>身体健康，有健康证，形象良好，无不良记录，吃苦耐劳，热爱本职工作。</w:t>
            </w:r>
          </w:p>
          <w:p w14:paraId="1CCA19D7">
            <w:pPr>
              <w:snapToGrid w:val="0"/>
              <w:spacing w:line="400" w:lineRule="exact"/>
              <w:ind w:firstLine="480"/>
              <w:rPr>
                <w:rFonts w:ascii="仿宋_GB2312" w:hAnsi="仿宋_GB2312" w:eastAsia="仿宋_GB2312" w:cs="仿宋_GB2312"/>
                <w:b/>
                <w:bCs/>
                <w:sz w:val="24"/>
              </w:rPr>
            </w:pPr>
            <w:r>
              <w:rPr>
                <w:rFonts w:hint="eastAsia" w:ascii="仿宋_GB2312" w:hAnsi="仿宋_GB2312" w:eastAsia="仿宋_GB2312" w:cs="仿宋_GB2312"/>
                <w:b/>
                <w:bCs/>
                <w:sz w:val="24"/>
              </w:rPr>
              <w:t>注：1.进场时由采购人按采购需求和供应商响应文件对所有服务人员的相关证明材料原件(如身份证等)进行验证，达不到要求的将不予验收。</w:t>
            </w:r>
          </w:p>
          <w:p w14:paraId="2466F811">
            <w:pPr>
              <w:keepNext w:val="0"/>
              <w:keepLines w:val="0"/>
              <w:pageBreakBefore w:val="0"/>
              <w:kinsoku/>
              <w:wordWrap/>
              <w:topLinePunct w:val="0"/>
              <w:bidi w:val="0"/>
              <w:spacing w:line="4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2.</w:t>
            </w:r>
            <w:r>
              <w:rPr>
                <w:rStyle w:val="325"/>
                <w:rFonts w:hint="eastAsia" w:ascii="仿宋_GB2312" w:hAnsi="仿宋_GB2312" w:eastAsia="仿宋_GB2312" w:cs="仿宋_GB2312"/>
                <w:b/>
                <w:color w:val="auto"/>
                <w:sz w:val="24"/>
                <w:szCs w:val="24"/>
                <w:highlight w:val="none"/>
              </w:rPr>
              <w:t>所有工作人员上岗时应统一着装，佩戴统一标志和工作证，仪容仪表规范整齐。</w:t>
            </w:r>
          </w:p>
          <w:p w14:paraId="18DA3509">
            <w:pPr>
              <w:snapToGrid w:val="0"/>
              <w:spacing w:line="400" w:lineRule="exact"/>
              <w:ind w:right="42" w:rightChars="20"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3.服务人员发生变动时，需提前15天书面告知采购人，经采购人同意后，才能变更人员。</w:t>
            </w:r>
          </w:p>
          <w:p w14:paraId="7799B3DE">
            <w:pPr>
              <w:spacing w:line="440" w:lineRule="exact"/>
              <w:ind w:firstLine="241" w:firstLineChars="100"/>
              <w:jc w:val="left"/>
              <w:rPr>
                <w:rFonts w:hint="eastAsia" w:ascii="仿宋_GB2312" w:hAnsi="等线" w:eastAsia="仿宋_GB2312" w:cs="Arial"/>
                <w:b/>
                <w:bCs w:val="0"/>
                <w:color w:val="auto"/>
                <w:sz w:val="24"/>
                <w:szCs w:val="24"/>
                <w:highlight w:val="none"/>
                <w:lang w:val="en-GB" w:eastAsia="zh-CN"/>
              </w:rPr>
            </w:pPr>
            <w:r>
              <w:rPr>
                <w:rFonts w:hint="eastAsia" w:ascii="仿宋_GB2312" w:hAnsi="等线" w:eastAsia="仿宋_GB2312" w:cs="Arial"/>
                <w:b/>
                <w:bCs w:val="0"/>
                <w:color w:val="auto"/>
                <w:sz w:val="24"/>
                <w:szCs w:val="24"/>
                <w:highlight w:val="none"/>
                <w:lang w:val="en-GB"/>
              </w:rPr>
              <w:t>三、</w:t>
            </w:r>
            <w:r>
              <w:rPr>
                <w:rFonts w:hint="eastAsia" w:ascii="仿宋_GB2312" w:hAnsi="等线" w:eastAsia="仿宋_GB2312" w:cs="Arial"/>
                <w:b/>
                <w:bCs w:val="0"/>
                <w:color w:val="auto"/>
                <w:sz w:val="24"/>
                <w:szCs w:val="24"/>
                <w:highlight w:val="none"/>
                <w:lang w:val="en-GB" w:eastAsia="zh-CN"/>
              </w:rPr>
              <w:t>服务内容</w:t>
            </w:r>
          </w:p>
          <w:p w14:paraId="003CD9E4">
            <w:pPr>
              <w:spacing w:line="440" w:lineRule="exact"/>
              <w:ind w:firstLine="240" w:firstLineChars="100"/>
              <w:jc w:val="left"/>
              <w:rPr>
                <w:rFonts w:hint="eastAsia" w:ascii="仿宋_GB2312" w:hAnsi="等线" w:eastAsia="仿宋_GB2312" w:cs="Arial"/>
                <w:b/>
                <w:bCs w:val="0"/>
                <w:color w:val="auto"/>
                <w:sz w:val="24"/>
                <w:szCs w:val="24"/>
                <w:highlight w:val="none"/>
                <w:lang w:val="en-GB" w:eastAsia="zh-CN"/>
              </w:rPr>
            </w:pPr>
            <w:r>
              <w:rPr>
                <w:rFonts w:hint="eastAsia" w:ascii="仿宋_GB2312" w:hAnsi="等线" w:eastAsia="仿宋_GB2312" w:cs="Arial"/>
                <w:bCs/>
                <w:color w:val="auto"/>
                <w:sz w:val="24"/>
                <w:szCs w:val="24"/>
                <w:highlight w:val="none"/>
                <w:lang w:val="en-US" w:eastAsia="zh-CN"/>
              </w:rPr>
              <w:t>（一）</w:t>
            </w:r>
            <w:r>
              <w:rPr>
                <w:rFonts w:hint="eastAsia" w:ascii="仿宋_GB2312" w:hAnsi="等线" w:eastAsia="仿宋_GB2312" w:cs="Arial"/>
                <w:b/>
                <w:bCs w:val="0"/>
                <w:color w:val="auto"/>
                <w:sz w:val="24"/>
                <w:szCs w:val="24"/>
                <w:highlight w:val="none"/>
                <w:lang w:val="en-GB" w:eastAsia="zh-CN"/>
              </w:rPr>
              <w:t>物业综合主管</w:t>
            </w:r>
          </w:p>
          <w:p w14:paraId="1E967801">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1.工作职责</w:t>
            </w:r>
          </w:p>
          <w:p w14:paraId="05828401">
            <w:pPr>
              <w:spacing w:line="440" w:lineRule="exact"/>
              <w:ind w:firstLine="480" w:firstLineChars="200"/>
              <w:jc w:val="left"/>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负责对本项目的综合管理，完成上级交付的工作任务。</w:t>
            </w:r>
          </w:p>
          <w:p w14:paraId="3D0A25A7">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2.主要工作内容</w:t>
            </w:r>
          </w:p>
          <w:p w14:paraId="71640D24">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（1）负责服务人员管理、教育、培训和与采购人的沟通工作，完成采购人要求的物业管理工作，协助完成秩序维护工作。</w:t>
            </w:r>
          </w:p>
          <w:p w14:paraId="2D0827A2">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（2）团结物业服务人员，做好服务人员思想工作，熟悉和掌握服务人员的思想动态、工作表现和工作能力，加强职业道德的教育;</w:t>
            </w:r>
          </w:p>
          <w:p w14:paraId="305CEA51">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（3）负责物业管理档案及资料的归档管理，保证各类档案、资料完整便于工作查询，合同期满将全部档案资料移交采购人；</w:t>
            </w:r>
          </w:p>
          <w:p w14:paraId="7EBC3BB5">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w:t>
            </w:r>
            <w:r>
              <w:rPr>
                <w:rFonts w:hint="eastAsia" w:ascii="仿宋_GB2312" w:hAnsi="等线" w:eastAsia="仿宋_GB2312" w:cs="Arial"/>
                <w:b w:val="0"/>
                <w:bCs/>
                <w:color w:val="auto"/>
                <w:sz w:val="24"/>
                <w:szCs w:val="24"/>
                <w:highlight w:val="none"/>
                <w:lang w:val="en-US" w:eastAsia="zh-CN"/>
              </w:rPr>
              <w:t>4</w:t>
            </w:r>
            <w:r>
              <w:rPr>
                <w:rFonts w:hint="eastAsia" w:ascii="仿宋_GB2312" w:hAnsi="等线" w:eastAsia="仿宋_GB2312" w:cs="Arial"/>
                <w:b w:val="0"/>
                <w:bCs/>
                <w:color w:val="auto"/>
                <w:sz w:val="24"/>
                <w:szCs w:val="24"/>
                <w:highlight w:val="none"/>
                <w:lang w:val="en-GB" w:eastAsia="zh-CN"/>
              </w:rPr>
              <w:t>）完成采购人交办的临时性工作。</w:t>
            </w:r>
          </w:p>
          <w:p w14:paraId="03BDC337">
            <w:pPr>
              <w:spacing w:line="440" w:lineRule="exact"/>
              <w:ind w:firstLine="482"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bCs w:val="0"/>
                <w:color w:val="auto"/>
                <w:sz w:val="24"/>
                <w:szCs w:val="24"/>
                <w:highlight w:val="none"/>
                <w:lang w:val="en-GB" w:eastAsia="zh-CN"/>
              </w:rPr>
              <w:t>（二）秩序维护员</w:t>
            </w:r>
          </w:p>
          <w:p w14:paraId="2DCE0859">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1.工作职责</w:t>
            </w:r>
          </w:p>
          <w:p w14:paraId="7981072D">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负责全院的安保安全工作，负责门岗的检查，登记工作</w:t>
            </w: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负责来访车辆的指挥停放。</w:t>
            </w:r>
          </w:p>
          <w:p w14:paraId="1D6E9644">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2.主要工作内容</w:t>
            </w:r>
          </w:p>
          <w:p w14:paraId="720CD1D2">
            <w:pPr>
              <w:keepNext w:val="0"/>
              <w:keepLines w:val="0"/>
              <w:pageBreakBefore w:val="0"/>
              <w:widowControl/>
              <w:kinsoku/>
              <w:wordWrap/>
              <w:overflowPunct/>
              <w:topLinePunct w:val="0"/>
              <w:bidi w:val="0"/>
              <w:spacing w:before="0" w:line="440" w:lineRule="exact"/>
              <w:ind w:left="0" w:firstLine="480" w:firstLineChars="200"/>
              <w:jc w:val="left"/>
              <w:textAlignment w:val="auto"/>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（1）值班时应做到着装整洁，文明礼貌，热情服务。当班期间，不得看报刊杂志及进行其他与本职工作无关的行为；</w:t>
            </w:r>
          </w:p>
          <w:p w14:paraId="3202A7A4">
            <w:pPr>
              <w:keepNext w:val="0"/>
              <w:keepLines w:val="0"/>
              <w:pageBreakBefore w:val="0"/>
              <w:widowControl/>
              <w:kinsoku/>
              <w:wordWrap/>
              <w:overflowPunct/>
              <w:topLinePunct w:val="0"/>
              <w:bidi w:val="0"/>
              <w:spacing w:before="0" w:line="440" w:lineRule="exact"/>
              <w:ind w:left="0" w:firstLine="480" w:firstLineChars="200"/>
              <w:jc w:val="left"/>
              <w:textAlignment w:val="auto"/>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（2）当班人员应当提高警惕，不能擅离职守，离岗睡岗。时刻注意视线范围的一切情况，发现问题立刻制止，并向采购人报告；</w:t>
            </w:r>
          </w:p>
          <w:p w14:paraId="5A6FA80E">
            <w:pPr>
              <w:widowControl/>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 w:val="0"/>
                <w:bCs/>
                <w:color w:val="auto"/>
                <w:kern w:val="2"/>
                <w:sz w:val="24"/>
                <w:szCs w:val="24"/>
                <w:highlight w:val="none"/>
                <w:lang w:val="en-GB" w:eastAsia="zh-CN" w:bidi="ar-SA"/>
              </w:rPr>
              <w:t>（3）严格遵守有关保密规定，对服务区域内消防设施，如探头布局、性能及重点保卫部位必须严格保密，不得对外人泄露；</w:t>
            </w:r>
          </w:p>
          <w:p w14:paraId="7BDC4940">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US" w:eastAsia="zh-CN"/>
              </w:rPr>
              <w:t>4</w:t>
            </w:r>
            <w:r>
              <w:rPr>
                <w:rFonts w:hint="eastAsia" w:ascii="仿宋_GB2312" w:hAnsi="等线" w:eastAsia="仿宋_GB2312" w:cs="Arial"/>
                <w:bCs/>
                <w:color w:val="auto"/>
                <w:sz w:val="24"/>
                <w:szCs w:val="24"/>
                <w:highlight w:val="none"/>
                <w:lang w:val="en-GB"/>
              </w:rPr>
              <w:t>）维护停车场内秩序，检查门岗设立的减速带，地面、墙面按车辆道路行驶要求设立的指示牌、禁鸣牌和地标、照明、消防器械的配置是否齐全，有遗失缺漏及时报告采购人；车辆按规定路线行驶，车辆停放有序，保证消防通道畅通无阻。</w:t>
            </w:r>
          </w:p>
          <w:p w14:paraId="4F5495FA">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US" w:eastAsia="zh-CN"/>
              </w:rPr>
              <w:t>5</w:t>
            </w:r>
            <w:r>
              <w:rPr>
                <w:rFonts w:hint="eastAsia" w:ascii="仿宋_GB2312" w:hAnsi="等线" w:eastAsia="仿宋_GB2312" w:cs="Arial"/>
                <w:bCs/>
                <w:color w:val="auto"/>
                <w:sz w:val="24"/>
                <w:szCs w:val="24"/>
                <w:highlight w:val="none"/>
                <w:lang w:val="en-GB"/>
              </w:rPr>
              <w:t>）日常管理</w:t>
            </w: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进出大门设立门岗，24小时值班巡逻，维护好服务区域良好正常的秩序。做好车辆出入及外来人员来访询问引导并进行登记，不定时的对各出入口，各个死角进行巡逻，重要出入口24小时值班、24小时监控。建立安全应急预案，发现各类治安、刑事案件等违法行为，应该在职权范围内及时予以制止，情节严重者，及时报告采购人和公安机关，并保护案件、事件现场维护现场秩序，制止无关人员进入，协助相关部门做好调查取证工作。做好防火、防盗、防破坏工作。</w:t>
            </w:r>
          </w:p>
          <w:p w14:paraId="71D5B0E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US" w:eastAsia="zh-CN"/>
              </w:rPr>
              <w:t>6</w:t>
            </w: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消防管理</w:t>
            </w: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消防工作的方针是“预防为主，防消结合”，实行人防、技防的有效结合，消防工作常抓不懈,加强员工的消防意识培训和技能培训,每年至少进行一次消防演习，提高员工防火、灭火技能。</w:t>
            </w:r>
          </w:p>
          <w:p w14:paraId="1761ABA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US" w:eastAsia="zh-CN"/>
              </w:rPr>
              <w:t>7</w:t>
            </w: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停车管理</w:t>
            </w: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合理规划停车场的使用管理，防止乱停、乱放。</w:t>
            </w:r>
          </w:p>
          <w:p w14:paraId="6312380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lang w:val="en-GB" w:eastAsia="zh-CN"/>
              </w:rPr>
            </w:pPr>
            <w:r>
              <w:rPr>
                <w:rFonts w:hint="eastAsia" w:ascii="仿宋_GB2312" w:hAnsi="等线" w:eastAsia="仿宋_GB2312" w:cs="Arial"/>
                <w:b w:val="0"/>
                <w:bCs/>
                <w:color w:val="auto"/>
                <w:kern w:val="2"/>
                <w:sz w:val="24"/>
                <w:szCs w:val="24"/>
                <w:highlight w:val="none"/>
                <w:lang w:val="en-GB" w:eastAsia="zh-CN" w:bidi="ar-SA"/>
              </w:rPr>
              <w:t>（</w:t>
            </w:r>
            <w:r>
              <w:rPr>
                <w:rFonts w:hint="eastAsia" w:ascii="仿宋_GB2312" w:hAnsi="等线" w:eastAsia="仿宋_GB2312" w:cs="Arial"/>
                <w:b w:val="0"/>
                <w:bCs/>
                <w:color w:val="auto"/>
                <w:kern w:val="2"/>
                <w:sz w:val="24"/>
                <w:szCs w:val="24"/>
                <w:highlight w:val="none"/>
                <w:lang w:val="en-US" w:eastAsia="zh-CN" w:bidi="ar-SA"/>
              </w:rPr>
              <w:t>8</w:t>
            </w:r>
            <w:r>
              <w:rPr>
                <w:rFonts w:hint="eastAsia" w:ascii="仿宋_GB2312" w:hAnsi="等线" w:eastAsia="仿宋_GB2312" w:cs="Arial"/>
                <w:b w:val="0"/>
                <w:bCs/>
                <w:color w:val="auto"/>
                <w:kern w:val="2"/>
                <w:sz w:val="24"/>
                <w:szCs w:val="24"/>
                <w:highlight w:val="none"/>
                <w:lang w:val="en-GB" w:eastAsia="zh-CN" w:bidi="ar-SA"/>
              </w:rPr>
              <w:t>）</w:t>
            </w:r>
            <w:r>
              <w:rPr>
                <w:rFonts w:hint="eastAsia" w:ascii="仿宋_GB2312" w:hAnsi="等线" w:eastAsia="仿宋_GB2312" w:cs="Arial"/>
                <w:bCs/>
                <w:color w:val="auto"/>
                <w:sz w:val="24"/>
                <w:szCs w:val="24"/>
                <w:highlight w:val="none"/>
                <w:lang w:val="en-GB"/>
              </w:rPr>
              <w:t>负责12309检察服务中心的安保管理工作，做好来访群众的安检引导服务，维护工作秩序。</w:t>
            </w:r>
          </w:p>
          <w:p w14:paraId="3EBCD061">
            <w:pPr>
              <w:keepNext w:val="0"/>
              <w:keepLines w:val="0"/>
              <w:pageBreakBefore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_GB2312" w:hAnsi="等线" w:eastAsia="仿宋_GB2312" w:cs="Arial"/>
                <w:bCs/>
                <w:color w:val="auto"/>
                <w:sz w:val="24"/>
                <w:szCs w:val="24"/>
                <w:highlight w:val="none"/>
                <w:lang w:val="en-US" w:eastAsia="zh-CN"/>
              </w:rPr>
            </w:pPr>
            <w:r>
              <w:rPr>
                <w:rFonts w:hint="eastAsia" w:ascii="仿宋_GB2312" w:hAnsi="等线" w:eastAsia="仿宋_GB2312" w:cs="Arial"/>
                <w:bCs/>
                <w:color w:val="auto"/>
                <w:sz w:val="24"/>
                <w:szCs w:val="24"/>
                <w:highlight w:val="none"/>
                <w:lang w:val="en-US" w:eastAsia="zh-CN"/>
              </w:rPr>
              <w:t>（9）供应商在服务期内需自行配备以下安保器械：钢盔、警棍、武装腰带、手电筒、对讲机、执法仪、记录本等，具体数量根据实际工作需求配备；</w:t>
            </w:r>
          </w:p>
          <w:p w14:paraId="0948B86E">
            <w:pPr>
              <w:spacing w:line="440" w:lineRule="exact"/>
              <w:ind w:firstLine="241" w:firstLineChars="100"/>
              <w:jc w:val="left"/>
              <w:rPr>
                <w:rFonts w:hint="default" w:ascii="仿宋_GB2312" w:hAnsi="等线" w:eastAsia="仿宋_GB2312" w:cs="Arial"/>
                <w:b/>
                <w:bCs w:val="0"/>
                <w:color w:val="auto"/>
                <w:sz w:val="24"/>
                <w:szCs w:val="24"/>
                <w:highlight w:val="none"/>
                <w:lang w:val="en-US" w:eastAsia="zh-CN"/>
              </w:rPr>
            </w:pPr>
            <w:r>
              <w:rPr>
                <w:rFonts w:hint="eastAsia" w:ascii="仿宋_GB2312" w:hAnsi="等线" w:eastAsia="仿宋_GB2312" w:cs="Arial"/>
                <w:b/>
                <w:bCs w:val="0"/>
                <w:color w:val="auto"/>
                <w:sz w:val="24"/>
                <w:szCs w:val="24"/>
                <w:highlight w:val="none"/>
                <w:lang w:val="en-US" w:eastAsia="zh-CN"/>
              </w:rPr>
              <w:t xml:space="preserve">  </w:t>
            </w:r>
            <w:r>
              <w:rPr>
                <w:rFonts w:hint="eastAsia" w:ascii="仿宋_GB2312" w:hAnsi="等线" w:eastAsia="仿宋_GB2312" w:cs="Arial"/>
                <w:b w:val="0"/>
                <w:bCs/>
                <w:color w:val="auto"/>
                <w:sz w:val="24"/>
                <w:szCs w:val="24"/>
                <w:highlight w:val="none"/>
                <w:lang w:val="en-US" w:eastAsia="zh-CN"/>
              </w:rPr>
              <w:t xml:space="preserve"> （10）</w:t>
            </w:r>
            <w:r>
              <w:rPr>
                <w:rFonts w:hint="eastAsia" w:ascii="仿宋_GB2312" w:hAnsi="等线" w:eastAsia="仿宋_GB2312" w:cs="Arial"/>
                <w:b w:val="0"/>
                <w:bCs/>
                <w:color w:val="auto"/>
                <w:kern w:val="2"/>
                <w:sz w:val="24"/>
                <w:szCs w:val="24"/>
                <w:highlight w:val="none"/>
                <w:lang w:val="en-GB" w:eastAsia="zh-CN" w:bidi="ar-SA"/>
              </w:rPr>
              <w:t>完成采购人交办的其他临时性工作。</w:t>
            </w:r>
          </w:p>
          <w:p w14:paraId="119CC5FE">
            <w:pPr>
              <w:spacing w:line="440" w:lineRule="exact"/>
              <w:ind w:firstLine="241" w:firstLineChars="100"/>
              <w:jc w:val="left"/>
              <w:rPr>
                <w:rFonts w:hint="eastAsia" w:ascii="仿宋_GB2312" w:hAnsi="等线" w:eastAsia="仿宋_GB2312" w:cs="Arial"/>
                <w:b/>
                <w:bCs w:val="0"/>
                <w:color w:val="auto"/>
                <w:kern w:val="2"/>
                <w:sz w:val="24"/>
                <w:szCs w:val="24"/>
                <w:highlight w:val="none"/>
                <w:lang w:val="en-GB" w:eastAsia="zh-CN" w:bidi="ar-SA"/>
              </w:rPr>
            </w:pPr>
            <w:r>
              <w:rPr>
                <w:rFonts w:hint="eastAsia" w:ascii="仿宋_GB2312" w:hAnsi="等线" w:eastAsia="仿宋_GB2312" w:cs="Arial"/>
                <w:b/>
                <w:bCs w:val="0"/>
                <w:color w:val="auto"/>
                <w:sz w:val="24"/>
                <w:szCs w:val="24"/>
                <w:highlight w:val="none"/>
                <w:lang w:val="en-US" w:eastAsia="zh-CN"/>
              </w:rPr>
              <w:t>（三）</w:t>
            </w:r>
            <w:r>
              <w:rPr>
                <w:rFonts w:hint="eastAsia" w:ascii="仿宋_GB2312" w:hAnsi="等线" w:eastAsia="仿宋_GB2312" w:cs="Arial"/>
                <w:b/>
                <w:bCs w:val="0"/>
                <w:color w:val="auto"/>
                <w:kern w:val="2"/>
                <w:sz w:val="24"/>
                <w:szCs w:val="24"/>
                <w:highlight w:val="none"/>
                <w:lang w:val="en-GB" w:eastAsia="zh-CN" w:bidi="ar-SA"/>
              </w:rPr>
              <w:t>保洁员</w:t>
            </w:r>
          </w:p>
          <w:p w14:paraId="203F7CE5">
            <w:pPr>
              <w:spacing w:line="440" w:lineRule="exact"/>
              <w:ind w:firstLine="480" w:firstLineChars="200"/>
              <w:jc w:val="left"/>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1.工作职责</w:t>
            </w:r>
          </w:p>
          <w:p w14:paraId="16C4CEF6">
            <w:pPr>
              <w:spacing w:line="440" w:lineRule="exact"/>
              <w:ind w:firstLine="480" w:firstLineChars="200"/>
              <w:jc w:val="left"/>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rPr>
              <w:t>负责全院办公楼层</w:t>
            </w:r>
            <w:r>
              <w:rPr>
                <w:rFonts w:hint="eastAsia" w:ascii="仿宋_GB2312" w:hAnsi="等线" w:eastAsia="仿宋_GB2312" w:cs="Arial"/>
                <w:bCs/>
                <w:color w:val="auto"/>
                <w:sz w:val="24"/>
                <w:szCs w:val="24"/>
                <w:highlight w:val="none"/>
                <w:lang w:val="en-US" w:eastAsia="zh-CN"/>
              </w:rPr>
              <w:t>及</w:t>
            </w:r>
            <w:r>
              <w:rPr>
                <w:rFonts w:hint="eastAsia" w:ascii="仿宋_GB2312" w:hAnsi="等线" w:eastAsia="仿宋_GB2312" w:cs="Arial"/>
                <w:bCs/>
                <w:color w:val="auto"/>
                <w:sz w:val="24"/>
                <w:szCs w:val="24"/>
                <w:highlight w:val="none"/>
                <w:lang w:val="en-GB"/>
              </w:rPr>
              <w:t>大院周边的清洁，负责垃圾的清理集中工作，负责擦拭楼梯扶手，办公会议室保洁，负责</w:t>
            </w:r>
            <w:r>
              <w:rPr>
                <w:rFonts w:hint="eastAsia" w:ascii="仿宋_GB2312" w:hAnsi="等线" w:eastAsia="仿宋_GB2312" w:cs="Arial"/>
                <w:bCs/>
                <w:color w:val="auto"/>
                <w:sz w:val="24"/>
                <w:szCs w:val="24"/>
                <w:highlight w:val="none"/>
                <w:lang w:val="en-GB" w:eastAsia="zh-CN"/>
              </w:rPr>
              <w:t>指定</w:t>
            </w:r>
            <w:r>
              <w:rPr>
                <w:rFonts w:hint="eastAsia" w:ascii="仿宋_GB2312" w:hAnsi="等线" w:eastAsia="仿宋_GB2312" w:cs="Arial"/>
                <w:bCs/>
                <w:color w:val="auto"/>
                <w:sz w:val="24"/>
                <w:szCs w:val="24"/>
                <w:highlight w:val="none"/>
                <w:lang w:val="en-GB"/>
              </w:rPr>
              <w:t>办公室的保洁（不含其他办公室）</w:t>
            </w:r>
            <w:r>
              <w:rPr>
                <w:rFonts w:hint="eastAsia" w:ascii="仿宋_GB2312" w:hAnsi="等线" w:eastAsia="仿宋_GB2312" w:cs="Arial"/>
                <w:bCs/>
                <w:color w:val="auto"/>
                <w:sz w:val="24"/>
                <w:szCs w:val="24"/>
                <w:highlight w:val="none"/>
                <w:lang w:val="en-GB" w:eastAsia="zh-CN"/>
              </w:rPr>
              <w:t>。</w:t>
            </w:r>
          </w:p>
          <w:p w14:paraId="1AF6F2E4">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2.主要工作内容</w:t>
            </w:r>
          </w:p>
          <w:p w14:paraId="1EEF9FBC">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 xml:space="preserve">1）负责各办公楼外的公共区域（包括道路、停车场、空地、绿化地）的除草、清扫、保洁和垃圾清理； </w:t>
            </w:r>
          </w:p>
          <w:p w14:paraId="17715859">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 xml:space="preserve">2）负责对露天平台及露天照明设备的定期清扫、保洁，确保裙楼平台、顶层平台内无杂物、无积水、无污渍，露天照明设备无污渍、无破损、无杂物悬挂； </w:t>
            </w:r>
          </w:p>
          <w:p w14:paraId="053B91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3）负责对办公楼内污、雨水井和沙井的保洁和清理</w:t>
            </w:r>
            <w:r>
              <w:rPr>
                <w:rFonts w:hint="eastAsia" w:ascii="仿宋_GB2312" w:hAnsi="等线" w:eastAsia="仿宋_GB2312" w:cs="Arial"/>
                <w:bCs/>
                <w:color w:val="auto"/>
                <w:sz w:val="24"/>
                <w:szCs w:val="24"/>
                <w:highlight w:val="none"/>
                <w:lang w:val="en-GB" w:eastAsia="zh-CN"/>
              </w:rPr>
              <w:t>。</w:t>
            </w:r>
          </w:p>
          <w:p w14:paraId="11E0EB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_GB2312" w:hAnsi="等线" w:eastAsia="仿宋_GB2312" w:cs="Arial"/>
                <w:b/>
                <w:bCs w:val="0"/>
                <w:color w:val="auto"/>
                <w:sz w:val="24"/>
                <w:szCs w:val="24"/>
                <w:highlight w:val="none"/>
                <w:lang w:val="en-US" w:eastAsia="zh-CN"/>
              </w:rPr>
            </w:pPr>
            <w:r>
              <w:rPr>
                <w:rFonts w:hint="eastAsia" w:ascii="仿宋_GB2312" w:hAnsi="等线" w:eastAsia="仿宋_GB2312" w:cs="Arial"/>
                <w:b/>
                <w:bCs w:val="0"/>
                <w:color w:val="auto"/>
                <w:sz w:val="24"/>
                <w:szCs w:val="24"/>
                <w:highlight w:val="none"/>
                <w:lang w:val="en-US" w:eastAsia="zh-CN"/>
              </w:rPr>
              <w:t>（四）绿化员</w:t>
            </w:r>
          </w:p>
          <w:p w14:paraId="41B054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1.工作职责</w:t>
            </w:r>
          </w:p>
          <w:p w14:paraId="31AE5F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等线" w:eastAsia="仿宋_GB2312" w:cs="Arial"/>
                <w:bCs/>
                <w:color w:val="auto"/>
                <w:sz w:val="24"/>
                <w:szCs w:val="24"/>
                <w:highlight w:val="none"/>
                <w:lang w:val="en-GB" w:eastAsia="zh-CN"/>
              </w:rPr>
            </w:pPr>
            <w:r>
              <w:rPr>
                <w:rFonts w:hint="eastAsia" w:ascii="仿宋_GB2312" w:hAnsi="等线" w:eastAsia="仿宋_GB2312" w:cs="Arial"/>
                <w:bCs/>
                <w:color w:val="auto"/>
                <w:sz w:val="24"/>
                <w:szCs w:val="24"/>
                <w:highlight w:val="none"/>
                <w:lang w:val="en-GB"/>
              </w:rPr>
              <w:t>负责</w:t>
            </w:r>
            <w:r>
              <w:rPr>
                <w:rFonts w:hint="eastAsia" w:ascii="仿宋_GB2312" w:hAnsi="等线" w:eastAsia="仿宋_GB2312" w:cs="Arial"/>
                <w:bCs/>
                <w:color w:val="auto"/>
                <w:sz w:val="24"/>
                <w:szCs w:val="24"/>
                <w:highlight w:val="none"/>
                <w:lang w:val="en-GB" w:eastAsia="zh-CN"/>
              </w:rPr>
              <w:t>服务</w:t>
            </w:r>
            <w:r>
              <w:rPr>
                <w:rFonts w:hint="eastAsia" w:ascii="仿宋_GB2312" w:hAnsi="等线" w:eastAsia="仿宋_GB2312" w:cs="Arial"/>
                <w:bCs/>
                <w:color w:val="auto"/>
                <w:sz w:val="24"/>
                <w:szCs w:val="24"/>
                <w:highlight w:val="none"/>
                <w:lang w:val="en-GB"/>
              </w:rPr>
              <w:t>区域</w:t>
            </w:r>
            <w:r>
              <w:rPr>
                <w:rFonts w:hint="eastAsia" w:ascii="仿宋_GB2312" w:hAnsi="等线" w:eastAsia="仿宋_GB2312" w:cs="Arial"/>
                <w:bCs/>
                <w:color w:val="auto"/>
                <w:sz w:val="24"/>
                <w:szCs w:val="24"/>
                <w:highlight w:val="none"/>
                <w:lang w:val="en-GB" w:eastAsia="zh-CN"/>
              </w:rPr>
              <w:t>内的绿化养护工作。</w:t>
            </w:r>
          </w:p>
          <w:p w14:paraId="46E8B926">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2.主要工作内容</w:t>
            </w:r>
          </w:p>
          <w:p w14:paraId="61847A0F">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1）负责办公区内所有绿化带、景观点及运动场草地、花卉、树木等的施肥、防虫害、浇水防旱、防涝防冻、修剪造型等管理及养护工作；</w:t>
            </w:r>
          </w:p>
          <w:p w14:paraId="0BA78763">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 xml:space="preserve">2）负责绿化的局部改造，改造费用由采购人负责； </w:t>
            </w:r>
          </w:p>
          <w:p w14:paraId="0FF37BFD">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 xml:space="preserve">3）负责室外草本花卉植物的养护； </w:t>
            </w:r>
          </w:p>
          <w:p w14:paraId="346D63B2">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eastAsia="zh-CN"/>
              </w:rPr>
              <w:t>（</w:t>
            </w:r>
            <w:r>
              <w:rPr>
                <w:rFonts w:hint="eastAsia" w:ascii="仿宋_GB2312" w:hAnsi="等线" w:eastAsia="仿宋_GB2312" w:cs="Arial"/>
                <w:bCs/>
                <w:color w:val="auto"/>
                <w:sz w:val="24"/>
                <w:szCs w:val="24"/>
                <w:highlight w:val="none"/>
                <w:lang w:val="en-GB"/>
              </w:rPr>
              <w:t>4）维护的工具（包括耗材、肥料、杀虫剂等）由成交供应商负责。</w:t>
            </w:r>
          </w:p>
          <w:p w14:paraId="7EA2A119">
            <w:pPr>
              <w:numPr>
                <w:ilvl w:val="0"/>
                <w:numId w:val="0"/>
              </w:numPr>
              <w:spacing w:line="360" w:lineRule="auto"/>
              <w:ind w:firstLine="480" w:firstLineChars="200"/>
              <w:rPr>
                <w:rFonts w:hint="default" w:ascii="仿宋_GB2312" w:hAnsi="等线" w:eastAsia="仿宋_GB2312" w:cs="Arial"/>
                <w:bCs/>
                <w:color w:val="auto"/>
                <w:sz w:val="24"/>
                <w:szCs w:val="24"/>
                <w:highlight w:val="none"/>
                <w:lang w:val="en-US" w:eastAsia="zh-CN"/>
              </w:rPr>
            </w:pPr>
            <w:r>
              <w:rPr>
                <w:rFonts w:hint="default" w:ascii="仿宋_GB2312" w:hAnsi="等线" w:eastAsia="仿宋_GB2312" w:cs="Arial"/>
                <w:bCs/>
                <w:color w:val="auto"/>
                <w:sz w:val="24"/>
                <w:szCs w:val="24"/>
                <w:highlight w:val="none"/>
                <w:lang w:val="en-US" w:eastAsia="zh-CN"/>
              </w:rPr>
              <w:t>（</w:t>
            </w:r>
            <w:r>
              <w:rPr>
                <w:rFonts w:hint="eastAsia" w:ascii="仿宋_GB2312" w:hAnsi="等线" w:eastAsia="仿宋_GB2312" w:cs="Arial"/>
                <w:bCs/>
                <w:color w:val="auto"/>
                <w:sz w:val="24"/>
                <w:szCs w:val="24"/>
                <w:highlight w:val="none"/>
                <w:lang w:val="en-US" w:eastAsia="zh-CN"/>
              </w:rPr>
              <w:t>5</w:t>
            </w:r>
            <w:r>
              <w:rPr>
                <w:rFonts w:hint="default" w:ascii="仿宋_GB2312" w:hAnsi="等线" w:eastAsia="仿宋_GB2312" w:cs="Arial"/>
                <w:bCs/>
                <w:color w:val="auto"/>
                <w:sz w:val="24"/>
                <w:szCs w:val="24"/>
                <w:highlight w:val="none"/>
                <w:lang w:val="en-US" w:eastAsia="zh-CN"/>
              </w:rPr>
              <w:t xml:space="preserve">）绿化养护服务质量要求 </w:t>
            </w:r>
          </w:p>
          <w:p w14:paraId="6E166C16">
            <w:pPr>
              <w:numPr>
                <w:ilvl w:val="0"/>
                <w:numId w:val="0"/>
              </w:numPr>
              <w:spacing w:line="360" w:lineRule="auto"/>
              <w:ind w:firstLine="480" w:firstLineChars="200"/>
              <w:rPr>
                <w:rFonts w:hint="default" w:ascii="仿宋_GB2312" w:hAnsi="等线" w:eastAsia="仿宋_GB2312" w:cs="Arial"/>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①</w:t>
            </w:r>
            <w:r>
              <w:rPr>
                <w:rFonts w:hint="default" w:ascii="仿宋_GB2312" w:hAnsi="等线" w:eastAsia="仿宋_GB2312" w:cs="Arial"/>
                <w:bCs/>
                <w:color w:val="auto"/>
                <w:sz w:val="24"/>
                <w:szCs w:val="24"/>
                <w:highlight w:val="none"/>
                <w:lang w:val="en-US" w:eastAsia="zh-CN"/>
              </w:rPr>
              <w:t xml:space="preserve">日常养护到位，不出现干旱、洪涝、霜冻造成的损失； </w:t>
            </w:r>
          </w:p>
          <w:p w14:paraId="4E357161">
            <w:pPr>
              <w:numPr>
                <w:ilvl w:val="0"/>
                <w:numId w:val="0"/>
              </w:numPr>
              <w:spacing w:line="360" w:lineRule="auto"/>
              <w:ind w:firstLine="480" w:firstLineChars="200"/>
              <w:rPr>
                <w:rFonts w:hint="default" w:ascii="仿宋_GB2312" w:hAnsi="等线" w:eastAsia="仿宋_GB2312" w:cs="Arial"/>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②</w:t>
            </w:r>
            <w:r>
              <w:rPr>
                <w:rFonts w:hint="default" w:ascii="仿宋_GB2312" w:hAnsi="等线" w:eastAsia="仿宋_GB2312" w:cs="Arial"/>
                <w:bCs/>
                <w:color w:val="auto"/>
                <w:sz w:val="24"/>
                <w:szCs w:val="24"/>
                <w:highlight w:val="none"/>
                <w:lang w:val="en-US" w:eastAsia="zh-CN"/>
              </w:rPr>
              <w:t xml:space="preserve">造型修养及时进行，质量达标； </w:t>
            </w:r>
          </w:p>
          <w:p w14:paraId="1E448B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等线" w:eastAsia="仿宋_GB2312" w:cs="Arial"/>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③</w:t>
            </w:r>
            <w:r>
              <w:rPr>
                <w:rFonts w:hint="default" w:ascii="仿宋_GB2312" w:hAnsi="等线" w:eastAsia="仿宋_GB2312" w:cs="Arial"/>
                <w:bCs/>
                <w:color w:val="auto"/>
                <w:sz w:val="24"/>
                <w:szCs w:val="24"/>
                <w:highlight w:val="none"/>
                <w:lang w:val="en-US" w:eastAsia="zh-CN"/>
              </w:rPr>
              <w:t>及时进行施肥、喷药，无枯死现象。</w:t>
            </w:r>
          </w:p>
          <w:p w14:paraId="7C791B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仿宋_GB2312" w:hAnsi="等线" w:eastAsia="仿宋_GB2312" w:cs="Arial"/>
                <w:b/>
                <w:bCs w:val="0"/>
                <w:color w:val="auto"/>
                <w:sz w:val="24"/>
                <w:szCs w:val="24"/>
                <w:highlight w:val="none"/>
                <w:lang w:val="en-US" w:eastAsia="zh-CN"/>
              </w:rPr>
            </w:pPr>
            <w:r>
              <w:rPr>
                <w:rFonts w:hint="eastAsia" w:ascii="仿宋_GB2312" w:hAnsi="等线" w:eastAsia="仿宋_GB2312" w:cs="Arial"/>
                <w:b/>
                <w:bCs w:val="0"/>
                <w:color w:val="auto"/>
                <w:sz w:val="24"/>
                <w:szCs w:val="24"/>
                <w:highlight w:val="none"/>
                <w:lang w:val="en-US" w:eastAsia="zh-CN"/>
              </w:rPr>
              <w:t>(五）水电维护员</w:t>
            </w:r>
          </w:p>
          <w:p w14:paraId="241FB6C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1.工作职责</w:t>
            </w:r>
          </w:p>
          <w:p w14:paraId="4B51F54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负责全院</w:t>
            </w:r>
            <w:r>
              <w:rPr>
                <w:rFonts w:ascii="仿宋_GB2312" w:hAnsi="仿宋_GB2312" w:eastAsia="仿宋_GB2312" w:cs="仿宋_GB2312"/>
                <w:color w:val="000000" w:themeColor="text1"/>
                <w:kern w:val="0"/>
                <w:sz w:val="24"/>
                <w:szCs w:val="24"/>
                <w:lang w:bidi="ar"/>
                <w14:textFill>
                  <w14:solidFill>
                    <w14:schemeClr w14:val="tx1"/>
                  </w14:solidFill>
                </w14:textFill>
              </w:rPr>
              <w:t>设施设备</w:t>
            </w:r>
            <w:r>
              <w:rPr>
                <w:rFonts w:hint="eastAsia" w:ascii="仿宋_GB2312" w:hAnsi="等线" w:eastAsia="仿宋_GB2312" w:cs="Arial"/>
                <w:bCs/>
                <w:color w:val="auto"/>
                <w:sz w:val="24"/>
                <w:szCs w:val="24"/>
                <w:highlight w:val="none"/>
                <w:lang w:val="en-GB"/>
              </w:rPr>
              <w:t>的维护与修理，负责全院办公室灯具更换、安装工作。</w:t>
            </w:r>
          </w:p>
          <w:p w14:paraId="49BAA4E8">
            <w:pPr>
              <w:spacing w:line="440" w:lineRule="exact"/>
              <w:ind w:firstLine="480" w:firstLineChars="200"/>
              <w:jc w:val="left"/>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2.主要工作内容</w:t>
            </w:r>
          </w:p>
          <w:p w14:paraId="0907E6DA">
            <w:pPr>
              <w:keepNext w:val="0"/>
              <w:keepLines w:val="0"/>
              <w:pageBreakBefore w:val="0"/>
              <w:widowControl/>
              <w:kinsoku/>
              <w:wordWrap/>
              <w:overflowPunct/>
              <w:topLinePunct w:val="0"/>
              <w:bidi w:val="0"/>
              <w:snapToGrid/>
              <w:spacing w:before="0" w:line="440" w:lineRule="exact"/>
              <w:ind w:firstLine="480" w:firstLineChars="200"/>
              <w:jc w:val="left"/>
              <w:textAlignment w:val="auto"/>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（1）</w:t>
            </w:r>
            <w:r>
              <w:rPr>
                <w:rFonts w:hint="eastAsia" w:ascii="仿宋_GB2312" w:hAnsi="等线" w:eastAsia="仿宋_GB2312" w:cs="Arial"/>
                <w:b w:val="0"/>
                <w:bCs/>
                <w:color w:val="auto"/>
                <w:sz w:val="24"/>
                <w:szCs w:val="24"/>
                <w:highlight w:val="none"/>
                <w:lang w:val="en-GB" w:eastAsia="zh-CN"/>
              </w:rPr>
              <w:t>水电维护员</w:t>
            </w:r>
            <w:r>
              <w:rPr>
                <w:rFonts w:hint="eastAsia" w:ascii="仿宋_GB2312" w:hAnsi="等线" w:eastAsia="仿宋_GB2312" w:cs="Arial"/>
                <w:b w:val="0"/>
                <w:bCs/>
                <w:color w:val="auto"/>
                <w:kern w:val="2"/>
                <w:sz w:val="24"/>
                <w:szCs w:val="24"/>
                <w:highlight w:val="none"/>
                <w:lang w:val="en-GB" w:eastAsia="zh-CN" w:bidi="ar-SA"/>
              </w:rPr>
              <w:t>有专业培训计划，熟练掌握专业知识和操作技能，具备独立操作能力；</w:t>
            </w:r>
          </w:p>
          <w:p w14:paraId="54AB4D27">
            <w:pPr>
              <w:keepNext w:val="0"/>
              <w:keepLines w:val="0"/>
              <w:pageBreakBefore w:val="0"/>
              <w:widowControl/>
              <w:kinsoku/>
              <w:wordWrap/>
              <w:overflowPunct/>
              <w:topLinePunct w:val="0"/>
              <w:bidi w:val="0"/>
              <w:snapToGrid/>
              <w:spacing w:before="0" w:line="440" w:lineRule="exact"/>
              <w:ind w:left="0" w:firstLine="480" w:firstLineChars="200"/>
              <w:jc w:val="left"/>
              <w:textAlignment w:val="auto"/>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2）负责办公楼各类设施、设备的定期维修和养护，包括：照明系统、供水系统、排水系统、供配电系统及安防系统的外观清洁服务；负责对电梯的日常巡查工作，发现问题及时上报采购人处理，并协助其做好维护工作；配合采购人做好各种设施设备的年检及审核工作；</w:t>
            </w:r>
          </w:p>
          <w:p w14:paraId="0A52A801">
            <w:pPr>
              <w:keepNext w:val="0"/>
              <w:keepLines w:val="0"/>
              <w:pageBreakBefore w:val="0"/>
              <w:widowControl/>
              <w:kinsoku/>
              <w:wordWrap/>
              <w:overflowPunct/>
              <w:topLinePunct w:val="0"/>
              <w:bidi w:val="0"/>
              <w:snapToGrid/>
              <w:spacing w:before="0" w:line="440" w:lineRule="exact"/>
              <w:ind w:left="0" w:firstLine="480" w:firstLineChars="200"/>
              <w:jc w:val="left"/>
              <w:textAlignment w:val="auto"/>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3）定人定期对设备、设施进行维护保养（相关维护保养费用采购人承担），制订定期与不定期日、周、月、季维护保养计划并做好登记，确保有关设备、设施运行正常，无故障（对采购人另外聘请公司进行维护的设备，供应商在使用过程中要认真检查，发现问题及时通知维修单位前来维修，并做好配合工作）；</w:t>
            </w:r>
          </w:p>
          <w:p w14:paraId="58741A56">
            <w:pPr>
              <w:keepNext w:val="0"/>
              <w:keepLines w:val="0"/>
              <w:pageBreakBefore w:val="0"/>
              <w:widowControl/>
              <w:kinsoku/>
              <w:wordWrap/>
              <w:overflowPunct/>
              <w:topLinePunct w:val="0"/>
              <w:bidi w:val="0"/>
              <w:snapToGrid/>
              <w:spacing w:before="0" w:line="440" w:lineRule="exact"/>
              <w:ind w:left="0" w:firstLine="480" w:firstLineChars="200"/>
              <w:jc w:val="left"/>
              <w:textAlignment w:val="auto"/>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（4）定期校验设备中的安全附件，保证灵敏可靠。对设备运行参数和统计结果定期进行分析，及时发现事故的潜在因素，采取有效措施进行改善，确保安全运行，并做好应急预案工作；</w:t>
            </w:r>
          </w:p>
          <w:p w14:paraId="5D21238F">
            <w:pPr>
              <w:keepNext w:val="0"/>
              <w:keepLines w:val="0"/>
              <w:pageBreakBefore w:val="0"/>
              <w:widowControl/>
              <w:kinsoku/>
              <w:wordWrap/>
              <w:overflowPunct/>
              <w:topLinePunct w:val="0"/>
              <w:bidi w:val="0"/>
              <w:snapToGrid/>
              <w:spacing w:before="0" w:line="440" w:lineRule="exact"/>
              <w:ind w:left="0" w:firstLine="480" w:firstLineChars="200"/>
              <w:jc w:val="left"/>
              <w:textAlignment w:val="auto"/>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（5）负责设备运行状况的巡视检查，确保设备运行安全正常；保持配电房的清洁及物品的有序摆放；</w:t>
            </w:r>
          </w:p>
          <w:p w14:paraId="2A08654A">
            <w:pPr>
              <w:keepNext w:val="0"/>
              <w:keepLines w:val="0"/>
              <w:pageBreakBefore w:val="0"/>
              <w:widowControl/>
              <w:kinsoku/>
              <w:wordWrap/>
              <w:overflowPunct/>
              <w:topLinePunct w:val="0"/>
              <w:bidi w:val="0"/>
              <w:snapToGrid/>
              <w:spacing w:before="0" w:line="440" w:lineRule="exact"/>
              <w:ind w:left="0" w:firstLine="480" w:firstLineChars="200"/>
              <w:jc w:val="left"/>
              <w:textAlignment w:val="auto"/>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（6）</w:t>
            </w:r>
            <w:r>
              <w:rPr>
                <w:rFonts w:hint="eastAsia" w:ascii="仿宋_GB2312" w:hAnsi="等线" w:eastAsia="仿宋_GB2312" w:cs="Arial"/>
                <w:b w:val="0"/>
                <w:bCs/>
                <w:color w:val="auto"/>
                <w:sz w:val="24"/>
                <w:szCs w:val="24"/>
                <w:highlight w:val="none"/>
                <w:lang w:val="en-GB" w:eastAsia="zh-CN"/>
              </w:rPr>
              <w:t>水电维护员</w:t>
            </w:r>
            <w:r>
              <w:rPr>
                <w:rFonts w:hint="eastAsia" w:ascii="仿宋_GB2312" w:hAnsi="等线" w:eastAsia="仿宋_GB2312" w:cs="Arial"/>
                <w:b w:val="0"/>
                <w:bCs/>
                <w:color w:val="auto"/>
                <w:kern w:val="2"/>
                <w:sz w:val="24"/>
                <w:szCs w:val="24"/>
                <w:highlight w:val="none"/>
                <w:lang w:val="en-GB" w:eastAsia="zh-CN" w:bidi="ar-SA"/>
              </w:rPr>
              <w:t>在接到采购人维修电话后，应在半小时内赶到采购人指定的位置进行维修；</w:t>
            </w:r>
          </w:p>
          <w:p w14:paraId="4ABA050D">
            <w:pPr>
              <w:spacing w:line="440" w:lineRule="exact"/>
              <w:ind w:firstLine="480" w:firstLineChars="200"/>
              <w:jc w:val="left"/>
              <w:rPr>
                <w:rFonts w:hint="eastAsia" w:ascii="仿宋_GB2312" w:hAnsi="等线" w:eastAsia="仿宋_GB2312" w:cs="Arial"/>
                <w:b w:val="0"/>
                <w:bCs/>
                <w:color w:val="auto"/>
                <w:kern w:val="2"/>
                <w:sz w:val="24"/>
                <w:szCs w:val="24"/>
                <w:highlight w:val="none"/>
                <w:lang w:val="en-GB" w:eastAsia="zh-CN" w:bidi="ar-SA"/>
              </w:rPr>
            </w:pPr>
            <w:r>
              <w:rPr>
                <w:rFonts w:hint="eastAsia" w:ascii="仿宋_GB2312" w:hAnsi="等线" w:eastAsia="仿宋_GB2312" w:cs="Arial"/>
                <w:b w:val="0"/>
                <w:bCs/>
                <w:color w:val="auto"/>
                <w:kern w:val="2"/>
                <w:sz w:val="24"/>
                <w:szCs w:val="24"/>
                <w:highlight w:val="none"/>
                <w:lang w:val="en-GB" w:eastAsia="zh-CN" w:bidi="ar-SA"/>
              </w:rPr>
              <w:t>（7）服从采购人的调度管理，完成临时性工作。</w:t>
            </w:r>
          </w:p>
          <w:p w14:paraId="5C065FC1">
            <w:pPr>
              <w:keepNext w:val="0"/>
              <w:keepLines w:val="0"/>
              <w:pageBreakBefore w:val="0"/>
              <w:kinsoku/>
              <w:wordWrap/>
              <w:overflowPunct/>
              <w:topLinePunct w:val="0"/>
              <w:bidi w:val="0"/>
              <w:spacing w:line="440" w:lineRule="exact"/>
              <w:ind w:firstLine="482" w:firstLineChars="200"/>
              <w:jc w:val="left"/>
              <w:rPr>
                <w:rFonts w:hint="eastAsia" w:ascii="仿宋_GB2312" w:hAnsi="等线" w:eastAsia="仿宋_GB2312" w:cs="Arial"/>
                <w:b/>
                <w:bCs w:val="0"/>
                <w:color w:val="auto"/>
                <w:sz w:val="24"/>
                <w:szCs w:val="24"/>
                <w:highlight w:val="none"/>
                <w:lang w:val="en-US" w:eastAsia="zh-CN"/>
              </w:rPr>
            </w:pPr>
            <w:r>
              <w:rPr>
                <w:rFonts w:hint="eastAsia" w:ascii="仿宋_GB2312" w:hAnsi="等线" w:eastAsia="仿宋_GB2312" w:cs="Arial"/>
                <w:b/>
                <w:bCs w:val="0"/>
                <w:color w:val="auto"/>
                <w:sz w:val="24"/>
                <w:szCs w:val="24"/>
                <w:highlight w:val="none"/>
                <w:lang w:val="en-US" w:eastAsia="zh-CN"/>
              </w:rPr>
              <w:t>（六）厨房人员</w:t>
            </w:r>
          </w:p>
          <w:p w14:paraId="19D4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等线" w:eastAsia="仿宋_GB2312" w:cs="Arial"/>
                <w:b w:val="0"/>
                <w:bCs/>
                <w:color w:val="auto"/>
                <w:sz w:val="24"/>
                <w:szCs w:val="24"/>
                <w:highlight w:val="none"/>
                <w:lang w:val="en-GB" w:eastAsia="zh-CN"/>
              </w:rPr>
            </w:pPr>
            <w:r>
              <w:rPr>
                <w:rFonts w:hint="eastAsia" w:ascii="仿宋_GB2312" w:hAnsi="等线" w:eastAsia="仿宋_GB2312" w:cs="Arial"/>
                <w:b w:val="0"/>
                <w:bCs/>
                <w:color w:val="auto"/>
                <w:sz w:val="24"/>
                <w:szCs w:val="24"/>
                <w:highlight w:val="none"/>
                <w:lang w:val="en-GB" w:eastAsia="zh-CN"/>
              </w:rPr>
              <w:t>1.工作职责</w:t>
            </w:r>
          </w:p>
          <w:p w14:paraId="121DDB26">
            <w:pPr>
              <w:keepNext w:val="0"/>
              <w:keepLines w:val="0"/>
              <w:pageBreakBefore w:val="0"/>
              <w:kinsoku/>
              <w:wordWrap/>
              <w:overflowPunct/>
              <w:topLinePunct w:val="0"/>
              <w:bidi w:val="0"/>
              <w:spacing w:line="440" w:lineRule="exact"/>
              <w:ind w:firstLine="480" w:firstLineChars="200"/>
              <w:jc w:val="left"/>
              <w:rPr>
                <w:rStyle w:val="323"/>
                <w:rFonts w:hint="eastAsia" w:ascii="仿宋_GB2312" w:hAnsi="仿宋_GB2312" w:eastAsia="仿宋_GB2312" w:cs="仿宋_GB2312"/>
                <w:b w:val="0"/>
                <w:bCs w:val="0"/>
                <w:color w:val="auto"/>
                <w:sz w:val="24"/>
                <w:szCs w:val="24"/>
                <w:highlight w:val="none"/>
                <w:lang w:val="en-US" w:eastAsia="zh-CN"/>
              </w:rPr>
            </w:pPr>
            <w:r>
              <w:rPr>
                <w:rStyle w:val="323"/>
                <w:rFonts w:hint="eastAsia" w:ascii="仿宋_GB2312" w:hAnsi="仿宋_GB2312" w:eastAsia="仿宋_GB2312" w:cs="仿宋_GB2312"/>
                <w:b w:val="0"/>
                <w:bCs w:val="0"/>
                <w:color w:val="auto"/>
                <w:sz w:val="24"/>
                <w:szCs w:val="24"/>
                <w:highlight w:val="none"/>
                <w:lang w:val="en-US" w:eastAsia="zh-CN"/>
              </w:rPr>
              <w:t>按采购人要求提供后勤炊事、食堂服务。</w:t>
            </w:r>
          </w:p>
          <w:p w14:paraId="6BD231BC">
            <w:pPr>
              <w:keepNext w:val="0"/>
              <w:keepLines w:val="0"/>
              <w:pageBreakBefore w:val="0"/>
              <w:kinsoku/>
              <w:wordWrap/>
              <w:overflowPunct/>
              <w:topLinePunct w:val="0"/>
              <w:bidi w:val="0"/>
              <w:spacing w:line="440" w:lineRule="exact"/>
              <w:ind w:firstLine="480" w:firstLineChars="200"/>
              <w:jc w:val="left"/>
              <w:rPr>
                <w:rStyle w:val="323"/>
                <w:rFonts w:hint="eastAsia" w:ascii="仿宋_GB2312" w:hAnsi="仿宋_GB2312" w:eastAsia="仿宋_GB2312" w:cs="仿宋_GB2312"/>
                <w:b w:val="0"/>
                <w:bCs w:val="0"/>
                <w:color w:val="auto"/>
                <w:sz w:val="24"/>
                <w:szCs w:val="24"/>
                <w:highlight w:val="none"/>
                <w:lang w:val="en-US" w:eastAsia="zh-CN"/>
              </w:rPr>
            </w:pPr>
            <w:r>
              <w:rPr>
                <w:rFonts w:hint="eastAsia" w:ascii="仿宋_GB2312" w:hAnsi="等线" w:eastAsia="仿宋_GB2312" w:cs="Arial"/>
                <w:b w:val="0"/>
                <w:bCs/>
                <w:color w:val="auto"/>
                <w:sz w:val="24"/>
                <w:szCs w:val="24"/>
                <w:highlight w:val="none"/>
                <w:lang w:val="en-GB" w:eastAsia="zh-CN"/>
              </w:rPr>
              <w:t>2.主要工作内容</w:t>
            </w:r>
          </w:p>
          <w:p w14:paraId="65DBF7C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Style w:val="323"/>
                <w:rFonts w:hint="eastAsia" w:ascii="仿宋_GB2312" w:hAnsi="仿宋_GB2312" w:eastAsia="仿宋_GB2312" w:cs="仿宋_GB2312"/>
                <w:b w:val="0"/>
                <w:bCs w:val="0"/>
                <w:color w:val="auto"/>
                <w:sz w:val="24"/>
                <w:szCs w:val="24"/>
                <w:highlight w:val="none"/>
                <w:lang w:val="en-US" w:eastAsia="zh-CN"/>
              </w:rPr>
            </w:pPr>
            <w:r>
              <w:rPr>
                <w:rFonts w:hint="eastAsia" w:ascii="仿宋_GB2312" w:hAnsi="等线" w:eastAsia="仿宋_GB2312" w:cs="Arial"/>
                <w:b w:val="0"/>
                <w:bCs/>
                <w:color w:val="auto"/>
                <w:sz w:val="24"/>
                <w:szCs w:val="24"/>
                <w:highlight w:val="none"/>
                <w:lang w:val="en-US" w:eastAsia="zh-CN"/>
              </w:rPr>
              <w:t>（1）</w:t>
            </w:r>
            <w:r>
              <w:rPr>
                <w:rStyle w:val="323"/>
                <w:rFonts w:hint="eastAsia" w:ascii="仿宋_GB2312" w:hAnsi="仿宋_GB2312" w:eastAsia="仿宋_GB2312" w:cs="仿宋_GB2312"/>
                <w:b w:val="0"/>
                <w:bCs w:val="0"/>
                <w:color w:val="auto"/>
                <w:sz w:val="24"/>
                <w:szCs w:val="24"/>
                <w:highlight w:val="none"/>
                <w:lang w:val="en-US" w:eastAsia="zh-CN"/>
              </w:rPr>
              <w:t>负责采购人员工早、中餐供应，并保障用餐食品安全、用餐环境安全；</w:t>
            </w:r>
          </w:p>
          <w:p w14:paraId="3F7BA0FE">
            <w:pPr>
              <w:pStyle w:val="3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Style w:val="323"/>
                <w:rFonts w:hint="eastAsia" w:ascii="仿宋_GB2312" w:hAnsi="仿宋_GB2312" w:eastAsia="仿宋_GB2312" w:cs="仿宋_GB2312"/>
                <w:b w:val="0"/>
                <w:bCs w:val="0"/>
                <w:color w:val="auto"/>
                <w:sz w:val="24"/>
                <w:szCs w:val="24"/>
                <w:highlight w:val="none"/>
                <w:lang w:val="en-US" w:eastAsia="zh-CN"/>
              </w:rPr>
              <w:t>（2）负责对菜品的采购（费用由采购人负责）、厨房卫生的清洁等。</w:t>
            </w:r>
          </w:p>
          <w:p w14:paraId="0A5970D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等线" w:eastAsia="仿宋_GB2312" w:cs="Arial"/>
                <w:b/>
                <w:bCs w:val="0"/>
                <w:color w:val="auto"/>
                <w:sz w:val="24"/>
                <w:szCs w:val="24"/>
                <w:highlight w:val="none"/>
                <w:lang w:val="en-GB"/>
              </w:rPr>
            </w:pPr>
            <w:r>
              <w:rPr>
                <w:rFonts w:hint="eastAsia" w:ascii="仿宋_GB2312" w:hAnsi="等线" w:eastAsia="仿宋_GB2312" w:cs="Arial"/>
                <w:b/>
                <w:bCs w:val="0"/>
                <w:color w:val="auto"/>
                <w:sz w:val="24"/>
                <w:szCs w:val="24"/>
                <w:highlight w:val="none"/>
                <w:lang w:val="en-US" w:eastAsia="zh-CN"/>
              </w:rPr>
              <w:t>四</w:t>
            </w:r>
            <w:r>
              <w:rPr>
                <w:rFonts w:hint="eastAsia" w:ascii="仿宋_GB2312" w:hAnsi="等线" w:eastAsia="仿宋_GB2312" w:cs="Arial"/>
                <w:b/>
                <w:bCs w:val="0"/>
                <w:color w:val="auto"/>
                <w:sz w:val="24"/>
                <w:szCs w:val="24"/>
                <w:highlight w:val="none"/>
                <w:lang w:val="en-GB" w:eastAsia="zh-CN"/>
              </w:rPr>
              <w:t>、</w:t>
            </w:r>
            <w:r>
              <w:rPr>
                <w:rFonts w:hint="eastAsia" w:ascii="仿宋_GB2312" w:hAnsi="等线" w:eastAsia="仿宋_GB2312" w:cs="Arial"/>
                <w:b/>
                <w:bCs w:val="0"/>
                <w:color w:val="auto"/>
                <w:sz w:val="24"/>
                <w:szCs w:val="24"/>
                <w:highlight w:val="none"/>
                <w:lang w:val="en-GB"/>
              </w:rPr>
              <w:t>其他服务内容</w:t>
            </w:r>
          </w:p>
          <w:p w14:paraId="34E26612">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（1）定期于每月5日前向采购人汇报上月物业管理总体情况。</w:t>
            </w:r>
          </w:p>
          <w:p w14:paraId="6AAFB3D0">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（2）建立物业档案资料管理，完善管理制度，制定维修、维护、耗材等相关表格且认真做好记录，定期于次月5日给予采购人上月的管理资料备份；</w:t>
            </w:r>
          </w:p>
          <w:p w14:paraId="0775D485">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（3）各项工作有应急预案，有专人负责；紧急抢修要求</w:t>
            </w:r>
            <w:r>
              <w:rPr>
                <w:rFonts w:hint="eastAsia" w:ascii="仿宋_GB2312" w:hAnsi="等线" w:eastAsia="仿宋_GB2312" w:cs="Arial"/>
                <w:bCs/>
                <w:color w:val="auto"/>
                <w:sz w:val="24"/>
                <w:szCs w:val="24"/>
                <w:highlight w:val="none"/>
                <w:lang w:val="en-GB" w:eastAsia="zh-CN"/>
              </w:rPr>
              <w:t>30</w:t>
            </w:r>
            <w:r>
              <w:rPr>
                <w:rFonts w:hint="eastAsia" w:ascii="仿宋_GB2312" w:hAnsi="等线" w:eastAsia="仿宋_GB2312" w:cs="Arial"/>
                <w:bCs/>
                <w:color w:val="auto"/>
                <w:sz w:val="24"/>
                <w:szCs w:val="24"/>
                <w:highlight w:val="none"/>
                <w:lang w:val="en-GB"/>
              </w:rPr>
              <w:t>分钟到位。</w:t>
            </w:r>
          </w:p>
          <w:p w14:paraId="74FF8ABE">
            <w:pPr>
              <w:keepNext w:val="0"/>
              <w:keepLines w:val="0"/>
              <w:pageBreakBefore w:val="0"/>
              <w:kinsoku/>
              <w:wordWrap/>
              <w:overflowPunct/>
              <w:topLinePunct w:val="0"/>
              <w:bidi w:val="0"/>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（4）物业管理制度健全，管理落实到位。</w:t>
            </w:r>
          </w:p>
          <w:p w14:paraId="63011492">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仿宋_GB2312" w:hAnsi="等线" w:eastAsia="仿宋_GB2312" w:cs="Arial"/>
                <w:b/>
                <w:bCs w:val="0"/>
                <w:color w:val="auto"/>
                <w:sz w:val="24"/>
                <w:szCs w:val="24"/>
                <w:highlight w:val="none"/>
                <w:lang w:val="en-GB" w:eastAsia="zh-CN"/>
              </w:rPr>
            </w:pPr>
            <w:r>
              <w:rPr>
                <w:rFonts w:hint="eastAsia" w:ascii="仿宋_GB2312" w:hAnsi="等线" w:eastAsia="仿宋_GB2312" w:cs="Arial"/>
                <w:b/>
                <w:bCs w:val="0"/>
                <w:color w:val="auto"/>
                <w:kern w:val="2"/>
                <w:sz w:val="24"/>
                <w:szCs w:val="24"/>
                <w:highlight w:val="none"/>
                <w:lang w:val="en-GB" w:eastAsia="zh-CN"/>
              </w:rPr>
              <w:t>五、</w:t>
            </w:r>
            <w:r>
              <w:rPr>
                <w:rFonts w:hint="eastAsia" w:ascii="仿宋_GB2312" w:hAnsi="等线" w:eastAsia="仿宋_GB2312" w:cs="Arial"/>
                <w:b/>
                <w:bCs w:val="0"/>
                <w:color w:val="auto"/>
                <w:sz w:val="24"/>
                <w:szCs w:val="24"/>
                <w:highlight w:val="none"/>
                <w:lang w:val="en-GB" w:eastAsia="zh-CN"/>
              </w:rPr>
              <w:t>保密要求</w:t>
            </w:r>
          </w:p>
          <w:p w14:paraId="0BD9994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等线" w:eastAsia="仿宋_GB2312" w:cs="Arial"/>
                <w:bCs/>
                <w:color w:val="auto"/>
                <w:kern w:val="2"/>
                <w:sz w:val="24"/>
                <w:szCs w:val="24"/>
                <w:highlight w:val="none"/>
                <w:lang w:val="en-GB"/>
              </w:rPr>
            </w:pPr>
            <w:r>
              <w:rPr>
                <w:rFonts w:hint="eastAsia" w:ascii="仿宋_GB2312" w:hAnsi="等线" w:eastAsia="仿宋_GB2312" w:cs="Arial"/>
                <w:bCs/>
                <w:color w:val="auto"/>
                <w:sz w:val="24"/>
                <w:szCs w:val="24"/>
                <w:highlight w:val="none"/>
                <w:lang w:val="en-GB" w:eastAsia="zh-CN"/>
              </w:rPr>
              <w:t>采购人要求供应商严格执行国家有关的保密法律法规及规章制度。成交后与采购人签订保密协议，所有物业服务人员须做到不该问的不问，不该说的不说，不该看的不看，对采购人提供的物业管理资料，成交人应妥善保管，不得向第三方提供、转述该资料的任何部分，否则，造成严重后果的，采购人将追究其相关法律责任。</w:t>
            </w:r>
          </w:p>
          <w:p w14:paraId="73CC381F">
            <w:pPr>
              <w:spacing w:line="440" w:lineRule="exact"/>
              <w:ind w:firstLine="482" w:firstLineChars="200"/>
              <w:jc w:val="left"/>
              <w:rPr>
                <w:rFonts w:hint="eastAsia" w:ascii="仿宋_GB2312" w:hAnsi="等线" w:eastAsia="仿宋_GB2312" w:cs="Arial"/>
                <w:b/>
                <w:bCs w:val="0"/>
                <w:color w:val="auto"/>
                <w:sz w:val="24"/>
                <w:szCs w:val="24"/>
                <w:highlight w:val="none"/>
                <w:lang w:val="en-GB"/>
              </w:rPr>
            </w:pPr>
            <w:r>
              <w:rPr>
                <w:rFonts w:hint="eastAsia" w:ascii="仿宋_GB2312" w:hAnsi="等线" w:eastAsia="仿宋_GB2312" w:cs="Arial"/>
                <w:b/>
                <w:bCs w:val="0"/>
                <w:color w:val="auto"/>
                <w:sz w:val="24"/>
                <w:szCs w:val="24"/>
                <w:highlight w:val="none"/>
                <w:lang w:val="en-GB" w:eastAsia="zh-CN"/>
              </w:rPr>
              <w:t>六、</w:t>
            </w:r>
            <w:r>
              <w:rPr>
                <w:rFonts w:hint="eastAsia" w:ascii="仿宋_GB2312" w:hAnsi="等线" w:eastAsia="仿宋_GB2312" w:cs="Arial"/>
                <w:b/>
                <w:bCs w:val="0"/>
                <w:color w:val="auto"/>
                <w:sz w:val="24"/>
                <w:szCs w:val="24"/>
                <w:highlight w:val="none"/>
                <w:lang w:val="en-GB"/>
              </w:rPr>
              <w:t>其他要求</w:t>
            </w:r>
          </w:p>
          <w:p w14:paraId="28504709">
            <w:pPr>
              <w:spacing w:line="440" w:lineRule="exact"/>
              <w:ind w:firstLine="240" w:firstLineChars="100"/>
              <w:jc w:val="left"/>
              <w:rPr>
                <w:rFonts w:hint="eastAsia" w:ascii="仿宋_GB2312" w:hAnsi="等线" w:eastAsia="仿宋_GB2312" w:cs="Arial"/>
                <w:b w:val="0"/>
                <w:bCs/>
                <w:color w:val="auto"/>
                <w:sz w:val="24"/>
                <w:szCs w:val="24"/>
                <w:highlight w:val="none"/>
                <w:lang w:val="en-GB"/>
              </w:rPr>
            </w:pPr>
            <w:r>
              <w:rPr>
                <w:rFonts w:hint="eastAsia" w:ascii="仿宋_GB2312" w:hAnsi="等线" w:eastAsia="仿宋_GB2312" w:cs="Arial"/>
                <w:b w:val="0"/>
                <w:bCs/>
                <w:color w:val="auto"/>
                <w:sz w:val="24"/>
                <w:szCs w:val="24"/>
                <w:highlight w:val="none"/>
                <w:lang w:val="en-GB"/>
              </w:rPr>
              <w:t>（</w:t>
            </w:r>
            <w:r>
              <w:rPr>
                <w:rFonts w:hint="eastAsia" w:ascii="仿宋_GB2312" w:hAnsi="等线" w:eastAsia="仿宋_GB2312" w:cs="Arial"/>
                <w:b w:val="0"/>
                <w:bCs/>
                <w:color w:val="auto"/>
                <w:sz w:val="24"/>
                <w:szCs w:val="24"/>
                <w:highlight w:val="none"/>
                <w:lang w:val="en-GB" w:eastAsia="zh-CN"/>
              </w:rPr>
              <w:t>一</w:t>
            </w:r>
            <w:r>
              <w:rPr>
                <w:rFonts w:hint="eastAsia" w:ascii="仿宋_GB2312" w:hAnsi="等线" w:eastAsia="仿宋_GB2312" w:cs="Arial"/>
                <w:b w:val="0"/>
                <w:bCs/>
                <w:color w:val="auto"/>
                <w:sz w:val="24"/>
                <w:szCs w:val="24"/>
                <w:highlight w:val="none"/>
                <w:lang w:val="en-GB"/>
              </w:rPr>
              <w:t>）</w:t>
            </w:r>
            <w:r>
              <w:rPr>
                <w:rFonts w:hint="eastAsia" w:ascii="仿宋_GB2312" w:hAnsi="等线" w:eastAsia="仿宋_GB2312" w:cs="Arial"/>
                <w:bCs/>
                <w:color w:val="auto"/>
                <w:sz w:val="24"/>
                <w:szCs w:val="24"/>
                <w:highlight w:val="none"/>
                <w:lang w:val="en-US" w:eastAsia="zh-CN"/>
              </w:rPr>
              <w:t>供应商</w:t>
            </w:r>
            <w:r>
              <w:rPr>
                <w:rFonts w:hint="eastAsia" w:ascii="仿宋_GB2312" w:hAnsi="等线" w:eastAsia="仿宋_GB2312" w:cs="Arial"/>
                <w:b w:val="0"/>
                <w:bCs/>
                <w:color w:val="auto"/>
                <w:sz w:val="24"/>
                <w:szCs w:val="24"/>
                <w:highlight w:val="none"/>
                <w:lang w:val="en-GB"/>
              </w:rPr>
              <w:t>在物业管理服务区域开展工作时，必须遵守：</w:t>
            </w:r>
          </w:p>
          <w:p w14:paraId="574E9ED3">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1.不允许随意改变物业管理服务区域内公共设施的位置；</w:t>
            </w:r>
          </w:p>
          <w:p w14:paraId="5324CB30">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2.不允许翻阅、复印、拷贝任何与物业服务无关的采购人方文件资料；</w:t>
            </w:r>
          </w:p>
          <w:p w14:paraId="0EF1887F">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3.不允许私自使用采购人的办公设备，如电脑、复印机、打印机、投影仪等；</w:t>
            </w:r>
          </w:p>
          <w:p w14:paraId="2AF5D258">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4.不允许带走除垃圾以外的采购人物品；</w:t>
            </w:r>
          </w:p>
          <w:p w14:paraId="7397B35F">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GB"/>
              </w:rPr>
              <w:t>5.成交</w:t>
            </w:r>
            <w:r>
              <w:rPr>
                <w:rFonts w:hint="eastAsia" w:ascii="仿宋_GB2312" w:hAnsi="等线" w:eastAsia="仿宋_GB2312" w:cs="Arial"/>
                <w:bCs/>
                <w:color w:val="auto"/>
                <w:sz w:val="24"/>
                <w:szCs w:val="24"/>
                <w:highlight w:val="none"/>
                <w:lang w:val="en-US" w:eastAsia="zh-CN"/>
              </w:rPr>
              <w:t>供应商</w:t>
            </w:r>
            <w:r>
              <w:rPr>
                <w:rFonts w:hint="eastAsia" w:ascii="仿宋_GB2312" w:hAnsi="等线" w:eastAsia="仿宋_GB2312" w:cs="Arial"/>
                <w:bCs/>
                <w:color w:val="auto"/>
                <w:sz w:val="24"/>
                <w:szCs w:val="24"/>
                <w:highlight w:val="none"/>
                <w:lang w:val="en-GB"/>
              </w:rPr>
              <w:t>在物业服务过程中不得影响采购人正常办公工作；</w:t>
            </w:r>
          </w:p>
          <w:p w14:paraId="04D2C17B">
            <w:pPr>
              <w:spacing w:line="440" w:lineRule="exact"/>
              <w:ind w:firstLine="240" w:firstLineChars="100"/>
              <w:jc w:val="left"/>
              <w:rPr>
                <w:rFonts w:hint="eastAsia" w:ascii="仿宋_GB2312" w:hAnsi="等线" w:eastAsia="仿宋_GB2312" w:cs="Arial"/>
                <w:b w:val="0"/>
                <w:bCs/>
                <w:color w:val="auto"/>
                <w:sz w:val="24"/>
                <w:szCs w:val="24"/>
                <w:highlight w:val="none"/>
                <w:lang w:val="en-GB"/>
              </w:rPr>
            </w:pPr>
            <w:r>
              <w:rPr>
                <w:rFonts w:hint="eastAsia" w:ascii="仿宋_GB2312" w:hAnsi="等线" w:eastAsia="仿宋_GB2312" w:cs="Arial"/>
                <w:b w:val="0"/>
                <w:bCs/>
                <w:color w:val="auto"/>
                <w:sz w:val="24"/>
                <w:szCs w:val="24"/>
                <w:highlight w:val="none"/>
                <w:lang w:val="en-GB"/>
              </w:rPr>
              <w:t>（</w:t>
            </w:r>
            <w:r>
              <w:rPr>
                <w:rFonts w:hint="eastAsia" w:ascii="仿宋_GB2312" w:hAnsi="等线" w:eastAsia="仿宋_GB2312" w:cs="Arial"/>
                <w:b w:val="0"/>
                <w:bCs/>
                <w:color w:val="auto"/>
                <w:sz w:val="24"/>
                <w:szCs w:val="24"/>
                <w:highlight w:val="none"/>
                <w:lang w:val="en-GB" w:eastAsia="zh-CN"/>
              </w:rPr>
              <w:t>二</w:t>
            </w:r>
            <w:r>
              <w:rPr>
                <w:rFonts w:hint="eastAsia" w:ascii="仿宋_GB2312" w:hAnsi="等线" w:eastAsia="仿宋_GB2312" w:cs="Arial"/>
                <w:b w:val="0"/>
                <w:bCs/>
                <w:color w:val="auto"/>
                <w:sz w:val="24"/>
                <w:szCs w:val="24"/>
                <w:highlight w:val="none"/>
                <w:lang w:val="en-GB"/>
              </w:rPr>
              <w:t>）日常管理要求</w:t>
            </w:r>
          </w:p>
          <w:p w14:paraId="662F25D5">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US" w:eastAsia="zh-CN"/>
              </w:rPr>
              <w:t>1.服务人员</w:t>
            </w:r>
            <w:r>
              <w:rPr>
                <w:rFonts w:hint="eastAsia" w:ascii="仿宋_GB2312" w:hAnsi="等线" w:eastAsia="仿宋_GB2312" w:cs="Arial"/>
                <w:bCs/>
                <w:color w:val="auto"/>
                <w:sz w:val="24"/>
                <w:szCs w:val="24"/>
                <w:highlight w:val="none"/>
                <w:lang w:val="en-GB"/>
              </w:rPr>
              <w:t xml:space="preserve">不得擅自占用和改变公用设施的使用功能； </w:t>
            </w:r>
          </w:p>
          <w:p w14:paraId="1A0D7DDB">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US" w:eastAsia="zh-CN"/>
              </w:rPr>
              <w:t>2.供应商</w:t>
            </w:r>
            <w:r>
              <w:rPr>
                <w:rFonts w:hint="eastAsia" w:ascii="仿宋_GB2312" w:hAnsi="等线" w:eastAsia="仿宋_GB2312" w:cs="Arial"/>
                <w:bCs/>
                <w:color w:val="auto"/>
                <w:sz w:val="24"/>
                <w:szCs w:val="24"/>
                <w:highlight w:val="none"/>
                <w:lang w:val="en-GB"/>
              </w:rPr>
              <w:t>做好物业档案资料管理，并将档案资料交予采购人管理备份；</w:t>
            </w:r>
          </w:p>
          <w:p w14:paraId="4037949F">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US" w:eastAsia="zh-CN"/>
              </w:rPr>
              <w:t>3.</w:t>
            </w:r>
            <w:r>
              <w:rPr>
                <w:rFonts w:hint="eastAsia" w:ascii="仿宋_GB2312" w:hAnsi="等线" w:eastAsia="仿宋_GB2312" w:cs="Arial"/>
                <w:bCs/>
                <w:color w:val="auto"/>
                <w:sz w:val="24"/>
                <w:szCs w:val="24"/>
                <w:highlight w:val="none"/>
                <w:lang w:val="en-GB"/>
              </w:rPr>
              <w:t>供应商承诺所有服务人员必须做好进场前的保密培训工作，所有服务人员必须遵守采购人的各项保密制度，知悉应当承担的保密义务和法律责任；</w:t>
            </w:r>
          </w:p>
          <w:p w14:paraId="2C042BB5">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US" w:eastAsia="zh-CN"/>
              </w:rPr>
              <w:t>4.</w:t>
            </w:r>
            <w:r>
              <w:rPr>
                <w:rFonts w:hint="eastAsia" w:ascii="仿宋_GB2312" w:hAnsi="等线" w:eastAsia="仿宋_GB2312" w:cs="Arial"/>
                <w:bCs/>
                <w:color w:val="auto"/>
                <w:sz w:val="24"/>
                <w:szCs w:val="24"/>
                <w:highlight w:val="none"/>
                <w:lang w:val="en-GB"/>
              </w:rPr>
              <w:t>本项目所投入的服务人员必须为供应商公司员工，正式入场服务时须提供劳动合同复印件给采购人备案；</w:t>
            </w:r>
          </w:p>
          <w:p w14:paraId="38E29B84">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US" w:eastAsia="zh-CN"/>
              </w:rPr>
              <w:t>5.</w:t>
            </w:r>
            <w:r>
              <w:rPr>
                <w:rFonts w:hint="eastAsia" w:ascii="仿宋_GB2312" w:hAnsi="等线" w:eastAsia="仿宋_GB2312" w:cs="Arial"/>
                <w:bCs/>
                <w:color w:val="auto"/>
                <w:sz w:val="24"/>
                <w:szCs w:val="24"/>
                <w:highlight w:val="none"/>
                <w:lang w:val="en-GB"/>
              </w:rPr>
              <w:t>供应商须提供日常保洁所需的工具、物品以及秩序维护、工程维护所需的装备；</w:t>
            </w:r>
          </w:p>
          <w:p w14:paraId="2AA027BD">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仿宋_GB2312" w:eastAsia="仿宋_GB2312" w:cs="仿宋_GB2312"/>
                <w:bCs/>
                <w:color w:val="auto"/>
                <w:sz w:val="24"/>
                <w:szCs w:val="24"/>
                <w:highlight w:val="none"/>
                <w:lang w:val="en-US" w:eastAsia="zh-CN"/>
              </w:rPr>
              <w:t>6.</w:t>
            </w:r>
            <w:r>
              <w:rPr>
                <w:rFonts w:hint="eastAsia" w:ascii="仿宋_GB2312" w:hAnsi="仿宋_GB2312" w:eastAsia="仿宋_GB2312" w:cs="仿宋_GB2312"/>
                <w:bCs/>
                <w:color w:val="auto"/>
                <w:sz w:val="24"/>
                <w:szCs w:val="24"/>
                <w:highlight w:val="none"/>
                <w:lang w:val="en-GB"/>
              </w:rPr>
              <w:t>供应商设定</w:t>
            </w:r>
            <w:r>
              <w:rPr>
                <w:rFonts w:hint="eastAsia" w:ascii="仿宋_GB2312" w:hAnsi="仿宋_GB2312" w:eastAsia="仿宋_GB2312" w:cs="仿宋_GB2312"/>
                <w:bCs/>
                <w:color w:val="auto"/>
                <w:sz w:val="24"/>
                <w:szCs w:val="24"/>
                <w:highlight w:val="none"/>
                <w:lang w:val="en-GB" w:eastAsia="zh-CN"/>
              </w:rPr>
              <w:t>物业综合主管</w:t>
            </w:r>
            <w:r>
              <w:rPr>
                <w:rFonts w:hint="eastAsia" w:ascii="仿宋_GB2312" w:hAnsi="仿宋_GB2312" w:eastAsia="仿宋_GB2312" w:cs="仿宋_GB2312"/>
                <w:bCs/>
                <w:color w:val="auto"/>
                <w:sz w:val="24"/>
                <w:szCs w:val="24"/>
                <w:highlight w:val="none"/>
                <w:lang w:val="en-GB"/>
              </w:rPr>
              <w:t>为采购人后勤服务负责人,每周接受采购人监督检</w:t>
            </w:r>
            <w:r>
              <w:rPr>
                <w:rFonts w:hint="eastAsia" w:ascii="仿宋_GB2312" w:hAnsi="仿宋_GB2312" w:eastAsia="仿宋_GB2312" w:cs="仿宋_GB2312"/>
                <w:bCs/>
                <w:color w:val="auto"/>
                <w:sz w:val="24"/>
                <w:szCs w:val="24"/>
                <w:highlight w:val="none"/>
                <w:lang w:val="en-US" w:eastAsia="zh-CN"/>
              </w:rPr>
              <w:t>查</w:t>
            </w:r>
            <w:r>
              <w:rPr>
                <w:rFonts w:hint="eastAsia" w:ascii="仿宋_GB2312" w:hAnsi="仿宋_GB2312" w:eastAsia="仿宋_GB2312" w:cs="仿宋_GB2312"/>
                <w:bCs/>
                <w:color w:val="auto"/>
                <w:sz w:val="24"/>
                <w:szCs w:val="24"/>
                <w:highlight w:val="none"/>
                <w:lang w:val="en-GB"/>
              </w:rPr>
              <w:t>1次卫生，每月与采购人主管进行定期检查卫生1次；</w:t>
            </w:r>
          </w:p>
          <w:p w14:paraId="671D83A9">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US" w:eastAsia="zh-CN"/>
              </w:rPr>
              <w:t>7.</w:t>
            </w:r>
            <w:r>
              <w:rPr>
                <w:rFonts w:hint="eastAsia" w:ascii="仿宋_GB2312" w:hAnsi="仿宋_GB2312" w:eastAsia="仿宋_GB2312" w:cs="仿宋_GB2312"/>
                <w:bCs/>
                <w:color w:val="auto"/>
                <w:sz w:val="24"/>
                <w:szCs w:val="24"/>
                <w:highlight w:val="none"/>
                <w:lang w:val="en-GB" w:eastAsia="zh-CN"/>
              </w:rPr>
              <w:t>物业综合</w:t>
            </w:r>
            <w:r>
              <w:rPr>
                <w:rFonts w:hint="eastAsia" w:ascii="仿宋_GB2312" w:hAnsi="等线" w:eastAsia="仿宋_GB2312" w:cs="Arial"/>
                <w:bCs/>
                <w:color w:val="auto"/>
                <w:sz w:val="24"/>
                <w:szCs w:val="24"/>
                <w:highlight w:val="none"/>
                <w:lang w:val="en-GB" w:eastAsia="zh-CN"/>
              </w:rPr>
              <w:t>主管</w:t>
            </w:r>
            <w:r>
              <w:rPr>
                <w:rFonts w:hint="eastAsia" w:ascii="仿宋_GB2312" w:hAnsi="等线" w:eastAsia="仿宋_GB2312" w:cs="Arial"/>
                <w:bCs/>
                <w:color w:val="auto"/>
                <w:sz w:val="24"/>
                <w:szCs w:val="24"/>
                <w:highlight w:val="none"/>
                <w:lang w:val="en-GB"/>
              </w:rPr>
              <w:t>负责每天日常保洁质量监督检</w:t>
            </w:r>
            <w:r>
              <w:rPr>
                <w:rFonts w:hint="eastAsia" w:ascii="仿宋_GB2312" w:hAnsi="仿宋_GB2312" w:eastAsia="仿宋_GB2312" w:cs="仿宋_GB2312"/>
                <w:bCs/>
                <w:color w:val="auto"/>
                <w:sz w:val="24"/>
                <w:szCs w:val="24"/>
                <w:highlight w:val="none"/>
                <w:lang w:val="en-US" w:eastAsia="zh-CN"/>
              </w:rPr>
              <w:t>查</w:t>
            </w:r>
            <w:r>
              <w:rPr>
                <w:rFonts w:hint="eastAsia" w:ascii="仿宋_GB2312" w:hAnsi="等线" w:eastAsia="仿宋_GB2312" w:cs="Arial"/>
                <w:bCs/>
                <w:color w:val="auto"/>
                <w:sz w:val="24"/>
                <w:szCs w:val="24"/>
                <w:highlight w:val="none"/>
                <w:lang w:val="en-GB"/>
              </w:rPr>
              <w:t xml:space="preserve">和对接采购人主管部门处理保洁工作紧急情况的处理； </w:t>
            </w:r>
          </w:p>
          <w:p w14:paraId="679E2A39">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US" w:eastAsia="zh-CN"/>
              </w:rPr>
              <w:t>8.</w:t>
            </w:r>
            <w:r>
              <w:rPr>
                <w:rFonts w:hint="eastAsia" w:ascii="仿宋_GB2312" w:hAnsi="等线" w:eastAsia="仿宋_GB2312" w:cs="Arial"/>
                <w:bCs/>
                <w:color w:val="auto"/>
                <w:sz w:val="24"/>
                <w:szCs w:val="24"/>
                <w:highlight w:val="none"/>
                <w:lang w:val="en-GB"/>
              </w:rPr>
              <w:t xml:space="preserve">供应商在开展各项工作前须进行岗位技能培训。 </w:t>
            </w:r>
          </w:p>
          <w:p w14:paraId="3DC79C39">
            <w:pPr>
              <w:spacing w:line="440" w:lineRule="exact"/>
              <w:ind w:firstLine="480" w:firstLineChars="200"/>
              <w:jc w:val="left"/>
              <w:rPr>
                <w:rFonts w:hint="eastAsia" w:ascii="仿宋_GB2312" w:hAnsi="等线" w:eastAsia="仿宋_GB2312" w:cs="Arial"/>
                <w:bCs/>
                <w:color w:val="auto"/>
                <w:sz w:val="24"/>
                <w:szCs w:val="24"/>
                <w:highlight w:val="none"/>
                <w:lang w:val="en-GB"/>
              </w:rPr>
            </w:pPr>
            <w:r>
              <w:rPr>
                <w:rFonts w:hint="eastAsia" w:ascii="仿宋_GB2312" w:hAnsi="等线" w:eastAsia="仿宋_GB2312" w:cs="Arial"/>
                <w:bCs/>
                <w:color w:val="auto"/>
                <w:sz w:val="24"/>
                <w:szCs w:val="24"/>
                <w:highlight w:val="none"/>
                <w:lang w:val="en-US" w:eastAsia="zh-CN"/>
              </w:rPr>
              <w:t>9.</w:t>
            </w:r>
            <w:r>
              <w:rPr>
                <w:rFonts w:hint="eastAsia" w:ascii="仿宋_GB2312" w:hAnsi="等线" w:eastAsia="仿宋_GB2312" w:cs="Arial"/>
                <w:bCs/>
                <w:color w:val="auto"/>
                <w:sz w:val="24"/>
                <w:szCs w:val="24"/>
                <w:highlight w:val="none"/>
                <w:lang w:val="en-GB"/>
              </w:rPr>
              <w:t>供应商在服务中遇到异常情况或不安全因素应及时排除，排除不了的应及时向</w:t>
            </w:r>
            <w:r>
              <w:rPr>
                <w:rFonts w:hint="eastAsia" w:ascii="仿宋_GB2312" w:hAnsi="等线" w:eastAsia="仿宋_GB2312" w:cs="Arial"/>
                <w:bCs/>
                <w:color w:val="auto"/>
                <w:sz w:val="24"/>
                <w:szCs w:val="24"/>
                <w:highlight w:val="none"/>
                <w:lang w:val="en-GB" w:eastAsia="zh-CN"/>
              </w:rPr>
              <w:t>采购人</w:t>
            </w:r>
            <w:r>
              <w:rPr>
                <w:rFonts w:hint="eastAsia" w:ascii="仿宋_GB2312" w:hAnsi="等线" w:eastAsia="仿宋_GB2312" w:cs="Arial"/>
                <w:bCs/>
                <w:color w:val="auto"/>
                <w:sz w:val="24"/>
                <w:szCs w:val="24"/>
                <w:highlight w:val="none"/>
                <w:lang w:val="en-GB"/>
              </w:rPr>
              <w:t xml:space="preserve">报告。 </w:t>
            </w:r>
          </w:p>
          <w:p w14:paraId="36A9C5E4">
            <w:pPr>
              <w:numPr>
                <w:ilvl w:val="0"/>
                <w:numId w:val="0"/>
              </w:numPr>
              <w:spacing w:line="360" w:lineRule="auto"/>
              <w:ind w:firstLine="480" w:firstLineChars="200"/>
              <w:rPr>
                <w:rFonts w:hint="eastAsia" w:ascii="仿宋_GB2312" w:hAnsi="仿宋_GB2312" w:eastAsia="仿宋_GB2312" w:cs="仿宋_GB2312"/>
                <w:b/>
                <w:sz w:val="24"/>
              </w:rPr>
            </w:pPr>
            <w:r>
              <w:rPr>
                <w:rFonts w:hint="eastAsia" w:ascii="仿宋_GB2312" w:hAnsi="等线" w:eastAsia="仿宋_GB2312" w:cs="Arial"/>
                <w:bCs/>
                <w:color w:val="auto"/>
                <w:sz w:val="24"/>
                <w:szCs w:val="24"/>
                <w:highlight w:val="none"/>
                <w:lang w:val="en-US" w:eastAsia="zh-CN"/>
              </w:rPr>
              <w:t>10.服务人员</w:t>
            </w:r>
            <w:r>
              <w:rPr>
                <w:rFonts w:hint="eastAsia" w:ascii="仿宋_GB2312" w:hAnsi="等线" w:eastAsia="仿宋_GB2312" w:cs="Arial"/>
                <w:bCs/>
                <w:color w:val="auto"/>
                <w:sz w:val="24"/>
                <w:szCs w:val="24"/>
                <w:highlight w:val="none"/>
                <w:lang w:val="en-GB"/>
              </w:rPr>
              <w:t>换班做好上下班的值班记录并签名。</w:t>
            </w:r>
          </w:p>
        </w:tc>
        <w:tc>
          <w:tcPr>
            <w:tcW w:w="1014" w:type="dxa"/>
            <w:tcBorders>
              <w:top w:val="single" w:color="auto" w:sz="4" w:space="0"/>
              <w:left w:val="single" w:color="auto" w:sz="4" w:space="0"/>
              <w:bottom w:val="single" w:color="auto" w:sz="4" w:space="0"/>
              <w:right w:val="single" w:color="auto" w:sz="4" w:space="0"/>
            </w:tcBorders>
            <w:vAlign w:val="center"/>
          </w:tcPr>
          <w:p w14:paraId="377F8CE8">
            <w:pPr>
              <w:spacing w:line="276" w:lineRule="auto"/>
              <w:jc w:val="center"/>
              <w:rPr>
                <w:rFonts w:hint="eastAsia" w:ascii="仿宋_GB2312" w:hAnsi="仿宋_GB2312" w:eastAsia="仿宋_GB2312" w:cs="仿宋_GB2312"/>
                <w:b/>
                <w:sz w:val="24"/>
              </w:rPr>
            </w:pPr>
            <w:r>
              <w:rPr>
                <w:rFonts w:hint="eastAsia" w:ascii="仿宋_GB2312" w:hAnsi="等线" w:eastAsia="仿宋_GB2312" w:cs="Arial"/>
                <w:bCs/>
                <w:color w:val="auto"/>
                <w:sz w:val="24"/>
                <w:highlight w:val="none"/>
                <w:vertAlign w:val="baseline"/>
                <w:lang w:val="en-GB" w:eastAsia="zh-CN"/>
              </w:rPr>
              <w:t>1项</w:t>
            </w:r>
          </w:p>
        </w:tc>
      </w:tr>
    </w:tbl>
    <w:p w14:paraId="51DBE901"/>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7DB1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09358FA7">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F74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97F499F">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8A147C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4.供应商须自行承担本项目服务所有的专用工具，如保洁用品、秩序维护、工程维护所需的装备等相关费用；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6D55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3AF928E">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DD6BA9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年，具体服务起止时间以合同约定日期为准。</w:t>
            </w:r>
          </w:p>
        </w:tc>
      </w:tr>
      <w:tr w14:paraId="362A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F918181">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25EB5B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 xml:space="preserve"> 30</w:t>
            </w:r>
            <w:r>
              <w:rPr>
                <w:rFonts w:hint="eastAsia" w:ascii="仿宋_GB2312" w:hAnsi="仿宋_GB2312" w:eastAsia="仿宋_GB2312" w:cs="仿宋_GB2312"/>
                <w:bCs/>
                <w:color w:val="000000"/>
                <w:sz w:val="24"/>
              </w:rPr>
              <w:t xml:space="preserve"> 分钟内到达采购人指定地点。</w:t>
            </w:r>
          </w:p>
        </w:tc>
      </w:tr>
      <w:tr w14:paraId="04BA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E495E2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4E6A70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：融水县民族大道118号。</w:t>
            </w:r>
          </w:p>
        </w:tc>
      </w:tr>
      <w:tr w14:paraId="02A7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660CA6E">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241D99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成交供应商应当于下</w:t>
            </w:r>
            <w:r>
              <w:rPr>
                <w:rFonts w:hint="eastAsia" w:ascii="仿宋_GB2312" w:hAnsi="仿宋_GB2312" w:eastAsia="仿宋_GB2312" w:cs="仿宋_GB2312"/>
                <w:bCs/>
                <w:color w:val="000000"/>
                <w:sz w:val="24"/>
                <w:lang w:eastAsia="zh-CN"/>
              </w:rPr>
              <w:t>季度首</w:t>
            </w:r>
            <w:r>
              <w:rPr>
                <w:rFonts w:hint="eastAsia" w:ascii="仿宋_GB2312" w:hAnsi="仿宋_GB2312" w:eastAsia="仿宋_GB2312" w:cs="仿宋_GB2312"/>
                <w:bCs/>
                <w:color w:val="000000"/>
                <w:sz w:val="24"/>
              </w:rPr>
              <w:t>月</w:t>
            </w:r>
            <w:r>
              <w:rPr>
                <w:rFonts w:hint="eastAsia" w:ascii="仿宋_GB2312" w:hAnsi="仿宋_GB2312" w:eastAsia="仿宋_GB2312" w:cs="仿宋_GB2312"/>
                <w:sz w:val="24"/>
                <w:lang w:eastAsia="zh-CN"/>
              </w:rPr>
              <w:t>开始后</w:t>
            </w:r>
            <w:r>
              <w:rPr>
                <w:rFonts w:hint="eastAsia" w:ascii="仿宋_GB2312" w:hAnsi="仿宋_GB2312" w:eastAsia="仿宋_GB2312" w:cs="仿宋_GB2312"/>
                <w:bCs/>
                <w:color w:val="000000"/>
                <w:sz w:val="24"/>
              </w:rPr>
              <w:t>5个工作日内，将上季度合法、有效发票开具给采购人，采购人在收到发票后10个工作日内向成交供应商支付上季度服务费（不计利息）。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0BCE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E7CF71F">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E70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F8E78F0">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63D03309">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3C02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35E749D">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29E0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4051AF9">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0DCF400">
            <w:pPr>
              <w:pStyle w:val="762"/>
              <w:spacing w:before="0" w:beforeAutospacing="0" w:after="0" w:afterAutospacing="0" w:line="460" w:lineRule="atLeast"/>
              <w:rPr>
                <w:rFonts w:ascii="仿宋_GB2312" w:eastAsia="仿宋_GB2312"/>
                <w:color w:val="000000"/>
              </w:rPr>
            </w:pPr>
            <w:r>
              <w:rPr>
                <w:rStyle w:val="763"/>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205B02F7">
            <w:pPr>
              <w:pStyle w:val="7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187838D2">
            <w:pPr>
              <w:pStyle w:val="762"/>
              <w:spacing w:before="0" w:beforeAutospacing="0" w:after="0" w:afterAutospacing="0" w:line="460" w:lineRule="atLeast"/>
              <w:rPr>
                <w:rFonts w:hint="eastAsia" w:ascii="仿宋_GB2312" w:eastAsia="仿宋_GB2312"/>
                <w:color w:val="000000"/>
              </w:rPr>
            </w:pPr>
            <w:r>
              <w:rPr>
                <w:rStyle w:val="763"/>
                <w:rFonts w:hint="eastAsia" w:ascii="仿宋_GB2312" w:eastAsia="仿宋_GB2312"/>
                <w:color w:val="000000"/>
              </w:rPr>
              <w:t>（1）采购标的对应的中小企业划分标准所属行业：</w:t>
            </w:r>
            <w:r>
              <w:rPr>
                <w:rStyle w:val="763"/>
                <w:rFonts w:hint="eastAsia" w:ascii="仿宋_GB2312" w:eastAsia="仿宋_GB2312"/>
                <w:color w:val="000000"/>
                <w:u w:val="single"/>
              </w:rPr>
              <w:t>物业管理</w:t>
            </w:r>
            <w:r>
              <w:rPr>
                <w:rStyle w:val="763"/>
                <w:rFonts w:hint="eastAsia" w:ascii="仿宋_GB2312" w:eastAsia="仿宋_GB2312"/>
                <w:color w:val="000000"/>
              </w:rPr>
              <w:t>；</w:t>
            </w:r>
          </w:p>
          <w:p w14:paraId="0F8DE728">
            <w:pPr>
              <w:pStyle w:val="762"/>
              <w:spacing w:before="0" w:beforeAutospacing="0" w:after="0" w:afterAutospacing="0" w:line="460" w:lineRule="atLeast"/>
              <w:rPr>
                <w:rFonts w:hint="eastAsia" w:ascii="仿宋_GB2312" w:eastAsia="仿宋_GB2312"/>
                <w:color w:val="000000"/>
              </w:rPr>
            </w:pPr>
            <w:r>
              <w:rPr>
                <w:rStyle w:val="763"/>
                <w:rFonts w:hint="eastAsia" w:ascii="仿宋_GB2312" w:eastAsia="仿宋_GB2312"/>
                <w:color w:val="000000"/>
              </w:rPr>
              <w:t>（2）中小企业划分有关标准根据工信部等部委发布的《关于印发中小企业划型标准规定的通知》（工信部联企业〔2011〕300号）确定；</w:t>
            </w:r>
          </w:p>
          <w:p w14:paraId="406BC91A">
            <w:pPr>
              <w:pStyle w:val="762"/>
              <w:spacing w:before="0" w:beforeAutospacing="0" w:after="0" w:afterAutospacing="0" w:line="460" w:lineRule="atLeast"/>
              <w:rPr>
                <w:rFonts w:hint="eastAsia" w:ascii="仿宋_GB2312" w:eastAsia="仿宋_GB2312"/>
                <w:color w:val="000000"/>
              </w:rPr>
            </w:pPr>
            <w:r>
              <w:rPr>
                <w:rStyle w:val="763"/>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770DDD6E">
            <w:pPr>
              <w:pStyle w:val="762"/>
              <w:spacing w:before="0" w:beforeAutospacing="0" w:after="0" w:afterAutospacing="0" w:line="460" w:lineRule="atLeast"/>
              <w:rPr>
                <w:rFonts w:hint="eastAsia" w:ascii="仿宋_GB2312" w:eastAsia="仿宋_GB2312"/>
                <w:color w:val="000000"/>
              </w:rPr>
            </w:pPr>
            <w:r>
              <w:rPr>
                <w:rStyle w:val="763"/>
                <w:rFonts w:hint="eastAsia" w:ascii="仿宋_GB2312" w:eastAsia="仿宋_GB2312"/>
                <w:color w:val="000000"/>
              </w:rPr>
              <w:t>自测小程序链接：https://baosong.miit.gov.cn/ScaleTest</w:t>
            </w:r>
          </w:p>
        </w:tc>
      </w:tr>
      <w:tr w14:paraId="2944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89BC65A">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BBE19D1">
            <w:pPr>
              <w:pStyle w:val="78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076DFC08">
            <w:pPr>
              <w:pStyle w:val="7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2E0E0865">
            <w:pPr>
              <w:pStyle w:val="7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3D5A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E1F4C38">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60E550B">
            <w:pPr>
              <w:pStyle w:val="799"/>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供应商2022年1月1日起至今承接的同类服务项目。</w:t>
            </w:r>
          </w:p>
        </w:tc>
      </w:tr>
      <w:tr w14:paraId="7DBC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6ED8C52">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E6D562A">
            <w:pPr>
              <w:pStyle w:val="817"/>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6656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0A156F24">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5EB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F64E22D">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066DA39D">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6D328948">
      <w:pPr>
        <w:ind w:right="241" w:rightChars="115" w:firstLine="240" w:firstLineChars="100"/>
        <w:rPr>
          <w:rFonts w:hint="eastAsia" w:ascii="宋体" w:hAnsi="宋体"/>
          <w:sz w:val="24"/>
        </w:rPr>
      </w:pPr>
      <w:bookmarkStart w:id="53" w:name="_Toc504053343"/>
      <w:bookmarkStart w:id="54" w:name="_Toc4344"/>
    </w:p>
    <w:p w14:paraId="252E5767">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1E6A6233">
      <w:pPr>
        <w:tabs>
          <w:tab w:val="left" w:pos="742"/>
        </w:tabs>
        <w:rPr>
          <w:rFonts w:hint="eastAsia" w:ascii="宋体" w:hAnsi="宋体"/>
          <w:sz w:val="32"/>
        </w:rPr>
      </w:pPr>
    </w:p>
    <w:p w14:paraId="6757B9DB">
      <w:pPr>
        <w:tabs>
          <w:tab w:val="left" w:pos="742"/>
        </w:tabs>
        <w:rPr>
          <w:rFonts w:hint="eastAsia" w:ascii="宋体" w:hAnsi="宋体"/>
          <w:sz w:val="32"/>
        </w:rPr>
      </w:pPr>
    </w:p>
    <w:p w14:paraId="78908EC9">
      <w:pPr>
        <w:tabs>
          <w:tab w:val="left" w:pos="742"/>
        </w:tabs>
        <w:rPr>
          <w:rFonts w:hint="eastAsia" w:ascii="宋体" w:hAnsi="宋体"/>
          <w:sz w:val="32"/>
        </w:rPr>
      </w:pPr>
    </w:p>
    <w:p w14:paraId="05D5C2F4">
      <w:pPr>
        <w:tabs>
          <w:tab w:val="left" w:pos="742"/>
        </w:tabs>
        <w:rPr>
          <w:rFonts w:hint="eastAsia" w:ascii="宋体" w:hAnsi="宋体"/>
          <w:sz w:val="32"/>
        </w:rPr>
      </w:pPr>
    </w:p>
    <w:p w14:paraId="50667D2A">
      <w:pPr>
        <w:tabs>
          <w:tab w:val="left" w:pos="742"/>
        </w:tabs>
        <w:rPr>
          <w:rFonts w:hint="eastAsia" w:ascii="宋体" w:hAnsi="宋体"/>
          <w:sz w:val="32"/>
        </w:rPr>
      </w:pPr>
    </w:p>
    <w:p w14:paraId="470668BB">
      <w:pPr>
        <w:tabs>
          <w:tab w:val="left" w:pos="742"/>
        </w:tabs>
        <w:rPr>
          <w:rFonts w:hint="eastAsia" w:ascii="宋体" w:hAnsi="宋体"/>
          <w:sz w:val="32"/>
        </w:rPr>
      </w:pPr>
    </w:p>
    <w:p w14:paraId="67BD4E93">
      <w:pPr>
        <w:rPr>
          <w:rFonts w:hint="eastAsia" w:ascii="宋体" w:hAnsi="宋体"/>
          <w:sz w:val="32"/>
        </w:rPr>
      </w:pPr>
    </w:p>
    <w:p w14:paraId="15E6F204">
      <w:pPr>
        <w:pStyle w:val="3"/>
        <w:jc w:val="center"/>
        <w:rPr>
          <w:rFonts w:ascii="仿宋_GB2312" w:eastAsia="仿宋_GB2312"/>
        </w:rPr>
      </w:pPr>
      <w:bookmarkStart w:id="55" w:name="_Toc12820"/>
      <w:bookmarkStart w:id="56" w:name="_Toc21588"/>
      <w:r>
        <w:rPr>
          <w:rFonts w:hint="eastAsia" w:ascii="宋体" w:hAnsi="宋体"/>
          <w:sz w:val="32"/>
        </w:rPr>
        <w:t>第四章 响应文件格式</w:t>
      </w:r>
      <w:bookmarkEnd w:id="53"/>
      <w:bookmarkEnd w:id="54"/>
      <w:bookmarkEnd w:id="55"/>
      <w:bookmarkEnd w:id="56"/>
    </w:p>
    <w:p w14:paraId="00D8EC3F">
      <w:pPr>
        <w:spacing w:line="276" w:lineRule="auto"/>
        <w:jc w:val="center"/>
        <w:rPr>
          <w:rFonts w:ascii="仿宋_GB2312" w:eastAsia="仿宋_GB2312"/>
          <w:b/>
          <w:sz w:val="44"/>
          <w:szCs w:val="44"/>
        </w:rPr>
      </w:pPr>
    </w:p>
    <w:p w14:paraId="4F638161">
      <w:pPr>
        <w:spacing w:line="276" w:lineRule="auto"/>
        <w:jc w:val="center"/>
        <w:rPr>
          <w:rFonts w:ascii="仿宋_GB2312" w:eastAsia="仿宋_GB2312"/>
          <w:b/>
          <w:sz w:val="44"/>
          <w:szCs w:val="44"/>
        </w:rPr>
      </w:pPr>
    </w:p>
    <w:p w14:paraId="1BAB6B61">
      <w:pPr>
        <w:spacing w:line="276" w:lineRule="auto"/>
        <w:jc w:val="center"/>
        <w:rPr>
          <w:rFonts w:ascii="仿宋_GB2312" w:eastAsia="仿宋_GB2312"/>
          <w:b/>
          <w:sz w:val="44"/>
          <w:szCs w:val="44"/>
        </w:rPr>
      </w:pPr>
    </w:p>
    <w:p w14:paraId="758CE678">
      <w:pPr>
        <w:spacing w:line="276" w:lineRule="auto"/>
        <w:jc w:val="center"/>
        <w:rPr>
          <w:rFonts w:ascii="仿宋_GB2312" w:eastAsia="仿宋_GB2312"/>
          <w:b/>
          <w:sz w:val="44"/>
          <w:szCs w:val="44"/>
        </w:rPr>
      </w:pPr>
    </w:p>
    <w:p w14:paraId="3254E196">
      <w:pPr>
        <w:spacing w:line="276" w:lineRule="auto"/>
        <w:jc w:val="center"/>
        <w:rPr>
          <w:rFonts w:ascii="仿宋_GB2312" w:eastAsia="仿宋_GB2312"/>
          <w:b/>
          <w:sz w:val="44"/>
          <w:szCs w:val="44"/>
        </w:rPr>
      </w:pPr>
    </w:p>
    <w:p w14:paraId="09D30ED6">
      <w:pPr>
        <w:spacing w:line="276" w:lineRule="auto"/>
        <w:jc w:val="center"/>
        <w:rPr>
          <w:rFonts w:ascii="仿宋_GB2312" w:eastAsia="仿宋_GB2312"/>
          <w:b/>
          <w:sz w:val="44"/>
          <w:szCs w:val="44"/>
        </w:rPr>
      </w:pPr>
    </w:p>
    <w:p w14:paraId="5E1BD662">
      <w:pPr>
        <w:spacing w:line="276" w:lineRule="auto"/>
        <w:jc w:val="center"/>
        <w:rPr>
          <w:rFonts w:ascii="仿宋_GB2312" w:eastAsia="仿宋_GB2312"/>
          <w:b/>
          <w:sz w:val="44"/>
          <w:szCs w:val="44"/>
        </w:rPr>
      </w:pPr>
    </w:p>
    <w:p w14:paraId="12E730C4">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538E2CA0">
      <w:pPr>
        <w:adjustRightInd w:val="0"/>
        <w:snapToGrid w:val="0"/>
        <w:spacing w:line="460" w:lineRule="exact"/>
        <w:ind w:firstLine="480" w:firstLineChars="200"/>
        <w:jc w:val="left"/>
        <w:rPr>
          <w:rFonts w:hint="eastAsia" w:ascii="仿宋_GB2312" w:hAnsi="仿宋_GB2312" w:eastAsia="仿宋_GB2312" w:cs="仿宋_GB2312"/>
          <w:bCs/>
          <w:sz w:val="24"/>
        </w:rPr>
      </w:pPr>
    </w:p>
    <w:p w14:paraId="67E2977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2041200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56D1769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12A6E42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E09DA4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5801E97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0F6BEE8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098FE949">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1EC3BD41">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52F0610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0998551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2817A9C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3DDB68E5">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22CF6CDF">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509AD92C">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42769FDD">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0832D1E7">
      <w:pPr>
        <w:jc w:val="center"/>
        <w:rPr>
          <w:rFonts w:hint="eastAsia" w:ascii="仿宋_GB2312" w:hAnsi="宋体" w:eastAsia="仿宋_GB2312"/>
          <w:b/>
          <w:bCs/>
          <w:sz w:val="72"/>
          <w:szCs w:val="72"/>
        </w:rPr>
      </w:pPr>
    </w:p>
    <w:p w14:paraId="4CF51786">
      <w:pPr>
        <w:jc w:val="center"/>
        <w:rPr>
          <w:rFonts w:hint="eastAsia" w:ascii="仿宋_GB2312" w:hAnsi="宋体" w:eastAsia="仿宋_GB2312"/>
          <w:b/>
          <w:bCs/>
          <w:sz w:val="72"/>
          <w:szCs w:val="72"/>
        </w:rPr>
      </w:pPr>
    </w:p>
    <w:p w14:paraId="164B1F6A">
      <w:pPr>
        <w:jc w:val="center"/>
        <w:rPr>
          <w:rFonts w:hint="eastAsia" w:ascii="仿宋_GB2312" w:hAnsi="宋体" w:eastAsia="仿宋_GB2312"/>
          <w:b/>
          <w:bCs/>
          <w:sz w:val="72"/>
          <w:szCs w:val="72"/>
        </w:rPr>
      </w:pPr>
    </w:p>
    <w:p w14:paraId="241CEFBE">
      <w:pPr>
        <w:snapToGrid w:val="0"/>
        <w:spacing w:before="156" w:beforeLines="50" w:after="50" w:line="500" w:lineRule="exact"/>
        <w:jc w:val="center"/>
        <w:rPr>
          <w:rFonts w:hint="eastAsia" w:ascii="仿宋_GB2312" w:hAnsi="宋体" w:eastAsia="仿宋_GB2312"/>
          <w:b/>
          <w:bCs/>
          <w:sz w:val="56"/>
          <w:szCs w:val="56"/>
        </w:rPr>
      </w:pPr>
    </w:p>
    <w:p w14:paraId="38015ABC">
      <w:pPr>
        <w:snapToGrid w:val="0"/>
        <w:spacing w:before="156" w:beforeLines="50" w:after="50" w:line="500" w:lineRule="exact"/>
        <w:jc w:val="center"/>
        <w:rPr>
          <w:rFonts w:hint="eastAsia" w:ascii="仿宋_GB2312" w:hAnsi="宋体" w:eastAsia="仿宋_GB2312"/>
          <w:b/>
          <w:bCs/>
          <w:sz w:val="56"/>
          <w:szCs w:val="56"/>
        </w:rPr>
      </w:pPr>
    </w:p>
    <w:p w14:paraId="000273C3">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7CB14DB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7F045950">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5B2CFA7B">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4CF9E399">
      <w:pPr>
        <w:pStyle w:val="34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53F6DEB5">
      <w:pPr>
        <w:pStyle w:val="3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390257DE">
      <w:pPr>
        <w:pStyle w:val="3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2EDF57F6">
      <w:pPr>
        <w:pStyle w:val="3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BE4F3DA">
      <w:pPr>
        <w:pStyle w:val="3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016E55B">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37BC46DB">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4A0BE9DE">
      <w:pPr>
        <w:snapToGrid w:val="0"/>
        <w:spacing w:before="50" w:after="50"/>
        <w:jc w:val="left"/>
        <w:rPr>
          <w:rFonts w:hint="eastAsia" w:ascii="仿宋_GB2312" w:hAnsi="宋体" w:eastAsia="仿宋_GB2312"/>
          <w:b/>
          <w:bCs/>
          <w:sz w:val="24"/>
        </w:rPr>
      </w:pPr>
    </w:p>
    <w:p w14:paraId="736212D5">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59259873">
      <w:pPr>
        <w:pStyle w:val="26"/>
        <w:spacing w:line="276" w:lineRule="auto"/>
        <w:jc w:val="center"/>
        <w:rPr>
          <w:rFonts w:hint="eastAsia" w:ascii="仿宋_GB2312" w:hAnsi="宋体" w:eastAsia="仿宋_GB2312"/>
          <w:sz w:val="24"/>
          <w:szCs w:val="24"/>
        </w:rPr>
      </w:pPr>
    </w:p>
    <w:p w14:paraId="154356D9">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60D1189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1B5AB4B5">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4F2BEC3F">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482EC808">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3E997073">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67D92E95">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35CA186">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78E8DD23">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D975E34">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07BBC3DE">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761BB815"/>
                          <w:p w14:paraId="3DA5E095"/>
                          <w:p w14:paraId="56F9B71F"/>
                          <w:p w14:paraId="04DF5A9F"/>
                          <w:p w14:paraId="63E6F077">
                            <w:pPr>
                              <w:jc w:val="center"/>
                            </w:pPr>
                            <w:r>
                              <w:rPr>
                                <w:rFonts w:hint="eastAsia"/>
                              </w:rPr>
                              <w:t>法定代表人第二代居民身份证</w:t>
                            </w:r>
                          </w:p>
                          <w:p w14:paraId="7D0BA835">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761BB815"/>
                    <w:p w14:paraId="3DA5E095"/>
                    <w:p w14:paraId="56F9B71F"/>
                    <w:p w14:paraId="04DF5A9F"/>
                    <w:p w14:paraId="63E6F077">
                      <w:pPr>
                        <w:jc w:val="center"/>
                      </w:pPr>
                      <w:r>
                        <w:rPr>
                          <w:rFonts w:hint="eastAsia"/>
                        </w:rPr>
                        <w:t>法定代表人第二代居民身份证</w:t>
                      </w:r>
                    </w:p>
                    <w:p w14:paraId="7D0BA835">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18AECE3B">
      <w:pPr>
        <w:pStyle w:val="26"/>
        <w:spacing w:line="276" w:lineRule="auto"/>
        <w:rPr>
          <w:rFonts w:ascii="仿宋_GB2312" w:eastAsia="仿宋_GB2312"/>
          <w:sz w:val="24"/>
          <w:szCs w:val="24"/>
        </w:rPr>
      </w:pPr>
    </w:p>
    <w:p w14:paraId="441EA785">
      <w:pPr>
        <w:pStyle w:val="26"/>
        <w:spacing w:line="276" w:lineRule="auto"/>
        <w:rPr>
          <w:rFonts w:ascii="仿宋_GB2312" w:eastAsia="仿宋_GB2312"/>
          <w:sz w:val="24"/>
          <w:szCs w:val="24"/>
        </w:rPr>
      </w:pPr>
    </w:p>
    <w:p w14:paraId="689BBFC7">
      <w:pPr>
        <w:pStyle w:val="26"/>
        <w:spacing w:line="276" w:lineRule="auto"/>
        <w:rPr>
          <w:rFonts w:ascii="仿宋_GB2312" w:eastAsia="仿宋_GB2312"/>
          <w:sz w:val="24"/>
          <w:szCs w:val="24"/>
        </w:rPr>
      </w:pPr>
    </w:p>
    <w:p w14:paraId="612687DC">
      <w:pPr>
        <w:pStyle w:val="26"/>
        <w:spacing w:line="276" w:lineRule="auto"/>
        <w:rPr>
          <w:rFonts w:ascii="仿宋_GB2312" w:eastAsia="仿宋_GB2312"/>
          <w:sz w:val="24"/>
          <w:szCs w:val="24"/>
        </w:rPr>
      </w:pPr>
    </w:p>
    <w:p w14:paraId="2951C59F">
      <w:pPr>
        <w:pStyle w:val="26"/>
        <w:spacing w:line="276" w:lineRule="auto"/>
        <w:rPr>
          <w:rFonts w:ascii="仿宋_GB2312" w:eastAsia="仿宋_GB2312"/>
          <w:sz w:val="24"/>
          <w:szCs w:val="24"/>
        </w:rPr>
      </w:pPr>
    </w:p>
    <w:p w14:paraId="4B1A6280">
      <w:pPr>
        <w:pStyle w:val="26"/>
        <w:spacing w:line="276" w:lineRule="auto"/>
        <w:ind w:firstLine="7200" w:firstLineChars="3000"/>
        <w:rPr>
          <w:rFonts w:ascii="仿宋_GB2312" w:eastAsia="仿宋_GB2312"/>
          <w:sz w:val="24"/>
          <w:szCs w:val="24"/>
        </w:rPr>
      </w:pPr>
    </w:p>
    <w:p w14:paraId="6E9C0F01">
      <w:pPr>
        <w:pStyle w:val="26"/>
        <w:spacing w:line="276" w:lineRule="auto"/>
        <w:ind w:firstLine="7200" w:firstLineChars="3000"/>
        <w:rPr>
          <w:rFonts w:ascii="仿宋_GB2312" w:eastAsia="仿宋_GB2312"/>
          <w:sz w:val="24"/>
          <w:szCs w:val="24"/>
        </w:rPr>
      </w:pPr>
    </w:p>
    <w:p w14:paraId="6375CC35">
      <w:pPr>
        <w:pStyle w:val="26"/>
        <w:spacing w:line="276" w:lineRule="auto"/>
        <w:rPr>
          <w:rFonts w:ascii="仿宋_GB2312" w:eastAsia="仿宋_GB2312"/>
          <w:sz w:val="24"/>
          <w:szCs w:val="24"/>
        </w:rPr>
      </w:pPr>
    </w:p>
    <w:p w14:paraId="5E8BD9B7">
      <w:pPr>
        <w:pStyle w:val="26"/>
        <w:spacing w:line="276" w:lineRule="auto"/>
        <w:rPr>
          <w:rFonts w:ascii="仿宋_GB2312" w:eastAsia="仿宋_GB2312"/>
          <w:sz w:val="24"/>
          <w:szCs w:val="24"/>
        </w:rPr>
      </w:pPr>
    </w:p>
    <w:p w14:paraId="7BCB3CF2">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4CCE03BA"/>
                          <w:p w14:paraId="3AA04D57"/>
                          <w:p w14:paraId="395E9EF3"/>
                          <w:p w14:paraId="3F2B5FC5"/>
                          <w:p w14:paraId="2C3AB2F0">
                            <w:pPr>
                              <w:jc w:val="center"/>
                            </w:pPr>
                            <w:r>
                              <w:rPr>
                                <w:rFonts w:hint="eastAsia"/>
                              </w:rPr>
                              <w:t>法定代表人第二代居民身份证</w:t>
                            </w:r>
                          </w:p>
                          <w:p w14:paraId="7ABBE87F">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4CCE03BA"/>
                    <w:p w14:paraId="3AA04D57"/>
                    <w:p w14:paraId="395E9EF3"/>
                    <w:p w14:paraId="3F2B5FC5"/>
                    <w:p w14:paraId="2C3AB2F0">
                      <w:pPr>
                        <w:jc w:val="center"/>
                      </w:pPr>
                      <w:r>
                        <w:rPr>
                          <w:rFonts w:hint="eastAsia"/>
                        </w:rPr>
                        <w:t>法定代表人第二代居民身份证</w:t>
                      </w:r>
                    </w:p>
                    <w:p w14:paraId="7ABBE87F">
                      <w:pPr>
                        <w:jc w:val="center"/>
                        <w:rPr>
                          <w:b/>
                        </w:rPr>
                      </w:pPr>
                      <w:r>
                        <w:rPr>
                          <w:rFonts w:hint="eastAsia"/>
                          <w:b/>
                        </w:rPr>
                        <w:t>（反面）</w:t>
                      </w:r>
                    </w:p>
                  </w:txbxContent>
                </v:textbox>
              </v:rect>
            </w:pict>
          </mc:Fallback>
        </mc:AlternateContent>
      </w:r>
    </w:p>
    <w:p w14:paraId="75D39157">
      <w:pPr>
        <w:pStyle w:val="26"/>
        <w:spacing w:line="276" w:lineRule="auto"/>
        <w:rPr>
          <w:rFonts w:ascii="仿宋_GB2312" w:eastAsia="仿宋_GB2312"/>
          <w:sz w:val="24"/>
          <w:szCs w:val="24"/>
        </w:rPr>
      </w:pPr>
    </w:p>
    <w:p w14:paraId="1DC8603D">
      <w:pPr>
        <w:pStyle w:val="26"/>
        <w:spacing w:line="276" w:lineRule="auto"/>
        <w:rPr>
          <w:rFonts w:ascii="仿宋_GB2312" w:eastAsia="仿宋_GB2312"/>
          <w:sz w:val="24"/>
          <w:szCs w:val="24"/>
        </w:rPr>
      </w:pPr>
    </w:p>
    <w:p w14:paraId="133A1ED0">
      <w:pPr>
        <w:pStyle w:val="26"/>
        <w:spacing w:line="276" w:lineRule="auto"/>
        <w:rPr>
          <w:rFonts w:ascii="仿宋_GB2312" w:eastAsia="仿宋_GB2312"/>
          <w:sz w:val="24"/>
          <w:szCs w:val="24"/>
        </w:rPr>
      </w:pPr>
    </w:p>
    <w:p w14:paraId="212006B9">
      <w:pPr>
        <w:pStyle w:val="26"/>
        <w:spacing w:line="276" w:lineRule="auto"/>
        <w:rPr>
          <w:rFonts w:ascii="仿宋_GB2312" w:eastAsia="仿宋_GB2312"/>
          <w:sz w:val="24"/>
          <w:szCs w:val="24"/>
        </w:rPr>
      </w:pPr>
    </w:p>
    <w:p w14:paraId="6D42D266">
      <w:pPr>
        <w:pStyle w:val="26"/>
        <w:spacing w:line="276" w:lineRule="auto"/>
        <w:rPr>
          <w:rFonts w:ascii="仿宋_GB2312" w:eastAsia="仿宋_GB2312"/>
          <w:sz w:val="24"/>
          <w:szCs w:val="24"/>
        </w:rPr>
      </w:pPr>
    </w:p>
    <w:p w14:paraId="3E927C19">
      <w:pPr>
        <w:pStyle w:val="26"/>
        <w:spacing w:line="276" w:lineRule="auto"/>
        <w:rPr>
          <w:rFonts w:ascii="仿宋_GB2312" w:eastAsia="仿宋_GB2312"/>
          <w:sz w:val="24"/>
          <w:szCs w:val="24"/>
        </w:rPr>
      </w:pPr>
    </w:p>
    <w:p w14:paraId="520D3A8E">
      <w:pPr>
        <w:pStyle w:val="26"/>
        <w:spacing w:line="276" w:lineRule="auto"/>
        <w:rPr>
          <w:rFonts w:ascii="仿宋_GB2312" w:eastAsia="仿宋_GB2312"/>
          <w:sz w:val="24"/>
          <w:szCs w:val="24"/>
        </w:rPr>
      </w:pPr>
    </w:p>
    <w:p w14:paraId="64E95EDE">
      <w:pPr>
        <w:spacing w:line="276" w:lineRule="auto"/>
        <w:jc w:val="center"/>
        <w:rPr>
          <w:rFonts w:ascii="仿宋_GB2312" w:eastAsia="仿宋_GB2312"/>
          <w:sz w:val="24"/>
        </w:rPr>
      </w:pPr>
    </w:p>
    <w:p w14:paraId="22FFC949">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AD58109">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9B64D33">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1ECBC713">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7ACE486">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致：融水苗旅自治县人民检察院、柳州市政府集中采购中心：</w:t>
      </w:r>
    </w:p>
    <w:p w14:paraId="5C20A3FD">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77751D49">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2CB87C70">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3445B6AB">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A453ED0">
      <w:pPr>
        <w:snapToGrid w:val="0"/>
        <w:spacing w:line="360" w:lineRule="exact"/>
        <w:rPr>
          <w:rFonts w:ascii="仿宋_GB2312" w:eastAsia="仿宋_GB2312"/>
          <w:szCs w:val="21"/>
        </w:rPr>
      </w:pPr>
    </w:p>
    <w:p w14:paraId="4975241F">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49A39343">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6C83F6EA">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66BF782">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F8A373D">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88BD99E">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7880D0DA">
                            <w:pPr>
                              <w:jc w:val="center"/>
                              <w:rPr>
                                <w:rFonts w:hint="eastAsia" w:ascii="仿宋_GB2312" w:hAnsi="仿宋_GB2312" w:eastAsia="仿宋_GB2312" w:cs="仿宋_GB2312"/>
                              </w:rPr>
                            </w:pPr>
                          </w:p>
                          <w:p w14:paraId="25F6FA8A">
                            <w:pPr>
                              <w:jc w:val="center"/>
                              <w:rPr>
                                <w:rFonts w:hint="eastAsia" w:ascii="仿宋_GB2312" w:hAnsi="仿宋_GB2312" w:eastAsia="仿宋_GB2312" w:cs="仿宋_GB2312"/>
                              </w:rPr>
                            </w:pPr>
                          </w:p>
                          <w:p w14:paraId="14831D6B">
                            <w:pPr>
                              <w:jc w:val="center"/>
                              <w:rPr>
                                <w:rFonts w:hint="eastAsia" w:ascii="仿宋_GB2312" w:hAnsi="仿宋_GB2312" w:eastAsia="仿宋_GB2312" w:cs="仿宋_GB2312"/>
                              </w:rPr>
                            </w:pPr>
                          </w:p>
                          <w:p w14:paraId="6C732B07">
                            <w:pPr>
                              <w:jc w:val="center"/>
                              <w:rPr>
                                <w:rFonts w:hint="eastAsia" w:ascii="仿宋_GB2312" w:hAnsi="仿宋_GB2312" w:eastAsia="仿宋_GB2312" w:cs="仿宋_GB2312"/>
                              </w:rPr>
                            </w:pPr>
                          </w:p>
                          <w:p w14:paraId="53F1C59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1DAF20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3183B46"/>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7880D0DA">
                      <w:pPr>
                        <w:jc w:val="center"/>
                        <w:rPr>
                          <w:rFonts w:hint="eastAsia" w:ascii="仿宋_GB2312" w:hAnsi="仿宋_GB2312" w:eastAsia="仿宋_GB2312" w:cs="仿宋_GB2312"/>
                        </w:rPr>
                      </w:pPr>
                    </w:p>
                    <w:p w14:paraId="25F6FA8A">
                      <w:pPr>
                        <w:jc w:val="center"/>
                        <w:rPr>
                          <w:rFonts w:hint="eastAsia" w:ascii="仿宋_GB2312" w:hAnsi="仿宋_GB2312" w:eastAsia="仿宋_GB2312" w:cs="仿宋_GB2312"/>
                        </w:rPr>
                      </w:pPr>
                    </w:p>
                    <w:p w14:paraId="14831D6B">
                      <w:pPr>
                        <w:jc w:val="center"/>
                        <w:rPr>
                          <w:rFonts w:hint="eastAsia" w:ascii="仿宋_GB2312" w:hAnsi="仿宋_GB2312" w:eastAsia="仿宋_GB2312" w:cs="仿宋_GB2312"/>
                        </w:rPr>
                      </w:pPr>
                    </w:p>
                    <w:p w14:paraId="6C732B07">
                      <w:pPr>
                        <w:jc w:val="center"/>
                        <w:rPr>
                          <w:rFonts w:hint="eastAsia" w:ascii="仿宋_GB2312" w:hAnsi="仿宋_GB2312" w:eastAsia="仿宋_GB2312" w:cs="仿宋_GB2312"/>
                        </w:rPr>
                      </w:pPr>
                    </w:p>
                    <w:p w14:paraId="53F1C59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1DAF20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3183B46"/>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4DAA0630">
      <w:pPr>
        <w:pStyle w:val="26"/>
        <w:spacing w:line="480" w:lineRule="exact"/>
        <w:rPr>
          <w:rFonts w:ascii="仿宋_GB2312" w:hAnsi="Times New Roman" w:eastAsia="仿宋_GB2312"/>
        </w:rPr>
      </w:pPr>
    </w:p>
    <w:p w14:paraId="6E88D183">
      <w:pPr>
        <w:pStyle w:val="26"/>
        <w:spacing w:line="480" w:lineRule="exact"/>
        <w:rPr>
          <w:rFonts w:ascii="仿宋_GB2312" w:hAnsi="Times New Roman" w:eastAsia="仿宋_GB2312"/>
        </w:rPr>
      </w:pPr>
    </w:p>
    <w:p w14:paraId="7A4442DC">
      <w:pPr>
        <w:pStyle w:val="26"/>
        <w:spacing w:line="480" w:lineRule="exact"/>
        <w:rPr>
          <w:rFonts w:ascii="仿宋_GB2312" w:hAnsi="Times New Roman" w:eastAsia="仿宋_GB2312"/>
        </w:rPr>
      </w:pPr>
    </w:p>
    <w:p w14:paraId="3A545FDC">
      <w:pPr>
        <w:pStyle w:val="26"/>
        <w:spacing w:line="480" w:lineRule="exact"/>
        <w:rPr>
          <w:rFonts w:ascii="仿宋_GB2312" w:hAnsi="Times New Roman" w:eastAsia="仿宋_GB2312"/>
        </w:rPr>
      </w:pPr>
    </w:p>
    <w:p w14:paraId="598F421F">
      <w:pPr>
        <w:pStyle w:val="26"/>
        <w:spacing w:line="480" w:lineRule="exact"/>
        <w:rPr>
          <w:rFonts w:ascii="仿宋_GB2312" w:hAnsi="Times New Roman" w:eastAsia="仿宋_GB2312"/>
        </w:rPr>
      </w:pPr>
    </w:p>
    <w:p w14:paraId="2EA8A1D8">
      <w:pPr>
        <w:pStyle w:val="26"/>
        <w:spacing w:line="240" w:lineRule="atLeast"/>
        <w:ind w:firstLine="5460" w:firstLineChars="2600"/>
        <w:rPr>
          <w:rFonts w:ascii="仿宋_GB2312" w:hAnsi="Times New Roman" w:eastAsia="仿宋_GB2312"/>
          <w:u w:val="single"/>
        </w:rPr>
      </w:pPr>
    </w:p>
    <w:p w14:paraId="286957BA">
      <w:pPr>
        <w:pStyle w:val="26"/>
        <w:spacing w:line="240" w:lineRule="atLeast"/>
        <w:ind w:firstLine="5460" w:firstLineChars="2600"/>
        <w:rPr>
          <w:rFonts w:ascii="仿宋_GB2312" w:hAnsi="Times New Roman" w:eastAsia="仿宋_GB2312"/>
          <w:u w:val="single"/>
        </w:rPr>
      </w:pPr>
    </w:p>
    <w:p w14:paraId="5E627962">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6FA3D66">
                            <w:pPr>
                              <w:jc w:val="center"/>
                              <w:rPr>
                                <w:rFonts w:hint="eastAsia" w:ascii="仿宋_GB2312" w:hAnsi="仿宋_GB2312" w:eastAsia="仿宋_GB2312" w:cs="仿宋_GB2312"/>
                              </w:rPr>
                            </w:pPr>
                          </w:p>
                          <w:p w14:paraId="71071B86">
                            <w:pPr>
                              <w:jc w:val="center"/>
                              <w:rPr>
                                <w:rFonts w:hint="eastAsia" w:ascii="仿宋_GB2312" w:hAnsi="仿宋_GB2312" w:eastAsia="仿宋_GB2312" w:cs="仿宋_GB2312"/>
                              </w:rPr>
                            </w:pPr>
                          </w:p>
                          <w:p w14:paraId="5B7614BF">
                            <w:pPr>
                              <w:jc w:val="center"/>
                              <w:rPr>
                                <w:rFonts w:hint="eastAsia" w:ascii="仿宋_GB2312" w:hAnsi="仿宋_GB2312" w:eastAsia="仿宋_GB2312" w:cs="仿宋_GB2312"/>
                              </w:rPr>
                            </w:pPr>
                          </w:p>
                          <w:p w14:paraId="6CB25E68">
                            <w:pPr>
                              <w:jc w:val="center"/>
                              <w:rPr>
                                <w:rFonts w:hint="eastAsia" w:ascii="仿宋_GB2312" w:hAnsi="仿宋_GB2312" w:eastAsia="仿宋_GB2312" w:cs="仿宋_GB2312"/>
                              </w:rPr>
                            </w:pPr>
                          </w:p>
                          <w:p w14:paraId="071BF9FD">
                            <w:pPr>
                              <w:jc w:val="center"/>
                              <w:rPr>
                                <w:rFonts w:hint="eastAsia" w:ascii="仿宋_GB2312" w:hAnsi="仿宋_GB2312" w:eastAsia="仿宋_GB2312" w:cs="仿宋_GB2312"/>
                              </w:rPr>
                            </w:pPr>
                          </w:p>
                          <w:p w14:paraId="1ECF25B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5AFD80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045077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26FA3D66">
                      <w:pPr>
                        <w:jc w:val="center"/>
                        <w:rPr>
                          <w:rFonts w:hint="eastAsia" w:ascii="仿宋_GB2312" w:hAnsi="仿宋_GB2312" w:eastAsia="仿宋_GB2312" w:cs="仿宋_GB2312"/>
                        </w:rPr>
                      </w:pPr>
                    </w:p>
                    <w:p w14:paraId="71071B86">
                      <w:pPr>
                        <w:jc w:val="center"/>
                        <w:rPr>
                          <w:rFonts w:hint="eastAsia" w:ascii="仿宋_GB2312" w:hAnsi="仿宋_GB2312" w:eastAsia="仿宋_GB2312" w:cs="仿宋_GB2312"/>
                        </w:rPr>
                      </w:pPr>
                    </w:p>
                    <w:p w14:paraId="5B7614BF">
                      <w:pPr>
                        <w:jc w:val="center"/>
                        <w:rPr>
                          <w:rFonts w:hint="eastAsia" w:ascii="仿宋_GB2312" w:hAnsi="仿宋_GB2312" w:eastAsia="仿宋_GB2312" w:cs="仿宋_GB2312"/>
                        </w:rPr>
                      </w:pPr>
                    </w:p>
                    <w:p w14:paraId="6CB25E68">
                      <w:pPr>
                        <w:jc w:val="center"/>
                        <w:rPr>
                          <w:rFonts w:hint="eastAsia" w:ascii="仿宋_GB2312" w:hAnsi="仿宋_GB2312" w:eastAsia="仿宋_GB2312" w:cs="仿宋_GB2312"/>
                        </w:rPr>
                      </w:pPr>
                    </w:p>
                    <w:p w14:paraId="071BF9FD">
                      <w:pPr>
                        <w:jc w:val="center"/>
                        <w:rPr>
                          <w:rFonts w:hint="eastAsia" w:ascii="仿宋_GB2312" w:hAnsi="仿宋_GB2312" w:eastAsia="仿宋_GB2312" w:cs="仿宋_GB2312"/>
                        </w:rPr>
                      </w:pPr>
                    </w:p>
                    <w:p w14:paraId="1ECF25B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5AFD80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0450775"/>
                  </w:txbxContent>
                </v:textbox>
              </v:rect>
            </w:pict>
          </mc:Fallback>
        </mc:AlternateContent>
      </w:r>
    </w:p>
    <w:p w14:paraId="24700899">
      <w:pPr>
        <w:pStyle w:val="26"/>
        <w:spacing w:line="240" w:lineRule="exact"/>
        <w:rPr>
          <w:rFonts w:ascii="仿宋_GB2312" w:hAnsi="Times New Roman" w:eastAsia="仿宋_GB2312"/>
        </w:rPr>
      </w:pPr>
    </w:p>
    <w:p w14:paraId="3324F4A7">
      <w:pPr>
        <w:pStyle w:val="26"/>
        <w:spacing w:line="240" w:lineRule="exact"/>
        <w:rPr>
          <w:rFonts w:ascii="仿宋_GB2312" w:hAnsi="Times New Roman" w:eastAsia="仿宋_GB2312"/>
          <w:sz w:val="44"/>
        </w:rPr>
      </w:pPr>
    </w:p>
    <w:p w14:paraId="7AB07FE6">
      <w:pPr>
        <w:pStyle w:val="26"/>
        <w:spacing w:line="240" w:lineRule="exact"/>
        <w:rPr>
          <w:rFonts w:ascii="仿宋_GB2312" w:hAnsi="Times New Roman" w:eastAsia="仿宋_GB2312"/>
          <w:sz w:val="44"/>
        </w:rPr>
      </w:pPr>
    </w:p>
    <w:p w14:paraId="17340718">
      <w:pPr>
        <w:pStyle w:val="26"/>
        <w:spacing w:line="240" w:lineRule="exact"/>
        <w:rPr>
          <w:rFonts w:ascii="仿宋_GB2312" w:hAnsi="Times New Roman" w:eastAsia="仿宋_GB2312"/>
          <w:sz w:val="44"/>
        </w:rPr>
      </w:pPr>
    </w:p>
    <w:p w14:paraId="493D1259">
      <w:pPr>
        <w:pStyle w:val="26"/>
        <w:spacing w:line="240" w:lineRule="exact"/>
        <w:rPr>
          <w:rFonts w:ascii="仿宋_GB2312" w:hAnsi="Times New Roman" w:eastAsia="仿宋_GB2312"/>
          <w:sz w:val="44"/>
        </w:rPr>
      </w:pPr>
    </w:p>
    <w:p w14:paraId="26567B4A">
      <w:pPr>
        <w:pStyle w:val="26"/>
        <w:spacing w:line="240" w:lineRule="exact"/>
        <w:rPr>
          <w:rFonts w:ascii="仿宋_GB2312" w:hAnsi="Times New Roman" w:eastAsia="仿宋_GB2312"/>
          <w:sz w:val="44"/>
        </w:rPr>
      </w:pPr>
    </w:p>
    <w:p w14:paraId="7CB793AA">
      <w:pPr>
        <w:pStyle w:val="26"/>
        <w:spacing w:line="240" w:lineRule="exact"/>
        <w:rPr>
          <w:rFonts w:ascii="仿宋_GB2312" w:hAnsi="Times New Roman" w:eastAsia="仿宋_GB2312"/>
          <w:sz w:val="44"/>
        </w:rPr>
      </w:pPr>
    </w:p>
    <w:p w14:paraId="5ABEB813">
      <w:pPr>
        <w:pStyle w:val="26"/>
        <w:spacing w:line="240" w:lineRule="exact"/>
        <w:rPr>
          <w:rFonts w:ascii="仿宋_GB2312" w:hAnsi="Times New Roman" w:eastAsia="仿宋_GB2312"/>
          <w:sz w:val="44"/>
        </w:rPr>
      </w:pPr>
    </w:p>
    <w:p w14:paraId="6621B037">
      <w:pPr>
        <w:pStyle w:val="26"/>
        <w:spacing w:line="240" w:lineRule="exact"/>
        <w:rPr>
          <w:rFonts w:ascii="仿宋_GB2312" w:hAnsi="Times New Roman" w:eastAsia="仿宋_GB2312"/>
          <w:sz w:val="44"/>
        </w:rPr>
      </w:pPr>
    </w:p>
    <w:p w14:paraId="6799BFFB">
      <w:pPr>
        <w:pStyle w:val="26"/>
        <w:spacing w:line="240" w:lineRule="exact"/>
        <w:rPr>
          <w:rFonts w:ascii="仿宋_GB2312" w:hAnsi="Times New Roman" w:eastAsia="仿宋_GB2312"/>
          <w:sz w:val="44"/>
        </w:rPr>
      </w:pPr>
    </w:p>
    <w:p w14:paraId="468B06BF">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287DFCCC">
      <w:pPr>
        <w:spacing w:line="276" w:lineRule="auto"/>
        <w:jc w:val="left"/>
        <w:rPr>
          <w:rFonts w:ascii="仿宋_GB2312" w:eastAsia="仿宋_GB2312"/>
          <w:b/>
          <w:sz w:val="24"/>
        </w:rPr>
      </w:pPr>
    </w:p>
    <w:p w14:paraId="54F5E2EB">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0904A8F">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78D4108A">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6DC3606D">
      <w:pPr>
        <w:snapToGrid w:val="0"/>
        <w:spacing w:before="50" w:after="156" w:afterLines="50" w:line="400" w:lineRule="exact"/>
        <w:jc w:val="center"/>
        <w:rPr>
          <w:rFonts w:ascii="仿宋_GB2312" w:eastAsia="仿宋_GB2312"/>
          <w:b/>
          <w:bCs/>
          <w:sz w:val="32"/>
          <w:szCs w:val="32"/>
        </w:rPr>
      </w:pPr>
    </w:p>
    <w:p w14:paraId="6B3E5CE0">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5F97C0BE">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融水苗族自治县人民检察院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04BEC1F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78CB450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3991291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3828AD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2CD59D0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8F4206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08CDCA5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2D96DFA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6085CC6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1669019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086926B">
      <w:pPr>
        <w:pStyle w:val="47"/>
        <w:spacing w:line="400" w:lineRule="exact"/>
        <w:ind w:firstLine="504"/>
        <w:rPr>
          <w:rFonts w:ascii="仿宋_GB2312" w:eastAsia="仿宋_GB2312"/>
          <w:spacing w:val="6"/>
          <w:sz w:val="24"/>
        </w:rPr>
      </w:pPr>
    </w:p>
    <w:p w14:paraId="4EC8527F">
      <w:pPr>
        <w:spacing w:line="400" w:lineRule="exact"/>
        <w:rPr>
          <w:sz w:val="24"/>
        </w:rPr>
      </w:pPr>
    </w:p>
    <w:p w14:paraId="3B7AFEF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B9D726E">
      <w:pPr>
        <w:spacing w:line="400" w:lineRule="exact"/>
        <w:jc w:val="center"/>
        <w:rPr>
          <w:rFonts w:ascii="仿宋_GB2312" w:eastAsia="仿宋_GB2312"/>
          <w:sz w:val="24"/>
          <w:u w:val="single"/>
        </w:rPr>
      </w:pPr>
    </w:p>
    <w:p w14:paraId="73C66807">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450B9A3">
      <w:pPr>
        <w:pStyle w:val="26"/>
        <w:spacing w:line="400" w:lineRule="exact"/>
        <w:rPr>
          <w:rFonts w:hint="eastAsia" w:ascii="仿宋_GB2312" w:hAnsi="宋体" w:eastAsia="仿宋_GB2312"/>
          <w:sz w:val="24"/>
          <w:szCs w:val="24"/>
        </w:rPr>
      </w:pPr>
    </w:p>
    <w:p w14:paraId="06473B01">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3685244D">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A51BFD4">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1B8D3207">
      <w:pPr>
        <w:pStyle w:val="365"/>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6160852">
      <w:pPr>
        <w:jc w:val="left"/>
        <w:rPr>
          <w:rFonts w:ascii="仿宋_GB2312" w:eastAsia="仿宋_GB2312"/>
          <w:sz w:val="24"/>
          <w:highlight w:val="yellow"/>
        </w:rPr>
      </w:pPr>
    </w:p>
    <w:p w14:paraId="4F953DE3">
      <w:pPr>
        <w:jc w:val="left"/>
        <w:rPr>
          <w:rFonts w:ascii="仿宋_GB2312" w:eastAsia="仿宋_GB2312"/>
          <w:sz w:val="24"/>
          <w:highlight w:val="yellow"/>
        </w:rPr>
      </w:pPr>
    </w:p>
    <w:p w14:paraId="19B3DFC5">
      <w:pPr>
        <w:jc w:val="left"/>
        <w:rPr>
          <w:rFonts w:ascii="仿宋_GB2312" w:eastAsia="仿宋_GB2312"/>
          <w:sz w:val="24"/>
          <w:highlight w:val="yellow"/>
        </w:rPr>
      </w:pPr>
    </w:p>
    <w:p w14:paraId="2CE2AEE5">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4439FD8C">
      <w:pPr>
        <w:pStyle w:val="38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3BD777E6">
      <w:pPr>
        <w:pStyle w:val="385"/>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595733AC">
      <w:pPr>
        <w:pStyle w:val="385"/>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561B89AC">
      <w:pPr>
        <w:pStyle w:val="385"/>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融水苗族自治县人民检察院</w:t>
      </w:r>
      <w:r>
        <w:rPr>
          <w:rFonts w:hint="eastAsia" w:ascii="仿宋_GB2312" w:eastAsia="仿宋_GB2312"/>
          <w:b w:val="0"/>
          <w:bCs w:val="0"/>
          <w:color w:val="000000"/>
        </w:rPr>
        <w:t>的</w:t>
      </w:r>
      <w:r>
        <w:rPr>
          <w:rFonts w:hint="eastAsia" w:ascii="仿宋_GB2312" w:eastAsia="仿宋_GB2312"/>
          <w:b w:val="0"/>
          <w:bCs w:val="0"/>
          <w:color w:val="000000"/>
          <w:u w:val="single"/>
        </w:rPr>
        <w:t>融水苗族自治县人民检察院物业服务</w:t>
      </w:r>
      <w:r>
        <w:rPr>
          <w:rFonts w:hint="eastAsia" w:ascii="仿宋_GB2312" w:eastAsia="仿宋_GB2312"/>
          <w:b w:val="0"/>
          <w:bCs w:val="0"/>
          <w:color w:val="000000"/>
        </w:rPr>
        <w:t>采购活动，服务全部由符合政策要求的中小企业承接。相关企业的具体情况如下：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lang w:val="en-GB" w:eastAsia="zh-CN"/>
        </w:rPr>
        <w:t>融水苗族自治县人民检察院物业服务采购</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，属于</w:t>
      </w:r>
      <w:r>
        <w:rPr>
          <w:rFonts w:hint="eastAsia" w:ascii="仿宋_GB2312" w:eastAsia="仿宋_GB2312"/>
          <w:b w:val="0"/>
          <w:bCs w:val="0"/>
          <w:color w:val="000000"/>
          <w:sz w:val="27"/>
          <w:szCs w:val="27"/>
          <w:u w:val="single"/>
        </w:rPr>
        <w:t>物业管理</w:t>
      </w:r>
      <w:r>
        <w:rPr>
          <w:rStyle w:val="386"/>
          <w:rFonts w:hint="eastAsia" w:ascii="仿宋_GB2312" w:eastAsia="仿宋_GB2312"/>
          <w:b w:val="0"/>
          <w:bCs w:val="0"/>
          <w:color w:val="000000"/>
          <w:u w:val="single"/>
        </w:rPr>
        <w:t>，</w:t>
      </w:r>
      <w:r>
        <w:rPr>
          <w:rFonts w:hint="eastAsia" w:ascii="仿宋_GB2312" w:eastAsia="仿宋_GB2312"/>
          <w:b w:val="0"/>
          <w:bCs w:val="0"/>
          <w:color w:val="000000"/>
        </w:rPr>
        <w:t xml:space="preserve"> ；承接企业为</w:t>
      </w:r>
      <w:r>
        <w:rPr>
          <w:rStyle w:val="386"/>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386"/>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4F580DDB">
      <w:pPr>
        <w:pStyle w:val="385"/>
        <w:jc w:val="right"/>
        <w:rPr>
          <w:rFonts w:hint="eastAsia" w:ascii="仿宋_GB2312" w:eastAsia="仿宋_GB2312"/>
          <w:b/>
          <w:bCs/>
          <w:color w:val="000000"/>
        </w:rPr>
      </w:pPr>
      <w:r>
        <w:rPr>
          <w:rFonts w:hint="eastAsia" w:ascii="仿宋_GB2312" w:eastAsia="仿宋_GB2312"/>
          <w:b w:val="0"/>
          <w:bCs w:val="0"/>
          <w:color w:val="000000"/>
        </w:rPr>
        <w:t>   供应商名称</w:t>
      </w:r>
      <w:r>
        <w:rPr>
          <w:rFonts w:hint="eastAsia" w:ascii="仿宋_GB2312" w:eastAsia="仿宋_GB2312"/>
          <w:b/>
          <w:bCs/>
          <w:color w:val="000000"/>
        </w:rPr>
        <w:t>（CA电子签章）：</w:t>
      </w:r>
      <w:r>
        <w:rPr>
          <w:rFonts w:hint="eastAsia" w:ascii="仿宋_GB2312" w:eastAsia="仿宋_GB2312"/>
          <w:b/>
          <w:bCs/>
          <w:color w:val="000000"/>
          <w:u w:val="single"/>
        </w:rPr>
        <w:t>     </w:t>
      </w:r>
    </w:p>
    <w:p w14:paraId="39E08727">
      <w:pPr>
        <w:pStyle w:val="385"/>
        <w:jc w:val="right"/>
        <w:rPr>
          <w:rFonts w:hint="eastAsia" w:ascii="仿宋_GB2312" w:eastAsia="仿宋_GB2312"/>
          <w:b/>
          <w:bCs/>
          <w:color w:val="000000"/>
        </w:rPr>
      </w:pPr>
      <w:r>
        <w:rPr>
          <w:rFonts w:hint="eastAsia" w:ascii="仿宋_GB2312" w:eastAsia="仿宋_GB2312"/>
          <w:b/>
          <w:bCs/>
          <w:color w:val="000000"/>
        </w:rPr>
        <w:t>    日  期：  年  月  日   </w:t>
      </w:r>
    </w:p>
    <w:p w14:paraId="285CBD38">
      <w:pPr>
        <w:pStyle w:val="385"/>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ascii="仿宋_GB2312" w:hAnsi="仿宋_GB2312" w:eastAsia="仿宋_GB2312" w:cs="仿宋_GB2312"/>
          <w:b/>
          <w:bCs/>
          <w:color w:val="000000"/>
          <w:sz w:val="24"/>
          <w:szCs w:val="24"/>
        </w:rPr>
        <w:t>（若附表有变动，按最新政策执行）</w:t>
      </w:r>
      <w:r>
        <w:rPr>
          <w:rFonts w:hint="eastAsia" w:ascii="仿宋_GB2312" w:eastAsia="仿宋_GB2312"/>
          <w:b/>
          <w:bCs/>
          <w:color w:val="000000"/>
        </w:rPr>
        <w:t>：</w:t>
      </w:r>
    </w:p>
    <w:p w14:paraId="71851A7A">
      <w:pPr>
        <w:pStyle w:val="385"/>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46283D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04FCB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2B268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F0C6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3B7A9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68753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1AFF3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67CC73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19F81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A28A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F686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E73F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3C77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F921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76FBC6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2B826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5FB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9E67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16CE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82C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A334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FAF81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0728A9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4C13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CB0F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5194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1466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B280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B3E49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CB28A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6704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B00A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A95C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418B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9B8F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9D8F0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ACA5AB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6BE9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48B8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558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4566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006F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60AA95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C1527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863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D32D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810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AAD4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0820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389551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7709ED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69A7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0B5C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3180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A14B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C4E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734CEB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9D5A1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72B0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9851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86AE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24F1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8C58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3FCB9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DDD4E8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B31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6FF1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9DE4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3E78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CF0B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0D23A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DC5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8CDD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A80B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1A32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C2BF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C861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29E36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E6E77A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850D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CFC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3BC1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379E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DD26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263133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D9CC3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C1B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EEA6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C14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EFA3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49FF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8294A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9FA876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8FE5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7362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0840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C634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C935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138CF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8D51B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05C5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D165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8747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3554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24C5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4C1DF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FAC6BA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4AFE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F57E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340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D50E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D90D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D494C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1A52D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CCE4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BD05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41D4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4F84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7940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386AA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11FFDD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CE33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E7A3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E13A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CFED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E646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BE749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8B0F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946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E7B2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92C6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70C0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8288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DFA6A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1C694DA">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8D3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D4A2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4BAA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19DA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F2D1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6AF9B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F23AE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3B21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8555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0261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F6A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8F08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3402B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144ED85">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A759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F39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1E20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BB9F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A256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A0BF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8D40A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979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AF06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B1F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F38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0DDB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7884C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FCEF5D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9846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04F7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F7AF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2C5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599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578A29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0109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35AD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9D1B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B6CE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FABF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31D1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B183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B2DFB8A">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F9B6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D737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B860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0A3E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1B44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08FF81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7D3C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9256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F19E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A6BD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A76E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4D22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E1F41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827CB0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836D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655C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A647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F098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57EB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18E096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06C23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7123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AD45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BF18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FB29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869D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DE055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35F29F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2D59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8BFD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C730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C3C5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9ADF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469AB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95F99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C968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872E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BE0A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ACB6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6649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64084089">
      <w:pPr>
        <w:pStyle w:val="385"/>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61BD43AF">
      <w:pPr>
        <w:pStyle w:val="385"/>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4E658BDA">
      <w:pPr>
        <w:pStyle w:val="385"/>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4C6B9B98">
      <w:pPr>
        <w:pStyle w:val="385"/>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32835C97">
      <w:pPr>
        <w:pStyle w:val="385"/>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7FC89A7E">
      <w:pPr>
        <w:pStyle w:val="385"/>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34AF35DF">
      <w:pPr>
        <w:pStyle w:val="385"/>
        <w:jc w:val="right"/>
        <w:rPr>
          <w:rFonts w:hint="eastAsia" w:ascii="仿宋_GB2312" w:eastAsia="仿宋_GB2312"/>
          <w:b/>
          <w:bCs/>
          <w:color w:val="000000"/>
        </w:rPr>
      </w:pPr>
      <w:r>
        <w:rPr>
          <w:rFonts w:hint="eastAsia" w:ascii="仿宋_GB2312" w:eastAsia="仿宋_GB2312"/>
          <w:b/>
          <w:bCs/>
          <w:color w:val="000000"/>
        </w:rPr>
        <w:t>                                   日  期：     </w:t>
      </w:r>
    </w:p>
    <w:p w14:paraId="63DAF84F">
      <w:pPr>
        <w:pStyle w:val="385"/>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091E8C8">
      <w:pPr>
        <w:pStyle w:val="385"/>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408E83E8">
      <w:pPr>
        <w:pStyle w:val="385"/>
        <w:spacing w:line="405" w:lineRule="atLeast"/>
        <w:rPr>
          <w:rFonts w:hint="eastAsia" w:ascii="仿宋_GB2312" w:eastAsia="仿宋_GB2312"/>
          <w:b/>
          <w:bCs/>
          <w:color w:val="000000"/>
        </w:rPr>
      </w:pPr>
      <w:r>
        <w:rPr>
          <w:rFonts w:hint="eastAsia" w:ascii="仿宋_GB2312" w:eastAsia="仿宋_GB2312"/>
          <w:b/>
          <w:bCs/>
          <w:color w:val="000000"/>
        </w:rPr>
        <w:t> </w:t>
      </w:r>
    </w:p>
    <w:p w14:paraId="7347B0BC">
      <w:pPr>
        <w:pStyle w:val="385"/>
        <w:spacing w:line="405" w:lineRule="atLeast"/>
        <w:rPr>
          <w:rFonts w:hint="eastAsia" w:ascii="仿宋_GB2312" w:eastAsia="仿宋_GB2312"/>
          <w:b/>
          <w:bCs/>
          <w:color w:val="000000"/>
        </w:rPr>
      </w:pPr>
      <w:r>
        <w:rPr>
          <w:rFonts w:hint="eastAsia" w:ascii="仿宋_GB2312" w:eastAsia="仿宋_GB2312"/>
          <w:b/>
          <w:bCs/>
          <w:color w:val="000000"/>
        </w:rPr>
        <w:t> </w:t>
      </w:r>
    </w:p>
    <w:p w14:paraId="3CE915FB">
      <w:pPr>
        <w:pStyle w:val="385"/>
        <w:spacing w:line="405" w:lineRule="atLeast"/>
        <w:rPr>
          <w:rFonts w:hint="eastAsia" w:ascii="仿宋_GB2312" w:eastAsia="仿宋_GB2312"/>
          <w:b/>
          <w:bCs/>
          <w:color w:val="000000"/>
        </w:rPr>
      </w:pPr>
      <w:r>
        <w:rPr>
          <w:rFonts w:hint="eastAsia" w:ascii="仿宋_GB2312" w:eastAsia="仿宋_GB2312"/>
          <w:b/>
          <w:bCs/>
          <w:color w:val="000000"/>
        </w:rPr>
        <w:t> </w:t>
      </w:r>
    </w:p>
    <w:p w14:paraId="223543E3">
      <w:pPr>
        <w:pStyle w:val="385"/>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7E2E7CD1">
      <w:pPr>
        <w:pStyle w:val="385"/>
        <w:spacing w:line="405" w:lineRule="atLeast"/>
        <w:rPr>
          <w:rFonts w:hint="eastAsia" w:ascii="仿宋_GB2312" w:eastAsia="仿宋_GB2312"/>
          <w:b/>
          <w:bCs/>
          <w:color w:val="000000"/>
        </w:rPr>
      </w:pPr>
      <w:r>
        <w:rPr>
          <w:rFonts w:hint="eastAsia" w:ascii="仿宋_GB2312" w:eastAsia="仿宋_GB2312"/>
          <w:b/>
          <w:bCs/>
          <w:color w:val="000000"/>
        </w:rPr>
        <w:t> </w:t>
      </w:r>
    </w:p>
    <w:p w14:paraId="3CE69D93">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0C44B974">
      <w:pPr>
        <w:jc w:val="center"/>
        <w:rPr>
          <w:rFonts w:hint="eastAsia" w:ascii="仿宋_GB2312" w:hAnsi="宋体" w:eastAsia="仿宋_GB2312"/>
          <w:b/>
          <w:bCs/>
          <w:sz w:val="72"/>
          <w:szCs w:val="72"/>
        </w:rPr>
      </w:pPr>
    </w:p>
    <w:p w14:paraId="707E7FFB">
      <w:pPr>
        <w:jc w:val="center"/>
        <w:rPr>
          <w:rFonts w:hint="eastAsia" w:ascii="仿宋_GB2312" w:hAnsi="宋体" w:eastAsia="仿宋_GB2312"/>
          <w:b/>
          <w:bCs/>
          <w:sz w:val="72"/>
          <w:szCs w:val="72"/>
        </w:rPr>
      </w:pPr>
    </w:p>
    <w:p w14:paraId="01949329">
      <w:pPr>
        <w:jc w:val="center"/>
        <w:rPr>
          <w:rFonts w:hint="eastAsia" w:ascii="仿宋_GB2312" w:hAnsi="宋体" w:eastAsia="仿宋_GB2312"/>
          <w:b/>
          <w:bCs/>
          <w:sz w:val="72"/>
          <w:szCs w:val="72"/>
        </w:rPr>
      </w:pPr>
    </w:p>
    <w:p w14:paraId="13A8A021">
      <w:pPr>
        <w:jc w:val="center"/>
        <w:rPr>
          <w:rFonts w:hint="eastAsia" w:ascii="仿宋_GB2312" w:hAnsi="宋体" w:eastAsia="仿宋_GB2312"/>
          <w:b/>
          <w:bCs/>
          <w:sz w:val="72"/>
          <w:szCs w:val="72"/>
        </w:rPr>
      </w:pPr>
    </w:p>
    <w:p w14:paraId="64A2A26E">
      <w:pPr>
        <w:jc w:val="center"/>
        <w:rPr>
          <w:rFonts w:hint="eastAsia" w:ascii="仿宋_GB2312" w:hAnsi="宋体" w:eastAsia="仿宋_GB2312"/>
          <w:b/>
          <w:bCs/>
          <w:sz w:val="72"/>
          <w:szCs w:val="72"/>
        </w:rPr>
      </w:pPr>
    </w:p>
    <w:p w14:paraId="413087BC">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05550EDF">
      <w:pPr>
        <w:jc w:val="left"/>
        <w:rPr>
          <w:rFonts w:hint="eastAsia" w:ascii="仿宋_GB2312" w:hAnsi="宋体" w:eastAsia="仿宋_GB2312"/>
          <w:b/>
          <w:bCs/>
          <w:sz w:val="44"/>
          <w:szCs w:val="44"/>
        </w:rPr>
      </w:pPr>
    </w:p>
    <w:p w14:paraId="58B4990B">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2AE351FA">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37A9E248">
      <w:pPr>
        <w:snapToGrid w:val="0"/>
        <w:spacing w:before="50" w:after="50" w:line="400" w:lineRule="exact"/>
        <w:rPr>
          <w:rFonts w:ascii="仿宋_GB2312" w:eastAsia="仿宋_GB2312"/>
          <w:b/>
          <w:bCs/>
          <w:szCs w:val="21"/>
        </w:rPr>
      </w:pPr>
    </w:p>
    <w:p w14:paraId="41B6DAB7">
      <w:pPr>
        <w:tabs>
          <w:tab w:val="left" w:pos="3870"/>
          <w:tab w:val="left" w:pos="4085"/>
        </w:tabs>
        <w:snapToGrid w:val="0"/>
        <w:jc w:val="center"/>
        <w:rPr>
          <w:rFonts w:ascii="仿宋_GB2312" w:eastAsia="仿宋_GB2312"/>
          <w:sz w:val="36"/>
          <w:szCs w:val="36"/>
        </w:rPr>
      </w:pPr>
    </w:p>
    <w:p w14:paraId="6A93448F">
      <w:pPr>
        <w:spacing w:line="276" w:lineRule="auto"/>
        <w:jc w:val="center"/>
        <w:rPr>
          <w:rFonts w:ascii="仿宋_GB2312" w:eastAsia="仿宋_GB2312"/>
          <w:sz w:val="44"/>
          <w:szCs w:val="44"/>
        </w:rPr>
      </w:pPr>
      <w:r>
        <w:rPr>
          <w:rFonts w:hint="eastAsia" w:ascii="仿宋_GB2312" w:eastAsia="仿宋_GB2312"/>
          <w:sz w:val="44"/>
          <w:szCs w:val="44"/>
        </w:rPr>
        <w:t>目    录</w:t>
      </w:r>
    </w:p>
    <w:p w14:paraId="7193643F">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49AA0F9">
      <w:pPr>
        <w:spacing w:line="360" w:lineRule="auto"/>
        <w:ind w:firstLine="1080" w:firstLineChars="450"/>
        <w:rPr>
          <w:rFonts w:ascii="仿宋_GB2312" w:eastAsia="仿宋_GB2312" w:cs="Courier New"/>
          <w:sz w:val="24"/>
        </w:rPr>
      </w:pPr>
    </w:p>
    <w:p w14:paraId="4AC823FB">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BD8946A">
      <w:pPr>
        <w:spacing w:line="360" w:lineRule="auto"/>
        <w:ind w:firstLine="480" w:firstLineChars="200"/>
        <w:jc w:val="left"/>
        <w:rPr>
          <w:rFonts w:ascii="仿宋_GB2312" w:eastAsia="仿宋_GB2312" w:cs="Courier New"/>
          <w:sz w:val="24"/>
        </w:rPr>
      </w:pPr>
    </w:p>
    <w:p w14:paraId="47426319">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4B3831CB">
      <w:pPr>
        <w:snapToGrid w:val="0"/>
        <w:spacing w:before="50" w:after="50"/>
        <w:jc w:val="left"/>
        <w:rPr>
          <w:rFonts w:ascii="仿宋_GB2312" w:eastAsia="仿宋_GB2312"/>
          <w:b/>
          <w:sz w:val="24"/>
        </w:rPr>
      </w:pPr>
      <w:r>
        <w:rPr>
          <w:rFonts w:hint="eastAsia" w:ascii="仿宋_GB2312" w:eastAsia="仿宋_GB2312"/>
          <w:b/>
          <w:sz w:val="24"/>
        </w:rPr>
        <w:t>1.价格部分</w:t>
      </w:r>
    </w:p>
    <w:p w14:paraId="335FA142">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51B288D3">
      <w:pPr>
        <w:spacing w:line="276" w:lineRule="auto"/>
        <w:jc w:val="center"/>
        <w:rPr>
          <w:rFonts w:hint="eastAsia" w:ascii="宋体" w:hAnsi="宋体"/>
          <w:b/>
          <w:sz w:val="32"/>
          <w:szCs w:val="32"/>
        </w:rPr>
      </w:pPr>
      <w:r>
        <w:rPr>
          <w:rFonts w:hint="eastAsia" w:ascii="宋体" w:hAnsi="宋体"/>
          <w:b/>
          <w:sz w:val="32"/>
          <w:szCs w:val="32"/>
        </w:rPr>
        <w:t>报 价 表</w:t>
      </w:r>
    </w:p>
    <w:p w14:paraId="6AA7566E">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60EE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355B474A">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1285BA46">
            <w:pPr>
              <w:spacing w:line="276" w:lineRule="auto"/>
              <w:jc w:val="center"/>
              <w:rPr>
                <w:rFonts w:hint="eastAsia" w:ascii="仿宋_GB2312" w:hAnsi="宋体" w:eastAsia="仿宋_GB2312"/>
                <w:sz w:val="24"/>
              </w:rPr>
            </w:pPr>
          </w:p>
        </w:tc>
      </w:tr>
      <w:tr w14:paraId="57FF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5694BAB">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4D77D996">
            <w:pPr>
              <w:widowControl/>
              <w:spacing w:line="276" w:lineRule="auto"/>
              <w:jc w:val="left"/>
              <w:rPr>
                <w:rFonts w:hint="eastAsia" w:ascii="仿宋_GB2312" w:hAnsi="宋体" w:eastAsia="仿宋_GB2312" w:cs="宋体"/>
                <w:sz w:val="24"/>
              </w:rPr>
            </w:pPr>
          </w:p>
        </w:tc>
      </w:tr>
      <w:tr w14:paraId="5596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EA23A84">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7978523C">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1747A85A">
      <w:pPr>
        <w:spacing w:line="276" w:lineRule="auto"/>
        <w:rPr>
          <w:rFonts w:hint="eastAsia" w:ascii="仿宋_GB2312" w:hAnsi="宋体" w:eastAsia="仿宋_GB2312"/>
          <w:sz w:val="24"/>
        </w:rPr>
      </w:pPr>
    </w:p>
    <w:p w14:paraId="3E43609F">
      <w:pPr>
        <w:spacing w:line="276" w:lineRule="auto"/>
        <w:rPr>
          <w:rFonts w:hint="eastAsia" w:ascii="仿宋_GB2312" w:hAnsi="宋体" w:eastAsia="仿宋_GB2312"/>
          <w:sz w:val="24"/>
        </w:rPr>
      </w:pPr>
    </w:p>
    <w:p w14:paraId="11B457DD">
      <w:pPr>
        <w:spacing w:line="276" w:lineRule="auto"/>
        <w:rPr>
          <w:rFonts w:hint="eastAsia" w:ascii="仿宋_GB2312" w:hAnsi="宋体" w:eastAsia="仿宋_GB2312"/>
          <w:sz w:val="24"/>
        </w:rPr>
      </w:pPr>
    </w:p>
    <w:p w14:paraId="18066B0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7D3655C">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0A0203CA">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65449CC6">
      <w:pPr>
        <w:snapToGrid w:val="0"/>
        <w:spacing w:before="50" w:after="50" w:line="400" w:lineRule="exact"/>
        <w:ind w:firstLine="723" w:firstLineChars="200"/>
        <w:jc w:val="left"/>
        <w:rPr>
          <w:rFonts w:ascii="仿宋_GB2312" w:eastAsia="仿宋_GB2312"/>
          <w:b/>
          <w:bCs/>
          <w:sz w:val="36"/>
          <w:szCs w:val="36"/>
        </w:rPr>
      </w:pPr>
    </w:p>
    <w:p w14:paraId="48DFEB9F">
      <w:pPr>
        <w:snapToGrid w:val="0"/>
        <w:spacing w:before="50" w:after="50" w:line="400" w:lineRule="exact"/>
        <w:ind w:right="-817" w:rightChars="-389"/>
        <w:rPr>
          <w:rFonts w:ascii="仿宋_GB2312" w:eastAsia="仿宋_GB2312"/>
          <w:b/>
          <w:sz w:val="24"/>
        </w:rPr>
      </w:pPr>
    </w:p>
    <w:p w14:paraId="3727583D">
      <w:pPr>
        <w:snapToGrid w:val="0"/>
        <w:spacing w:before="50" w:after="50" w:line="400" w:lineRule="exact"/>
        <w:ind w:right="-817" w:rightChars="-389"/>
        <w:rPr>
          <w:rFonts w:ascii="仿宋_GB2312" w:eastAsia="仿宋_GB2312"/>
          <w:b/>
          <w:sz w:val="24"/>
        </w:rPr>
      </w:pPr>
    </w:p>
    <w:p w14:paraId="48CDA200">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DC2E475">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65C314B">
      <w:pPr>
        <w:snapToGrid w:val="0"/>
        <w:spacing w:before="50" w:after="50" w:line="400" w:lineRule="exact"/>
        <w:ind w:left="-2" w:leftChars="-1" w:right="-817" w:rightChars="-389" w:firstLine="480" w:firstLineChars="200"/>
        <w:jc w:val="right"/>
        <w:rPr>
          <w:rFonts w:ascii="仿宋_GB2312" w:eastAsia="仿宋_GB2312"/>
          <w:sz w:val="24"/>
        </w:rPr>
      </w:pPr>
    </w:p>
    <w:p w14:paraId="0CA9E7D5">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68E15FFD">
      <w:pPr>
        <w:snapToGrid w:val="0"/>
        <w:spacing w:before="50" w:after="50" w:line="400" w:lineRule="exact"/>
        <w:ind w:right="-817" w:rightChars="-389" w:firstLine="480" w:firstLineChars="200"/>
        <w:rPr>
          <w:rFonts w:ascii="仿宋_GB2312" w:eastAsia="仿宋_GB2312"/>
          <w:sz w:val="24"/>
        </w:rPr>
      </w:pPr>
    </w:p>
    <w:p w14:paraId="66CFE653">
      <w:pPr>
        <w:snapToGrid w:val="0"/>
        <w:spacing w:before="156" w:beforeLines="50" w:after="50" w:line="320" w:lineRule="exact"/>
        <w:rPr>
          <w:rFonts w:ascii="仿宋_GB2312" w:eastAsia="仿宋_GB2312"/>
          <w:sz w:val="24"/>
        </w:rPr>
      </w:pPr>
    </w:p>
    <w:p w14:paraId="550A424C">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0501E91">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100A9DE6">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5052F825">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55C7873E">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425D5F72">
      <w:pPr>
        <w:spacing w:line="500" w:lineRule="exact"/>
        <w:rPr>
          <w:rFonts w:hint="eastAsia" w:ascii="仿宋_GB2312" w:hAnsi="宋体" w:eastAsia="仿宋_GB2312"/>
          <w:color w:val="000000"/>
          <w:sz w:val="24"/>
        </w:rPr>
      </w:pPr>
    </w:p>
    <w:p w14:paraId="43CF747A">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p w14:paraId="0909D42B">
      <w:pPr>
        <w:spacing w:line="500" w:lineRule="exact"/>
        <w:rPr>
          <w:rFonts w:hint="eastAsia" w:ascii="仿宋_GB2312" w:hAnsi="宋体" w:eastAsia="仿宋_GB2312"/>
          <w:sz w:val="24"/>
          <w:u w:val="single"/>
        </w:rPr>
      </w:pP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3950"/>
        <w:gridCol w:w="1276"/>
        <w:gridCol w:w="1701"/>
        <w:gridCol w:w="1926"/>
        <w:gridCol w:w="819"/>
      </w:tblGrid>
      <w:tr w14:paraId="4AF22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166FF4F">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r>
              <w:rPr>
                <w:rFonts w:hint="eastAsia" w:ascii="仿宋_GB2312" w:hAnsi="宋体" w:eastAsia="仿宋_GB2312"/>
                <w:color w:val="auto"/>
                <w:szCs w:val="21"/>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CF3DEF3">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内容明细</w:t>
            </w:r>
          </w:p>
        </w:tc>
        <w:tc>
          <w:tcPr>
            <w:tcW w:w="1276" w:type="dxa"/>
            <w:tcBorders>
              <w:top w:val="single" w:color="auto" w:sz="4" w:space="0"/>
              <w:left w:val="single" w:color="auto" w:sz="4" w:space="0"/>
              <w:bottom w:val="single" w:color="auto" w:sz="4" w:space="0"/>
              <w:right w:val="single" w:color="auto" w:sz="4" w:space="0"/>
            </w:tcBorders>
            <w:vAlign w:val="center"/>
          </w:tcPr>
          <w:p w14:paraId="3B7FA50B">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单位及数量</w:t>
            </w:r>
          </w:p>
        </w:tc>
        <w:tc>
          <w:tcPr>
            <w:tcW w:w="1701" w:type="dxa"/>
            <w:tcBorders>
              <w:top w:val="single" w:color="auto" w:sz="4" w:space="0"/>
              <w:left w:val="single" w:color="auto" w:sz="4" w:space="0"/>
              <w:bottom w:val="single" w:color="auto" w:sz="4" w:space="0"/>
              <w:right w:val="single" w:color="auto" w:sz="4" w:space="0"/>
            </w:tcBorders>
            <w:vAlign w:val="center"/>
          </w:tcPr>
          <w:p w14:paraId="37372508">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单项报价</w:t>
            </w:r>
          </w:p>
        </w:tc>
        <w:tc>
          <w:tcPr>
            <w:tcW w:w="1926" w:type="dxa"/>
            <w:tcBorders>
              <w:top w:val="single" w:color="auto" w:sz="4" w:space="0"/>
              <w:left w:val="single" w:color="auto" w:sz="4" w:space="0"/>
              <w:bottom w:val="single" w:color="auto" w:sz="4" w:space="0"/>
              <w:right w:val="single" w:color="auto" w:sz="4" w:space="0"/>
            </w:tcBorders>
            <w:vAlign w:val="center"/>
          </w:tcPr>
          <w:p w14:paraId="009DC3CE">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单项合价</w:t>
            </w:r>
          </w:p>
        </w:tc>
        <w:tc>
          <w:tcPr>
            <w:tcW w:w="819" w:type="dxa"/>
            <w:tcBorders>
              <w:top w:val="single" w:color="auto" w:sz="4" w:space="0"/>
              <w:left w:val="single" w:color="auto" w:sz="4" w:space="0"/>
              <w:bottom w:val="single" w:color="auto" w:sz="4" w:space="0"/>
              <w:right w:val="single" w:color="auto" w:sz="4" w:space="0"/>
            </w:tcBorders>
            <w:vAlign w:val="center"/>
          </w:tcPr>
          <w:p w14:paraId="102DA197">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r>
              <w:rPr>
                <w:rFonts w:hint="eastAsia" w:ascii="仿宋_GB2312" w:hAnsi="宋体" w:eastAsia="仿宋_GB2312"/>
                <w:color w:val="auto"/>
                <w:szCs w:val="21"/>
              </w:rPr>
              <w:t>说明</w:t>
            </w:r>
          </w:p>
        </w:tc>
      </w:tr>
      <w:tr w14:paraId="61D30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488A57A">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14:paraId="45E592D4">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722E1EA">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335D176">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tcPr>
          <w:p w14:paraId="47F05DF3">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0C4FCF02">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r>
      <w:tr w14:paraId="2D9A5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90BB5C5">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14:paraId="26BD8580">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FE98628">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3C76A9B">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tcPr>
          <w:p w14:paraId="503462E0">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23298920">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r>
      <w:tr w14:paraId="3AAC1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C5AB675">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14:paraId="49CFB1BA">
            <w:pPr>
              <w:keepNext w:val="0"/>
              <w:keepLines w:val="0"/>
              <w:suppressLineNumbers w:val="0"/>
              <w:snapToGrid w:val="0"/>
              <w:spacing w:before="50" w:beforeAutospacing="0" w:after="50" w:afterAutospacing="0" w:line="400" w:lineRule="exact"/>
              <w:ind w:left="0" w:right="0"/>
              <w:jc w:val="center"/>
              <w:rPr>
                <w:rFonts w:hint="default"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08D36A0">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47C0D40">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tcPr>
          <w:p w14:paraId="4395CDF4">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7C4AA510">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rPr>
            </w:pPr>
          </w:p>
        </w:tc>
      </w:tr>
      <w:tr w14:paraId="3A4CF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398" w:type="dxa"/>
            <w:gridSpan w:val="6"/>
            <w:tcBorders>
              <w:top w:val="single" w:color="auto" w:sz="4" w:space="0"/>
              <w:left w:val="single" w:color="auto" w:sz="4" w:space="0"/>
              <w:bottom w:val="single" w:color="auto" w:sz="4" w:space="0"/>
              <w:right w:val="single" w:color="auto" w:sz="4" w:space="0"/>
            </w:tcBorders>
          </w:tcPr>
          <w:p w14:paraId="44B559A6">
            <w:pPr>
              <w:keepNext w:val="0"/>
              <w:keepLines w:val="0"/>
              <w:suppressLineNumbers w:val="0"/>
              <w:snapToGrid w:val="0"/>
              <w:spacing w:before="50" w:beforeAutospacing="0" w:after="50" w:afterAutospacing="0" w:line="400" w:lineRule="exact"/>
              <w:ind w:left="0" w:right="0"/>
              <w:rPr>
                <w:rFonts w:hint="default" w:ascii="仿宋_GB2312" w:hAnsi="宋体" w:eastAsia="仿宋_GB2312"/>
                <w:color w:val="auto"/>
                <w:szCs w:val="21"/>
                <w:u w:val="single"/>
              </w:rPr>
            </w:pPr>
            <w:r>
              <w:rPr>
                <w:rFonts w:hint="eastAsia" w:ascii="仿宋_GB2312" w:hAnsi="宋体" w:eastAsia="仿宋_GB2312"/>
                <w:b/>
                <w:color w:val="auto"/>
              </w:rPr>
              <w:t>总报价</w:t>
            </w:r>
            <w:r>
              <w:rPr>
                <w:rFonts w:hint="eastAsia" w:ascii="仿宋_GB2312" w:hAnsi="宋体" w:eastAsia="仿宋_GB2312"/>
                <w:color w:val="auto"/>
                <w:szCs w:val="21"/>
              </w:rPr>
              <w:t>（人民币大写）</w:t>
            </w:r>
            <w:r>
              <w:rPr>
                <w:rFonts w:hint="eastAsia" w:ascii="仿宋_GB2312" w:hAnsi="宋体" w:eastAsia="仿宋_GB2312"/>
                <w:color w:val="auto"/>
                <w:szCs w:val="21"/>
                <w:u w:val="single"/>
              </w:rPr>
              <w:t>：                     （</w:t>
            </w:r>
            <w:r>
              <w:rPr>
                <w:rFonts w:hint="eastAsia" w:ascii="宋体" w:hAnsi="宋体" w:cs="宋体"/>
                <w:color w:val="auto"/>
                <w:spacing w:val="-6"/>
                <w:sz w:val="24"/>
              </w:rPr>
              <w:t>¥</w:t>
            </w:r>
            <w:r>
              <w:rPr>
                <w:rFonts w:hint="eastAsia" w:ascii="仿宋_GB2312" w:hAnsi="宋体" w:eastAsia="仿宋_GB2312"/>
                <w:color w:val="auto"/>
                <w:szCs w:val="21"/>
                <w:u w:val="single"/>
              </w:rPr>
              <w:t xml:space="preserve">                ） </w:t>
            </w:r>
          </w:p>
        </w:tc>
      </w:tr>
    </w:tbl>
    <w:p w14:paraId="5BF6CAE0">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hAnsi="Calibri" w:eastAsia="仿宋_GB2312" w:cs="仿宋_GB2312"/>
          <w:b/>
          <w:bCs w:val="0"/>
          <w:kern w:val="2"/>
          <w:sz w:val="21"/>
          <w:szCs w:val="21"/>
          <w:lang w:val="en-US" w:eastAsia="zh-CN" w:bidi="ar"/>
        </w:rPr>
      </w:pPr>
    </w:p>
    <w:p w14:paraId="12D6CE9E">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szCs w:val="21"/>
          <w:lang w:val="en-US"/>
        </w:rPr>
      </w:pPr>
      <w:r>
        <w:rPr>
          <w:rFonts w:hint="eastAsia" w:ascii="仿宋_GB2312" w:hAnsi="Calibri" w:eastAsia="仿宋_GB2312" w:cs="仿宋_GB2312"/>
          <w:b/>
          <w:bCs w:val="0"/>
          <w:kern w:val="2"/>
          <w:sz w:val="21"/>
          <w:szCs w:val="21"/>
          <w:lang w:val="en-US" w:eastAsia="zh-CN" w:bidi="ar"/>
        </w:rPr>
        <w:t>注：</w:t>
      </w:r>
      <w:r>
        <w:rPr>
          <w:rFonts w:hint="eastAsia" w:ascii="仿宋_GB2312" w:hAnsi="Calibri" w:eastAsia="仿宋_GB2312" w:cs="仿宋_GB2312"/>
          <w:kern w:val="2"/>
          <w:sz w:val="21"/>
          <w:szCs w:val="21"/>
          <w:lang w:val="en-US" w:eastAsia="zh-CN" w:bidi="ar"/>
        </w:rPr>
        <w:t>1.报价明细表的总报价必须与报价表一致；</w:t>
      </w:r>
    </w:p>
    <w:p w14:paraId="61AD891C">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hAnsi="Calibri" w:eastAsia="仿宋_GB2312" w:cs="仿宋_GB2312"/>
          <w:kern w:val="2"/>
          <w:sz w:val="21"/>
          <w:szCs w:val="21"/>
          <w:lang w:val="en-US" w:eastAsia="zh-CN" w:bidi="ar"/>
        </w:rPr>
      </w:pPr>
      <w:r>
        <w:rPr>
          <w:rFonts w:hint="eastAsia" w:ascii="仿宋_GB2312" w:hAnsi="Calibri" w:eastAsia="仿宋_GB2312" w:cs="仿宋_GB2312"/>
          <w:kern w:val="2"/>
          <w:sz w:val="21"/>
          <w:szCs w:val="21"/>
          <w:lang w:val="en-US" w:eastAsia="zh-CN" w:bidi="ar"/>
        </w:rPr>
        <w:t>2.报价一经涂改，应在涂改处加盖供应商CA电子签章或者由法定代表人或授权委托代理人签字或盖章，否则其响应作无效标处理；</w:t>
      </w:r>
    </w:p>
    <w:p w14:paraId="43F78479">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b/>
          <w:bCs w:val="0"/>
          <w:szCs w:val="21"/>
          <w:lang w:val="en-US"/>
        </w:rPr>
      </w:pPr>
      <w:r>
        <w:rPr>
          <w:rFonts w:hint="eastAsia" w:ascii="仿宋_GB2312" w:hAnsi="Calibri" w:eastAsia="仿宋_GB2312" w:cs="仿宋_GB2312"/>
          <w:b/>
          <w:bCs/>
          <w:kern w:val="2"/>
          <w:sz w:val="21"/>
          <w:szCs w:val="21"/>
          <w:lang w:val="en-US" w:eastAsia="zh-CN" w:bidi="ar"/>
        </w:rPr>
        <w:t>3.</w:t>
      </w:r>
      <w:r>
        <w:rPr>
          <w:rFonts w:hint="eastAsia" w:ascii="仿宋_GB2312" w:hAnsi="Calibri" w:eastAsia="仿宋_GB2312" w:cs="仿宋_GB2312"/>
          <w:b/>
          <w:bCs w:val="0"/>
          <w:kern w:val="2"/>
          <w:sz w:val="21"/>
          <w:szCs w:val="21"/>
          <w:lang w:val="en-US" w:eastAsia="zh-CN" w:bidi="ar"/>
        </w:rPr>
        <w:t>在填写时，如本表格不适合供应商的实际情况，可自行制表填写。</w:t>
      </w:r>
    </w:p>
    <w:p w14:paraId="1EEADECC">
      <w:pPr>
        <w:adjustRightInd w:val="0"/>
        <w:snapToGrid w:val="0"/>
        <w:spacing w:line="300" w:lineRule="auto"/>
        <w:rPr>
          <w:rFonts w:hint="eastAsia" w:ascii="仿宋_GB2312" w:hAnsi="宋体" w:eastAsia="仿宋_GB2312"/>
          <w:b/>
          <w:sz w:val="24"/>
        </w:rPr>
      </w:pPr>
    </w:p>
    <w:p w14:paraId="7C85A099">
      <w:pPr>
        <w:adjustRightInd w:val="0"/>
        <w:snapToGrid w:val="0"/>
        <w:spacing w:line="300" w:lineRule="auto"/>
        <w:rPr>
          <w:rFonts w:hint="eastAsia" w:ascii="仿宋_GB2312" w:hAnsi="宋体" w:eastAsia="仿宋_GB2312"/>
          <w:b/>
          <w:sz w:val="24"/>
        </w:rPr>
      </w:pPr>
    </w:p>
    <w:p w14:paraId="0B0E183F">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13EA4A61">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57C96437">
      <w:pPr>
        <w:adjustRightInd w:val="0"/>
        <w:snapToGrid w:val="0"/>
        <w:spacing w:line="300" w:lineRule="auto"/>
        <w:ind w:right="240"/>
        <w:jc w:val="right"/>
        <w:rPr>
          <w:rFonts w:hint="eastAsia" w:ascii="仿宋_GB2312" w:hAnsi="宋体" w:eastAsia="仿宋_GB2312"/>
          <w:sz w:val="24"/>
        </w:rPr>
      </w:pPr>
    </w:p>
    <w:p w14:paraId="4CDA42EA">
      <w:pPr>
        <w:spacing w:line="276" w:lineRule="auto"/>
        <w:jc w:val="right"/>
        <w:rPr>
          <w:rFonts w:hint="eastAsia" w:ascii="仿宋_GB2312" w:hAnsi="宋体" w:eastAsia="仿宋_GB2312"/>
          <w:sz w:val="24"/>
        </w:rPr>
      </w:pPr>
    </w:p>
    <w:p w14:paraId="7757EFDD">
      <w:pPr>
        <w:spacing w:line="276" w:lineRule="auto"/>
        <w:jc w:val="right"/>
        <w:rPr>
          <w:rFonts w:hint="eastAsia" w:ascii="仿宋_GB2312" w:hAnsi="宋体" w:eastAsia="仿宋_GB2312"/>
          <w:sz w:val="24"/>
        </w:rPr>
      </w:pPr>
    </w:p>
    <w:p w14:paraId="5EB0E1BB">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232FA9C">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0FDDC3F1">
      <w:pPr>
        <w:jc w:val="center"/>
        <w:rPr>
          <w:rFonts w:hint="eastAsia" w:ascii="仿宋_GB2312" w:hAnsi="宋体" w:eastAsia="仿宋_GB2312"/>
          <w:b/>
          <w:bCs/>
          <w:color w:val="000000"/>
          <w:sz w:val="72"/>
          <w:szCs w:val="72"/>
        </w:rPr>
      </w:pPr>
    </w:p>
    <w:p w14:paraId="769C3380">
      <w:pPr>
        <w:jc w:val="center"/>
        <w:rPr>
          <w:rFonts w:hint="eastAsia" w:ascii="仿宋_GB2312" w:hAnsi="宋体" w:eastAsia="仿宋_GB2312"/>
          <w:b/>
          <w:bCs/>
          <w:color w:val="000000"/>
          <w:sz w:val="72"/>
          <w:szCs w:val="72"/>
        </w:rPr>
      </w:pPr>
    </w:p>
    <w:p w14:paraId="014CB2A8">
      <w:pPr>
        <w:jc w:val="center"/>
        <w:rPr>
          <w:rFonts w:hint="eastAsia" w:ascii="仿宋_GB2312" w:hAnsi="宋体" w:eastAsia="仿宋_GB2312"/>
          <w:b/>
          <w:bCs/>
          <w:color w:val="000000"/>
          <w:sz w:val="72"/>
          <w:szCs w:val="72"/>
        </w:rPr>
      </w:pPr>
    </w:p>
    <w:p w14:paraId="74BC6FD5">
      <w:pPr>
        <w:jc w:val="center"/>
        <w:rPr>
          <w:rFonts w:hint="eastAsia" w:ascii="仿宋_GB2312" w:hAnsi="宋体" w:eastAsia="仿宋_GB2312"/>
          <w:b/>
          <w:bCs/>
          <w:color w:val="000000"/>
          <w:sz w:val="72"/>
          <w:szCs w:val="72"/>
        </w:rPr>
      </w:pPr>
    </w:p>
    <w:p w14:paraId="1B4D4A3A">
      <w:pPr>
        <w:jc w:val="center"/>
        <w:rPr>
          <w:rFonts w:hint="eastAsia" w:ascii="仿宋_GB2312" w:hAnsi="宋体" w:eastAsia="仿宋_GB2312"/>
          <w:b/>
          <w:bCs/>
          <w:color w:val="000000"/>
          <w:sz w:val="72"/>
          <w:szCs w:val="72"/>
        </w:rPr>
      </w:pPr>
    </w:p>
    <w:p w14:paraId="72ECF9F2">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4FFEF404">
      <w:pPr>
        <w:snapToGrid w:val="0"/>
        <w:spacing w:before="156" w:beforeLines="50" w:after="50" w:line="360" w:lineRule="exact"/>
        <w:jc w:val="center"/>
        <w:rPr>
          <w:rFonts w:hint="eastAsia" w:ascii="仿宋_GB2312" w:hAnsi="宋体" w:eastAsia="仿宋_GB2312"/>
          <w:b/>
          <w:bCs/>
          <w:color w:val="000000"/>
          <w:sz w:val="44"/>
          <w:szCs w:val="44"/>
        </w:rPr>
      </w:pPr>
    </w:p>
    <w:p w14:paraId="25E9F18D">
      <w:pPr>
        <w:snapToGrid w:val="0"/>
        <w:spacing w:before="156" w:beforeLines="50" w:after="50" w:line="360" w:lineRule="exact"/>
        <w:jc w:val="center"/>
        <w:rPr>
          <w:rFonts w:hint="eastAsia" w:ascii="仿宋_GB2312" w:hAnsi="宋体" w:eastAsia="仿宋_GB2312"/>
          <w:b/>
          <w:bCs/>
          <w:color w:val="000000"/>
          <w:sz w:val="44"/>
          <w:szCs w:val="44"/>
        </w:rPr>
      </w:pPr>
    </w:p>
    <w:p w14:paraId="1AD99E42">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55E0B26">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2F4434DB">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7CA30A16">
      <w:pPr>
        <w:pStyle w:val="417"/>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52402A68">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3828BBB6">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42A291CD">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603E5C43">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78802391">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291A8F1F">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5730A5F1">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1997557C">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5D2E71F6">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（10）人员管理及稳定性方案（如有）…………………………………………………</w:t>
      </w:r>
    </w:p>
    <w:p w14:paraId="2A61E418">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14:paraId="4AC2A32A">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5CCA7D8F">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45303B13">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043880BC">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22B88158">
      <w:pPr>
        <w:pStyle w:val="41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14:paraId="4297FC0E">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925E3A1">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A266874">
      <w:pPr>
        <w:snapToGrid w:val="0"/>
        <w:spacing w:before="50" w:after="50"/>
        <w:jc w:val="center"/>
        <w:rPr>
          <w:rFonts w:hint="eastAsia" w:ascii="宋体" w:hAnsi="宋体"/>
          <w:b/>
          <w:sz w:val="32"/>
          <w:szCs w:val="32"/>
        </w:rPr>
      </w:pPr>
      <w:r>
        <w:rPr>
          <w:rFonts w:hint="eastAsia" w:ascii="宋体" w:hAnsi="宋体"/>
          <w:b/>
          <w:sz w:val="32"/>
          <w:szCs w:val="32"/>
        </w:rPr>
        <w:t>磋商书</w:t>
      </w:r>
    </w:p>
    <w:p w14:paraId="1A26EACB">
      <w:pPr>
        <w:snapToGrid w:val="0"/>
        <w:spacing w:before="50" w:after="50"/>
        <w:ind w:firstLine="148" w:firstLineChars="46"/>
        <w:jc w:val="left"/>
        <w:rPr>
          <w:rFonts w:ascii="仿宋_GB2312" w:eastAsia="仿宋_GB2312"/>
          <w:b/>
          <w:sz w:val="32"/>
          <w:szCs w:val="32"/>
          <w:u w:val="single"/>
        </w:rPr>
      </w:pPr>
    </w:p>
    <w:p w14:paraId="159819D4">
      <w:pPr>
        <w:jc w:val="left"/>
        <w:rPr>
          <w:rFonts w:ascii="仿宋_GB2312" w:eastAsia="仿宋_GB2312"/>
          <w:u w:val="single"/>
        </w:rPr>
      </w:pPr>
      <w:r>
        <w:rPr>
          <w:rFonts w:hint="eastAsia" w:ascii="仿宋_GB2312" w:eastAsia="仿宋_GB2312"/>
          <w:u w:val="single"/>
        </w:rPr>
        <w:t xml:space="preserve">  融水苗族自治县人民检察院、柳州市政府集中采购中心：</w:t>
      </w:r>
    </w:p>
    <w:p w14:paraId="50E0505F">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2DFA9532">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350C190B">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572702F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55B32A67">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42FCE183">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48B09F0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3D15FB3D">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EB5FEFD">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5E0CE503">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DAB14B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1CB0727">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27459B7B">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7F4B002A">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3A083AE1">
      <w:pPr>
        <w:snapToGrid w:val="0"/>
        <w:spacing w:line="400" w:lineRule="exact"/>
        <w:ind w:firstLine="420" w:firstLineChars="200"/>
        <w:rPr>
          <w:rFonts w:hint="eastAsia" w:ascii="仿宋_GB2312" w:hAnsi="宋体" w:eastAsia="仿宋_GB2312"/>
          <w:szCs w:val="21"/>
        </w:rPr>
      </w:pPr>
    </w:p>
    <w:p w14:paraId="68075F56">
      <w:pPr>
        <w:snapToGrid w:val="0"/>
        <w:spacing w:line="400" w:lineRule="exact"/>
        <w:ind w:firstLine="420" w:firstLineChars="200"/>
        <w:jc w:val="center"/>
        <w:rPr>
          <w:rFonts w:hint="eastAsia" w:ascii="仿宋_GB2312" w:hAnsi="宋体" w:eastAsia="仿宋_GB2312"/>
          <w:szCs w:val="21"/>
        </w:rPr>
      </w:pPr>
    </w:p>
    <w:p w14:paraId="1053B11F">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0E345B89">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w:t>
      </w:r>
      <w:r>
        <w:rPr>
          <w:rFonts w:hint="eastAsia" w:ascii="仿宋_GB2312" w:eastAsia="仿宋_GB2312"/>
          <w:b/>
          <w:bCs/>
          <w:szCs w:val="21"/>
        </w:rPr>
        <w:t>供应商名称（CA电子签章）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36B8D685">
      <w:pPr>
        <w:snapToGrid w:val="0"/>
        <w:spacing w:line="400" w:lineRule="exact"/>
        <w:ind w:firstLine="480" w:firstLineChars="200"/>
        <w:rPr>
          <w:rFonts w:hint="eastAsia" w:ascii="仿宋_GB2312" w:hAnsi="宋体" w:eastAsia="仿宋_GB2312"/>
          <w:sz w:val="24"/>
        </w:rPr>
      </w:pPr>
    </w:p>
    <w:p w14:paraId="5318B894">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4390ABF6">
      <w:pPr>
        <w:snapToGrid w:val="0"/>
        <w:spacing w:before="50" w:after="50"/>
        <w:jc w:val="left"/>
        <w:rPr>
          <w:rFonts w:hint="eastAsia" w:ascii="仿宋_GB2312" w:hAnsi="宋体" w:eastAsia="仿宋_GB2312"/>
          <w:sz w:val="24"/>
        </w:rPr>
      </w:pPr>
    </w:p>
    <w:p w14:paraId="0E63A6A6">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E82B3E8">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6E542503">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5D8F1018">
      <w:pPr>
        <w:spacing w:line="276" w:lineRule="auto"/>
        <w:jc w:val="left"/>
        <w:rPr>
          <w:rFonts w:ascii="仿宋_GB2312" w:eastAsia="仿宋_GB2312"/>
          <w:sz w:val="24"/>
          <w:u w:val="single"/>
        </w:rPr>
      </w:pPr>
    </w:p>
    <w:p w14:paraId="553CE925">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7B08AD7F">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1D01C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13239D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0530E9F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734D7E7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662DCFF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372BB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70AEB9D9">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5B660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0C4FD4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3B2253A8">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2E0BBF8">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2A65B82">
            <w:pPr>
              <w:snapToGrid w:val="0"/>
              <w:spacing w:before="156" w:beforeLines="50"/>
              <w:jc w:val="left"/>
              <w:rPr>
                <w:rFonts w:hint="eastAsia" w:ascii="仿宋_GB2312" w:hAnsi="宋体" w:eastAsia="仿宋_GB2312"/>
                <w:sz w:val="24"/>
              </w:rPr>
            </w:pPr>
          </w:p>
        </w:tc>
      </w:tr>
      <w:tr w14:paraId="43B15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A9F2CF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2B86864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44AC10B">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63086D2">
            <w:pPr>
              <w:snapToGrid w:val="0"/>
              <w:spacing w:before="156" w:beforeLines="50"/>
              <w:jc w:val="left"/>
              <w:rPr>
                <w:rFonts w:hint="eastAsia" w:ascii="仿宋_GB2312" w:hAnsi="宋体" w:eastAsia="仿宋_GB2312"/>
                <w:sz w:val="24"/>
              </w:rPr>
            </w:pPr>
          </w:p>
        </w:tc>
      </w:tr>
      <w:tr w14:paraId="4887D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F599D3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DD73BF3">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6FC79A3">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3052C45">
            <w:pPr>
              <w:snapToGrid w:val="0"/>
              <w:spacing w:before="156" w:beforeLines="50"/>
              <w:jc w:val="left"/>
              <w:rPr>
                <w:rFonts w:hint="eastAsia" w:ascii="仿宋_GB2312" w:hAnsi="宋体" w:eastAsia="仿宋_GB2312"/>
                <w:sz w:val="24"/>
              </w:rPr>
            </w:pPr>
          </w:p>
        </w:tc>
      </w:tr>
      <w:tr w14:paraId="08BE6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56E0898">
            <w:pPr>
              <w:snapToGrid w:val="0"/>
              <w:spacing w:before="156" w:beforeLines="50"/>
              <w:jc w:val="left"/>
              <w:rPr>
                <w:rFonts w:hint="eastAsia" w:ascii="仿宋_GB2312" w:hAnsi="宋体" w:eastAsia="仿宋_GB2312"/>
                <w:sz w:val="24"/>
              </w:rPr>
            </w:pPr>
          </w:p>
        </w:tc>
      </w:tr>
      <w:tr w14:paraId="57695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69C27E0">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686B57A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AAA819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0844913">
            <w:pPr>
              <w:snapToGrid w:val="0"/>
              <w:spacing w:before="156" w:beforeLines="50"/>
              <w:jc w:val="left"/>
              <w:rPr>
                <w:rFonts w:hint="eastAsia" w:ascii="仿宋_GB2312" w:hAnsi="宋体" w:eastAsia="仿宋_GB2312"/>
                <w:sz w:val="24"/>
              </w:rPr>
            </w:pPr>
          </w:p>
        </w:tc>
      </w:tr>
    </w:tbl>
    <w:p w14:paraId="431AA4D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02DE0CC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62FD0432">
      <w:pPr>
        <w:spacing w:after="120" w:line="300" w:lineRule="auto"/>
        <w:ind w:right="382" w:rightChars="182" w:firstLine="482" w:firstLineChars="200"/>
        <w:rPr>
          <w:rFonts w:hint="eastAsia" w:ascii="仿宋_GB2312" w:hAnsi="宋体" w:eastAsia="仿宋_GB2312"/>
          <w:b/>
          <w:sz w:val="24"/>
        </w:rPr>
      </w:pPr>
    </w:p>
    <w:p w14:paraId="047F742A">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7E8EB91C">
      <w:pPr>
        <w:ind w:firstLine="2160" w:firstLineChars="900"/>
        <w:rPr>
          <w:rFonts w:ascii="仿宋_GB2312" w:hAnsi="Courier New" w:eastAsia="仿宋_GB2312" w:cs="Courier New"/>
          <w:sz w:val="24"/>
        </w:rPr>
      </w:pPr>
    </w:p>
    <w:p w14:paraId="07B2D003">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3E47CA13">
      <w:pPr>
        <w:rPr>
          <w:rFonts w:ascii="仿宋_GB2312" w:hAnsi="Courier New" w:eastAsia="仿宋_GB2312" w:cs="Courier New"/>
          <w:sz w:val="24"/>
        </w:rPr>
      </w:pPr>
    </w:p>
    <w:p w14:paraId="4FE557DA">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16EE12AD">
      <w:pPr>
        <w:jc w:val="right"/>
        <w:rPr>
          <w:rFonts w:hint="eastAsia" w:ascii="仿宋_GB2312" w:hAnsi="宋体" w:eastAsia="仿宋_GB2312"/>
          <w:sz w:val="24"/>
        </w:rPr>
      </w:pPr>
    </w:p>
    <w:p w14:paraId="08F578CF">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1AB2512">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27E4AF3A">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6E3CC957">
      <w:pPr>
        <w:pStyle w:val="26"/>
        <w:spacing w:line="276" w:lineRule="auto"/>
        <w:jc w:val="center"/>
        <w:rPr>
          <w:rFonts w:hint="eastAsia" w:hAnsi="宋体"/>
          <w:b/>
          <w:sz w:val="32"/>
          <w:szCs w:val="32"/>
        </w:rPr>
      </w:pPr>
      <w:r>
        <w:rPr>
          <w:rFonts w:hint="eastAsia" w:hAnsi="宋体"/>
          <w:b/>
          <w:sz w:val="32"/>
          <w:szCs w:val="32"/>
        </w:rPr>
        <w:t>商务响应表</w:t>
      </w:r>
    </w:p>
    <w:p w14:paraId="2B31B32B">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281EC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48B5B11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78E9CC1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581FE93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08CB465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735B3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57182871">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7A7D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C4F306B">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11C878B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F91919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DA935EB">
            <w:pPr>
              <w:snapToGrid w:val="0"/>
              <w:spacing w:before="156" w:beforeLines="50"/>
              <w:jc w:val="center"/>
              <w:rPr>
                <w:rFonts w:hint="eastAsia" w:ascii="仿宋_GB2312" w:hAnsi="宋体" w:eastAsia="仿宋_GB2312"/>
                <w:sz w:val="24"/>
              </w:rPr>
            </w:pPr>
          </w:p>
        </w:tc>
      </w:tr>
      <w:tr w14:paraId="3D517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5E52246">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3A73F0F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811F26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2BC6C7F">
            <w:pPr>
              <w:snapToGrid w:val="0"/>
              <w:spacing w:before="156" w:beforeLines="50"/>
              <w:jc w:val="center"/>
              <w:rPr>
                <w:rFonts w:hint="eastAsia" w:ascii="仿宋_GB2312" w:hAnsi="宋体" w:eastAsia="仿宋_GB2312"/>
                <w:sz w:val="24"/>
              </w:rPr>
            </w:pPr>
          </w:p>
        </w:tc>
      </w:tr>
      <w:tr w14:paraId="05ED1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CE39093">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5E0ABAB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00C25F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B7B824F">
            <w:pPr>
              <w:snapToGrid w:val="0"/>
              <w:spacing w:before="156" w:beforeLines="50"/>
              <w:jc w:val="center"/>
              <w:rPr>
                <w:rFonts w:hint="eastAsia" w:ascii="仿宋_GB2312" w:hAnsi="宋体" w:eastAsia="仿宋_GB2312"/>
                <w:sz w:val="24"/>
              </w:rPr>
            </w:pPr>
          </w:p>
        </w:tc>
      </w:tr>
      <w:tr w14:paraId="587E1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A5B8A7B">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5543034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F971DE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9A4D780">
            <w:pPr>
              <w:snapToGrid w:val="0"/>
              <w:spacing w:before="156" w:beforeLines="50"/>
              <w:jc w:val="center"/>
              <w:rPr>
                <w:rFonts w:hint="eastAsia" w:ascii="仿宋_GB2312" w:hAnsi="宋体" w:eastAsia="仿宋_GB2312"/>
                <w:sz w:val="24"/>
              </w:rPr>
            </w:pPr>
          </w:p>
        </w:tc>
      </w:tr>
      <w:tr w14:paraId="44956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6F8CD80">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79CD1FB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98D256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F871DE5">
            <w:pPr>
              <w:snapToGrid w:val="0"/>
              <w:spacing w:before="156" w:beforeLines="50"/>
              <w:jc w:val="center"/>
              <w:rPr>
                <w:rFonts w:hint="eastAsia" w:ascii="仿宋_GB2312" w:hAnsi="宋体" w:eastAsia="仿宋_GB2312"/>
                <w:sz w:val="24"/>
              </w:rPr>
            </w:pPr>
          </w:p>
        </w:tc>
      </w:tr>
      <w:tr w14:paraId="5722B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4FC594D">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17FF2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2C0E179">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60250E4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28BA37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66BB1C9">
            <w:pPr>
              <w:snapToGrid w:val="0"/>
              <w:spacing w:before="156" w:beforeLines="50"/>
              <w:jc w:val="center"/>
              <w:rPr>
                <w:rFonts w:hint="eastAsia" w:ascii="仿宋_GB2312" w:hAnsi="宋体" w:eastAsia="仿宋_GB2312"/>
                <w:sz w:val="24"/>
              </w:rPr>
            </w:pPr>
          </w:p>
        </w:tc>
      </w:tr>
      <w:tr w14:paraId="2A6E9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1D7F470">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15E4A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27471F">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71B9A8F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4CE1E1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B19FE4B">
            <w:pPr>
              <w:snapToGrid w:val="0"/>
              <w:spacing w:before="156" w:beforeLines="50"/>
              <w:jc w:val="center"/>
              <w:rPr>
                <w:rFonts w:hint="eastAsia" w:ascii="仿宋_GB2312" w:hAnsi="宋体" w:eastAsia="仿宋_GB2312"/>
                <w:sz w:val="24"/>
              </w:rPr>
            </w:pPr>
          </w:p>
        </w:tc>
      </w:tr>
      <w:tr w14:paraId="2A6DB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566858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1340D9B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2089C2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F12076D">
            <w:pPr>
              <w:snapToGrid w:val="0"/>
              <w:spacing w:before="156" w:beforeLines="50"/>
              <w:jc w:val="center"/>
              <w:rPr>
                <w:rFonts w:hint="eastAsia" w:ascii="仿宋_GB2312" w:hAnsi="宋体" w:eastAsia="仿宋_GB2312"/>
                <w:sz w:val="24"/>
              </w:rPr>
            </w:pPr>
          </w:p>
        </w:tc>
      </w:tr>
      <w:tr w14:paraId="01E31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71A1F7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5C47BC9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E2FB3F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B37D603">
            <w:pPr>
              <w:snapToGrid w:val="0"/>
              <w:spacing w:before="156" w:beforeLines="50"/>
              <w:jc w:val="center"/>
              <w:rPr>
                <w:rFonts w:hint="eastAsia" w:ascii="仿宋_GB2312" w:hAnsi="宋体" w:eastAsia="仿宋_GB2312"/>
                <w:sz w:val="24"/>
              </w:rPr>
            </w:pPr>
          </w:p>
        </w:tc>
      </w:tr>
      <w:tr w14:paraId="6C22A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EF3830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3B3A57C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1B32FF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09C1BF8">
            <w:pPr>
              <w:snapToGrid w:val="0"/>
              <w:spacing w:before="156" w:beforeLines="50"/>
              <w:jc w:val="center"/>
              <w:rPr>
                <w:rFonts w:hint="eastAsia" w:ascii="仿宋_GB2312" w:hAnsi="宋体" w:eastAsia="仿宋_GB2312"/>
                <w:sz w:val="24"/>
              </w:rPr>
            </w:pPr>
          </w:p>
        </w:tc>
      </w:tr>
      <w:tr w14:paraId="2B6D2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E295DF7">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2B32A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F29BCB3">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1D549F0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F9B290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7305ABA">
            <w:pPr>
              <w:snapToGrid w:val="0"/>
              <w:spacing w:before="156" w:beforeLines="50"/>
              <w:jc w:val="center"/>
              <w:rPr>
                <w:rFonts w:hint="eastAsia" w:ascii="仿宋_GB2312" w:hAnsi="宋体" w:eastAsia="仿宋_GB2312"/>
                <w:sz w:val="24"/>
              </w:rPr>
            </w:pPr>
          </w:p>
        </w:tc>
      </w:tr>
    </w:tbl>
    <w:p w14:paraId="447CCE3B">
      <w:pPr>
        <w:pStyle w:val="26"/>
        <w:ind w:firstLine="5180" w:firstLineChars="2150"/>
        <w:rPr>
          <w:rFonts w:ascii="仿宋_GB2312" w:eastAsia="仿宋_GB2312"/>
          <w:b/>
          <w:sz w:val="24"/>
        </w:rPr>
      </w:pPr>
    </w:p>
    <w:p w14:paraId="4B1D4E23">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2530D097">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5C7A71B8">
      <w:pPr>
        <w:pStyle w:val="26"/>
        <w:spacing w:line="300" w:lineRule="exact"/>
        <w:rPr>
          <w:rFonts w:ascii="仿宋_GB2312" w:eastAsia="仿宋_GB2312"/>
          <w:b/>
          <w:sz w:val="24"/>
        </w:rPr>
      </w:pPr>
    </w:p>
    <w:p w14:paraId="3ABBB168">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58E891C8">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5EE4E27F">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72D2AB3D">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20F6490">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14055C88">
      <w:pPr>
        <w:pStyle w:val="440"/>
        <w:rPr>
          <w:rFonts w:ascii="仿宋_GB2312" w:eastAsia="仿宋_GB2312"/>
          <w:b/>
          <w:bCs/>
          <w:color w:val="000000"/>
        </w:rPr>
      </w:pPr>
      <w:r>
        <w:rPr>
          <w:rFonts w:hint="eastAsia" w:ascii="仿宋_GB2312" w:eastAsia="仿宋_GB2312"/>
          <w:b/>
          <w:bCs/>
          <w:color w:val="000000"/>
        </w:rPr>
        <w:t>（4）拟投入服务团队承诺函格式（必须提供）：</w:t>
      </w:r>
    </w:p>
    <w:p w14:paraId="3FD30288">
      <w:pPr>
        <w:pStyle w:val="440"/>
        <w:spacing w:line="405" w:lineRule="atLeast"/>
        <w:rPr>
          <w:rFonts w:hint="eastAsia" w:ascii="仿宋_GB2312" w:eastAsia="仿宋_GB2312"/>
          <w:color w:val="000000"/>
        </w:rPr>
      </w:pPr>
      <w:r>
        <w:rPr>
          <w:rFonts w:hint="eastAsia" w:ascii="仿宋_GB2312" w:eastAsia="仿宋_GB2312"/>
          <w:color w:val="000000"/>
        </w:rPr>
        <w:t> </w:t>
      </w:r>
    </w:p>
    <w:p w14:paraId="4E2A7169">
      <w:pPr>
        <w:pStyle w:val="440"/>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65D4CF67">
      <w:pPr>
        <w:pStyle w:val="440"/>
        <w:spacing w:line="405" w:lineRule="atLeast"/>
        <w:rPr>
          <w:rFonts w:hint="eastAsia" w:ascii="仿宋_GB2312" w:eastAsia="仿宋_GB2312"/>
          <w:color w:val="000000"/>
        </w:rPr>
      </w:pPr>
      <w:r>
        <w:rPr>
          <w:rFonts w:hint="eastAsia" w:ascii="仿宋_GB2312" w:eastAsia="仿宋_GB2312"/>
          <w:color w:val="000000"/>
        </w:rPr>
        <w:t> </w:t>
      </w:r>
    </w:p>
    <w:p w14:paraId="6EB5E680">
      <w:pPr>
        <w:pStyle w:val="440"/>
        <w:spacing w:line="405" w:lineRule="atLeast"/>
        <w:rPr>
          <w:rFonts w:hint="eastAsia" w:ascii="仿宋_GB2312" w:eastAsia="仿宋_GB2312"/>
          <w:color w:val="000000"/>
        </w:rPr>
      </w:pPr>
      <w:r>
        <w:rPr>
          <w:rFonts w:hint="eastAsia" w:ascii="仿宋_GB2312" w:eastAsia="仿宋_GB2312"/>
          <w:color w:val="000000"/>
          <w:u w:val="single"/>
        </w:rPr>
        <w:t>融水苗族自治县人民检察院、柳州市政府集中采购中心：</w:t>
      </w:r>
    </w:p>
    <w:p w14:paraId="637A8A63">
      <w:pPr>
        <w:pStyle w:val="440"/>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2FB6E977">
      <w:pPr>
        <w:pStyle w:val="440"/>
        <w:spacing w:line="405" w:lineRule="atLeast"/>
        <w:rPr>
          <w:rFonts w:hint="eastAsia" w:ascii="仿宋_GB2312" w:eastAsia="仿宋_GB2312"/>
          <w:color w:val="000000"/>
        </w:rPr>
      </w:pPr>
      <w:r>
        <w:rPr>
          <w:rFonts w:hint="eastAsia" w:ascii="仿宋_GB2312" w:eastAsia="仿宋_GB2312"/>
          <w:color w:val="000000"/>
        </w:rPr>
        <w:t>  特此承诺！</w:t>
      </w:r>
    </w:p>
    <w:p w14:paraId="74D8B70D">
      <w:pPr>
        <w:pStyle w:val="440"/>
        <w:spacing w:line="405" w:lineRule="atLeast"/>
        <w:rPr>
          <w:rFonts w:hint="eastAsia" w:ascii="仿宋_GB2312" w:eastAsia="仿宋_GB2312"/>
          <w:color w:val="000000"/>
        </w:rPr>
      </w:pPr>
      <w:r>
        <w:rPr>
          <w:rFonts w:hint="eastAsia" w:ascii="仿宋_GB2312" w:eastAsia="仿宋_GB2312"/>
          <w:color w:val="000000"/>
        </w:rPr>
        <w:t> </w:t>
      </w:r>
    </w:p>
    <w:p w14:paraId="3EE3FD40">
      <w:pPr>
        <w:pStyle w:val="44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B7F1F74">
      <w:pPr>
        <w:pStyle w:val="440"/>
        <w:jc w:val="right"/>
        <w:rPr>
          <w:rFonts w:hint="eastAsia" w:ascii="仿宋_GB2312" w:eastAsia="仿宋_GB2312"/>
          <w:color w:val="000000"/>
        </w:rPr>
      </w:pPr>
      <w:r>
        <w:rPr>
          <w:rFonts w:hint="eastAsia" w:ascii="仿宋_GB2312" w:eastAsia="仿宋_GB2312"/>
          <w:color w:val="000000"/>
        </w:rPr>
        <w:t>日期：   年   月   日</w:t>
      </w:r>
    </w:p>
    <w:p w14:paraId="62328EA4">
      <w:pPr>
        <w:pStyle w:val="440"/>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3AAEE20A">
      <w:pPr>
        <w:pStyle w:val="440"/>
        <w:jc w:val="right"/>
        <w:rPr>
          <w:rFonts w:hint="eastAsia" w:ascii="仿宋_GB2312" w:eastAsia="仿宋_GB2312"/>
          <w:color w:val="000000"/>
        </w:rPr>
      </w:pPr>
      <w:r>
        <w:rPr>
          <w:rFonts w:hint="eastAsia" w:ascii="仿宋_GB2312" w:eastAsia="仿宋_GB2312"/>
          <w:color w:val="000000"/>
        </w:rPr>
        <w:t>       </w:t>
      </w:r>
    </w:p>
    <w:p w14:paraId="407E8FCD">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14:paraId="744F7990">
      <w:pPr>
        <w:pStyle w:val="440"/>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3EC89742">
      <w:pPr>
        <w:pStyle w:val="440"/>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供应商在制作此份《人员配置分方案》时，请根据第六章评审方法及评审“人员配置方案分”中的人员素质评分内容，结合自身投标情况编写。</w:t>
      </w:r>
    </w:p>
    <w:p w14:paraId="2981F6A2">
      <w:pPr>
        <w:pStyle w:val="440"/>
        <w:spacing w:line="405" w:lineRule="atLeast"/>
        <w:rPr>
          <w:rFonts w:hint="eastAsia" w:ascii="仿宋_GB2312" w:eastAsia="仿宋_GB2312"/>
          <w:color w:val="000000"/>
        </w:rPr>
      </w:pPr>
      <w:r>
        <w:rPr>
          <w:rFonts w:hint="eastAsia" w:ascii="仿宋_GB2312" w:eastAsia="仿宋_GB2312"/>
          <w:b/>
          <w:bCs/>
          <w:color w:val="000000"/>
        </w:rPr>
        <w:t xml:space="preserve">  第一条 </w:t>
      </w:r>
      <w:r>
        <w:rPr>
          <w:rFonts w:hint="eastAsia" w:ascii="仿宋_GB2312" w:hAnsi="仿宋_GB2312" w:eastAsia="仿宋_GB2312" w:cs="仿宋_GB2312"/>
          <w:b/>
          <w:bCs/>
          <w:color w:val="auto"/>
          <w:sz w:val="21"/>
          <w:szCs w:val="21"/>
          <w:highlight w:val="none"/>
          <w:lang w:val="en-US" w:eastAsia="zh-CN"/>
        </w:rPr>
        <w:t>物业综合主管</w:t>
      </w:r>
      <w:r>
        <w:rPr>
          <w:rFonts w:hint="eastAsia" w:ascii="仿宋_GB2312" w:hAnsi="仿宋_GB2312" w:eastAsia="仿宋_GB2312" w:cs="仿宋_GB2312"/>
          <w:b/>
          <w:bCs/>
          <w:color w:val="auto"/>
          <w:sz w:val="21"/>
          <w:szCs w:val="21"/>
          <w:highlight w:val="none"/>
        </w:rPr>
        <w:t>简历</w:t>
      </w:r>
      <w:r>
        <w:rPr>
          <w:rFonts w:hint="eastAsia" w:ascii="仿宋_GB2312" w:eastAsia="仿宋_GB2312"/>
          <w:b/>
          <w:bCs/>
          <w:color w:val="000000"/>
        </w:rPr>
        <w:t>表</w:t>
      </w:r>
    </w:p>
    <w:p w14:paraId="175D94BF">
      <w:pPr>
        <w:pStyle w:val="440"/>
        <w:jc w:val="center"/>
        <w:rPr>
          <w:rFonts w:hint="eastAsia" w:ascii="仿宋_GB2312" w:eastAsia="仿宋_GB2312"/>
          <w:color w:val="000000"/>
        </w:rPr>
      </w:pPr>
      <w:r>
        <w:rPr>
          <w:rFonts w:hint="eastAsia" w:ascii="仿宋_GB2312" w:eastAsia="仿宋_GB2312"/>
          <w:b/>
          <w:bCs/>
          <w:color w:val="000000"/>
          <w:sz w:val="27"/>
          <w:szCs w:val="27"/>
          <w:lang w:val="en-US" w:eastAsia="zh-CN"/>
        </w:rPr>
        <w:t>物业综合主管</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0CD1D7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AAF79C">
            <w:pPr>
              <w:pStyle w:val="440"/>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768309">
            <w:pPr>
              <w:pStyle w:val="440"/>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3270B6">
            <w:pPr>
              <w:pStyle w:val="440"/>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A4BC81">
            <w:pPr>
              <w:pStyle w:val="440"/>
              <w:jc w:val="center"/>
              <w:rPr>
                <w:rFonts w:hint="eastAsia" w:ascii="仿宋_GB2312" w:eastAsia="仿宋_GB2312"/>
                <w:color w:val="000000"/>
              </w:rPr>
            </w:pPr>
            <w:r>
              <w:rPr>
                <w:rFonts w:hint="eastAsia" w:ascii="仿宋_GB2312" w:eastAsia="仿宋_GB2312"/>
                <w:color w:val="000000"/>
              </w:rPr>
              <w:t> </w:t>
            </w:r>
          </w:p>
        </w:tc>
      </w:tr>
      <w:tr w14:paraId="432A36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D2C739">
            <w:pPr>
              <w:pStyle w:val="440"/>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1BD953">
            <w:pPr>
              <w:pStyle w:val="440"/>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605E6B">
            <w:pPr>
              <w:pStyle w:val="440"/>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40D36F">
            <w:pPr>
              <w:pStyle w:val="440"/>
              <w:jc w:val="center"/>
              <w:rPr>
                <w:rFonts w:hint="eastAsia" w:ascii="仿宋_GB2312" w:eastAsia="仿宋_GB2312"/>
                <w:color w:val="000000"/>
              </w:rPr>
            </w:pPr>
            <w:r>
              <w:rPr>
                <w:rFonts w:hint="eastAsia" w:ascii="仿宋_GB2312" w:eastAsia="仿宋_GB2312"/>
                <w:color w:val="000000"/>
              </w:rPr>
              <w:t> </w:t>
            </w:r>
          </w:p>
        </w:tc>
      </w:tr>
      <w:tr w14:paraId="362F1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B730F5">
            <w:pPr>
              <w:pStyle w:val="440"/>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0B40AB">
            <w:pPr>
              <w:pStyle w:val="440"/>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F7B2CF">
            <w:pPr>
              <w:pStyle w:val="440"/>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8EF59E">
            <w:pPr>
              <w:pStyle w:val="440"/>
              <w:jc w:val="center"/>
              <w:rPr>
                <w:rFonts w:hint="eastAsia" w:ascii="仿宋_GB2312" w:eastAsia="仿宋_GB2312"/>
                <w:color w:val="000000"/>
              </w:rPr>
            </w:pPr>
            <w:r>
              <w:rPr>
                <w:rFonts w:hint="eastAsia" w:ascii="仿宋_GB2312" w:eastAsia="仿宋_GB2312"/>
                <w:color w:val="000000"/>
              </w:rPr>
              <w:t> </w:t>
            </w:r>
          </w:p>
        </w:tc>
      </w:tr>
      <w:tr w14:paraId="45B42D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2B2029">
            <w:pPr>
              <w:pStyle w:val="440"/>
              <w:jc w:val="center"/>
              <w:rPr>
                <w:rFonts w:hint="eastAsia" w:ascii="仿宋_GB2312" w:eastAsia="仿宋_GB2312"/>
                <w:color w:val="000000"/>
              </w:rPr>
            </w:pPr>
            <w:r>
              <w:rPr>
                <w:rFonts w:hint="eastAsia" w:ascii="仿宋_GB2312" w:eastAsia="仿宋_GB2312"/>
                <w:color w:val="000000"/>
              </w:rPr>
              <w:t>执业资格</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C7A395">
            <w:pPr>
              <w:pStyle w:val="440"/>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7C363C">
            <w:pPr>
              <w:pStyle w:val="440"/>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303344">
            <w:pPr>
              <w:pStyle w:val="440"/>
              <w:spacing w:line="405" w:lineRule="atLeast"/>
              <w:rPr>
                <w:rFonts w:hint="eastAsia" w:ascii="仿宋_GB2312" w:eastAsia="仿宋_GB2312"/>
                <w:color w:val="000000"/>
              </w:rPr>
            </w:pPr>
            <w:r>
              <w:rPr>
                <w:rFonts w:hint="eastAsia" w:ascii="仿宋_GB2312" w:eastAsia="仿宋_GB2312"/>
                <w:color w:val="000000"/>
              </w:rPr>
              <w:t> </w:t>
            </w:r>
          </w:p>
        </w:tc>
      </w:tr>
      <w:tr w14:paraId="34C041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F30DD5">
            <w:pPr>
              <w:pStyle w:val="440"/>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24EC9D8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E824DB3">
      <w:pPr>
        <w:pStyle w:val="440"/>
        <w:spacing w:line="405" w:lineRule="atLeast"/>
        <w:rPr>
          <w:rFonts w:hint="eastAsia" w:ascii="仿宋_GB2312" w:eastAsia="仿宋_GB2312"/>
          <w:color w:val="000000"/>
        </w:rPr>
      </w:pPr>
      <w:r>
        <w:rPr>
          <w:rFonts w:hint="eastAsia" w:ascii="仿宋_GB2312" w:eastAsia="仿宋_GB2312"/>
          <w:b/>
          <w:bCs/>
          <w:color w:val="000000"/>
        </w:rPr>
        <w:t>  注：</w:t>
      </w:r>
      <w:r>
        <w:rPr>
          <w:rFonts w:hint="eastAsia" w:ascii="仿宋_GB2312" w:eastAsia="仿宋_GB2312"/>
          <w:b/>
          <w:bCs/>
          <w:color w:val="000000"/>
          <w:lang w:val="en-US" w:eastAsia="zh-CN"/>
        </w:rPr>
        <w:t>1.供应商</w:t>
      </w:r>
      <w:r>
        <w:rPr>
          <w:rFonts w:hint="eastAsia" w:ascii="仿宋_GB2312" w:eastAsia="仿宋_GB2312"/>
          <w:b/>
          <w:bCs/>
          <w:color w:val="000000"/>
        </w:rPr>
        <w:t>提供</w:t>
      </w:r>
      <w:r>
        <w:rPr>
          <w:rFonts w:hint="eastAsia" w:ascii="仿宋_GB2312" w:eastAsia="仿宋_GB2312"/>
          <w:b/>
          <w:bCs/>
          <w:color w:val="000000"/>
          <w:lang w:val="en-US" w:eastAsia="zh-CN"/>
        </w:rPr>
        <w:t>物业综合主管</w:t>
      </w:r>
      <w:r>
        <w:rPr>
          <w:rFonts w:hint="eastAsia" w:ascii="仿宋_GB2312" w:eastAsia="仿宋_GB2312"/>
          <w:b/>
          <w:bCs/>
          <w:color w:val="000000"/>
        </w:rPr>
        <w:t>为本公司正式员工的相关证明材料（如劳动合同、协议等），</w:t>
      </w:r>
      <w:r>
        <w:rPr>
          <w:rFonts w:hint="eastAsia" w:ascii="仿宋_GB2312" w:eastAsia="仿宋_GB2312"/>
          <w:b/>
          <w:bCs/>
          <w:color w:val="000000"/>
          <w:lang w:eastAsia="zh-CN"/>
        </w:rPr>
        <w:t>并提供其</w:t>
      </w:r>
      <w:r>
        <w:rPr>
          <w:rFonts w:hint="eastAsia" w:ascii="仿宋_GB2312" w:eastAsia="仿宋_GB2312"/>
          <w:b/>
          <w:bCs/>
          <w:color w:val="000000"/>
          <w:lang w:val="en-US" w:eastAsia="zh-CN"/>
        </w:rPr>
        <w:t>学历、工作经验证明材料（能够体现工作经验的合同或物业业主单位的证明）（如有）</w:t>
      </w:r>
      <w:r>
        <w:rPr>
          <w:rFonts w:hint="eastAsia" w:ascii="仿宋_GB2312" w:eastAsia="仿宋_GB2312"/>
          <w:b/>
          <w:bCs/>
          <w:color w:val="000000"/>
        </w:rPr>
        <w:t>。</w:t>
      </w:r>
    </w:p>
    <w:p w14:paraId="422AA241">
      <w:pPr>
        <w:pStyle w:val="440"/>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14:paraId="3CA99AA6">
      <w:pPr>
        <w:pStyle w:val="44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1723"/>
        <w:gridCol w:w="2633"/>
        <w:gridCol w:w="3253"/>
        <w:gridCol w:w="1337"/>
      </w:tblGrid>
      <w:tr w14:paraId="1328E8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53194E">
            <w:pPr>
              <w:pStyle w:val="440"/>
              <w:jc w:val="center"/>
              <w:rPr>
                <w:rFonts w:hint="eastAsia" w:ascii="仿宋_GB2312" w:eastAsia="仿宋_GB2312"/>
                <w:color w:val="000000"/>
              </w:rPr>
            </w:pPr>
            <w:r>
              <w:rPr>
                <w:rFonts w:hint="eastAsia" w:ascii="仿宋_GB2312" w:hAnsi="仿宋_GB2312" w:eastAsia="仿宋_GB2312" w:cs="仿宋_GB2312"/>
                <w:b/>
                <w:bCs/>
                <w:color w:val="auto"/>
                <w:sz w:val="21"/>
                <w:szCs w:val="21"/>
                <w:highlight w:val="none"/>
                <w:u w:val="none"/>
                <w:lang w:val="en-US" w:eastAsia="zh-CN"/>
              </w:rPr>
              <w:t>秩序维护员</w:t>
            </w:r>
          </w:p>
        </w:tc>
      </w:tr>
      <w:tr w14:paraId="764B04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9FD15E">
            <w:pPr>
              <w:pStyle w:val="440"/>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B12481">
            <w:pPr>
              <w:pStyle w:val="440"/>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839552">
            <w:pPr>
              <w:pStyle w:val="440"/>
              <w:jc w:val="center"/>
              <w:rPr>
                <w:rFonts w:hint="eastAsia" w:ascii="仿宋_GB2312" w:eastAsia="仿宋_GB2312"/>
                <w:color w:val="000000"/>
              </w:rPr>
            </w:pPr>
            <w:r>
              <w:rPr>
                <w:rFonts w:hint="eastAsia" w:ascii="仿宋_GB2312" w:eastAsia="仿宋_GB2312"/>
                <w:color w:val="000000"/>
              </w:rPr>
              <w:t>持证情况</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12DCE1">
            <w:pPr>
              <w:pStyle w:val="440"/>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3DE086">
            <w:pPr>
              <w:pStyle w:val="440"/>
              <w:jc w:val="center"/>
              <w:rPr>
                <w:rFonts w:hint="eastAsia" w:ascii="仿宋_GB2312" w:eastAsia="仿宋_GB2312"/>
                <w:color w:val="000000"/>
              </w:rPr>
            </w:pPr>
            <w:r>
              <w:rPr>
                <w:rFonts w:hint="eastAsia" w:ascii="仿宋_GB2312" w:eastAsia="仿宋_GB2312"/>
                <w:color w:val="000000"/>
              </w:rPr>
              <w:t>……</w:t>
            </w:r>
          </w:p>
        </w:tc>
      </w:tr>
      <w:tr w14:paraId="281338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6D0891">
            <w:pPr>
              <w:pStyle w:val="440"/>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D0247B">
            <w:pPr>
              <w:pStyle w:val="44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4420CC">
            <w:pPr>
              <w:pStyle w:val="440"/>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3D6647">
            <w:pPr>
              <w:pStyle w:val="4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0FD824">
            <w:pPr>
              <w:pStyle w:val="440"/>
              <w:jc w:val="center"/>
              <w:rPr>
                <w:rFonts w:hint="eastAsia" w:ascii="仿宋_GB2312" w:eastAsia="仿宋_GB2312"/>
                <w:color w:val="000000"/>
              </w:rPr>
            </w:pPr>
            <w:r>
              <w:rPr>
                <w:rFonts w:hint="eastAsia" w:ascii="仿宋_GB2312" w:eastAsia="仿宋_GB2312"/>
                <w:color w:val="000000"/>
              </w:rPr>
              <w:t> </w:t>
            </w:r>
          </w:p>
        </w:tc>
      </w:tr>
      <w:tr w14:paraId="157148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3D94DB">
            <w:pPr>
              <w:pStyle w:val="440"/>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F38229">
            <w:pPr>
              <w:pStyle w:val="44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2FE768">
            <w:pPr>
              <w:pStyle w:val="440"/>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3372F4">
            <w:pPr>
              <w:pStyle w:val="440"/>
              <w:jc w:val="center"/>
              <w:rPr>
                <w:rFonts w:hint="eastAsia" w:ascii="仿宋_GB2312" w:eastAsia="仿宋_GB2312"/>
                <w:color w:val="000000"/>
              </w:rPr>
            </w:pPr>
            <w:r>
              <w:rPr>
                <w:rFonts w:hint="eastAsia" w:ascii="仿宋_GB2312" w:eastAsia="仿宋_GB2312"/>
                <w:color w:val="000000"/>
              </w:rPr>
              <w:t> </w:t>
            </w:r>
          </w:p>
          <w:p w14:paraId="147E3593">
            <w:pPr>
              <w:pStyle w:val="4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058BF0">
            <w:pPr>
              <w:pStyle w:val="440"/>
              <w:jc w:val="center"/>
              <w:rPr>
                <w:rFonts w:hint="eastAsia" w:ascii="仿宋_GB2312" w:eastAsia="仿宋_GB2312"/>
                <w:color w:val="000000"/>
              </w:rPr>
            </w:pPr>
            <w:r>
              <w:rPr>
                <w:rFonts w:hint="eastAsia" w:ascii="仿宋_GB2312" w:eastAsia="仿宋_GB2312"/>
                <w:color w:val="000000"/>
              </w:rPr>
              <w:t> </w:t>
            </w:r>
          </w:p>
        </w:tc>
      </w:tr>
      <w:tr w14:paraId="1D8644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885A63">
            <w:pPr>
              <w:pStyle w:val="440"/>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F14538">
            <w:pPr>
              <w:pStyle w:val="440"/>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76D837">
            <w:pPr>
              <w:pStyle w:val="440"/>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742D9A">
            <w:pPr>
              <w:pStyle w:val="4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84EBFC">
            <w:pPr>
              <w:pStyle w:val="440"/>
              <w:jc w:val="center"/>
              <w:rPr>
                <w:rFonts w:hint="eastAsia" w:ascii="仿宋_GB2312" w:eastAsia="仿宋_GB2312"/>
                <w:color w:val="000000"/>
              </w:rPr>
            </w:pPr>
            <w:r>
              <w:rPr>
                <w:rFonts w:hint="eastAsia" w:ascii="仿宋_GB2312" w:eastAsia="仿宋_GB2312"/>
                <w:color w:val="000000"/>
              </w:rPr>
              <w:t> </w:t>
            </w:r>
          </w:p>
        </w:tc>
      </w:tr>
      <w:tr w14:paraId="1CF802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1B81C2">
            <w:pPr>
              <w:pStyle w:val="440"/>
              <w:jc w:val="center"/>
              <w:rPr>
                <w:rFonts w:hint="eastAsia" w:ascii="仿宋_GB2312" w:eastAsia="仿宋_GB2312"/>
                <w:color w:val="000000"/>
              </w:rPr>
            </w:pPr>
            <w:r>
              <w:rPr>
                <w:rFonts w:hint="eastAsia" w:ascii="仿宋_GB2312" w:hAnsi="仿宋_GB2312" w:eastAsia="仿宋_GB2312" w:cs="仿宋_GB2312"/>
                <w:b/>
                <w:color w:val="auto"/>
                <w:sz w:val="21"/>
                <w:szCs w:val="21"/>
                <w:highlight w:val="none"/>
              </w:rPr>
              <w:t>保洁员</w:t>
            </w:r>
          </w:p>
        </w:tc>
      </w:tr>
      <w:tr w14:paraId="023383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E22526">
            <w:pPr>
              <w:pStyle w:val="440"/>
              <w:jc w:val="center"/>
              <w:rPr>
                <w:rFonts w:hint="eastAsia" w:ascii="仿宋_GB2312" w:eastAsia="仿宋_GB2312"/>
                <w:color w:val="000000"/>
              </w:rPr>
            </w:pPr>
            <w:r>
              <w:rPr>
                <w:rFonts w:hint="eastAsia" w:ascii="仿宋_GB2312" w:eastAsia="仿宋_GB2312"/>
                <w:color w:val="000000"/>
              </w:rPr>
              <w:t>序号</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6BC368">
            <w:pPr>
              <w:pStyle w:val="440"/>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929236">
            <w:pPr>
              <w:pStyle w:val="440"/>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4C4EA2">
            <w:pPr>
              <w:pStyle w:val="440"/>
              <w:jc w:val="center"/>
              <w:rPr>
                <w:rFonts w:hint="eastAsia" w:ascii="仿宋_GB2312" w:eastAsia="仿宋_GB2312"/>
                <w:color w:val="000000"/>
              </w:rPr>
            </w:pPr>
            <w:r>
              <w:rPr>
                <w:rFonts w:hint="eastAsia" w:ascii="仿宋_GB2312" w:eastAsia="仿宋_GB2312"/>
                <w:color w:val="000000"/>
              </w:rPr>
              <w:t>……</w:t>
            </w:r>
          </w:p>
        </w:tc>
      </w:tr>
      <w:tr w14:paraId="26B769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4E00B0">
            <w:pPr>
              <w:pStyle w:val="440"/>
              <w:jc w:val="center"/>
              <w:rPr>
                <w:rFonts w:hint="eastAsia" w:ascii="仿宋_GB2312" w:eastAsia="仿宋_GB2312"/>
                <w:color w:val="000000"/>
              </w:rPr>
            </w:pPr>
            <w:r>
              <w:rPr>
                <w:rFonts w:hint="eastAsia" w:ascii="仿宋_GB2312" w:eastAsia="仿宋_GB2312"/>
                <w:color w:val="000000"/>
              </w:rPr>
              <w:t>1</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F2A8B">
            <w:pPr>
              <w:pStyle w:val="440"/>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9F7BCA">
            <w:pPr>
              <w:pStyle w:val="4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B0DDA">
            <w:pPr>
              <w:pStyle w:val="440"/>
              <w:jc w:val="center"/>
              <w:rPr>
                <w:rFonts w:hint="eastAsia" w:ascii="仿宋_GB2312" w:eastAsia="仿宋_GB2312"/>
                <w:color w:val="000000"/>
              </w:rPr>
            </w:pPr>
            <w:r>
              <w:rPr>
                <w:rFonts w:hint="eastAsia" w:ascii="仿宋_GB2312" w:eastAsia="仿宋_GB2312"/>
                <w:color w:val="000000"/>
              </w:rPr>
              <w:t> </w:t>
            </w:r>
          </w:p>
        </w:tc>
      </w:tr>
      <w:tr w14:paraId="5A417F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4862C3">
            <w:pPr>
              <w:pStyle w:val="440"/>
              <w:jc w:val="center"/>
              <w:rPr>
                <w:rFonts w:hint="eastAsia" w:ascii="仿宋_GB2312" w:eastAsia="仿宋_GB2312"/>
                <w:color w:val="000000"/>
              </w:rPr>
            </w:pPr>
            <w:r>
              <w:rPr>
                <w:rFonts w:hint="eastAsia" w:ascii="仿宋_GB2312" w:eastAsia="仿宋_GB2312"/>
                <w:color w:val="000000"/>
              </w:rPr>
              <w:t>……</w:t>
            </w:r>
          </w:p>
        </w:tc>
        <w:tc>
          <w:tcPr>
            <w:tcW w:w="4356"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B67FB3">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9B773A">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8D0EBC">
            <w:pPr>
              <w:pStyle w:val="440"/>
              <w:spacing w:line="405" w:lineRule="atLeast"/>
              <w:rPr>
                <w:rFonts w:hint="eastAsia" w:ascii="仿宋_GB2312" w:eastAsia="仿宋_GB2312"/>
                <w:color w:val="000000"/>
              </w:rPr>
            </w:pPr>
            <w:r>
              <w:rPr>
                <w:rFonts w:hint="eastAsia" w:ascii="仿宋_GB2312" w:eastAsia="仿宋_GB2312"/>
                <w:color w:val="000000"/>
              </w:rPr>
              <w:t> </w:t>
            </w:r>
          </w:p>
        </w:tc>
      </w:tr>
      <w:tr w14:paraId="6C5096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A1F494">
            <w:pPr>
              <w:pStyle w:val="440"/>
              <w:spacing w:line="405" w:lineRule="atLeast"/>
              <w:jc w:val="center"/>
              <w:rPr>
                <w:rFonts w:hint="eastAsia" w:ascii="仿宋_GB2312" w:eastAsia="仿宋_GB2312"/>
                <w:color w:val="000000"/>
              </w:rPr>
            </w:pPr>
            <w:r>
              <w:rPr>
                <w:rFonts w:hint="eastAsia" w:ascii="仿宋_GB2312" w:hAnsi="仿宋_GB2312" w:eastAsia="仿宋_GB2312" w:cs="仿宋_GB2312"/>
                <w:b/>
                <w:bCs/>
                <w:color w:val="auto"/>
                <w:sz w:val="21"/>
                <w:szCs w:val="21"/>
                <w:highlight w:val="none"/>
                <w:lang w:val="en-US" w:eastAsia="zh-CN"/>
              </w:rPr>
              <w:t>水电维护员</w:t>
            </w:r>
          </w:p>
        </w:tc>
      </w:tr>
      <w:tr w14:paraId="3A86DB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D9AABD3">
            <w:pPr>
              <w:pStyle w:val="4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4356"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DF9C68D">
            <w:pPr>
              <w:pStyle w:val="4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工作经验</w:t>
            </w:r>
          </w:p>
        </w:tc>
        <w:tc>
          <w:tcPr>
            <w:tcW w:w="3253"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5EEB0AB">
            <w:pPr>
              <w:pStyle w:val="4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5CE2F13">
            <w:pPr>
              <w:pStyle w:val="4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02F581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CEE5D56">
            <w:pPr>
              <w:pStyle w:val="4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4356"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57AA06F">
            <w:pPr>
              <w:pStyle w:val="4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06EBCF1">
            <w:pPr>
              <w:pStyle w:val="4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D8A7F99">
            <w:pPr>
              <w:pStyle w:val="4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14:paraId="4376D6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A326514">
            <w:pPr>
              <w:pStyle w:val="4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4356"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09C082B">
            <w:pPr>
              <w:pStyle w:val="440"/>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54C3653">
            <w:pPr>
              <w:pStyle w:val="440"/>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612BCD68">
            <w:pPr>
              <w:pStyle w:val="440"/>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bl>
    <w:p w14:paraId="5887FD11">
      <w:pPr>
        <w:pStyle w:val="440"/>
        <w:spacing w:line="405" w:lineRule="atLeast"/>
        <w:rPr>
          <w:rFonts w:hint="eastAsia" w:ascii="仿宋_GB2312" w:eastAsia="仿宋_GB2312"/>
          <w:color w:val="000000"/>
        </w:rPr>
      </w:pPr>
    </w:p>
    <w:p w14:paraId="1BBF4F66">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14:paraId="20912DD1">
      <w:pPr>
        <w:pStyle w:val="440"/>
        <w:spacing w:line="405" w:lineRule="atLeast"/>
        <w:rPr>
          <w:rFonts w:hint="eastAsia" w:ascii="仿宋_GB2312" w:eastAsia="仿宋_GB2312"/>
          <w:color w:val="000000"/>
        </w:rPr>
      </w:pPr>
      <w:r>
        <w:rPr>
          <w:rFonts w:hint="eastAsia" w:ascii="仿宋_GB2312" w:eastAsia="仿宋_GB2312"/>
          <w:color w:val="000000"/>
        </w:rPr>
        <w:t> </w:t>
      </w:r>
    </w:p>
    <w:p w14:paraId="7A884ED5">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43EBAD4">
      <w:pPr>
        <w:pStyle w:val="44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8097764">
      <w:pPr>
        <w:pStyle w:val="440"/>
        <w:jc w:val="right"/>
        <w:rPr>
          <w:rFonts w:hint="eastAsia" w:ascii="仿宋_GB2312" w:eastAsia="仿宋_GB2312"/>
          <w:color w:val="000000"/>
        </w:rPr>
      </w:pPr>
      <w:r>
        <w:rPr>
          <w:rFonts w:hint="eastAsia" w:ascii="仿宋_GB2312" w:eastAsia="仿宋_GB2312"/>
          <w:color w:val="000000"/>
        </w:rPr>
        <w:t>日期：   年   月   日</w:t>
      </w:r>
    </w:p>
    <w:p w14:paraId="2BB7EF19">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9806BE0">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6275C6E3">
      <w:pPr>
        <w:pStyle w:val="440"/>
        <w:jc w:val="center"/>
        <w:rPr>
          <w:rFonts w:hint="eastAsia" w:ascii="仿宋_GB2312" w:eastAsia="仿宋_GB2312"/>
          <w:color w:val="000000"/>
        </w:rPr>
      </w:pPr>
      <w:r>
        <w:rPr>
          <w:rFonts w:hint="eastAsia" w:ascii="仿宋_GB2312" w:eastAsia="仿宋_GB2312"/>
          <w:color w:val="000000"/>
        </w:rPr>
        <w:t> </w:t>
      </w:r>
    </w:p>
    <w:p w14:paraId="24F63A8D">
      <w:pPr>
        <w:pStyle w:val="440"/>
        <w:jc w:val="center"/>
        <w:rPr>
          <w:rFonts w:hint="eastAsia" w:ascii="仿宋_GB2312" w:eastAsia="仿宋_GB2312"/>
          <w:b/>
          <w:bCs/>
          <w:color w:val="000000"/>
          <w:sz w:val="33"/>
          <w:szCs w:val="33"/>
        </w:rPr>
      </w:pPr>
      <w:r>
        <w:rPr>
          <w:rFonts w:hint="eastAsia" w:ascii="仿宋_GB2312" w:eastAsia="仿宋_GB2312"/>
          <w:b/>
          <w:bCs/>
          <w:color w:val="000000"/>
          <w:sz w:val="33"/>
          <w:szCs w:val="33"/>
        </w:rPr>
        <w:t>针对本项目的理解分析和工作方案</w:t>
      </w:r>
    </w:p>
    <w:p w14:paraId="53A47078">
      <w:pPr>
        <w:pStyle w:val="440"/>
        <w:spacing w:line="405" w:lineRule="atLeast"/>
        <w:rPr>
          <w:rFonts w:hint="eastAsia" w:ascii="仿宋_GB2312" w:eastAsia="仿宋_GB2312"/>
          <w:color w:val="000000"/>
        </w:rPr>
      </w:pPr>
      <w:r>
        <w:rPr>
          <w:rFonts w:hint="eastAsia" w:ascii="仿宋_GB2312" w:eastAsia="仿宋_GB2312"/>
          <w:color w:val="000000"/>
        </w:rPr>
        <w:t> </w:t>
      </w:r>
    </w:p>
    <w:p w14:paraId="611D6F71">
      <w:pPr>
        <w:pStyle w:val="440"/>
        <w:spacing w:line="405" w:lineRule="atLeast"/>
        <w:rPr>
          <w:rFonts w:hint="eastAsia" w:ascii="仿宋_GB2312" w:eastAsia="仿宋_GB2312"/>
          <w:color w:val="000000"/>
        </w:rPr>
      </w:pPr>
      <w:r>
        <w:rPr>
          <w:rFonts w:hint="eastAsia" w:ascii="仿宋_GB2312" w:eastAsia="仿宋_GB2312"/>
          <w:color w:val="000000"/>
        </w:rPr>
        <w:t xml:space="preserve">  </w:t>
      </w:r>
    </w:p>
    <w:p w14:paraId="7AB54F0B">
      <w:pPr>
        <w:pStyle w:val="44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由供应商按第三章《采购需求》要求，自行编写针对本项目的理解分析和工作方案，</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可以包括：（1）针对本项目服务内容进行理解分析；（2）针对项目特点提出工作思路及方案；（3）分析工作中可能出现的服务重点和难点；（4）提出服务重点和难点相应解决措施等内容。</w:t>
      </w:r>
    </w:p>
    <w:p w14:paraId="1E494058">
      <w:pPr>
        <w:pStyle w:val="44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42E4035">
      <w:pPr>
        <w:pStyle w:val="440"/>
        <w:spacing w:line="405" w:lineRule="atLeast"/>
        <w:rPr>
          <w:rFonts w:hint="eastAsia" w:ascii="仿宋_GB2312" w:eastAsia="仿宋_GB2312"/>
          <w:color w:val="000000"/>
        </w:rPr>
      </w:pPr>
      <w:r>
        <w:rPr>
          <w:rFonts w:hint="eastAsia" w:ascii="仿宋_GB2312" w:eastAsia="仿宋_GB2312"/>
          <w:color w:val="000000"/>
        </w:rPr>
        <w:t> </w:t>
      </w:r>
    </w:p>
    <w:p w14:paraId="01414823">
      <w:pPr>
        <w:pStyle w:val="440"/>
        <w:spacing w:line="405" w:lineRule="atLeast"/>
        <w:rPr>
          <w:rFonts w:hint="eastAsia" w:ascii="仿宋_GB2312" w:eastAsia="仿宋_GB2312"/>
          <w:color w:val="000000"/>
        </w:rPr>
      </w:pPr>
      <w:r>
        <w:rPr>
          <w:rFonts w:hint="eastAsia" w:ascii="仿宋_GB2312" w:eastAsia="仿宋_GB2312"/>
          <w:color w:val="000000"/>
        </w:rPr>
        <w:t> </w:t>
      </w:r>
    </w:p>
    <w:p w14:paraId="2FD3D345">
      <w:pPr>
        <w:pStyle w:val="440"/>
        <w:jc w:val="right"/>
        <w:rPr>
          <w:rFonts w:hint="eastAsia" w:ascii="仿宋_GB2312" w:eastAsia="仿宋_GB2312"/>
          <w:color w:val="000000"/>
        </w:rPr>
      </w:pPr>
      <w:r>
        <w:rPr>
          <w:rFonts w:hint="eastAsia" w:ascii="仿宋_GB2312" w:eastAsia="仿宋_GB2312"/>
          <w:color w:val="000000"/>
        </w:rPr>
        <w:t xml:space="preserve">                                   </w:t>
      </w:r>
    </w:p>
    <w:p w14:paraId="7D2AAD93">
      <w:pPr>
        <w:pStyle w:val="44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590D664">
      <w:pPr>
        <w:pStyle w:val="440"/>
        <w:jc w:val="right"/>
        <w:rPr>
          <w:rFonts w:hint="eastAsia" w:ascii="仿宋_GB2312" w:eastAsia="仿宋_GB2312"/>
          <w:color w:val="000000"/>
        </w:rPr>
      </w:pPr>
      <w:r>
        <w:rPr>
          <w:rFonts w:hint="eastAsia" w:ascii="仿宋_GB2312" w:eastAsia="仿宋_GB2312"/>
          <w:color w:val="000000"/>
        </w:rPr>
        <w:t>日期：   年   月   日</w:t>
      </w:r>
    </w:p>
    <w:p w14:paraId="068B1EB1">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26D09F7">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6D608AC1">
      <w:pPr>
        <w:pStyle w:val="440"/>
        <w:jc w:val="center"/>
        <w:rPr>
          <w:rFonts w:hint="eastAsia" w:ascii="仿宋_GB2312" w:eastAsia="仿宋_GB2312"/>
          <w:color w:val="000000"/>
        </w:rPr>
      </w:pPr>
      <w:r>
        <w:rPr>
          <w:rFonts w:hint="eastAsia" w:ascii="仿宋_GB2312" w:eastAsia="仿宋_GB2312"/>
          <w:color w:val="000000"/>
        </w:rPr>
        <w:t> </w:t>
      </w:r>
    </w:p>
    <w:p w14:paraId="6C65A847">
      <w:pPr>
        <w:pStyle w:val="440"/>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5A4EADD1">
      <w:pPr>
        <w:pStyle w:val="440"/>
        <w:spacing w:line="405" w:lineRule="atLeast"/>
        <w:rPr>
          <w:rFonts w:hint="eastAsia" w:ascii="仿宋_GB2312" w:eastAsia="仿宋_GB2312"/>
          <w:color w:val="000000"/>
        </w:rPr>
      </w:pPr>
      <w:r>
        <w:rPr>
          <w:rFonts w:hint="eastAsia" w:ascii="仿宋_GB2312" w:eastAsia="仿宋_GB2312"/>
          <w:color w:val="000000"/>
        </w:rPr>
        <w:t xml:space="preserve">  </w:t>
      </w:r>
    </w:p>
    <w:p w14:paraId="44E464E4">
      <w:pPr>
        <w:pStyle w:val="440"/>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14:paraId="23A15989">
      <w:pPr>
        <w:pStyle w:val="44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3AE24A6">
      <w:pPr>
        <w:pStyle w:val="440"/>
        <w:spacing w:line="405" w:lineRule="atLeast"/>
        <w:rPr>
          <w:rFonts w:hint="eastAsia" w:ascii="仿宋_GB2312" w:eastAsia="仿宋_GB2312"/>
          <w:color w:val="000000"/>
        </w:rPr>
      </w:pPr>
      <w:r>
        <w:rPr>
          <w:rFonts w:hint="eastAsia" w:ascii="仿宋_GB2312" w:eastAsia="仿宋_GB2312"/>
          <w:color w:val="000000"/>
        </w:rPr>
        <w:t> </w:t>
      </w:r>
    </w:p>
    <w:p w14:paraId="46000702">
      <w:pPr>
        <w:pStyle w:val="440"/>
        <w:jc w:val="right"/>
        <w:rPr>
          <w:rFonts w:hint="eastAsia" w:ascii="仿宋_GB2312" w:eastAsia="仿宋_GB2312"/>
          <w:color w:val="000000"/>
        </w:rPr>
      </w:pPr>
      <w:r>
        <w:rPr>
          <w:rFonts w:hint="eastAsia" w:ascii="仿宋_GB2312" w:eastAsia="仿宋_GB2312"/>
          <w:color w:val="000000"/>
        </w:rPr>
        <w:t>                                                </w:t>
      </w:r>
    </w:p>
    <w:p w14:paraId="5A1BCE61">
      <w:pPr>
        <w:pStyle w:val="44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3F40A5B">
      <w:pPr>
        <w:pStyle w:val="440"/>
        <w:jc w:val="right"/>
        <w:rPr>
          <w:rFonts w:hint="eastAsia" w:ascii="仿宋_GB2312" w:eastAsia="仿宋_GB2312"/>
          <w:color w:val="000000"/>
        </w:rPr>
      </w:pPr>
      <w:r>
        <w:rPr>
          <w:rFonts w:hint="eastAsia" w:ascii="仿宋_GB2312" w:eastAsia="仿宋_GB2312"/>
          <w:color w:val="000000"/>
        </w:rPr>
        <w:t>日期：   年   月   日</w:t>
      </w:r>
    </w:p>
    <w:p w14:paraId="4176C144">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BE78BE3">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2D6749F3">
      <w:pPr>
        <w:pStyle w:val="440"/>
        <w:jc w:val="center"/>
        <w:rPr>
          <w:rFonts w:hint="eastAsia" w:ascii="仿宋_GB2312" w:eastAsia="仿宋_GB2312"/>
          <w:color w:val="000000"/>
        </w:rPr>
      </w:pPr>
      <w:r>
        <w:rPr>
          <w:rFonts w:hint="eastAsia" w:ascii="仿宋_GB2312" w:eastAsia="仿宋_GB2312"/>
          <w:color w:val="000000"/>
        </w:rPr>
        <w:t> </w:t>
      </w:r>
    </w:p>
    <w:p w14:paraId="111FBFBF">
      <w:pPr>
        <w:pStyle w:val="440"/>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4C917B54">
      <w:pPr>
        <w:pStyle w:val="440"/>
        <w:spacing w:line="405" w:lineRule="atLeast"/>
        <w:rPr>
          <w:rFonts w:hint="eastAsia" w:ascii="仿宋_GB2312" w:eastAsia="仿宋_GB2312"/>
          <w:color w:val="000000"/>
        </w:rPr>
      </w:pPr>
      <w:r>
        <w:rPr>
          <w:rFonts w:hint="eastAsia" w:ascii="仿宋_GB2312" w:eastAsia="仿宋_GB2312"/>
          <w:color w:val="000000"/>
        </w:rPr>
        <w:t> </w:t>
      </w:r>
    </w:p>
    <w:p w14:paraId="42D6E25E">
      <w:pPr>
        <w:pStyle w:val="44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方案可以包括：（1）秩序维护方案；（2）水电维修方案；（3）保洁服务方案；（4）绿化服务方案；（5）餐饮供给服务；（6）提供本项目的针对性服务方案等</w:t>
      </w:r>
      <w:r>
        <w:rPr>
          <w:rFonts w:hint="eastAsia" w:ascii="仿宋_GB2312" w:eastAsia="仿宋_GB2312"/>
          <w:color w:val="000000"/>
        </w:rPr>
        <w:t>。</w:t>
      </w:r>
    </w:p>
    <w:p w14:paraId="0685C90A">
      <w:pPr>
        <w:pStyle w:val="44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70CEACC">
      <w:pPr>
        <w:pStyle w:val="440"/>
        <w:spacing w:line="405" w:lineRule="atLeast"/>
        <w:rPr>
          <w:rFonts w:hint="eastAsia" w:ascii="仿宋_GB2312" w:eastAsia="仿宋_GB2312"/>
          <w:color w:val="000000"/>
        </w:rPr>
      </w:pPr>
      <w:r>
        <w:rPr>
          <w:rFonts w:hint="eastAsia" w:ascii="仿宋_GB2312" w:eastAsia="仿宋_GB2312"/>
          <w:color w:val="000000"/>
        </w:rPr>
        <w:t> </w:t>
      </w:r>
    </w:p>
    <w:p w14:paraId="0CCD2E25">
      <w:pPr>
        <w:pStyle w:val="440"/>
        <w:jc w:val="right"/>
        <w:rPr>
          <w:rFonts w:hint="eastAsia" w:ascii="仿宋_GB2312" w:eastAsia="仿宋_GB2312"/>
          <w:color w:val="000000"/>
        </w:rPr>
      </w:pPr>
      <w:r>
        <w:rPr>
          <w:rFonts w:hint="eastAsia" w:ascii="仿宋_GB2312" w:eastAsia="仿宋_GB2312"/>
          <w:color w:val="000000"/>
        </w:rPr>
        <w:t xml:space="preserve">                              </w:t>
      </w:r>
    </w:p>
    <w:p w14:paraId="79DC26DE">
      <w:pPr>
        <w:pStyle w:val="44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A1A3B5E">
      <w:pPr>
        <w:pStyle w:val="440"/>
        <w:jc w:val="right"/>
        <w:rPr>
          <w:rFonts w:hint="eastAsia" w:ascii="仿宋_GB2312" w:eastAsia="仿宋_GB2312"/>
          <w:color w:val="000000"/>
        </w:rPr>
      </w:pPr>
      <w:r>
        <w:rPr>
          <w:rFonts w:hint="eastAsia" w:ascii="仿宋_GB2312" w:eastAsia="仿宋_GB2312"/>
          <w:color w:val="000000"/>
        </w:rPr>
        <w:t>日期：   年   月   日</w:t>
      </w:r>
    </w:p>
    <w:p w14:paraId="2B582AE2">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E57A8F4">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226A6AEE">
      <w:pPr>
        <w:pStyle w:val="440"/>
        <w:jc w:val="center"/>
        <w:rPr>
          <w:rFonts w:hint="eastAsia" w:ascii="仿宋_GB2312" w:eastAsia="仿宋_GB2312"/>
          <w:color w:val="000000"/>
        </w:rPr>
      </w:pPr>
      <w:r>
        <w:rPr>
          <w:rFonts w:hint="eastAsia" w:ascii="仿宋_GB2312" w:eastAsia="仿宋_GB2312"/>
          <w:color w:val="000000"/>
        </w:rPr>
        <w:t> </w:t>
      </w:r>
    </w:p>
    <w:p w14:paraId="04A23FD2">
      <w:pPr>
        <w:pStyle w:val="440"/>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69ABF667">
      <w:pPr>
        <w:pStyle w:val="440"/>
        <w:spacing w:line="405" w:lineRule="atLeast"/>
        <w:rPr>
          <w:rFonts w:hint="eastAsia" w:ascii="仿宋_GB2312" w:eastAsia="仿宋_GB2312"/>
          <w:color w:val="000000"/>
        </w:rPr>
      </w:pPr>
      <w:r>
        <w:rPr>
          <w:rFonts w:hint="eastAsia" w:ascii="仿宋_GB2312" w:eastAsia="仿宋_GB2312"/>
          <w:color w:val="000000"/>
        </w:rPr>
        <w:t> </w:t>
      </w:r>
    </w:p>
    <w:p w14:paraId="0C61CC04">
      <w:pPr>
        <w:pStyle w:val="44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（1）突发火灾及停电方面；（2）公共安全方面；（3）公共卫生方面；（4）自然灾害方面等方面。</w:t>
      </w:r>
    </w:p>
    <w:p w14:paraId="2703581F">
      <w:pPr>
        <w:pStyle w:val="44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29C2958">
      <w:pPr>
        <w:pStyle w:val="440"/>
        <w:spacing w:line="405" w:lineRule="atLeast"/>
        <w:rPr>
          <w:rFonts w:hint="eastAsia" w:ascii="仿宋_GB2312" w:eastAsia="仿宋_GB2312"/>
          <w:color w:val="000000"/>
        </w:rPr>
      </w:pPr>
      <w:r>
        <w:rPr>
          <w:rFonts w:hint="eastAsia" w:ascii="仿宋_GB2312" w:eastAsia="仿宋_GB2312"/>
          <w:color w:val="000000"/>
        </w:rPr>
        <w:t> </w:t>
      </w:r>
    </w:p>
    <w:p w14:paraId="5DB5C9B4">
      <w:pPr>
        <w:pStyle w:val="440"/>
        <w:spacing w:line="405" w:lineRule="atLeast"/>
        <w:rPr>
          <w:rFonts w:hint="eastAsia" w:ascii="仿宋_GB2312" w:eastAsia="仿宋_GB2312"/>
          <w:color w:val="000000"/>
        </w:rPr>
      </w:pPr>
      <w:r>
        <w:rPr>
          <w:rFonts w:hint="eastAsia" w:ascii="仿宋_GB2312" w:eastAsia="仿宋_GB2312"/>
          <w:color w:val="000000"/>
        </w:rPr>
        <w:t> </w:t>
      </w:r>
    </w:p>
    <w:p w14:paraId="0D728767">
      <w:pPr>
        <w:pStyle w:val="440"/>
        <w:jc w:val="right"/>
        <w:rPr>
          <w:rFonts w:hint="eastAsia" w:ascii="仿宋_GB2312" w:eastAsia="仿宋_GB2312"/>
          <w:color w:val="000000"/>
        </w:rPr>
      </w:pPr>
      <w:r>
        <w:rPr>
          <w:rFonts w:hint="eastAsia" w:ascii="仿宋_GB2312" w:eastAsia="仿宋_GB2312"/>
          <w:color w:val="000000"/>
        </w:rPr>
        <w:t xml:space="preserve">                              </w:t>
      </w:r>
    </w:p>
    <w:p w14:paraId="60458B59">
      <w:pPr>
        <w:pStyle w:val="44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180B241">
      <w:pPr>
        <w:pStyle w:val="440"/>
        <w:jc w:val="right"/>
        <w:rPr>
          <w:rFonts w:hint="eastAsia" w:ascii="仿宋_GB2312" w:eastAsia="仿宋_GB2312"/>
          <w:color w:val="000000"/>
        </w:rPr>
      </w:pPr>
      <w:r>
        <w:rPr>
          <w:rFonts w:hint="eastAsia" w:ascii="仿宋_GB2312" w:eastAsia="仿宋_GB2312"/>
          <w:color w:val="000000"/>
        </w:rPr>
        <w:t>日期：   年   月   日</w:t>
      </w:r>
    </w:p>
    <w:p w14:paraId="44A913D7">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BB1603E">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（10）人员管理及稳定性方案格式（如有）：</w:t>
      </w:r>
    </w:p>
    <w:p w14:paraId="23296DAC">
      <w:pPr>
        <w:pStyle w:val="440"/>
        <w:jc w:val="center"/>
        <w:rPr>
          <w:rFonts w:hint="eastAsia" w:ascii="仿宋_GB2312" w:eastAsia="仿宋_GB2312"/>
          <w:color w:val="000000"/>
        </w:rPr>
      </w:pPr>
      <w:r>
        <w:rPr>
          <w:rFonts w:hint="eastAsia" w:ascii="仿宋_GB2312" w:eastAsia="仿宋_GB2312"/>
          <w:color w:val="000000"/>
        </w:rPr>
        <w:t> </w:t>
      </w:r>
    </w:p>
    <w:p w14:paraId="613DE1DE">
      <w:pPr>
        <w:pStyle w:val="440"/>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6D9E7C2F">
      <w:pPr>
        <w:pStyle w:val="440"/>
        <w:spacing w:line="405" w:lineRule="atLeast"/>
        <w:rPr>
          <w:rFonts w:hint="eastAsia" w:ascii="仿宋_GB2312" w:eastAsia="仿宋_GB2312"/>
          <w:color w:val="000000"/>
        </w:rPr>
      </w:pPr>
      <w:r>
        <w:rPr>
          <w:rFonts w:hint="eastAsia" w:ascii="仿宋_GB2312" w:eastAsia="仿宋_GB2312"/>
          <w:color w:val="000000"/>
        </w:rPr>
        <w:t> </w:t>
      </w:r>
    </w:p>
    <w:p w14:paraId="19FAB375">
      <w:pPr>
        <w:pStyle w:val="44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由供应商按第三章《采购需求》要求，自行编写本项目的人员管理及稳定性方案，可以</w:t>
      </w:r>
      <w:r>
        <w:rPr>
          <w:rFonts w:hint="eastAsia" w:ascii="仿宋_GB2312" w:eastAsia="仿宋_GB2312"/>
          <w:b/>
          <w:bCs/>
          <w:color w:val="000000"/>
        </w:rPr>
        <w:t>包括：（1）人员稳定性方案及承诺；（2）人员考核制度；（3）培训制度；（4）奖惩制度等内容。</w:t>
      </w:r>
    </w:p>
    <w:p w14:paraId="2FDB2AAF">
      <w:pPr>
        <w:pStyle w:val="44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B0BFB0E">
      <w:pPr>
        <w:pStyle w:val="440"/>
        <w:spacing w:line="405" w:lineRule="atLeast"/>
        <w:rPr>
          <w:rFonts w:hint="eastAsia" w:ascii="仿宋_GB2312" w:eastAsia="仿宋_GB2312"/>
          <w:color w:val="000000"/>
        </w:rPr>
      </w:pPr>
      <w:r>
        <w:rPr>
          <w:rFonts w:hint="eastAsia" w:ascii="仿宋_GB2312" w:eastAsia="仿宋_GB2312"/>
          <w:color w:val="000000"/>
        </w:rPr>
        <w:t> </w:t>
      </w:r>
    </w:p>
    <w:p w14:paraId="303EE72A">
      <w:pPr>
        <w:pStyle w:val="440"/>
        <w:spacing w:line="405" w:lineRule="atLeast"/>
        <w:rPr>
          <w:rFonts w:hint="eastAsia" w:ascii="仿宋_GB2312" w:eastAsia="仿宋_GB2312"/>
          <w:color w:val="000000"/>
        </w:rPr>
      </w:pPr>
      <w:r>
        <w:rPr>
          <w:rFonts w:hint="eastAsia" w:ascii="仿宋_GB2312" w:eastAsia="仿宋_GB2312"/>
          <w:color w:val="000000"/>
        </w:rPr>
        <w:t> </w:t>
      </w:r>
    </w:p>
    <w:p w14:paraId="02655AA3">
      <w:pPr>
        <w:pStyle w:val="44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49C7168">
      <w:pPr>
        <w:pStyle w:val="440"/>
        <w:jc w:val="right"/>
        <w:rPr>
          <w:rFonts w:hint="eastAsia" w:ascii="仿宋_GB2312" w:eastAsia="仿宋_GB2312"/>
          <w:color w:val="000000"/>
        </w:rPr>
      </w:pPr>
      <w:r>
        <w:rPr>
          <w:rFonts w:hint="eastAsia" w:ascii="仿宋_GB2312" w:eastAsia="仿宋_GB2312"/>
          <w:color w:val="000000"/>
        </w:rPr>
        <w:t>日期：   年   月   日</w:t>
      </w:r>
    </w:p>
    <w:p w14:paraId="1AF011F7">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60D7FEE">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14:paraId="19E25AC2">
      <w:pPr>
        <w:pStyle w:val="440"/>
        <w:spacing w:line="405" w:lineRule="atLeast"/>
        <w:rPr>
          <w:rFonts w:hint="eastAsia" w:ascii="仿宋_GB2312" w:eastAsia="仿宋_GB2312"/>
          <w:color w:val="000000"/>
        </w:rPr>
      </w:pPr>
      <w:r>
        <w:rPr>
          <w:rFonts w:hint="eastAsia" w:ascii="仿宋_GB2312" w:eastAsia="仿宋_GB2312"/>
          <w:color w:val="000000"/>
        </w:rPr>
        <w:t> </w:t>
      </w:r>
    </w:p>
    <w:p w14:paraId="51159E27">
      <w:pPr>
        <w:pStyle w:val="440"/>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1C31AF0A">
      <w:pPr>
        <w:pStyle w:val="440"/>
        <w:spacing w:line="405" w:lineRule="atLeast"/>
        <w:rPr>
          <w:rFonts w:hint="eastAsia" w:ascii="仿宋_GB2312" w:eastAsia="仿宋_GB2312"/>
          <w:color w:val="000000"/>
        </w:rPr>
      </w:pPr>
      <w:r>
        <w:rPr>
          <w:rFonts w:hint="eastAsia" w:ascii="仿宋_GB2312" w:eastAsia="仿宋_GB2312"/>
          <w:color w:val="000000"/>
        </w:rPr>
        <w:t>（供应商2022年1月1日起至今承接的同类服务项目合同材料附后并加盖供应商CA电子签章）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5C2369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93DE57">
            <w:pPr>
              <w:pStyle w:val="440"/>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C6C1F2">
            <w:pPr>
              <w:pStyle w:val="440"/>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9BE6C">
            <w:pPr>
              <w:pStyle w:val="440"/>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6BA0CE">
            <w:pPr>
              <w:pStyle w:val="440"/>
              <w:jc w:val="center"/>
              <w:rPr>
                <w:rFonts w:hint="eastAsia" w:ascii="仿宋_GB2312" w:eastAsia="仿宋_GB2312"/>
                <w:color w:val="000000"/>
              </w:rPr>
            </w:pPr>
            <w:r>
              <w:rPr>
                <w:rFonts w:hint="eastAsia" w:ascii="仿宋_GB2312" w:eastAsia="仿宋_GB2312"/>
                <w:color w:val="000000"/>
              </w:rPr>
              <w:t>合同金额</w:t>
            </w:r>
          </w:p>
          <w:p w14:paraId="73B59758">
            <w:pPr>
              <w:pStyle w:val="440"/>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7BDCF1">
            <w:pPr>
              <w:pStyle w:val="440"/>
              <w:jc w:val="center"/>
              <w:rPr>
                <w:rFonts w:hint="eastAsia" w:ascii="仿宋_GB2312" w:eastAsia="仿宋_GB2312"/>
                <w:color w:val="000000"/>
              </w:rPr>
            </w:pPr>
            <w:r>
              <w:rPr>
                <w:rFonts w:hint="eastAsia" w:ascii="仿宋_GB2312" w:eastAsia="仿宋_GB2312"/>
                <w:color w:val="000000"/>
              </w:rPr>
              <w:t>合同附件页码</w:t>
            </w:r>
          </w:p>
        </w:tc>
      </w:tr>
      <w:tr w14:paraId="33D49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827355">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C30F9">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F17CD8">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D453C8">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D3738B">
            <w:pPr>
              <w:pStyle w:val="440"/>
              <w:spacing w:line="405" w:lineRule="atLeast"/>
              <w:rPr>
                <w:rFonts w:hint="eastAsia" w:ascii="仿宋_GB2312" w:eastAsia="仿宋_GB2312"/>
                <w:color w:val="000000"/>
              </w:rPr>
            </w:pPr>
            <w:r>
              <w:rPr>
                <w:rFonts w:hint="eastAsia" w:ascii="仿宋_GB2312" w:eastAsia="仿宋_GB2312"/>
                <w:color w:val="000000"/>
              </w:rPr>
              <w:t> </w:t>
            </w:r>
          </w:p>
        </w:tc>
      </w:tr>
      <w:tr w14:paraId="7716B3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1AE74A">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57CDEF">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B66CF0">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CB4985">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72D4D8">
            <w:pPr>
              <w:pStyle w:val="440"/>
              <w:spacing w:line="405" w:lineRule="atLeast"/>
              <w:rPr>
                <w:rFonts w:hint="eastAsia" w:ascii="仿宋_GB2312" w:eastAsia="仿宋_GB2312"/>
                <w:color w:val="000000"/>
              </w:rPr>
            </w:pPr>
            <w:r>
              <w:rPr>
                <w:rFonts w:hint="eastAsia" w:ascii="仿宋_GB2312" w:eastAsia="仿宋_GB2312"/>
                <w:color w:val="000000"/>
              </w:rPr>
              <w:t> </w:t>
            </w:r>
          </w:p>
        </w:tc>
      </w:tr>
      <w:tr w14:paraId="5BC432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C6BC29">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6DEDCB">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A475B3">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8DD6DB">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C3DAE2">
            <w:pPr>
              <w:pStyle w:val="440"/>
              <w:spacing w:line="405" w:lineRule="atLeast"/>
              <w:rPr>
                <w:rFonts w:hint="eastAsia" w:ascii="仿宋_GB2312" w:eastAsia="仿宋_GB2312"/>
                <w:color w:val="000000"/>
              </w:rPr>
            </w:pPr>
            <w:r>
              <w:rPr>
                <w:rFonts w:hint="eastAsia" w:ascii="仿宋_GB2312" w:eastAsia="仿宋_GB2312"/>
                <w:color w:val="000000"/>
              </w:rPr>
              <w:t> </w:t>
            </w:r>
          </w:p>
        </w:tc>
      </w:tr>
      <w:tr w14:paraId="500DB5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21B12A">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5CC2EB">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3D4E61">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91C5D9">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DDE8E4">
            <w:pPr>
              <w:pStyle w:val="440"/>
              <w:spacing w:line="405" w:lineRule="atLeast"/>
              <w:rPr>
                <w:rFonts w:hint="eastAsia" w:ascii="仿宋_GB2312" w:eastAsia="仿宋_GB2312"/>
                <w:color w:val="000000"/>
              </w:rPr>
            </w:pPr>
            <w:r>
              <w:rPr>
                <w:rFonts w:hint="eastAsia" w:ascii="仿宋_GB2312" w:eastAsia="仿宋_GB2312"/>
                <w:color w:val="000000"/>
              </w:rPr>
              <w:t> </w:t>
            </w:r>
          </w:p>
        </w:tc>
      </w:tr>
      <w:tr w14:paraId="52BB77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A6D486">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1B84FD">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DB07AE">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B43433">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E9A52A">
            <w:pPr>
              <w:pStyle w:val="440"/>
              <w:spacing w:line="405" w:lineRule="atLeast"/>
              <w:rPr>
                <w:rFonts w:hint="eastAsia" w:ascii="仿宋_GB2312" w:eastAsia="仿宋_GB2312"/>
                <w:color w:val="000000"/>
              </w:rPr>
            </w:pPr>
            <w:r>
              <w:rPr>
                <w:rFonts w:hint="eastAsia" w:ascii="仿宋_GB2312" w:eastAsia="仿宋_GB2312"/>
                <w:color w:val="000000"/>
              </w:rPr>
              <w:t> </w:t>
            </w:r>
          </w:p>
        </w:tc>
      </w:tr>
    </w:tbl>
    <w:p w14:paraId="0045BD66">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4AA058D">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D867617">
      <w:pPr>
        <w:pStyle w:val="440"/>
        <w:jc w:val="right"/>
        <w:rPr>
          <w:rFonts w:hint="eastAsia" w:ascii="仿宋_GB2312" w:eastAsia="仿宋_GB2312"/>
          <w:color w:val="000000"/>
        </w:rPr>
      </w:pPr>
      <w:r>
        <w:rPr>
          <w:rFonts w:hint="eastAsia" w:ascii="仿宋_GB2312" w:eastAsia="仿宋_GB2312"/>
          <w:color w:val="000000"/>
        </w:rPr>
        <w:t> </w:t>
      </w:r>
    </w:p>
    <w:p w14:paraId="096D3790">
      <w:pPr>
        <w:pStyle w:val="44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B8BEBEA">
      <w:pPr>
        <w:pStyle w:val="440"/>
        <w:jc w:val="right"/>
        <w:rPr>
          <w:rFonts w:hint="eastAsia" w:ascii="仿宋_GB2312" w:eastAsia="仿宋_GB2312"/>
          <w:color w:val="000000"/>
        </w:rPr>
      </w:pPr>
      <w:r>
        <w:rPr>
          <w:rFonts w:hint="eastAsia" w:ascii="仿宋_GB2312" w:eastAsia="仿宋_GB2312"/>
          <w:color w:val="000000"/>
        </w:rPr>
        <w:t>日期：   年   月   日</w:t>
      </w:r>
    </w:p>
    <w:p w14:paraId="2299291F">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8B215D2">
      <w:pPr>
        <w:rPr>
          <w:rFonts w:hint="eastAsia"/>
        </w:rPr>
      </w:pPr>
    </w:p>
    <w:p w14:paraId="1183652C">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7F2EB0C8">
      <w:pPr>
        <w:pStyle w:val="460"/>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14:paraId="4EF0D183">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1F72AECA">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5A299052">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01B7462D">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14:paraId="506EDB06">
      <w:pPr>
        <w:jc w:val="left"/>
        <w:rPr>
          <w:rFonts w:ascii="仿宋_GB2312" w:eastAsia="仿宋_GB2312"/>
          <w:sz w:val="24"/>
          <w:highlight w:val="yellow"/>
        </w:rPr>
      </w:pPr>
    </w:p>
    <w:p w14:paraId="240F772D">
      <w:pPr>
        <w:jc w:val="left"/>
        <w:rPr>
          <w:rFonts w:ascii="仿宋_GB2312" w:eastAsia="仿宋_GB2312"/>
          <w:sz w:val="24"/>
          <w:highlight w:val="yellow"/>
        </w:rPr>
      </w:pPr>
    </w:p>
    <w:p w14:paraId="7E380C79">
      <w:pPr>
        <w:jc w:val="left"/>
        <w:rPr>
          <w:rFonts w:ascii="仿宋_GB2312" w:eastAsia="仿宋_GB2312"/>
          <w:sz w:val="24"/>
          <w:highlight w:val="yellow"/>
        </w:rPr>
      </w:pPr>
    </w:p>
    <w:p w14:paraId="65DA454C">
      <w:pPr>
        <w:jc w:val="left"/>
        <w:rPr>
          <w:rFonts w:ascii="仿宋_GB2312" w:eastAsia="仿宋_GB2312"/>
          <w:sz w:val="24"/>
          <w:highlight w:val="yellow"/>
        </w:rPr>
      </w:pPr>
    </w:p>
    <w:p w14:paraId="76E92853">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7" w:name="_Hlk59024305"/>
      <w:r>
        <w:rPr>
          <w:rFonts w:hint="eastAsia" w:ascii="仿宋_GB2312" w:eastAsia="仿宋_GB2312"/>
          <w:b/>
          <w:bCs/>
          <w:sz w:val="32"/>
          <w:szCs w:val="32"/>
        </w:rPr>
        <w:t>第（</w:t>
      </w:r>
      <w:r>
        <w:rPr>
          <w:rFonts w:ascii="仿宋_GB2312" w:eastAsia="仿宋_GB2312"/>
          <w:b/>
          <w:bCs/>
          <w:sz w:val="32"/>
          <w:szCs w:val="32"/>
        </w:rPr>
        <w:t>12</w:t>
      </w:r>
      <w:bookmarkEnd w:id="57"/>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3125019B">
      <w:pPr>
        <w:spacing w:line="300" w:lineRule="auto"/>
        <w:jc w:val="center"/>
        <w:rPr>
          <w:rFonts w:hint="eastAsia" w:ascii="仿宋_GB2312" w:hAnsi="华文中宋" w:eastAsia="仿宋_GB2312"/>
          <w:bCs/>
          <w:sz w:val="32"/>
          <w:szCs w:val="32"/>
        </w:rPr>
      </w:pPr>
    </w:p>
    <w:p w14:paraId="359D8640">
      <w:pPr>
        <w:spacing w:line="300" w:lineRule="auto"/>
        <w:jc w:val="center"/>
        <w:rPr>
          <w:rFonts w:hint="eastAsia" w:ascii="仿宋_GB2312" w:hAnsi="华文中宋" w:eastAsia="仿宋_GB2312"/>
          <w:bCs/>
          <w:sz w:val="32"/>
          <w:szCs w:val="32"/>
        </w:rPr>
      </w:pPr>
    </w:p>
    <w:p w14:paraId="22991C69">
      <w:pPr>
        <w:spacing w:line="300" w:lineRule="auto"/>
        <w:jc w:val="center"/>
        <w:rPr>
          <w:rFonts w:hint="eastAsia" w:ascii="仿宋_GB2312" w:hAnsi="华文中宋" w:eastAsia="仿宋_GB2312"/>
          <w:bCs/>
          <w:sz w:val="32"/>
          <w:szCs w:val="32"/>
        </w:rPr>
      </w:pPr>
    </w:p>
    <w:p w14:paraId="2D89947F">
      <w:pPr>
        <w:spacing w:line="300" w:lineRule="auto"/>
        <w:jc w:val="center"/>
        <w:rPr>
          <w:rFonts w:hint="eastAsia" w:ascii="仿宋_GB2312" w:hAnsi="华文中宋" w:eastAsia="仿宋_GB2312"/>
          <w:bCs/>
          <w:sz w:val="32"/>
          <w:szCs w:val="32"/>
        </w:rPr>
      </w:pPr>
    </w:p>
    <w:p w14:paraId="129F5F3B">
      <w:pPr>
        <w:spacing w:line="300" w:lineRule="auto"/>
        <w:jc w:val="center"/>
        <w:rPr>
          <w:rFonts w:hint="eastAsia" w:ascii="仿宋_GB2312" w:hAnsi="华文中宋" w:eastAsia="仿宋_GB2312"/>
          <w:bCs/>
          <w:sz w:val="32"/>
          <w:szCs w:val="32"/>
        </w:rPr>
      </w:pPr>
    </w:p>
    <w:p w14:paraId="56A3DFC0">
      <w:pPr>
        <w:spacing w:line="300" w:lineRule="auto"/>
        <w:jc w:val="center"/>
        <w:rPr>
          <w:rFonts w:hint="eastAsia" w:ascii="仿宋_GB2312" w:hAnsi="华文中宋" w:eastAsia="仿宋_GB2312"/>
          <w:bCs/>
          <w:sz w:val="32"/>
          <w:szCs w:val="32"/>
        </w:rPr>
      </w:pPr>
    </w:p>
    <w:p w14:paraId="1E5B0121">
      <w:pPr>
        <w:spacing w:line="300" w:lineRule="auto"/>
        <w:jc w:val="center"/>
        <w:rPr>
          <w:rFonts w:hint="eastAsia" w:ascii="仿宋_GB2312" w:hAnsi="华文中宋" w:eastAsia="仿宋_GB2312"/>
          <w:bCs/>
          <w:sz w:val="32"/>
          <w:szCs w:val="32"/>
        </w:rPr>
      </w:pPr>
    </w:p>
    <w:p w14:paraId="79E650E8">
      <w:pPr>
        <w:rPr>
          <w:rFonts w:hint="eastAsia" w:ascii="宋体" w:hAnsi="宋体"/>
          <w:sz w:val="30"/>
          <w:szCs w:val="30"/>
        </w:rPr>
      </w:pPr>
      <w:bookmarkStart w:id="58" w:name="_Toc497578453"/>
    </w:p>
    <w:bookmarkEnd w:id="58"/>
    <w:p w14:paraId="1E59E4E6">
      <w:pPr>
        <w:pStyle w:val="3"/>
        <w:spacing w:line="400" w:lineRule="exact"/>
        <w:jc w:val="center"/>
        <w:rPr>
          <w:rFonts w:hint="eastAsia" w:ascii="仿宋_GB2312" w:hAnsi="宋体" w:eastAsia="仿宋_GB2312"/>
          <w:b w:val="0"/>
          <w:bCs w:val="0"/>
          <w:sz w:val="32"/>
          <w:szCs w:val="32"/>
        </w:rPr>
      </w:pPr>
      <w:bookmarkStart w:id="59" w:name="_Toc31562"/>
      <w:bookmarkStart w:id="60" w:name="_Toc29962"/>
      <w:bookmarkStart w:id="61" w:name="_Toc9030"/>
      <w:bookmarkStart w:id="62" w:name="_Toc2794"/>
      <w:bookmarkStart w:id="63"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9"/>
      <w:bookmarkEnd w:id="60"/>
      <w:bookmarkEnd w:id="61"/>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4B68F325">
      <w:pPr>
        <w:snapToGrid w:val="0"/>
        <w:jc w:val="center"/>
        <w:rPr>
          <w:rFonts w:hint="eastAsia" w:ascii="仿宋_GB2312" w:hAnsi="华文中宋" w:eastAsia="仿宋_GB2312"/>
          <w:bCs/>
          <w:sz w:val="32"/>
          <w:szCs w:val="32"/>
        </w:rPr>
      </w:pPr>
    </w:p>
    <w:p w14:paraId="5DA1C3F7">
      <w:pPr>
        <w:snapToGrid w:val="0"/>
        <w:jc w:val="center"/>
        <w:rPr>
          <w:rFonts w:hint="eastAsia" w:ascii="仿宋_GB2312" w:hAnsi="华文中宋" w:eastAsia="仿宋_GB2312"/>
          <w:bCs/>
          <w:sz w:val="32"/>
          <w:szCs w:val="32"/>
        </w:rPr>
      </w:pPr>
    </w:p>
    <w:p w14:paraId="1D1A1275">
      <w:pPr>
        <w:snapToGrid w:val="0"/>
        <w:jc w:val="center"/>
        <w:rPr>
          <w:rFonts w:hint="eastAsia" w:ascii="仿宋_GB2312" w:hAnsi="华文中宋" w:eastAsia="仿宋_GB2312"/>
          <w:bCs/>
          <w:sz w:val="32"/>
          <w:szCs w:val="32"/>
        </w:rPr>
      </w:pPr>
    </w:p>
    <w:p w14:paraId="1D8398C8">
      <w:pPr>
        <w:snapToGrid w:val="0"/>
        <w:jc w:val="center"/>
        <w:rPr>
          <w:rFonts w:hint="eastAsia" w:ascii="仿宋_GB2312" w:hAnsi="华文中宋" w:eastAsia="仿宋_GB2312"/>
          <w:bCs/>
          <w:sz w:val="32"/>
          <w:szCs w:val="32"/>
        </w:rPr>
      </w:pPr>
    </w:p>
    <w:p w14:paraId="39E9DEE0">
      <w:pPr>
        <w:snapToGrid w:val="0"/>
        <w:jc w:val="center"/>
        <w:rPr>
          <w:rFonts w:hint="eastAsia" w:ascii="仿宋_GB2312" w:hAnsi="华文中宋" w:eastAsia="仿宋_GB2312"/>
          <w:bCs/>
          <w:sz w:val="32"/>
          <w:szCs w:val="32"/>
        </w:rPr>
      </w:pPr>
    </w:p>
    <w:p w14:paraId="16599D37">
      <w:pPr>
        <w:snapToGrid w:val="0"/>
        <w:jc w:val="center"/>
        <w:rPr>
          <w:rFonts w:hint="eastAsia" w:ascii="仿宋_GB2312" w:hAnsi="华文中宋" w:eastAsia="仿宋_GB2312"/>
          <w:bCs/>
          <w:sz w:val="32"/>
          <w:szCs w:val="32"/>
        </w:rPr>
      </w:pPr>
    </w:p>
    <w:p w14:paraId="23727848">
      <w:pPr>
        <w:snapToGrid w:val="0"/>
        <w:jc w:val="center"/>
        <w:rPr>
          <w:rFonts w:hint="eastAsia" w:ascii="仿宋_GB2312" w:hAnsi="华文中宋" w:eastAsia="仿宋_GB2312"/>
          <w:bCs/>
          <w:sz w:val="32"/>
          <w:szCs w:val="32"/>
        </w:rPr>
      </w:pPr>
    </w:p>
    <w:p w14:paraId="2FBE4E3E">
      <w:pPr>
        <w:snapToGrid w:val="0"/>
        <w:jc w:val="center"/>
        <w:rPr>
          <w:rFonts w:hint="eastAsia" w:ascii="仿宋_GB2312" w:hAnsi="华文中宋" w:eastAsia="仿宋_GB2312"/>
          <w:bCs/>
          <w:sz w:val="32"/>
          <w:szCs w:val="32"/>
        </w:rPr>
      </w:pPr>
    </w:p>
    <w:p w14:paraId="5B44D55C">
      <w:pPr>
        <w:snapToGrid w:val="0"/>
        <w:jc w:val="center"/>
        <w:rPr>
          <w:rFonts w:hint="eastAsia" w:ascii="仿宋_GB2312" w:hAnsi="华文中宋" w:eastAsia="仿宋_GB2312"/>
          <w:bCs/>
          <w:sz w:val="32"/>
          <w:szCs w:val="32"/>
        </w:rPr>
      </w:pPr>
    </w:p>
    <w:p w14:paraId="563846CF">
      <w:pPr>
        <w:snapToGrid w:val="0"/>
        <w:jc w:val="center"/>
        <w:rPr>
          <w:rFonts w:hint="eastAsia" w:ascii="仿宋_GB2312" w:hAnsi="华文中宋" w:eastAsia="仿宋_GB2312"/>
          <w:bCs/>
          <w:sz w:val="32"/>
          <w:szCs w:val="32"/>
        </w:rPr>
      </w:pPr>
    </w:p>
    <w:p w14:paraId="131763F4">
      <w:pPr>
        <w:snapToGrid w:val="0"/>
        <w:jc w:val="center"/>
        <w:rPr>
          <w:rFonts w:hint="eastAsia" w:ascii="仿宋_GB2312" w:hAnsi="华文中宋" w:eastAsia="仿宋_GB2312"/>
          <w:bCs/>
          <w:sz w:val="32"/>
          <w:szCs w:val="32"/>
        </w:rPr>
      </w:pPr>
    </w:p>
    <w:p w14:paraId="3570B604">
      <w:pPr>
        <w:snapToGrid w:val="0"/>
        <w:jc w:val="center"/>
        <w:rPr>
          <w:rFonts w:hint="eastAsia" w:ascii="仿宋_GB2312" w:hAnsi="华文中宋" w:eastAsia="仿宋_GB2312"/>
          <w:bCs/>
          <w:sz w:val="32"/>
          <w:szCs w:val="32"/>
        </w:rPr>
      </w:pPr>
    </w:p>
    <w:p w14:paraId="506EE019">
      <w:pPr>
        <w:snapToGrid w:val="0"/>
        <w:jc w:val="center"/>
        <w:rPr>
          <w:rFonts w:hint="eastAsia" w:ascii="仿宋_GB2312" w:hAnsi="华文中宋" w:eastAsia="仿宋_GB2312"/>
          <w:bCs/>
          <w:sz w:val="32"/>
          <w:szCs w:val="32"/>
        </w:rPr>
      </w:pPr>
    </w:p>
    <w:p w14:paraId="784CC802">
      <w:pPr>
        <w:snapToGrid w:val="0"/>
        <w:jc w:val="center"/>
        <w:rPr>
          <w:rFonts w:hint="eastAsia" w:ascii="仿宋_GB2312" w:hAnsi="华文中宋" w:eastAsia="仿宋_GB2312"/>
          <w:bCs/>
          <w:sz w:val="32"/>
          <w:szCs w:val="32"/>
        </w:rPr>
      </w:pPr>
    </w:p>
    <w:p w14:paraId="0B284709">
      <w:pPr>
        <w:snapToGrid w:val="0"/>
        <w:jc w:val="center"/>
        <w:rPr>
          <w:rFonts w:hint="eastAsia" w:ascii="仿宋_GB2312" w:hAnsi="华文中宋" w:eastAsia="仿宋_GB2312"/>
          <w:bCs/>
          <w:sz w:val="32"/>
          <w:szCs w:val="32"/>
        </w:rPr>
      </w:pPr>
    </w:p>
    <w:p w14:paraId="0853EDCB">
      <w:pPr>
        <w:snapToGrid w:val="0"/>
        <w:rPr>
          <w:rFonts w:hint="eastAsia" w:ascii="仿宋_GB2312" w:hAnsi="华文中宋" w:eastAsia="仿宋_GB2312"/>
          <w:bCs/>
          <w:sz w:val="32"/>
          <w:szCs w:val="32"/>
        </w:rPr>
      </w:pPr>
    </w:p>
    <w:p w14:paraId="5987821F">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6A10E152">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113D5ABB">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小微企业</w:t>
      </w:r>
      <w:r>
        <w:rPr>
          <w:rFonts w:hint="eastAsia" w:ascii="仿宋_GB2312" w:eastAsia="仿宋_GB2312"/>
          <w:b/>
          <w:sz w:val="24"/>
        </w:rPr>
        <w:t>预留合同。</w:t>
      </w:r>
    </w:p>
    <w:p w14:paraId="79A4CC7D">
      <w:pPr>
        <w:snapToGrid w:val="0"/>
        <w:jc w:val="left"/>
        <w:rPr>
          <w:rFonts w:ascii="仿宋_GB2312" w:eastAsia="仿宋_GB2312"/>
          <w:b/>
          <w:sz w:val="24"/>
        </w:rPr>
      </w:pPr>
    </w:p>
    <w:p w14:paraId="0104A7AF">
      <w:pPr>
        <w:snapToGrid w:val="0"/>
        <w:jc w:val="center"/>
        <w:rPr>
          <w:rFonts w:hint="eastAsia" w:ascii="仿宋_GB2312" w:hAnsi="宋体" w:eastAsia="仿宋_GB2312"/>
          <w:b/>
          <w:bCs/>
          <w:sz w:val="44"/>
          <w:szCs w:val="44"/>
        </w:rPr>
      </w:pPr>
    </w:p>
    <w:p w14:paraId="61A2242E">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4843CD25">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0BA9A68C">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22AD6B17">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5F240B42">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679CBAA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融水苗族自治县人民检察院物业服务采购</w:t>
      </w:r>
      <w:r>
        <w:rPr>
          <w:rFonts w:hint="eastAsia" w:ascii="仿宋_GB2312" w:hAnsi="宋体" w:eastAsia="仿宋_GB2312"/>
          <w:sz w:val="24"/>
        </w:rPr>
        <w:t>之相关事宜，达成以下协议，并承诺共同遵守。</w:t>
      </w:r>
    </w:p>
    <w:p w14:paraId="3ACDF1F6">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4C63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7E5AACF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0F20D19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10A4FA9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3E57EE2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5BA4F30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0D542D3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1CD11CB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15BE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17DA7A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43D762D1">
            <w:pPr>
              <w:snapToGrid w:val="0"/>
              <w:spacing w:line="360" w:lineRule="exact"/>
              <w:jc w:val="center"/>
              <w:rPr>
                <w:rFonts w:hint="eastAsia" w:ascii="仿宋_GB2312" w:hAnsi="宋体" w:eastAsia="仿宋_GB2312"/>
                <w:sz w:val="24"/>
              </w:rPr>
            </w:pPr>
          </w:p>
        </w:tc>
        <w:tc>
          <w:tcPr>
            <w:tcW w:w="3803" w:type="dxa"/>
            <w:vAlign w:val="center"/>
          </w:tcPr>
          <w:p w14:paraId="027F4E3B">
            <w:pPr>
              <w:snapToGrid w:val="0"/>
              <w:spacing w:line="360" w:lineRule="exact"/>
              <w:jc w:val="center"/>
              <w:rPr>
                <w:rFonts w:hint="eastAsia" w:ascii="仿宋_GB2312" w:hAnsi="宋体" w:eastAsia="仿宋_GB2312" w:cs="宋体"/>
                <w:kern w:val="0"/>
                <w:sz w:val="24"/>
              </w:rPr>
            </w:pPr>
          </w:p>
        </w:tc>
        <w:tc>
          <w:tcPr>
            <w:tcW w:w="589" w:type="dxa"/>
            <w:vAlign w:val="center"/>
          </w:tcPr>
          <w:p w14:paraId="3131051A">
            <w:pPr>
              <w:snapToGrid w:val="0"/>
              <w:spacing w:line="360" w:lineRule="exact"/>
              <w:jc w:val="center"/>
              <w:rPr>
                <w:rFonts w:hint="eastAsia" w:ascii="仿宋_GB2312" w:hAnsi="宋体" w:eastAsia="仿宋_GB2312"/>
                <w:sz w:val="24"/>
              </w:rPr>
            </w:pPr>
          </w:p>
        </w:tc>
        <w:tc>
          <w:tcPr>
            <w:tcW w:w="648" w:type="dxa"/>
            <w:vAlign w:val="center"/>
          </w:tcPr>
          <w:p w14:paraId="521710E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2A8B7015">
            <w:pPr>
              <w:snapToGrid w:val="0"/>
              <w:spacing w:line="360" w:lineRule="exact"/>
              <w:jc w:val="center"/>
              <w:rPr>
                <w:rFonts w:hint="eastAsia" w:ascii="仿宋_GB2312" w:hAnsi="宋体" w:eastAsia="仿宋_GB2312"/>
                <w:sz w:val="24"/>
              </w:rPr>
            </w:pPr>
          </w:p>
        </w:tc>
        <w:tc>
          <w:tcPr>
            <w:tcW w:w="1407" w:type="dxa"/>
            <w:vAlign w:val="center"/>
          </w:tcPr>
          <w:p w14:paraId="4675266D">
            <w:pPr>
              <w:snapToGrid w:val="0"/>
              <w:spacing w:line="360" w:lineRule="exact"/>
              <w:jc w:val="center"/>
              <w:rPr>
                <w:rFonts w:hint="eastAsia" w:ascii="仿宋_GB2312" w:hAnsi="宋体" w:eastAsia="仿宋_GB2312"/>
                <w:sz w:val="24"/>
              </w:rPr>
            </w:pPr>
          </w:p>
        </w:tc>
      </w:tr>
      <w:tr w14:paraId="65EF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22235553">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6ED8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6FA5A8E0">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1E8F23E8">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63A6016F">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7D720F45">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63E5F048">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3B7E6EEC">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38607582">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D42D604">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65A966C9">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0F66A64E">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08E100A9">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FCDCFBF">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5A58EDA6">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B145433">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1DD22707">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03C0BBD7">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165E1004">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034B86F1">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14:paraId="06F5F64F">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03457FC8">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5E5408FC">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7097D333">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06365C5C">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6EB6693D">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1C266220">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025058A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5C585344">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072E173C">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C33F6D9">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46871C9">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63288A6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423897EF">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3FCCFE9">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F7030A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4C3FB379">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62FDE1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56E9D54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546F6DB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436E55C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7374EF39">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705B1F50">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099BFB2F">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36D1923">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388A1146">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73F03C45">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5E5762E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11A68A8F">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78F51E6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6C20610C">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12880F3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537542B6">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647E39CB">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41BAEC71">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03C7C95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4C3C519A">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27860CE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4168AAE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6E06CC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2F43B58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579DCAD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58016B4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00BC8B2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47B23A1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37993DD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4158AC3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0B8EAEDA">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79B8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7291F753">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0986BA66">
            <w:pPr>
              <w:snapToGrid w:val="0"/>
              <w:spacing w:line="320" w:lineRule="exact"/>
              <w:ind w:firstLine="480" w:firstLineChars="200"/>
              <w:rPr>
                <w:rFonts w:hint="eastAsia" w:ascii="仿宋_GB2312" w:hAnsi="宋体" w:eastAsia="仿宋_GB2312"/>
                <w:sz w:val="24"/>
              </w:rPr>
            </w:pPr>
          </w:p>
          <w:p w14:paraId="640AFC01">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215A8BE8">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4E528D6C">
            <w:pPr>
              <w:snapToGrid w:val="0"/>
              <w:spacing w:line="320" w:lineRule="exact"/>
              <w:ind w:firstLine="480" w:firstLineChars="200"/>
              <w:rPr>
                <w:rFonts w:hint="eastAsia" w:ascii="仿宋_GB2312" w:hAnsi="宋体" w:eastAsia="仿宋_GB2312"/>
                <w:sz w:val="24"/>
              </w:rPr>
            </w:pPr>
          </w:p>
          <w:p w14:paraId="136CD984">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64BB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38C40792">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7E496065">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55A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20A4CAF8">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7B4E5BE0">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07B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2BE87B80">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05FBECD1">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1025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0A047A6E">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2CEA1EB3">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6F90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532ED385">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5264B8C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0FC8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59D09369">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33AFF7AA">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211C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2F682FAF">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31B89030">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391D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135839B8">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3D0039F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7977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2D1247D7">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61CC2638">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6A962AF4">
      <w:pPr>
        <w:spacing w:line="360" w:lineRule="exact"/>
        <w:ind w:left="420" w:leftChars="200" w:firstLine="360" w:firstLineChars="150"/>
        <w:jc w:val="left"/>
        <w:rPr>
          <w:rFonts w:hint="eastAsia" w:ascii="仿宋_GB2312" w:hAnsi="宋体" w:eastAsia="仿宋_GB2312"/>
          <w:sz w:val="24"/>
        </w:rPr>
      </w:pPr>
    </w:p>
    <w:p w14:paraId="1FC47F37">
      <w:pPr>
        <w:rPr>
          <w:rFonts w:hint="eastAsia" w:ascii="仿宋_GB2312" w:hAnsi="宋体" w:eastAsia="仿宋_GB2312"/>
          <w:szCs w:val="21"/>
        </w:rPr>
      </w:pPr>
    </w:p>
    <w:p w14:paraId="1F45F769">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182A859C">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01672F54">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770063AE">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F9F3FF8">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779D1A7E">
            <w:pPr>
              <w:snapToGrid w:val="0"/>
              <w:spacing w:line="276" w:lineRule="auto"/>
              <w:rPr>
                <w:rFonts w:ascii="仿宋_GB2312" w:eastAsia="仿宋_GB2312"/>
                <w:sz w:val="24"/>
              </w:rPr>
            </w:pPr>
            <w:r>
              <w:rPr>
                <w:rFonts w:hint="eastAsia" w:ascii="仿宋_GB2312" w:eastAsia="仿宋_GB2312"/>
                <w:sz w:val="24"/>
              </w:rPr>
              <w:t xml:space="preserve">    </w:t>
            </w:r>
          </w:p>
        </w:tc>
      </w:tr>
      <w:tr w14:paraId="2CB9975F">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61D19842">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3A40E44B">
            <w:pPr>
              <w:snapToGrid w:val="0"/>
              <w:spacing w:line="276" w:lineRule="auto"/>
              <w:rPr>
                <w:rFonts w:ascii="仿宋_GB2312" w:eastAsia="仿宋_GB2312"/>
                <w:sz w:val="24"/>
              </w:rPr>
            </w:pPr>
            <w:r>
              <w:rPr>
                <w:rFonts w:hint="eastAsia" w:ascii="仿宋_GB2312" w:eastAsia="仿宋_GB2312"/>
                <w:sz w:val="24"/>
              </w:rPr>
              <w:t xml:space="preserve">    </w:t>
            </w:r>
          </w:p>
        </w:tc>
      </w:tr>
      <w:tr w14:paraId="58777DA1">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6AAAB893">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695D3245">
            <w:pPr>
              <w:snapToGrid w:val="0"/>
              <w:spacing w:line="276" w:lineRule="auto"/>
              <w:rPr>
                <w:rFonts w:ascii="仿宋_GB2312" w:eastAsia="仿宋_GB2312"/>
                <w:sz w:val="24"/>
              </w:rPr>
            </w:pPr>
            <w:r>
              <w:rPr>
                <w:rFonts w:hint="eastAsia" w:ascii="仿宋_GB2312" w:eastAsia="仿宋_GB2312"/>
                <w:sz w:val="24"/>
              </w:rPr>
              <w:t xml:space="preserve">    </w:t>
            </w:r>
          </w:p>
        </w:tc>
      </w:tr>
      <w:tr w14:paraId="527ACED3">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90C66B8">
            <w:pPr>
              <w:snapToGrid w:val="0"/>
              <w:spacing w:line="276" w:lineRule="auto"/>
              <w:rPr>
                <w:rFonts w:ascii="仿宋_GB2312" w:eastAsia="仿宋_GB2312"/>
                <w:sz w:val="24"/>
              </w:rPr>
            </w:pPr>
            <w:r>
              <w:rPr>
                <w:rFonts w:hint="eastAsia" w:ascii="仿宋_GB2312" w:eastAsia="仿宋_GB2312"/>
                <w:sz w:val="24"/>
              </w:rPr>
              <w:t>甲方（章）</w:t>
            </w:r>
          </w:p>
          <w:p w14:paraId="269FB431">
            <w:pPr>
              <w:snapToGrid w:val="0"/>
              <w:spacing w:line="276" w:lineRule="auto"/>
              <w:ind w:firstLine="480" w:firstLineChars="200"/>
              <w:rPr>
                <w:rFonts w:ascii="仿宋_GB2312" w:eastAsia="仿宋_GB2312"/>
                <w:sz w:val="24"/>
              </w:rPr>
            </w:pPr>
          </w:p>
          <w:p w14:paraId="7702084A">
            <w:pPr>
              <w:snapToGrid w:val="0"/>
              <w:spacing w:line="276" w:lineRule="auto"/>
              <w:ind w:firstLine="480" w:firstLineChars="200"/>
              <w:rPr>
                <w:rFonts w:ascii="仿宋_GB2312" w:eastAsia="仿宋_GB2312"/>
                <w:sz w:val="24"/>
              </w:rPr>
            </w:pPr>
          </w:p>
          <w:p w14:paraId="24C4EB51">
            <w:pPr>
              <w:snapToGrid w:val="0"/>
              <w:spacing w:line="276" w:lineRule="auto"/>
              <w:ind w:firstLine="480" w:firstLineChars="200"/>
              <w:rPr>
                <w:rFonts w:ascii="仿宋_GB2312" w:eastAsia="仿宋_GB2312"/>
                <w:sz w:val="24"/>
              </w:rPr>
            </w:pPr>
          </w:p>
          <w:p w14:paraId="5A033A89">
            <w:pPr>
              <w:snapToGrid w:val="0"/>
              <w:spacing w:line="276" w:lineRule="auto"/>
              <w:ind w:firstLine="480" w:firstLineChars="200"/>
              <w:rPr>
                <w:rFonts w:ascii="仿宋_GB2312" w:eastAsia="仿宋_GB2312"/>
                <w:sz w:val="24"/>
              </w:rPr>
            </w:pPr>
          </w:p>
          <w:p w14:paraId="168079BF">
            <w:pPr>
              <w:snapToGrid w:val="0"/>
              <w:spacing w:line="276" w:lineRule="auto"/>
              <w:ind w:firstLine="480" w:firstLineChars="200"/>
              <w:rPr>
                <w:rFonts w:ascii="仿宋_GB2312" w:eastAsia="仿宋_GB2312"/>
                <w:sz w:val="24"/>
              </w:rPr>
            </w:pPr>
          </w:p>
          <w:p w14:paraId="0D3CEE93">
            <w:pPr>
              <w:snapToGrid w:val="0"/>
              <w:spacing w:line="276" w:lineRule="auto"/>
              <w:ind w:firstLine="480" w:firstLineChars="200"/>
              <w:rPr>
                <w:rFonts w:ascii="仿宋_GB2312" w:eastAsia="仿宋_GB2312"/>
                <w:sz w:val="24"/>
              </w:rPr>
            </w:pPr>
          </w:p>
          <w:p w14:paraId="14CA566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35A3FF37">
            <w:pPr>
              <w:snapToGrid w:val="0"/>
              <w:spacing w:line="276" w:lineRule="auto"/>
              <w:rPr>
                <w:rFonts w:ascii="仿宋_GB2312" w:eastAsia="仿宋_GB2312"/>
                <w:sz w:val="24"/>
              </w:rPr>
            </w:pPr>
            <w:r>
              <w:rPr>
                <w:rFonts w:hint="eastAsia" w:ascii="仿宋_GB2312" w:eastAsia="仿宋_GB2312"/>
                <w:sz w:val="24"/>
              </w:rPr>
              <w:t>乙方（章）</w:t>
            </w:r>
          </w:p>
          <w:p w14:paraId="53FBE0ED">
            <w:pPr>
              <w:snapToGrid w:val="0"/>
              <w:spacing w:line="276" w:lineRule="auto"/>
              <w:ind w:firstLine="480" w:firstLineChars="200"/>
              <w:rPr>
                <w:rFonts w:ascii="仿宋_GB2312" w:eastAsia="仿宋_GB2312"/>
                <w:sz w:val="24"/>
              </w:rPr>
            </w:pPr>
          </w:p>
          <w:p w14:paraId="6D9930BE">
            <w:pPr>
              <w:snapToGrid w:val="0"/>
              <w:spacing w:line="276" w:lineRule="auto"/>
              <w:ind w:firstLine="480" w:firstLineChars="200"/>
              <w:rPr>
                <w:rFonts w:ascii="仿宋_GB2312" w:eastAsia="仿宋_GB2312"/>
                <w:sz w:val="24"/>
              </w:rPr>
            </w:pPr>
          </w:p>
          <w:p w14:paraId="13665C1E">
            <w:pPr>
              <w:snapToGrid w:val="0"/>
              <w:spacing w:line="276" w:lineRule="auto"/>
              <w:ind w:firstLine="480" w:firstLineChars="200"/>
              <w:rPr>
                <w:rFonts w:ascii="仿宋_GB2312" w:eastAsia="仿宋_GB2312"/>
                <w:sz w:val="24"/>
              </w:rPr>
            </w:pPr>
          </w:p>
          <w:p w14:paraId="69010AA1">
            <w:pPr>
              <w:snapToGrid w:val="0"/>
              <w:spacing w:line="276" w:lineRule="auto"/>
              <w:ind w:firstLine="480" w:firstLineChars="200"/>
              <w:rPr>
                <w:rFonts w:ascii="仿宋_GB2312" w:eastAsia="仿宋_GB2312"/>
                <w:sz w:val="24"/>
              </w:rPr>
            </w:pPr>
          </w:p>
          <w:p w14:paraId="6516AC73">
            <w:pPr>
              <w:snapToGrid w:val="0"/>
              <w:spacing w:line="276" w:lineRule="auto"/>
              <w:ind w:firstLine="480" w:firstLineChars="200"/>
              <w:rPr>
                <w:rFonts w:ascii="仿宋_GB2312" w:eastAsia="仿宋_GB2312"/>
                <w:sz w:val="24"/>
              </w:rPr>
            </w:pPr>
          </w:p>
          <w:p w14:paraId="0D4733BB">
            <w:pPr>
              <w:snapToGrid w:val="0"/>
              <w:spacing w:line="276" w:lineRule="auto"/>
              <w:ind w:firstLine="480" w:firstLineChars="200"/>
              <w:rPr>
                <w:rFonts w:ascii="仿宋_GB2312" w:eastAsia="仿宋_GB2312"/>
                <w:sz w:val="24"/>
              </w:rPr>
            </w:pPr>
          </w:p>
          <w:p w14:paraId="52376885">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73A884EA">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1680C7E7">
      <w:pPr>
        <w:widowControl/>
        <w:jc w:val="left"/>
        <w:rPr>
          <w:rFonts w:hint="eastAsia" w:ascii="宋体" w:hAnsi="宋体" w:cs="宋体"/>
          <w:b/>
          <w:bCs/>
          <w:kern w:val="0"/>
          <w:sz w:val="32"/>
          <w:szCs w:val="32"/>
        </w:rPr>
      </w:pPr>
    </w:p>
    <w:p w14:paraId="38F1C1DC">
      <w:pPr>
        <w:snapToGrid w:val="0"/>
        <w:rPr>
          <w:rFonts w:ascii="仿宋_GB2312" w:eastAsia="仿宋_GB2312"/>
          <w:sz w:val="24"/>
        </w:rPr>
      </w:pPr>
    </w:p>
    <w:p w14:paraId="4090B752">
      <w:pPr>
        <w:snapToGrid w:val="0"/>
        <w:rPr>
          <w:rFonts w:ascii="仿宋_GB2312" w:eastAsia="仿宋_GB2312"/>
          <w:sz w:val="24"/>
        </w:rPr>
      </w:pPr>
    </w:p>
    <w:p w14:paraId="75D755B6">
      <w:pPr>
        <w:snapToGrid w:val="0"/>
        <w:rPr>
          <w:rFonts w:ascii="仿宋_GB2312" w:eastAsia="仿宋_GB2312"/>
          <w:sz w:val="24"/>
        </w:rPr>
      </w:pPr>
    </w:p>
    <w:p w14:paraId="37095DF1">
      <w:pPr>
        <w:snapToGrid w:val="0"/>
        <w:rPr>
          <w:rFonts w:ascii="仿宋_GB2312" w:eastAsia="仿宋_GB2312"/>
          <w:sz w:val="24"/>
        </w:rPr>
      </w:pPr>
    </w:p>
    <w:p w14:paraId="2E1A63AB">
      <w:pPr>
        <w:snapToGrid w:val="0"/>
        <w:rPr>
          <w:rFonts w:ascii="仿宋_GB2312" w:eastAsia="仿宋_GB2312"/>
          <w:sz w:val="24"/>
        </w:rPr>
      </w:pPr>
    </w:p>
    <w:p w14:paraId="5EC6E640">
      <w:pPr>
        <w:snapToGrid w:val="0"/>
        <w:rPr>
          <w:rFonts w:ascii="仿宋_GB2312" w:eastAsia="仿宋_GB2312"/>
          <w:sz w:val="24"/>
        </w:rPr>
      </w:pPr>
    </w:p>
    <w:p w14:paraId="261BE344">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19861BFD">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1D5C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277D32B3">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62A18C82">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0607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4BCC35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4BD06E7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3354232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3A987A15">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7D8B349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700B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CED2E0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DFCAE4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26A667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066252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6A7D9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204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98E0DA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A1B679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075A01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CDE5BC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587FAB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66D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084A4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30CC5D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7558332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6A3D4D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316FFF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709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30BF1E0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6C5DC8B1">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818437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B1A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7EA78F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2CE4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1419AF8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E28B60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7BFDDD0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43FED7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C5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5A525164">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2057B55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79E6B92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0E23E861">
            <w:pPr>
              <w:widowControl/>
              <w:snapToGrid w:val="0"/>
              <w:spacing w:before="100" w:beforeAutospacing="1" w:after="100" w:afterAutospacing="1" w:line="320" w:lineRule="atLeast"/>
              <w:ind w:firstLine="2"/>
              <w:jc w:val="left"/>
              <w:rPr>
                <w:rFonts w:ascii="仿宋_GB2312" w:eastAsia="仿宋_GB2312"/>
                <w:kern w:val="0"/>
                <w:szCs w:val="21"/>
              </w:rPr>
            </w:pPr>
          </w:p>
        </w:tc>
      </w:tr>
      <w:tr w14:paraId="563B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43EBFF6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545268B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1F5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02EE12E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1A78939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1A20217C">
            <w:pPr>
              <w:widowControl/>
              <w:snapToGrid w:val="0"/>
              <w:spacing w:before="100" w:beforeAutospacing="1" w:after="100" w:afterAutospacing="1" w:line="320" w:lineRule="atLeast"/>
              <w:jc w:val="left"/>
              <w:rPr>
                <w:rFonts w:ascii="仿宋_GB2312" w:eastAsia="仿宋_GB2312"/>
                <w:kern w:val="0"/>
                <w:szCs w:val="21"/>
              </w:rPr>
            </w:pPr>
          </w:p>
        </w:tc>
      </w:tr>
      <w:tr w14:paraId="281C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5F0A57CD">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7B406C5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312FBEB9">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623D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25BA2F4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0E3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45501A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ECDCD5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0FAE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EEBFC0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097034B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3CE2413E">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6606B26C">
      <w:pPr>
        <w:pStyle w:val="3"/>
        <w:jc w:val="center"/>
        <w:rPr>
          <w:sz w:val="32"/>
          <w:szCs w:val="32"/>
        </w:rPr>
      </w:pPr>
      <w:r>
        <w:rPr>
          <w:sz w:val="32"/>
          <w:szCs w:val="32"/>
        </w:rPr>
        <w:br w:type="page"/>
      </w:r>
    </w:p>
    <w:p w14:paraId="5E67C541">
      <w:pPr>
        <w:rPr>
          <w:sz w:val="32"/>
          <w:szCs w:val="32"/>
        </w:rPr>
      </w:pPr>
    </w:p>
    <w:p w14:paraId="04F28F3D"/>
    <w:p w14:paraId="34C67733"/>
    <w:p w14:paraId="26479AFE"/>
    <w:p w14:paraId="5F3C6B61"/>
    <w:p w14:paraId="36E83C58"/>
    <w:p w14:paraId="767201BB"/>
    <w:p w14:paraId="2FFEF428"/>
    <w:p w14:paraId="6868BDC9"/>
    <w:p w14:paraId="015FA293"/>
    <w:p w14:paraId="28ABC0B3"/>
    <w:p w14:paraId="1710C541"/>
    <w:p w14:paraId="7E733FA9">
      <w:pPr>
        <w:rPr>
          <w:sz w:val="32"/>
          <w:szCs w:val="32"/>
        </w:rPr>
      </w:pPr>
    </w:p>
    <w:p w14:paraId="02D4E269"/>
    <w:p w14:paraId="7F6525A3">
      <w:pPr>
        <w:pStyle w:val="3"/>
        <w:jc w:val="center"/>
        <w:rPr>
          <w:sz w:val="32"/>
          <w:szCs w:val="32"/>
        </w:rPr>
      </w:pPr>
      <w:bookmarkStart w:id="64" w:name="_第六章_评审方法及评审标准"/>
      <w:bookmarkEnd w:id="64"/>
      <w:bookmarkStart w:id="65" w:name="_Toc5734"/>
      <w:r>
        <w:rPr>
          <w:rFonts w:hint="eastAsia"/>
          <w:sz w:val="32"/>
          <w:szCs w:val="32"/>
        </w:rPr>
        <w:t>第六章 评审方法及评审标准</w:t>
      </w:r>
      <w:bookmarkEnd w:id="62"/>
      <w:bookmarkEnd w:id="63"/>
      <w:bookmarkEnd w:id="65"/>
    </w:p>
    <w:p w14:paraId="35123A8F">
      <w:pPr>
        <w:rPr>
          <w:sz w:val="32"/>
          <w:szCs w:val="32"/>
        </w:rPr>
      </w:pPr>
    </w:p>
    <w:p w14:paraId="0F99602F">
      <w:pPr>
        <w:rPr>
          <w:sz w:val="32"/>
          <w:szCs w:val="32"/>
        </w:rPr>
      </w:pPr>
    </w:p>
    <w:p w14:paraId="5339CF40">
      <w:pPr>
        <w:rPr>
          <w:sz w:val="32"/>
          <w:szCs w:val="32"/>
        </w:rPr>
      </w:pPr>
    </w:p>
    <w:p w14:paraId="34D17809">
      <w:pPr>
        <w:rPr>
          <w:sz w:val="32"/>
          <w:szCs w:val="32"/>
        </w:rPr>
      </w:pPr>
    </w:p>
    <w:p w14:paraId="785E537C">
      <w:pPr>
        <w:rPr>
          <w:sz w:val="32"/>
          <w:szCs w:val="32"/>
        </w:rPr>
      </w:pPr>
    </w:p>
    <w:p w14:paraId="3919E311">
      <w:pPr>
        <w:rPr>
          <w:sz w:val="32"/>
          <w:szCs w:val="32"/>
        </w:rPr>
      </w:pPr>
    </w:p>
    <w:p w14:paraId="12848331">
      <w:pPr>
        <w:spacing w:line="440" w:lineRule="exact"/>
        <w:jc w:val="center"/>
        <w:rPr>
          <w:b/>
          <w:sz w:val="32"/>
          <w:szCs w:val="32"/>
        </w:rPr>
      </w:pPr>
      <w:r>
        <w:rPr>
          <w:sz w:val="32"/>
          <w:szCs w:val="32"/>
        </w:rPr>
        <w:br w:type="page"/>
      </w:r>
      <w:r>
        <w:rPr>
          <w:rFonts w:hint="eastAsia"/>
          <w:b/>
          <w:sz w:val="32"/>
          <w:szCs w:val="32"/>
        </w:rPr>
        <w:t>评审方法及评审标准</w:t>
      </w:r>
    </w:p>
    <w:p w14:paraId="5978A5AD">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08E34B54">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061B8EE0">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57C3EC8">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35D3BD02">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4C6D1310">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7A141604">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03309850">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0CC33508">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7501ED29">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6B3D50F">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7F1BF119">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7B2AB1EE">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15B43D9">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67"/>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5"/>
        <w:gridCol w:w="1048"/>
        <w:gridCol w:w="5144"/>
        <w:gridCol w:w="1086"/>
        <w:gridCol w:w="1217"/>
      </w:tblGrid>
      <w:tr w14:paraId="2EE0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630" w:type="dxa"/>
            <w:gridSpan w:val="5"/>
            <w:shd w:val="clear" w:color="auto" w:fill="D7D7D7"/>
            <w:vAlign w:val="center"/>
          </w:tcPr>
          <w:p w14:paraId="310A5122">
            <w:pPr>
              <w:keepNext w:val="0"/>
              <w:keepLines w:val="0"/>
              <w:pageBreakBefore w:val="0"/>
              <w:kinsoku/>
              <w:wordWrap/>
              <w:overflowPunct/>
              <w:topLinePunct w:val="0"/>
              <w:bidi w:val="0"/>
              <w:snapToGrid/>
              <w:spacing w:line="400" w:lineRule="exact"/>
              <w:ind w:right="-168" w:rightChars="-80"/>
              <w:jc w:val="center"/>
              <w:textAlignment w:val="auto"/>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1923B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5" w:type="dxa"/>
            <w:vAlign w:val="center"/>
          </w:tcPr>
          <w:p w14:paraId="57D150F3">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评分项</w:t>
            </w:r>
          </w:p>
        </w:tc>
        <w:tc>
          <w:tcPr>
            <w:tcW w:w="1048" w:type="dxa"/>
            <w:vAlign w:val="center"/>
          </w:tcPr>
          <w:p w14:paraId="2CA1E6BC">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评审因素</w:t>
            </w:r>
          </w:p>
        </w:tc>
        <w:tc>
          <w:tcPr>
            <w:tcW w:w="5144" w:type="dxa"/>
            <w:vAlign w:val="center"/>
          </w:tcPr>
          <w:p w14:paraId="3F3041AE">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评分标准说明</w:t>
            </w:r>
          </w:p>
        </w:tc>
        <w:tc>
          <w:tcPr>
            <w:tcW w:w="1086" w:type="dxa"/>
            <w:vAlign w:val="center"/>
          </w:tcPr>
          <w:p w14:paraId="1F4E3EA9">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分值</w:t>
            </w:r>
          </w:p>
        </w:tc>
        <w:tc>
          <w:tcPr>
            <w:tcW w:w="1217" w:type="dxa"/>
            <w:vAlign w:val="center"/>
          </w:tcPr>
          <w:p w14:paraId="158F04FC">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对应的</w:t>
            </w:r>
            <w:r>
              <w:rPr>
                <w:rFonts w:hint="eastAsia" w:ascii="仿宋_GB2312" w:hAnsi="仿宋_GB2312" w:eastAsia="仿宋_GB2312" w:cs="仿宋_GB2312"/>
                <w:b/>
                <w:color w:val="auto"/>
                <w:sz w:val="21"/>
                <w:szCs w:val="21"/>
                <w:highlight w:val="none"/>
                <w:lang w:eastAsia="zh-CN"/>
              </w:rPr>
              <w:t>响应</w:t>
            </w:r>
            <w:r>
              <w:rPr>
                <w:rFonts w:hint="eastAsia" w:ascii="仿宋_GB2312" w:hAnsi="仿宋_GB2312" w:eastAsia="仿宋_GB2312" w:cs="仿宋_GB2312"/>
                <w:b/>
                <w:color w:val="auto"/>
                <w:sz w:val="21"/>
                <w:szCs w:val="21"/>
                <w:highlight w:val="none"/>
              </w:rPr>
              <w:t>文件格式</w:t>
            </w:r>
          </w:p>
        </w:tc>
      </w:tr>
      <w:tr w14:paraId="333C7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5" w:type="dxa"/>
            <w:vAlign w:val="center"/>
          </w:tcPr>
          <w:p w14:paraId="4165F17D">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价格分</w:t>
            </w:r>
          </w:p>
        </w:tc>
        <w:tc>
          <w:tcPr>
            <w:tcW w:w="1048" w:type="dxa"/>
            <w:vAlign w:val="center"/>
          </w:tcPr>
          <w:p w14:paraId="3AC5D544">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w:t>
            </w:r>
          </w:p>
        </w:tc>
        <w:tc>
          <w:tcPr>
            <w:tcW w:w="5144" w:type="dxa"/>
            <w:vAlign w:val="center"/>
          </w:tcPr>
          <w:p w14:paraId="278EB591">
            <w:pPr>
              <w:keepNext w:val="0"/>
              <w:keepLines w:val="0"/>
              <w:pageBreakBefore w:val="0"/>
              <w:kinsoku/>
              <w:wordWrap/>
              <w:overflowPunct/>
              <w:topLinePunct w:val="0"/>
              <w:bidi w:val="0"/>
              <w:snapToGrid/>
              <w:spacing w:line="400" w:lineRule="exact"/>
              <w:ind w:firstLine="420" w:firstLineChars="200"/>
              <w:jc w:val="left"/>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1.以满足磋商文件要求且最后报价最低的供应商的价格为磋商基准价，其供应商的报价分为最高分</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分；</w:t>
            </w:r>
          </w:p>
          <w:p w14:paraId="3909F5B0">
            <w:pPr>
              <w:keepNext w:val="0"/>
              <w:keepLines w:val="0"/>
              <w:pageBreakBefore w:val="0"/>
              <w:kinsoku/>
              <w:wordWrap/>
              <w:overflowPunct/>
              <w:topLinePunct w:val="0"/>
              <w:bidi w:val="0"/>
              <w:snapToGrid/>
              <w:spacing w:line="400" w:lineRule="exact"/>
              <w:ind w:firstLine="420" w:firstLineChars="200"/>
              <w:jc w:val="left"/>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2.其他供应商的报价得分按以下公式计算：</w:t>
            </w:r>
          </w:p>
          <w:p w14:paraId="68E844B0">
            <w:pPr>
              <w:keepNext w:val="0"/>
              <w:keepLines w:val="0"/>
              <w:pageBreakBefore w:val="0"/>
              <w:kinsoku/>
              <w:wordWrap/>
              <w:overflowPunct/>
              <w:topLinePunct w:val="0"/>
              <w:bidi w:val="0"/>
              <w:snapToGrid/>
              <w:spacing w:line="400" w:lineRule="exact"/>
              <w:ind w:firstLine="420" w:firstLineChars="200"/>
              <w:jc w:val="left"/>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某供应商磋商报价得分=（磋商基准价／某供应商最后磋商报价）×</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分。</w:t>
            </w:r>
          </w:p>
          <w:p w14:paraId="3255E1DA">
            <w:pPr>
              <w:keepNext w:val="0"/>
              <w:keepLines w:val="0"/>
              <w:pageBreakBefore w:val="0"/>
              <w:kinsoku/>
              <w:wordWrap/>
              <w:overflowPunct/>
              <w:topLinePunct w:val="0"/>
              <w:bidi w:val="0"/>
              <w:snapToGrid/>
              <w:spacing w:line="400" w:lineRule="exact"/>
              <w:ind w:firstLine="422" w:firstLineChars="200"/>
              <w:jc w:val="left"/>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注：专门面向</w:t>
            </w:r>
            <w:r>
              <w:rPr>
                <w:rFonts w:hint="eastAsia" w:ascii="仿宋_GB2312" w:hAnsi="仿宋_GB2312" w:eastAsia="仿宋_GB2312" w:cs="仿宋_GB2312"/>
                <w:b/>
                <w:bCs/>
                <w:color w:val="auto"/>
                <w:sz w:val="21"/>
                <w:szCs w:val="21"/>
                <w:highlight w:val="none"/>
                <w:lang w:val="en-US" w:eastAsia="zh-CN"/>
              </w:rPr>
              <w:t>小微</w:t>
            </w:r>
            <w:r>
              <w:rPr>
                <w:rFonts w:hint="eastAsia" w:ascii="仿宋_GB2312" w:hAnsi="仿宋_GB2312" w:eastAsia="仿宋_GB2312" w:cs="仿宋_GB2312"/>
                <w:b/>
                <w:bCs/>
                <w:color w:val="auto"/>
                <w:sz w:val="21"/>
                <w:szCs w:val="21"/>
                <w:highlight w:val="none"/>
              </w:rPr>
              <w:t>企业采购的项目或者采购包，不再执行价格评审优惠的扶持政策。</w:t>
            </w:r>
          </w:p>
        </w:tc>
        <w:tc>
          <w:tcPr>
            <w:tcW w:w="1086" w:type="dxa"/>
            <w:vAlign w:val="center"/>
          </w:tcPr>
          <w:p w14:paraId="56E8A4E1">
            <w:pPr>
              <w:keepNext w:val="0"/>
              <w:keepLines w:val="0"/>
              <w:pageBreakBefore w:val="0"/>
              <w:kinsoku/>
              <w:wordWrap/>
              <w:overflowPunct/>
              <w:topLinePunct w:val="0"/>
              <w:bidi w:val="0"/>
              <w:snapToGrid/>
              <w:spacing w:line="400" w:lineRule="exact"/>
              <w:jc w:val="center"/>
              <w:textAlignment w:val="auto"/>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10</w:t>
            </w:r>
          </w:p>
        </w:tc>
        <w:tc>
          <w:tcPr>
            <w:tcW w:w="1217" w:type="dxa"/>
            <w:vAlign w:val="center"/>
          </w:tcPr>
          <w:p w14:paraId="2E50AE74">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bCs/>
                <w:color w:val="auto"/>
                <w:sz w:val="21"/>
                <w:szCs w:val="21"/>
                <w:highlight w:val="none"/>
              </w:rPr>
            </w:pPr>
          </w:p>
        </w:tc>
      </w:tr>
      <w:tr w14:paraId="36E4F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0" w:hRule="atLeast"/>
          <w:jc w:val="center"/>
        </w:trPr>
        <w:tc>
          <w:tcPr>
            <w:tcW w:w="1135" w:type="dxa"/>
            <w:vMerge w:val="restart"/>
            <w:vAlign w:val="center"/>
          </w:tcPr>
          <w:p w14:paraId="7ACDD75D">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rPr>
              <w:t>人员配置方案</w:t>
            </w:r>
            <w:r>
              <w:rPr>
                <w:rFonts w:hint="eastAsia" w:ascii="仿宋_GB2312" w:hAnsi="仿宋_GB2312" w:eastAsia="仿宋_GB2312" w:cs="仿宋_GB2312"/>
                <w:b/>
                <w:color w:val="auto"/>
                <w:sz w:val="21"/>
                <w:szCs w:val="21"/>
                <w:highlight w:val="none"/>
                <w:lang w:val="en-US" w:eastAsia="zh-CN"/>
              </w:rPr>
              <w:t>分</w:t>
            </w:r>
          </w:p>
        </w:tc>
        <w:tc>
          <w:tcPr>
            <w:tcW w:w="1048" w:type="dxa"/>
            <w:vAlign w:val="center"/>
          </w:tcPr>
          <w:p w14:paraId="3879AD16">
            <w:pPr>
              <w:keepNext w:val="0"/>
              <w:keepLines w:val="0"/>
              <w:pageBreakBefore w:val="0"/>
              <w:widowControl/>
              <w:kinsoku/>
              <w:wordWrap/>
              <w:overflowPunct/>
              <w:topLinePunct w:val="0"/>
              <w:bidi w:val="0"/>
              <w:snapToGrid/>
              <w:spacing w:line="400" w:lineRule="exact"/>
              <w:jc w:val="center"/>
              <w:textAlignment w:val="auto"/>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物业综合主管</w:t>
            </w:r>
          </w:p>
        </w:tc>
        <w:tc>
          <w:tcPr>
            <w:tcW w:w="5144" w:type="dxa"/>
            <w:vAlign w:val="center"/>
          </w:tcPr>
          <w:p w14:paraId="0FF0B92C">
            <w:pPr>
              <w:keepNext w:val="0"/>
              <w:keepLines w:val="0"/>
              <w:pageBreakBefore w:val="0"/>
              <w:kinsoku/>
              <w:wordWrap/>
              <w:overflowPunct/>
              <w:topLinePunct w:val="0"/>
              <w:bidi w:val="0"/>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1.具有</w:t>
            </w:r>
            <w:r>
              <w:rPr>
                <w:rFonts w:hint="eastAsia" w:ascii="仿宋_GB2312" w:hAnsi="仿宋_GB2312" w:eastAsia="仿宋_GB2312" w:cs="仿宋_GB2312"/>
                <w:color w:val="auto"/>
                <w:sz w:val="21"/>
                <w:szCs w:val="21"/>
                <w:highlight w:val="none"/>
                <w:lang w:eastAsia="zh-CN"/>
              </w:rPr>
              <w:t>本科</w:t>
            </w:r>
            <w:r>
              <w:rPr>
                <w:rFonts w:hint="eastAsia" w:ascii="仿宋_GB2312" w:hAnsi="仿宋_GB2312" w:eastAsia="仿宋_GB2312" w:cs="仿宋_GB2312"/>
                <w:color w:val="auto"/>
                <w:sz w:val="21"/>
                <w:szCs w:val="21"/>
                <w:highlight w:val="none"/>
              </w:rPr>
              <w:t>以上学历得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bCs w:val="0"/>
                <w:color w:val="auto"/>
                <w:sz w:val="21"/>
                <w:szCs w:val="21"/>
                <w:highlight w:val="none"/>
                <w:lang w:eastAsia="zh-CN"/>
              </w:rPr>
              <w:t>满分</w:t>
            </w:r>
            <w:r>
              <w:rPr>
                <w:rFonts w:hint="eastAsia" w:ascii="仿宋_GB2312" w:hAnsi="仿宋_GB2312" w:eastAsia="仿宋_GB2312" w:cs="仿宋_GB2312"/>
                <w:bCs w:val="0"/>
                <w:color w:val="auto"/>
                <w:sz w:val="21"/>
                <w:szCs w:val="21"/>
                <w:highlight w:val="none"/>
                <w:lang w:val="en-US" w:eastAsia="zh-CN"/>
              </w:rPr>
              <w:t>2分；</w:t>
            </w:r>
          </w:p>
          <w:p w14:paraId="4F75CE2D">
            <w:pPr>
              <w:keepNext w:val="0"/>
              <w:keepLines w:val="0"/>
              <w:pageBreakBefore w:val="0"/>
              <w:kinsoku/>
              <w:wordWrap/>
              <w:overflowPunct/>
              <w:topLinePunct w:val="0"/>
              <w:bidi w:val="0"/>
              <w:snapToGrid/>
              <w:spacing w:line="400" w:lineRule="exact"/>
              <w:ind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.具</w:t>
            </w:r>
            <w:r>
              <w:rPr>
                <w:rFonts w:hint="eastAsia" w:ascii="仿宋_GB2312" w:hAnsi="仿宋_GB2312" w:eastAsia="仿宋_GB2312" w:cs="仿宋_GB2312"/>
                <w:color w:val="auto"/>
                <w:sz w:val="21"/>
                <w:szCs w:val="21"/>
                <w:highlight w:val="none"/>
                <w:lang w:eastAsia="zh-CN"/>
              </w:rPr>
              <w:t>有累计</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年以上物业管理</w:t>
            </w:r>
            <w:r>
              <w:rPr>
                <w:rFonts w:hint="eastAsia" w:ascii="仿宋_GB2312" w:hAnsi="仿宋_GB2312" w:eastAsia="仿宋_GB2312" w:cs="仿宋_GB2312"/>
                <w:color w:val="auto"/>
                <w:sz w:val="21"/>
                <w:szCs w:val="21"/>
                <w:highlight w:val="none"/>
                <w:lang w:val="en-US" w:eastAsia="zh-CN"/>
              </w:rPr>
              <w:t>工作</w:t>
            </w:r>
            <w:r>
              <w:rPr>
                <w:rFonts w:hint="eastAsia" w:ascii="仿宋_GB2312" w:hAnsi="仿宋_GB2312" w:eastAsia="仿宋_GB2312" w:cs="仿宋_GB2312"/>
                <w:color w:val="auto"/>
                <w:sz w:val="21"/>
                <w:szCs w:val="21"/>
                <w:highlight w:val="none"/>
              </w:rPr>
              <w:t>经验的得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bCs w:val="0"/>
                <w:color w:val="auto"/>
                <w:sz w:val="21"/>
                <w:szCs w:val="21"/>
                <w:highlight w:val="none"/>
                <w:lang w:eastAsia="zh-CN"/>
              </w:rPr>
              <w:t>满分</w:t>
            </w:r>
            <w:r>
              <w:rPr>
                <w:rFonts w:hint="eastAsia" w:ascii="仿宋_GB2312" w:hAnsi="仿宋_GB2312" w:eastAsia="仿宋_GB2312" w:cs="仿宋_GB2312"/>
                <w:bCs w:val="0"/>
                <w:color w:val="auto"/>
                <w:sz w:val="21"/>
                <w:szCs w:val="21"/>
                <w:highlight w:val="none"/>
                <w:lang w:val="en-US" w:eastAsia="zh-CN"/>
              </w:rPr>
              <w:t>2分。</w:t>
            </w:r>
          </w:p>
          <w:p w14:paraId="4BD35C54">
            <w:pPr>
              <w:keepNext w:val="0"/>
              <w:keepLines w:val="0"/>
              <w:pageBreakBefore w:val="0"/>
              <w:kinsoku/>
              <w:wordWrap/>
              <w:overflowPunct/>
              <w:topLinePunct w:val="0"/>
              <w:bidi w:val="0"/>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注：供应商提供以下材料：</w:t>
            </w:r>
          </w:p>
          <w:p w14:paraId="39D10C8B">
            <w:pPr>
              <w:keepNext w:val="0"/>
              <w:keepLines w:val="0"/>
              <w:pageBreakBefore w:val="0"/>
              <w:kinsoku/>
              <w:wordWrap/>
              <w:overflowPunct/>
              <w:topLinePunct w:val="0"/>
              <w:bidi w:val="0"/>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1.供应商</w:t>
            </w:r>
            <w:r>
              <w:rPr>
                <w:rFonts w:hint="eastAsia" w:ascii="仿宋_GB2312" w:hAnsi="仿宋_GB2312" w:eastAsia="仿宋_GB2312" w:cs="仿宋_GB2312"/>
                <w:b/>
                <w:bCs/>
                <w:color w:val="auto"/>
                <w:sz w:val="21"/>
                <w:szCs w:val="21"/>
                <w:highlight w:val="none"/>
              </w:rPr>
              <w:t>提供</w:t>
            </w:r>
            <w:r>
              <w:rPr>
                <w:rFonts w:hint="eastAsia" w:ascii="仿宋_GB2312" w:hAnsi="仿宋_GB2312" w:eastAsia="仿宋_GB2312" w:cs="仿宋_GB2312"/>
                <w:b/>
                <w:bCs/>
                <w:color w:val="auto"/>
                <w:sz w:val="21"/>
                <w:szCs w:val="21"/>
                <w:highlight w:val="none"/>
                <w:lang w:val="en-US" w:eastAsia="zh-CN"/>
              </w:rPr>
              <w:t>物业综合主管</w:t>
            </w:r>
            <w:r>
              <w:rPr>
                <w:rFonts w:hint="eastAsia" w:ascii="仿宋_GB2312" w:hAnsi="仿宋_GB2312" w:eastAsia="仿宋_GB2312" w:cs="仿宋_GB2312"/>
                <w:b/>
                <w:bCs/>
                <w:color w:val="auto"/>
                <w:sz w:val="21"/>
                <w:szCs w:val="21"/>
                <w:highlight w:val="none"/>
              </w:rPr>
              <w:t>为本公司正式员工的相关证明材料（如劳动合同、协议等），否则该人员不予计分</w:t>
            </w:r>
            <w:r>
              <w:rPr>
                <w:rFonts w:hint="eastAsia" w:ascii="仿宋_GB2312" w:hAnsi="仿宋_GB2312" w:eastAsia="仿宋_GB2312" w:cs="仿宋_GB2312"/>
                <w:b/>
                <w:bCs/>
                <w:color w:val="auto"/>
                <w:sz w:val="21"/>
                <w:szCs w:val="21"/>
                <w:highlight w:val="none"/>
                <w:lang w:val="en-US" w:eastAsia="zh-CN"/>
              </w:rPr>
              <w:t>；</w:t>
            </w:r>
          </w:p>
          <w:p w14:paraId="3A112019">
            <w:pPr>
              <w:pStyle w:val="471"/>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2.物业综合主管学历、工作经验证明材料（能够体现工作经验的合同或物业业主单位的证明），未提供的，对应加分项不予计分</w:t>
            </w:r>
            <w:r>
              <w:rPr>
                <w:rFonts w:hint="eastAsia" w:ascii="仿宋_GB2312" w:hAnsi="仿宋_GB2312" w:eastAsia="仿宋_GB2312" w:cs="仿宋_GB2312"/>
                <w:b/>
                <w:bCs/>
                <w:color w:val="auto"/>
                <w:sz w:val="21"/>
                <w:szCs w:val="21"/>
                <w:highlight w:val="none"/>
              </w:rPr>
              <w:t>。</w:t>
            </w:r>
          </w:p>
        </w:tc>
        <w:tc>
          <w:tcPr>
            <w:tcW w:w="1086" w:type="dxa"/>
            <w:vAlign w:val="center"/>
          </w:tcPr>
          <w:p w14:paraId="32C937F4">
            <w:pPr>
              <w:keepNext w:val="0"/>
              <w:keepLines w:val="0"/>
              <w:pageBreakBefore w:val="0"/>
              <w:widowControl/>
              <w:kinsoku/>
              <w:wordWrap/>
              <w:overflowPunct/>
              <w:topLinePunct w:val="0"/>
              <w:bidi w:val="0"/>
              <w:snapToGrid/>
              <w:spacing w:line="400" w:lineRule="exact"/>
              <w:jc w:val="center"/>
              <w:textAlignment w:val="auto"/>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w:t>
            </w:r>
          </w:p>
        </w:tc>
        <w:tc>
          <w:tcPr>
            <w:tcW w:w="1217" w:type="dxa"/>
            <w:vAlign w:val="center"/>
          </w:tcPr>
          <w:p w14:paraId="75969213">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拟投入服务团队一览表</w:t>
            </w:r>
          </w:p>
        </w:tc>
      </w:tr>
      <w:tr w14:paraId="043AA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1135" w:type="dxa"/>
            <w:vMerge w:val="continue"/>
            <w:tcBorders>
              <w:bottom w:val="single" w:color="auto" w:sz="4" w:space="0"/>
            </w:tcBorders>
            <w:vAlign w:val="center"/>
          </w:tcPr>
          <w:p w14:paraId="501556EE">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p>
        </w:tc>
        <w:tc>
          <w:tcPr>
            <w:tcW w:w="1048" w:type="dxa"/>
            <w:vAlign w:val="center"/>
          </w:tcPr>
          <w:p w14:paraId="388354F1">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其余人员配置方案</w:t>
            </w:r>
          </w:p>
        </w:tc>
        <w:tc>
          <w:tcPr>
            <w:tcW w:w="5144" w:type="dxa"/>
            <w:vAlign w:val="center"/>
          </w:tcPr>
          <w:p w14:paraId="08615856">
            <w:pPr>
              <w:pStyle w:val="471"/>
              <w:keepNext w:val="0"/>
              <w:keepLines w:val="0"/>
              <w:pageBreakBefore w:val="0"/>
              <w:widowControl w:val="0"/>
              <w:numPr>
                <w:ilvl w:val="0"/>
                <w:numId w:val="0"/>
              </w:numPr>
              <w:kinsoku/>
              <w:wordWrap/>
              <w:overflowPunct/>
              <w:topLinePunct w:val="0"/>
              <w:bidi w:val="0"/>
              <w:snapToGrid/>
              <w:spacing w:line="400" w:lineRule="exact"/>
              <w:ind w:firstLine="422" w:firstLineChars="200"/>
              <w:textAlignment w:val="auto"/>
              <w:rPr>
                <w:rFonts w:hint="eastAsia" w:ascii="仿宋_GB2312" w:hAnsi="仿宋_GB2312" w:eastAsia="仿宋_GB2312" w:cs="仿宋_GB2312"/>
                <w:color w:val="auto"/>
                <w:sz w:val="21"/>
                <w:szCs w:val="21"/>
                <w:highlight w:val="none"/>
                <w:u w:val="single"/>
                <w:lang w:val="en-US" w:eastAsia="zh-CN"/>
              </w:rPr>
            </w:pP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u w:val="none"/>
                <w:lang w:val="en-US" w:eastAsia="zh-CN"/>
              </w:rPr>
              <w:t>秩序维护员（4分）：</w:t>
            </w:r>
          </w:p>
          <w:p w14:paraId="1A58DCF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（1）</w:t>
            </w:r>
            <w:r>
              <w:rPr>
                <w:rFonts w:hint="eastAsia" w:ascii="仿宋_GB2312" w:eastAsia="仿宋_GB2312" w:cs="Times New Roman"/>
                <w:b/>
                <w:bCs/>
                <w:color w:val="auto"/>
                <w:highlight w:val="none"/>
                <w:lang w:val="en-US" w:eastAsia="zh-CN"/>
              </w:rPr>
              <w:t>承诺</w:t>
            </w:r>
            <w:r>
              <w:rPr>
                <w:rFonts w:hint="eastAsia" w:ascii="仿宋_GB2312" w:eastAsia="仿宋_GB2312" w:cs="Times New Roman"/>
                <w:color w:val="auto"/>
                <w:highlight w:val="none"/>
                <w:lang w:val="en-US" w:eastAsia="zh-CN"/>
              </w:rPr>
              <w:t>每有1人具备累计3年以上秩序维护工作经验得1分，满分2分。</w:t>
            </w:r>
          </w:p>
          <w:p w14:paraId="1E60838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（2）</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每有1人具有《退役军人优待证》或《退出现役证》或《退伍军人证》或其他可直接证明退役军人身份的证书得</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分，满分</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w:t>
            </w:r>
            <w:r>
              <w:rPr>
                <w:rFonts w:hint="eastAsia" w:ascii="仿宋_GB2312" w:eastAsia="仿宋_GB2312" w:cs="Times New Roman"/>
                <w:color w:val="auto"/>
                <w:highlight w:val="none"/>
                <w:lang w:val="en-US" w:eastAsia="zh-CN"/>
              </w:rPr>
              <w:t>。</w:t>
            </w:r>
          </w:p>
          <w:p w14:paraId="5495964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eastAsia="仿宋_GB2312" w:cs="Times New Roman"/>
                <w:color w:val="auto"/>
                <w:highlight w:val="none"/>
                <w:lang w:val="en-US" w:eastAsia="zh-CN"/>
              </w:rPr>
              <w:t>（3）</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每有1人具有保安员四</w:t>
            </w:r>
            <w:r>
              <w:rPr>
                <w:rFonts w:hint="eastAsia" w:ascii="仿宋_GB2312" w:hAnsi="仿宋_GB2312" w:eastAsia="仿宋_GB2312" w:cs="仿宋_GB2312"/>
                <w:color w:val="auto"/>
                <w:szCs w:val="24"/>
                <w:highlight w:val="none"/>
              </w:rPr>
              <w:t>级</w:t>
            </w:r>
            <w:r>
              <w:rPr>
                <w:rFonts w:hint="eastAsia" w:ascii="仿宋_GB2312" w:hAnsi="仿宋_GB2312" w:eastAsia="仿宋_GB2312" w:cs="仿宋_GB2312"/>
                <w:color w:val="auto"/>
                <w:szCs w:val="24"/>
                <w:highlight w:val="none"/>
                <w:lang w:val="en-US" w:eastAsia="zh-CN"/>
              </w:rPr>
              <w:t>/</w:t>
            </w:r>
            <w:r>
              <w:rPr>
                <w:rFonts w:hint="eastAsia" w:ascii="仿宋_GB2312" w:hAnsi="仿宋_GB2312" w:eastAsia="仿宋_GB2312" w:cs="仿宋_GB2312"/>
                <w:color w:val="auto"/>
                <w:szCs w:val="24"/>
                <w:highlight w:val="none"/>
              </w:rPr>
              <w:t>中级</w:t>
            </w:r>
            <w:r>
              <w:rPr>
                <w:rFonts w:hint="eastAsia" w:ascii="仿宋_GB2312" w:hAnsi="仿宋_GB2312" w:eastAsia="仿宋_GB2312" w:cs="仿宋_GB2312"/>
                <w:color w:val="auto"/>
                <w:szCs w:val="24"/>
                <w:highlight w:val="none"/>
                <w:lang w:eastAsia="zh-CN"/>
              </w:rPr>
              <w:t>工</w:t>
            </w:r>
            <w:r>
              <w:rPr>
                <w:rFonts w:hint="eastAsia" w:ascii="仿宋_GB2312" w:hAnsi="仿宋_GB2312" w:eastAsia="仿宋_GB2312" w:cs="仿宋_GB2312"/>
                <w:color w:val="auto"/>
                <w:szCs w:val="24"/>
                <w:highlight w:val="none"/>
              </w:rPr>
              <w:t>以</w:t>
            </w:r>
            <w:r>
              <w:rPr>
                <w:rFonts w:hint="eastAsia" w:ascii="仿宋_GB2312" w:hAnsi="仿宋_GB2312" w:eastAsia="仿宋_GB2312" w:cs="仿宋_GB2312"/>
                <w:color w:val="auto"/>
                <w:szCs w:val="24"/>
              </w:rPr>
              <w:t>上职业资格证得</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分，满分</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w:t>
            </w:r>
            <w:r>
              <w:rPr>
                <w:rFonts w:hint="eastAsia" w:ascii="仿宋_GB2312" w:eastAsia="仿宋_GB2312" w:cs="Times New Roman"/>
                <w:color w:val="auto"/>
                <w:highlight w:val="none"/>
                <w:lang w:val="en-US" w:eastAsia="zh-CN"/>
              </w:rPr>
              <w:t>。</w:t>
            </w:r>
          </w:p>
          <w:p w14:paraId="68AEC17A">
            <w:pPr>
              <w:pStyle w:val="471"/>
              <w:spacing w:line="400" w:lineRule="exact"/>
              <w:ind w:firstLine="422" w:firstLineChars="200"/>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2</w:t>
            </w:r>
            <w:r>
              <w:rPr>
                <w:rFonts w:hint="eastAsia" w:ascii="仿宋_GB2312" w:hAnsi="仿宋_GB2312" w:eastAsia="仿宋_GB2312" w:cs="仿宋_GB2312"/>
                <w:b/>
                <w:color w:val="auto"/>
                <w:sz w:val="21"/>
                <w:szCs w:val="21"/>
                <w:highlight w:val="none"/>
              </w:rPr>
              <w:t>.保洁员（</w:t>
            </w:r>
            <w:r>
              <w:rPr>
                <w:rFonts w:hint="eastAsia" w:ascii="仿宋_GB2312" w:hAnsi="仿宋_GB2312" w:eastAsia="仿宋_GB2312" w:cs="仿宋_GB2312"/>
                <w:b/>
                <w:color w:val="auto"/>
                <w:sz w:val="21"/>
                <w:szCs w:val="21"/>
                <w:highlight w:val="none"/>
                <w:lang w:val="en-US" w:eastAsia="zh-CN"/>
              </w:rPr>
              <w:t>2</w:t>
            </w:r>
            <w:r>
              <w:rPr>
                <w:rFonts w:hint="eastAsia" w:ascii="仿宋_GB2312" w:hAnsi="仿宋_GB2312" w:eastAsia="仿宋_GB2312" w:cs="仿宋_GB2312"/>
                <w:b/>
                <w:color w:val="auto"/>
                <w:sz w:val="21"/>
                <w:szCs w:val="21"/>
                <w:highlight w:val="none"/>
              </w:rPr>
              <w:t>分）：</w:t>
            </w:r>
          </w:p>
          <w:p w14:paraId="0FF6C3ED">
            <w:pPr>
              <w:pStyle w:val="471"/>
              <w:spacing w:line="400" w:lineRule="exact"/>
              <w:ind w:firstLine="422" w:firstLineChars="200"/>
              <w:rPr>
                <w:rFonts w:hint="eastAsia" w:ascii="仿宋_GB2312" w:hAnsi="仿宋_GB2312" w:eastAsia="仿宋_GB2312" w:cs="仿宋_GB2312"/>
                <w:color w:val="auto"/>
                <w:sz w:val="21"/>
                <w:szCs w:val="21"/>
                <w:highlight w:val="none"/>
              </w:rPr>
            </w:pPr>
            <w:r>
              <w:rPr>
                <w:rFonts w:hint="eastAsia" w:ascii="仿宋_GB2312" w:eastAsia="仿宋_GB2312" w:cs="Times New Roman"/>
                <w:b/>
                <w:bCs/>
                <w:color w:val="auto"/>
                <w:sz w:val="21"/>
                <w:szCs w:val="21"/>
                <w:highlight w:val="none"/>
                <w:lang w:val="en-US" w:eastAsia="zh-CN"/>
              </w:rPr>
              <w:t>承诺</w:t>
            </w:r>
            <w:r>
              <w:rPr>
                <w:rFonts w:hint="eastAsia" w:ascii="仿宋_GB2312" w:eastAsia="仿宋_GB2312" w:cs="Times New Roman"/>
                <w:color w:val="auto"/>
                <w:sz w:val="21"/>
                <w:szCs w:val="21"/>
                <w:highlight w:val="none"/>
                <w:lang w:val="en-US" w:eastAsia="zh-CN"/>
              </w:rPr>
              <w:t>每有1人</w:t>
            </w:r>
            <w:r>
              <w:rPr>
                <w:rFonts w:hint="eastAsia" w:ascii="仿宋_GB2312" w:hAnsi="仿宋_GB2312" w:eastAsia="仿宋_GB2312" w:cs="仿宋_GB2312"/>
                <w:color w:val="auto"/>
                <w:sz w:val="21"/>
                <w:szCs w:val="21"/>
                <w:highlight w:val="none"/>
              </w:rPr>
              <w:t>具有</w:t>
            </w:r>
            <w:r>
              <w:rPr>
                <w:rFonts w:hint="eastAsia" w:ascii="仿宋_GB2312" w:eastAsia="仿宋_GB2312" w:cs="Times New Roman"/>
                <w:color w:val="auto"/>
                <w:sz w:val="21"/>
                <w:szCs w:val="21"/>
                <w:highlight w:val="none"/>
                <w:lang w:eastAsia="zh-CN"/>
              </w:rPr>
              <w:t>累计</w:t>
            </w:r>
            <w:r>
              <w:rPr>
                <w:rFonts w:hint="eastAsia" w:ascii="仿宋_GB2312"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年以上</w:t>
            </w:r>
            <w:r>
              <w:rPr>
                <w:rFonts w:hint="eastAsia" w:ascii="仿宋_GB2312" w:hAnsi="仿宋_GB2312" w:eastAsia="仿宋_GB2312" w:cs="仿宋_GB2312"/>
                <w:color w:val="auto"/>
                <w:sz w:val="21"/>
                <w:szCs w:val="21"/>
                <w:highlight w:val="none"/>
                <w:lang w:eastAsia="zh-CN"/>
              </w:rPr>
              <w:t>保洁</w:t>
            </w:r>
            <w:r>
              <w:rPr>
                <w:rFonts w:hint="eastAsia" w:ascii="仿宋_GB2312" w:hAnsi="仿宋_GB2312" w:eastAsia="仿宋_GB2312" w:cs="仿宋_GB2312"/>
                <w:color w:val="auto"/>
                <w:sz w:val="21"/>
                <w:szCs w:val="21"/>
                <w:highlight w:val="none"/>
              </w:rPr>
              <w:t>工作经验得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14:paraId="6348C5D6">
            <w:pPr>
              <w:pStyle w:val="471"/>
              <w:ind w:firstLine="42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3.水电维护员</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分）：</w:t>
            </w:r>
          </w:p>
          <w:p w14:paraId="2524CEF6">
            <w:pPr>
              <w:pStyle w:val="471"/>
              <w:spacing w:line="400" w:lineRule="exact"/>
              <w:ind w:firstLine="422" w:firstLineChars="200"/>
              <w:rPr>
                <w:rFonts w:hint="eastAsia" w:ascii="仿宋_GB2312" w:hAnsi="仿宋_GB2312" w:eastAsia="仿宋_GB2312" w:cs="仿宋_GB2312"/>
                <w:color w:val="auto"/>
                <w:sz w:val="21"/>
                <w:szCs w:val="21"/>
                <w:highlight w:val="none"/>
              </w:rPr>
            </w:pPr>
            <w:r>
              <w:rPr>
                <w:rFonts w:hint="eastAsia" w:ascii="仿宋_GB2312" w:eastAsia="仿宋_GB2312" w:cs="Times New Roman"/>
                <w:b/>
                <w:bCs/>
                <w:color w:val="auto"/>
                <w:sz w:val="21"/>
                <w:szCs w:val="21"/>
                <w:highlight w:val="none"/>
                <w:lang w:val="en-US" w:eastAsia="zh-CN"/>
              </w:rPr>
              <w:t>承诺</w:t>
            </w:r>
            <w:r>
              <w:rPr>
                <w:rFonts w:hint="eastAsia" w:ascii="仿宋_GB2312" w:eastAsia="仿宋_GB2312" w:cs="Times New Roman"/>
                <w:b w:val="0"/>
                <w:bCs w:val="0"/>
                <w:color w:val="auto"/>
                <w:sz w:val="21"/>
                <w:szCs w:val="21"/>
                <w:highlight w:val="none"/>
                <w:lang w:val="en-US" w:eastAsia="zh-CN"/>
              </w:rPr>
              <w:t>具有累计</w:t>
            </w:r>
            <w:r>
              <w:rPr>
                <w:rFonts w:hint="eastAsia" w:ascii="仿宋_GB2312" w:hAnsi="仿宋_GB2312" w:eastAsia="仿宋_GB2312" w:cs="仿宋_GB2312"/>
                <w:b w:val="0"/>
                <w:bCs w:val="0"/>
                <w:color w:val="auto"/>
                <w:sz w:val="21"/>
                <w:szCs w:val="21"/>
                <w:highlight w:val="none"/>
              </w:rPr>
              <w:t>3</w:t>
            </w:r>
            <w:r>
              <w:rPr>
                <w:rFonts w:hint="eastAsia" w:ascii="仿宋_GB2312" w:hAnsi="仿宋_GB2312" w:eastAsia="仿宋_GB2312" w:cs="仿宋_GB2312"/>
                <w:color w:val="auto"/>
                <w:sz w:val="21"/>
                <w:szCs w:val="21"/>
                <w:highlight w:val="none"/>
              </w:rPr>
              <w:t>年以上</w:t>
            </w:r>
            <w:r>
              <w:rPr>
                <w:rFonts w:hint="eastAsia" w:ascii="仿宋_GB2312" w:hAnsi="仿宋_GB2312" w:eastAsia="仿宋_GB2312" w:cs="仿宋_GB2312"/>
                <w:color w:val="auto"/>
                <w:sz w:val="21"/>
                <w:szCs w:val="21"/>
                <w:highlight w:val="none"/>
                <w:lang w:eastAsia="zh-CN"/>
              </w:rPr>
              <w:t>水电维护</w:t>
            </w:r>
            <w:r>
              <w:rPr>
                <w:rFonts w:hint="eastAsia" w:ascii="仿宋_GB2312" w:hAnsi="仿宋_GB2312" w:eastAsia="仿宋_GB2312" w:cs="仿宋_GB2312"/>
                <w:color w:val="auto"/>
                <w:sz w:val="21"/>
                <w:szCs w:val="21"/>
                <w:highlight w:val="none"/>
              </w:rPr>
              <w:t>工作经验得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分，满</w:t>
            </w:r>
            <w:r>
              <w:rPr>
                <w:rFonts w:hint="eastAsia" w:ascii="仿宋_GB2312" w:hAnsi="仿宋_GB2312" w:eastAsia="仿宋_GB2312" w:cs="仿宋_GB2312"/>
                <w:color w:val="auto"/>
                <w:sz w:val="21"/>
                <w:szCs w:val="21"/>
                <w:highlight w:val="none"/>
                <w:lang w:eastAsia="zh-CN"/>
              </w:rPr>
              <w:t>分</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14:paraId="790DB9C4">
            <w:pPr>
              <w:pStyle w:val="471"/>
              <w:spacing w:line="400" w:lineRule="exact"/>
              <w:ind w:firstLine="422" w:firstLineChars="200"/>
              <w:rPr>
                <w:rFonts w:hint="eastAsia" w:ascii="仿宋_GB2312" w:eastAsia="仿宋_GB2312" w:cs="Times New Roman"/>
                <w:color w:val="auto"/>
                <w:sz w:val="21"/>
                <w:szCs w:val="21"/>
                <w:highlight w:val="none"/>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1086" w:type="dxa"/>
            <w:vAlign w:val="center"/>
          </w:tcPr>
          <w:p w14:paraId="77E66FB0">
            <w:pPr>
              <w:pStyle w:val="469"/>
              <w:keepNext w:val="0"/>
              <w:keepLines w:val="0"/>
              <w:pageBreakBefore w:val="0"/>
              <w:kinsoku/>
              <w:wordWrap/>
              <w:overflowPunct/>
              <w:topLinePunct w:val="0"/>
              <w:bidi w:val="0"/>
              <w:snapToGrid/>
              <w:spacing w:line="400" w:lineRule="exact"/>
              <w:ind w:firstLine="422" w:firstLineChars="200"/>
              <w:textAlignment w:val="auto"/>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8</w:t>
            </w:r>
          </w:p>
        </w:tc>
        <w:tc>
          <w:tcPr>
            <w:tcW w:w="1217" w:type="dxa"/>
            <w:vAlign w:val="center"/>
          </w:tcPr>
          <w:p w14:paraId="0AAD8300">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拟投入服务团队一览表</w:t>
            </w:r>
          </w:p>
        </w:tc>
      </w:tr>
      <w:tr w14:paraId="17B7D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5" w:type="dxa"/>
            <w:tcBorders>
              <w:top w:val="single" w:color="auto" w:sz="4" w:space="0"/>
            </w:tcBorders>
            <w:vAlign w:val="center"/>
          </w:tcPr>
          <w:p w14:paraId="34587B70">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lang w:eastAsia="zh-CN"/>
              </w:rPr>
              <w:t>信誉分</w:t>
            </w:r>
          </w:p>
        </w:tc>
        <w:tc>
          <w:tcPr>
            <w:tcW w:w="1048" w:type="dxa"/>
            <w:vAlign w:val="center"/>
          </w:tcPr>
          <w:p w14:paraId="63263F85">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体系认证</w:t>
            </w:r>
          </w:p>
        </w:tc>
        <w:tc>
          <w:tcPr>
            <w:tcW w:w="5144" w:type="dxa"/>
            <w:vAlign w:val="center"/>
          </w:tcPr>
          <w:p w14:paraId="5340D8BE">
            <w:pPr>
              <w:keepNext w:val="0"/>
              <w:keepLines w:val="0"/>
              <w:pageBreakBefore w:val="0"/>
              <w:kinsoku/>
              <w:wordWrap/>
              <w:overflowPunct/>
              <w:topLinePunct w:val="0"/>
              <w:bidi w:val="0"/>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1.供应商具备有效的通过质量管理体系认证证书得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p>
          <w:p w14:paraId="6AE5D8DA">
            <w:pPr>
              <w:keepNext w:val="0"/>
              <w:keepLines w:val="0"/>
              <w:pageBreakBefore w:val="0"/>
              <w:kinsoku/>
              <w:wordWrap/>
              <w:overflowPunct/>
              <w:topLinePunct w:val="0"/>
              <w:bidi w:val="0"/>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2.供应商具备有效的通过职业健康安全管理体系认证证书得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p>
          <w:p w14:paraId="5A96074B">
            <w:pPr>
              <w:keepNext w:val="0"/>
              <w:keepLines w:val="0"/>
              <w:pageBreakBefore w:val="0"/>
              <w:kinsoku/>
              <w:wordWrap/>
              <w:overflowPunct/>
              <w:topLinePunct w:val="0"/>
              <w:bidi w:val="0"/>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3.供应商具备有效的通过环境管理体系认证证书得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p>
          <w:p w14:paraId="3892D1D1">
            <w:pPr>
              <w:keepNext w:val="0"/>
              <w:keepLines w:val="0"/>
              <w:pageBreakBefore w:val="0"/>
              <w:kinsoku/>
              <w:wordWrap/>
              <w:overflowPunct/>
              <w:topLinePunct w:val="0"/>
              <w:bidi w:val="0"/>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注：供应商提供上述证书</w:t>
            </w:r>
            <w:r>
              <w:rPr>
                <w:rFonts w:hint="eastAsia" w:ascii="仿宋_GB2312" w:hAnsi="仿宋_GB2312" w:eastAsia="仿宋_GB2312" w:cs="仿宋_GB2312"/>
                <w:b/>
                <w:bCs/>
                <w:color w:val="auto"/>
                <w:sz w:val="21"/>
                <w:szCs w:val="21"/>
                <w:highlight w:val="none"/>
                <w:lang w:eastAsia="zh-CN"/>
              </w:rPr>
              <w:t>材料</w:t>
            </w:r>
            <w:r>
              <w:rPr>
                <w:rFonts w:hint="eastAsia" w:ascii="仿宋_GB2312" w:hAnsi="仿宋_GB2312" w:eastAsia="仿宋_GB2312" w:cs="仿宋_GB2312"/>
                <w:b/>
                <w:bCs/>
                <w:color w:val="auto"/>
                <w:sz w:val="21"/>
                <w:szCs w:val="21"/>
                <w:highlight w:val="none"/>
              </w:rPr>
              <w:t>并加盖供应商</w:t>
            </w:r>
            <w:r>
              <w:rPr>
                <w:rFonts w:hint="eastAsia" w:ascii="仿宋_GB2312" w:hAnsi="仿宋_GB2312" w:eastAsia="仿宋_GB2312" w:cs="仿宋_GB2312"/>
                <w:b/>
                <w:bCs/>
                <w:color w:val="auto"/>
                <w:sz w:val="21"/>
                <w:szCs w:val="21"/>
                <w:highlight w:val="none"/>
                <w:lang w:val="en-US" w:eastAsia="zh-CN"/>
              </w:rPr>
              <w:t>CA电子签章</w:t>
            </w:r>
            <w:r>
              <w:rPr>
                <w:rFonts w:hint="eastAsia" w:ascii="仿宋_GB2312" w:hAnsi="仿宋_GB2312" w:eastAsia="仿宋_GB2312" w:cs="仿宋_GB2312"/>
                <w:b/>
                <w:bCs/>
                <w:color w:val="auto"/>
                <w:sz w:val="21"/>
                <w:szCs w:val="21"/>
                <w:highlight w:val="none"/>
              </w:rPr>
              <w:t>，否则不予计分。</w:t>
            </w:r>
          </w:p>
        </w:tc>
        <w:tc>
          <w:tcPr>
            <w:tcW w:w="1086" w:type="dxa"/>
            <w:vAlign w:val="center"/>
          </w:tcPr>
          <w:p w14:paraId="0A128A6F">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6</w:t>
            </w:r>
          </w:p>
        </w:tc>
        <w:tc>
          <w:tcPr>
            <w:tcW w:w="1217" w:type="dxa"/>
            <w:vAlign w:val="center"/>
          </w:tcPr>
          <w:p w14:paraId="69B4CB57">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相关认证证书材料</w:t>
            </w:r>
          </w:p>
        </w:tc>
      </w:tr>
      <w:tr w14:paraId="022F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5" w:type="dxa"/>
            <w:vAlign w:val="center"/>
          </w:tcPr>
          <w:p w14:paraId="174B5B52">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业绩分</w:t>
            </w:r>
          </w:p>
        </w:tc>
        <w:tc>
          <w:tcPr>
            <w:tcW w:w="1048" w:type="dxa"/>
            <w:vAlign w:val="center"/>
          </w:tcPr>
          <w:p w14:paraId="5B4EAC12">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同类项目经验</w:t>
            </w:r>
          </w:p>
        </w:tc>
        <w:tc>
          <w:tcPr>
            <w:tcW w:w="5144" w:type="dxa"/>
            <w:vAlign w:val="center"/>
          </w:tcPr>
          <w:p w14:paraId="05B745C2">
            <w:pPr>
              <w:keepNext w:val="0"/>
              <w:keepLines w:val="0"/>
              <w:pageBreakBefore w:val="0"/>
              <w:kinsoku/>
              <w:wordWrap/>
              <w:overflowPunct/>
              <w:topLinePunct w:val="0"/>
              <w:bidi w:val="0"/>
              <w:snapToGrid/>
              <w:spacing w:line="440" w:lineRule="exact"/>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Cs w:val="21"/>
                <w:highlight w:val="none"/>
                <w:lang w:eastAsia="zh-CN"/>
              </w:rPr>
              <w:t>供应商</w:t>
            </w:r>
            <w:r>
              <w:rPr>
                <w:rFonts w:hint="eastAsia" w:ascii="仿宋_GB2312" w:hAnsi="仿宋_GB2312" w:eastAsia="仿宋_GB2312" w:cs="仿宋_GB2312"/>
                <w:color w:val="auto"/>
                <w:szCs w:val="21"/>
                <w:highlight w:val="none"/>
              </w:rPr>
              <w:t>20</w:t>
            </w: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年1月1日起至今承接的同类服务项目，</w:t>
            </w:r>
            <w:r>
              <w:rPr>
                <w:rFonts w:hint="eastAsia" w:ascii="仿宋_GB2312" w:hAnsi="仿宋_GB2312" w:eastAsia="仿宋_GB2312" w:cs="仿宋_GB2312"/>
              </w:rPr>
              <w:t>每有</w:t>
            </w:r>
            <w:r>
              <w:rPr>
                <w:rFonts w:hint="eastAsia" w:ascii="仿宋_GB2312" w:hAnsi="仿宋_GB2312" w:eastAsia="仿宋_GB2312" w:cs="仿宋_GB2312"/>
                <w:lang w:val="en-US" w:eastAsia="zh-CN"/>
              </w:rPr>
              <w:t>一份合同</w:t>
            </w:r>
            <w:r>
              <w:rPr>
                <w:rFonts w:hint="eastAsia" w:ascii="仿宋_GB2312" w:hAnsi="仿宋_GB2312" w:eastAsia="仿宋_GB2312" w:cs="仿宋_GB2312"/>
                <w:color w:val="auto"/>
                <w:szCs w:val="21"/>
                <w:highlight w:val="none"/>
              </w:rPr>
              <w:t>得</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分，满分</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分。</w:t>
            </w:r>
          </w:p>
          <w:p w14:paraId="0F2C8E86">
            <w:pPr>
              <w:spacing w:line="400" w:lineRule="exact"/>
              <w:ind w:firstLine="422"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b/>
                <w:bCs/>
                <w:color w:val="auto"/>
                <w:szCs w:val="21"/>
                <w:highlight w:val="none"/>
              </w:rPr>
              <w:t>注：</w:t>
            </w:r>
            <w:r>
              <w:rPr>
                <w:rFonts w:hint="eastAsia" w:ascii="仿宋_GB2312" w:hAnsi="仿宋_GB2312" w:eastAsia="仿宋_GB2312" w:cs="仿宋_GB2312"/>
                <w:b/>
                <w:bCs/>
                <w:color w:val="auto"/>
                <w:szCs w:val="21"/>
                <w:highlight w:val="none"/>
                <w:lang w:val="en-US" w:eastAsia="zh-CN"/>
              </w:rPr>
              <w:t>1.同类服务项目是指至少含秩序维护、保洁、水电维修、餐饮供给其中任意二项的服务项目。</w:t>
            </w:r>
          </w:p>
          <w:p w14:paraId="40F2E851">
            <w:pPr>
              <w:spacing w:line="400" w:lineRule="exact"/>
              <w:ind w:firstLine="422"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lang w:eastAsia="zh-CN"/>
              </w:rPr>
              <w:t>承接时间以合同签订时间为准。</w:t>
            </w:r>
          </w:p>
          <w:p w14:paraId="54E0620B">
            <w:pPr>
              <w:keepNext w:val="0"/>
              <w:keepLines w:val="0"/>
              <w:pageBreakBefore w:val="0"/>
              <w:kinsoku/>
              <w:wordWrap/>
              <w:overflowPunct/>
              <w:topLinePunct w:val="0"/>
              <w:bidi w:val="0"/>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lang w:eastAsia="zh-CN"/>
              </w:rPr>
              <w:t>供应商</w:t>
            </w:r>
            <w:r>
              <w:rPr>
                <w:rFonts w:hint="eastAsia" w:ascii="仿宋_GB2312" w:hAnsi="仿宋_GB2312" w:eastAsia="仿宋_GB2312" w:cs="仿宋_GB2312"/>
                <w:b/>
                <w:bCs/>
                <w:color w:val="auto"/>
                <w:szCs w:val="21"/>
                <w:highlight w:val="none"/>
              </w:rPr>
              <w:t>提供上述合同</w:t>
            </w:r>
            <w:r>
              <w:rPr>
                <w:rFonts w:hint="eastAsia" w:ascii="仿宋_GB2312" w:hAnsi="仿宋_GB2312" w:eastAsia="仿宋_GB2312" w:cs="仿宋_GB2312"/>
                <w:b/>
                <w:bCs/>
                <w:color w:val="auto"/>
                <w:szCs w:val="21"/>
                <w:highlight w:val="none"/>
                <w:lang w:eastAsia="zh-CN"/>
              </w:rPr>
              <w:t>材料</w:t>
            </w:r>
            <w:r>
              <w:rPr>
                <w:rFonts w:hint="eastAsia" w:ascii="仿宋_GB2312" w:hAnsi="仿宋_GB2312" w:eastAsia="仿宋_GB2312" w:cs="仿宋_GB2312"/>
                <w:b/>
                <w:bCs/>
                <w:color w:val="auto"/>
                <w:szCs w:val="21"/>
                <w:highlight w:val="none"/>
              </w:rPr>
              <w:t>并加盖</w:t>
            </w:r>
            <w:r>
              <w:rPr>
                <w:rFonts w:hint="eastAsia" w:ascii="仿宋_GB2312" w:hAnsi="仿宋_GB2312" w:eastAsia="仿宋_GB2312" w:cs="仿宋_GB2312"/>
                <w:b/>
                <w:bCs/>
                <w:color w:val="auto"/>
                <w:szCs w:val="21"/>
                <w:highlight w:val="none"/>
                <w:lang w:eastAsia="zh-CN"/>
              </w:rPr>
              <w:t>供应商</w:t>
            </w:r>
            <w:r>
              <w:rPr>
                <w:rFonts w:hint="eastAsia" w:ascii="仿宋_GB2312" w:hAnsi="仿宋_GB2312" w:eastAsia="仿宋_GB2312" w:cs="仿宋_GB2312"/>
                <w:b/>
                <w:bCs/>
                <w:color w:val="auto"/>
                <w:szCs w:val="21"/>
                <w:highlight w:val="none"/>
                <w:lang w:val="en-US" w:eastAsia="zh-CN"/>
              </w:rPr>
              <w:t>CA电子签章</w:t>
            </w:r>
            <w:r>
              <w:rPr>
                <w:rFonts w:hint="eastAsia" w:ascii="仿宋_GB2312" w:hAnsi="仿宋_GB2312" w:eastAsia="仿宋_GB2312" w:cs="仿宋_GB2312"/>
                <w:b/>
                <w:bCs/>
                <w:color w:val="auto"/>
                <w:szCs w:val="21"/>
                <w:highlight w:val="none"/>
              </w:rPr>
              <w:t>，否则不予计分。</w:t>
            </w:r>
          </w:p>
        </w:tc>
        <w:tc>
          <w:tcPr>
            <w:tcW w:w="1086" w:type="dxa"/>
            <w:vAlign w:val="center"/>
          </w:tcPr>
          <w:p w14:paraId="61BCCFDA">
            <w:pPr>
              <w:keepNext w:val="0"/>
              <w:keepLines w:val="0"/>
              <w:pageBreakBefore w:val="0"/>
              <w:kinsoku/>
              <w:wordWrap/>
              <w:overflowPunct/>
              <w:topLinePunct w:val="0"/>
              <w:bidi w:val="0"/>
              <w:snapToGrid/>
              <w:spacing w:line="400" w:lineRule="exact"/>
              <w:jc w:val="center"/>
              <w:textAlignment w:val="auto"/>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8</w:t>
            </w:r>
          </w:p>
        </w:tc>
        <w:tc>
          <w:tcPr>
            <w:tcW w:w="1217" w:type="dxa"/>
            <w:vAlign w:val="center"/>
          </w:tcPr>
          <w:p w14:paraId="4B2828D4">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none"/>
                <w:lang w:eastAsia="zh-CN"/>
              </w:rPr>
              <w:t>供应商</w:t>
            </w:r>
            <w:r>
              <w:rPr>
                <w:rFonts w:hint="eastAsia" w:ascii="仿宋_GB2312" w:hAnsi="仿宋_GB2312" w:eastAsia="仿宋_GB2312" w:cs="仿宋_GB2312"/>
                <w:color w:val="auto"/>
                <w:sz w:val="21"/>
                <w:szCs w:val="21"/>
                <w:highlight w:val="none"/>
                <w:u w:val="none"/>
              </w:rPr>
              <w:t>同类项目</w:t>
            </w:r>
            <w:r>
              <w:rPr>
                <w:rFonts w:hint="eastAsia" w:ascii="仿宋_GB2312" w:hAnsi="仿宋_GB2312" w:eastAsia="仿宋_GB2312" w:cs="仿宋_GB2312"/>
                <w:color w:val="auto"/>
                <w:sz w:val="21"/>
                <w:szCs w:val="21"/>
                <w:highlight w:val="none"/>
                <w:u w:val="none"/>
                <w:lang w:val="en-US" w:eastAsia="zh-CN"/>
              </w:rPr>
              <w:t>经验</w:t>
            </w:r>
            <w:r>
              <w:rPr>
                <w:rFonts w:hint="eastAsia" w:ascii="仿宋_GB2312" w:hAnsi="仿宋_GB2312" w:eastAsia="仿宋_GB2312" w:cs="仿宋_GB2312"/>
                <w:color w:val="auto"/>
                <w:sz w:val="21"/>
                <w:szCs w:val="21"/>
                <w:highlight w:val="none"/>
                <w:u w:val="none"/>
              </w:rPr>
              <w:t>一览表</w:t>
            </w:r>
          </w:p>
        </w:tc>
      </w:tr>
      <w:tr w14:paraId="613BE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27" w:type="dxa"/>
            <w:gridSpan w:val="3"/>
            <w:vAlign w:val="center"/>
          </w:tcPr>
          <w:p w14:paraId="2D9FA00D">
            <w:pPr>
              <w:keepNext w:val="0"/>
              <w:keepLines w:val="0"/>
              <w:pageBreakBefore w:val="0"/>
              <w:kinsoku/>
              <w:wordWrap/>
              <w:overflowPunct/>
              <w:topLinePunct w:val="0"/>
              <w:bidi w:val="0"/>
              <w:snapToGrid/>
              <w:spacing w:line="400" w:lineRule="exact"/>
              <w:ind w:firstLine="422" w:firstLineChars="200"/>
              <w:jc w:val="center"/>
              <w:textAlignment w:val="auto"/>
              <w:rPr>
                <w:rFonts w:hint="eastAsia" w:ascii="仿宋_GB2312" w:hAnsi="宋体" w:eastAsia="仿宋_GB2312"/>
                <w:b/>
                <w:bCs/>
                <w:color w:val="auto"/>
                <w:sz w:val="21"/>
                <w:szCs w:val="21"/>
                <w:highlight w:val="none"/>
              </w:rPr>
            </w:pPr>
            <w:r>
              <w:rPr>
                <w:rFonts w:hint="eastAsia" w:ascii="仿宋_GB2312" w:hAnsi="宋体" w:eastAsia="仿宋_GB2312"/>
                <w:b/>
                <w:bCs/>
                <w:color w:val="auto"/>
                <w:sz w:val="21"/>
                <w:szCs w:val="21"/>
                <w:highlight w:val="none"/>
              </w:rPr>
              <w:t>客观分总分</w:t>
            </w:r>
          </w:p>
        </w:tc>
        <w:tc>
          <w:tcPr>
            <w:tcW w:w="1086" w:type="dxa"/>
            <w:vAlign w:val="center"/>
          </w:tcPr>
          <w:p w14:paraId="38BF302B">
            <w:pPr>
              <w:keepNext w:val="0"/>
              <w:keepLines w:val="0"/>
              <w:pageBreakBefore w:val="0"/>
              <w:kinsoku/>
              <w:wordWrap/>
              <w:overflowPunct/>
              <w:topLinePunct w:val="0"/>
              <w:bidi w:val="0"/>
              <w:snapToGrid/>
              <w:spacing w:line="400" w:lineRule="exact"/>
              <w:jc w:val="center"/>
              <w:textAlignment w:val="auto"/>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36</w:t>
            </w:r>
          </w:p>
        </w:tc>
        <w:tc>
          <w:tcPr>
            <w:tcW w:w="1217" w:type="dxa"/>
            <w:vAlign w:val="center"/>
          </w:tcPr>
          <w:p w14:paraId="4734D886">
            <w:pPr>
              <w:keepNext w:val="0"/>
              <w:keepLines w:val="0"/>
              <w:pageBreakBefore w:val="0"/>
              <w:kinsoku/>
              <w:wordWrap/>
              <w:overflowPunct/>
              <w:topLinePunct w:val="0"/>
              <w:bidi w:val="0"/>
              <w:snapToGrid/>
              <w:spacing w:line="400" w:lineRule="exact"/>
              <w:jc w:val="center"/>
              <w:textAlignment w:val="auto"/>
              <w:rPr>
                <w:rFonts w:hint="eastAsia" w:ascii="仿宋_GB2312" w:hAnsi="仿宋_GB2312" w:eastAsia="仿宋_GB2312" w:cs="仿宋_GB2312"/>
                <w:b/>
                <w:bCs/>
                <w:color w:val="auto"/>
                <w:sz w:val="21"/>
                <w:szCs w:val="21"/>
                <w:highlight w:val="none"/>
              </w:rPr>
            </w:pPr>
          </w:p>
        </w:tc>
      </w:tr>
    </w:tbl>
    <w:p w14:paraId="08426CDE">
      <w:pPr>
        <w:pStyle w:val="470"/>
      </w:pPr>
    </w:p>
    <w:tbl>
      <w:tblPr>
        <w:tblStyle w:val="472"/>
        <w:tblW w:w="9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1069"/>
        <w:gridCol w:w="5411"/>
        <w:gridCol w:w="889"/>
        <w:gridCol w:w="1355"/>
      </w:tblGrid>
      <w:tr w14:paraId="17DC0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834" w:type="dxa"/>
            <w:gridSpan w:val="5"/>
            <w:shd w:val="clear" w:color="auto" w:fill="D7D7D7"/>
            <w:vAlign w:val="center"/>
          </w:tcPr>
          <w:p w14:paraId="34943882">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14:paraId="6455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0" w:type="dxa"/>
            <w:vAlign w:val="center"/>
          </w:tcPr>
          <w:p w14:paraId="5334D065">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69" w:type="dxa"/>
            <w:vAlign w:val="center"/>
          </w:tcPr>
          <w:p w14:paraId="20B48D06">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411" w:type="dxa"/>
            <w:vAlign w:val="center"/>
          </w:tcPr>
          <w:p w14:paraId="282B24CB">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89" w:type="dxa"/>
            <w:vAlign w:val="center"/>
          </w:tcPr>
          <w:p w14:paraId="79D4F2D3">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55" w:type="dxa"/>
            <w:vAlign w:val="center"/>
          </w:tcPr>
          <w:p w14:paraId="21BF9659">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1BD39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0" w:type="dxa"/>
            <w:vMerge w:val="restart"/>
            <w:vAlign w:val="center"/>
          </w:tcPr>
          <w:p w14:paraId="32753A0E">
            <w:pPr>
              <w:spacing w:line="390" w:lineRule="exact"/>
              <w:ind w:right="-168" w:rightChars="-80"/>
              <w:jc w:val="center"/>
              <w:rPr>
                <w:rFonts w:hint="eastAsia" w:ascii="仿宋_GB2312" w:eastAsia="仿宋_GB2312"/>
                <w:b/>
                <w:sz w:val="24"/>
                <w:highlight w:val="none"/>
              </w:rPr>
            </w:pPr>
          </w:p>
          <w:p w14:paraId="2C3FED6A">
            <w:pPr>
              <w:spacing w:line="390" w:lineRule="exact"/>
              <w:ind w:right="-168" w:rightChars="-80"/>
              <w:jc w:val="center"/>
              <w:rPr>
                <w:rFonts w:hint="eastAsia" w:ascii="仿宋_GB2312" w:eastAsia="仿宋_GB2312"/>
                <w:b/>
                <w:sz w:val="24"/>
                <w:highlight w:val="none"/>
              </w:rPr>
            </w:pPr>
          </w:p>
          <w:p w14:paraId="4F852A3D">
            <w:pPr>
              <w:spacing w:line="390" w:lineRule="exact"/>
              <w:ind w:right="-168" w:rightChars="-80"/>
              <w:jc w:val="center"/>
              <w:rPr>
                <w:rFonts w:hint="eastAsia" w:ascii="仿宋_GB2312" w:eastAsia="仿宋_GB2312"/>
                <w:b/>
                <w:sz w:val="24"/>
                <w:highlight w:val="none"/>
              </w:rPr>
            </w:pPr>
          </w:p>
          <w:p w14:paraId="23B21D83">
            <w:pPr>
              <w:spacing w:line="390" w:lineRule="exact"/>
              <w:ind w:right="-168" w:rightChars="-80"/>
              <w:jc w:val="center"/>
              <w:rPr>
                <w:rFonts w:hint="eastAsia" w:ascii="仿宋_GB2312" w:eastAsia="仿宋_GB2312"/>
                <w:b/>
                <w:sz w:val="24"/>
                <w:highlight w:val="none"/>
              </w:rPr>
            </w:pPr>
          </w:p>
          <w:p w14:paraId="6100FAC4">
            <w:pPr>
              <w:spacing w:line="390" w:lineRule="exact"/>
              <w:ind w:right="-168" w:rightChars="-80"/>
              <w:jc w:val="center"/>
              <w:rPr>
                <w:rFonts w:hint="eastAsia" w:ascii="仿宋_GB2312" w:eastAsia="仿宋_GB2312"/>
                <w:b/>
                <w:sz w:val="24"/>
                <w:highlight w:val="none"/>
              </w:rPr>
            </w:pPr>
          </w:p>
          <w:p w14:paraId="62202F6E">
            <w:pPr>
              <w:spacing w:line="390" w:lineRule="exact"/>
              <w:ind w:right="-168" w:rightChars="-80"/>
              <w:jc w:val="center"/>
              <w:rPr>
                <w:rFonts w:hint="eastAsia" w:ascii="仿宋_GB2312" w:eastAsia="仿宋_GB2312"/>
                <w:b/>
                <w:sz w:val="24"/>
                <w:highlight w:val="none"/>
              </w:rPr>
            </w:pPr>
          </w:p>
          <w:p w14:paraId="06D8C01A">
            <w:pPr>
              <w:spacing w:line="390" w:lineRule="exact"/>
              <w:ind w:right="-168" w:rightChars="-80"/>
              <w:jc w:val="center"/>
              <w:rPr>
                <w:rFonts w:hint="eastAsia" w:ascii="仿宋_GB2312" w:eastAsia="仿宋_GB2312"/>
                <w:b/>
                <w:sz w:val="24"/>
                <w:highlight w:val="none"/>
              </w:rPr>
            </w:pPr>
          </w:p>
          <w:p w14:paraId="755BD77D">
            <w:pPr>
              <w:spacing w:line="390" w:lineRule="exact"/>
              <w:ind w:right="-168" w:rightChars="-80"/>
              <w:jc w:val="center"/>
              <w:rPr>
                <w:rFonts w:hint="eastAsia" w:ascii="仿宋_GB2312" w:eastAsia="仿宋_GB2312"/>
                <w:b/>
                <w:sz w:val="24"/>
                <w:highlight w:val="none"/>
              </w:rPr>
            </w:pPr>
          </w:p>
          <w:p w14:paraId="64ACC525">
            <w:pPr>
              <w:spacing w:line="390" w:lineRule="exact"/>
              <w:ind w:right="-168" w:rightChars="-80"/>
              <w:jc w:val="center"/>
              <w:rPr>
                <w:rFonts w:hint="eastAsia" w:ascii="仿宋_GB2312" w:eastAsia="仿宋_GB2312"/>
                <w:b/>
                <w:sz w:val="24"/>
                <w:highlight w:val="none"/>
              </w:rPr>
            </w:pPr>
          </w:p>
          <w:p w14:paraId="66E610C4">
            <w:pPr>
              <w:spacing w:line="390" w:lineRule="exact"/>
              <w:ind w:right="-168" w:rightChars="-80"/>
              <w:jc w:val="center"/>
              <w:rPr>
                <w:rFonts w:hint="eastAsia" w:ascii="仿宋_GB2312" w:eastAsia="仿宋_GB2312"/>
                <w:b/>
                <w:sz w:val="24"/>
                <w:highlight w:val="none"/>
              </w:rPr>
            </w:pPr>
          </w:p>
          <w:p w14:paraId="2C1B85F5">
            <w:pPr>
              <w:spacing w:line="390" w:lineRule="exact"/>
              <w:ind w:right="-168" w:rightChars="-80"/>
              <w:jc w:val="center"/>
              <w:rPr>
                <w:rFonts w:hint="eastAsia" w:ascii="仿宋_GB2312" w:eastAsia="仿宋_GB2312"/>
                <w:b/>
                <w:sz w:val="24"/>
                <w:highlight w:val="none"/>
              </w:rPr>
            </w:pPr>
          </w:p>
          <w:p w14:paraId="31B24110">
            <w:pPr>
              <w:spacing w:line="390" w:lineRule="exact"/>
              <w:ind w:right="-168" w:rightChars="-80"/>
              <w:jc w:val="center"/>
              <w:rPr>
                <w:rFonts w:hint="eastAsia" w:ascii="仿宋_GB2312" w:eastAsia="仿宋_GB2312"/>
                <w:b/>
                <w:sz w:val="24"/>
                <w:highlight w:val="none"/>
              </w:rPr>
            </w:pPr>
          </w:p>
          <w:p w14:paraId="4B415425">
            <w:pPr>
              <w:spacing w:line="390" w:lineRule="exact"/>
              <w:ind w:right="-168" w:rightChars="-80"/>
              <w:jc w:val="center"/>
              <w:rPr>
                <w:rFonts w:hint="eastAsia" w:ascii="仿宋_GB2312" w:eastAsia="仿宋_GB2312"/>
                <w:b/>
                <w:sz w:val="24"/>
                <w:highlight w:val="none"/>
              </w:rPr>
            </w:pPr>
          </w:p>
          <w:p w14:paraId="5EF82511">
            <w:pPr>
              <w:spacing w:line="390" w:lineRule="exact"/>
              <w:ind w:right="-168" w:rightChars="-80"/>
              <w:jc w:val="center"/>
              <w:rPr>
                <w:rFonts w:hint="eastAsia" w:ascii="仿宋_GB2312" w:eastAsia="仿宋_GB2312"/>
                <w:b/>
                <w:sz w:val="24"/>
                <w:highlight w:val="none"/>
              </w:rPr>
            </w:pPr>
          </w:p>
          <w:p w14:paraId="3575C5A5">
            <w:pPr>
              <w:pStyle w:val="473"/>
              <w:rPr>
                <w:rFonts w:hint="eastAsia" w:ascii="仿宋_GB2312" w:eastAsia="仿宋_GB2312"/>
                <w:b/>
                <w:sz w:val="24"/>
                <w:highlight w:val="none"/>
              </w:rPr>
            </w:pPr>
          </w:p>
          <w:p w14:paraId="72AF20EE">
            <w:pPr>
              <w:pStyle w:val="473"/>
              <w:rPr>
                <w:rFonts w:hint="eastAsia" w:ascii="仿宋_GB2312" w:eastAsia="仿宋_GB2312"/>
                <w:b/>
                <w:sz w:val="24"/>
                <w:highlight w:val="none"/>
              </w:rPr>
            </w:pPr>
          </w:p>
          <w:p w14:paraId="5188804E">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63810227">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vAlign w:val="center"/>
          </w:tcPr>
          <w:p w14:paraId="72C990A4">
            <w:pPr>
              <w:spacing w:line="400" w:lineRule="exact"/>
              <w:jc w:val="center"/>
              <w:rPr>
                <w:rFonts w:hint="eastAsia" w:ascii="仿宋_GB2312" w:hAnsi="仿宋_GB2312" w:eastAsia="仿宋_GB2312" w:cs="仿宋_GB2312"/>
                <w:b/>
              </w:rPr>
            </w:pPr>
          </w:p>
          <w:p w14:paraId="1606122E">
            <w:pPr>
              <w:spacing w:line="400" w:lineRule="exact"/>
              <w:jc w:val="center"/>
              <w:rPr>
                <w:rFonts w:hint="eastAsia" w:ascii="仿宋_GB2312" w:hAnsi="仿宋_GB2312" w:eastAsia="仿宋_GB2312" w:cs="仿宋_GB2312"/>
                <w:b/>
              </w:rPr>
            </w:pPr>
          </w:p>
          <w:p w14:paraId="7884A4F2">
            <w:pPr>
              <w:spacing w:line="400" w:lineRule="exact"/>
              <w:jc w:val="center"/>
              <w:rPr>
                <w:rFonts w:hint="eastAsia" w:ascii="仿宋_GB2312" w:hAnsi="仿宋_GB2312" w:eastAsia="仿宋_GB2312" w:cs="仿宋_GB2312"/>
                <w:b/>
              </w:rPr>
            </w:pPr>
          </w:p>
          <w:p w14:paraId="5C0BCBBC">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rPr>
              <w:t>针对本项目的理解分析和工作方案</w:t>
            </w:r>
          </w:p>
        </w:tc>
        <w:tc>
          <w:tcPr>
            <w:tcW w:w="5411" w:type="dxa"/>
            <w:vAlign w:val="center"/>
          </w:tcPr>
          <w:p w14:paraId="32FBCB50">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eastAsia="仿宋_GB2312"/>
              </w:rPr>
              <w:t>对项目需求</w:t>
            </w:r>
            <w:r>
              <w:rPr>
                <w:rFonts w:hint="eastAsia" w:ascii="仿宋_GB2312" w:hAnsi="Times New Roman" w:eastAsia="仿宋_GB2312" w:cs="Times New Roman"/>
                <w:lang w:val="en-US" w:eastAsia="zh-CN"/>
              </w:rPr>
              <w:t>的</w:t>
            </w:r>
            <w:r>
              <w:rPr>
                <w:rFonts w:hint="eastAsia" w:ascii="仿宋_GB2312" w:hAnsi="Times New Roman" w:eastAsia="仿宋_GB2312" w:cs="Times New Roman"/>
                <w:b w:val="0"/>
                <w:bCs w:val="0"/>
                <w:lang w:val="en-US" w:eastAsia="zh-CN"/>
              </w:rPr>
              <w:t>秩序维护、保洁、水电维修、餐饮供给内容</w:t>
            </w:r>
            <w:r>
              <w:rPr>
                <w:rFonts w:hint="eastAsia" w:ascii="仿宋_GB2312" w:eastAsia="仿宋_GB2312"/>
              </w:rPr>
              <w:t>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w:t>
            </w:r>
            <w:r>
              <w:rPr>
                <w:rFonts w:hint="eastAsia" w:ascii="仿宋_GB2312" w:eastAsia="仿宋_GB2312"/>
                <w:lang w:val="en-US" w:eastAsia="zh-CN"/>
              </w:rPr>
              <w:t>较二档</w:t>
            </w:r>
            <w:r>
              <w:rPr>
                <w:rFonts w:hint="eastAsia" w:ascii="仿宋_GB2312" w:eastAsia="仿宋_GB2312"/>
              </w:rPr>
              <w:t>有明显优势</w:t>
            </w:r>
            <w:r>
              <w:rPr>
                <w:rFonts w:hint="eastAsia" w:ascii="仿宋_GB2312" w:hAnsi="仿宋_GB2312" w:eastAsia="仿宋_GB2312" w:cs="仿宋_GB2312"/>
              </w:rPr>
              <w:t>；</w:t>
            </w:r>
          </w:p>
          <w:p w14:paraId="2FCD77B3">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需求理解到位，</w:t>
            </w:r>
            <w:r>
              <w:rPr>
                <w:rFonts w:hint="eastAsia" w:ascii="仿宋_GB2312" w:hAnsi="Times New Roman" w:eastAsia="仿宋_GB2312" w:cs="Times New Roman"/>
                <w:b w:val="0"/>
                <w:bCs w:val="0"/>
                <w:lang w:val="en-US" w:eastAsia="zh-CN"/>
              </w:rPr>
              <w:t>秩序维护、保洁、水电维修、</w:t>
            </w:r>
            <w:r>
              <w:rPr>
                <w:rFonts w:hint="eastAsia" w:ascii="仿宋_GB2312" w:eastAsia="仿宋_GB2312" w:cs="Times New Roman"/>
                <w:b w:val="0"/>
                <w:bCs w:val="0"/>
                <w:lang w:val="en-US" w:eastAsia="zh-CN"/>
              </w:rPr>
              <w:t>绿化</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服务</w:t>
            </w:r>
            <w:r>
              <w:rPr>
                <w:rFonts w:hint="eastAsia" w:ascii="仿宋_GB2312" w:hAnsi="仿宋_GB2312" w:eastAsia="仿宋_GB2312" w:cs="仿宋_GB2312"/>
                <w:b w:val="0"/>
                <w:bCs w:val="0"/>
                <w:color w:val="000000" w:themeColor="text1"/>
                <w:szCs w:val="21"/>
                <w:lang w:val="en-US" w:eastAsia="zh-CN"/>
                <w14:textFill>
                  <w14:solidFill>
                    <w14:schemeClr w14:val="tx1"/>
                  </w14:solidFill>
                </w14:textFill>
              </w:rPr>
              <w:t>、</w:t>
            </w:r>
            <w:r>
              <w:rPr>
                <w:rFonts w:hint="eastAsia" w:ascii="仿宋_GB2312" w:hAnsi="等线" w:eastAsia="仿宋_GB2312" w:cs="Arial"/>
                <w:bCs/>
                <w:color w:val="auto"/>
                <w:sz w:val="21"/>
                <w:szCs w:val="21"/>
                <w:highlight w:val="none"/>
                <w:lang w:val="en-GB" w:eastAsia="zh-CN"/>
              </w:rPr>
              <w:t>餐饮供给工作思路及</w:t>
            </w:r>
            <w:r>
              <w:rPr>
                <w:rFonts w:hint="eastAsia" w:ascii="仿宋_GB2312" w:hAnsi="仿宋_GB2312" w:eastAsia="仿宋_GB2312" w:cs="仿宋_GB2312"/>
                <w:szCs w:val="21"/>
              </w:rPr>
              <w:t>方</w:t>
            </w:r>
            <w:r>
              <w:rPr>
                <w:rFonts w:hint="eastAsia" w:ascii="仿宋_GB2312" w:hAnsi="仿宋_GB2312" w:eastAsia="仿宋_GB2312" w:cs="仿宋_GB2312"/>
              </w:rPr>
              <w:t>案满足采购需求，有具体的服务重点和难点，难点分析较合理；解决措施可行、较详细；</w:t>
            </w:r>
          </w:p>
          <w:p w14:paraId="1C4C334E">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需求理解不够到位，方案简单，解决措施可行性和合理性一般。</w:t>
            </w:r>
          </w:p>
          <w:p w14:paraId="53417E3B">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6640B245">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89" w:type="dxa"/>
            <w:vAlign w:val="center"/>
          </w:tcPr>
          <w:p w14:paraId="51573999">
            <w:pPr>
              <w:spacing w:line="400" w:lineRule="exact"/>
              <w:jc w:val="center"/>
              <w:rPr>
                <w:rFonts w:hint="eastAsia" w:ascii="仿宋_GB2312" w:hAnsi="仿宋_GB2312" w:eastAsia="仿宋_GB2312" w:cs="仿宋_GB2312"/>
                <w:b/>
                <w:bCs/>
                <w:highlight w:val="none"/>
                <w:lang w:val="en-US" w:eastAsia="zh-CN"/>
              </w:rPr>
            </w:pPr>
          </w:p>
          <w:p w14:paraId="5C3E9F3E">
            <w:pPr>
              <w:spacing w:line="400" w:lineRule="exact"/>
              <w:jc w:val="center"/>
              <w:rPr>
                <w:rFonts w:hint="eastAsia" w:ascii="仿宋_GB2312" w:hAnsi="仿宋_GB2312" w:eastAsia="仿宋_GB2312" w:cs="仿宋_GB2312"/>
                <w:b/>
                <w:bCs/>
                <w:highlight w:val="none"/>
                <w:lang w:val="en-US" w:eastAsia="zh-CN"/>
              </w:rPr>
            </w:pPr>
          </w:p>
          <w:p w14:paraId="5904E55C">
            <w:pPr>
              <w:spacing w:line="400" w:lineRule="exact"/>
              <w:jc w:val="center"/>
              <w:rPr>
                <w:rFonts w:hint="eastAsia" w:ascii="仿宋_GB2312" w:hAnsi="仿宋_GB2312" w:eastAsia="仿宋_GB2312" w:cs="仿宋_GB2312"/>
                <w:b/>
                <w:bCs/>
                <w:highlight w:val="none"/>
                <w:lang w:val="en-US" w:eastAsia="zh-CN"/>
              </w:rPr>
            </w:pPr>
          </w:p>
          <w:p w14:paraId="0459406E">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5" w:type="dxa"/>
            <w:vAlign w:val="center"/>
          </w:tcPr>
          <w:p w14:paraId="0731894B">
            <w:pPr>
              <w:spacing w:line="400" w:lineRule="exact"/>
              <w:jc w:val="center"/>
              <w:rPr>
                <w:rFonts w:hint="eastAsia" w:ascii="仿宋_GB2312" w:hAnsi="仿宋_GB2312" w:eastAsia="仿宋_GB2312" w:cs="仿宋_GB2312"/>
                <w:highlight w:val="none"/>
              </w:rPr>
            </w:pPr>
          </w:p>
          <w:p w14:paraId="222E678F">
            <w:pPr>
              <w:spacing w:line="400" w:lineRule="exact"/>
              <w:jc w:val="center"/>
              <w:rPr>
                <w:rFonts w:hint="eastAsia" w:ascii="仿宋_GB2312" w:hAnsi="仿宋_GB2312" w:eastAsia="仿宋_GB2312" w:cs="仿宋_GB2312"/>
                <w:highlight w:val="none"/>
              </w:rPr>
            </w:pPr>
          </w:p>
          <w:p w14:paraId="1B0306A3">
            <w:pPr>
              <w:spacing w:line="400" w:lineRule="exact"/>
              <w:jc w:val="center"/>
              <w:rPr>
                <w:rFonts w:hint="eastAsia" w:ascii="仿宋_GB2312" w:hAnsi="仿宋_GB2312" w:eastAsia="仿宋_GB2312" w:cs="仿宋_GB2312"/>
                <w:highlight w:val="none"/>
              </w:rPr>
            </w:pPr>
          </w:p>
          <w:p w14:paraId="4577BFD5">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val="en-US" w:eastAsia="zh-CN"/>
              </w:rPr>
              <w:t>方案</w:t>
            </w:r>
          </w:p>
        </w:tc>
      </w:tr>
      <w:tr w14:paraId="78531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0" w:type="dxa"/>
            <w:vMerge w:val="continue"/>
            <w:vAlign w:val="center"/>
          </w:tcPr>
          <w:p w14:paraId="6A1A84A9">
            <w:pPr>
              <w:spacing w:line="390" w:lineRule="exact"/>
              <w:ind w:right="-168" w:rightChars="-80"/>
              <w:jc w:val="center"/>
              <w:rPr>
                <w:rFonts w:ascii="仿宋_GB2312" w:eastAsia="仿宋_GB2312"/>
                <w:b/>
                <w:sz w:val="24"/>
                <w:highlight w:val="none"/>
              </w:rPr>
            </w:pPr>
          </w:p>
        </w:tc>
        <w:tc>
          <w:tcPr>
            <w:tcW w:w="1069" w:type="dxa"/>
            <w:vAlign w:val="center"/>
          </w:tcPr>
          <w:p w14:paraId="57769075">
            <w:pPr>
              <w:widowControl/>
              <w:spacing w:line="400" w:lineRule="exact"/>
              <w:jc w:val="center"/>
              <w:rPr>
                <w:rFonts w:hint="eastAsia" w:ascii="仿宋_GB2312" w:hAnsi="仿宋_GB2312" w:eastAsia="仿宋_GB2312" w:cs="仿宋_GB2312"/>
                <w:b/>
              </w:rPr>
            </w:pPr>
          </w:p>
          <w:p w14:paraId="7625135E">
            <w:pPr>
              <w:widowControl/>
              <w:spacing w:line="400" w:lineRule="exact"/>
              <w:jc w:val="center"/>
              <w:rPr>
                <w:rFonts w:hint="eastAsia" w:ascii="仿宋_GB2312" w:hAnsi="仿宋_GB2312" w:eastAsia="仿宋_GB2312" w:cs="仿宋_GB2312"/>
                <w:b/>
              </w:rPr>
            </w:pPr>
          </w:p>
          <w:p w14:paraId="0F24BE60">
            <w:pPr>
              <w:widowControl/>
              <w:spacing w:line="400" w:lineRule="exact"/>
              <w:jc w:val="center"/>
              <w:rPr>
                <w:rFonts w:hint="eastAsia" w:ascii="仿宋_GB2312" w:hAnsi="仿宋_GB2312" w:eastAsia="仿宋_GB2312" w:cs="仿宋_GB2312"/>
                <w:b/>
              </w:rPr>
            </w:pPr>
          </w:p>
          <w:p w14:paraId="41B53902">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rPr>
              <w:t>针对本项目的管理模式和管理机制</w:t>
            </w:r>
          </w:p>
        </w:tc>
        <w:tc>
          <w:tcPr>
            <w:tcW w:w="5411" w:type="dxa"/>
            <w:vAlign w:val="center"/>
          </w:tcPr>
          <w:p w14:paraId="6145D135">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安全保卫管理和制度严密、周全，制定可行的卫生检查制度；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color w:val="auto"/>
                <w:lang w:val="en-US" w:eastAsia="zh-CN"/>
              </w:rPr>
              <w:t>；</w:t>
            </w:r>
          </w:p>
          <w:p w14:paraId="7FC171C2">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方案能较好满足采购需求，具有一定的科学合理性，各项管理制度较完善、详细</w:t>
            </w:r>
            <w:r>
              <w:rPr>
                <w:rFonts w:hint="eastAsia" w:ascii="仿宋_GB2312" w:hAnsi="仿宋_GB2312" w:eastAsia="仿宋_GB2312" w:cs="仿宋_GB2312"/>
                <w:color w:val="auto"/>
                <w:lang w:eastAsia="zh-CN"/>
              </w:rPr>
              <w:t>，服务沟通机制能及时发现并解决问题</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p>
          <w:p w14:paraId="65AA7E16">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满足采购需求，管理制度内容简单，操作基本可行。</w:t>
            </w:r>
          </w:p>
          <w:p w14:paraId="665526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14:paraId="4DA19ED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89" w:type="dxa"/>
            <w:vAlign w:val="center"/>
          </w:tcPr>
          <w:p w14:paraId="5AA9EA29">
            <w:pPr>
              <w:spacing w:line="400" w:lineRule="exact"/>
              <w:jc w:val="both"/>
              <w:rPr>
                <w:rFonts w:hint="eastAsia" w:ascii="仿宋_GB2312" w:hAnsi="仿宋_GB2312" w:eastAsia="仿宋_GB2312" w:cs="仿宋_GB2312"/>
                <w:b/>
                <w:bCs/>
                <w:highlight w:val="none"/>
                <w:lang w:val="en-US" w:eastAsia="zh-CN"/>
              </w:rPr>
            </w:pPr>
          </w:p>
          <w:p w14:paraId="4DCE9DB5">
            <w:pPr>
              <w:spacing w:line="400" w:lineRule="exact"/>
              <w:jc w:val="center"/>
              <w:rPr>
                <w:rFonts w:hint="eastAsia" w:ascii="仿宋_GB2312" w:hAnsi="仿宋_GB2312" w:eastAsia="仿宋_GB2312" w:cs="仿宋_GB2312"/>
                <w:b/>
                <w:bCs/>
                <w:highlight w:val="none"/>
                <w:lang w:val="en-US" w:eastAsia="zh-CN"/>
              </w:rPr>
            </w:pPr>
          </w:p>
          <w:p w14:paraId="597836BE">
            <w:pPr>
              <w:spacing w:line="400" w:lineRule="exact"/>
              <w:jc w:val="center"/>
              <w:rPr>
                <w:rFonts w:hint="eastAsia" w:ascii="仿宋_GB2312" w:hAnsi="仿宋_GB2312" w:eastAsia="仿宋_GB2312" w:cs="仿宋_GB2312"/>
                <w:b/>
                <w:bCs/>
                <w:highlight w:val="none"/>
                <w:lang w:val="en-US" w:eastAsia="zh-CN"/>
              </w:rPr>
            </w:pPr>
          </w:p>
          <w:p w14:paraId="47F3CA37">
            <w:pPr>
              <w:spacing w:line="400" w:lineRule="exact"/>
              <w:jc w:val="center"/>
              <w:rPr>
                <w:rFonts w:hint="eastAsia" w:ascii="仿宋_GB2312" w:hAnsi="仿宋_GB2312" w:eastAsia="仿宋_GB2312" w:cs="仿宋_GB2312"/>
                <w:b/>
                <w:bCs/>
                <w:highlight w:val="none"/>
                <w:lang w:val="en-US" w:eastAsia="zh-CN"/>
              </w:rPr>
            </w:pPr>
          </w:p>
          <w:p w14:paraId="208B47AA">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5" w:type="dxa"/>
            <w:vAlign w:val="center"/>
          </w:tcPr>
          <w:p w14:paraId="6568AD47">
            <w:pPr>
              <w:spacing w:line="400" w:lineRule="exact"/>
              <w:jc w:val="center"/>
              <w:rPr>
                <w:rFonts w:hint="eastAsia" w:ascii="仿宋_GB2312" w:hAnsi="仿宋_GB2312" w:eastAsia="仿宋_GB2312" w:cs="仿宋_GB2312"/>
                <w:highlight w:val="none"/>
              </w:rPr>
            </w:pPr>
          </w:p>
          <w:p w14:paraId="6870AFB4">
            <w:pPr>
              <w:spacing w:line="400" w:lineRule="exact"/>
              <w:jc w:val="center"/>
              <w:rPr>
                <w:rFonts w:hint="eastAsia" w:ascii="仿宋_GB2312" w:hAnsi="仿宋_GB2312" w:eastAsia="仿宋_GB2312" w:cs="仿宋_GB2312"/>
                <w:highlight w:val="none"/>
              </w:rPr>
            </w:pPr>
          </w:p>
          <w:p w14:paraId="0B74B98D">
            <w:pPr>
              <w:spacing w:line="400" w:lineRule="exact"/>
              <w:jc w:val="center"/>
              <w:rPr>
                <w:rFonts w:hint="eastAsia" w:ascii="仿宋_GB2312" w:hAnsi="仿宋_GB2312" w:eastAsia="仿宋_GB2312" w:cs="仿宋_GB2312"/>
                <w:highlight w:val="none"/>
              </w:rPr>
            </w:pPr>
          </w:p>
          <w:p w14:paraId="65F50C34">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14:paraId="58E98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0" w:type="dxa"/>
            <w:vAlign w:val="center"/>
          </w:tcPr>
          <w:p w14:paraId="54DD4772">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0660FB69">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shd w:val="clear" w:color="auto" w:fill="auto"/>
            <w:vAlign w:val="center"/>
          </w:tcPr>
          <w:p w14:paraId="22DAD7F1">
            <w:pPr>
              <w:jc w:val="center"/>
              <w:rPr>
                <w:rFonts w:hint="eastAsia" w:ascii="仿宋_GB2312" w:hAnsi="Times New Roman" w:eastAsia="仿宋_GB2312" w:cs="Times New Roman"/>
                <w:b/>
                <w:bCs/>
                <w:color w:val="000000"/>
                <w:kern w:val="2"/>
                <w:sz w:val="21"/>
                <w:szCs w:val="24"/>
                <w:lang w:val="en-US" w:eastAsia="zh-CN" w:bidi="ar-SA"/>
              </w:rPr>
            </w:pPr>
            <w:r>
              <w:rPr>
                <w:rFonts w:hint="eastAsia" w:ascii="仿宋_GB2312" w:eastAsia="仿宋_GB2312"/>
                <w:b/>
                <w:bCs/>
                <w:color w:val="000000"/>
              </w:rPr>
              <w:t>物业服务方案</w:t>
            </w:r>
          </w:p>
        </w:tc>
        <w:tc>
          <w:tcPr>
            <w:tcW w:w="5411" w:type="dxa"/>
            <w:shd w:val="clear" w:color="auto" w:fill="auto"/>
            <w:vAlign w:val="center"/>
          </w:tcPr>
          <w:p w14:paraId="7011624B">
            <w:pPr>
              <w:pStyle w:val="47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color w:val="auto"/>
                <w:kern w:val="2"/>
                <w:sz w:val="21"/>
                <w:szCs w:val="21"/>
                <w:highlight w:val="none"/>
              </w:rPr>
              <w:t>完全适用且优于</w:t>
            </w:r>
            <w:r>
              <w:rPr>
                <w:rFonts w:hint="eastAsia" w:ascii="仿宋_GB2312" w:hAnsi="仿宋_GB2312" w:eastAsia="仿宋_GB2312" w:cs="仿宋_GB2312"/>
                <w:b w:val="0"/>
                <w:bCs w:val="0"/>
                <w:color w:val="auto"/>
                <w:highlight w:val="none"/>
              </w:rPr>
              <w:t>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Times New Roman" w:eastAsia="仿宋_GB2312" w:cs="Times New Roman"/>
                <w:b w:val="0"/>
                <w:bCs w:val="0"/>
                <w:lang w:val="en-US" w:eastAsia="zh-CN"/>
              </w:rPr>
              <w:t>秩序维护、保洁、水电维修、</w:t>
            </w:r>
            <w:r>
              <w:rPr>
                <w:rFonts w:hint="eastAsia" w:ascii="仿宋_GB2312" w:eastAsia="仿宋_GB2312" w:cs="Times New Roman"/>
                <w:b w:val="0"/>
                <w:bCs w:val="0"/>
                <w:lang w:val="en-US" w:eastAsia="zh-CN"/>
              </w:rPr>
              <w:t>绿化</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服务、餐饮供给</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各项工作内容考虑完善、针对性强，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val="en-US" w:eastAsia="zh-CN"/>
              </w:rPr>
              <w:t>、</w:t>
            </w:r>
            <w:r>
              <w:rPr>
                <w:rFonts w:hint="eastAsia" w:ascii="仿宋_GB2312" w:hAnsi="Times New Roman" w:eastAsia="仿宋_GB2312" w:cs="Times New Roman"/>
                <w:b w:val="0"/>
                <w:bCs w:val="0"/>
                <w:lang w:val="en-US" w:eastAsia="zh-CN"/>
              </w:rPr>
              <w:t>水电维修</w:t>
            </w:r>
            <w:r>
              <w:rPr>
                <w:rFonts w:hint="eastAsia" w:ascii="仿宋_GB2312" w:hAnsi="仿宋_GB2312" w:eastAsia="仿宋_GB2312" w:cs="仿宋_GB2312"/>
                <w:color w:val="auto"/>
                <w:highlight w:val="none"/>
                <w:lang w:val="en-US" w:eastAsia="zh-CN"/>
              </w:rPr>
              <w:t>有设施设备维护方案及应急处理方案、巡查方案等</w:t>
            </w:r>
            <w:r>
              <w:rPr>
                <w:rFonts w:ascii="仿宋_GB2312" w:eastAsia="仿宋_GB2312"/>
                <w:color w:val="auto"/>
                <w:highlight w:val="none"/>
              </w:rPr>
              <w:t>。</w:t>
            </w:r>
          </w:p>
          <w:p w14:paraId="10FC311D">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Courier New" w:eastAsia="仿宋_GB2312" w:cs="Courier New"/>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val="en-US" w:eastAsia="zh-CN"/>
              </w:rPr>
              <w:t>8</w:t>
            </w:r>
            <w:r>
              <w:rPr>
                <w:rFonts w:hint="eastAsia" w:ascii="仿宋_GB2312" w:hAnsi="仿宋_GB2312" w:eastAsia="仿宋_GB2312" w:cs="仿宋_GB2312"/>
                <w:b/>
                <w:bCs/>
                <w:color w:val="auto"/>
                <w:szCs w:val="21"/>
                <w:highlight w:val="none"/>
              </w:rPr>
              <w:t>分）：</w:t>
            </w:r>
            <w:r>
              <w:rPr>
                <w:rFonts w:hint="eastAsia" w:ascii="仿宋_GB2312" w:hAnsi="Courier New" w:eastAsia="仿宋_GB2312" w:cs="Courier New"/>
                <w:color w:val="auto"/>
                <w:szCs w:val="21"/>
                <w:highlight w:val="none"/>
              </w:rPr>
              <w:t>方案符合采购需求，服务方案对本项目全部内容均有详细阐述，切合实际，科学合理，描述准确,内容完善可行，针对秩序维护服务、</w:t>
            </w:r>
            <w:r>
              <w:rPr>
                <w:rFonts w:hint="eastAsia" w:ascii="仿宋_GB2312" w:hAnsi="Times New Roman" w:eastAsia="仿宋_GB2312" w:cs="Times New Roman"/>
                <w:b w:val="0"/>
                <w:bCs w:val="0"/>
                <w:lang w:val="en-US" w:eastAsia="zh-CN"/>
              </w:rPr>
              <w:t>水电维修</w:t>
            </w:r>
            <w:r>
              <w:rPr>
                <w:rFonts w:hint="eastAsia" w:ascii="仿宋_GB2312" w:hAnsi="Courier New" w:eastAsia="仿宋_GB2312" w:cs="Courier New"/>
                <w:color w:val="auto"/>
                <w:szCs w:val="21"/>
                <w:highlight w:val="none"/>
              </w:rPr>
              <w:t>、保洁</w:t>
            </w:r>
            <w:r>
              <w:rPr>
                <w:rFonts w:hint="eastAsia" w:ascii="仿宋_GB2312" w:hAnsi="Courier New" w:eastAsia="仿宋_GB2312" w:cs="Courier New"/>
                <w:color w:val="auto"/>
                <w:szCs w:val="21"/>
                <w:highlight w:val="none"/>
                <w:lang w:val="en-US" w:eastAsia="zh-CN"/>
              </w:rPr>
              <w:t>服务</w:t>
            </w:r>
            <w:r>
              <w:rPr>
                <w:rFonts w:hint="eastAsia" w:ascii="仿宋_GB2312" w:hAnsi="Courier New" w:eastAsia="仿宋_GB2312" w:cs="Courier New"/>
                <w:color w:val="auto"/>
                <w:szCs w:val="21"/>
                <w:highlight w:val="none"/>
                <w:lang w:eastAsia="zh-CN"/>
              </w:rPr>
              <w:t>、绿化</w:t>
            </w:r>
            <w:r>
              <w:rPr>
                <w:rFonts w:hint="eastAsia" w:ascii="仿宋_GB2312" w:hAnsi="仿宋_GB2312" w:eastAsia="仿宋_GB2312" w:cs="仿宋_GB2312"/>
                <w:color w:val="auto"/>
                <w:kern w:val="2"/>
                <w:sz w:val="21"/>
                <w:szCs w:val="21"/>
                <w:highlight w:val="none"/>
                <w:lang w:val="en-US" w:eastAsia="zh-CN"/>
              </w:rPr>
              <w:t>服务</w:t>
            </w:r>
            <w:r>
              <w:rPr>
                <w:rFonts w:hint="eastAsia" w:ascii="仿宋_GB2312" w:hAnsi="Courier New" w:eastAsia="仿宋_GB2312" w:cs="Courier New"/>
                <w:color w:val="auto"/>
                <w:szCs w:val="21"/>
                <w:highlight w:val="none"/>
              </w:rPr>
              <w:t>有具体方案；</w:t>
            </w:r>
          </w:p>
          <w:p w14:paraId="357DA18D">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Courier New" w:eastAsia="仿宋_GB2312" w:cs="Courier New"/>
                <w:color w:val="auto"/>
                <w:szCs w:val="21"/>
                <w:highlight w:val="none"/>
              </w:rPr>
            </w:pPr>
            <w:r>
              <w:rPr>
                <w:rFonts w:hint="eastAsia" w:ascii="仿宋_GB2312" w:hAnsi="Courier New" w:eastAsia="仿宋_GB2312" w:cs="Courier New"/>
                <w:b/>
                <w:bCs/>
                <w:color w:val="auto"/>
                <w:szCs w:val="21"/>
                <w:highlight w:val="none"/>
              </w:rPr>
              <w:t>三档（3分）：</w:t>
            </w:r>
            <w:r>
              <w:rPr>
                <w:rFonts w:hint="eastAsia" w:ascii="仿宋_GB2312" w:hAnsi="Courier New" w:eastAsia="仿宋_GB2312" w:cs="Courier New"/>
                <w:color w:val="auto"/>
                <w:szCs w:val="21"/>
                <w:highlight w:val="none"/>
              </w:rPr>
              <w:t>方案能较好满足采购需求，符合实际，具有一定的合理性，内容详细，针对性、可操作性较强；</w:t>
            </w:r>
          </w:p>
          <w:p w14:paraId="05AD81C6">
            <w:pPr>
              <w:pStyle w:val="47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w:t>
            </w:r>
            <w:r>
              <w:rPr>
                <w:rFonts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rPr>
              <w:t>）秩序维护方案；（</w:t>
            </w:r>
            <w:r>
              <w:rPr>
                <w:rFonts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水电维修</w:t>
            </w:r>
            <w:r>
              <w:rPr>
                <w:rFonts w:hint="eastAsia" w:ascii="仿宋_GB2312" w:hAnsi="仿宋_GB2312" w:eastAsia="仿宋_GB2312" w:cs="仿宋_GB2312"/>
                <w:b/>
                <w:bCs/>
                <w:color w:val="auto"/>
                <w:szCs w:val="24"/>
                <w:highlight w:val="none"/>
              </w:rPr>
              <w:t>方案；（</w:t>
            </w:r>
            <w:r>
              <w:rPr>
                <w:rFonts w:ascii="仿宋_GB2312" w:hAnsi="仿宋_GB2312" w:eastAsia="仿宋_GB2312" w:cs="仿宋_GB2312"/>
                <w:b/>
                <w:bCs/>
                <w:color w:val="auto"/>
                <w:szCs w:val="24"/>
                <w:highlight w:val="none"/>
              </w:rPr>
              <w:t>3</w:t>
            </w:r>
            <w:r>
              <w:rPr>
                <w:rFonts w:hint="eastAsia" w:ascii="仿宋_GB2312" w:hAnsi="仿宋_GB2312" w:eastAsia="仿宋_GB2312" w:cs="仿宋_GB2312"/>
                <w:b/>
                <w:bCs/>
                <w:color w:val="auto"/>
                <w:szCs w:val="24"/>
                <w:highlight w:val="none"/>
              </w:rPr>
              <w:t>）保洁服务方案；（</w:t>
            </w:r>
            <w:r>
              <w:rPr>
                <w:rFonts w:ascii="仿宋_GB2312" w:hAnsi="仿宋_GB2312" w:eastAsia="仿宋_GB2312" w:cs="仿宋_GB2312"/>
                <w:b/>
                <w:bCs/>
                <w:color w:val="auto"/>
                <w:szCs w:val="24"/>
                <w:highlight w:val="none"/>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绿化</w:t>
            </w:r>
            <w:r>
              <w:rPr>
                <w:rFonts w:hint="eastAsia" w:ascii="仿宋_GB2312" w:hAnsi="仿宋_GB2312" w:eastAsia="仿宋_GB2312" w:cs="仿宋_GB2312"/>
                <w:b/>
                <w:bCs/>
                <w:color w:val="auto"/>
                <w:szCs w:val="24"/>
                <w:highlight w:val="none"/>
                <w:lang w:val="en-US" w:eastAsia="zh-CN"/>
              </w:rPr>
              <w:t>服务方案；（5）餐饮供给服务；（6）</w:t>
            </w:r>
            <w:r>
              <w:rPr>
                <w:rFonts w:hint="eastAsia" w:ascii="仿宋_GB2312" w:hAnsi="仿宋_GB2312" w:eastAsia="仿宋_GB2312" w:cs="仿宋_GB2312"/>
                <w:b/>
                <w:bCs/>
                <w:lang w:val="en-US" w:eastAsia="zh-CN"/>
              </w:rPr>
              <w:t xml:space="preserve">提供本项目的针对性服务方案。 </w:t>
            </w:r>
          </w:p>
          <w:p w14:paraId="6BABE990">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889" w:type="dxa"/>
            <w:vAlign w:val="center"/>
          </w:tcPr>
          <w:p w14:paraId="78BAF5A1">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15</w:t>
            </w:r>
          </w:p>
        </w:tc>
        <w:tc>
          <w:tcPr>
            <w:tcW w:w="1355" w:type="dxa"/>
            <w:vAlign w:val="center"/>
          </w:tcPr>
          <w:p w14:paraId="1D00454C">
            <w:pPr>
              <w:spacing w:line="400" w:lineRule="exact"/>
              <w:jc w:val="center"/>
              <w:rPr>
                <w:rFonts w:hint="eastAsia" w:ascii="仿宋_GB2312" w:hAnsi="仿宋_GB2312" w:eastAsia="仿宋_GB2312" w:cs="仿宋_GB2312"/>
                <w:highlight w:val="none"/>
              </w:rPr>
            </w:pPr>
            <w:r>
              <w:rPr>
                <w:rFonts w:hint="eastAsia" w:ascii="仿宋_GB2312" w:eastAsia="仿宋_GB2312"/>
                <w:b w:val="0"/>
                <w:bCs w:val="0"/>
                <w:color w:val="000000"/>
              </w:rPr>
              <w:t>物业服务方案</w:t>
            </w:r>
          </w:p>
        </w:tc>
      </w:tr>
      <w:tr w14:paraId="69FD3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0" w:type="dxa"/>
            <w:vAlign w:val="center"/>
          </w:tcPr>
          <w:p w14:paraId="68CB544F">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6B143BFA">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shd w:val="clear" w:color="auto" w:fill="auto"/>
            <w:vAlign w:val="center"/>
          </w:tcPr>
          <w:p w14:paraId="6735DD83">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rPr>
              <w:t>应急预案和应急配合方案</w:t>
            </w:r>
          </w:p>
        </w:tc>
        <w:tc>
          <w:tcPr>
            <w:tcW w:w="5411" w:type="dxa"/>
            <w:shd w:val="clear" w:color="auto" w:fill="auto"/>
            <w:vAlign w:val="center"/>
          </w:tcPr>
          <w:p w14:paraId="7F07770E">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一档（12分）：</w:t>
            </w:r>
            <w:r>
              <w:rPr>
                <w:rFonts w:hint="eastAsia" w:ascii="仿宋_GB2312" w:hAnsi="仿宋_GB2312" w:eastAsia="仿宋_GB2312" w:cs="仿宋_GB2312"/>
                <w:lang w:val="en-US" w:eastAsia="zh-CN"/>
              </w:rPr>
              <w:t>应急预案和应急配合方案内容详细全面，方案具有完整规划，明确的报告程序，处理措施、注意事项及相关记录内容清晰详实，方案设置科学合理、可操作性强；</w:t>
            </w:r>
          </w:p>
          <w:p w14:paraId="4755CF59">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二档（7分）：</w:t>
            </w:r>
            <w:r>
              <w:rPr>
                <w:rFonts w:hint="eastAsia" w:ascii="仿宋_GB2312" w:hAnsi="仿宋_GB2312" w:eastAsia="仿宋_GB2312" w:cs="仿宋_GB2312"/>
                <w:lang w:val="en-US" w:eastAsia="zh-CN"/>
              </w:rPr>
              <w:t>应急预案和应急配合方案方案较全面、方案具有整体规划，有报告程序。处理措施、注意事项记录合理，应急预案和配合方案具有一定的科学性、可操作性较强；</w:t>
            </w:r>
          </w:p>
          <w:p w14:paraId="4D0391B0">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三档（3分）：</w:t>
            </w:r>
            <w:r>
              <w:rPr>
                <w:rFonts w:hint="eastAsia" w:ascii="仿宋_GB2312" w:hAnsi="仿宋_GB2312" w:eastAsia="仿宋_GB2312" w:cs="仿宋_GB2312"/>
                <w:lang w:val="en-US" w:eastAsia="zh-CN"/>
              </w:rPr>
              <w:t>应急预案和应急配合方案内容简单，方案科学性、可操作性一般。</w:t>
            </w:r>
          </w:p>
          <w:p w14:paraId="68A17D70">
            <w:pPr>
              <w:spacing w:line="400" w:lineRule="exact"/>
              <w:ind w:firstLine="422" w:firstLineChars="200"/>
              <w:rPr>
                <w:rFonts w:ascii="仿宋_GB2312" w:hAnsi="仿宋_GB2312" w:eastAsia="仿宋_GB2312" w:cs="仿宋_GB2312"/>
                <w:color w:val="000000"/>
              </w:rPr>
            </w:pPr>
            <w:r>
              <w:rPr>
                <w:rFonts w:hint="eastAsia" w:ascii="仿宋_GB2312" w:hAnsi="仿宋_GB2312" w:eastAsia="仿宋_GB2312" w:cs="仿宋_GB2312"/>
                <w:b/>
                <w:bCs/>
                <w:color w:val="000000"/>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w:t>
            </w:r>
          </w:p>
          <w:p w14:paraId="5B9DDA30">
            <w:pPr>
              <w:pStyle w:val="478"/>
              <w:spacing w:line="390" w:lineRule="exact"/>
              <w:ind w:firstLine="422" w:firstLineChars="200"/>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color w:val="000000"/>
              </w:rPr>
              <w:t>2.未提供方案或提供的内容与本项目无关的得0分。</w:t>
            </w:r>
          </w:p>
        </w:tc>
        <w:tc>
          <w:tcPr>
            <w:tcW w:w="889" w:type="dxa"/>
            <w:vAlign w:val="center"/>
          </w:tcPr>
          <w:p w14:paraId="27B47EFC">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5" w:type="dxa"/>
            <w:vAlign w:val="center"/>
          </w:tcPr>
          <w:p w14:paraId="0DCA7367">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应急预案和应急配合方案</w:t>
            </w:r>
          </w:p>
        </w:tc>
      </w:tr>
      <w:tr w14:paraId="6C69D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0" w:type="dxa"/>
            <w:vAlign w:val="center"/>
          </w:tcPr>
          <w:p w14:paraId="49C31AAC">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43C85B3E">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shd w:val="clear" w:color="auto" w:fill="auto"/>
            <w:vAlign w:val="center"/>
          </w:tcPr>
          <w:p w14:paraId="57D0264B">
            <w:pPr>
              <w:jc w:val="center"/>
              <w:rPr>
                <w:rFonts w:hint="eastAsia" w:ascii="仿宋_GB2312" w:hAnsi="Times New Roman" w:eastAsia="仿宋_GB2312" w:cs="Times New Roman"/>
                <w:b/>
                <w:bCs/>
                <w:color w:val="000000"/>
                <w:kern w:val="2"/>
                <w:sz w:val="21"/>
                <w:szCs w:val="24"/>
                <w:lang w:val="en-US" w:eastAsia="zh-CN" w:bidi="ar-SA"/>
              </w:rPr>
            </w:pPr>
            <w:r>
              <w:rPr>
                <w:rFonts w:hint="eastAsia" w:ascii="仿宋_GB2312" w:eastAsia="仿宋_GB2312"/>
                <w:b/>
                <w:bCs/>
                <w:color w:val="000000"/>
              </w:rPr>
              <w:t>人员管理及稳定性方案</w:t>
            </w:r>
          </w:p>
        </w:tc>
        <w:tc>
          <w:tcPr>
            <w:tcW w:w="5411" w:type="dxa"/>
            <w:shd w:val="clear" w:color="auto" w:fill="auto"/>
            <w:vAlign w:val="center"/>
          </w:tcPr>
          <w:p w14:paraId="733763A6">
            <w:pPr>
              <w:pStyle w:val="480"/>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13</w:t>
            </w:r>
            <w:r>
              <w:rPr>
                <w:rFonts w:hint="eastAsia" w:ascii="仿宋_GB2312" w:hAnsi="仿宋_GB2312" w:eastAsia="仿宋_GB2312" w:cs="仿宋_GB2312"/>
                <w:b/>
                <w:bCs/>
              </w:rPr>
              <w:t>分）：</w:t>
            </w:r>
            <w:r>
              <w:rPr>
                <w:rFonts w:hint="eastAsia" w:ascii="仿宋_GB2312" w:hAnsi="仿宋_GB2312" w:eastAsia="仿宋_GB2312" w:cs="仿宋_GB2312"/>
              </w:rPr>
              <w:t>方案针对需求，切合实际，科学合理，各项管理制度完善、详细、可行；</w:t>
            </w:r>
            <w:r>
              <w:rPr>
                <w:rFonts w:hint="eastAsia" w:ascii="仿宋_GB2312" w:eastAsia="仿宋_GB2312"/>
                <w:highlight w:val="none"/>
              </w:rPr>
              <w:t>人员方案中能提出详细的工作快速开展的保证措施，工作人员能迅速熟悉工作内容</w:t>
            </w:r>
            <w:r>
              <w:rPr>
                <w:rFonts w:hint="eastAsia" w:ascii="仿宋_GB2312" w:eastAsia="仿宋_GB2312"/>
                <w:highlight w:val="none"/>
                <w:lang w:eastAsia="zh-CN"/>
              </w:rPr>
              <w:t>，</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w:t>
            </w:r>
            <w:r>
              <w:rPr>
                <w:rFonts w:hint="eastAsia" w:ascii="仿宋_GB2312" w:eastAsia="仿宋_GB2312"/>
                <w:highlight w:val="none"/>
              </w:rPr>
              <w:t>且方案措施切实可行，可操作性强</w:t>
            </w:r>
            <w:r>
              <w:rPr>
                <w:rFonts w:hint="eastAsia" w:ascii="仿宋_GB2312" w:hAnsi="仿宋_GB2312" w:eastAsia="仿宋_GB2312" w:cs="仿宋_GB2312"/>
              </w:rPr>
              <w:t>；</w:t>
            </w:r>
          </w:p>
          <w:p w14:paraId="64F37F57">
            <w:pPr>
              <w:pStyle w:val="48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w:t>
            </w:r>
            <w:r>
              <w:rPr>
                <w:rFonts w:hint="eastAsia" w:ascii="仿宋_GB2312" w:hAnsi="仿宋_GB2312" w:eastAsia="仿宋_GB2312" w:cs="仿宋_GB2312"/>
              </w:rPr>
              <w:t>；</w:t>
            </w:r>
            <w:r>
              <w:rPr>
                <w:rFonts w:hint="eastAsia" w:ascii="仿宋_GB2312" w:eastAsia="仿宋_GB2312"/>
              </w:rPr>
              <w:t>有针对本项目的职前培训方案</w:t>
            </w:r>
            <w:r>
              <w:rPr>
                <w:rFonts w:hint="eastAsia" w:ascii="仿宋_GB2312" w:hAnsi="仿宋_GB2312" w:eastAsia="仿宋_GB2312" w:cs="仿宋_GB2312"/>
              </w:rPr>
              <w:t>；</w:t>
            </w:r>
          </w:p>
          <w:p w14:paraId="2B1DEA20">
            <w:pPr>
              <w:pStyle w:val="48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需求，管理制度内容简单，操作基本可行。</w:t>
            </w:r>
          </w:p>
          <w:p w14:paraId="4E6EA58A">
            <w:pPr>
              <w:pStyle w:val="480"/>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b/>
                <w:bCs/>
              </w:rPr>
            </w:pPr>
            <w:r>
              <w:rPr>
                <w:rFonts w:hint="eastAsia" w:ascii="仿宋_GB2312" w:hAnsi="仿宋_GB2312" w:eastAsia="仿宋_GB2312" w:cs="仿宋_GB2312"/>
                <w:b/>
                <w:bCs/>
              </w:rPr>
              <w:t>注：1.该方案内容可以包括：（1）人员稳定性方案及承诺；</w:t>
            </w:r>
            <w:r>
              <w:rPr>
                <w:rFonts w:hint="eastAsia" w:ascii="仿宋_GB2312" w:hAnsi="仿宋_GB2312" w:eastAsia="仿宋_GB2312" w:cs="仿宋_GB2312"/>
                <w:b/>
                <w:bCs/>
                <w:szCs w:val="24"/>
              </w:rPr>
              <w:t>（2）人员考核制度；（3）培训制度；（4）奖惩制度。</w:t>
            </w:r>
          </w:p>
          <w:p w14:paraId="14F091B2">
            <w:pPr>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Times New Roman" w:eastAsia="仿宋_GB2312" w:cs="Times New Roman"/>
                <w:color w:val="000000"/>
                <w:kern w:val="2"/>
                <w:sz w:val="21"/>
                <w:szCs w:val="24"/>
                <w:lang w:val="en-US" w:eastAsia="zh-CN" w:bidi="ar-SA"/>
              </w:rPr>
            </w:pPr>
            <w:r>
              <w:rPr>
                <w:rFonts w:hint="eastAsia" w:ascii="仿宋_GB2312" w:hAnsi="仿宋_GB2312" w:eastAsia="仿宋_GB2312" w:cs="仿宋_GB2312"/>
                <w:b/>
                <w:bCs/>
              </w:rPr>
              <w:t>2.未提供方案或提供的内容与本项目无关的得0分。</w:t>
            </w:r>
          </w:p>
        </w:tc>
        <w:tc>
          <w:tcPr>
            <w:tcW w:w="889" w:type="dxa"/>
            <w:vAlign w:val="center"/>
          </w:tcPr>
          <w:p w14:paraId="118B4342">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13</w:t>
            </w:r>
          </w:p>
        </w:tc>
        <w:tc>
          <w:tcPr>
            <w:tcW w:w="1355" w:type="dxa"/>
            <w:vAlign w:val="center"/>
          </w:tcPr>
          <w:p w14:paraId="414B202A">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人员管理及稳定性方案</w:t>
            </w:r>
          </w:p>
        </w:tc>
      </w:tr>
      <w:tr w14:paraId="029A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90" w:type="dxa"/>
            <w:gridSpan w:val="3"/>
            <w:vAlign w:val="center"/>
          </w:tcPr>
          <w:p w14:paraId="4102496E">
            <w:pPr>
              <w:tabs>
                <w:tab w:val="left" w:pos="312"/>
              </w:tabs>
              <w:spacing w:line="400" w:lineRule="exact"/>
              <w:ind w:firstLine="422" w:firstLineChars="200"/>
              <w:jc w:val="center"/>
              <w:rPr>
                <w:rFonts w:hint="eastAsia" w:ascii="仿宋_GB2312" w:hAnsi="仿宋_GB2312" w:eastAsia="仿宋_GB2312" w:cs="仿宋_GB2312"/>
                <w:b/>
                <w:bCs/>
              </w:rPr>
            </w:pPr>
            <w:r>
              <w:rPr>
                <w:rFonts w:hint="eastAsia" w:ascii="仿宋_GB2312" w:hAnsi="仿宋_GB2312" w:eastAsia="仿宋_GB2312" w:cs="仿宋_GB2312"/>
                <w:b/>
                <w:szCs w:val="24"/>
                <w:highlight w:val="none"/>
              </w:rPr>
              <w:t>主观分总分</w:t>
            </w:r>
          </w:p>
        </w:tc>
        <w:tc>
          <w:tcPr>
            <w:tcW w:w="889" w:type="dxa"/>
            <w:vAlign w:val="center"/>
          </w:tcPr>
          <w:p w14:paraId="013A9DC2">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64</w:t>
            </w:r>
          </w:p>
        </w:tc>
        <w:tc>
          <w:tcPr>
            <w:tcW w:w="1355" w:type="dxa"/>
            <w:vAlign w:val="center"/>
          </w:tcPr>
          <w:p w14:paraId="4598C273">
            <w:pPr>
              <w:spacing w:line="400" w:lineRule="exact"/>
              <w:jc w:val="center"/>
              <w:rPr>
                <w:rFonts w:hint="eastAsia" w:ascii="仿宋_GB2312" w:hAnsi="仿宋_GB2312" w:eastAsia="仿宋_GB2312" w:cs="仿宋_GB2312"/>
                <w:highlight w:val="none"/>
              </w:rPr>
            </w:pPr>
          </w:p>
        </w:tc>
      </w:tr>
    </w:tbl>
    <w:p w14:paraId="37284890"/>
    <w:p w14:paraId="387F3057">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2CFBB2D4">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265B2DFC">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0EF7040C">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4230F7E5"/>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0A5F">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164FC208">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9ADA">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F1B5">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6042">
    <w:pPr>
      <w:pStyle w:val="32"/>
      <w:jc w:val="right"/>
      <w:rPr>
        <w:rFonts w:hint="eastAsia" w:ascii="宋体" w:hAnsi="宋体"/>
        <w:b/>
        <w:color w:val="000000"/>
      </w:rPr>
    </w:pPr>
    <w:bookmarkStart w:id="66" w:name="_Hlk45233189"/>
    <w:r>
      <w:rPr>
        <w:b/>
      </w:rPr>
      <w:t>融水苗族自治县人民检察院物业服务采购</w:t>
    </w:r>
    <w:r>
      <w:rPr>
        <w:rFonts w:hint="eastAsia"/>
        <w:b/>
      </w:rPr>
      <w:t>（</w:t>
    </w:r>
    <w:r>
      <w:rPr>
        <w:b/>
      </w:rPr>
      <w:t>LZZC2026-C3-990069-LZSZ</w:t>
    </w:r>
    <w:r>
      <w:rPr>
        <w:rFonts w:hint="eastAsia"/>
        <w:b/>
      </w:rPr>
      <w:t>）</w:t>
    </w:r>
    <w:bookmarkEnd w:id="6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6D22">
    <w:pPr>
      <w:pStyle w:val="32"/>
      <w:jc w:val="right"/>
      <w:rPr>
        <w:rFonts w:hint="eastAsia" w:ascii="宋体" w:hAnsi="宋体"/>
        <w:b/>
        <w:color w:val="000000"/>
      </w:rPr>
    </w:pPr>
    <w:r>
      <w:rPr>
        <w:b/>
      </w:rPr>
      <w:t>融水苗族自治县人民检察院物业服务采购</w:t>
    </w:r>
    <w:r>
      <w:rPr>
        <w:rFonts w:hint="eastAsia"/>
        <w:b/>
      </w:rPr>
      <w:t>（</w:t>
    </w:r>
    <w:r>
      <w:rPr>
        <w:b/>
      </w:rPr>
      <w:t>LZZC2026-C3-990069-LZSZ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2BF"/>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843C12"/>
    <w:rsid w:val="01F55D2F"/>
    <w:rsid w:val="021B537F"/>
    <w:rsid w:val="02496743"/>
    <w:rsid w:val="029B50A7"/>
    <w:rsid w:val="02D140F0"/>
    <w:rsid w:val="02E5641E"/>
    <w:rsid w:val="02ED7EC0"/>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3CF5"/>
    <w:rsid w:val="0752517E"/>
    <w:rsid w:val="07734F5C"/>
    <w:rsid w:val="07F15DEB"/>
    <w:rsid w:val="07F8656B"/>
    <w:rsid w:val="085625C5"/>
    <w:rsid w:val="0865499C"/>
    <w:rsid w:val="087A5BD2"/>
    <w:rsid w:val="08BD74FF"/>
    <w:rsid w:val="08E724AE"/>
    <w:rsid w:val="09401A4D"/>
    <w:rsid w:val="095C75BE"/>
    <w:rsid w:val="09A0401A"/>
    <w:rsid w:val="09D369CA"/>
    <w:rsid w:val="09EE2615"/>
    <w:rsid w:val="0A050E20"/>
    <w:rsid w:val="0A061ACA"/>
    <w:rsid w:val="0A621EA9"/>
    <w:rsid w:val="0A73361F"/>
    <w:rsid w:val="0AAE5FE5"/>
    <w:rsid w:val="0AD1428A"/>
    <w:rsid w:val="0B365C18"/>
    <w:rsid w:val="0BC22150"/>
    <w:rsid w:val="0BE55CDF"/>
    <w:rsid w:val="0C27749A"/>
    <w:rsid w:val="0C281469"/>
    <w:rsid w:val="0C604AA1"/>
    <w:rsid w:val="0C7F0949"/>
    <w:rsid w:val="0CFA49F0"/>
    <w:rsid w:val="0D314552"/>
    <w:rsid w:val="0D337466"/>
    <w:rsid w:val="0D9243C7"/>
    <w:rsid w:val="0DA31FA3"/>
    <w:rsid w:val="0DBB149D"/>
    <w:rsid w:val="0DC966AA"/>
    <w:rsid w:val="0DD0089A"/>
    <w:rsid w:val="0DD37279"/>
    <w:rsid w:val="0DFE6571"/>
    <w:rsid w:val="0E023815"/>
    <w:rsid w:val="0E25260D"/>
    <w:rsid w:val="0E39581D"/>
    <w:rsid w:val="0F746542"/>
    <w:rsid w:val="0F906C6E"/>
    <w:rsid w:val="103E64F7"/>
    <w:rsid w:val="10763E36"/>
    <w:rsid w:val="11115102"/>
    <w:rsid w:val="11177911"/>
    <w:rsid w:val="11362E20"/>
    <w:rsid w:val="11402012"/>
    <w:rsid w:val="117143B2"/>
    <w:rsid w:val="11722AE7"/>
    <w:rsid w:val="1181336F"/>
    <w:rsid w:val="11EA0F3D"/>
    <w:rsid w:val="11FD55C9"/>
    <w:rsid w:val="122D106B"/>
    <w:rsid w:val="12421015"/>
    <w:rsid w:val="125170F1"/>
    <w:rsid w:val="1289491A"/>
    <w:rsid w:val="12C66F5D"/>
    <w:rsid w:val="12CD60EF"/>
    <w:rsid w:val="12DC0B00"/>
    <w:rsid w:val="12F57F6D"/>
    <w:rsid w:val="132301CD"/>
    <w:rsid w:val="132A3917"/>
    <w:rsid w:val="13503E01"/>
    <w:rsid w:val="137E4945"/>
    <w:rsid w:val="138D6E2C"/>
    <w:rsid w:val="139C6827"/>
    <w:rsid w:val="13A64327"/>
    <w:rsid w:val="13BE1365"/>
    <w:rsid w:val="13C75906"/>
    <w:rsid w:val="13E057EA"/>
    <w:rsid w:val="14284228"/>
    <w:rsid w:val="144851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84110C4"/>
    <w:rsid w:val="1876541E"/>
    <w:rsid w:val="18981CF6"/>
    <w:rsid w:val="18D64DC3"/>
    <w:rsid w:val="18E913E0"/>
    <w:rsid w:val="18FD5FE6"/>
    <w:rsid w:val="197B249C"/>
    <w:rsid w:val="19821F76"/>
    <w:rsid w:val="19A67675"/>
    <w:rsid w:val="19E020D4"/>
    <w:rsid w:val="1A0E6B91"/>
    <w:rsid w:val="1A4B044B"/>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4555A7"/>
    <w:rsid w:val="2152200F"/>
    <w:rsid w:val="21675D85"/>
    <w:rsid w:val="21C916F0"/>
    <w:rsid w:val="21D4524E"/>
    <w:rsid w:val="21FF43D6"/>
    <w:rsid w:val="221E396E"/>
    <w:rsid w:val="22350848"/>
    <w:rsid w:val="22B61C24"/>
    <w:rsid w:val="22FA7092"/>
    <w:rsid w:val="23BE6089"/>
    <w:rsid w:val="23EC33C2"/>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A6FD4"/>
    <w:rsid w:val="2D2D1AA8"/>
    <w:rsid w:val="2DA3027D"/>
    <w:rsid w:val="2E1374DE"/>
    <w:rsid w:val="2E9874DB"/>
    <w:rsid w:val="2EA37B0F"/>
    <w:rsid w:val="2EA60A0B"/>
    <w:rsid w:val="2EE97AEF"/>
    <w:rsid w:val="2F452E8A"/>
    <w:rsid w:val="2F5F5F83"/>
    <w:rsid w:val="2F851C0A"/>
    <w:rsid w:val="2FB01243"/>
    <w:rsid w:val="302428C3"/>
    <w:rsid w:val="30295422"/>
    <w:rsid w:val="302A5E34"/>
    <w:rsid w:val="308D5CE3"/>
    <w:rsid w:val="30DB3C69"/>
    <w:rsid w:val="310A1B9E"/>
    <w:rsid w:val="310C267A"/>
    <w:rsid w:val="31D67DE3"/>
    <w:rsid w:val="31E132FF"/>
    <w:rsid w:val="3207453C"/>
    <w:rsid w:val="32226B02"/>
    <w:rsid w:val="32314B41"/>
    <w:rsid w:val="325365D7"/>
    <w:rsid w:val="328A5338"/>
    <w:rsid w:val="32EE71B8"/>
    <w:rsid w:val="330917FC"/>
    <w:rsid w:val="330C6AD3"/>
    <w:rsid w:val="3319531B"/>
    <w:rsid w:val="33757788"/>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9F4F25"/>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BCD57B5"/>
    <w:rsid w:val="3C060D09"/>
    <w:rsid w:val="3C213013"/>
    <w:rsid w:val="3C3776CD"/>
    <w:rsid w:val="3C7C7479"/>
    <w:rsid w:val="3C825430"/>
    <w:rsid w:val="3C8F1954"/>
    <w:rsid w:val="3CB41B63"/>
    <w:rsid w:val="3CDB133B"/>
    <w:rsid w:val="3D1F3632"/>
    <w:rsid w:val="3D2E116F"/>
    <w:rsid w:val="3D9A70AE"/>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7F2C07"/>
    <w:rsid w:val="48F46286"/>
    <w:rsid w:val="490561F0"/>
    <w:rsid w:val="492B51B5"/>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5D199F"/>
    <w:rsid w:val="4C945C61"/>
    <w:rsid w:val="4CDA668D"/>
    <w:rsid w:val="4CF41FF8"/>
    <w:rsid w:val="4D1F7563"/>
    <w:rsid w:val="4D3C36BA"/>
    <w:rsid w:val="4D7C0552"/>
    <w:rsid w:val="4DA661BC"/>
    <w:rsid w:val="4DAB22CF"/>
    <w:rsid w:val="4E496295"/>
    <w:rsid w:val="4E4D2309"/>
    <w:rsid w:val="4E9D1BA8"/>
    <w:rsid w:val="4EA34087"/>
    <w:rsid w:val="4ECF2C73"/>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6338C7"/>
    <w:rsid w:val="51840539"/>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E027ED"/>
    <w:rsid w:val="55F71EA2"/>
    <w:rsid w:val="563A37EF"/>
    <w:rsid w:val="56E03FD6"/>
    <w:rsid w:val="570805F7"/>
    <w:rsid w:val="573828A1"/>
    <w:rsid w:val="57513ECB"/>
    <w:rsid w:val="576237C2"/>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CDD3C76"/>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2CF5E0F"/>
    <w:rsid w:val="631A445D"/>
    <w:rsid w:val="63416863"/>
    <w:rsid w:val="637F4A5E"/>
    <w:rsid w:val="63C27722"/>
    <w:rsid w:val="63D434F9"/>
    <w:rsid w:val="63EE2E1F"/>
    <w:rsid w:val="64440091"/>
    <w:rsid w:val="645362EC"/>
    <w:rsid w:val="64CC2117"/>
    <w:rsid w:val="64E15121"/>
    <w:rsid w:val="6527529D"/>
    <w:rsid w:val="65374D33"/>
    <w:rsid w:val="654C5480"/>
    <w:rsid w:val="65520F1F"/>
    <w:rsid w:val="657511FD"/>
    <w:rsid w:val="65914F4E"/>
    <w:rsid w:val="659942F7"/>
    <w:rsid w:val="659B1FFD"/>
    <w:rsid w:val="65B36B3E"/>
    <w:rsid w:val="65E17AD9"/>
    <w:rsid w:val="65F14020"/>
    <w:rsid w:val="65F77CEF"/>
    <w:rsid w:val="65F95E96"/>
    <w:rsid w:val="66066B4A"/>
    <w:rsid w:val="660C5CD0"/>
    <w:rsid w:val="665A6E8D"/>
    <w:rsid w:val="666716AF"/>
    <w:rsid w:val="66713391"/>
    <w:rsid w:val="667543E6"/>
    <w:rsid w:val="66792A62"/>
    <w:rsid w:val="66DB7F55"/>
    <w:rsid w:val="66DD57B5"/>
    <w:rsid w:val="66FA0DA9"/>
    <w:rsid w:val="67125B26"/>
    <w:rsid w:val="67814616"/>
    <w:rsid w:val="67CA0BFE"/>
    <w:rsid w:val="682C6D27"/>
    <w:rsid w:val="683F1CEE"/>
    <w:rsid w:val="687832EE"/>
    <w:rsid w:val="688F1AB4"/>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211C5C"/>
    <w:rsid w:val="6D7B72BF"/>
    <w:rsid w:val="6D9F2BF8"/>
    <w:rsid w:val="6DAE3308"/>
    <w:rsid w:val="6DC2562A"/>
    <w:rsid w:val="6DCD1AD1"/>
    <w:rsid w:val="6E8229A1"/>
    <w:rsid w:val="6E8368DD"/>
    <w:rsid w:val="6E8D4ADD"/>
    <w:rsid w:val="6EE4389B"/>
    <w:rsid w:val="6EFA5544"/>
    <w:rsid w:val="6F033B32"/>
    <w:rsid w:val="6F3736D3"/>
    <w:rsid w:val="6F546F5C"/>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A11F8C"/>
    <w:rsid w:val="74A271EF"/>
    <w:rsid w:val="74E2629B"/>
    <w:rsid w:val="751B2458"/>
    <w:rsid w:val="75430E28"/>
    <w:rsid w:val="7596500B"/>
    <w:rsid w:val="76A719FE"/>
    <w:rsid w:val="76EC328B"/>
    <w:rsid w:val="77036918"/>
    <w:rsid w:val="77486480"/>
    <w:rsid w:val="78017BCA"/>
    <w:rsid w:val="782E4559"/>
    <w:rsid w:val="78595EBE"/>
    <w:rsid w:val="78A858B1"/>
    <w:rsid w:val="78C665CC"/>
    <w:rsid w:val="78F24AF8"/>
    <w:rsid w:val="795F37FC"/>
    <w:rsid w:val="79633332"/>
    <w:rsid w:val="799A4031"/>
    <w:rsid w:val="79DE12CA"/>
    <w:rsid w:val="7A776449"/>
    <w:rsid w:val="7A7C2A04"/>
    <w:rsid w:val="7A977085"/>
    <w:rsid w:val="7AE75A69"/>
    <w:rsid w:val="7AF8387E"/>
    <w:rsid w:val="7BC360EC"/>
    <w:rsid w:val="7C604B68"/>
    <w:rsid w:val="7CE961B2"/>
    <w:rsid w:val="7D0273A4"/>
    <w:rsid w:val="7D7E6CD0"/>
    <w:rsid w:val="7D924B98"/>
    <w:rsid w:val="7DAE3297"/>
    <w:rsid w:val="7DBC4E1E"/>
    <w:rsid w:val="7DDA769F"/>
    <w:rsid w:val="7E180CF6"/>
    <w:rsid w:val="7E492672"/>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10"/>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1"/>
    <w:qFormat/>
    <w:uiPriority w:val="0"/>
    <w:pPr>
      <w:keepNext/>
      <w:keepLines/>
      <w:spacing w:before="260" w:after="260" w:line="416" w:lineRule="auto"/>
      <w:outlineLvl w:val="2"/>
    </w:pPr>
    <w:rPr>
      <w:b/>
      <w:bCs/>
      <w:sz w:val="32"/>
      <w:szCs w:val="32"/>
    </w:rPr>
  </w:style>
  <w:style w:type="paragraph" w:styleId="6">
    <w:name w:val="heading 4"/>
    <w:basedOn w:val="1"/>
    <w:next w:val="1"/>
    <w:link w:val="81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3"/>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4"/>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8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8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19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7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07"/>
    <w:basedOn w:val="53"/>
    <w:link w:val="51"/>
    <w:qFormat/>
    <w:uiPriority w:val="0"/>
    <w:rPr>
      <w:rFonts w:ascii="宋体" w:hAnsi="Courier New" w:eastAsia="宋体" w:cs="Courier New"/>
      <w:szCs w:val="21"/>
    </w:rPr>
  </w:style>
  <w:style w:type="paragraph" w:customStyle="1" w:styleId="53">
    <w:name w:val="Normal_file_10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07"/>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0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14"/>
    <w:basedOn w:val="143"/>
    <w:link w:val="141"/>
    <w:qFormat/>
    <w:uiPriority w:val="9"/>
    <w:pPr>
      <w:outlineLvl w:val="0"/>
    </w:pPr>
    <w:rPr>
      <w:kern w:val="36"/>
      <w:sz w:val="48"/>
      <w:szCs w:val="48"/>
    </w:rPr>
  </w:style>
  <w:style w:type="paragraph" w:customStyle="1" w:styleId="143">
    <w:name w:val="Normal_file_1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15"/>
    <w:basedOn w:val="145"/>
    <w:link w:val="141"/>
    <w:qFormat/>
    <w:uiPriority w:val="9"/>
    <w:pPr>
      <w:outlineLvl w:val="0"/>
    </w:pPr>
    <w:rPr>
      <w:kern w:val="36"/>
      <w:sz w:val="48"/>
      <w:szCs w:val="48"/>
    </w:rPr>
  </w:style>
  <w:style w:type="paragraph" w:customStyle="1" w:styleId="145">
    <w:name w:val="Normal_file_1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16"/>
    <w:basedOn w:val="147"/>
    <w:link w:val="141"/>
    <w:qFormat/>
    <w:uiPriority w:val="9"/>
    <w:pPr>
      <w:outlineLvl w:val="0"/>
    </w:pPr>
    <w:rPr>
      <w:kern w:val="36"/>
      <w:sz w:val="48"/>
      <w:szCs w:val="48"/>
    </w:rPr>
  </w:style>
  <w:style w:type="paragraph" w:customStyle="1" w:styleId="147">
    <w:name w:val="Normal_file_1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17"/>
    <w:basedOn w:val="149"/>
    <w:link w:val="141"/>
    <w:qFormat/>
    <w:uiPriority w:val="9"/>
    <w:pPr>
      <w:outlineLvl w:val="0"/>
    </w:pPr>
    <w:rPr>
      <w:kern w:val="36"/>
      <w:sz w:val="48"/>
      <w:szCs w:val="48"/>
    </w:rPr>
  </w:style>
  <w:style w:type="paragraph" w:customStyle="1" w:styleId="149">
    <w:name w:val="Normal_file_1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18"/>
    <w:basedOn w:val="151"/>
    <w:link w:val="141"/>
    <w:qFormat/>
    <w:uiPriority w:val="9"/>
    <w:pPr>
      <w:outlineLvl w:val="0"/>
    </w:pPr>
    <w:rPr>
      <w:kern w:val="36"/>
      <w:sz w:val="48"/>
      <w:szCs w:val="48"/>
    </w:rPr>
  </w:style>
  <w:style w:type="paragraph" w:customStyle="1" w:styleId="151">
    <w:name w:val="Normal_file_1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19"/>
    <w:basedOn w:val="153"/>
    <w:link w:val="141"/>
    <w:qFormat/>
    <w:uiPriority w:val="9"/>
    <w:pPr>
      <w:outlineLvl w:val="0"/>
    </w:pPr>
    <w:rPr>
      <w:kern w:val="36"/>
      <w:sz w:val="48"/>
      <w:szCs w:val="48"/>
    </w:rPr>
  </w:style>
  <w:style w:type="paragraph" w:customStyle="1" w:styleId="153">
    <w:name w:val="Normal_file_1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20"/>
    <w:basedOn w:val="155"/>
    <w:link w:val="141"/>
    <w:qFormat/>
    <w:uiPriority w:val="9"/>
    <w:pPr>
      <w:outlineLvl w:val="0"/>
    </w:pPr>
    <w:rPr>
      <w:kern w:val="36"/>
      <w:sz w:val="48"/>
      <w:szCs w:val="48"/>
    </w:rPr>
  </w:style>
  <w:style w:type="paragraph" w:customStyle="1" w:styleId="155">
    <w:name w:val="Normal_file_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21"/>
    <w:basedOn w:val="157"/>
    <w:link w:val="141"/>
    <w:qFormat/>
    <w:uiPriority w:val="9"/>
    <w:pPr>
      <w:outlineLvl w:val="0"/>
    </w:pPr>
    <w:rPr>
      <w:kern w:val="36"/>
      <w:sz w:val="48"/>
      <w:szCs w:val="48"/>
    </w:rPr>
  </w:style>
  <w:style w:type="paragraph" w:customStyle="1" w:styleId="157">
    <w:name w:val="Normal_file_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22"/>
    <w:basedOn w:val="159"/>
    <w:link w:val="141"/>
    <w:qFormat/>
    <w:uiPriority w:val="9"/>
    <w:pPr>
      <w:outlineLvl w:val="0"/>
    </w:pPr>
    <w:rPr>
      <w:kern w:val="36"/>
      <w:sz w:val="48"/>
      <w:szCs w:val="48"/>
    </w:rPr>
  </w:style>
  <w:style w:type="paragraph" w:customStyle="1" w:styleId="159">
    <w:name w:val="Normal_file_1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23"/>
    <w:basedOn w:val="161"/>
    <w:link w:val="141"/>
    <w:qFormat/>
    <w:uiPriority w:val="9"/>
    <w:pPr>
      <w:outlineLvl w:val="0"/>
    </w:pPr>
    <w:rPr>
      <w:kern w:val="36"/>
      <w:sz w:val="48"/>
      <w:szCs w:val="48"/>
    </w:rPr>
  </w:style>
  <w:style w:type="paragraph" w:customStyle="1" w:styleId="161">
    <w:name w:val="Normal_file_1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24"/>
    <w:basedOn w:val="163"/>
    <w:link w:val="141"/>
    <w:qFormat/>
    <w:uiPriority w:val="9"/>
    <w:pPr>
      <w:outlineLvl w:val="0"/>
    </w:pPr>
    <w:rPr>
      <w:kern w:val="36"/>
      <w:sz w:val="48"/>
      <w:szCs w:val="48"/>
    </w:rPr>
  </w:style>
  <w:style w:type="paragraph" w:customStyle="1" w:styleId="163">
    <w:name w:val="Normal_file_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25"/>
    <w:basedOn w:val="165"/>
    <w:link w:val="141"/>
    <w:qFormat/>
    <w:uiPriority w:val="9"/>
    <w:pPr>
      <w:outlineLvl w:val="0"/>
    </w:pPr>
    <w:rPr>
      <w:kern w:val="36"/>
      <w:sz w:val="48"/>
      <w:szCs w:val="48"/>
    </w:rPr>
  </w:style>
  <w:style w:type="paragraph" w:customStyle="1" w:styleId="165">
    <w:name w:val="Normal_file_1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26"/>
    <w:basedOn w:val="167"/>
    <w:link w:val="141"/>
    <w:qFormat/>
    <w:uiPriority w:val="9"/>
    <w:pPr>
      <w:outlineLvl w:val="0"/>
    </w:pPr>
    <w:rPr>
      <w:kern w:val="36"/>
      <w:sz w:val="48"/>
      <w:szCs w:val="48"/>
    </w:rPr>
  </w:style>
  <w:style w:type="paragraph" w:customStyle="1" w:styleId="167">
    <w:name w:val="Normal_file_1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27"/>
    <w:basedOn w:val="169"/>
    <w:link w:val="141"/>
    <w:qFormat/>
    <w:uiPriority w:val="9"/>
    <w:pPr>
      <w:outlineLvl w:val="0"/>
    </w:pPr>
    <w:rPr>
      <w:kern w:val="36"/>
      <w:sz w:val="48"/>
      <w:szCs w:val="48"/>
    </w:rPr>
  </w:style>
  <w:style w:type="paragraph" w:customStyle="1" w:styleId="169">
    <w:name w:val="Normal_file_1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28"/>
    <w:basedOn w:val="171"/>
    <w:link w:val="141"/>
    <w:qFormat/>
    <w:uiPriority w:val="9"/>
    <w:pPr>
      <w:outlineLvl w:val="0"/>
    </w:pPr>
    <w:rPr>
      <w:kern w:val="36"/>
      <w:sz w:val="48"/>
      <w:szCs w:val="48"/>
    </w:rPr>
  </w:style>
  <w:style w:type="paragraph" w:customStyle="1" w:styleId="171">
    <w:name w:val="Normal_file_1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129"/>
    <w:basedOn w:val="173"/>
    <w:link w:val="141"/>
    <w:qFormat/>
    <w:uiPriority w:val="9"/>
    <w:pPr>
      <w:outlineLvl w:val="0"/>
    </w:pPr>
    <w:rPr>
      <w:kern w:val="36"/>
      <w:sz w:val="48"/>
      <w:szCs w:val="48"/>
    </w:rPr>
  </w:style>
  <w:style w:type="paragraph" w:customStyle="1" w:styleId="173">
    <w:name w:val="Normal_file_12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4">
    <w:name w:val="Char Char11"/>
    <w:qFormat/>
    <w:uiPriority w:val="0"/>
    <w:rPr>
      <w:rFonts w:ascii="宋体" w:hAnsi="Courier New" w:eastAsia="宋体" w:cs="Courier New"/>
      <w:szCs w:val="21"/>
    </w:rPr>
  </w:style>
  <w:style w:type="character" w:customStyle="1" w:styleId="175">
    <w:name w:val="页脚 字符"/>
    <w:link w:val="31"/>
    <w:qFormat/>
    <w:uiPriority w:val="99"/>
    <w:rPr>
      <w:kern w:val="2"/>
      <w:sz w:val="18"/>
      <w:szCs w:val="18"/>
    </w:rPr>
  </w:style>
  <w:style w:type="character" w:customStyle="1" w:styleId="176">
    <w:name w:val="font91"/>
    <w:qFormat/>
    <w:uiPriority w:val="0"/>
    <w:rPr>
      <w:rFonts w:hint="default" w:ascii="Times New Roman" w:hAnsi="Times New Roman" w:cs="Times New Roman"/>
      <w:color w:val="000000"/>
      <w:sz w:val="20"/>
      <w:szCs w:val="20"/>
      <w:u w:val="none"/>
    </w:rPr>
  </w:style>
  <w:style w:type="character" w:customStyle="1" w:styleId="177">
    <w:name w:val="纯文本 Char1"/>
    <w:qFormat/>
    <w:uiPriority w:val="0"/>
    <w:rPr>
      <w:rFonts w:ascii="宋体" w:hAnsi="Courier New" w:eastAsia="宋体" w:cs="Courier New"/>
      <w:szCs w:val="21"/>
    </w:rPr>
  </w:style>
  <w:style w:type="character" w:customStyle="1" w:styleId="178">
    <w:name w:val="正文文本缩进 3 Char2"/>
    <w:semiHidden/>
    <w:qFormat/>
    <w:uiPriority w:val="99"/>
    <w:rPr>
      <w:kern w:val="2"/>
      <w:sz w:val="16"/>
      <w:szCs w:val="16"/>
    </w:rPr>
  </w:style>
  <w:style w:type="character" w:customStyle="1" w:styleId="179">
    <w:name w:val="A4"/>
    <w:qFormat/>
    <w:uiPriority w:val="0"/>
    <w:rPr>
      <w:rFonts w:ascii="新宋体" w:eastAsia="新宋体" w:cs="新宋体"/>
      <w:color w:val="000000"/>
      <w:lang w:bidi="ar-SA"/>
    </w:rPr>
  </w:style>
  <w:style w:type="character" w:customStyle="1" w:styleId="180">
    <w:name w:val="style21"/>
    <w:qFormat/>
    <w:uiPriority w:val="0"/>
    <w:rPr>
      <w:sz w:val="22"/>
      <w:szCs w:val="22"/>
    </w:rPr>
  </w:style>
  <w:style w:type="character" w:customStyle="1" w:styleId="181">
    <w:name w:val="列表段落 字符"/>
    <w:link w:val="182"/>
    <w:qFormat/>
    <w:locked/>
    <w:uiPriority w:val="34"/>
    <w:rPr>
      <w:rFonts w:ascii="Calibri" w:hAnsi="Calibri"/>
      <w:kern w:val="2"/>
      <w:sz w:val="21"/>
      <w:szCs w:val="22"/>
    </w:rPr>
  </w:style>
  <w:style w:type="paragraph" w:styleId="182">
    <w:name w:val="List Paragraph"/>
    <w:basedOn w:val="1"/>
    <w:link w:val="181"/>
    <w:qFormat/>
    <w:uiPriority w:val="34"/>
    <w:pPr>
      <w:ind w:firstLine="420" w:firstLineChars="200"/>
    </w:pPr>
    <w:rPr>
      <w:rFonts w:ascii="Calibri" w:hAnsi="Calibri"/>
      <w:szCs w:val="22"/>
    </w:rPr>
  </w:style>
  <w:style w:type="character" w:customStyle="1" w:styleId="183">
    <w:name w:val="标题 7 字符"/>
    <w:link w:val="10"/>
    <w:qFormat/>
    <w:uiPriority w:val="0"/>
    <w:rPr>
      <w:b/>
      <w:kern w:val="2"/>
      <w:sz w:val="24"/>
      <w:szCs w:val="24"/>
    </w:rPr>
  </w:style>
  <w:style w:type="character" w:customStyle="1" w:styleId="184">
    <w:name w:val="无间隔 字符"/>
    <w:link w:val="185"/>
    <w:qFormat/>
    <w:uiPriority w:val="1"/>
    <w:rPr>
      <w:rFonts w:ascii="宋体" w:hAnsi="Courier New"/>
      <w:kern w:val="2"/>
      <w:sz w:val="21"/>
      <w:lang w:val="en-US" w:eastAsia="zh-CN" w:bidi="ar-SA"/>
    </w:rPr>
  </w:style>
  <w:style w:type="paragraph" w:styleId="185">
    <w:name w:val="No Spacing"/>
    <w:link w:val="184"/>
    <w:qFormat/>
    <w:uiPriority w:val="1"/>
    <w:pPr>
      <w:widowControl w:val="0"/>
      <w:jc w:val="both"/>
    </w:pPr>
    <w:rPr>
      <w:rFonts w:ascii="宋体" w:hAnsi="Courier New" w:eastAsia="宋体" w:cs="Times New Roman"/>
      <w:kern w:val="2"/>
      <w:sz w:val="21"/>
      <w:lang w:val="en-US" w:eastAsia="zh-CN" w:bidi="ar-SA"/>
    </w:rPr>
  </w:style>
  <w:style w:type="character" w:customStyle="1" w:styleId="186">
    <w:name w:val="Subtle Emphasis"/>
    <w:qFormat/>
    <w:uiPriority w:val="19"/>
    <w:rPr>
      <w:i/>
      <w:iCs/>
      <w:color w:val="808080"/>
    </w:rPr>
  </w:style>
  <w:style w:type="character" w:customStyle="1" w:styleId="187">
    <w:name w:val="表正文 Char2"/>
    <w:qFormat/>
    <w:uiPriority w:val="0"/>
    <w:rPr>
      <w:rFonts w:ascii="Times New Roman" w:hAnsi="Times New Roman"/>
      <w:kern w:val="2"/>
      <w:sz w:val="21"/>
    </w:rPr>
  </w:style>
  <w:style w:type="character" w:customStyle="1" w:styleId="188">
    <w:name w:val="日期 Char1"/>
    <w:semiHidden/>
    <w:qFormat/>
    <w:uiPriority w:val="99"/>
    <w:rPr>
      <w:rFonts w:ascii="Times New Roman" w:hAnsi="Times New Roman" w:eastAsia="宋体" w:cs="Times New Roman"/>
      <w:szCs w:val="24"/>
    </w:rPr>
  </w:style>
  <w:style w:type="character" w:customStyle="1" w:styleId="189">
    <w:name w:val="批注文字 字符"/>
    <w:link w:val="17"/>
    <w:qFormat/>
    <w:uiPriority w:val="99"/>
    <w:rPr>
      <w:kern w:val="2"/>
      <w:sz w:val="21"/>
      <w:szCs w:val="24"/>
    </w:rPr>
  </w:style>
  <w:style w:type="character" w:customStyle="1" w:styleId="190">
    <w:name w:val="ca-21"/>
    <w:qFormat/>
    <w:uiPriority w:val="0"/>
    <w:rPr>
      <w:rFonts w:ascii="宋体" w:hAnsi="宋体" w:eastAsia="宋体"/>
      <w:w w:val="100"/>
      <w:sz w:val="21"/>
      <w:szCs w:val="21"/>
      <w:shd w:val="clear" w:color="auto" w:fill="auto"/>
    </w:rPr>
  </w:style>
  <w:style w:type="character" w:customStyle="1" w:styleId="191">
    <w:name w:val="Body Text Indent 3 Char"/>
    <w:qFormat/>
    <w:locked/>
    <w:uiPriority w:val="99"/>
    <w:rPr>
      <w:rFonts w:eastAsia="宋体"/>
      <w:sz w:val="16"/>
    </w:rPr>
  </w:style>
  <w:style w:type="character" w:customStyle="1" w:styleId="192">
    <w:name w:val="批注主题 Char1"/>
    <w:qFormat/>
    <w:uiPriority w:val="99"/>
    <w:rPr>
      <w:b/>
      <w:bCs/>
      <w:kern w:val="2"/>
      <w:sz w:val="21"/>
      <w:szCs w:val="24"/>
    </w:rPr>
  </w:style>
  <w:style w:type="character" w:customStyle="1" w:styleId="193">
    <w:name w:val="页眉 Char1"/>
    <w:semiHidden/>
    <w:qFormat/>
    <w:uiPriority w:val="99"/>
    <w:rPr>
      <w:kern w:val="2"/>
      <w:sz w:val="18"/>
      <w:szCs w:val="18"/>
    </w:rPr>
  </w:style>
  <w:style w:type="character" w:customStyle="1" w:styleId="194">
    <w:name w:val="正文文本 2 Char1"/>
    <w:semiHidden/>
    <w:qFormat/>
    <w:uiPriority w:val="99"/>
    <w:rPr>
      <w:rFonts w:ascii="Times New Roman" w:hAnsi="Times New Roman" w:eastAsia="宋体" w:cs="Times New Roman"/>
      <w:szCs w:val="24"/>
    </w:rPr>
  </w:style>
  <w:style w:type="character" w:customStyle="1" w:styleId="195">
    <w:name w:val="bold1"/>
    <w:qFormat/>
    <w:uiPriority w:val="0"/>
    <w:rPr>
      <w:rFonts w:hint="default"/>
      <w:b/>
      <w:bCs/>
      <w:color w:val="000000"/>
      <w:sz w:val="18"/>
      <w:szCs w:val="18"/>
    </w:rPr>
  </w:style>
  <w:style w:type="character" w:customStyle="1" w:styleId="196">
    <w:name w:val="正文文本缩进 Char1"/>
    <w:semiHidden/>
    <w:qFormat/>
    <w:uiPriority w:val="99"/>
    <w:rPr>
      <w:kern w:val="2"/>
      <w:sz w:val="21"/>
      <w:szCs w:val="24"/>
    </w:rPr>
  </w:style>
  <w:style w:type="character" w:customStyle="1" w:styleId="197">
    <w:name w:val="纯文本 Char"/>
    <w:qFormat/>
    <w:uiPriority w:val="0"/>
    <w:rPr>
      <w:rFonts w:ascii="宋体" w:hAnsi="Courier New" w:eastAsia="宋体" w:cs="Courier New"/>
      <w:kern w:val="2"/>
      <w:sz w:val="21"/>
      <w:szCs w:val="21"/>
      <w:lang w:val="en-US" w:eastAsia="zh-CN" w:bidi="ar-SA"/>
    </w:rPr>
  </w:style>
  <w:style w:type="character" w:customStyle="1" w:styleId="198">
    <w:name w:val="正文文本 字符"/>
    <w:link w:val="19"/>
    <w:qFormat/>
    <w:uiPriority w:val="0"/>
    <w:rPr>
      <w:kern w:val="2"/>
      <w:sz w:val="24"/>
      <w:szCs w:val="24"/>
    </w:rPr>
  </w:style>
  <w:style w:type="character" w:customStyle="1" w:styleId="199">
    <w:name w:val="项目排列 Char Char"/>
    <w:link w:val="200"/>
    <w:qFormat/>
    <w:uiPriority w:val="0"/>
    <w:rPr>
      <w:kern w:val="2"/>
      <w:sz w:val="24"/>
      <w:szCs w:val="24"/>
    </w:rPr>
  </w:style>
  <w:style w:type="paragraph" w:customStyle="1" w:styleId="200">
    <w:name w:val="项目排列"/>
    <w:basedOn w:val="1"/>
    <w:link w:val="199"/>
    <w:qFormat/>
    <w:uiPriority w:val="0"/>
    <w:pPr>
      <w:numPr>
        <w:ilvl w:val="0"/>
        <w:numId w:val="1"/>
      </w:numPr>
      <w:tabs>
        <w:tab w:val="left" w:pos="1200"/>
      </w:tabs>
      <w:spacing w:beforeLines="50" w:afterLines="50" w:line="300" w:lineRule="auto"/>
    </w:pPr>
    <w:rPr>
      <w:sz w:val="24"/>
    </w:rPr>
  </w:style>
  <w:style w:type="character" w:customStyle="1" w:styleId="201">
    <w:name w:val="ca-2"/>
    <w:basedOn w:val="50"/>
    <w:qFormat/>
    <w:uiPriority w:val="0"/>
  </w:style>
  <w:style w:type="character" w:customStyle="1" w:styleId="202">
    <w:name w:val="标题 6 字符"/>
    <w:link w:val="9"/>
    <w:qFormat/>
    <w:uiPriority w:val="0"/>
    <w:rPr>
      <w:rFonts w:ascii="Arial" w:hAnsi="Arial" w:eastAsia="黑体"/>
      <w:b/>
      <w:kern w:val="2"/>
      <w:sz w:val="24"/>
      <w:szCs w:val="24"/>
    </w:rPr>
  </w:style>
  <w:style w:type="paragraph" w:customStyle="1" w:styleId="203">
    <w:name w:val="列表段落1"/>
    <w:basedOn w:val="1"/>
    <w:qFormat/>
    <w:uiPriority w:val="0"/>
    <w:pPr>
      <w:ind w:firstLine="420" w:firstLineChars="200"/>
    </w:pPr>
    <w:rPr>
      <w:rFonts w:ascii="Calibri" w:hAnsi="Calibri"/>
      <w:szCs w:val="22"/>
    </w:rPr>
  </w:style>
  <w:style w:type="paragraph" w:customStyle="1" w:styleId="204">
    <w:name w:val="三级条标题"/>
    <w:basedOn w:val="205"/>
    <w:next w:val="206"/>
    <w:qFormat/>
    <w:uiPriority w:val="0"/>
    <w:pPr>
      <w:outlineLvl w:val="4"/>
    </w:pPr>
  </w:style>
  <w:style w:type="paragraph" w:customStyle="1" w:styleId="205">
    <w:name w:val="二级条标题"/>
    <w:basedOn w:val="1"/>
    <w:next w:val="1"/>
    <w:qFormat/>
    <w:uiPriority w:val="0"/>
    <w:pPr>
      <w:widowControl/>
      <w:jc w:val="left"/>
      <w:outlineLvl w:val="3"/>
    </w:pPr>
    <w:rPr>
      <w:rFonts w:ascii="宋体" w:hAnsi="宋体"/>
      <w:color w:val="000000"/>
      <w:kern w:val="0"/>
      <w:szCs w:val="20"/>
    </w:rPr>
  </w:style>
  <w:style w:type="paragraph" w:customStyle="1" w:styleId="2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08">
    <w:name w:val="pa-2"/>
    <w:basedOn w:val="1"/>
    <w:qFormat/>
    <w:uiPriority w:val="0"/>
    <w:pPr>
      <w:widowControl/>
      <w:ind w:firstLine="420"/>
    </w:pPr>
    <w:rPr>
      <w:rFonts w:ascii="宋体" w:hAnsi="宋体"/>
      <w:kern w:val="0"/>
      <w:sz w:val="24"/>
    </w:rPr>
  </w:style>
  <w:style w:type="paragraph" w:customStyle="1" w:styleId="20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10">
    <w:name w:val="Char Char Char"/>
    <w:basedOn w:val="1"/>
    <w:qFormat/>
    <w:uiPriority w:val="0"/>
    <w:rPr>
      <w:rFonts w:ascii="Tahoma" w:hAnsi="Tahoma"/>
      <w:sz w:val="24"/>
      <w:szCs w:val="20"/>
    </w:rPr>
  </w:style>
  <w:style w:type="paragraph" w:customStyle="1" w:styleId="211">
    <w:name w:val="1."/>
    <w:basedOn w:val="1"/>
    <w:qFormat/>
    <w:uiPriority w:val="0"/>
    <w:pPr>
      <w:spacing w:line="360" w:lineRule="auto"/>
      <w:ind w:firstLine="480" w:firstLineChars="200"/>
    </w:pPr>
    <w:rPr>
      <w:rFonts w:ascii="宋体" w:hAnsi="宋体"/>
      <w:sz w:val="24"/>
    </w:rPr>
  </w:style>
  <w:style w:type="paragraph" w:customStyle="1" w:styleId="212">
    <w:name w:val="样式 首行缩进:  2 字符"/>
    <w:basedOn w:val="1"/>
    <w:qFormat/>
    <w:uiPriority w:val="0"/>
    <w:pPr>
      <w:spacing w:line="400" w:lineRule="exact"/>
      <w:ind w:firstLine="200" w:firstLineChars="200"/>
    </w:pPr>
    <w:rPr>
      <w:rFonts w:cs="宋体"/>
      <w:sz w:val="24"/>
    </w:rPr>
  </w:style>
  <w:style w:type="paragraph" w:customStyle="1" w:styleId="21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6">
    <w:name w:val="Char1"/>
    <w:basedOn w:val="1"/>
    <w:qFormat/>
    <w:uiPriority w:val="0"/>
    <w:rPr>
      <w:szCs w:val="21"/>
    </w:rPr>
  </w:style>
  <w:style w:type="paragraph" w:customStyle="1" w:styleId="217">
    <w:name w:val="2-2ji"/>
    <w:basedOn w:val="4"/>
    <w:qFormat/>
    <w:uiPriority w:val="0"/>
    <w:pPr>
      <w:keepLines/>
      <w:spacing w:before="0"/>
      <w:textAlignment w:val="baseline"/>
    </w:pPr>
    <w:rPr>
      <w:rFonts w:ascii="宋体" w:hAnsi="宋体" w:eastAsia="宋体"/>
      <w:sz w:val="36"/>
      <w:szCs w:val="32"/>
    </w:rPr>
  </w:style>
  <w:style w:type="paragraph" w:customStyle="1" w:styleId="218">
    <w:name w:val="正文首行缩进两字符"/>
    <w:basedOn w:val="1"/>
    <w:qFormat/>
    <w:uiPriority w:val="0"/>
    <w:pPr>
      <w:spacing w:line="360" w:lineRule="auto"/>
      <w:ind w:firstLine="200" w:firstLineChars="200"/>
    </w:pPr>
  </w:style>
  <w:style w:type="paragraph" w:customStyle="1" w:styleId="219">
    <w:name w:val="列表1"/>
    <w:basedOn w:val="220"/>
    <w:qFormat/>
    <w:uiPriority w:val="0"/>
    <w:pPr>
      <w:tabs>
        <w:tab w:val="left" w:pos="900"/>
      </w:tabs>
      <w:ind w:left="900" w:hanging="420"/>
    </w:pPr>
    <w:rPr>
      <w:rFonts w:ascii="Times New Roman" w:hAnsi="Times New Roman"/>
      <w:szCs w:val="20"/>
    </w:rPr>
  </w:style>
  <w:style w:type="paragraph" w:customStyle="1" w:styleId="22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21">
    <w:name w:val="正文1"/>
    <w:basedOn w:val="1"/>
    <w:qFormat/>
    <w:uiPriority w:val="0"/>
    <w:pPr>
      <w:widowControl/>
      <w:overflowPunct w:val="0"/>
      <w:autoSpaceDE w:val="0"/>
      <w:autoSpaceDN w:val="0"/>
      <w:adjustRightInd w:val="0"/>
    </w:pPr>
    <w:rPr>
      <w:rFonts w:ascii="宋体"/>
      <w:kern w:val="0"/>
      <w:szCs w:val="20"/>
    </w:rPr>
  </w:style>
  <w:style w:type="paragraph" w:customStyle="1" w:styleId="222">
    <w:name w:val="列出段落1"/>
    <w:basedOn w:val="1"/>
    <w:qFormat/>
    <w:uiPriority w:val="0"/>
    <w:pPr>
      <w:ind w:firstLine="420" w:firstLineChars="200"/>
    </w:pPr>
    <w:rPr>
      <w:rFonts w:ascii="Calibri" w:hAnsi="Calibri"/>
      <w:szCs w:val="22"/>
    </w:rPr>
  </w:style>
  <w:style w:type="paragraph" w:customStyle="1" w:styleId="22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Char1 Char Char Char Char Char Char Char Char Char Char Char Char"/>
    <w:basedOn w:val="1"/>
    <w:qFormat/>
    <w:uiPriority w:val="0"/>
    <w:rPr>
      <w:rFonts w:ascii="Tahoma" w:hAnsi="Tahoma"/>
      <w:sz w:val="24"/>
      <w:szCs w:val="20"/>
    </w:rPr>
  </w:style>
  <w:style w:type="paragraph" w:customStyle="1" w:styleId="23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规范正文"/>
    <w:basedOn w:val="1"/>
    <w:qFormat/>
    <w:uiPriority w:val="0"/>
    <w:pPr>
      <w:adjustRightInd w:val="0"/>
      <w:spacing w:line="360" w:lineRule="auto"/>
      <w:ind w:left="480"/>
      <w:textAlignment w:val="baseline"/>
    </w:pPr>
    <w:rPr>
      <w:kern w:val="0"/>
      <w:sz w:val="24"/>
      <w:szCs w:val="20"/>
    </w:rPr>
  </w:style>
  <w:style w:type="paragraph" w:customStyle="1" w:styleId="23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3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5">
    <w:name w:val="Char Char3 Char Char"/>
    <w:basedOn w:val="1"/>
    <w:qFormat/>
    <w:uiPriority w:val="0"/>
  </w:style>
  <w:style w:type="paragraph" w:customStyle="1" w:styleId="236">
    <w:name w:val="Char Char Char Char"/>
    <w:basedOn w:val="1"/>
    <w:qFormat/>
    <w:uiPriority w:val="0"/>
  </w:style>
  <w:style w:type="paragraph" w:customStyle="1" w:styleId="23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8">
    <w:name w:val="Char11"/>
    <w:basedOn w:val="1"/>
    <w:qFormat/>
    <w:uiPriority w:val="0"/>
    <w:rPr>
      <w:szCs w:val="21"/>
    </w:rPr>
  </w:style>
  <w:style w:type="paragraph" w:customStyle="1" w:styleId="23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1">
    <w:name w:val="2ji"/>
    <w:basedOn w:val="4"/>
    <w:qFormat/>
    <w:uiPriority w:val="0"/>
    <w:pPr>
      <w:keepLines/>
      <w:spacing w:before="0"/>
      <w:jc w:val="both"/>
      <w:textAlignment w:val="baseline"/>
    </w:pPr>
    <w:rPr>
      <w:rFonts w:ascii="宋体" w:hAnsi="宋体" w:eastAsia="宋体"/>
      <w:bCs/>
      <w:sz w:val="21"/>
      <w:szCs w:val="21"/>
    </w:rPr>
  </w:style>
  <w:style w:type="paragraph" w:customStyle="1" w:styleId="242">
    <w:name w:val="1"/>
    <w:basedOn w:val="1"/>
    <w:next w:val="26"/>
    <w:qFormat/>
    <w:uiPriority w:val="0"/>
    <w:rPr>
      <w:rFonts w:ascii="宋体" w:hAnsi="Courier New"/>
      <w:szCs w:val="20"/>
    </w:rPr>
  </w:style>
  <w:style w:type="paragraph" w:customStyle="1" w:styleId="24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4">
    <w:name w:val="pa-1"/>
    <w:basedOn w:val="1"/>
    <w:qFormat/>
    <w:uiPriority w:val="0"/>
    <w:pPr>
      <w:widowControl/>
      <w:spacing w:line="280" w:lineRule="atLeast"/>
    </w:pPr>
    <w:rPr>
      <w:rFonts w:ascii="宋体" w:hAnsi="宋体" w:cs="宋体"/>
      <w:kern w:val="0"/>
      <w:sz w:val="24"/>
    </w:rPr>
  </w:style>
  <w:style w:type="paragraph" w:customStyle="1" w:styleId="2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6">
    <w:name w:val="四级条标题"/>
    <w:basedOn w:val="204"/>
    <w:next w:val="206"/>
    <w:qFormat/>
    <w:uiPriority w:val="0"/>
    <w:pPr>
      <w:outlineLvl w:val="5"/>
    </w:pPr>
  </w:style>
  <w:style w:type="paragraph" w:customStyle="1" w:styleId="247">
    <w:name w:val="444"/>
    <w:basedOn w:val="1"/>
    <w:qFormat/>
    <w:uiPriority w:val="0"/>
    <w:pPr>
      <w:adjustRightInd w:val="0"/>
      <w:spacing w:line="312" w:lineRule="atLeast"/>
      <w:jc w:val="center"/>
      <w:textAlignment w:val="baseline"/>
    </w:pPr>
    <w:rPr>
      <w:b/>
      <w:kern w:val="0"/>
      <w:sz w:val="36"/>
      <w:szCs w:val="36"/>
    </w:rPr>
  </w:style>
  <w:style w:type="paragraph" w:customStyle="1" w:styleId="24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4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5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2">
    <w:name w:val="默认段落字体 Para Char Char Char Char Char Char Char Char Char1 Char Char Char Char"/>
    <w:basedOn w:val="1"/>
    <w:qFormat/>
    <w:uiPriority w:val="0"/>
    <w:rPr>
      <w:rFonts w:ascii="Tahoma" w:hAnsi="Tahoma"/>
      <w:sz w:val="24"/>
      <w:szCs w:val="20"/>
    </w:rPr>
  </w:style>
  <w:style w:type="paragraph" w:customStyle="1" w:styleId="2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4">
    <w:name w:val="表格"/>
    <w:basedOn w:val="1"/>
    <w:qFormat/>
    <w:uiPriority w:val="0"/>
    <w:pPr>
      <w:spacing w:line="400" w:lineRule="exact"/>
    </w:pPr>
    <w:rPr>
      <w:sz w:val="24"/>
    </w:rPr>
  </w:style>
  <w:style w:type="paragraph" w:customStyle="1" w:styleId="255">
    <w:name w:val="样式 Verdana 首行缩进:  0.74 厘米"/>
    <w:basedOn w:val="1"/>
    <w:qFormat/>
    <w:uiPriority w:val="0"/>
    <w:pPr>
      <w:spacing w:line="360" w:lineRule="auto"/>
      <w:ind w:firstLine="420"/>
    </w:pPr>
    <w:rPr>
      <w:rFonts w:ascii="Verdana" w:hAnsi="Verdana"/>
      <w:sz w:val="24"/>
      <w:szCs w:val="20"/>
    </w:rPr>
  </w:style>
  <w:style w:type="paragraph" w:customStyle="1" w:styleId="256">
    <w:name w:val="Char3"/>
    <w:basedOn w:val="1"/>
    <w:qFormat/>
    <w:uiPriority w:val="0"/>
  </w:style>
  <w:style w:type="paragraph" w:customStyle="1" w:styleId="25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8">
    <w:name w:val="五级条标题"/>
    <w:basedOn w:val="246"/>
    <w:next w:val="206"/>
    <w:qFormat/>
    <w:uiPriority w:val="0"/>
    <w:pPr>
      <w:outlineLvl w:val="6"/>
    </w:pPr>
  </w:style>
  <w:style w:type="paragraph" w:customStyle="1" w:styleId="259">
    <w:name w:val="p0"/>
    <w:basedOn w:val="1"/>
    <w:qFormat/>
    <w:uiPriority w:val="0"/>
    <w:pPr>
      <w:widowControl/>
    </w:pPr>
    <w:rPr>
      <w:kern w:val="0"/>
      <w:szCs w:val="21"/>
    </w:rPr>
  </w:style>
  <w:style w:type="paragraph" w:customStyle="1" w:styleId="26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Char12"/>
    <w:basedOn w:val="16"/>
    <w:qFormat/>
    <w:uiPriority w:val="0"/>
    <w:pPr>
      <w:widowControl/>
      <w:ind w:firstLine="454"/>
      <w:jc w:val="left"/>
    </w:pPr>
    <w:rPr>
      <w:rFonts w:ascii="Tahoma" w:hAnsi="Tahoma" w:cs="宋体"/>
      <w:kern w:val="0"/>
      <w:sz w:val="24"/>
      <w:szCs w:val="20"/>
    </w:rPr>
  </w:style>
  <w:style w:type="paragraph" w:customStyle="1" w:styleId="26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4">
    <w:name w:val="默认段落字体 Para Char Char Char1 Char"/>
    <w:basedOn w:val="1"/>
    <w:qFormat/>
    <w:uiPriority w:val="0"/>
    <w:rPr>
      <w:rFonts w:ascii="Tahoma" w:hAnsi="Tahoma"/>
      <w:sz w:val="24"/>
      <w:szCs w:val="20"/>
    </w:rPr>
  </w:style>
  <w:style w:type="paragraph" w:customStyle="1" w:styleId="265">
    <w:name w:val="正文段"/>
    <w:basedOn w:val="1"/>
    <w:qFormat/>
    <w:uiPriority w:val="0"/>
    <w:pPr>
      <w:widowControl/>
      <w:snapToGrid w:val="0"/>
      <w:spacing w:afterLines="50"/>
      <w:ind w:firstLine="200" w:firstLineChars="200"/>
    </w:pPr>
    <w:rPr>
      <w:kern w:val="0"/>
      <w:sz w:val="24"/>
      <w:szCs w:val="20"/>
    </w:rPr>
  </w:style>
  <w:style w:type="paragraph" w:customStyle="1" w:styleId="266">
    <w:name w:val="一级条标题"/>
    <w:next w:val="206"/>
    <w:qFormat/>
    <w:uiPriority w:val="0"/>
    <w:pPr>
      <w:ind w:left="284"/>
      <w:outlineLvl w:val="2"/>
    </w:pPr>
    <w:rPr>
      <w:rFonts w:ascii="Times New Roman" w:hAnsi="Times New Roman" w:eastAsia="黑体" w:cs="Times New Roman"/>
      <w:sz w:val="21"/>
      <w:lang w:val="en-US" w:eastAsia="zh-CN" w:bidi="ar-SA"/>
    </w:rPr>
  </w:style>
  <w:style w:type="paragraph" w:customStyle="1" w:styleId="267">
    <w:name w:val="F2"/>
    <w:basedOn w:val="1"/>
    <w:qFormat/>
    <w:uiPriority w:val="0"/>
    <w:pPr>
      <w:autoSpaceDE w:val="0"/>
      <w:autoSpaceDN w:val="0"/>
      <w:adjustRightInd w:val="0"/>
      <w:ind w:firstLine="601"/>
      <w:textAlignment w:val="baseline"/>
    </w:pPr>
    <w:rPr>
      <w:kern w:val="0"/>
      <w:sz w:val="24"/>
      <w:szCs w:val="20"/>
    </w:rPr>
  </w:style>
  <w:style w:type="paragraph" w:customStyle="1" w:styleId="26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9">
    <w:name w:val="pa-3"/>
    <w:basedOn w:val="1"/>
    <w:qFormat/>
    <w:uiPriority w:val="0"/>
    <w:pPr>
      <w:widowControl/>
      <w:spacing w:line="240" w:lineRule="atLeast"/>
    </w:pPr>
    <w:rPr>
      <w:rFonts w:ascii="宋体" w:hAnsi="宋体" w:cs="宋体"/>
      <w:kern w:val="0"/>
      <w:sz w:val="24"/>
    </w:rPr>
  </w:style>
  <w:style w:type="paragraph" w:customStyle="1" w:styleId="270">
    <w:name w:val="Char Char Char Char1"/>
    <w:basedOn w:val="1"/>
    <w:qFormat/>
    <w:uiPriority w:val="0"/>
  </w:style>
  <w:style w:type="paragraph" w:customStyle="1" w:styleId="271">
    <w:name w:val="表格文字"/>
    <w:basedOn w:val="1"/>
    <w:qFormat/>
    <w:uiPriority w:val="99"/>
    <w:pPr>
      <w:spacing w:before="25" w:after="25"/>
      <w:jc w:val="left"/>
    </w:pPr>
    <w:rPr>
      <w:bCs/>
      <w:spacing w:val="10"/>
      <w:kern w:val="0"/>
      <w:sz w:val="24"/>
    </w:rPr>
  </w:style>
  <w:style w:type="paragraph" w:customStyle="1" w:styleId="272">
    <w:name w:val="_Style 124"/>
    <w:basedOn w:val="1"/>
    <w:next w:val="182"/>
    <w:qFormat/>
    <w:uiPriority w:val="34"/>
    <w:pPr>
      <w:ind w:firstLine="420" w:firstLineChars="200"/>
    </w:pPr>
    <w:rPr>
      <w:rFonts w:ascii="Calibri" w:hAnsi="Calibri"/>
      <w:szCs w:val="22"/>
    </w:rPr>
  </w:style>
  <w:style w:type="character" w:customStyle="1" w:styleId="273">
    <w:name w:val="列表段落 字符1"/>
    <w:qFormat/>
    <w:locked/>
    <w:uiPriority w:val="34"/>
    <w:rPr>
      <w:rFonts w:ascii="Calibri" w:hAnsi="Calibri"/>
      <w:kern w:val="2"/>
      <w:sz w:val="21"/>
      <w:szCs w:val="22"/>
    </w:rPr>
  </w:style>
  <w:style w:type="character" w:customStyle="1" w:styleId="274">
    <w:name w:val="正文文本首行缩进 2 字符"/>
    <w:basedOn w:val="108"/>
    <w:link w:val="47"/>
    <w:semiHidden/>
    <w:qFormat/>
    <w:uiPriority w:val="0"/>
    <w:rPr>
      <w:kern w:val="2"/>
      <w:sz w:val="21"/>
      <w:szCs w:val="24"/>
    </w:rPr>
  </w:style>
  <w:style w:type="paragraph" w:customStyle="1" w:styleId="275">
    <w:name w:val="Normal_file_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6">
    <w:name w:val="heading 1_file_101"/>
    <w:basedOn w:val="275"/>
    <w:link w:val="141"/>
    <w:qFormat/>
    <w:uiPriority w:val="9"/>
    <w:pPr>
      <w:outlineLvl w:val="0"/>
    </w:pPr>
    <w:rPr>
      <w:kern w:val="36"/>
      <w:sz w:val="48"/>
      <w:szCs w:val="48"/>
    </w:rPr>
  </w:style>
  <w:style w:type="paragraph" w:customStyle="1" w:styleId="277">
    <w:name w:val="heading 2_file_101"/>
    <w:basedOn w:val="275"/>
    <w:qFormat/>
    <w:uiPriority w:val="9"/>
    <w:pPr>
      <w:outlineLvl w:val="1"/>
    </w:pPr>
    <w:rPr>
      <w:sz w:val="36"/>
      <w:szCs w:val="36"/>
    </w:rPr>
  </w:style>
  <w:style w:type="paragraph" w:customStyle="1" w:styleId="278">
    <w:name w:val="heading 3_file_101"/>
    <w:basedOn w:val="275"/>
    <w:qFormat/>
    <w:uiPriority w:val="9"/>
    <w:pPr>
      <w:outlineLvl w:val="2"/>
    </w:pPr>
    <w:rPr>
      <w:sz w:val="27"/>
      <w:szCs w:val="27"/>
    </w:rPr>
  </w:style>
  <w:style w:type="paragraph" w:customStyle="1" w:styleId="279">
    <w:name w:val="heading 4_file_101"/>
    <w:basedOn w:val="275"/>
    <w:qFormat/>
    <w:uiPriority w:val="9"/>
    <w:pPr>
      <w:outlineLvl w:val="3"/>
    </w:pPr>
  </w:style>
  <w:style w:type="paragraph" w:customStyle="1" w:styleId="280">
    <w:name w:val="heading 5_file_101"/>
    <w:basedOn w:val="275"/>
    <w:qFormat/>
    <w:uiPriority w:val="9"/>
    <w:pPr>
      <w:outlineLvl w:val="4"/>
    </w:pPr>
    <w:rPr>
      <w:sz w:val="20"/>
      <w:szCs w:val="20"/>
    </w:rPr>
  </w:style>
  <w:style w:type="paragraph" w:customStyle="1" w:styleId="281">
    <w:name w:val="heading 6_file_101"/>
    <w:basedOn w:val="275"/>
    <w:qFormat/>
    <w:uiPriority w:val="9"/>
    <w:pPr>
      <w:outlineLvl w:val="5"/>
    </w:pPr>
    <w:rPr>
      <w:sz w:val="15"/>
      <w:szCs w:val="15"/>
    </w:rPr>
  </w:style>
  <w:style w:type="character" w:customStyle="1" w:styleId="282">
    <w:name w:val="Default Paragraph Font_file_101"/>
    <w:semiHidden/>
    <w:unhideWhenUsed/>
    <w:qFormat/>
    <w:uiPriority w:val="1"/>
  </w:style>
  <w:style w:type="table" w:customStyle="1" w:styleId="283">
    <w:name w:val="Normal Table_file_101"/>
    <w:semiHidden/>
    <w:unhideWhenUsed/>
    <w:qFormat/>
    <w:uiPriority w:val="99"/>
    <w:tblPr>
      <w:tblCellMar>
        <w:top w:w="0" w:type="dxa"/>
        <w:left w:w="108" w:type="dxa"/>
        <w:bottom w:w="0" w:type="dxa"/>
        <w:right w:w="108" w:type="dxa"/>
      </w:tblCellMar>
    </w:tblPr>
  </w:style>
  <w:style w:type="character" w:customStyle="1" w:styleId="284">
    <w:name w:val="Hyperlink_file_101"/>
    <w:basedOn w:val="282"/>
    <w:semiHidden/>
    <w:unhideWhenUsed/>
    <w:qFormat/>
    <w:uiPriority w:val="99"/>
    <w:rPr>
      <w:color w:val="0782C1"/>
      <w:u w:val="single"/>
    </w:rPr>
  </w:style>
  <w:style w:type="character" w:customStyle="1" w:styleId="285">
    <w:name w:val="FollowedHyperlink_file_101"/>
    <w:basedOn w:val="282"/>
    <w:semiHidden/>
    <w:unhideWhenUsed/>
    <w:qFormat/>
    <w:uiPriority w:val="99"/>
    <w:rPr>
      <w:color w:val="0782C1"/>
      <w:u w:val="single"/>
    </w:rPr>
  </w:style>
  <w:style w:type="character" w:customStyle="1" w:styleId="286">
    <w:name w:val="标题 1 Char_file_101"/>
    <w:basedOn w:val="282"/>
    <w:link w:val="3"/>
    <w:qFormat/>
    <w:uiPriority w:val="9"/>
    <w:rPr>
      <w:rFonts w:ascii="宋体" w:hAnsi="宋体" w:eastAsia="宋体" w:cs="宋体"/>
      <w:b/>
      <w:bCs/>
      <w:kern w:val="44"/>
      <w:sz w:val="44"/>
      <w:szCs w:val="44"/>
    </w:rPr>
  </w:style>
  <w:style w:type="character" w:customStyle="1" w:styleId="287">
    <w:name w:val="标题 2 Char_file_101"/>
    <w:basedOn w:val="282"/>
    <w:link w:val="4"/>
    <w:semiHidden/>
    <w:qFormat/>
    <w:uiPriority w:val="9"/>
    <w:rPr>
      <w:rFonts w:asciiTheme="majorHAnsi" w:hAnsiTheme="majorHAnsi" w:eastAsiaTheme="majorEastAsia" w:cstheme="majorBidi"/>
      <w:b/>
      <w:bCs/>
      <w:sz w:val="32"/>
      <w:szCs w:val="32"/>
    </w:rPr>
  </w:style>
  <w:style w:type="character" w:customStyle="1" w:styleId="288">
    <w:name w:val="标题 3 Char_file_101"/>
    <w:basedOn w:val="282"/>
    <w:link w:val="5"/>
    <w:semiHidden/>
    <w:qFormat/>
    <w:uiPriority w:val="9"/>
    <w:rPr>
      <w:rFonts w:ascii="宋体" w:hAnsi="宋体" w:eastAsia="宋体" w:cs="宋体"/>
      <w:b/>
      <w:bCs/>
      <w:sz w:val="32"/>
      <w:szCs w:val="32"/>
    </w:rPr>
  </w:style>
  <w:style w:type="character" w:customStyle="1" w:styleId="289">
    <w:name w:val="标题 4 Char_file_101"/>
    <w:basedOn w:val="282"/>
    <w:link w:val="6"/>
    <w:semiHidden/>
    <w:qFormat/>
    <w:uiPriority w:val="9"/>
    <w:rPr>
      <w:rFonts w:asciiTheme="majorHAnsi" w:hAnsiTheme="majorHAnsi" w:eastAsiaTheme="majorEastAsia" w:cstheme="majorBidi"/>
      <w:b/>
      <w:bCs/>
      <w:sz w:val="28"/>
      <w:szCs w:val="28"/>
    </w:rPr>
  </w:style>
  <w:style w:type="character" w:customStyle="1" w:styleId="290">
    <w:name w:val="标题 5 Char_file_101"/>
    <w:basedOn w:val="282"/>
    <w:link w:val="7"/>
    <w:semiHidden/>
    <w:qFormat/>
    <w:uiPriority w:val="9"/>
    <w:rPr>
      <w:rFonts w:ascii="宋体" w:hAnsi="宋体" w:eastAsia="宋体" w:cs="宋体"/>
      <w:b/>
      <w:bCs/>
      <w:sz w:val="28"/>
      <w:szCs w:val="28"/>
    </w:rPr>
  </w:style>
  <w:style w:type="character" w:customStyle="1" w:styleId="291">
    <w:name w:val="标题 6 Char_file_101"/>
    <w:basedOn w:val="282"/>
    <w:link w:val="9"/>
    <w:semiHidden/>
    <w:qFormat/>
    <w:uiPriority w:val="9"/>
    <w:rPr>
      <w:rFonts w:asciiTheme="majorHAnsi" w:hAnsiTheme="majorHAnsi" w:eastAsiaTheme="majorEastAsia" w:cstheme="majorBidi"/>
      <w:b/>
      <w:bCs/>
      <w:sz w:val="24"/>
      <w:szCs w:val="24"/>
    </w:rPr>
  </w:style>
  <w:style w:type="paragraph" w:customStyle="1" w:styleId="292">
    <w:name w:val="cke_editable_file_101"/>
    <w:basedOn w:val="275"/>
    <w:qFormat/>
    <w:uiPriority w:val="0"/>
    <w:rPr>
      <w:rFonts w:ascii="仿宋_GB2312" w:eastAsia="仿宋_GB2312"/>
    </w:rPr>
  </w:style>
  <w:style w:type="paragraph" w:customStyle="1" w:styleId="293">
    <w:name w:val="marker_file_101"/>
    <w:basedOn w:val="275"/>
    <w:qFormat/>
    <w:uiPriority w:val="0"/>
    <w:pPr>
      <w:shd w:val="clear" w:color="auto" w:fill="FFFF00"/>
    </w:pPr>
  </w:style>
  <w:style w:type="paragraph" w:customStyle="1" w:styleId="294">
    <w:name w:val="Normal (Web)_file_101"/>
    <w:basedOn w:val="275"/>
    <w:semiHidden/>
    <w:unhideWhenUsed/>
    <w:qFormat/>
    <w:uiPriority w:val="99"/>
  </w:style>
  <w:style w:type="paragraph" w:customStyle="1" w:styleId="295">
    <w:name w:val="Normal_file_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6">
    <w:name w:val="heading 1_file_102"/>
    <w:basedOn w:val="295"/>
    <w:link w:val="141"/>
    <w:qFormat/>
    <w:uiPriority w:val="9"/>
    <w:pPr>
      <w:outlineLvl w:val="0"/>
    </w:pPr>
    <w:rPr>
      <w:kern w:val="36"/>
      <w:sz w:val="48"/>
      <w:szCs w:val="48"/>
    </w:rPr>
  </w:style>
  <w:style w:type="paragraph" w:customStyle="1" w:styleId="297">
    <w:name w:val="heading 2_file_102"/>
    <w:basedOn w:val="295"/>
    <w:qFormat/>
    <w:uiPriority w:val="9"/>
    <w:pPr>
      <w:outlineLvl w:val="1"/>
    </w:pPr>
    <w:rPr>
      <w:sz w:val="36"/>
      <w:szCs w:val="36"/>
    </w:rPr>
  </w:style>
  <w:style w:type="paragraph" w:customStyle="1" w:styleId="298">
    <w:name w:val="heading 3_file_102"/>
    <w:basedOn w:val="295"/>
    <w:qFormat/>
    <w:uiPriority w:val="9"/>
    <w:pPr>
      <w:outlineLvl w:val="2"/>
    </w:pPr>
    <w:rPr>
      <w:sz w:val="27"/>
      <w:szCs w:val="27"/>
    </w:rPr>
  </w:style>
  <w:style w:type="paragraph" w:customStyle="1" w:styleId="299">
    <w:name w:val="heading 4_file_102"/>
    <w:basedOn w:val="295"/>
    <w:qFormat/>
    <w:uiPriority w:val="9"/>
    <w:pPr>
      <w:outlineLvl w:val="3"/>
    </w:pPr>
  </w:style>
  <w:style w:type="paragraph" w:customStyle="1" w:styleId="300">
    <w:name w:val="heading 5_file_102"/>
    <w:basedOn w:val="295"/>
    <w:qFormat/>
    <w:uiPriority w:val="9"/>
    <w:pPr>
      <w:outlineLvl w:val="4"/>
    </w:pPr>
    <w:rPr>
      <w:sz w:val="20"/>
      <w:szCs w:val="20"/>
    </w:rPr>
  </w:style>
  <w:style w:type="paragraph" w:customStyle="1" w:styleId="301">
    <w:name w:val="heading 6_file_102"/>
    <w:basedOn w:val="295"/>
    <w:qFormat/>
    <w:uiPriority w:val="9"/>
    <w:pPr>
      <w:outlineLvl w:val="5"/>
    </w:pPr>
    <w:rPr>
      <w:sz w:val="15"/>
      <w:szCs w:val="15"/>
    </w:rPr>
  </w:style>
  <w:style w:type="character" w:customStyle="1" w:styleId="302">
    <w:name w:val="Default Paragraph Font_file_102"/>
    <w:semiHidden/>
    <w:unhideWhenUsed/>
    <w:qFormat/>
    <w:uiPriority w:val="1"/>
  </w:style>
  <w:style w:type="table" w:customStyle="1" w:styleId="303">
    <w:name w:val="Normal Table_file_102"/>
    <w:semiHidden/>
    <w:unhideWhenUsed/>
    <w:qFormat/>
    <w:uiPriority w:val="99"/>
    <w:tblPr>
      <w:tblCellMar>
        <w:top w:w="0" w:type="dxa"/>
        <w:left w:w="108" w:type="dxa"/>
        <w:bottom w:w="0" w:type="dxa"/>
        <w:right w:w="108" w:type="dxa"/>
      </w:tblCellMar>
    </w:tblPr>
  </w:style>
  <w:style w:type="character" w:customStyle="1" w:styleId="304">
    <w:name w:val="Hyperlink_file_102"/>
    <w:basedOn w:val="302"/>
    <w:semiHidden/>
    <w:unhideWhenUsed/>
    <w:qFormat/>
    <w:uiPriority w:val="99"/>
    <w:rPr>
      <w:color w:val="0782C1"/>
      <w:u w:val="single"/>
    </w:rPr>
  </w:style>
  <w:style w:type="character" w:customStyle="1" w:styleId="305">
    <w:name w:val="FollowedHyperlink_file_102"/>
    <w:basedOn w:val="302"/>
    <w:semiHidden/>
    <w:unhideWhenUsed/>
    <w:qFormat/>
    <w:uiPriority w:val="99"/>
    <w:rPr>
      <w:color w:val="0782C1"/>
      <w:u w:val="single"/>
    </w:rPr>
  </w:style>
  <w:style w:type="character" w:customStyle="1" w:styleId="306">
    <w:name w:val="标题 1 Char_file_102"/>
    <w:basedOn w:val="302"/>
    <w:link w:val="3"/>
    <w:qFormat/>
    <w:uiPriority w:val="9"/>
    <w:rPr>
      <w:rFonts w:ascii="宋体" w:hAnsi="宋体" w:eastAsia="宋体" w:cs="宋体"/>
      <w:b/>
      <w:bCs/>
      <w:kern w:val="44"/>
      <w:sz w:val="44"/>
      <w:szCs w:val="44"/>
    </w:rPr>
  </w:style>
  <w:style w:type="character" w:customStyle="1" w:styleId="307">
    <w:name w:val="标题 2 Char_file_102"/>
    <w:basedOn w:val="302"/>
    <w:link w:val="4"/>
    <w:semiHidden/>
    <w:qFormat/>
    <w:uiPriority w:val="9"/>
    <w:rPr>
      <w:rFonts w:asciiTheme="majorHAnsi" w:hAnsiTheme="majorHAnsi" w:eastAsiaTheme="majorEastAsia" w:cstheme="majorBidi"/>
      <w:b/>
      <w:bCs/>
      <w:sz w:val="32"/>
      <w:szCs w:val="32"/>
    </w:rPr>
  </w:style>
  <w:style w:type="character" w:customStyle="1" w:styleId="308">
    <w:name w:val="标题 3 Char_file_102"/>
    <w:basedOn w:val="302"/>
    <w:link w:val="5"/>
    <w:semiHidden/>
    <w:qFormat/>
    <w:uiPriority w:val="9"/>
    <w:rPr>
      <w:rFonts w:ascii="宋体" w:hAnsi="宋体" w:eastAsia="宋体" w:cs="宋体"/>
      <w:b/>
      <w:bCs/>
      <w:sz w:val="32"/>
      <w:szCs w:val="32"/>
    </w:rPr>
  </w:style>
  <w:style w:type="character" w:customStyle="1" w:styleId="309">
    <w:name w:val="标题 4 Char_file_102"/>
    <w:basedOn w:val="302"/>
    <w:link w:val="6"/>
    <w:semiHidden/>
    <w:qFormat/>
    <w:uiPriority w:val="9"/>
    <w:rPr>
      <w:rFonts w:asciiTheme="majorHAnsi" w:hAnsiTheme="majorHAnsi" w:eastAsiaTheme="majorEastAsia" w:cstheme="majorBidi"/>
      <w:b/>
      <w:bCs/>
      <w:sz w:val="28"/>
      <w:szCs w:val="28"/>
    </w:rPr>
  </w:style>
  <w:style w:type="character" w:customStyle="1" w:styleId="310">
    <w:name w:val="标题 5 Char_file_102"/>
    <w:basedOn w:val="302"/>
    <w:link w:val="7"/>
    <w:semiHidden/>
    <w:qFormat/>
    <w:uiPriority w:val="9"/>
    <w:rPr>
      <w:rFonts w:ascii="宋体" w:hAnsi="宋体" w:eastAsia="宋体" w:cs="宋体"/>
      <w:b/>
      <w:bCs/>
      <w:sz w:val="28"/>
      <w:szCs w:val="28"/>
    </w:rPr>
  </w:style>
  <w:style w:type="character" w:customStyle="1" w:styleId="311">
    <w:name w:val="标题 6 Char_file_102"/>
    <w:basedOn w:val="302"/>
    <w:link w:val="9"/>
    <w:semiHidden/>
    <w:qFormat/>
    <w:uiPriority w:val="9"/>
    <w:rPr>
      <w:rFonts w:asciiTheme="majorHAnsi" w:hAnsiTheme="majorHAnsi" w:eastAsiaTheme="majorEastAsia" w:cstheme="majorBidi"/>
      <w:b/>
      <w:bCs/>
      <w:sz w:val="24"/>
      <w:szCs w:val="24"/>
    </w:rPr>
  </w:style>
  <w:style w:type="paragraph" w:customStyle="1" w:styleId="312">
    <w:name w:val="cke_editable_file_102"/>
    <w:basedOn w:val="295"/>
    <w:qFormat/>
    <w:uiPriority w:val="0"/>
    <w:rPr>
      <w:rFonts w:ascii="仿宋_GB2312" w:eastAsia="仿宋_GB2312"/>
    </w:rPr>
  </w:style>
  <w:style w:type="paragraph" w:customStyle="1" w:styleId="313">
    <w:name w:val="marker_file_102"/>
    <w:basedOn w:val="295"/>
    <w:qFormat/>
    <w:uiPriority w:val="0"/>
    <w:pPr>
      <w:shd w:val="clear" w:color="auto" w:fill="FFFF00"/>
    </w:pPr>
  </w:style>
  <w:style w:type="paragraph" w:customStyle="1" w:styleId="314">
    <w:name w:val="Normal (Web)_file_102"/>
    <w:basedOn w:val="295"/>
    <w:semiHidden/>
    <w:unhideWhenUsed/>
    <w:qFormat/>
    <w:uiPriority w:val="99"/>
  </w:style>
  <w:style w:type="paragraph" w:customStyle="1" w:styleId="315">
    <w:name w:val="Normal_file_1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heading 3_file_103"/>
    <w:basedOn w:val="315"/>
    <w:next w:val="3"/>
    <w:qFormat/>
    <w:uiPriority w:val="0"/>
    <w:pPr>
      <w:keepNext/>
      <w:keepLines/>
      <w:spacing w:before="260" w:after="260" w:line="416" w:lineRule="auto"/>
      <w:outlineLvl w:val="2"/>
    </w:pPr>
    <w:rPr>
      <w:b/>
      <w:bCs/>
      <w:sz w:val="32"/>
      <w:szCs w:val="32"/>
    </w:rPr>
  </w:style>
  <w:style w:type="character" w:customStyle="1" w:styleId="317">
    <w:name w:val="Default Paragraph Font_file_103"/>
    <w:semiHidden/>
    <w:qFormat/>
    <w:uiPriority w:val="0"/>
  </w:style>
  <w:style w:type="table" w:customStyle="1" w:styleId="318">
    <w:name w:val="Normal Table_file_103"/>
    <w:semiHidden/>
    <w:qFormat/>
    <w:uiPriority w:val="0"/>
    <w:tblPr>
      <w:tblCellMar>
        <w:top w:w="0" w:type="dxa"/>
        <w:left w:w="108" w:type="dxa"/>
        <w:bottom w:w="0" w:type="dxa"/>
        <w:right w:w="108" w:type="dxa"/>
      </w:tblCellMar>
    </w:tblPr>
  </w:style>
  <w:style w:type="paragraph" w:customStyle="1" w:styleId="319">
    <w:name w:val="Body Text Indent 3_file_103"/>
    <w:basedOn w:val="315"/>
    <w:qFormat/>
    <w:uiPriority w:val="0"/>
    <w:pPr>
      <w:spacing w:after="120"/>
      <w:ind w:left="420" w:leftChars="200"/>
    </w:pPr>
    <w:rPr>
      <w:sz w:val="16"/>
      <w:szCs w:val="16"/>
    </w:rPr>
  </w:style>
  <w:style w:type="table" w:customStyle="1" w:styleId="320">
    <w:name w:val="Normal Table_file_337_file_344_file_719_file_726_file_1080_file_103"/>
    <w:semiHidden/>
    <w:qFormat/>
    <w:uiPriority w:val="0"/>
    <w:tblPr>
      <w:tblCellMar>
        <w:top w:w="0" w:type="dxa"/>
        <w:left w:w="108" w:type="dxa"/>
        <w:bottom w:w="0" w:type="dxa"/>
        <w:right w:w="108" w:type="dxa"/>
      </w:tblCellMar>
    </w:tblPr>
  </w:style>
  <w:style w:type="paragraph" w:customStyle="1" w:styleId="321">
    <w:name w:val="pa-1_file_132_file_131_file_103"/>
    <w:basedOn w:val="322"/>
    <w:qFormat/>
    <w:uiPriority w:val="0"/>
    <w:pPr>
      <w:widowControl/>
      <w:spacing w:line="280" w:lineRule="atLeast"/>
    </w:pPr>
    <w:rPr>
      <w:rFonts w:ascii="宋体" w:hAnsi="宋体" w:cs="宋体"/>
      <w:kern w:val="0"/>
      <w:sz w:val="24"/>
    </w:rPr>
  </w:style>
  <w:style w:type="paragraph" w:customStyle="1" w:styleId="322">
    <w:name w:val="Normal_file_132_file_131_file_103"/>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3">
    <w:name w:val="ca-21_file_132_file_131_file_103"/>
    <w:basedOn w:val="324"/>
    <w:qFormat/>
    <w:uiPriority w:val="0"/>
    <w:rPr>
      <w:rFonts w:ascii="宋体" w:hAnsi="宋体" w:eastAsia="宋体"/>
      <w:w w:val="100"/>
      <w:sz w:val="21"/>
      <w:szCs w:val="21"/>
      <w:shd w:val="clear" w:color="auto" w:fill="auto"/>
    </w:rPr>
  </w:style>
  <w:style w:type="character" w:customStyle="1" w:styleId="324">
    <w:name w:val="Default Paragraph Font_file_132_file_131_file_103"/>
    <w:semiHidden/>
    <w:qFormat/>
    <w:uiPriority w:val="0"/>
  </w:style>
  <w:style w:type="character" w:customStyle="1" w:styleId="325">
    <w:name w:val="ca-21_file_103_file_557_file_436_file_103"/>
    <w:qFormat/>
    <w:uiPriority w:val="0"/>
    <w:rPr>
      <w:rFonts w:ascii="宋体" w:hAnsi="宋体" w:eastAsia="宋体"/>
      <w:w w:val="100"/>
      <w:sz w:val="21"/>
      <w:szCs w:val="21"/>
      <w:shd w:val="clear" w:color="auto" w:fill="auto"/>
    </w:rPr>
  </w:style>
  <w:style w:type="paragraph" w:customStyle="1" w:styleId="326">
    <w:name w:val="Normal_file_1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104"/>
    <w:basedOn w:val="326"/>
    <w:link w:val="141"/>
    <w:qFormat/>
    <w:uiPriority w:val="9"/>
    <w:pPr>
      <w:outlineLvl w:val="0"/>
    </w:pPr>
    <w:rPr>
      <w:kern w:val="36"/>
      <w:sz w:val="48"/>
      <w:szCs w:val="48"/>
    </w:rPr>
  </w:style>
  <w:style w:type="paragraph" w:customStyle="1" w:styleId="328">
    <w:name w:val="heading 2_file_104"/>
    <w:basedOn w:val="326"/>
    <w:qFormat/>
    <w:uiPriority w:val="9"/>
    <w:pPr>
      <w:outlineLvl w:val="1"/>
    </w:pPr>
    <w:rPr>
      <w:sz w:val="36"/>
      <w:szCs w:val="36"/>
    </w:rPr>
  </w:style>
  <w:style w:type="paragraph" w:customStyle="1" w:styleId="329">
    <w:name w:val="heading 3_file_104"/>
    <w:basedOn w:val="326"/>
    <w:qFormat/>
    <w:uiPriority w:val="9"/>
    <w:pPr>
      <w:outlineLvl w:val="2"/>
    </w:pPr>
    <w:rPr>
      <w:sz w:val="27"/>
      <w:szCs w:val="27"/>
    </w:rPr>
  </w:style>
  <w:style w:type="paragraph" w:customStyle="1" w:styleId="330">
    <w:name w:val="heading 4_file_104"/>
    <w:basedOn w:val="326"/>
    <w:qFormat/>
    <w:uiPriority w:val="9"/>
    <w:pPr>
      <w:outlineLvl w:val="3"/>
    </w:pPr>
  </w:style>
  <w:style w:type="paragraph" w:customStyle="1" w:styleId="331">
    <w:name w:val="heading 5_file_104"/>
    <w:basedOn w:val="326"/>
    <w:qFormat/>
    <w:uiPriority w:val="9"/>
    <w:pPr>
      <w:outlineLvl w:val="4"/>
    </w:pPr>
    <w:rPr>
      <w:sz w:val="20"/>
      <w:szCs w:val="20"/>
    </w:rPr>
  </w:style>
  <w:style w:type="paragraph" w:customStyle="1" w:styleId="332">
    <w:name w:val="heading 6_file_104"/>
    <w:basedOn w:val="326"/>
    <w:qFormat/>
    <w:uiPriority w:val="9"/>
    <w:pPr>
      <w:outlineLvl w:val="5"/>
    </w:pPr>
    <w:rPr>
      <w:sz w:val="15"/>
      <w:szCs w:val="15"/>
    </w:rPr>
  </w:style>
  <w:style w:type="character" w:customStyle="1" w:styleId="333">
    <w:name w:val="Default Paragraph Font_file_104"/>
    <w:semiHidden/>
    <w:unhideWhenUsed/>
    <w:qFormat/>
    <w:uiPriority w:val="1"/>
  </w:style>
  <w:style w:type="table" w:customStyle="1" w:styleId="334">
    <w:name w:val="Normal Table_file_104"/>
    <w:semiHidden/>
    <w:unhideWhenUsed/>
    <w:qFormat/>
    <w:uiPriority w:val="99"/>
    <w:tblPr>
      <w:tblCellMar>
        <w:top w:w="0" w:type="dxa"/>
        <w:left w:w="108" w:type="dxa"/>
        <w:bottom w:w="0" w:type="dxa"/>
        <w:right w:w="108" w:type="dxa"/>
      </w:tblCellMar>
    </w:tblPr>
  </w:style>
  <w:style w:type="character" w:customStyle="1" w:styleId="335">
    <w:name w:val="Hyperlink_file_104"/>
    <w:basedOn w:val="333"/>
    <w:semiHidden/>
    <w:unhideWhenUsed/>
    <w:qFormat/>
    <w:uiPriority w:val="99"/>
    <w:rPr>
      <w:color w:val="0782C1"/>
      <w:u w:val="single"/>
    </w:rPr>
  </w:style>
  <w:style w:type="character" w:customStyle="1" w:styleId="336">
    <w:name w:val="FollowedHyperlink_file_104"/>
    <w:basedOn w:val="333"/>
    <w:semiHidden/>
    <w:unhideWhenUsed/>
    <w:qFormat/>
    <w:uiPriority w:val="99"/>
    <w:rPr>
      <w:color w:val="0782C1"/>
      <w:u w:val="single"/>
    </w:rPr>
  </w:style>
  <w:style w:type="character" w:customStyle="1" w:styleId="337">
    <w:name w:val="标题 1 Char_file_104"/>
    <w:basedOn w:val="333"/>
    <w:link w:val="3"/>
    <w:qFormat/>
    <w:uiPriority w:val="9"/>
    <w:rPr>
      <w:rFonts w:ascii="宋体" w:hAnsi="宋体" w:eastAsia="宋体" w:cs="宋体"/>
      <w:b/>
      <w:bCs/>
      <w:kern w:val="44"/>
      <w:sz w:val="44"/>
      <w:szCs w:val="44"/>
    </w:rPr>
  </w:style>
  <w:style w:type="character" w:customStyle="1" w:styleId="338">
    <w:name w:val="标题 2 Char_file_104"/>
    <w:basedOn w:val="333"/>
    <w:link w:val="4"/>
    <w:semiHidden/>
    <w:qFormat/>
    <w:uiPriority w:val="9"/>
    <w:rPr>
      <w:rFonts w:asciiTheme="majorHAnsi" w:hAnsiTheme="majorHAnsi" w:eastAsiaTheme="majorEastAsia" w:cstheme="majorBidi"/>
      <w:b/>
      <w:bCs/>
      <w:sz w:val="32"/>
      <w:szCs w:val="32"/>
    </w:rPr>
  </w:style>
  <w:style w:type="character" w:customStyle="1" w:styleId="339">
    <w:name w:val="标题 3 Char_file_104"/>
    <w:basedOn w:val="333"/>
    <w:link w:val="5"/>
    <w:semiHidden/>
    <w:qFormat/>
    <w:uiPriority w:val="9"/>
    <w:rPr>
      <w:rFonts w:ascii="宋体" w:hAnsi="宋体" w:eastAsia="宋体" w:cs="宋体"/>
      <w:b/>
      <w:bCs/>
      <w:sz w:val="32"/>
      <w:szCs w:val="32"/>
    </w:rPr>
  </w:style>
  <w:style w:type="character" w:customStyle="1" w:styleId="340">
    <w:name w:val="标题 4 Char_file_104"/>
    <w:basedOn w:val="333"/>
    <w:link w:val="6"/>
    <w:semiHidden/>
    <w:qFormat/>
    <w:uiPriority w:val="9"/>
    <w:rPr>
      <w:rFonts w:asciiTheme="majorHAnsi" w:hAnsiTheme="majorHAnsi" w:eastAsiaTheme="majorEastAsia" w:cstheme="majorBidi"/>
      <w:b/>
      <w:bCs/>
      <w:sz w:val="28"/>
      <w:szCs w:val="28"/>
    </w:rPr>
  </w:style>
  <w:style w:type="character" w:customStyle="1" w:styleId="341">
    <w:name w:val="标题 5 Char_file_104"/>
    <w:basedOn w:val="333"/>
    <w:link w:val="7"/>
    <w:semiHidden/>
    <w:qFormat/>
    <w:uiPriority w:val="9"/>
    <w:rPr>
      <w:rFonts w:ascii="宋体" w:hAnsi="宋体" w:eastAsia="宋体" w:cs="宋体"/>
      <w:b/>
      <w:bCs/>
      <w:sz w:val="28"/>
      <w:szCs w:val="28"/>
    </w:rPr>
  </w:style>
  <w:style w:type="character" w:customStyle="1" w:styleId="342">
    <w:name w:val="标题 6 Char_file_104"/>
    <w:basedOn w:val="333"/>
    <w:link w:val="9"/>
    <w:semiHidden/>
    <w:qFormat/>
    <w:uiPriority w:val="9"/>
    <w:rPr>
      <w:rFonts w:asciiTheme="majorHAnsi" w:hAnsiTheme="majorHAnsi" w:eastAsiaTheme="majorEastAsia" w:cstheme="majorBidi"/>
      <w:b/>
      <w:bCs/>
      <w:sz w:val="24"/>
      <w:szCs w:val="24"/>
    </w:rPr>
  </w:style>
  <w:style w:type="paragraph" w:customStyle="1" w:styleId="343">
    <w:name w:val="cke_editable_file_104"/>
    <w:basedOn w:val="326"/>
    <w:qFormat/>
    <w:uiPriority w:val="0"/>
    <w:rPr>
      <w:rFonts w:ascii="仿宋_GB2312" w:eastAsia="仿宋_GB2312"/>
    </w:rPr>
  </w:style>
  <w:style w:type="paragraph" w:customStyle="1" w:styleId="344">
    <w:name w:val="marker_file_104"/>
    <w:basedOn w:val="326"/>
    <w:qFormat/>
    <w:uiPriority w:val="0"/>
    <w:pPr>
      <w:shd w:val="clear" w:color="auto" w:fill="FFFF00"/>
    </w:pPr>
  </w:style>
  <w:style w:type="paragraph" w:customStyle="1" w:styleId="345">
    <w:name w:val="Normal (Web)_file_104"/>
    <w:basedOn w:val="326"/>
    <w:semiHidden/>
    <w:unhideWhenUsed/>
    <w:qFormat/>
    <w:uiPriority w:val="99"/>
  </w:style>
  <w:style w:type="paragraph" w:customStyle="1" w:styleId="346">
    <w:name w:val="Normal_file_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105"/>
    <w:basedOn w:val="346"/>
    <w:link w:val="141"/>
    <w:qFormat/>
    <w:uiPriority w:val="9"/>
    <w:pPr>
      <w:outlineLvl w:val="0"/>
    </w:pPr>
    <w:rPr>
      <w:kern w:val="36"/>
      <w:sz w:val="48"/>
      <w:szCs w:val="48"/>
    </w:rPr>
  </w:style>
  <w:style w:type="paragraph" w:customStyle="1" w:styleId="348">
    <w:name w:val="heading 2_file_105"/>
    <w:basedOn w:val="346"/>
    <w:qFormat/>
    <w:uiPriority w:val="9"/>
    <w:pPr>
      <w:outlineLvl w:val="1"/>
    </w:pPr>
    <w:rPr>
      <w:sz w:val="36"/>
      <w:szCs w:val="36"/>
    </w:rPr>
  </w:style>
  <w:style w:type="paragraph" w:customStyle="1" w:styleId="349">
    <w:name w:val="heading 3_file_105"/>
    <w:basedOn w:val="346"/>
    <w:qFormat/>
    <w:uiPriority w:val="9"/>
    <w:pPr>
      <w:outlineLvl w:val="2"/>
    </w:pPr>
    <w:rPr>
      <w:sz w:val="27"/>
      <w:szCs w:val="27"/>
    </w:rPr>
  </w:style>
  <w:style w:type="paragraph" w:customStyle="1" w:styleId="350">
    <w:name w:val="heading 4_file_105"/>
    <w:basedOn w:val="346"/>
    <w:qFormat/>
    <w:uiPriority w:val="9"/>
    <w:pPr>
      <w:outlineLvl w:val="3"/>
    </w:pPr>
  </w:style>
  <w:style w:type="paragraph" w:customStyle="1" w:styleId="351">
    <w:name w:val="heading 5_file_105"/>
    <w:basedOn w:val="346"/>
    <w:qFormat/>
    <w:uiPriority w:val="9"/>
    <w:pPr>
      <w:outlineLvl w:val="4"/>
    </w:pPr>
    <w:rPr>
      <w:sz w:val="20"/>
      <w:szCs w:val="20"/>
    </w:rPr>
  </w:style>
  <w:style w:type="paragraph" w:customStyle="1" w:styleId="352">
    <w:name w:val="heading 6_file_105"/>
    <w:basedOn w:val="346"/>
    <w:qFormat/>
    <w:uiPriority w:val="9"/>
    <w:pPr>
      <w:outlineLvl w:val="5"/>
    </w:pPr>
    <w:rPr>
      <w:sz w:val="15"/>
      <w:szCs w:val="15"/>
    </w:rPr>
  </w:style>
  <w:style w:type="character" w:customStyle="1" w:styleId="353">
    <w:name w:val="Default Paragraph Font_file_105"/>
    <w:semiHidden/>
    <w:unhideWhenUsed/>
    <w:qFormat/>
    <w:uiPriority w:val="1"/>
  </w:style>
  <w:style w:type="table" w:customStyle="1" w:styleId="354">
    <w:name w:val="Normal Table_file_105"/>
    <w:semiHidden/>
    <w:unhideWhenUsed/>
    <w:qFormat/>
    <w:uiPriority w:val="99"/>
    <w:tblPr>
      <w:tblCellMar>
        <w:top w:w="0" w:type="dxa"/>
        <w:left w:w="108" w:type="dxa"/>
        <w:bottom w:w="0" w:type="dxa"/>
        <w:right w:w="108" w:type="dxa"/>
      </w:tblCellMar>
    </w:tblPr>
  </w:style>
  <w:style w:type="character" w:customStyle="1" w:styleId="355">
    <w:name w:val="Hyperlink_file_105"/>
    <w:basedOn w:val="353"/>
    <w:semiHidden/>
    <w:unhideWhenUsed/>
    <w:qFormat/>
    <w:uiPriority w:val="99"/>
    <w:rPr>
      <w:color w:val="0782C1"/>
      <w:u w:val="single"/>
    </w:rPr>
  </w:style>
  <w:style w:type="character" w:customStyle="1" w:styleId="356">
    <w:name w:val="FollowedHyperlink_file_105"/>
    <w:basedOn w:val="353"/>
    <w:semiHidden/>
    <w:unhideWhenUsed/>
    <w:uiPriority w:val="99"/>
    <w:rPr>
      <w:color w:val="0782C1"/>
      <w:u w:val="single"/>
    </w:rPr>
  </w:style>
  <w:style w:type="character" w:customStyle="1" w:styleId="357">
    <w:name w:val="标题 1 Char_file_105"/>
    <w:basedOn w:val="353"/>
    <w:link w:val="3"/>
    <w:uiPriority w:val="9"/>
    <w:rPr>
      <w:rFonts w:ascii="宋体" w:hAnsi="宋体" w:eastAsia="宋体" w:cs="宋体"/>
      <w:b/>
      <w:bCs/>
      <w:kern w:val="44"/>
      <w:sz w:val="44"/>
      <w:szCs w:val="44"/>
    </w:rPr>
  </w:style>
  <w:style w:type="character" w:customStyle="1" w:styleId="358">
    <w:name w:val="标题 2 Char_file_105"/>
    <w:basedOn w:val="353"/>
    <w:link w:val="4"/>
    <w:semiHidden/>
    <w:qFormat/>
    <w:uiPriority w:val="9"/>
    <w:rPr>
      <w:rFonts w:asciiTheme="majorHAnsi" w:hAnsiTheme="majorHAnsi" w:eastAsiaTheme="majorEastAsia" w:cstheme="majorBidi"/>
      <w:b/>
      <w:bCs/>
      <w:sz w:val="32"/>
      <w:szCs w:val="32"/>
    </w:rPr>
  </w:style>
  <w:style w:type="character" w:customStyle="1" w:styleId="359">
    <w:name w:val="标题 3 Char_file_105"/>
    <w:basedOn w:val="353"/>
    <w:link w:val="5"/>
    <w:semiHidden/>
    <w:qFormat/>
    <w:uiPriority w:val="9"/>
    <w:rPr>
      <w:rFonts w:ascii="宋体" w:hAnsi="宋体" w:eastAsia="宋体" w:cs="宋体"/>
      <w:b/>
      <w:bCs/>
      <w:sz w:val="32"/>
      <w:szCs w:val="32"/>
    </w:rPr>
  </w:style>
  <w:style w:type="character" w:customStyle="1" w:styleId="360">
    <w:name w:val="标题 4 Char_file_105"/>
    <w:basedOn w:val="353"/>
    <w:link w:val="6"/>
    <w:semiHidden/>
    <w:qFormat/>
    <w:uiPriority w:val="9"/>
    <w:rPr>
      <w:rFonts w:asciiTheme="majorHAnsi" w:hAnsiTheme="majorHAnsi" w:eastAsiaTheme="majorEastAsia" w:cstheme="majorBidi"/>
      <w:b/>
      <w:bCs/>
      <w:sz w:val="28"/>
      <w:szCs w:val="28"/>
    </w:rPr>
  </w:style>
  <w:style w:type="character" w:customStyle="1" w:styleId="361">
    <w:name w:val="标题 5 Char_file_105"/>
    <w:basedOn w:val="353"/>
    <w:link w:val="7"/>
    <w:semiHidden/>
    <w:qFormat/>
    <w:uiPriority w:val="9"/>
    <w:rPr>
      <w:rFonts w:ascii="宋体" w:hAnsi="宋体" w:eastAsia="宋体" w:cs="宋体"/>
      <w:b/>
      <w:bCs/>
      <w:sz w:val="28"/>
      <w:szCs w:val="28"/>
    </w:rPr>
  </w:style>
  <w:style w:type="character" w:customStyle="1" w:styleId="362">
    <w:name w:val="标题 6 Char_file_105"/>
    <w:basedOn w:val="353"/>
    <w:link w:val="9"/>
    <w:semiHidden/>
    <w:uiPriority w:val="9"/>
    <w:rPr>
      <w:rFonts w:asciiTheme="majorHAnsi" w:hAnsiTheme="majorHAnsi" w:eastAsiaTheme="majorEastAsia" w:cstheme="majorBidi"/>
      <w:b/>
      <w:bCs/>
      <w:sz w:val="24"/>
      <w:szCs w:val="24"/>
    </w:rPr>
  </w:style>
  <w:style w:type="paragraph" w:customStyle="1" w:styleId="363">
    <w:name w:val="cke_editable_file_105"/>
    <w:basedOn w:val="346"/>
    <w:qFormat/>
    <w:uiPriority w:val="0"/>
    <w:rPr>
      <w:rFonts w:ascii="仿宋_GB2312" w:eastAsia="仿宋_GB2312"/>
    </w:rPr>
  </w:style>
  <w:style w:type="paragraph" w:customStyle="1" w:styleId="364">
    <w:name w:val="marker_file_105"/>
    <w:basedOn w:val="346"/>
    <w:qFormat/>
    <w:uiPriority w:val="0"/>
    <w:pPr>
      <w:shd w:val="clear" w:color="auto" w:fill="FFFF00"/>
    </w:pPr>
  </w:style>
  <w:style w:type="paragraph" w:customStyle="1" w:styleId="365">
    <w:name w:val="Normal (Web)_file_105"/>
    <w:basedOn w:val="346"/>
    <w:semiHidden/>
    <w:unhideWhenUsed/>
    <w:qFormat/>
    <w:uiPriority w:val="99"/>
  </w:style>
  <w:style w:type="paragraph" w:customStyle="1" w:styleId="366">
    <w:name w:val="Normal_file_1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106"/>
    <w:basedOn w:val="366"/>
    <w:link w:val="141"/>
    <w:qFormat/>
    <w:uiPriority w:val="9"/>
    <w:pPr>
      <w:outlineLvl w:val="0"/>
    </w:pPr>
    <w:rPr>
      <w:kern w:val="36"/>
      <w:sz w:val="48"/>
      <w:szCs w:val="48"/>
    </w:rPr>
  </w:style>
  <w:style w:type="paragraph" w:customStyle="1" w:styleId="368">
    <w:name w:val="heading 2_file_106"/>
    <w:basedOn w:val="366"/>
    <w:qFormat/>
    <w:uiPriority w:val="9"/>
    <w:pPr>
      <w:outlineLvl w:val="1"/>
    </w:pPr>
    <w:rPr>
      <w:sz w:val="36"/>
      <w:szCs w:val="36"/>
    </w:rPr>
  </w:style>
  <w:style w:type="paragraph" w:customStyle="1" w:styleId="369">
    <w:name w:val="heading 3_file_106"/>
    <w:basedOn w:val="366"/>
    <w:qFormat/>
    <w:uiPriority w:val="9"/>
    <w:pPr>
      <w:outlineLvl w:val="2"/>
    </w:pPr>
    <w:rPr>
      <w:sz w:val="27"/>
      <w:szCs w:val="27"/>
    </w:rPr>
  </w:style>
  <w:style w:type="paragraph" w:customStyle="1" w:styleId="370">
    <w:name w:val="heading 4_file_106"/>
    <w:basedOn w:val="366"/>
    <w:qFormat/>
    <w:uiPriority w:val="9"/>
    <w:pPr>
      <w:outlineLvl w:val="3"/>
    </w:pPr>
  </w:style>
  <w:style w:type="paragraph" w:customStyle="1" w:styleId="371">
    <w:name w:val="heading 5_file_106"/>
    <w:basedOn w:val="366"/>
    <w:qFormat/>
    <w:uiPriority w:val="9"/>
    <w:pPr>
      <w:outlineLvl w:val="4"/>
    </w:pPr>
    <w:rPr>
      <w:sz w:val="20"/>
      <w:szCs w:val="20"/>
    </w:rPr>
  </w:style>
  <w:style w:type="paragraph" w:customStyle="1" w:styleId="372">
    <w:name w:val="heading 6_file_106"/>
    <w:basedOn w:val="366"/>
    <w:qFormat/>
    <w:uiPriority w:val="9"/>
    <w:pPr>
      <w:outlineLvl w:val="5"/>
    </w:pPr>
    <w:rPr>
      <w:sz w:val="15"/>
      <w:szCs w:val="15"/>
    </w:rPr>
  </w:style>
  <w:style w:type="character" w:customStyle="1" w:styleId="373">
    <w:name w:val="Default Paragraph Font_file_106"/>
    <w:semiHidden/>
    <w:unhideWhenUsed/>
    <w:qFormat/>
    <w:uiPriority w:val="1"/>
  </w:style>
  <w:style w:type="table" w:customStyle="1" w:styleId="374">
    <w:name w:val="Normal Table_file_106"/>
    <w:semiHidden/>
    <w:unhideWhenUsed/>
    <w:qFormat/>
    <w:uiPriority w:val="99"/>
    <w:tblPr>
      <w:tblCellMar>
        <w:top w:w="0" w:type="dxa"/>
        <w:left w:w="108" w:type="dxa"/>
        <w:bottom w:w="0" w:type="dxa"/>
        <w:right w:w="108" w:type="dxa"/>
      </w:tblCellMar>
    </w:tblPr>
  </w:style>
  <w:style w:type="character" w:customStyle="1" w:styleId="375">
    <w:name w:val="Hyperlink_file_106"/>
    <w:basedOn w:val="373"/>
    <w:semiHidden/>
    <w:unhideWhenUsed/>
    <w:qFormat/>
    <w:uiPriority w:val="99"/>
    <w:rPr>
      <w:color w:val="0782C1"/>
      <w:u w:val="single"/>
    </w:rPr>
  </w:style>
  <w:style w:type="character" w:customStyle="1" w:styleId="376">
    <w:name w:val="FollowedHyperlink_file_106"/>
    <w:basedOn w:val="373"/>
    <w:semiHidden/>
    <w:unhideWhenUsed/>
    <w:uiPriority w:val="99"/>
    <w:rPr>
      <w:color w:val="0782C1"/>
      <w:u w:val="single"/>
    </w:rPr>
  </w:style>
  <w:style w:type="character" w:customStyle="1" w:styleId="377">
    <w:name w:val="标题 1 Char_file_106"/>
    <w:basedOn w:val="373"/>
    <w:link w:val="3"/>
    <w:qFormat/>
    <w:uiPriority w:val="9"/>
    <w:rPr>
      <w:rFonts w:ascii="宋体" w:hAnsi="宋体" w:eastAsia="宋体" w:cs="宋体"/>
      <w:b/>
      <w:bCs/>
      <w:kern w:val="44"/>
      <w:sz w:val="44"/>
      <w:szCs w:val="44"/>
    </w:rPr>
  </w:style>
  <w:style w:type="character" w:customStyle="1" w:styleId="378">
    <w:name w:val="标题 2 Char_file_106"/>
    <w:basedOn w:val="373"/>
    <w:link w:val="4"/>
    <w:semiHidden/>
    <w:qFormat/>
    <w:uiPriority w:val="9"/>
    <w:rPr>
      <w:rFonts w:asciiTheme="majorHAnsi" w:hAnsiTheme="majorHAnsi" w:eastAsiaTheme="majorEastAsia" w:cstheme="majorBidi"/>
      <w:b/>
      <w:bCs/>
      <w:sz w:val="32"/>
      <w:szCs w:val="32"/>
    </w:rPr>
  </w:style>
  <w:style w:type="character" w:customStyle="1" w:styleId="379">
    <w:name w:val="标题 3 Char_file_106"/>
    <w:basedOn w:val="373"/>
    <w:link w:val="5"/>
    <w:semiHidden/>
    <w:qFormat/>
    <w:uiPriority w:val="9"/>
    <w:rPr>
      <w:rFonts w:ascii="宋体" w:hAnsi="宋体" w:eastAsia="宋体" w:cs="宋体"/>
      <w:b/>
      <w:bCs/>
      <w:sz w:val="32"/>
      <w:szCs w:val="32"/>
    </w:rPr>
  </w:style>
  <w:style w:type="character" w:customStyle="1" w:styleId="380">
    <w:name w:val="标题 4 Char_file_106"/>
    <w:basedOn w:val="373"/>
    <w:link w:val="6"/>
    <w:semiHidden/>
    <w:uiPriority w:val="9"/>
    <w:rPr>
      <w:rFonts w:asciiTheme="majorHAnsi" w:hAnsiTheme="majorHAnsi" w:eastAsiaTheme="majorEastAsia" w:cstheme="majorBidi"/>
      <w:b/>
      <w:bCs/>
      <w:sz w:val="28"/>
      <w:szCs w:val="28"/>
    </w:rPr>
  </w:style>
  <w:style w:type="character" w:customStyle="1" w:styleId="381">
    <w:name w:val="标题 5 Char_file_106"/>
    <w:basedOn w:val="373"/>
    <w:link w:val="7"/>
    <w:semiHidden/>
    <w:uiPriority w:val="9"/>
    <w:rPr>
      <w:rFonts w:ascii="宋体" w:hAnsi="宋体" w:eastAsia="宋体" w:cs="宋体"/>
      <w:b/>
      <w:bCs/>
      <w:sz w:val="28"/>
      <w:szCs w:val="28"/>
    </w:rPr>
  </w:style>
  <w:style w:type="character" w:customStyle="1" w:styleId="382">
    <w:name w:val="标题 6 Char_file_106"/>
    <w:basedOn w:val="373"/>
    <w:link w:val="9"/>
    <w:semiHidden/>
    <w:qFormat/>
    <w:uiPriority w:val="9"/>
    <w:rPr>
      <w:rFonts w:asciiTheme="majorHAnsi" w:hAnsiTheme="majorHAnsi" w:eastAsiaTheme="majorEastAsia" w:cstheme="majorBidi"/>
      <w:b/>
      <w:bCs/>
      <w:sz w:val="24"/>
      <w:szCs w:val="24"/>
    </w:rPr>
  </w:style>
  <w:style w:type="paragraph" w:customStyle="1" w:styleId="383">
    <w:name w:val="cke_editable_file_106"/>
    <w:basedOn w:val="366"/>
    <w:qFormat/>
    <w:uiPriority w:val="0"/>
    <w:rPr>
      <w:rFonts w:ascii="仿宋_GB2312" w:eastAsia="仿宋_GB2312"/>
    </w:rPr>
  </w:style>
  <w:style w:type="paragraph" w:customStyle="1" w:styleId="384">
    <w:name w:val="marker_file_106"/>
    <w:basedOn w:val="366"/>
    <w:qFormat/>
    <w:uiPriority w:val="0"/>
    <w:pPr>
      <w:shd w:val="clear" w:color="auto" w:fill="FFFF00"/>
    </w:pPr>
  </w:style>
  <w:style w:type="paragraph" w:customStyle="1" w:styleId="385">
    <w:name w:val="Normal (Web)_file_106"/>
    <w:basedOn w:val="366"/>
    <w:semiHidden/>
    <w:unhideWhenUsed/>
    <w:uiPriority w:val="99"/>
  </w:style>
  <w:style w:type="character" w:customStyle="1" w:styleId="386">
    <w:name w:val="Emphasis_file_106"/>
    <w:basedOn w:val="373"/>
    <w:qFormat/>
    <w:uiPriority w:val="20"/>
    <w:rPr>
      <w:i/>
      <w:iCs/>
    </w:rPr>
  </w:style>
  <w:style w:type="character" w:customStyle="1" w:styleId="387">
    <w:name w:val="Default Paragraph Font_file_107"/>
    <w:semiHidden/>
    <w:unhideWhenUsed/>
    <w:qFormat/>
    <w:uiPriority w:val="1"/>
  </w:style>
  <w:style w:type="table" w:customStyle="1" w:styleId="388">
    <w:name w:val="Normal Table_file_107"/>
    <w:semiHidden/>
    <w:unhideWhenUsed/>
    <w:uiPriority w:val="99"/>
    <w:tblPr>
      <w:tblCellMar>
        <w:top w:w="0" w:type="dxa"/>
        <w:left w:w="108" w:type="dxa"/>
        <w:bottom w:w="0" w:type="dxa"/>
        <w:right w:w="108" w:type="dxa"/>
      </w:tblCellMar>
    </w:tblPr>
  </w:style>
  <w:style w:type="character" w:customStyle="1" w:styleId="389">
    <w:name w:val="批注文字 字符_file_107"/>
    <w:uiPriority w:val="99"/>
    <w:rPr>
      <w:szCs w:val="24"/>
    </w:rPr>
  </w:style>
  <w:style w:type="character" w:customStyle="1" w:styleId="390">
    <w:name w:val="纯文本 字符_file_107"/>
    <w:qFormat/>
    <w:uiPriority w:val="0"/>
    <w:rPr>
      <w:rFonts w:ascii="宋体" w:hAnsi="Courier New" w:eastAsia="宋体" w:cs="Courier New"/>
      <w:szCs w:val="21"/>
    </w:rPr>
  </w:style>
  <w:style w:type="paragraph" w:customStyle="1" w:styleId="391">
    <w:name w:val="annotation text_file_107"/>
    <w:basedOn w:val="53"/>
    <w:unhideWhenUsed/>
    <w:qFormat/>
    <w:uiPriority w:val="99"/>
    <w:pPr>
      <w:jc w:val="left"/>
    </w:pPr>
    <w:rPr>
      <w:szCs w:val="24"/>
    </w:rPr>
  </w:style>
  <w:style w:type="character" w:customStyle="1" w:styleId="392">
    <w:name w:val="批注文字 字符1_file_107"/>
    <w:basedOn w:val="387"/>
    <w:semiHidden/>
    <w:uiPriority w:val="99"/>
  </w:style>
  <w:style w:type="character" w:customStyle="1" w:styleId="393">
    <w:name w:val="纯文本 字符1_file_107"/>
    <w:basedOn w:val="387"/>
    <w:semiHidden/>
    <w:uiPriority w:val="99"/>
    <w:rPr>
      <w:rFonts w:hAnsi="Courier New" w:cs="Courier New" w:asciiTheme="minorEastAsia"/>
    </w:rPr>
  </w:style>
  <w:style w:type="character" w:customStyle="1" w:styleId="394">
    <w:name w:val="批注框文本 字符_file_107"/>
    <w:basedOn w:val="387"/>
    <w:semiHidden/>
    <w:qFormat/>
    <w:uiPriority w:val="99"/>
    <w:rPr>
      <w:sz w:val="18"/>
      <w:szCs w:val="18"/>
    </w:rPr>
  </w:style>
  <w:style w:type="character" w:customStyle="1" w:styleId="395">
    <w:name w:val="页眉 字符_file_107"/>
    <w:basedOn w:val="387"/>
    <w:uiPriority w:val="99"/>
    <w:rPr>
      <w:sz w:val="18"/>
      <w:szCs w:val="18"/>
    </w:rPr>
  </w:style>
  <w:style w:type="paragraph" w:customStyle="1" w:styleId="396">
    <w:name w:val="footer_file_107"/>
    <w:basedOn w:val="53"/>
    <w:unhideWhenUsed/>
    <w:uiPriority w:val="99"/>
    <w:pPr>
      <w:tabs>
        <w:tab w:val="center" w:pos="4153"/>
        <w:tab w:val="right" w:pos="8306"/>
      </w:tabs>
      <w:snapToGrid w:val="0"/>
      <w:jc w:val="left"/>
    </w:pPr>
    <w:rPr>
      <w:sz w:val="18"/>
      <w:szCs w:val="18"/>
    </w:rPr>
  </w:style>
  <w:style w:type="character" w:customStyle="1" w:styleId="397">
    <w:name w:val="页脚 字符_file_107"/>
    <w:basedOn w:val="387"/>
    <w:qFormat/>
    <w:uiPriority w:val="99"/>
    <w:rPr>
      <w:sz w:val="18"/>
      <w:szCs w:val="18"/>
    </w:rPr>
  </w:style>
  <w:style w:type="paragraph" w:customStyle="1" w:styleId="398">
    <w:name w:val="Normal_file_1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9">
    <w:name w:val="heading 1_file_108"/>
    <w:basedOn w:val="398"/>
    <w:link w:val="141"/>
    <w:qFormat/>
    <w:uiPriority w:val="9"/>
    <w:pPr>
      <w:outlineLvl w:val="0"/>
    </w:pPr>
    <w:rPr>
      <w:kern w:val="36"/>
      <w:sz w:val="48"/>
      <w:szCs w:val="48"/>
    </w:rPr>
  </w:style>
  <w:style w:type="paragraph" w:customStyle="1" w:styleId="400">
    <w:name w:val="heading 2_file_108"/>
    <w:basedOn w:val="398"/>
    <w:qFormat/>
    <w:uiPriority w:val="9"/>
    <w:pPr>
      <w:outlineLvl w:val="1"/>
    </w:pPr>
    <w:rPr>
      <w:sz w:val="36"/>
      <w:szCs w:val="36"/>
    </w:rPr>
  </w:style>
  <w:style w:type="paragraph" w:customStyle="1" w:styleId="401">
    <w:name w:val="heading 3_file_108"/>
    <w:basedOn w:val="398"/>
    <w:qFormat/>
    <w:uiPriority w:val="9"/>
    <w:pPr>
      <w:outlineLvl w:val="2"/>
    </w:pPr>
    <w:rPr>
      <w:sz w:val="27"/>
      <w:szCs w:val="27"/>
    </w:rPr>
  </w:style>
  <w:style w:type="paragraph" w:customStyle="1" w:styleId="402">
    <w:name w:val="heading 4_file_108"/>
    <w:basedOn w:val="398"/>
    <w:qFormat/>
    <w:uiPriority w:val="9"/>
    <w:pPr>
      <w:outlineLvl w:val="3"/>
    </w:pPr>
  </w:style>
  <w:style w:type="paragraph" w:customStyle="1" w:styleId="403">
    <w:name w:val="heading 5_file_108"/>
    <w:basedOn w:val="398"/>
    <w:qFormat/>
    <w:uiPriority w:val="9"/>
    <w:pPr>
      <w:outlineLvl w:val="4"/>
    </w:pPr>
    <w:rPr>
      <w:sz w:val="20"/>
      <w:szCs w:val="20"/>
    </w:rPr>
  </w:style>
  <w:style w:type="paragraph" w:customStyle="1" w:styleId="404">
    <w:name w:val="heading 6_file_108"/>
    <w:basedOn w:val="398"/>
    <w:qFormat/>
    <w:uiPriority w:val="9"/>
    <w:pPr>
      <w:outlineLvl w:val="5"/>
    </w:pPr>
    <w:rPr>
      <w:sz w:val="15"/>
      <w:szCs w:val="15"/>
    </w:rPr>
  </w:style>
  <w:style w:type="character" w:customStyle="1" w:styleId="405">
    <w:name w:val="Default Paragraph Font_file_108"/>
    <w:semiHidden/>
    <w:unhideWhenUsed/>
    <w:uiPriority w:val="1"/>
  </w:style>
  <w:style w:type="table" w:customStyle="1" w:styleId="406">
    <w:name w:val="Normal Table_file_108"/>
    <w:semiHidden/>
    <w:unhideWhenUsed/>
    <w:uiPriority w:val="99"/>
    <w:tblPr>
      <w:tblCellMar>
        <w:top w:w="0" w:type="dxa"/>
        <w:left w:w="108" w:type="dxa"/>
        <w:bottom w:w="0" w:type="dxa"/>
        <w:right w:w="108" w:type="dxa"/>
      </w:tblCellMar>
    </w:tblPr>
  </w:style>
  <w:style w:type="character" w:customStyle="1" w:styleId="407">
    <w:name w:val="Hyperlink_file_108"/>
    <w:basedOn w:val="405"/>
    <w:semiHidden/>
    <w:unhideWhenUsed/>
    <w:uiPriority w:val="99"/>
    <w:rPr>
      <w:color w:val="0782C1"/>
      <w:u w:val="single"/>
    </w:rPr>
  </w:style>
  <w:style w:type="character" w:customStyle="1" w:styleId="408">
    <w:name w:val="FollowedHyperlink_file_108"/>
    <w:basedOn w:val="405"/>
    <w:semiHidden/>
    <w:unhideWhenUsed/>
    <w:qFormat/>
    <w:uiPriority w:val="99"/>
    <w:rPr>
      <w:color w:val="0782C1"/>
      <w:u w:val="single"/>
    </w:rPr>
  </w:style>
  <w:style w:type="character" w:customStyle="1" w:styleId="409">
    <w:name w:val="标题 1 Char_file_108"/>
    <w:basedOn w:val="405"/>
    <w:link w:val="3"/>
    <w:qFormat/>
    <w:uiPriority w:val="9"/>
    <w:rPr>
      <w:rFonts w:ascii="宋体" w:hAnsi="宋体" w:eastAsia="宋体" w:cs="宋体"/>
      <w:b/>
      <w:bCs/>
      <w:kern w:val="44"/>
      <w:sz w:val="44"/>
      <w:szCs w:val="44"/>
    </w:rPr>
  </w:style>
  <w:style w:type="character" w:customStyle="1" w:styleId="410">
    <w:name w:val="标题 2 Char_file_108"/>
    <w:basedOn w:val="405"/>
    <w:link w:val="4"/>
    <w:semiHidden/>
    <w:uiPriority w:val="9"/>
    <w:rPr>
      <w:rFonts w:asciiTheme="majorHAnsi" w:hAnsiTheme="majorHAnsi" w:eastAsiaTheme="majorEastAsia" w:cstheme="majorBidi"/>
      <w:b/>
      <w:bCs/>
      <w:sz w:val="32"/>
      <w:szCs w:val="32"/>
    </w:rPr>
  </w:style>
  <w:style w:type="character" w:customStyle="1" w:styleId="411">
    <w:name w:val="标题 3 Char_file_108"/>
    <w:basedOn w:val="405"/>
    <w:link w:val="5"/>
    <w:semiHidden/>
    <w:qFormat/>
    <w:uiPriority w:val="9"/>
    <w:rPr>
      <w:rFonts w:ascii="宋体" w:hAnsi="宋体" w:eastAsia="宋体" w:cs="宋体"/>
      <w:b/>
      <w:bCs/>
      <w:sz w:val="32"/>
      <w:szCs w:val="32"/>
    </w:rPr>
  </w:style>
  <w:style w:type="character" w:customStyle="1" w:styleId="412">
    <w:name w:val="标题 4 Char_file_108"/>
    <w:basedOn w:val="405"/>
    <w:link w:val="6"/>
    <w:semiHidden/>
    <w:uiPriority w:val="9"/>
    <w:rPr>
      <w:rFonts w:asciiTheme="majorHAnsi" w:hAnsiTheme="majorHAnsi" w:eastAsiaTheme="majorEastAsia" w:cstheme="majorBidi"/>
      <w:b/>
      <w:bCs/>
      <w:sz w:val="28"/>
      <w:szCs w:val="28"/>
    </w:rPr>
  </w:style>
  <w:style w:type="character" w:customStyle="1" w:styleId="413">
    <w:name w:val="标题 5 Char_file_108"/>
    <w:basedOn w:val="405"/>
    <w:link w:val="7"/>
    <w:semiHidden/>
    <w:qFormat/>
    <w:uiPriority w:val="9"/>
    <w:rPr>
      <w:rFonts w:ascii="宋体" w:hAnsi="宋体" w:eastAsia="宋体" w:cs="宋体"/>
      <w:b/>
      <w:bCs/>
      <w:sz w:val="28"/>
      <w:szCs w:val="28"/>
    </w:rPr>
  </w:style>
  <w:style w:type="character" w:customStyle="1" w:styleId="414">
    <w:name w:val="标题 6 Char_file_108"/>
    <w:basedOn w:val="405"/>
    <w:link w:val="9"/>
    <w:semiHidden/>
    <w:uiPriority w:val="9"/>
    <w:rPr>
      <w:rFonts w:asciiTheme="majorHAnsi" w:hAnsiTheme="majorHAnsi" w:eastAsiaTheme="majorEastAsia" w:cstheme="majorBidi"/>
      <w:b/>
      <w:bCs/>
      <w:sz w:val="24"/>
      <w:szCs w:val="24"/>
    </w:rPr>
  </w:style>
  <w:style w:type="paragraph" w:customStyle="1" w:styleId="415">
    <w:name w:val="cke_editable_file_108"/>
    <w:basedOn w:val="398"/>
    <w:uiPriority w:val="0"/>
    <w:rPr>
      <w:rFonts w:ascii="仿宋_GB2312" w:eastAsia="仿宋_GB2312"/>
    </w:rPr>
  </w:style>
  <w:style w:type="paragraph" w:customStyle="1" w:styleId="416">
    <w:name w:val="marker_file_108"/>
    <w:basedOn w:val="398"/>
    <w:qFormat/>
    <w:uiPriority w:val="0"/>
    <w:pPr>
      <w:shd w:val="clear" w:color="auto" w:fill="FFFF00"/>
    </w:pPr>
  </w:style>
  <w:style w:type="paragraph" w:customStyle="1" w:styleId="417">
    <w:name w:val="Normal (Web)_file_108"/>
    <w:basedOn w:val="398"/>
    <w:semiHidden/>
    <w:unhideWhenUsed/>
    <w:uiPriority w:val="99"/>
  </w:style>
  <w:style w:type="paragraph" w:customStyle="1" w:styleId="418">
    <w:name w:val="Normal_file_109"/>
    <w:qFormat/>
    <w:uiPriority w:val="0"/>
    <w:pPr>
      <w:widowControl w:val="0"/>
      <w:jc w:val="both"/>
    </w:pPr>
    <w:rPr>
      <w:rFonts w:ascii="Times New Roman" w:hAnsi="Times New Roman" w:eastAsia="宋体" w:cs="Times New Roman"/>
      <w:szCs w:val="24"/>
      <w:lang w:val="en-US" w:eastAsia="zh-CN" w:bidi="ar-SA"/>
    </w:rPr>
  </w:style>
  <w:style w:type="character" w:customStyle="1" w:styleId="419">
    <w:name w:val="Default Paragraph Font_file_109"/>
    <w:semiHidden/>
    <w:unhideWhenUsed/>
    <w:uiPriority w:val="1"/>
  </w:style>
  <w:style w:type="table" w:customStyle="1" w:styleId="420">
    <w:name w:val="Normal Table_file_109"/>
    <w:semiHidden/>
    <w:unhideWhenUsed/>
    <w:qFormat/>
    <w:uiPriority w:val="99"/>
    <w:tblPr>
      <w:tblCellMar>
        <w:top w:w="0" w:type="dxa"/>
        <w:left w:w="108" w:type="dxa"/>
        <w:bottom w:w="0" w:type="dxa"/>
        <w:right w:w="108" w:type="dxa"/>
      </w:tblCellMar>
    </w:tblPr>
  </w:style>
  <w:style w:type="paragraph" w:customStyle="1" w:styleId="421">
    <w:name w:val="Normal_file_100_file_1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2">
    <w:name w:val="heading 1_file_100_file_109"/>
    <w:basedOn w:val="421"/>
    <w:link w:val="141"/>
    <w:qFormat/>
    <w:uiPriority w:val="9"/>
    <w:pPr>
      <w:outlineLvl w:val="0"/>
    </w:pPr>
    <w:rPr>
      <w:kern w:val="36"/>
      <w:sz w:val="48"/>
      <w:szCs w:val="48"/>
    </w:rPr>
  </w:style>
  <w:style w:type="paragraph" w:customStyle="1" w:styleId="423">
    <w:name w:val="heading 2_file_100_file_109"/>
    <w:basedOn w:val="421"/>
    <w:qFormat/>
    <w:uiPriority w:val="9"/>
    <w:pPr>
      <w:outlineLvl w:val="1"/>
    </w:pPr>
    <w:rPr>
      <w:sz w:val="36"/>
      <w:szCs w:val="36"/>
    </w:rPr>
  </w:style>
  <w:style w:type="paragraph" w:customStyle="1" w:styleId="424">
    <w:name w:val="heading 3_file_100_file_109"/>
    <w:basedOn w:val="421"/>
    <w:qFormat/>
    <w:uiPriority w:val="9"/>
    <w:pPr>
      <w:outlineLvl w:val="2"/>
    </w:pPr>
    <w:rPr>
      <w:sz w:val="27"/>
      <w:szCs w:val="27"/>
    </w:rPr>
  </w:style>
  <w:style w:type="paragraph" w:customStyle="1" w:styleId="425">
    <w:name w:val="heading 4_file_100_file_109"/>
    <w:basedOn w:val="421"/>
    <w:qFormat/>
    <w:uiPriority w:val="9"/>
    <w:pPr>
      <w:outlineLvl w:val="3"/>
    </w:pPr>
  </w:style>
  <w:style w:type="paragraph" w:customStyle="1" w:styleId="426">
    <w:name w:val="heading 5_file_100_file_109"/>
    <w:basedOn w:val="421"/>
    <w:qFormat/>
    <w:uiPriority w:val="9"/>
    <w:pPr>
      <w:outlineLvl w:val="4"/>
    </w:pPr>
    <w:rPr>
      <w:sz w:val="20"/>
      <w:szCs w:val="20"/>
    </w:rPr>
  </w:style>
  <w:style w:type="paragraph" w:customStyle="1" w:styleId="427">
    <w:name w:val="heading 6_file_100_file_109"/>
    <w:basedOn w:val="421"/>
    <w:qFormat/>
    <w:uiPriority w:val="9"/>
    <w:pPr>
      <w:outlineLvl w:val="5"/>
    </w:pPr>
    <w:rPr>
      <w:sz w:val="15"/>
      <w:szCs w:val="15"/>
    </w:rPr>
  </w:style>
  <w:style w:type="character" w:customStyle="1" w:styleId="428">
    <w:name w:val="Default Paragraph Font_file_100_file_109"/>
    <w:semiHidden/>
    <w:unhideWhenUsed/>
    <w:uiPriority w:val="1"/>
  </w:style>
  <w:style w:type="table" w:customStyle="1" w:styleId="429">
    <w:name w:val="Normal Table_file_100_file_109"/>
    <w:semiHidden/>
    <w:unhideWhenUsed/>
    <w:uiPriority w:val="99"/>
    <w:tblPr>
      <w:tblCellMar>
        <w:top w:w="0" w:type="dxa"/>
        <w:left w:w="108" w:type="dxa"/>
        <w:bottom w:w="0" w:type="dxa"/>
        <w:right w:w="108" w:type="dxa"/>
      </w:tblCellMar>
    </w:tblPr>
  </w:style>
  <w:style w:type="character" w:customStyle="1" w:styleId="430">
    <w:name w:val="Hyperlink_file_100_file_109"/>
    <w:basedOn w:val="428"/>
    <w:semiHidden/>
    <w:unhideWhenUsed/>
    <w:qFormat/>
    <w:uiPriority w:val="99"/>
    <w:rPr>
      <w:color w:val="0782C1"/>
      <w:u w:val="single"/>
    </w:rPr>
  </w:style>
  <w:style w:type="character" w:customStyle="1" w:styleId="431">
    <w:name w:val="FollowedHyperlink_file_100_file_109"/>
    <w:basedOn w:val="428"/>
    <w:semiHidden/>
    <w:unhideWhenUsed/>
    <w:qFormat/>
    <w:uiPriority w:val="99"/>
    <w:rPr>
      <w:color w:val="0782C1"/>
      <w:u w:val="single"/>
    </w:rPr>
  </w:style>
  <w:style w:type="character" w:customStyle="1" w:styleId="432">
    <w:name w:val="标题 1 Char_file_100_file_109"/>
    <w:basedOn w:val="428"/>
    <w:link w:val="3"/>
    <w:qFormat/>
    <w:uiPriority w:val="9"/>
    <w:rPr>
      <w:rFonts w:ascii="宋体" w:hAnsi="宋体" w:eastAsia="宋体" w:cs="宋体"/>
      <w:b/>
      <w:bCs/>
      <w:kern w:val="44"/>
      <w:sz w:val="44"/>
      <w:szCs w:val="44"/>
    </w:rPr>
  </w:style>
  <w:style w:type="character" w:customStyle="1" w:styleId="433">
    <w:name w:val="标题 2 Char_file_100_file_109"/>
    <w:basedOn w:val="428"/>
    <w:link w:val="4"/>
    <w:semiHidden/>
    <w:qFormat/>
    <w:uiPriority w:val="9"/>
    <w:rPr>
      <w:rFonts w:asciiTheme="majorHAnsi" w:hAnsiTheme="majorHAnsi" w:eastAsiaTheme="majorEastAsia" w:cstheme="majorBidi"/>
      <w:b/>
      <w:bCs/>
      <w:sz w:val="32"/>
      <w:szCs w:val="32"/>
    </w:rPr>
  </w:style>
  <w:style w:type="character" w:customStyle="1" w:styleId="434">
    <w:name w:val="标题 3 Char_file_100_file_109"/>
    <w:basedOn w:val="428"/>
    <w:link w:val="5"/>
    <w:semiHidden/>
    <w:qFormat/>
    <w:uiPriority w:val="9"/>
    <w:rPr>
      <w:rFonts w:ascii="宋体" w:hAnsi="宋体" w:eastAsia="宋体" w:cs="宋体"/>
      <w:b/>
      <w:bCs/>
      <w:sz w:val="32"/>
      <w:szCs w:val="32"/>
    </w:rPr>
  </w:style>
  <w:style w:type="character" w:customStyle="1" w:styleId="435">
    <w:name w:val="标题 4 Char_file_100_file_109"/>
    <w:basedOn w:val="428"/>
    <w:link w:val="6"/>
    <w:semiHidden/>
    <w:qFormat/>
    <w:uiPriority w:val="9"/>
    <w:rPr>
      <w:rFonts w:asciiTheme="majorHAnsi" w:hAnsiTheme="majorHAnsi" w:eastAsiaTheme="majorEastAsia" w:cstheme="majorBidi"/>
      <w:b/>
      <w:bCs/>
      <w:sz w:val="28"/>
      <w:szCs w:val="28"/>
    </w:rPr>
  </w:style>
  <w:style w:type="character" w:customStyle="1" w:styleId="436">
    <w:name w:val="标题 5 Char_file_100_file_109"/>
    <w:basedOn w:val="428"/>
    <w:link w:val="7"/>
    <w:semiHidden/>
    <w:qFormat/>
    <w:uiPriority w:val="9"/>
    <w:rPr>
      <w:rFonts w:ascii="宋体" w:hAnsi="宋体" w:eastAsia="宋体" w:cs="宋体"/>
      <w:b/>
      <w:bCs/>
      <w:sz w:val="28"/>
      <w:szCs w:val="28"/>
    </w:rPr>
  </w:style>
  <w:style w:type="character" w:customStyle="1" w:styleId="437">
    <w:name w:val="标题 6 Char_file_100_file_109"/>
    <w:basedOn w:val="428"/>
    <w:link w:val="9"/>
    <w:semiHidden/>
    <w:qFormat/>
    <w:uiPriority w:val="9"/>
    <w:rPr>
      <w:rFonts w:asciiTheme="majorHAnsi" w:hAnsiTheme="majorHAnsi" w:eastAsiaTheme="majorEastAsia" w:cstheme="majorBidi"/>
      <w:b/>
      <w:bCs/>
      <w:sz w:val="24"/>
      <w:szCs w:val="24"/>
    </w:rPr>
  </w:style>
  <w:style w:type="paragraph" w:customStyle="1" w:styleId="438">
    <w:name w:val="cke_editable_file_100_file_109"/>
    <w:basedOn w:val="421"/>
    <w:qFormat/>
    <w:uiPriority w:val="0"/>
    <w:rPr>
      <w:rFonts w:ascii="仿宋_GB2312" w:eastAsia="仿宋_GB2312"/>
    </w:rPr>
  </w:style>
  <w:style w:type="paragraph" w:customStyle="1" w:styleId="439">
    <w:name w:val="marker_file_100_file_109"/>
    <w:basedOn w:val="421"/>
    <w:qFormat/>
    <w:uiPriority w:val="0"/>
    <w:pPr>
      <w:shd w:val="clear" w:color="auto" w:fill="FFFF00"/>
    </w:pPr>
  </w:style>
  <w:style w:type="paragraph" w:customStyle="1" w:styleId="440">
    <w:name w:val="Normal (Web)_file_100_file_109"/>
    <w:basedOn w:val="421"/>
    <w:semiHidden/>
    <w:unhideWhenUsed/>
    <w:qFormat/>
    <w:uiPriority w:val="99"/>
  </w:style>
  <w:style w:type="paragraph" w:customStyle="1" w:styleId="441">
    <w:name w:val="Normal_file_1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110"/>
    <w:basedOn w:val="441"/>
    <w:link w:val="141"/>
    <w:qFormat/>
    <w:uiPriority w:val="9"/>
    <w:pPr>
      <w:outlineLvl w:val="0"/>
    </w:pPr>
    <w:rPr>
      <w:kern w:val="36"/>
      <w:sz w:val="48"/>
      <w:szCs w:val="48"/>
    </w:rPr>
  </w:style>
  <w:style w:type="paragraph" w:customStyle="1" w:styleId="443">
    <w:name w:val="heading 2_file_110"/>
    <w:basedOn w:val="441"/>
    <w:qFormat/>
    <w:uiPriority w:val="9"/>
    <w:pPr>
      <w:outlineLvl w:val="1"/>
    </w:pPr>
    <w:rPr>
      <w:sz w:val="36"/>
      <w:szCs w:val="36"/>
    </w:rPr>
  </w:style>
  <w:style w:type="paragraph" w:customStyle="1" w:styleId="444">
    <w:name w:val="heading 3_file_110"/>
    <w:basedOn w:val="441"/>
    <w:qFormat/>
    <w:uiPriority w:val="9"/>
    <w:pPr>
      <w:outlineLvl w:val="2"/>
    </w:pPr>
    <w:rPr>
      <w:sz w:val="27"/>
      <w:szCs w:val="27"/>
    </w:rPr>
  </w:style>
  <w:style w:type="paragraph" w:customStyle="1" w:styleId="445">
    <w:name w:val="heading 4_file_110"/>
    <w:basedOn w:val="441"/>
    <w:qFormat/>
    <w:uiPriority w:val="9"/>
    <w:pPr>
      <w:outlineLvl w:val="3"/>
    </w:pPr>
  </w:style>
  <w:style w:type="paragraph" w:customStyle="1" w:styleId="446">
    <w:name w:val="heading 5_file_110"/>
    <w:basedOn w:val="441"/>
    <w:qFormat/>
    <w:uiPriority w:val="9"/>
    <w:pPr>
      <w:outlineLvl w:val="4"/>
    </w:pPr>
    <w:rPr>
      <w:sz w:val="20"/>
      <w:szCs w:val="20"/>
    </w:rPr>
  </w:style>
  <w:style w:type="paragraph" w:customStyle="1" w:styleId="447">
    <w:name w:val="heading 6_file_110"/>
    <w:basedOn w:val="441"/>
    <w:qFormat/>
    <w:uiPriority w:val="9"/>
    <w:pPr>
      <w:outlineLvl w:val="5"/>
    </w:pPr>
    <w:rPr>
      <w:sz w:val="15"/>
      <w:szCs w:val="15"/>
    </w:rPr>
  </w:style>
  <w:style w:type="character" w:customStyle="1" w:styleId="448">
    <w:name w:val="Default Paragraph Font_file_110"/>
    <w:semiHidden/>
    <w:unhideWhenUsed/>
    <w:qFormat/>
    <w:uiPriority w:val="1"/>
  </w:style>
  <w:style w:type="table" w:customStyle="1" w:styleId="449">
    <w:name w:val="Normal Table_file_110"/>
    <w:semiHidden/>
    <w:unhideWhenUsed/>
    <w:qFormat/>
    <w:uiPriority w:val="99"/>
    <w:tblPr>
      <w:tblCellMar>
        <w:top w:w="0" w:type="dxa"/>
        <w:left w:w="108" w:type="dxa"/>
        <w:bottom w:w="0" w:type="dxa"/>
        <w:right w:w="108" w:type="dxa"/>
      </w:tblCellMar>
    </w:tblPr>
  </w:style>
  <w:style w:type="character" w:customStyle="1" w:styleId="450">
    <w:name w:val="Hyperlink_file_110"/>
    <w:basedOn w:val="448"/>
    <w:semiHidden/>
    <w:unhideWhenUsed/>
    <w:qFormat/>
    <w:uiPriority w:val="99"/>
    <w:rPr>
      <w:color w:val="0782C1"/>
      <w:u w:val="single"/>
    </w:rPr>
  </w:style>
  <w:style w:type="character" w:customStyle="1" w:styleId="451">
    <w:name w:val="FollowedHyperlink_file_110"/>
    <w:basedOn w:val="448"/>
    <w:semiHidden/>
    <w:unhideWhenUsed/>
    <w:qFormat/>
    <w:uiPriority w:val="99"/>
    <w:rPr>
      <w:color w:val="0782C1"/>
      <w:u w:val="single"/>
    </w:rPr>
  </w:style>
  <w:style w:type="character" w:customStyle="1" w:styleId="452">
    <w:name w:val="标题 1 Char_file_110"/>
    <w:basedOn w:val="448"/>
    <w:link w:val="3"/>
    <w:qFormat/>
    <w:uiPriority w:val="9"/>
    <w:rPr>
      <w:rFonts w:ascii="宋体" w:hAnsi="宋体" w:eastAsia="宋体" w:cs="宋体"/>
      <w:b/>
      <w:bCs/>
      <w:kern w:val="44"/>
      <w:sz w:val="44"/>
      <w:szCs w:val="44"/>
    </w:rPr>
  </w:style>
  <w:style w:type="character" w:customStyle="1" w:styleId="453">
    <w:name w:val="标题 2 Char_file_110"/>
    <w:basedOn w:val="448"/>
    <w:link w:val="4"/>
    <w:semiHidden/>
    <w:qFormat/>
    <w:uiPriority w:val="9"/>
    <w:rPr>
      <w:rFonts w:asciiTheme="majorHAnsi" w:hAnsiTheme="majorHAnsi" w:eastAsiaTheme="majorEastAsia" w:cstheme="majorBidi"/>
      <w:b/>
      <w:bCs/>
      <w:sz w:val="32"/>
      <w:szCs w:val="32"/>
    </w:rPr>
  </w:style>
  <w:style w:type="character" w:customStyle="1" w:styleId="454">
    <w:name w:val="标题 3 Char_file_110"/>
    <w:basedOn w:val="448"/>
    <w:link w:val="5"/>
    <w:semiHidden/>
    <w:qFormat/>
    <w:uiPriority w:val="9"/>
    <w:rPr>
      <w:rFonts w:ascii="宋体" w:hAnsi="宋体" w:eastAsia="宋体" w:cs="宋体"/>
      <w:b/>
      <w:bCs/>
      <w:sz w:val="32"/>
      <w:szCs w:val="32"/>
    </w:rPr>
  </w:style>
  <w:style w:type="character" w:customStyle="1" w:styleId="455">
    <w:name w:val="标题 4 Char_file_110"/>
    <w:basedOn w:val="448"/>
    <w:link w:val="6"/>
    <w:semiHidden/>
    <w:qFormat/>
    <w:uiPriority w:val="9"/>
    <w:rPr>
      <w:rFonts w:asciiTheme="majorHAnsi" w:hAnsiTheme="majorHAnsi" w:eastAsiaTheme="majorEastAsia" w:cstheme="majorBidi"/>
      <w:b/>
      <w:bCs/>
      <w:sz w:val="28"/>
      <w:szCs w:val="28"/>
    </w:rPr>
  </w:style>
  <w:style w:type="character" w:customStyle="1" w:styleId="456">
    <w:name w:val="标题 5 Char_file_110"/>
    <w:basedOn w:val="448"/>
    <w:link w:val="7"/>
    <w:semiHidden/>
    <w:qFormat/>
    <w:uiPriority w:val="9"/>
    <w:rPr>
      <w:rFonts w:ascii="宋体" w:hAnsi="宋体" w:eastAsia="宋体" w:cs="宋体"/>
      <w:b/>
      <w:bCs/>
      <w:sz w:val="28"/>
      <w:szCs w:val="28"/>
    </w:rPr>
  </w:style>
  <w:style w:type="character" w:customStyle="1" w:styleId="457">
    <w:name w:val="标题 6 Char_file_110"/>
    <w:basedOn w:val="448"/>
    <w:link w:val="9"/>
    <w:semiHidden/>
    <w:qFormat/>
    <w:uiPriority w:val="9"/>
    <w:rPr>
      <w:rFonts w:asciiTheme="majorHAnsi" w:hAnsiTheme="majorHAnsi" w:eastAsiaTheme="majorEastAsia" w:cstheme="majorBidi"/>
      <w:b/>
      <w:bCs/>
      <w:sz w:val="24"/>
      <w:szCs w:val="24"/>
    </w:rPr>
  </w:style>
  <w:style w:type="paragraph" w:customStyle="1" w:styleId="458">
    <w:name w:val="cke_editable_file_110"/>
    <w:basedOn w:val="441"/>
    <w:qFormat/>
    <w:uiPriority w:val="0"/>
    <w:rPr>
      <w:rFonts w:ascii="仿宋_GB2312" w:eastAsia="仿宋_GB2312"/>
    </w:rPr>
  </w:style>
  <w:style w:type="paragraph" w:customStyle="1" w:styleId="459">
    <w:name w:val="marker_file_110"/>
    <w:basedOn w:val="441"/>
    <w:qFormat/>
    <w:uiPriority w:val="0"/>
    <w:pPr>
      <w:shd w:val="clear" w:color="auto" w:fill="FFFF00"/>
    </w:pPr>
  </w:style>
  <w:style w:type="paragraph" w:customStyle="1" w:styleId="460">
    <w:name w:val="Normal (Web)_file_110"/>
    <w:basedOn w:val="441"/>
    <w:semiHidden/>
    <w:unhideWhenUsed/>
    <w:qFormat/>
    <w:uiPriority w:val="99"/>
  </w:style>
  <w:style w:type="paragraph" w:customStyle="1" w:styleId="461">
    <w:name w:val="Normal_file_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heading 2_file_111"/>
    <w:basedOn w:val="461"/>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463">
    <w:name w:val="heading 4_file_111"/>
    <w:basedOn w:val="461"/>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464">
    <w:name w:val="heading 5_file_111"/>
    <w:basedOn w:val="461"/>
    <w:next w:val="7"/>
    <w:qFormat/>
    <w:uiPriority w:val="0"/>
    <w:pPr>
      <w:keepNext/>
      <w:keepLines/>
      <w:numPr>
        <w:ilvl w:val="4"/>
        <w:numId w:val="1"/>
      </w:numPr>
      <w:spacing w:before="280" w:after="290" w:line="376" w:lineRule="auto"/>
      <w:outlineLvl w:val="4"/>
    </w:pPr>
    <w:rPr>
      <w:b/>
      <w:sz w:val="28"/>
    </w:rPr>
  </w:style>
  <w:style w:type="paragraph" w:customStyle="1" w:styleId="465">
    <w:name w:val="heading 6_file_111"/>
    <w:basedOn w:val="461"/>
    <w:next w:val="7"/>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466">
    <w:name w:val="Default Paragraph Font_file_111"/>
    <w:semiHidden/>
    <w:qFormat/>
    <w:uiPriority w:val="0"/>
  </w:style>
  <w:style w:type="table" w:customStyle="1" w:styleId="467">
    <w:name w:val="Normal Table_file_111"/>
    <w:semiHidden/>
    <w:qFormat/>
    <w:uiPriority w:val="0"/>
    <w:tblPr>
      <w:tblCellMar>
        <w:top w:w="0" w:type="dxa"/>
        <w:left w:w="108" w:type="dxa"/>
        <w:bottom w:w="0" w:type="dxa"/>
        <w:right w:w="108" w:type="dxa"/>
      </w:tblCellMar>
    </w:tblPr>
  </w:style>
  <w:style w:type="paragraph" w:customStyle="1" w:styleId="468">
    <w:name w:val="Normal Indent_file_111"/>
    <w:basedOn w:val="461"/>
    <w:qFormat/>
    <w:uiPriority w:val="0"/>
    <w:pPr>
      <w:spacing w:line="240" w:lineRule="atLeast"/>
      <w:ind w:left="900" w:hanging="900"/>
      <w:jc w:val="left"/>
    </w:pPr>
    <w:rPr>
      <w:rFonts w:ascii="宋体"/>
      <w:snapToGrid w:val="0"/>
      <w:kern w:val="0"/>
      <w:sz w:val="20"/>
      <w:szCs w:val="20"/>
    </w:rPr>
  </w:style>
  <w:style w:type="paragraph" w:customStyle="1" w:styleId="469">
    <w:name w:val="Plain Text_file_111"/>
    <w:basedOn w:val="461"/>
    <w:qFormat/>
    <w:uiPriority w:val="0"/>
    <w:rPr>
      <w:rFonts w:ascii="宋体" w:hAnsi="Courier New" w:cs="Courier New"/>
      <w:szCs w:val="21"/>
    </w:rPr>
  </w:style>
  <w:style w:type="paragraph" w:customStyle="1" w:styleId="470">
    <w:name w:val="Body Text Indent 3_file_111"/>
    <w:basedOn w:val="461"/>
    <w:qFormat/>
    <w:uiPriority w:val="0"/>
    <w:pPr>
      <w:spacing w:after="120"/>
      <w:ind w:left="420" w:leftChars="200"/>
    </w:pPr>
    <w:rPr>
      <w:sz w:val="16"/>
      <w:szCs w:val="16"/>
    </w:rPr>
  </w:style>
  <w:style w:type="paragraph" w:customStyle="1" w:styleId="471">
    <w:name w:val="Default_file_11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table" w:customStyle="1" w:styleId="472">
    <w:name w:val="Normal Table_file_1391_file_170_file_769_file_111"/>
    <w:semiHidden/>
    <w:qFormat/>
    <w:uiPriority w:val="0"/>
    <w:tblPr>
      <w:tblCellMar>
        <w:top w:w="0" w:type="dxa"/>
        <w:left w:w="108" w:type="dxa"/>
        <w:bottom w:w="0" w:type="dxa"/>
        <w:right w:w="108" w:type="dxa"/>
      </w:tblCellMar>
    </w:tblPr>
  </w:style>
  <w:style w:type="paragraph" w:customStyle="1" w:styleId="473">
    <w:name w:val="Normal Indent_file_170_file_769_file_111"/>
    <w:basedOn w:val="474"/>
    <w:qFormat/>
    <w:uiPriority w:val="0"/>
    <w:pPr>
      <w:spacing w:line="240" w:lineRule="atLeast"/>
      <w:ind w:left="900" w:hanging="900"/>
      <w:jc w:val="left"/>
    </w:pPr>
    <w:rPr>
      <w:rFonts w:ascii="宋体"/>
      <w:snapToGrid w:val="0"/>
      <w:kern w:val="0"/>
      <w:sz w:val="20"/>
      <w:szCs w:val="20"/>
    </w:rPr>
  </w:style>
  <w:style w:type="paragraph" w:customStyle="1" w:styleId="474">
    <w:name w:val="Normal_file_170_file_769_file_11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5">
    <w:name w:val="Plain Text_file_323_file_1956_file_2603_file_111"/>
    <w:basedOn w:val="476"/>
    <w:qFormat/>
    <w:uiPriority w:val="0"/>
    <w:rPr>
      <w:rFonts w:ascii="宋体" w:hAnsi="Courier New" w:cs="Courier New"/>
      <w:szCs w:val="21"/>
    </w:rPr>
  </w:style>
  <w:style w:type="paragraph" w:customStyle="1" w:styleId="476">
    <w:name w:val="Normal_file_2603_file_11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7">
    <w:name w:val="Plain Text_file_1956_file_2603_file_111"/>
    <w:basedOn w:val="476"/>
    <w:qFormat/>
    <w:uiPriority w:val="0"/>
    <w:rPr>
      <w:rFonts w:ascii="宋体" w:hAnsi="Courier New" w:cs="Courier New"/>
      <w:szCs w:val="21"/>
    </w:rPr>
  </w:style>
  <w:style w:type="paragraph" w:customStyle="1" w:styleId="478">
    <w:name w:val="Plain Text_file_1391_file_170_file_769_file_111"/>
    <w:basedOn w:val="479"/>
    <w:qFormat/>
    <w:uiPriority w:val="0"/>
    <w:rPr>
      <w:rFonts w:ascii="宋体" w:hAnsi="Courier New" w:cs="Courier New"/>
      <w:szCs w:val="21"/>
    </w:rPr>
  </w:style>
  <w:style w:type="paragraph" w:customStyle="1" w:styleId="479">
    <w:name w:val="Normal_file_1391_file_170_file_769_file_11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0">
    <w:name w:val="Plain Text_file_213_file_1614_file_619_file_359_file_734_file_1089_file_111"/>
    <w:basedOn w:val="481"/>
    <w:qFormat/>
    <w:uiPriority w:val="0"/>
    <w:rPr>
      <w:rFonts w:ascii="宋体" w:hAnsi="Courier New" w:cs="Courier New"/>
      <w:szCs w:val="21"/>
    </w:rPr>
  </w:style>
  <w:style w:type="paragraph" w:customStyle="1" w:styleId="481">
    <w:name w:val="Normal_file_213_file_1614_file_619_file_359_file_734_file_1089_file_111"/>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Plain Text_file_1614_file_619_file_359_file_734_file_1089_file_111"/>
    <w:basedOn w:val="483"/>
    <w:qFormat/>
    <w:uiPriority w:val="99"/>
    <w:rPr>
      <w:rFonts w:ascii="宋体" w:hAnsi="Courier New" w:cs="Courier New"/>
      <w:szCs w:val="21"/>
    </w:rPr>
  </w:style>
  <w:style w:type="paragraph" w:customStyle="1" w:styleId="483">
    <w:name w:val="Normal_file_1614_file_619_file_359_file_734_file_1089_file_11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4">
    <w:name w:val="Normal_file_1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5">
    <w:name w:val="heading 1_file_112"/>
    <w:basedOn w:val="484"/>
    <w:link w:val="141"/>
    <w:qFormat/>
    <w:uiPriority w:val="9"/>
    <w:pPr>
      <w:outlineLvl w:val="0"/>
    </w:pPr>
    <w:rPr>
      <w:kern w:val="36"/>
      <w:sz w:val="48"/>
      <w:szCs w:val="48"/>
    </w:rPr>
  </w:style>
  <w:style w:type="paragraph" w:customStyle="1" w:styleId="486">
    <w:name w:val="heading 2_file_112"/>
    <w:basedOn w:val="484"/>
    <w:qFormat/>
    <w:uiPriority w:val="9"/>
    <w:pPr>
      <w:outlineLvl w:val="1"/>
    </w:pPr>
    <w:rPr>
      <w:sz w:val="36"/>
      <w:szCs w:val="36"/>
    </w:rPr>
  </w:style>
  <w:style w:type="paragraph" w:customStyle="1" w:styleId="487">
    <w:name w:val="heading 3_file_112"/>
    <w:basedOn w:val="484"/>
    <w:qFormat/>
    <w:uiPriority w:val="9"/>
    <w:pPr>
      <w:outlineLvl w:val="2"/>
    </w:pPr>
    <w:rPr>
      <w:sz w:val="27"/>
      <w:szCs w:val="27"/>
    </w:rPr>
  </w:style>
  <w:style w:type="paragraph" w:customStyle="1" w:styleId="488">
    <w:name w:val="heading 4_file_112"/>
    <w:basedOn w:val="484"/>
    <w:qFormat/>
    <w:uiPriority w:val="9"/>
    <w:pPr>
      <w:outlineLvl w:val="3"/>
    </w:pPr>
  </w:style>
  <w:style w:type="paragraph" w:customStyle="1" w:styleId="489">
    <w:name w:val="heading 5_file_112"/>
    <w:basedOn w:val="484"/>
    <w:qFormat/>
    <w:uiPriority w:val="9"/>
    <w:pPr>
      <w:outlineLvl w:val="4"/>
    </w:pPr>
    <w:rPr>
      <w:sz w:val="20"/>
      <w:szCs w:val="20"/>
    </w:rPr>
  </w:style>
  <w:style w:type="paragraph" w:customStyle="1" w:styleId="490">
    <w:name w:val="heading 6_file_112"/>
    <w:basedOn w:val="484"/>
    <w:qFormat/>
    <w:uiPriority w:val="9"/>
    <w:pPr>
      <w:outlineLvl w:val="5"/>
    </w:pPr>
    <w:rPr>
      <w:sz w:val="15"/>
      <w:szCs w:val="15"/>
    </w:rPr>
  </w:style>
  <w:style w:type="character" w:customStyle="1" w:styleId="491">
    <w:name w:val="Default Paragraph Font_file_112"/>
    <w:semiHidden/>
    <w:unhideWhenUsed/>
    <w:qFormat/>
    <w:uiPriority w:val="1"/>
  </w:style>
  <w:style w:type="table" w:customStyle="1" w:styleId="492">
    <w:name w:val="Normal Table_file_112"/>
    <w:semiHidden/>
    <w:unhideWhenUsed/>
    <w:qFormat/>
    <w:uiPriority w:val="99"/>
    <w:tblPr>
      <w:tblCellMar>
        <w:top w:w="0" w:type="dxa"/>
        <w:left w:w="108" w:type="dxa"/>
        <w:bottom w:w="0" w:type="dxa"/>
        <w:right w:w="108" w:type="dxa"/>
      </w:tblCellMar>
    </w:tblPr>
  </w:style>
  <w:style w:type="character" w:customStyle="1" w:styleId="493">
    <w:name w:val="Hyperlink_file_112"/>
    <w:basedOn w:val="491"/>
    <w:semiHidden/>
    <w:unhideWhenUsed/>
    <w:qFormat/>
    <w:uiPriority w:val="99"/>
    <w:rPr>
      <w:color w:val="0782C1"/>
      <w:u w:val="single"/>
    </w:rPr>
  </w:style>
  <w:style w:type="character" w:customStyle="1" w:styleId="494">
    <w:name w:val="FollowedHyperlink_file_112"/>
    <w:basedOn w:val="491"/>
    <w:semiHidden/>
    <w:unhideWhenUsed/>
    <w:qFormat/>
    <w:uiPriority w:val="99"/>
    <w:rPr>
      <w:color w:val="0782C1"/>
      <w:u w:val="single"/>
    </w:rPr>
  </w:style>
  <w:style w:type="character" w:customStyle="1" w:styleId="495">
    <w:name w:val="标题 1 Char_file_112"/>
    <w:basedOn w:val="491"/>
    <w:link w:val="3"/>
    <w:uiPriority w:val="9"/>
    <w:rPr>
      <w:rFonts w:ascii="宋体" w:hAnsi="宋体" w:eastAsia="宋体" w:cs="宋体"/>
      <w:b/>
      <w:bCs/>
      <w:kern w:val="44"/>
      <w:sz w:val="44"/>
      <w:szCs w:val="44"/>
    </w:rPr>
  </w:style>
  <w:style w:type="character" w:customStyle="1" w:styleId="496">
    <w:name w:val="标题 2 Char_file_112"/>
    <w:basedOn w:val="491"/>
    <w:link w:val="4"/>
    <w:semiHidden/>
    <w:uiPriority w:val="9"/>
    <w:rPr>
      <w:rFonts w:asciiTheme="majorHAnsi" w:hAnsiTheme="majorHAnsi" w:eastAsiaTheme="majorEastAsia" w:cstheme="majorBidi"/>
      <w:b/>
      <w:bCs/>
      <w:sz w:val="32"/>
      <w:szCs w:val="32"/>
    </w:rPr>
  </w:style>
  <w:style w:type="character" w:customStyle="1" w:styleId="497">
    <w:name w:val="标题 3 Char_file_112"/>
    <w:basedOn w:val="491"/>
    <w:link w:val="5"/>
    <w:semiHidden/>
    <w:uiPriority w:val="9"/>
    <w:rPr>
      <w:rFonts w:ascii="宋体" w:hAnsi="宋体" w:eastAsia="宋体" w:cs="宋体"/>
      <w:b/>
      <w:bCs/>
      <w:sz w:val="32"/>
      <w:szCs w:val="32"/>
    </w:rPr>
  </w:style>
  <w:style w:type="character" w:customStyle="1" w:styleId="498">
    <w:name w:val="标题 4 Char_file_112"/>
    <w:basedOn w:val="491"/>
    <w:link w:val="6"/>
    <w:semiHidden/>
    <w:uiPriority w:val="9"/>
    <w:rPr>
      <w:rFonts w:asciiTheme="majorHAnsi" w:hAnsiTheme="majorHAnsi" w:eastAsiaTheme="majorEastAsia" w:cstheme="majorBidi"/>
      <w:b/>
      <w:bCs/>
      <w:sz w:val="28"/>
      <w:szCs w:val="28"/>
    </w:rPr>
  </w:style>
  <w:style w:type="character" w:customStyle="1" w:styleId="499">
    <w:name w:val="标题 5 Char_file_112"/>
    <w:basedOn w:val="491"/>
    <w:link w:val="7"/>
    <w:semiHidden/>
    <w:qFormat/>
    <w:uiPriority w:val="9"/>
    <w:rPr>
      <w:rFonts w:ascii="宋体" w:hAnsi="宋体" w:eastAsia="宋体" w:cs="宋体"/>
      <w:b/>
      <w:bCs/>
      <w:sz w:val="28"/>
      <w:szCs w:val="28"/>
    </w:rPr>
  </w:style>
  <w:style w:type="character" w:customStyle="1" w:styleId="500">
    <w:name w:val="标题 6 Char_file_112"/>
    <w:basedOn w:val="491"/>
    <w:link w:val="9"/>
    <w:semiHidden/>
    <w:qFormat/>
    <w:uiPriority w:val="9"/>
    <w:rPr>
      <w:rFonts w:asciiTheme="majorHAnsi" w:hAnsiTheme="majorHAnsi" w:eastAsiaTheme="majorEastAsia" w:cstheme="majorBidi"/>
      <w:b/>
      <w:bCs/>
      <w:sz w:val="24"/>
      <w:szCs w:val="24"/>
    </w:rPr>
  </w:style>
  <w:style w:type="paragraph" w:customStyle="1" w:styleId="501">
    <w:name w:val="cke_editable_file_112"/>
    <w:basedOn w:val="484"/>
    <w:qFormat/>
    <w:uiPriority w:val="0"/>
    <w:rPr>
      <w:rFonts w:ascii="仿宋_GB2312" w:eastAsia="仿宋_GB2312"/>
    </w:rPr>
  </w:style>
  <w:style w:type="paragraph" w:customStyle="1" w:styleId="502">
    <w:name w:val="marker_file_112"/>
    <w:basedOn w:val="484"/>
    <w:qFormat/>
    <w:uiPriority w:val="0"/>
    <w:pPr>
      <w:shd w:val="clear" w:color="auto" w:fill="FFFF00"/>
    </w:pPr>
  </w:style>
  <w:style w:type="paragraph" w:customStyle="1" w:styleId="503">
    <w:name w:val="Normal (Web)_file_112"/>
    <w:basedOn w:val="484"/>
    <w:semiHidden/>
    <w:unhideWhenUsed/>
    <w:uiPriority w:val="99"/>
  </w:style>
  <w:style w:type="character" w:customStyle="1" w:styleId="504">
    <w:name w:val="Strong_file_112"/>
    <w:basedOn w:val="491"/>
    <w:qFormat/>
    <w:uiPriority w:val="22"/>
    <w:rPr>
      <w:b/>
      <w:bCs/>
    </w:rPr>
  </w:style>
  <w:style w:type="paragraph" w:customStyle="1" w:styleId="505">
    <w:name w:val="Normal_file_1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6">
    <w:name w:val="heading 1_file_113"/>
    <w:basedOn w:val="505"/>
    <w:link w:val="141"/>
    <w:qFormat/>
    <w:uiPriority w:val="9"/>
    <w:pPr>
      <w:outlineLvl w:val="0"/>
    </w:pPr>
    <w:rPr>
      <w:kern w:val="36"/>
      <w:sz w:val="48"/>
      <w:szCs w:val="48"/>
    </w:rPr>
  </w:style>
  <w:style w:type="paragraph" w:customStyle="1" w:styleId="507">
    <w:name w:val="heading 2_file_113"/>
    <w:basedOn w:val="505"/>
    <w:qFormat/>
    <w:uiPriority w:val="9"/>
    <w:pPr>
      <w:outlineLvl w:val="1"/>
    </w:pPr>
    <w:rPr>
      <w:sz w:val="36"/>
      <w:szCs w:val="36"/>
    </w:rPr>
  </w:style>
  <w:style w:type="paragraph" w:customStyle="1" w:styleId="508">
    <w:name w:val="heading 3_file_113"/>
    <w:basedOn w:val="505"/>
    <w:qFormat/>
    <w:uiPriority w:val="9"/>
    <w:pPr>
      <w:outlineLvl w:val="2"/>
    </w:pPr>
    <w:rPr>
      <w:sz w:val="27"/>
      <w:szCs w:val="27"/>
    </w:rPr>
  </w:style>
  <w:style w:type="paragraph" w:customStyle="1" w:styleId="509">
    <w:name w:val="heading 4_file_113"/>
    <w:basedOn w:val="505"/>
    <w:qFormat/>
    <w:uiPriority w:val="9"/>
    <w:pPr>
      <w:outlineLvl w:val="3"/>
    </w:pPr>
  </w:style>
  <w:style w:type="paragraph" w:customStyle="1" w:styleId="510">
    <w:name w:val="heading 5_file_113"/>
    <w:basedOn w:val="505"/>
    <w:qFormat/>
    <w:uiPriority w:val="9"/>
    <w:pPr>
      <w:outlineLvl w:val="4"/>
    </w:pPr>
    <w:rPr>
      <w:sz w:val="20"/>
      <w:szCs w:val="20"/>
    </w:rPr>
  </w:style>
  <w:style w:type="paragraph" w:customStyle="1" w:styleId="511">
    <w:name w:val="heading 6_file_113"/>
    <w:basedOn w:val="505"/>
    <w:qFormat/>
    <w:uiPriority w:val="9"/>
    <w:pPr>
      <w:outlineLvl w:val="5"/>
    </w:pPr>
    <w:rPr>
      <w:sz w:val="15"/>
      <w:szCs w:val="15"/>
    </w:rPr>
  </w:style>
  <w:style w:type="character" w:customStyle="1" w:styleId="512">
    <w:name w:val="Default Paragraph Font_file_113"/>
    <w:semiHidden/>
    <w:unhideWhenUsed/>
    <w:uiPriority w:val="1"/>
  </w:style>
  <w:style w:type="table" w:customStyle="1" w:styleId="513">
    <w:name w:val="Normal Table_file_113"/>
    <w:semiHidden/>
    <w:unhideWhenUsed/>
    <w:qFormat/>
    <w:uiPriority w:val="99"/>
    <w:tblPr>
      <w:tblCellMar>
        <w:top w:w="0" w:type="dxa"/>
        <w:left w:w="108" w:type="dxa"/>
        <w:bottom w:w="0" w:type="dxa"/>
        <w:right w:w="108" w:type="dxa"/>
      </w:tblCellMar>
    </w:tblPr>
  </w:style>
  <w:style w:type="character" w:customStyle="1" w:styleId="514">
    <w:name w:val="Hyperlink_file_113"/>
    <w:basedOn w:val="512"/>
    <w:semiHidden/>
    <w:unhideWhenUsed/>
    <w:qFormat/>
    <w:uiPriority w:val="99"/>
    <w:rPr>
      <w:color w:val="0782C1"/>
      <w:u w:val="single"/>
    </w:rPr>
  </w:style>
  <w:style w:type="character" w:customStyle="1" w:styleId="515">
    <w:name w:val="FollowedHyperlink_file_113"/>
    <w:basedOn w:val="512"/>
    <w:semiHidden/>
    <w:unhideWhenUsed/>
    <w:qFormat/>
    <w:uiPriority w:val="99"/>
    <w:rPr>
      <w:color w:val="0782C1"/>
      <w:u w:val="single"/>
    </w:rPr>
  </w:style>
  <w:style w:type="character" w:customStyle="1" w:styleId="516">
    <w:name w:val="标题 1 Char_file_113"/>
    <w:basedOn w:val="512"/>
    <w:link w:val="3"/>
    <w:uiPriority w:val="9"/>
    <w:rPr>
      <w:rFonts w:ascii="宋体" w:hAnsi="宋体" w:eastAsia="宋体" w:cs="宋体"/>
      <w:b/>
      <w:bCs/>
      <w:kern w:val="44"/>
      <w:sz w:val="44"/>
      <w:szCs w:val="44"/>
    </w:rPr>
  </w:style>
  <w:style w:type="character" w:customStyle="1" w:styleId="517">
    <w:name w:val="标题 2 Char_file_113"/>
    <w:basedOn w:val="512"/>
    <w:link w:val="4"/>
    <w:semiHidden/>
    <w:uiPriority w:val="9"/>
    <w:rPr>
      <w:rFonts w:asciiTheme="majorHAnsi" w:hAnsiTheme="majorHAnsi" w:eastAsiaTheme="majorEastAsia" w:cstheme="majorBidi"/>
      <w:b/>
      <w:bCs/>
      <w:sz w:val="32"/>
      <w:szCs w:val="32"/>
    </w:rPr>
  </w:style>
  <w:style w:type="character" w:customStyle="1" w:styleId="518">
    <w:name w:val="标题 3 Char_file_113"/>
    <w:basedOn w:val="512"/>
    <w:link w:val="5"/>
    <w:semiHidden/>
    <w:uiPriority w:val="9"/>
    <w:rPr>
      <w:rFonts w:ascii="宋体" w:hAnsi="宋体" w:eastAsia="宋体" w:cs="宋体"/>
      <w:b/>
      <w:bCs/>
      <w:sz w:val="32"/>
      <w:szCs w:val="32"/>
    </w:rPr>
  </w:style>
  <w:style w:type="character" w:customStyle="1" w:styleId="519">
    <w:name w:val="标题 4 Char_file_113"/>
    <w:basedOn w:val="512"/>
    <w:link w:val="6"/>
    <w:semiHidden/>
    <w:uiPriority w:val="9"/>
    <w:rPr>
      <w:rFonts w:asciiTheme="majorHAnsi" w:hAnsiTheme="majorHAnsi" w:eastAsiaTheme="majorEastAsia" w:cstheme="majorBidi"/>
      <w:b/>
      <w:bCs/>
      <w:sz w:val="28"/>
      <w:szCs w:val="28"/>
    </w:rPr>
  </w:style>
  <w:style w:type="character" w:customStyle="1" w:styleId="520">
    <w:name w:val="标题 5 Char_file_113"/>
    <w:basedOn w:val="512"/>
    <w:link w:val="7"/>
    <w:semiHidden/>
    <w:qFormat/>
    <w:uiPriority w:val="9"/>
    <w:rPr>
      <w:rFonts w:ascii="宋体" w:hAnsi="宋体" w:eastAsia="宋体" w:cs="宋体"/>
      <w:b/>
      <w:bCs/>
      <w:sz w:val="28"/>
      <w:szCs w:val="28"/>
    </w:rPr>
  </w:style>
  <w:style w:type="character" w:customStyle="1" w:styleId="521">
    <w:name w:val="标题 6 Char_file_113"/>
    <w:basedOn w:val="512"/>
    <w:link w:val="9"/>
    <w:semiHidden/>
    <w:qFormat/>
    <w:uiPriority w:val="9"/>
    <w:rPr>
      <w:rFonts w:asciiTheme="majorHAnsi" w:hAnsiTheme="majorHAnsi" w:eastAsiaTheme="majorEastAsia" w:cstheme="majorBidi"/>
      <w:b/>
      <w:bCs/>
      <w:sz w:val="24"/>
      <w:szCs w:val="24"/>
    </w:rPr>
  </w:style>
  <w:style w:type="paragraph" w:customStyle="1" w:styleId="522">
    <w:name w:val="cke_editable_file_113"/>
    <w:basedOn w:val="505"/>
    <w:qFormat/>
    <w:uiPriority w:val="0"/>
    <w:rPr>
      <w:rFonts w:ascii="仿宋_GB2312" w:eastAsia="仿宋_GB2312"/>
    </w:rPr>
  </w:style>
  <w:style w:type="paragraph" w:customStyle="1" w:styleId="523">
    <w:name w:val="marker_file_113"/>
    <w:basedOn w:val="505"/>
    <w:uiPriority w:val="0"/>
    <w:pPr>
      <w:shd w:val="clear" w:color="auto" w:fill="FFFF00"/>
    </w:pPr>
  </w:style>
  <w:style w:type="paragraph" w:customStyle="1" w:styleId="524">
    <w:name w:val="Normal (Web)_file_113"/>
    <w:basedOn w:val="505"/>
    <w:semiHidden/>
    <w:unhideWhenUsed/>
    <w:uiPriority w:val="99"/>
  </w:style>
  <w:style w:type="character" w:customStyle="1" w:styleId="525">
    <w:name w:val="Strong_file_113"/>
    <w:basedOn w:val="512"/>
    <w:qFormat/>
    <w:uiPriority w:val="22"/>
    <w:rPr>
      <w:b/>
      <w:bCs/>
    </w:rPr>
  </w:style>
  <w:style w:type="paragraph" w:customStyle="1" w:styleId="526">
    <w:name w:val="heading 2_file_114"/>
    <w:basedOn w:val="143"/>
    <w:qFormat/>
    <w:uiPriority w:val="9"/>
    <w:pPr>
      <w:outlineLvl w:val="1"/>
    </w:pPr>
    <w:rPr>
      <w:sz w:val="36"/>
      <w:szCs w:val="36"/>
    </w:rPr>
  </w:style>
  <w:style w:type="paragraph" w:customStyle="1" w:styleId="527">
    <w:name w:val="heading 3_file_114"/>
    <w:basedOn w:val="143"/>
    <w:qFormat/>
    <w:uiPriority w:val="9"/>
    <w:pPr>
      <w:outlineLvl w:val="2"/>
    </w:pPr>
    <w:rPr>
      <w:sz w:val="27"/>
      <w:szCs w:val="27"/>
    </w:rPr>
  </w:style>
  <w:style w:type="paragraph" w:customStyle="1" w:styleId="528">
    <w:name w:val="heading 4_file_114"/>
    <w:basedOn w:val="143"/>
    <w:qFormat/>
    <w:uiPriority w:val="9"/>
    <w:pPr>
      <w:outlineLvl w:val="3"/>
    </w:pPr>
  </w:style>
  <w:style w:type="paragraph" w:customStyle="1" w:styleId="529">
    <w:name w:val="heading 5_file_114"/>
    <w:basedOn w:val="143"/>
    <w:qFormat/>
    <w:uiPriority w:val="9"/>
    <w:pPr>
      <w:outlineLvl w:val="4"/>
    </w:pPr>
    <w:rPr>
      <w:sz w:val="20"/>
      <w:szCs w:val="20"/>
    </w:rPr>
  </w:style>
  <w:style w:type="paragraph" w:customStyle="1" w:styleId="530">
    <w:name w:val="heading 6_file_114"/>
    <w:basedOn w:val="143"/>
    <w:qFormat/>
    <w:uiPriority w:val="9"/>
    <w:pPr>
      <w:outlineLvl w:val="5"/>
    </w:pPr>
    <w:rPr>
      <w:sz w:val="15"/>
      <w:szCs w:val="15"/>
    </w:rPr>
  </w:style>
  <w:style w:type="character" w:customStyle="1" w:styleId="531">
    <w:name w:val="Default Paragraph Font_file_114"/>
    <w:semiHidden/>
    <w:unhideWhenUsed/>
    <w:uiPriority w:val="1"/>
  </w:style>
  <w:style w:type="table" w:customStyle="1" w:styleId="532">
    <w:name w:val="Normal Table_file_114"/>
    <w:semiHidden/>
    <w:unhideWhenUsed/>
    <w:qFormat/>
    <w:uiPriority w:val="99"/>
    <w:tblPr>
      <w:tblCellMar>
        <w:top w:w="0" w:type="dxa"/>
        <w:left w:w="108" w:type="dxa"/>
        <w:bottom w:w="0" w:type="dxa"/>
        <w:right w:w="108" w:type="dxa"/>
      </w:tblCellMar>
    </w:tblPr>
  </w:style>
  <w:style w:type="character" w:customStyle="1" w:styleId="533">
    <w:name w:val="Hyperlink_file_114"/>
    <w:basedOn w:val="531"/>
    <w:semiHidden/>
    <w:unhideWhenUsed/>
    <w:qFormat/>
    <w:uiPriority w:val="99"/>
    <w:rPr>
      <w:color w:val="0782C1"/>
      <w:u w:val="single"/>
    </w:rPr>
  </w:style>
  <w:style w:type="character" w:customStyle="1" w:styleId="534">
    <w:name w:val="FollowedHyperlink_file_114"/>
    <w:basedOn w:val="531"/>
    <w:semiHidden/>
    <w:unhideWhenUsed/>
    <w:qFormat/>
    <w:uiPriority w:val="99"/>
    <w:rPr>
      <w:color w:val="0782C1"/>
      <w:u w:val="single"/>
    </w:rPr>
  </w:style>
  <w:style w:type="character" w:customStyle="1" w:styleId="535">
    <w:name w:val="标题 1 Char_file_114"/>
    <w:basedOn w:val="531"/>
    <w:link w:val="3"/>
    <w:qFormat/>
    <w:uiPriority w:val="9"/>
    <w:rPr>
      <w:rFonts w:ascii="宋体" w:hAnsi="宋体" w:eastAsia="宋体" w:cs="宋体"/>
      <w:b/>
      <w:bCs/>
      <w:kern w:val="44"/>
      <w:sz w:val="44"/>
      <w:szCs w:val="44"/>
    </w:rPr>
  </w:style>
  <w:style w:type="character" w:customStyle="1" w:styleId="536">
    <w:name w:val="标题 2 Char_file_114"/>
    <w:basedOn w:val="531"/>
    <w:link w:val="4"/>
    <w:semiHidden/>
    <w:uiPriority w:val="9"/>
    <w:rPr>
      <w:rFonts w:asciiTheme="majorHAnsi" w:hAnsiTheme="majorHAnsi" w:eastAsiaTheme="majorEastAsia" w:cstheme="majorBidi"/>
      <w:b/>
      <w:bCs/>
      <w:sz w:val="32"/>
      <w:szCs w:val="32"/>
    </w:rPr>
  </w:style>
  <w:style w:type="character" w:customStyle="1" w:styleId="537">
    <w:name w:val="标题 3 Char_file_114"/>
    <w:basedOn w:val="531"/>
    <w:link w:val="5"/>
    <w:semiHidden/>
    <w:uiPriority w:val="9"/>
    <w:rPr>
      <w:rFonts w:ascii="宋体" w:hAnsi="宋体" w:eastAsia="宋体" w:cs="宋体"/>
      <w:b/>
      <w:bCs/>
      <w:sz w:val="32"/>
      <w:szCs w:val="32"/>
    </w:rPr>
  </w:style>
  <w:style w:type="character" w:customStyle="1" w:styleId="538">
    <w:name w:val="标题 4 Char_file_114"/>
    <w:basedOn w:val="531"/>
    <w:link w:val="6"/>
    <w:semiHidden/>
    <w:qFormat/>
    <w:uiPriority w:val="9"/>
    <w:rPr>
      <w:rFonts w:asciiTheme="majorHAnsi" w:hAnsiTheme="majorHAnsi" w:eastAsiaTheme="majorEastAsia" w:cstheme="majorBidi"/>
      <w:b/>
      <w:bCs/>
      <w:sz w:val="28"/>
      <w:szCs w:val="28"/>
    </w:rPr>
  </w:style>
  <w:style w:type="character" w:customStyle="1" w:styleId="539">
    <w:name w:val="标题 5 Char_file_114"/>
    <w:basedOn w:val="531"/>
    <w:link w:val="7"/>
    <w:semiHidden/>
    <w:qFormat/>
    <w:uiPriority w:val="9"/>
    <w:rPr>
      <w:rFonts w:ascii="宋体" w:hAnsi="宋体" w:eastAsia="宋体" w:cs="宋体"/>
      <w:b/>
      <w:bCs/>
      <w:sz w:val="28"/>
      <w:szCs w:val="28"/>
    </w:rPr>
  </w:style>
  <w:style w:type="character" w:customStyle="1" w:styleId="540">
    <w:name w:val="标题 6 Char_file_114"/>
    <w:basedOn w:val="531"/>
    <w:link w:val="9"/>
    <w:semiHidden/>
    <w:qFormat/>
    <w:uiPriority w:val="9"/>
    <w:rPr>
      <w:rFonts w:asciiTheme="majorHAnsi" w:hAnsiTheme="majorHAnsi" w:eastAsiaTheme="majorEastAsia" w:cstheme="majorBidi"/>
      <w:b/>
      <w:bCs/>
      <w:sz w:val="24"/>
      <w:szCs w:val="24"/>
    </w:rPr>
  </w:style>
  <w:style w:type="paragraph" w:customStyle="1" w:styleId="541">
    <w:name w:val="cke_editable_file_114"/>
    <w:basedOn w:val="143"/>
    <w:qFormat/>
    <w:uiPriority w:val="0"/>
    <w:rPr>
      <w:rFonts w:ascii="仿宋_GB2312" w:eastAsia="仿宋_GB2312"/>
    </w:rPr>
  </w:style>
  <w:style w:type="paragraph" w:customStyle="1" w:styleId="542">
    <w:name w:val="marker_file_114"/>
    <w:basedOn w:val="143"/>
    <w:uiPriority w:val="0"/>
    <w:pPr>
      <w:shd w:val="clear" w:color="auto" w:fill="FFFF00"/>
    </w:pPr>
  </w:style>
  <w:style w:type="paragraph" w:customStyle="1" w:styleId="543">
    <w:name w:val="Normal (Web)_file_114"/>
    <w:basedOn w:val="143"/>
    <w:semiHidden/>
    <w:unhideWhenUsed/>
    <w:uiPriority w:val="99"/>
  </w:style>
  <w:style w:type="paragraph" w:customStyle="1" w:styleId="544">
    <w:name w:val="heading 2_file_115"/>
    <w:basedOn w:val="145"/>
    <w:qFormat/>
    <w:uiPriority w:val="9"/>
    <w:pPr>
      <w:outlineLvl w:val="1"/>
    </w:pPr>
    <w:rPr>
      <w:sz w:val="36"/>
      <w:szCs w:val="36"/>
    </w:rPr>
  </w:style>
  <w:style w:type="paragraph" w:customStyle="1" w:styleId="545">
    <w:name w:val="heading 3_file_115"/>
    <w:basedOn w:val="145"/>
    <w:qFormat/>
    <w:uiPriority w:val="9"/>
    <w:pPr>
      <w:outlineLvl w:val="2"/>
    </w:pPr>
    <w:rPr>
      <w:sz w:val="27"/>
      <w:szCs w:val="27"/>
    </w:rPr>
  </w:style>
  <w:style w:type="paragraph" w:customStyle="1" w:styleId="546">
    <w:name w:val="heading 4_file_115"/>
    <w:basedOn w:val="145"/>
    <w:qFormat/>
    <w:uiPriority w:val="9"/>
    <w:pPr>
      <w:outlineLvl w:val="3"/>
    </w:pPr>
  </w:style>
  <w:style w:type="paragraph" w:customStyle="1" w:styleId="547">
    <w:name w:val="heading 5_file_115"/>
    <w:basedOn w:val="145"/>
    <w:qFormat/>
    <w:uiPriority w:val="9"/>
    <w:pPr>
      <w:outlineLvl w:val="4"/>
    </w:pPr>
    <w:rPr>
      <w:sz w:val="20"/>
      <w:szCs w:val="20"/>
    </w:rPr>
  </w:style>
  <w:style w:type="paragraph" w:customStyle="1" w:styleId="548">
    <w:name w:val="heading 6_file_115"/>
    <w:basedOn w:val="145"/>
    <w:qFormat/>
    <w:uiPriority w:val="9"/>
    <w:pPr>
      <w:outlineLvl w:val="5"/>
    </w:pPr>
    <w:rPr>
      <w:sz w:val="15"/>
      <w:szCs w:val="15"/>
    </w:rPr>
  </w:style>
  <w:style w:type="character" w:customStyle="1" w:styleId="549">
    <w:name w:val="Default Paragraph Font_file_115"/>
    <w:semiHidden/>
    <w:unhideWhenUsed/>
    <w:uiPriority w:val="1"/>
  </w:style>
  <w:style w:type="table" w:customStyle="1" w:styleId="550">
    <w:name w:val="Normal Table_file_115"/>
    <w:semiHidden/>
    <w:unhideWhenUsed/>
    <w:qFormat/>
    <w:uiPriority w:val="99"/>
    <w:tblPr>
      <w:tblCellMar>
        <w:top w:w="0" w:type="dxa"/>
        <w:left w:w="108" w:type="dxa"/>
        <w:bottom w:w="0" w:type="dxa"/>
        <w:right w:w="108" w:type="dxa"/>
      </w:tblCellMar>
    </w:tblPr>
  </w:style>
  <w:style w:type="character" w:customStyle="1" w:styleId="551">
    <w:name w:val="Hyperlink_file_115"/>
    <w:basedOn w:val="549"/>
    <w:semiHidden/>
    <w:unhideWhenUsed/>
    <w:qFormat/>
    <w:uiPriority w:val="99"/>
    <w:rPr>
      <w:color w:val="0782C1"/>
      <w:u w:val="single"/>
    </w:rPr>
  </w:style>
  <w:style w:type="character" w:customStyle="1" w:styleId="552">
    <w:name w:val="FollowedHyperlink_file_115"/>
    <w:basedOn w:val="549"/>
    <w:semiHidden/>
    <w:unhideWhenUsed/>
    <w:uiPriority w:val="99"/>
    <w:rPr>
      <w:color w:val="0782C1"/>
      <w:u w:val="single"/>
    </w:rPr>
  </w:style>
  <w:style w:type="character" w:customStyle="1" w:styleId="553">
    <w:name w:val="标题 1 Char_file_115"/>
    <w:basedOn w:val="549"/>
    <w:link w:val="3"/>
    <w:uiPriority w:val="9"/>
    <w:rPr>
      <w:rFonts w:ascii="宋体" w:hAnsi="宋体" w:eastAsia="宋体" w:cs="宋体"/>
      <w:b/>
      <w:bCs/>
      <w:kern w:val="44"/>
      <w:sz w:val="44"/>
      <w:szCs w:val="44"/>
    </w:rPr>
  </w:style>
  <w:style w:type="character" w:customStyle="1" w:styleId="554">
    <w:name w:val="标题 2 Char_file_115"/>
    <w:basedOn w:val="549"/>
    <w:link w:val="4"/>
    <w:semiHidden/>
    <w:uiPriority w:val="9"/>
    <w:rPr>
      <w:rFonts w:asciiTheme="majorHAnsi" w:hAnsiTheme="majorHAnsi" w:eastAsiaTheme="majorEastAsia" w:cstheme="majorBidi"/>
      <w:b/>
      <w:bCs/>
      <w:sz w:val="32"/>
      <w:szCs w:val="32"/>
    </w:rPr>
  </w:style>
  <w:style w:type="character" w:customStyle="1" w:styleId="555">
    <w:name w:val="标题 3 Char_file_115"/>
    <w:basedOn w:val="549"/>
    <w:link w:val="5"/>
    <w:semiHidden/>
    <w:qFormat/>
    <w:uiPriority w:val="9"/>
    <w:rPr>
      <w:rFonts w:ascii="宋体" w:hAnsi="宋体" w:eastAsia="宋体" w:cs="宋体"/>
      <w:b/>
      <w:bCs/>
      <w:sz w:val="32"/>
      <w:szCs w:val="32"/>
    </w:rPr>
  </w:style>
  <w:style w:type="character" w:customStyle="1" w:styleId="556">
    <w:name w:val="标题 4 Char_file_115"/>
    <w:basedOn w:val="549"/>
    <w:link w:val="6"/>
    <w:semiHidden/>
    <w:qFormat/>
    <w:uiPriority w:val="9"/>
    <w:rPr>
      <w:rFonts w:asciiTheme="majorHAnsi" w:hAnsiTheme="majorHAnsi" w:eastAsiaTheme="majorEastAsia" w:cstheme="majorBidi"/>
      <w:b/>
      <w:bCs/>
      <w:sz w:val="28"/>
      <w:szCs w:val="28"/>
    </w:rPr>
  </w:style>
  <w:style w:type="character" w:customStyle="1" w:styleId="557">
    <w:name w:val="标题 5 Char_file_115"/>
    <w:basedOn w:val="549"/>
    <w:link w:val="7"/>
    <w:semiHidden/>
    <w:qFormat/>
    <w:uiPriority w:val="9"/>
    <w:rPr>
      <w:rFonts w:ascii="宋体" w:hAnsi="宋体" w:eastAsia="宋体" w:cs="宋体"/>
      <w:b/>
      <w:bCs/>
      <w:sz w:val="28"/>
      <w:szCs w:val="28"/>
    </w:rPr>
  </w:style>
  <w:style w:type="character" w:customStyle="1" w:styleId="558">
    <w:name w:val="标题 6 Char_file_115"/>
    <w:basedOn w:val="549"/>
    <w:link w:val="9"/>
    <w:semiHidden/>
    <w:qFormat/>
    <w:uiPriority w:val="9"/>
    <w:rPr>
      <w:rFonts w:asciiTheme="majorHAnsi" w:hAnsiTheme="majorHAnsi" w:eastAsiaTheme="majorEastAsia" w:cstheme="majorBidi"/>
      <w:b/>
      <w:bCs/>
      <w:sz w:val="24"/>
      <w:szCs w:val="24"/>
    </w:rPr>
  </w:style>
  <w:style w:type="paragraph" w:customStyle="1" w:styleId="559">
    <w:name w:val="cke_editable_file_115"/>
    <w:basedOn w:val="145"/>
    <w:uiPriority w:val="0"/>
    <w:rPr>
      <w:rFonts w:ascii="仿宋_GB2312" w:eastAsia="仿宋_GB2312"/>
    </w:rPr>
  </w:style>
  <w:style w:type="paragraph" w:customStyle="1" w:styleId="560">
    <w:name w:val="marker_file_115"/>
    <w:basedOn w:val="145"/>
    <w:uiPriority w:val="0"/>
    <w:pPr>
      <w:shd w:val="clear" w:color="auto" w:fill="FFFF00"/>
    </w:pPr>
  </w:style>
  <w:style w:type="paragraph" w:customStyle="1" w:styleId="561">
    <w:name w:val="Normal (Web)_file_115"/>
    <w:basedOn w:val="145"/>
    <w:semiHidden/>
    <w:unhideWhenUsed/>
    <w:uiPriority w:val="99"/>
  </w:style>
  <w:style w:type="paragraph" w:customStyle="1" w:styleId="562">
    <w:name w:val="heading 2_file_116"/>
    <w:basedOn w:val="147"/>
    <w:qFormat/>
    <w:uiPriority w:val="9"/>
    <w:pPr>
      <w:outlineLvl w:val="1"/>
    </w:pPr>
    <w:rPr>
      <w:sz w:val="36"/>
      <w:szCs w:val="36"/>
    </w:rPr>
  </w:style>
  <w:style w:type="paragraph" w:customStyle="1" w:styleId="563">
    <w:name w:val="heading 3_file_116"/>
    <w:basedOn w:val="147"/>
    <w:qFormat/>
    <w:uiPriority w:val="9"/>
    <w:pPr>
      <w:outlineLvl w:val="2"/>
    </w:pPr>
    <w:rPr>
      <w:sz w:val="27"/>
      <w:szCs w:val="27"/>
    </w:rPr>
  </w:style>
  <w:style w:type="paragraph" w:customStyle="1" w:styleId="564">
    <w:name w:val="heading 4_file_116"/>
    <w:basedOn w:val="147"/>
    <w:qFormat/>
    <w:uiPriority w:val="9"/>
    <w:pPr>
      <w:outlineLvl w:val="3"/>
    </w:pPr>
  </w:style>
  <w:style w:type="paragraph" w:customStyle="1" w:styleId="565">
    <w:name w:val="heading 5_file_116"/>
    <w:basedOn w:val="147"/>
    <w:qFormat/>
    <w:uiPriority w:val="9"/>
    <w:pPr>
      <w:outlineLvl w:val="4"/>
    </w:pPr>
    <w:rPr>
      <w:sz w:val="20"/>
      <w:szCs w:val="20"/>
    </w:rPr>
  </w:style>
  <w:style w:type="paragraph" w:customStyle="1" w:styleId="566">
    <w:name w:val="heading 6_file_116"/>
    <w:basedOn w:val="147"/>
    <w:qFormat/>
    <w:uiPriority w:val="9"/>
    <w:pPr>
      <w:outlineLvl w:val="5"/>
    </w:pPr>
    <w:rPr>
      <w:sz w:val="15"/>
      <w:szCs w:val="15"/>
    </w:rPr>
  </w:style>
  <w:style w:type="character" w:customStyle="1" w:styleId="567">
    <w:name w:val="Default Paragraph Font_file_116"/>
    <w:semiHidden/>
    <w:unhideWhenUsed/>
    <w:qFormat/>
    <w:uiPriority w:val="1"/>
  </w:style>
  <w:style w:type="table" w:customStyle="1" w:styleId="568">
    <w:name w:val="Normal Table_file_116"/>
    <w:semiHidden/>
    <w:unhideWhenUsed/>
    <w:qFormat/>
    <w:uiPriority w:val="99"/>
    <w:tblPr>
      <w:tblCellMar>
        <w:top w:w="0" w:type="dxa"/>
        <w:left w:w="108" w:type="dxa"/>
        <w:bottom w:w="0" w:type="dxa"/>
        <w:right w:w="108" w:type="dxa"/>
      </w:tblCellMar>
    </w:tblPr>
  </w:style>
  <w:style w:type="character" w:customStyle="1" w:styleId="569">
    <w:name w:val="Hyperlink_file_116"/>
    <w:basedOn w:val="567"/>
    <w:semiHidden/>
    <w:unhideWhenUsed/>
    <w:qFormat/>
    <w:uiPriority w:val="99"/>
    <w:rPr>
      <w:color w:val="0782C1"/>
      <w:u w:val="single"/>
    </w:rPr>
  </w:style>
  <w:style w:type="character" w:customStyle="1" w:styleId="570">
    <w:name w:val="FollowedHyperlink_file_116"/>
    <w:basedOn w:val="567"/>
    <w:semiHidden/>
    <w:unhideWhenUsed/>
    <w:uiPriority w:val="99"/>
    <w:rPr>
      <w:color w:val="0782C1"/>
      <w:u w:val="single"/>
    </w:rPr>
  </w:style>
  <w:style w:type="character" w:customStyle="1" w:styleId="571">
    <w:name w:val="标题 1 Char_file_116"/>
    <w:basedOn w:val="567"/>
    <w:link w:val="3"/>
    <w:uiPriority w:val="9"/>
    <w:rPr>
      <w:rFonts w:ascii="宋体" w:hAnsi="宋体" w:eastAsia="宋体" w:cs="宋体"/>
      <w:b/>
      <w:bCs/>
      <w:kern w:val="44"/>
      <w:sz w:val="44"/>
      <w:szCs w:val="44"/>
    </w:rPr>
  </w:style>
  <w:style w:type="character" w:customStyle="1" w:styleId="572">
    <w:name w:val="标题 2 Char_file_116"/>
    <w:basedOn w:val="567"/>
    <w:link w:val="4"/>
    <w:semiHidden/>
    <w:uiPriority w:val="9"/>
    <w:rPr>
      <w:rFonts w:asciiTheme="majorHAnsi" w:hAnsiTheme="majorHAnsi" w:eastAsiaTheme="majorEastAsia" w:cstheme="majorBidi"/>
      <w:b/>
      <w:bCs/>
      <w:sz w:val="32"/>
      <w:szCs w:val="32"/>
    </w:rPr>
  </w:style>
  <w:style w:type="character" w:customStyle="1" w:styleId="573">
    <w:name w:val="标题 3 Char_file_116"/>
    <w:basedOn w:val="567"/>
    <w:link w:val="5"/>
    <w:semiHidden/>
    <w:qFormat/>
    <w:uiPriority w:val="9"/>
    <w:rPr>
      <w:rFonts w:ascii="宋体" w:hAnsi="宋体" w:eastAsia="宋体" w:cs="宋体"/>
      <w:b/>
      <w:bCs/>
      <w:sz w:val="32"/>
      <w:szCs w:val="32"/>
    </w:rPr>
  </w:style>
  <w:style w:type="character" w:customStyle="1" w:styleId="574">
    <w:name w:val="标题 4 Char_file_116"/>
    <w:basedOn w:val="567"/>
    <w:link w:val="6"/>
    <w:semiHidden/>
    <w:qFormat/>
    <w:uiPriority w:val="9"/>
    <w:rPr>
      <w:rFonts w:asciiTheme="majorHAnsi" w:hAnsiTheme="majorHAnsi" w:eastAsiaTheme="majorEastAsia" w:cstheme="majorBidi"/>
      <w:b/>
      <w:bCs/>
      <w:sz w:val="28"/>
      <w:szCs w:val="28"/>
    </w:rPr>
  </w:style>
  <w:style w:type="character" w:customStyle="1" w:styleId="575">
    <w:name w:val="标题 5 Char_file_116"/>
    <w:basedOn w:val="567"/>
    <w:link w:val="7"/>
    <w:semiHidden/>
    <w:qFormat/>
    <w:uiPriority w:val="9"/>
    <w:rPr>
      <w:rFonts w:ascii="宋体" w:hAnsi="宋体" w:eastAsia="宋体" w:cs="宋体"/>
      <w:b/>
      <w:bCs/>
      <w:sz w:val="28"/>
      <w:szCs w:val="28"/>
    </w:rPr>
  </w:style>
  <w:style w:type="character" w:customStyle="1" w:styleId="576">
    <w:name w:val="标题 6 Char_file_116"/>
    <w:basedOn w:val="567"/>
    <w:link w:val="9"/>
    <w:semiHidden/>
    <w:qFormat/>
    <w:uiPriority w:val="9"/>
    <w:rPr>
      <w:rFonts w:asciiTheme="majorHAnsi" w:hAnsiTheme="majorHAnsi" w:eastAsiaTheme="majorEastAsia" w:cstheme="majorBidi"/>
      <w:b/>
      <w:bCs/>
      <w:sz w:val="24"/>
      <w:szCs w:val="24"/>
    </w:rPr>
  </w:style>
  <w:style w:type="paragraph" w:customStyle="1" w:styleId="577">
    <w:name w:val="cke_editable_file_116"/>
    <w:basedOn w:val="147"/>
    <w:uiPriority w:val="0"/>
    <w:rPr>
      <w:rFonts w:ascii="仿宋_GB2312" w:eastAsia="仿宋_GB2312"/>
    </w:rPr>
  </w:style>
  <w:style w:type="paragraph" w:customStyle="1" w:styleId="578">
    <w:name w:val="marker_file_116"/>
    <w:basedOn w:val="147"/>
    <w:uiPriority w:val="0"/>
    <w:pPr>
      <w:shd w:val="clear" w:color="auto" w:fill="FFFF00"/>
    </w:pPr>
  </w:style>
  <w:style w:type="paragraph" w:customStyle="1" w:styleId="579">
    <w:name w:val="Normal (Web)_file_116"/>
    <w:basedOn w:val="147"/>
    <w:semiHidden/>
    <w:unhideWhenUsed/>
    <w:uiPriority w:val="99"/>
  </w:style>
  <w:style w:type="paragraph" w:customStyle="1" w:styleId="580">
    <w:name w:val="heading 2_file_117"/>
    <w:basedOn w:val="149"/>
    <w:qFormat/>
    <w:uiPriority w:val="9"/>
    <w:pPr>
      <w:outlineLvl w:val="1"/>
    </w:pPr>
    <w:rPr>
      <w:sz w:val="36"/>
      <w:szCs w:val="36"/>
    </w:rPr>
  </w:style>
  <w:style w:type="paragraph" w:customStyle="1" w:styleId="581">
    <w:name w:val="heading 3_file_117"/>
    <w:basedOn w:val="149"/>
    <w:qFormat/>
    <w:uiPriority w:val="9"/>
    <w:pPr>
      <w:outlineLvl w:val="2"/>
    </w:pPr>
    <w:rPr>
      <w:sz w:val="27"/>
      <w:szCs w:val="27"/>
    </w:rPr>
  </w:style>
  <w:style w:type="paragraph" w:customStyle="1" w:styleId="582">
    <w:name w:val="heading 4_file_117"/>
    <w:basedOn w:val="149"/>
    <w:qFormat/>
    <w:uiPriority w:val="9"/>
    <w:pPr>
      <w:outlineLvl w:val="3"/>
    </w:pPr>
  </w:style>
  <w:style w:type="paragraph" w:customStyle="1" w:styleId="583">
    <w:name w:val="heading 5_file_117"/>
    <w:basedOn w:val="149"/>
    <w:qFormat/>
    <w:uiPriority w:val="9"/>
    <w:pPr>
      <w:outlineLvl w:val="4"/>
    </w:pPr>
    <w:rPr>
      <w:sz w:val="20"/>
      <w:szCs w:val="20"/>
    </w:rPr>
  </w:style>
  <w:style w:type="paragraph" w:customStyle="1" w:styleId="584">
    <w:name w:val="heading 6_file_117"/>
    <w:basedOn w:val="149"/>
    <w:qFormat/>
    <w:uiPriority w:val="9"/>
    <w:pPr>
      <w:outlineLvl w:val="5"/>
    </w:pPr>
    <w:rPr>
      <w:sz w:val="15"/>
      <w:szCs w:val="15"/>
    </w:rPr>
  </w:style>
  <w:style w:type="character" w:customStyle="1" w:styleId="585">
    <w:name w:val="Default Paragraph Font_file_117"/>
    <w:semiHidden/>
    <w:unhideWhenUsed/>
    <w:qFormat/>
    <w:uiPriority w:val="1"/>
  </w:style>
  <w:style w:type="table" w:customStyle="1" w:styleId="586">
    <w:name w:val="Normal Table_file_117"/>
    <w:semiHidden/>
    <w:unhideWhenUsed/>
    <w:qFormat/>
    <w:uiPriority w:val="99"/>
    <w:tblPr>
      <w:tblCellMar>
        <w:top w:w="0" w:type="dxa"/>
        <w:left w:w="108" w:type="dxa"/>
        <w:bottom w:w="0" w:type="dxa"/>
        <w:right w:w="108" w:type="dxa"/>
      </w:tblCellMar>
    </w:tblPr>
  </w:style>
  <w:style w:type="character" w:customStyle="1" w:styleId="587">
    <w:name w:val="Hyperlink_file_117"/>
    <w:basedOn w:val="585"/>
    <w:semiHidden/>
    <w:unhideWhenUsed/>
    <w:qFormat/>
    <w:uiPriority w:val="99"/>
    <w:rPr>
      <w:color w:val="0782C1"/>
      <w:u w:val="single"/>
    </w:rPr>
  </w:style>
  <w:style w:type="character" w:customStyle="1" w:styleId="588">
    <w:name w:val="FollowedHyperlink_file_117"/>
    <w:basedOn w:val="585"/>
    <w:semiHidden/>
    <w:unhideWhenUsed/>
    <w:uiPriority w:val="99"/>
    <w:rPr>
      <w:color w:val="0782C1"/>
      <w:u w:val="single"/>
    </w:rPr>
  </w:style>
  <w:style w:type="character" w:customStyle="1" w:styleId="589">
    <w:name w:val="标题 1 Char_file_117"/>
    <w:basedOn w:val="585"/>
    <w:link w:val="3"/>
    <w:uiPriority w:val="9"/>
    <w:rPr>
      <w:rFonts w:ascii="宋体" w:hAnsi="宋体" w:eastAsia="宋体" w:cs="宋体"/>
      <w:b/>
      <w:bCs/>
      <w:kern w:val="44"/>
      <w:sz w:val="44"/>
      <w:szCs w:val="44"/>
    </w:rPr>
  </w:style>
  <w:style w:type="character" w:customStyle="1" w:styleId="590">
    <w:name w:val="标题 2 Char_file_117"/>
    <w:basedOn w:val="585"/>
    <w:link w:val="4"/>
    <w:semiHidden/>
    <w:uiPriority w:val="9"/>
    <w:rPr>
      <w:rFonts w:asciiTheme="majorHAnsi" w:hAnsiTheme="majorHAnsi" w:eastAsiaTheme="majorEastAsia" w:cstheme="majorBidi"/>
      <w:b/>
      <w:bCs/>
      <w:sz w:val="32"/>
      <w:szCs w:val="32"/>
    </w:rPr>
  </w:style>
  <w:style w:type="character" w:customStyle="1" w:styleId="591">
    <w:name w:val="标题 3 Char_file_117"/>
    <w:basedOn w:val="585"/>
    <w:link w:val="5"/>
    <w:semiHidden/>
    <w:uiPriority w:val="9"/>
    <w:rPr>
      <w:rFonts w:ascii="宋体" w:hAnsi="宋体" w:eastAsia="宋体" w:cs="宋体"/>
      <w:b/>
      <w:bCs/>
      <w:sz w:val="32"/>
      <w:szCs w:val="32"/>
    </w:rPr>
  </w:style>
  <w:style w:type="character" w:customStyle="1" w:styleId="592">
    <w:name w:val="标题 4 Char_file_117"/>
    <w:basedOn w:val="585"/>
    <w:link w:val="6"/>
    <w:semiHidden/>
    <w:qFormat/>
    <w:uiPriority w:val="9"/>
    <w:rPr>
      <w:rFonts w:asciiTheme="majorHAnsi" w:hAnsiTheme="majorHAnsi" w:eastAsiaTheme="majorEastAsia" w:cstheme="majorBidi"/>
      <w:b/>
      <w:bCs/>
      <w:sz w:val="28"/>
      <w:szCs w:val="28"/>
    </w:rPr>
  </w:style>
  <w:style w:type="character" w:customStyle="1" w:styleId="593">
    <w:name w:val="标题 5 Char_file_117"/>
    <w:basedOn w:val="585"/>
    <w:link w:val="7"/>
    <w:semiHidden/>
    <w:qFormat/>
    <w:uiPriority w:val="9"/>
    <w:rPr>
      <w:rFonts w:ascii="宋体" w:hAnsi="宋体" w:eastAsia="宋体" w:cs="宋体"/>
      <w:b/>
      <w:bCs/>
      <w:sz w:val="28"/>
      <w:szCs w:val="28"/>
    </w:rPr>
  </w:style>
  <w:style w:type="character" w:customStyle="1" w:styleId="594">
    <w:name w:val="标题 6 Char_file_117"/>
    <w:basedOn w:val="585"/>
    <w:link w:val="9"/>
    <w:semiHidden/>
    <w:qFormat/>
    <w:uiPriority w:val="9"/>
    <w:rPr>
      <w:rFonts w:asciiTheme="majorHAnsi" w:hAnsiTheme="majorHAnsi" w:eastAsiaTheme="majorEastAsia" w:cstheme="majorBidi"/>
      <w:b/>
      <w:bCs/>
      <w:sz w:val="24"/>
      <w:szCs w:val="24"/>
    </w:rPr>
  </w:style>
  <w:style w:type="paragraph" w:customStyle="1" w:styleId="595">
    <w:name w:val="cke_editable_file_117"/>
    <w:basedOn w:val="149"/>
    <w:uiPriority w:val="0"/>
    <w:rPr>
      <w:rFonts w:ascii="仿宋_GB2312" w:eastAsia="仿宋_GB2312"/>
    </w:rPr>
  </w:style>
  <w:style w:type="paragraph" w:customStyle="1" w:styleId="596">
    <w:name w:val="marker_file_117"/>
    <w:basedOn w:val="149"/>
    <w:uiPriority w:val="0"/>
    <w:pPr>
      <w:shd w:val="clear" w:color="auto" w:fill="FFFF00"/>
    </w:pPr>
  </w:style>
  <w:style w:type="paragraph" w:customStyle="1" w:styleId="597">
    <w:name w:val="Normal (Web)_file_117"/>
    <w:basedOn w:val="149"/>
    <w:semiHidden/>
    <w:unhideWhenUsed/>
    <w:uiPriority w:val="99"/>
  </w:style>
  <w:style w:type="paragraph" w:customStyle="1" w:styleId="598">
    <w:name w:val="heading 2_file_118"/>
    <w:basedOn w:val="151"/>
    <w:qFormat/>
    <w:uiPriority w:val="9"/>
    <w:pPr>
      <w:outlineLvl w:val="1"/>
    </w:pPr>
    <w:rPr>
      <w:sz w:val="36"/>
      <w:szCs w:val="36"/>
    </w:rPr>
  </w:style>
  <w:style w:type="paragraph" w:customStyle="1" w:styleId="599">
    <w:name w:val="heading 3_file_118"/>
    <w:basedOn w:val="151"/>
    <w:qFormat/>
    <w:uiPriority w:val="9"/>
    <w:pPr>
      <w:outlineLvl w:val="2"/>
    </w:pPr>
    <w:rPr>
      <w:sz w:val="27"/>
      <w:szCs w:val="27"/>
    </w:rPr>
  </w:style>
  <w:style w:type="paragraph" w:customStyle="1" w:styleId="600">
    <w:name w:val="heading 4_file_118"/>
    <w:basedOn w:val="151"/>
    <w:qFormat/>
    <w:uiPriority w:val="9"/>
    <w:pPr>
      <w:outlineLvl w:val="3"/>
    </w:pPr>
  </w:style>
  <w:style w:type="paragraph" w:customStyle="1" w:styleId="601">
    <w:name w:val="heading 5_file_118"/>
    <w:basedOn w:val="151"/>
    <w:qFormat/>
    <w:uiPriority w:val="9"/>
    <w:pPr>
      <w:outlineLvl w:val="4"/>
    </w:pPr>
    <w:rPr>
      <w:sz w:val="20"/>
      <w:szCs w:val="20"/>
    </w:rPr>
  </w:style>
  <w:style w:type="paragraph" w:customStyle="1" w:styleId="602">
    <w:name w:val="heading 6_file_118"/>
    <w:basedOn w:val="151"/>
    <w:qFormat/>
    <w:uiPriority w:val="9"/>
    <w:pPr>
      <w:outlineLvl w:val="5"/>
    </w:pPr>
    <w:rPr>
      <w:sz w:val="15"/>
      <w:szCs w:val="15"/>
    </w:rPr>
  </w:style>
  <w:style w:type="character" w:customStyle="1" w:styleId="603">
    <w:name w:val="Default Paragraph Font_file_118"/>
    <w:semiHidden/>
    <w:unhideWhenUsed/>
    <w:qFormat/>
    <w:uiPriority w:val="1"/>
  </w:style>
  <w:style w:type="table" w:customStyle="1" w:styleId="604">
    <w:name w:val="Normal Table_file_118"/>
    <w:semiHidden/>
    <w:unhideWhenUsed/>
    <w:qFormat/>
    <w:uiPriority w:val="99"/>
    <w:tblPr>
      <w:tblCellMar>
        <w:top w:w="0" w:type="dxa"/>
        <w:left w:w="108" w:type="dxa"/>
        <w:bottom w:w="0" w:type="dxa"/>
        <w:right w:w="108" w:type="dxa"/>
      </w:tblCellMar>
    </w:tblPr>
  </w:style>
  <w:style w:type="character" w:customStyle="1" w:styleId="605">
    <w:name w:val="Hyperlink_file_118"/>
    <w:basedOn w:val="603"/>
    <w:semiHidden/>
    <w:unhideWhenUsed/>
    <w:qFormat/>
    <w:uiPriority w:val="99"/>
    <w:rPr>
      <w:color w:val="0782C1"/>
      <w:u w:val="single"/>
    </w:rPr>
  </w:style>
  <w:style w:type="character" w:customStyle="1" w:styleId="606">
    <w:name w:val="FollowedHyperlink_file_118"/>
    <w:basedOn w:val="603"/>
    <w:semiHidden/>
    <w:unhideWhenUsed/>
    <w:uiPriority w:val="99"/>
    <w:rPr>
      <w:color w:val="0782C1"/>
      <w:u w:val="single"/>
    </w:rPr>
  </w:style>
  <w:style w:type="character" w:customStyle="1" w:styleId="607">
    <w:name w:val="标题 1 Char_file_118"/>
    <w:basedOn w:val="603"/>
    <w:link w:val="3"/>
    <w:uiPriority w:val="9"/>
    <w:rPr>
      <w:rFonts w:ascii="宋体" w:hAnsi="宋体" w:eastAsia="宋体" w:cs="宋体"/>
      <w:b/>
      <w:bCs/>
      <w:kern w:val="44"/>
      <w:sz w:val="44"/>
      <w:szCs w:val="44"/>
    </w:rPr>
  </w:style>
  <w:style w:type="character" w:customStyle="1" w:styleId="608">
    <w:name w:val="标题 2 Char_file_118"/>
    <w:basedOn w:val="603"/>
    <w:link w:val="4"/>
    <w:semiHidden/>
    <w:uiPriority w:val="9"/>
    <w:rPr>
      <w:rFonts w:asciiTheme="majorHAnsi" w:hAnsiTheme="majorHAnsi" w:eastAsiaTheme="majorEastAsia" w:cstheme="majorBidi"/>
      <w:b/>
      <w:bCs/>
      <w:sz w:val="32"/>
      <w:szCs w:val="32"/>
    </w:rPr>
  </w:style>
  <w:style w:type="character" w:customStyle="1" w:styleId="609">
    <w:name w:val="标题 3 Char_file_118"/>
    <w:basedOn w:val="603"/>
    <w:link w:val="5"/>
    <w:semiHidden/>
    <w:uiPriority w:val="9"/>
    <w:rPr>
      <w:rFonts w:ascii="宋体" w:hAnsi="宋体" w:eastAsia="宋体" w:cs="宋体"/>
      <w:b/>
      <w:bCs/>
      <w:sz w:val="32"/>
      <w:szCs w:val="32"/>
    </w:rPr>
  </w:style>
  <w:style w:type="character" w:customStyle="1" w:styleId="610">
    <w:name w:val="标题 4 Char_file_118"/>
    <w:basedOn w:val="603"/>
    <w:link w:val="6"/>
    <w:semiHidden/>
    <w:qFormat/>
    <w:uiPriority w:val="9"/>
    <w:rPr>
      <w:rFonts w:asciiTheme="majorHAnsi" w:hAnsiTheme="majorHAnsi" w:eastAsiaTheme="majorEastAsia" w:cstheme="majorBidi"/>
      <w:b/>
      <w:bCs/>
      <w:sz w:val="28"/>
      <w:szCs w:val="28"/>
    </w:rPr>
  </w:style>
  <w:style w:type="character" w:customStyle="1" w:styleId="611">
    <w:name w:val="标题 5 Char_file_118"/>
    <w:basedOn w:val="603"/>
    <w:link w:val="7"/>
    <w:semiHidden/>
    <w:qFormat/>
    <w:uiPriority w:val="9"/>
    <w:rPr>
      <w:rFonts w:ascii="宋体" w:hAnsi="宋体" w:eastAsia="宋体" w:cs="宋体"/>
      <w:b/>
      <w:bCs/>
      <w:sz w:val="28"/>
      <w:szCs w:val="28"/>
    </w:rPr>
  </w:style>
  <w:style w:type="character" w:customStyle="1" w:styleId="612">
    <w:name w:val="标题 6 Char_file_118"/>
    <w:basedOn w:val="603"/>
    <w:link w:val="9"/>
    <w:semiHidden/>
    <w:qFormat/>
    <w:uiPriority w:val="9"/>
    <w:rPr>
      <w:rFonts w:asciiTheme="majorHAnsi" w:hAnsiTheme="majorHAnsi" w:eastAsiaTheme="majorEastAsia" w:cstheme="majorBidi"/>
      <w:b/>
      <w:bCs/>
      <w:sz w:val="24"/>
      <w:szCs w:val="24"/>
    </w:rPr>
  </w:style>
  <w:style w:type="paragraph" w:customStyle="1" w:styleId="613">
    <w:name w:val="cke_editable_file_118"/>
    <w:basedOn w:val="151"/>
    <w:uiPriority w:val="0"/>
    <w:rPr>
      <w:rFonts w:ascii="仿宋_GB2312" w:eastAsia="仿宋_GB2312"/>
    </w:rPr>
  </w:style>
  <w:style w:type="paragraph" w:customStyle="1" w:styleId="614">
    <w:name w:val="marker_file_118"/>
    <w:basedOn w:val="151"/>
    <w:uiPriority w:val="0"/>
    <w:pPr>
      <w:shd w:val="clear" w:color="auto" w:fill="FFFF00"/>
    </w:pPr>
  </w:style>
  <w:style w:type="paragraph" w:customStyle="1" w:styleId="615">
    <w:name w:val="Normal (Web)_file_118"/>
    <w:basedOn w:val="151"/>
    <w:semiHidden/>
    <w:unhideWhenUsed/>
    <w:uiPriority w:val="99"/>
  </w:style>
  <w:style w:type="paragraph" w:customStyle="1" w:styleId="616">
    <w:name w:val="heading 2_file_119"/>
    <w:basedOn w:val="153"/>
    <w:qFormat/>
    <w:uiPriority w:val="9"/>
    <w:pPr>
      <w:outlineLvl w:val="1"/>
    </w:pPr>
    <w:rPr>
      <w:sz w:val="36"/>
      <w:szCs w:val="36"/>
    </w:rPr>
  </w:style>
  <w:style w:type="paragraph" w:customStyle="1" w:styleId="617">
    <w:name w:val="heading 3_file_119"/>
    <w:basedOn w:val="153"/>
    <w:qFormat/>
    <w:uiPriority w:val="9"/>
    <w:pPr>
      <w:outlineLvl w:val="2"/>
    </w:pPr>
    <w:rPr>
      <w:sz w:val="27"/>
      <w:szCs w:val="27"/>
    </w:rPr>
  </w:style>
  <w:style w:type="paragraph" w:customStyle="1" w:styleId="618">
    <w:name w:val="heading 4_file_119"/>
    <w:basedOn w:val="153"/>
    <w:qFormat/>
    <w:uiPriority w:val="9"/>
    <w:pPr>
      <w:outlineLvl w:val="3"/>
    </w:pPr>
  </w:style>
  <w:style w:type="paragraph" w:customStyle="1" w:styleId="619">
    <w:name w:val="heading 5_file_119"/>
    <w:basedOn w:val="153"/>
    <w:qFormat/>
    <w:uiPriority w:val="9"/>
    <w:pPr>
      <w:outlineLvl w:val="4"/>
    </w:pPr>
    <w:rPr>
      <w:sz w:val="20"/>
      <w:szCs w:val="20"/>
    </w:rPr>
  </w:style>
  <w:style w:type="paragraph" w:customStyle="1" w:styleId="620">
    <w:name w:val="heading 6_file_119"/>
    <w:basedOn w:val="153"/>
    <w:qFormat/>
    <w:uiPriority w:val="9"/>
    <w:pPr>
      <w:outlineLvl w:val="5"/>
    </w:pPr>
    <w:rPr>
      <w:sz w:val="15"/>
      <w:szCs w:val="15"/>
    </w:rPr>
  </w:style>
  <w:style w:type="character" w:customStyle="1" w:styleId="621">
    <w:name w:val="Default Paragraph Font_file_119"/>
    <w:semiHidden/>
    <w:unhideWhenUsed/>
    <w:uiPriority w:val="1"/>
  </w:style>
  <w:style w:type="table" w:customStyle="1" w:styleId="622">
    <w:name w:val="Normal Table_file_119"/>
    <w:semiHidden/>
    <w:unhideWhenUsed/>
    <w:qFormat/>
    <w:uiPriority w:val="99"/>
    <w:tblPr>
      <w:tblCellMar>
        <w:top w:w="0" w:type="dxa"/>
        <w:left w:w="108" w:type="dxa"/>
        <w:bottom w:w="0" w:type="dxa"/>
        <w:right w:w="108" w:type="dxa"/>
      </w:tblCellMar>
    </w:tblPr>
  </w:style>
  <w:style w:type="character" w:customStyle="1" w:styleId="623">
    <w:name w:val="Hyperlink_file_119"/>
    <w:basedOn w:val="621"/>
    <w:semiHidden/>
    <w:unhideWhenUsed/>
    <w:qFormat/>
    <w:uiPriority w:val="99"/>
    <w:rPr>
      <w:color w:val="0782C1"/>
      <w:u w:val="single"/>
    </w:rPr>
  </w:style>
  <w:style w:type="character" w:customStyle="1" w:styleId="624">
    <w:name w:val="FollowedHyperlink_file_119"/>
    <w:basedOn w:val="621"/>
    <w:semiHidden/>
    <w:unhideWhenUsed/>
    <w:qFormat/>
    <w:uiPriority w:val="99"/>
    <w:rPr>
      <w:color w:val="0782C1"/>
      <w:u w:val="single"/>
    </w:rPr>
  </w:style>
  <w:style w:type="character" w:customStyle="1" w:styleId="625">
    <w:name w:val="标题 1 Char_file_119"/>
    <w:basedOn w:val="621"/>
    <w:link w:val="3"/>
    <w:uiPriority w:val="9"/>
    <w:rPr>
      <w:rFonts w:ascii="宋体" w:hAnsi="宋体" w:eastAsia="宋体" w:cs="宋体"/>
      <w:b/>
      <w:bCs/>
      <w:kern w:val="44"/>
      <w:sz w:val="44"/>
      <w:szCs w:val="44"/>
    </w:rPr>
  </w:style>
  <w:style w:type="character" w:customStyle="1" w:styleId="626">
    <w:name w:val="标题 2 Char_file_119"/>
    <w:basedOn w:val="621"/>
    <w:link w:val="4"/>
    <w:semiHidden/>
    <w:uiPriority w:val="9"/>
    <w:rPr>
      <w:rFonts w:asciiTheme="majorHAnsi" w:hAnsiTheme="majorHAnsi" w:eastAsiaTheme="majorEastAsia" w:cstheme="majorBidi"/>
      <w:b/>
      <w:bCs/>
      <w:sz w:val="32"/>
      <w:szCs w:val="32"/>
    </w:rPr>
  </w:style>
  <w:style w:type="character" w:customStyle="1" w:styleId="627">
    <w:name w:val="标题 3 Char_file_119"/>
    <w:basedOn w:val="621"/>
    <w:link w:val="5"/>
    <w:semiHidden/>
    <w:uiPriority w:val="9"/>
    <w:rPr>
      <w:rFonts w:ascii="宋体" w:hAnsi="宋体" w:eastAsia="宋体" w:cs="宋体"/>
      <w:b/>
      <w:bCs/>
      <w:sz w:val="32"/>
      <w:szCs w:val="32"/>
    </w:rPr>
  </w:style>
  <w:style w:type="character" w:customStyle="1" w:styleId="628">
    <w:name w:val="标题 4 Char_file_119"/>
    <w:basedOn w:val="621"/>
    <w:link w:val="6"/>
    <w:semiHidden/>
    <w:qFormat/>
    <w:uiPriority w:val="9"/>
    <w:rPr>
      <w:rFonts w:asciiTheme="majorHAnsi" w:hAnsiTheme="majorHAnsi" w:eastAsiaTheme="majorEastAsia" w:cstheme="majorBidi"/>
      <w:b/>
      <w:bCs/>
      <w:sz w:val="28"/>
      <w:szCs w:val="28"/>
    </w:rPr>
  </w:style>
  <w:style w:type="character" w:customStyle="1" w:styleId="629">
    <w:name w:val="标题 5 Char_file_119"/>
    <w:basedOn w:val="621"/>
    <w:link w:val="7"/>
    <w:semiHidden/>
    <w:qFormat/>
    <w:uiPriority w:val="9"/>
    <w:rPr>
      <w:rFonts w:ascii="宋体" w:hAnsi="宋体" w:eastAsia="宋体" w:cs="宋体"/>
      <w:b/>
      <w:bCs/>
      <w:sz w:val="28"/>
      <w:szCs w:val="28"/>
    </w:rPr>
  </w:style>
  <w:style w:type="character" w:customStyle="1" w:styleId="630">
    <w:name w:val="标题 6 Char_file_119"/>
    <w:basedOn w:val="621"/>
    <w:link w:val="9"/>
    <w:semiHidden/>
    <w:qFormat/>
    <w:uiPriority w:val="9"/>
    <w:rPr>
      <w:rFonts w:asciiTheme="majorHAnsi" w:hAnsiTheme="majorHAnsi" w:eastAsiaTheme="majorEastAsia" w:cstheme="majorBidi"/>
      <w:b/>
      <w:bCs/>
      <w:sz w:val="24"/>
      <w:szCs w:val="24"/>
    </w:rPr>
  </w:style>
  <w:style w:type="paragraph" w:customStyle="1" w:styleId="631">
    <w:name w:val="cke_editable_file_119"/>
    <w:basedOn w:val="153"/>
    <w:uiPriority w:val="0"/>
    <w:rPr>
      <w:rFonts w:ascii="仿宋_GB2312" w:eastAsia="仿宋_GB2312"/>
    </w:rPr>
  </w:style>
  <w:style w:type="paragraph" w:customStyle="1" w:styleId="632">
    <w:name w:val="marker_file_119"/>
    <w:basedOn w:val="153"/>
    <w:uiPriority w:val="0"/>
    <w:pPr>
      <w:shd w:val="clear" w:color="auto" w:fill="FFFF00"/>
    </w:pPr>
  </w:style>
  <w:style w:type="paragraph" w:customStyle="1" w:styleId="633">
    <w:name w:val="Normal (Web)_file_119"/>
    <w:basedOn w:val="153"/>
    <w:semiHidden/>
    <w:unhideWhenUsed/>
    <w:uiPriority w:val="99"/>
  </w:style>
  <w:style w:type="character" w:customStyle="1" w:styleId="634">
    <w:name w:val="Strong_file_119"/>
    <w:basedOn w:val="621"/>
    <w:qFormat/>
    <w:uiPriority w:val="22"/>
    <w:rPr>
      <w:b/>
      <w:bCs/>
    </w:rPr>
  </w:style>
  <w:style w:type="paragraph" w:customStyle="1" w:styleId="635">
    <w:name w:val="heading 2_file_120"/>
    <w:basedOn w:val="155"/>
    <w:qFormat/>
    <w:uiPriority w:val="9"/>
    <w:pPr>
      <w:outlineLvl w:val="1"/>
    </w:pPr>
    <w:rPr>
      <w:sz w:val="36"/>
      <w:szCs w:val="36"/>
    </w:rPr>
  </w:style>
  <w:style w:type="paragraph" w:customStyle="1" w:styleId="636">
    <w:name w:val="heading 3_file_120"/>
    <w:basedOn w:val="155"/>
    <w:qFormat/>
    <w:uiPriority w:val="9"/>
    <w:pPr>
      <w:outlineLvl w:val="2"/>
    </w:pPr>
    <w:rPr>
      <w:sz w:val="27"/>
      <w:szCs w:val="27"/>
    </w:rPr>
  </w:style>
  <w:style w:type="paragraph" w:customStyle="1" w:styleId="637">
    <w:name w:val="heading 4_file_120"/>
    <w:basedOn w:val="155"/>
    <w:qFormat/>
    <w:uiPriority w:val="9"/>
    <w:pPr>
      <w:outlineLvl w:val="3"/>
    </w:pPr>
  </w:style>
  <w:style w:type="paragraph" w:customStyle="1" w:styleId="638">
    <w:name w:val="heading 5_file_120"/>
    <w:basedOn w:val="155"/>
    <w:qFormat/>
    <w:uiPriority w:val="9"/>
    <w:pPr>
      <w:outlineLvl w:val="4"/>
    </w:pPr>
    <w:rPr>
      <w:sz w:val="20"/>
      <w:szCs w:val="20"/>
    </w:rPr>
  </w:style>
  <w:style w:type="paragraph" w:customStyle="1" w:styleId="639">
    <w:name w:val="heading 6_file_120"/>
    <w:basedOn w:val="155"/>
    <w:qFormat/>
    <w:uiPriority w:val="9"/>
    <w:pPr>
      <w:outlineLvl w:val="5"/>
    </w:pPr>
    <w:rPr>
      <w:sz w:val="15"/>
      <w:szCs w:val="15"/>
    </w:rPr>
  </w:style>
  <w:style w:type="character" w:customStyle="1" w:styleId="640">
    <w:name w:val="Default Paragraph Font_file_120"/>
    <w:semiHidden/>
    <w:unhideWhenUsed/>
    <w:qFormat/>
    <w:uiPriority w:val="1"/>
  </w:style>
  <w:style w:type="table" w:customStyle="1" w:styleId="641">
    <w:name w:val="Normal Table_file_120"/>
    <w:semiHidden/>
    <w:unhideWhenUsed/>
    <w:qFormat/>
    <w:uiPriority w:val="99"/>
    <w:tblPr>
      <w:tblCellMar>
        <w:top w:w="0" w:type="dxa"/>
        <w:left w:w="108" w:type="dxa"/>
        <w:bottom w:w="0" w:type="dxa"/>
        <w:right w:w="108" w:type="dxa"/>
      </w:tblCellMar>
    </w:tblPr>
  </w:style>
  <w:style w:type="character" w:customStyle="1" w:styleId="642">
    <w:name w:val="Hyperlink_file_120"/>
    <w:basedOn w:val="640"/>
    <w:semiHidden/>
    <w:unhideWhenUsed/>
    <w:uiPriority w:val="99"/>
    <w:rPr>
      <w:color w:val="0782C1"/>
      <w:u w:val="single"/>
    </w:rPr>
  </w:style>
  <w:style w:type="character" w:customStyle="1" w:styleId="643">
    <w:name w:val="FollowedHyperlink_file_120"/>
    <w:basedOn w:val="640"/>
    <w:semiHidden/>
    <w:unhideWhenUsed/>
    <w:uiPriority w:val="99"/>
    <w:rPr>
      <w:color w:val="0782C1"/>
      <w:u w:val="single"/>
    </w:rPr>
  </w:style>
  <w:style w:type="character" w:customStyle="1" w:styleId="644">
    <w:name w:val="标题 1 Char_file_120"/>
    <w:basedOn w:val="640"/>
    <w:link w:val="3"/>
    <w:uiPriority w:val="9"/>
    <w:rPr>
      <w:rFonts w:ascii="宋体" w:hAnsi="宋体" w:eastAsia="宋体" w:cs="宋体"/>
      <w:b/>
      <w:bCs/>
      <w:kern w:val="44"/>
      <w:sz w:val="44"/>
      <w:szCs w:val="44"/>
    </w:rPr>
  </w:style>
  <w:style w:type="character" w:customStyle="1" w:styleId="645">
    <w:name w:val="标题 2 Char_file_120"/>
    <w:basedOn w:val="640"/>
    <w:link w:val="4"/>
    <w:semiHidden/>
    <w:qFormat/>
    <w:uiPriority w:val="9"/>
    <w:rPr>
      <w:rFonts w:asciiTheme="majorHAnsi" w:hAnsiTheme="majorHAnsi" w:eastAsiaTheme="majorEastAsia" w:cstheme="majorBidi"/>
      <w:b/>
      <w:bCs/>
      <w:sz w:val="32"/>
      <w:szCs w:val="32"/>
    </w:rPr>
  </w:style>
  <w:style w:type="character" w:customStyle="1" w:styleId="646">
    <w:name w:val="标题 3 Char_file_120"/>
    <w:basedOn w:val="640"/>
    <w:link w:val="5"/>
    <w:semiHidden/>
    <w:qFormat/>
    <w:uiPriority w:val="9"/>
    <w:rPr>
      <w:rFonts w:ascii="宋体" w:hAnsi="宋体" w:eastAsia="宋体" w:cs="宋体"/>
      <w:b/>
      <w:bCs/>
      <w:sz w:val="32"/>
      <w:szCs w:val="32"/>
    </w:rPr>
  </w:style>
  <w:style w:type="character" w:customStyle="1" w:styleId="647">
    <w:name w:val="标题 4 Char_file_120"/>
    <w:basedOn w:val="640"/>
    <w:link w:val="6"/>
    <w:semiHidden/>
    <w:qFormat/>
    <w:uiPriority w:val="9"/>
    <w:rPr>
      <w:rFonts w:asciiTheme="majorHAnsi" w:hAnsiTheme="majorHAnsi" w:eastAsiaTheme="majorEastAsia" w:cstheme="majorBidi"/>
      <w:b/>
      <w:bCs/>
      <w:sz w:val="28"/>
      <w:szCs w:val="28"/>
    </w:rPr>
  </w:style>
  <w:style w:type="character" w:customStyle="1" w:styleId="648">
    <w:name w:val="标题 5 Char_file_120"/>
    <w:basedOn w:val="640"/>
    <w:link w:val="7"/>
    <w:semiHidden/>
    <w:qFormat/>
    <w:uiPriority w:val="9"/>
    <w:rPr>
      <w:rFonts w:ascii="宋体" w:hAnsi="宋体" w:eastAsia="宋体" w:cs="宋体"/>
      <w:b/>
      <w:bCs/>
      <w:sz w:val="28"/>
      <w:szCs w:val="28"/>
    </w:rPr>
  </w:style>
  <w:style w:type="character" w:customStyle="1" w:styleId="649">
    <w:name w:val="标题 6 Char_file_120"/>
    <w:basedOn w:val="640"/>
    <w:link w:val="9"/>
    <w:semiHidden/>
    <w:uiPriority w:val="9"/>
    <w:rPr>
      <w:rFonts w:asciiTheme="majorHAnsi" w:hAnsiTheme="majorHAnsi" w:eastAsiaTheme="majorEastAsia" w:cstheme="majorBidi"/>
      <w:b/>
      <w:bCs/>
      <w:sz w:val="24"/>
      <w:szCs w:val="24"/>
    </w:rPr>
  </w:style>
  <w:style w:type="paragraph" w:customStyle="1" w:styleId="650">
    <w:name w:val="cke_editable_file_120"/>
    <w:basedOn w:val="155"/>
    <w:uiPriority w:val="0"/>
    <w:rPr>
      <w:rFonts w:ascii="仿宋_GB2312" w:eastAsia="仿宋_GB2312"/>
    </w:rPr>
  </w:style>
  <w:style w:type="paragraph" w:customStyle="1" w:styleId="651">
    <w:name w:val="marker_file_120"/>
    <w:basedOn w:val="155"/>
    <w:uiPriority w:val="0"/>
    <w:pPr>
      <w:shd w:val="clear" w:color="auto" w:fill="FFFF00"/>
    </w:pPr>
  </w:style>
  <w:style w:type="paragraph" w:customStyle="1" w:styleId="652">
    <w:name w:val="Normal (Web)_file_120"/>
    <w:basedOn w:val="155"/>
    <w:semiHidden/>
    <w:unhideWhenUsed/>
    <w:uiPriority w:val="99"/>
  </w:style>
  <w:style w:type="character" w:customStyle="1" w:styleId="653">
    <w:name w:val="Strong_file_120"/>
    <w:basedOn w:val="640"/>
    <w:qFormat/>
    <w:uiPriority w:val="22"/>
    <w:rPr>
      <w:b/>
      <w:bCs/>
    </w:rPr>
  </w:style>
  <w:style w:type="paragraph" w:customStyle="1" w:styleId="654">
    <w:name w:val="heading 2_file_121"/>
    <w:basedOn w:val="157"/>
    <w:qFormat/>
    <w:uiPriority w:val="9"/>
    <w:pPr>
      <w:outlineLvl w:val="1"/>
    </w:pPr>
    <w:rPr>
      <w:sz w:val="36"/>
      <w:szCs w:val="36"/>
    </w:rPr>
  </w:style>
  <w:style w:type="paragraph" w:customStyle="1" w:styleId="655">
    <w:name w:val="heading 3_file_121"/>
    <w:basedOn w:val="157"/>
    <w:qFormat/>
    <w:uiPriority w:val="9"/>
    <w:pPr>
      <w:outlineLvl w:val="2"/>
    </w:pPr>
    <w:rPr>
      <w:sz w:val="27"/>
      <w:szCs w:val="27"/>
    </w:rPr>
  </w:style>
  <w:style w:type="paragraph" w:customStyle="1" w:styleId="656">
    <w:name w:val="heading 4_file_121"/>
    <w:basedOn w:val="157"/>
    <w:qFormat/>
    <w:uiPriority w:val="9"/>
    <w:pPr>
      <w:outlineLvl w:val="3"/>
    </w:pPr>
  </w:style>
  <w:style w:type="paragraph" w:customStyle="1" w:styleId="657">
    <w:name w:val="heading 5_file_121"/>
    <w:basedOn w:val="157"/>
    <w:qFormat/>
    <w:uiPriority w:val="9"/>
    <w:pPr>
      <w:outlineLvl w:val="4"/>
    </w:pPr>
    <w:rPr>
      <w:sz w:val="20"/>
      <w:szCs w:val="20"/>
    </w:rPr>
  </w:style>
  <w:style w:type="paragraph" w:customStyle="1" w:styleId="658">
    <w:name w:val="heading 6_file_121"/>
    <w:basedOn w:val="157"/>
    <w:qFormat/>
    <w:uiPriority w:val="9"/>
    <w:pPr>
      <w:outlineLvl w:val="5"/>
    </w:pPr>
    <w:rPr>
      <w:sz w:val="15"/>
      <w:szCs w:val="15"/>
    </w:rPr>
  </w:style>
  <w:style w:type="character" w:customStyle="1" w:styleId="659">
    <w:name w:val="Default Paragraph Font_file_121"/>
    <w:semiHidden/>
    <w:unhideWhenUsed/>
    <w:qFormat/>
    <w:uiPriority w:val="1"/>
  </w:style>
  <w:style w:type="table" w:customStyle="1" w:styleId="660">
    <w:name w:val="Normal Table_file_121"/>
    <w:semiHidden/>
    <w:unhideWhenUsed/>
    <w:qFormat/>
    <w:uiPriority w:val="99"/>
    <w:tblPr>
      <w:tblCellMar>
        <w:top w:w="0" w:type="dxa"/>
        <w:left w:w="108" w:type="dxa"/>
        <w:bottom w:w="0" w:type="dxa"/>
        <w:right w:w="108" w:type="dxa"/>
      </w:tblCellMar>
    </w:tblPr>
  </w:style>
  <w:style w:type="character" w:customStyle="1" w:styleId="661">
    <w:name w:val="Hyperlink_file_121"/>
    <w:basedOn w:val="659"/>
    <w:semiHidden/>
    <w:unhideWhenUsed/>
    <w:qFormat/>
    <w:uiPriority w:val="99"/>
    <w:rPr>
      <w:color w:val="0782C1"/>
      <w:u w:val="single"/>
    </w:rPr>
  </w:style>
  <w:style w:type="character" w:customStyle="1" w:styleId="662">
    <w:name w:val="FollowedHyperlink_file_121"/>
    <w:basedOn w:val="659"/>
    <w:semiHidden/>
    <w:unhideWhenUsed/>
    <w:qFormat/>
    <w:uiPriority w:val="99"/>
    <w:rPr>
      <w:color w:val="0782C1"/>
      <w:u w:val="single"/>
    </w:rPr>
  </w:style>
  <w:style w:type="character" w:customStyle="1" w:styleId="663">
    <w:name w:val="标题 1 Char_file_121"/>
    <w:basedOn w:val="659"/>
    <w:link w:val="3"/>
    <w:qFormat/>
    <w:uiPriority w:val="9"/>
    <w:rPr>
      <w:rFonts w:ascii="宋体" w:hAnsi="宋体" w:eastAsia="宋体" w:cs="宋体"/>
      <w:b/>
      <w:bCs/>
      <w:kern w:val="44"/>
      <w:sz w:val="44"/>
      <w:szCs w:val="44"/>
    </w:rPr>
  </w:style>
  <w:style w:type="character" w:customStyle="1" w:styleId="664">
    <w:name w:val="标题 2 Char_file_121"/>
    <w:basedOn w:val="659"/>
    <w:link w:val="4"/>
    <w:semiHidden/>
    <w:qFormat/>
    <w:uiPriority w:val="9"/>
    <w:rPr>
      <w:rFonts w:asciiTheme="majorHAnsi" w:hAnsiTheme="majorHAnsi" w:eastAsiaTheme="majorEastAsia" w:cstheme="majorBidi"/>
      <w:b/>
      <w:bCs/>
      <w:sz w:val="32"/>
      <w:szCs w:val="32"/>
    </w:rPr>
  </w:style>
  <w:style w:type="character" w:customStyle="1" w:styleId="665">
    <w:name w:val="标题 3 Char_file_121"/>
    <w:basedOn w:val="659"/>
    <w:link w:val="5"/>
    <w:semiHidden/>
    <w:qFormat/>
    <w:uiPriority w:val="9"/>
    <w:rPr>
      <w:rFonts w:ascii="宋体" w:hAnsi="宋体" w:eastAsia="宋体" w:cs="宋体"/>
      <w:b/>
      <w:bCs/>
      <w:sz w:val="32"/>
      <w:szCs w:val="32"/>
    </w:rPr>
  </w:style>
  <w:style w:type="character" w:customStyle="1" w:styleId="666">
    <w:name w:val="标题 4 Char_file_121"/>
    <w:basedOn w:val="659"/>
    <w:link w:val="6"/>
    <w:semiHidden/>
    <w:qFormat/>
    <w:uiPriority w:val="9"/>
    <w:rPr>
      <w:rFonts w:asciiTheme="majorHAnsi" w:hAnsiTheme="majorHAnsi" w:eastAsiaTheme="majorEastAsia" w:cstheme="majorBidi"/>
      <w:b/>
      <w:bCs/>
      <w:sz w:val="28"/>
      <w:szCs w:val="28"/>
    </w:rPr>
  </w:style>
  <w:style w:type="character" w:customStyle="1" w:styleId="667">
    <w:name w:val="标题 5 Char_file_121"/>
    <w:basedOn w:val="659"/>
    <w:link w:val="7"/>
    <w:semiHidden/>
    <w:qFormat/>
    <w:uiPriority w:val="9"/>
    <w:rPr>
      <w:rFonts w:ascii="宋体" w:hAnsi="宋体" w:eastAsia="宋体" w:cs="宋体"/>
      <w:b/>
      <w:bCs/>
      <w:sz w:val="28"/>
      <w:szCs w:val="28"/>
    </w:rPr>
  </w:style>
  <w:style w:type="character" w:customStyle="1" w:styleId="668">
    <w:name w:val="标题 6 Char_file_121"/>
    <w:basedOn w:val="659"/>
    <w:link w:val="9"/>
    <w:semiHidden/>
    <w:qFormat/>
    <w:uiPriority w:val="9"/>
    <w:rPr>
      <w:rFonts w:asciiTheme="majorHAnsi" w:hAnsiTheme="majorHAnsi" w:eastAsiaTheme="majorEastAsia" w:cstheme="majorBidi"/>
      <w:b/>
      <w:bCs/>
      <w:sz w:val="24"/>
      <w:szCs w:val="24"/>
    </w:rPr>
  </w:style>
  <w:style w:type="paragraph" w:customStyle="1" w:styleId="669">
    <w:name w:val="cke_editable_file_121"/>
    <w:basedOn w:val="157"/>
    <w:qFormat/>
    <w:uiPriority w:val="0"/>
    <w:rPr>
      <w:rFonts w:ascii="仿宋_GB2312" w:eastAsia="仿宋_GB2312"/>
    </w:rPr>
  </w:style>
  <w:style w:type="paragraph" w:customStyle="1" w:styleId="670">
    <w:name w:val="marker_file_121"/>
    <w:basedOn w:val="157"/>
    <w:qFormat/>
    <w:uiPriority w:val="0"/>
    <w:pPr>
      <w:shd w:val="clear" w:color="auto" w:fill="FFFF00"/>
    </w:pPr>
  </w:style>
  <w:style w:type="paragraph" w:customStyle="1" w:styleId="671">
    <w:name w:val="Normal (Web)_file_121"/>
    <w:basedOn w:val="157"/>
    <w:semiHidden/>
    <w:unhideWhenUsed/>
    <w:qFormat/>
    <w:uiPriority w:val="99"/>
  </w:style>
  <w:style w:type="character" w:customStyle="1" w:styleId="672">
    <w:name w:val="Strong_file_121"/>
    <w:basedOn w:val="659"/>
    <w:qFormat/>
    <w:uiPriority w:val="22"/>
    <w:rPr>
      <w:b/>
      <w:bCs/>
    </w:rPr>
  </w:style>
  <w:style w:type="paragraph" w:customStyle="1" w:styleId="673">
    <w:name w:val="heading 2_file_122"/>
    <w:basedOn w:val="159"/>
    <w:qFormat/>
    <w:uiPriority w:val="9"/>
    <w:pPr>
      <w:outlineLvl w:val="1"/>
    </w:pPr>
    <w:rPr>
      <w:sz w:val="36"/>
      <w:szCs w:val="36"/>
    </w:rPr>
  </w:style>
  <w:style w:type="paragraph" w:customStyle="1" w:styleId="674">
    <w:name w:val="heading 3_file_122"/>
    <w:basedOn w:val="159"/>
    <w:qFormat/>
    <w:uiPriority w:val="9"/>
    <w:pPr>
      <w:outlineLvl w:val="2"/>
    </w:pPr>
    <w:rPr>
      <w:sz w:val="27"/>
      <w:szCs w:val="27"/>
    </w:rPr>
  </w:style>
  <w:style w:type="paragraph" w:customStyle="1" w:styleId="675">
    <w:name w:val="heading 4_file_122"/>
    <w:basedOn w:val="159"/>
    <w:qFormat/>
    <w:uiPriority w:val="9"/>
    <w:pPr>
      <w:outlineLvl w:val="3"/>
    </w:pPr>
  </w:style>
  <w:style w:type="paragraph" w:customStyle="1" w:styleId="676">
    <w:name w:val="heading 5_file_122"/>
    <w:basedOn w:val="159"/>
    <w:qFormat/>
    <w:uiPriority w:val="9"/>
    <w:pPr>
      <w:outlineLvl w:val="4"/>
    </w:pPr>
    <w:rPr>
      <w:sz w:val="20"/>
      <w:szCs w:val="20"/>
    </w:rPr>
  </w:style>
  <w:style w:type="paragraph" w:customStyle="1" w:styleId="677">
    <w:name w:val="heading 6_file_122"/>
    <w:basedOn w:val="159"/>
    <w:qFormat/>
    <w:uiPriority w:val="9"/>
    <w:pPr>
      <w:outlineLvl w:val="5"/>
    </w:pPr>
    <w:rPr>
      <w:sz w:val="15"/>
      <w:szCs w:val="15"/>
    </w:rPr>
  </w:style>
  <w:style w:type="character" w:customStyle="1" w:styleId="678">
    <w:name w:val="Default Paragraph Font_file_122"/>
    <w:semiHidden/>
    <w:unhideWhenUsed/>
    <w:qFormat/>
    <w:uiPriority w:val="1"/>
  </w:style>
  <w:style w:type="table" w:customStyle="1" w:styleId="679">
    <w:name w:val="Normal Table_file_122"/>
    <w:semiHidden/>
    <w:unhideWhenUsed/>
    <w:qFormat/>
    <w:uiPriority w:val="99"/>
    <w:tblPr>
      <w:tblCellMar>
        <w:top w:w="0" w:type="dxa"/>
        <w:left w:w="108" w:type="dxa"/>
        <w:bottom w:w="0" w:type="dxa"/>
        <w:right w:w="108" w:type="dxa"/>
      </w:tblCellMar>
    </w:tblPr>
  </w:style>
  <w:style w:type="character" w:customStyle="1" w:styleId="680">
    <w:name w:val="Hyperlink_file_122"/>
    <w:basedOn w:val="678"/>
    <w:semiHidden/>
    <w:unhideWhenUsed/>
    <w:qFormat/>
    <w:uiPriority w:val="99"/>
    <w:rPr>
      <w:color w:val="0782C1"/>
      <w:u w:val="single"/>
    </w:rPr>
  </w:style>
  <w:style w:type="character" w:customStyle="1" w:styleId="681">
    <w:name w:val="FollowedHyperlink_file_122"/>
    <w:basedOn w:val="678"/>
    <w:semiHidden/>
    <w:unhideWhenUsed/>
    <w:qFormat/>
    <w:uiPriority w:val="99"/>
    <w:rPr>
      <w:color w:val="0782C1"/>
      <w:u w:val="single"/>
    </w:rPr>
  </w:style>
  <w:style w:type="character" w:customStyle="1" w:styleId="682">
    <w:name w:val="标题 1 Char_file_122"/>
    <w:basedOn w:val="678"/>
    <w:link w:val="3"/>
    <w:qFormat/>
    <w:uiPriority w:val="9"/>
    <w:rPr>
      <w:rFonts w:ascii="宋体" w:hAnsi="宋体" w:eastAsia="宋体" w:cs="宋体"/>
      <w:b/>
      <w:bCs/>
      <w:kern w:val="44"/>
      <w:sz w:val="44"/>
      <w:szCs w:val="44"/>
    </w:rPr>
  </w:style>
  <w:style w:type="character" w:customStyle="1" w:styleId="683">
    <w:name w:val="标题 2 Char_file_122"/>
    <w:basedOn w:val="678"/>
    <w:link w:val="4"/>
    <w:semiHidden/>
    <w:qFormat/>
    <w:uiPriority w:val="9"/>
    <w:rPr>
      <w:rFonts w:asciiTheme="majorHAnsi" w:hAnsiTheme="majorHAnsi" w:eastAsiaTheme="majorEastAsia" w:cstheme="majorBidi"/>
      <w:b/>
      <w:bCs/>
      <w:sz w:val="32"/>
      <w:szCs w:val="32"/>
    </w:rPr>
  </w:style>
  <w:style w:type="character" w:customStyle="1" w:styleId="684">
    <w:name w:val="标题 3 Char_file_122"/>
    <w:basedOn w:val="678"/>
    <w:link w:val="5"/>
    <w:semiHidden/>
    <w:qFormat/>
    <w:uiPriority w:val="9"/>
    <w:rPr>
      <w:rFonts w:ascii="宋体" w:hAnsi="宋体" w:eastAsia="宋体" w:cs="宋体"/>
      <w:b/>
      <w:bCs/>
      <w:sz w:val="32"/>
      <w:szCs w:val="32"/>
    </w:rPr>
  </w:style>
  <w:style w:type="character" w:customStyle="1" w:styleId="685">
    <w:name w:val="标题 4 Char_file_122"/>
    <w:basedOn w:val="678"/>
    <w:link w:val="6"/>
    <w:semiHidden/>
    <w:qFormat/>
    <w:uiPriority w:val="9"/>
    <w:rPr>
      <w:rFonts w:asciiTheme="majorHAnsi" w:hAnsiTheme="majorHAnsi" w:eastAsiaTheme="majorEastAsia" w:cstheme="majorBidi"/>
      <w:b/>
      <w:bCs/>
      <w:sz w:val="28"/>
      <w:szCs w:val="28"/>
    </w:rPr>
  </w:style>
  <w:style w:type="character" w:customStyle="1" w:styleId="686">
    <w:name w:val="标题 5 Char_file_122"/>
    <w:basedOn w:val="678"/>
    <w:link w:val="7"/>
    <w:semiHidden/>
    <w:qFormat/>
    <w:uiPriority w:val="9"/>
    <w:rPr>
      <w:rFonts w:ascii="宋体" w:hAnsi="宋体" w:eastAsia="宋体" w:cs="宋体"/>
      <w:b/>
      <w:bCs/>
      <w:sz w:val="28"/>
      <w:szCs w:val="28"/>
    </w:rPr>
  </w:style>
  <w:style w:type="character" w:customStyle="1" w:styleId="687">
    <w:name w:val="标题 6 Char_file_122"/>
    <w:basedOn w:val="678"/>
    <w:link w:val="9"/>
    <w:semiHidden/>
    <w:qFormat/>
    <w:uiPriority w:val="9"/>
    <w:rPr>
      <w:rFonts w:asciiTheme="majorHAnsi" w:hAnsiTheme="majorHAnsi" w:eastAsiaTheme="majorEastAsia" w:cstheme="majorBidi"/>
      <w:b/>
      <w:bCs/>
      <w:sz w:val="24"/>
      <w:szCs w:val="24"/>
    </w:rPr>
  </w:style>
  <w:style w:type="paragraph" w:customStyle="1" w:styleId="688">
    <w:name w:val="cke_editable_file_122"/>
    <w:basedOn w:val="159"/>
    <w:qFormat/>
    <w:uiPriority w:val="0"/>
    <w:rPr>
      <w:rFonts w:ascii="仿宋_GB2312" w:eastAsia="仿宋_GB2312"/>
    </w:rPr>
  </w:style>
  <w:style w:type="paragraph" w:customStyle="1" w:styleId="689">
    <w:name w:val="marker_file_122"/>
    <w:basedOn w:val="159"/>
    <w:qFormat/>
    <w:uiPriority w:val="0"/>
    <w:pPr>
      <w:shd w:val="clear" w:color="auto" w:fill="FFFF00"/>
    </w:pPr>
  </w:style>
  <w:style w:type="paragraph" w:customStyle="1" w:styleId="690">
    <w:name w:val="Normal (Web)_file_122"/>
    <w:basedOn w:val="159"/>
    <w:semiHidden/>
    <w:unhideWhenUsed/>
    <w:qFormat/>
    <w:uiPriority w:val="99"/>
  </w:style>
  <w:style w:type="paragraph" w:customStyle="1" w:styleId="691">
    <w:name w:val="heading 2_file_123"/>
    <w:basedOn w:val="161"/>
    <w:qFormat/>
    <w:uiPriority w:val="9"/>
    <w:pPr>
      <w:outlineLvl w:val="1"/>
    </w:pPr>
    <w:rPr>
      <w:sz w:val="36"/>
      <w:szCs w:val="36"/>
    </w:rPr>
  </w:style>
  <w:style w:type="paragraph" w:customStyle="1" w:styleId="692">
    <w:name w:val="heading 3_file_123"/>
    <w:basedOn w:val="161"/>
    <w:qFormat/>
    <w:uiPriority w:val="9"/>
    <w:pPr>
      <w:outlineLvl w:val="2"/>
    </w:pPr>
    <w:rPr>
      <w:sz w:val="27"/>
      <w:szCs w:val="27"/>
    </w:rPr>
  </w:style>
  <w:style w:type="paragraph" w:customStyle="1" w:styleId="693">
    <w:name w:val="heading 4_file_123"/>
    <w:basedOn w:val="161"/>
    <w:qFormat/>
    <w:uiPriority w:val="9"/>
    <w:pPr>
      <w:outlineLvl w:val="3"/>
    </w:pPr>
  </w:style>
  <w:style w:type="paragraph" w:customStyle="1" w:styleId="694">
    <w:name w:val="heading 5_file_123"/>
    <w:basedOn w:val="161"/>
    <w:qFormat/>
    <w:uiPriority w:val="9"/>
    <w:pPr>
      <w:outlineLvl w:val="4"/>
    </w:pPr>
    <w:rPr>
      <w:sz w:val="20"/>
      <w:szCs w:val="20"/>
    </w:rPr>
  </w:style>
  <w:style w:type="paragraph" w:customStyle="1" w:styleId="695">
    <w:name w:val="heading 6_file_123"/>
    <w:basedOn w:val="161"/>
    <w:qFormat/>
    <w:uiPriority w:val="9"/>
    <w:pPr>
      <w:outlineLvl w:val="5"/>
    </w:pPr>
    <w:rPr>
      <w:sz w:val="15"/>
      <w:szCs w:val="15"/>
    </w:rPr>
  </w:style>
  <w:style w:type="character" w:customStyle="1" w:styleId="696">
    <w:name w:val="Default Paragraph Font_file_123"/>
    <w:semiHidden/>
    <w:unhideWhenUsed/>
    <w:qFormat/>
    <w:uiPriority w:val="1"/>
  </w:style>
  <w:style w:type="table" w:customStyle="1" w:styleId="697">
    <w:name w:val="Normal Table_file_123"/>
    <w:semiHidden/>
    <w:unhideWhenUsed/>
    <w:qFormat/>
    <w:uiPriority w:val="99"/>
    <w:tblPr>
      <w:tblCellMar>
        <w:top w:w="0" w:type="dxa"/>
        <w:left w:w="108" w:type="dxa"/>
        <w:bottom w:w="0" w:type="dxa"/>
        <w:right w:w="108" w:type="dxa"/>
      </w:tblCellMar>
    </w:tblPr>
  </w:style>
  <w:style w:type="character" w:customStyle="1" w:styleId="698">
    <w:name w:val="Hyperlink_file_123"/>
    <w:basedOn w:val="696"/>
    <w:semiHidden/>
    <w:unhideWhenUsed/>
    <w:uiPriority w:val="99"/>
    <w:rPr>
      <w:color w:val="0782C1"/>
      <w:u w:val="single"/>
    </w:rPr>
  </w:style>
  <w:style w:type="character" w:customStyle="1" w:styleId="699">
    <w:name w:val="FollowedHyperlink_file_123"/>
    <w:basedOn w:val="696"/>
    <w:semiHidden/>
    <w:unhideWhenUsed/>
    <w:uiPriority w:val="99"/>
    <w:rPr>
      <w:color w:val="0782C1"/>
      <w:u w:val="single"/>
    </w:rPr>
  </w:style>
  <w:style w:type="character" w:customStyle="1" w:styleId="700">
    <w:name w:val="标题 1 Char_file_123"/>
    <w:basedOn w:val="696"/>
    <w:link w:val="3"/>
    <w:qFormat/>
    <w:uiPriority w:val="9"/>
    <w:rPr>
      <w:rFonts w:ascii="宋体" w:hAnsi="宋体" w:eastAsia="宋体" w:cs="宋体"/>
      <w:b/>
      <w:bCs/>
      <w:kern w:val="44"/>
      <w:sz w:val="44"/>
      <w:szCs w:val="44"/>
    </w:rPr>
  </w:style>
  <w:style w:type="character" w:customStyle="1" w:styleId="701">
    <w:name w:val="标题 2 Char_file_123"/>
    <w:basedOn w:val="696"/>
    <w:link w:val="4"/>
    <w:semiHidden/>
    <w:qFormat/>
    <w:uiPriority w:val="9"/>
    <w:rPr>
      <w:rFonts w:asciiTheme="majorHAnsi" w:hAnsiTheme="majorHAnsi" w:eastAsiaTheme="majorEastAsia" w:cstheme="majorBidi"/>
      <w:b/>
      <w:bCs/>
      <w:sz w:val="32"/>
      <w:szCs w:val="32"/>
    </w:rPr>
  </w:style>
  <w:style w:type="character" w:customStyle="1" w:styleId="702">
    <w:name w:val="标题 3 Char_file_123"/>
    <w:basedOn w:val="696"/>
    <w:link w:val="5"/>
    <w:semiHidden/>
    <w:qFormat/>
    <w:uiPriority w:val="9"/>
    <w:rPr>
      <w:rFonts w:ascii="宋体" w:hAnsi="宋体" w:eastAsia="宋体" w:cs="宋体"/>
      <w:b/>
      <w:bCs/>
      <w:sz w:val="32"/>
      <w:szCs w:val="32"/>
    </w:rPr>
  </w:style>
  <w:style w:type="character" w:customStyle="1" w:styleId="703">
    <w:name w:val="标题 4 Char_file_123"/>
    <w:basedOn w:val="696"/>
    <w:link w:val="6"/>
    <w:semiHidden/>
    <w:uiPriority w:val="9"/>
    <w:rPr>
      <w:rFonts w:asciiTheme="majorHAnsi" w:hAnsiTheme="majorHAnsi" w:eastAsiaTheme="majorEastAsia" w:cstheme="majorBidi"/>
      <w:b/>
      <w:bCs/>
      <w:sz w:val="28"/>
      <w:szCs w:val="28"/>
    </w:rPr>
  </w:style>
  <w:style w:type="character" w:customStyle="1" w:styleId="704">
    <w:name w:val="标题 5 Char_file_123"/>
    <w:basedOn w:val="696"/>
    <w:link w:val="7"/>
    <w:semiHidden/>
    <w:uiPriority w:val="9"/>
    <w:rPr>
      <w:rFonts w:ascii="宋体" w:hAnsi="宋体" w:eastAsia="宋体" w:cs="宋体"/>
      <w:b/>
      <w:bCs/>
      <w:sz w:val="28"/>
      <w:szCs w:val="28"/>
    </w:rPr>
  </w:style>
  <w:style w:type="character" w:customStyle="1" w:styleId="705">
    <w:name w:val="标题 6 Char_file_123"/>
    <w:basedOn w:val="696"/>
    <w:link w:val="9"/>
    <w:semiHidden/>
    <w:uiPriority w:val="9"/>
    <w:rPr>
      <w:rFonts w:asciiTheme="majorHAnsi" w:hAnsiTheme="majorHAnsi" w:eastAsiaTheme="majorEastAsia" w:cstheme="majorBidi"/>
      <w:b/>
      <w:bCs/>
      <w:sz w:val="24"/>
      <w:szCs w:val="24"/>
    </w:rPr>
  </w:style>
  <w:style w:type="paragraph" w:customStyle="1" w:styleId="706">
    <w:name w:val="cke_editable_file_123"/>
    <w:basedOn w:val="161"/>
    <w:qFormat/>
    <w:uiPriority w:val="0"/>
    <w:rPr>
      <w:rFonts w:ascii="仿宋_GB2312" w:eastAsia="仿宋_GB2312"/>
    </w:rPr>
  </w:style>
  <w:style w:type="paragraph" w:customStyle="1" w:styleId="707">
    <w:name w:val="marker_file_123"/>
    <w:basedOn w:val="161"/>
    <w:qFormat/>
    <w:uiPriority w:val="0"/>
    <w:pPr>
      <w:shd w:val="clear" w:color="auto" w:fill="FFFF00"/>
    </w:pPr>
  </w:style>
  <w:style w:type="paragraph" w:customStyle="1" w:styleId="708">
    <w:name w:val="Normal (Web)_file_123"/>
    <w:basedOn w:val="161"/>
    <w:semiHidden/>
    <w:unhideWhenUsed/>
    <w:qFormat/>
    <w:uiPriority w:val="99"/>
  </w:style>
  <w:style w:type="paragraph" w:customStyle="1" w:styleId="709">
    <w:name w:val="heading 2_file_124"/>
    <w:basedOn w:val="163"/>
    <w:qFormat/>
    <w:uiPriority w:val="9"/>
    <w:pPr>
      <w:outlineLvl w:val="1"/>
    </w:pPr>
    <w:rPr>
      <w:sz w:val="36"/>
      <w:szCs w:val="36"/>
    </w:rPr>
  </w:style>
  <w:style w:type="paragraph" w:customStyle="1" w:styleId="710">
    <w:name w:val="heading 3_file_124"/>
    <w:basedOn w:val="163"/>
    <w:qFormat/>
    <w:uiPriority w:val="9"/>
    <w:pPr>
      <w:outlineLvl w:val="2"/>
    </w:pPr>
    <w:rPr>
      <w:sz w:val="27"/>
      <w:szCs w:val="27"/>
    </w:rPr>
  </w:style>
  <w:style w:type="paragraph" w:customStyle="1" w:styleId="711">
    <w:name w:val="heading 4_file_124"/>
    <w:basedOn w:val="163"/>
    <w:qFormat/>
    <w:uiPriority w:val="9"/>
    <w:pPr>
      <w:outlineLvl w:val="3"/>
    </w:pPr>
  </w:style>
  <w:style w:type="paragraph" w:customStyle="1" w:styleId="712">
    <w:name w:val="heading 5_file_124"/>
    <w:basedOn w:val="163"/>
    <w:qFormat/>
    <w:uiPriority w:val="9"/>
    <w:pPr>
      <w:outlineLvl w:val="4"/>
    </w:pPr>
    <w:rPr>
      <w:sz w:val="20"/>
      <w:szCs w:val="20"/>
    </w:rPr>
  </w:style>
  <w:style w:type="paragraph" w:customStyle="1" w:styleId="713">
    <w:name w:val="heading 6_file_124"/>
    <w:basedOn w:val="163"/>
    <w:qFormat/>
    <w:uiPriority w:val="9"/>
    <w:pPr>
      <w:outlineLvl w:val="5"/>
    </w:pPr>
    <w:rPr>
      <w:sz w:val="15"/>
      <w:szCs w:val="15"/>
    </w:rPr>
  </w:style>
  <w:style w:type="character" w:customStyle="1" w:styleId="714">
    <w:name w:val="Default Paragraph Font_file_124"/>
    <w:semiHidden/>
    <w:unhideWhenUsed/>
    <w:qFormat/>
    <w:uiPriority w:val="1"/>
  </w:style>
  <w:style w:type="table" w:customStyle="1" w:styleId="715">
    <w:name w:val="Normal Table_file_124"/>
    <w:semiHidden/>
    <w:unhideWhenUsed/>
    <w:uiPriority w:val="99"/>
    <w:tblPr>
      <w:tblCellMar>
        <w:top w:w="0" w:type="dxa"/>
        <w:left w:w="108" w:type="dxa"/>
        <w:bottom w:w="0" w:type="dxa"/>
        <w:right w:w="108" w:type="dxa"/>
      </w:tblCellMar>
    </w:tblPr>
  </w:style>
  <w:style w:type="character" w:customStyle="1" w:styleId="716">
    <w:name w:val="Hyperlink_file_124"/>
    <w:basedOn w:val="714"/>
    <w:semiHidden/>
    <w:unhideWhenUsed/>
    <w:uiPriority w:val="99"/>
    <w:rPr>
      <w:color w:val="0782C1"/>
      <w:u w:val="single"/>
    </w:rPr>
  </w:style>
  <w:style w:type="character" w:customStyle="1" w:styleId="717">
    <w:name w:val="FollowedHyperlink_file_124"/>
    <w:basedOn w:val="714"/>
    <w:semiHidden/>
    <w:unhideWhenUsed/>
    <w:uiPriority w:val="99"/>
    <w:rPr>
      <w:color w:val="0782C1"/>
      <w:u w:val="single"/>
    </w:rPr>
  </w:style>
  <w:style w:type="character" w:customStyle="1" w:styleId="718">
    <w:name w:val="标题 1 Char_file_124"/>
    <w:basedOn w:val="714"/>
    <w:link w:val="3"/>
    <w:uiPriority w:val="9"/>
    <w:rPr>
      <w:rFonts w:ascii="宋体" w:hAnsi="宋体" w:eastAsia="宋体" w:cs="宋体"/>
      <w:b/>
      <w:bCs/>
      <w:kern w:val="44"/>
      <w:sz w:val="44"/>
      <w:szCs w:val="44"/>
    </w:rPr>
  </w:style>
  <w:style w:type="character" w:customStyle="1" w:styleId="719">
    <w:name w:val="标题 2 Char_file_124"/>
    <w:basedOn w:val="714"/>
    <w:link w:val="4"/>
    <w:semiHidden/>
    <w:qFormat/>
    <w:uiPriority w:val="9"/>
    <w:rPr>
      <w:rFonts w:asciiTheme="majorHAnsi" w:hAnsiTheme="majorHAnsi" w:eastAsiaTheme="majorEastAsia" w:cstheme="majorBidi"/>
      <w:b/>
      <w:bCs/>
      <w:sz w:val="32"/>
      <w:szCs w:val="32"/>
    </w:rPr>
  </w:style>
  <w:style w:type="character" w:customStyle="1" w:styleId="720">
    <w:name w:val="标题 3 Char_file_124"/>
    <w:basedOn w:val="714"/>
    <w:link w:val="5"/>
    <w:semiHidden/>
    <w:qFormat/>
    <w:uiPriority w:val="9"/>
    <w:rPr>
      <w:rFonts w:ascii="宋体" w:hAnsi="宋体" w:eastAsia="宋体" w:cs="宋体"/>
      <w:b/>
      <w:bCs/>
      <w:sz w:val="32"/>
      <w:szCs w:val="32"/>
    </w:rPr>
  </w:style>
  <w:style w:type="character" w:customStyle="1" w:styleId="721">
    <w:name w:val="标题 4 Char_file_124"/>
    <w:basedOn w:val="714"/>
    <w:link w:val="6"/>
    <w:semiHidden/>
    <w:uiPriority w:val="9"/>
    <w:rPr>
      <w:rFonts w:asciiTheme="majorHAnsi" w:hAnsiTheme="majorHAnsi" w:eastAsiaTheme="majorEastAsia" w:cstheme="majorBidi"/>
      <w:b/>
      <w:bCs/>
      <w:sz w:val="28"/>
      <w:szCs w:val="28"/>
    </w:rPr>
  </w:style>
  <w:style w:type="character" w:customStyle="1" w:styleId="722">
    <w:name w:val="标题 5 Char_file_124"/>
    <w:basedOn w:val="714"/>
    <w:link w:val="7"/>
    <w:semiHidden/>
    <w:qFormat/>
    <w:uiPriority w:val="9"/>
    <w:rPr>
      <w:rFonts w:ascii="宋体" w:hAnsi="宋体" w:eastAsia="宋体" w:cs="宋体"/>
      <w:b/>
      <w:bCs/>
      <w:sz w:val="28"/>
      <w:szCs w:val="28"/>
    </w:rPr>
  </w:style>
  <w:style w:type="character" w:customStyle="1" w:styleId="723">
    <w:name w:val="标题 6 Char_file_124"/>
    <w:basedOn w:val="714"/>
    <w:link w:val="9"/>
    <w:semiHidden/>
    <w:uiPriority w:val="9"/>
    <w:rPr>
      <w:rFonts w:asciiTheme="majorHAnsi" w:hAnsiTheme="majorHAnsi" w:eastAsiaTheme="majorEastAsia" w:cstheme="majorBidi"/>
      <w:b/>
      <w:bCs/>
      <w:sz w:val="24"/>
      <w:szCs w:val="24"/>
    </w:rPr>
  </w:style>
  <w:style w:type="paragraph" w:customStyle="1" w:styleId="724">
    <w:name w:val="cke_editable_file_124"/>
    <w:basedOn w:val="163"/>
    <w:qFormat/>
    <w:uiPriority w:val="0"/>
    <w:rPr>
      <w:rFonts w:ascii="仿宋_GB2312" w:eastAsia="仿宋_GB2312"/>
    </w:rPr>
  </w:style>
  <w:style w:type="paragraph" w:customStyle="1" w:styleId="725">
    <w:name w:val="marker_file_124"/>
    <w:basedOn w:val="163"/>
    <w:uiPriority w:val="0"/>
    <w:pPr>
      <w:shd w:val="clear" w:color="auto" w:fill="FFFF00"/>
    </w:pPr>
  </w:style>
  <w:style w:type="paragraph" w:customStyle="1" w:styleId="726">
    <w:name w:val="Normal (Web)_file_124"/>
    <w:basedOn w:val="163"/>
    <w:semiHidden/>
    <w:unhideWhenUsed/>
    <w:uiPriority w:val="99"/>
  </w:style>
  <w:style w:type="paragraph" w:customStyle="1" w:styleId="727">
    <w:name w:val="heading 2_file_125"/>
    <w:basedOn w:val="165"/>
    <w:qFormat/>
    <w:uiPriority w:val="9"/>
    <w:pPr>
      <w:outlineLvl w:val="1"/>
    </w:pPr>
    <w:rPr>
      <w:sz w:val="36"/>
      <w:szCs w:val="36"/>
    </w:rPr>
  </w:style>
  <w:style w:type="paragraph" w:customStyle="1" w:styleId="728">
    <w:name w:val="heading 3_file_125"/>
    <w:basedOn w:val="165"/>
    <w:qFormat/>
    <w:uiPriority w:val="9"/>
    <w:pPr>
      <w:outlineLvl w:val="2"/>
    </w:pPr>
    <w:rPr>
      <w:sz w:val="27"/>
      <w:szCs w:val="27"/>
    </w:rPr>
  </w:style>
  <w:style w:type="paragraph" w:customStyle="1" w:styleId="729">
    <w:name w:val="heading 4_file_125"/>
    <w:basedOn w:val="165"/>
    <w:qFormat/>
    <w:uiPriority w:val="9"/>
    <w:pPr>
      <w:outlineLvl w:val="3"/>
    </w:pPr>
  </w:style>
  <w:style w:type="paragraph" w:customStyle="1" w:styleId="730">
    <w:name w:val="heading 5_file_125"/>
    <w:basedOn w:val="165"/>
    <w:qFormat/>
    <w:uiPriority w:val="9"/>
    <w:pPr>
      <w:outlineLvl w:val="4"/>
    </w:pPr>
    <w:rPr>
      <w:sz w:val="20"/>
      <w:szCs w:val="20"/>
    </w:rPr>
  </w:style>
  <w:style w:type="paragraph" w:customStyle="1" w:styleId="731">
    <w:name w:val="heading 6_file_125"/>
    <w:basedOn w:val="165"/>
    <w:qFormat/>
    <w:uiPriority w:val="9"/>
    <w:pPr>
      <w:outlineLvl w:val="5"/>
    </w:pPr>
    <w:rPr>
      <w:sz w:val="15"/>
      <w:szCs w:val="15"/>
    </w:rPr>
  </w:style>
  <w:style w:type="character" w:customStyle="1" w:styleId="732">
    <w:name w:val="Default Paragraph Font_file_125"/>
    <w:semiHidden/>
    <w:unhideWhenUsed/>
    <w:qFormat/>
    <w:uiPriority w:val="1"/>
  </w:style>
  <w:style w:type="table" w:customStyle="1" w:styleId="733">
    <w:name w:val="Normal Table_file_125"/>
    <w:semiHidden/>
    <w:unhideWhenUsed/>
    <w:qFormat/>
    <w:uiPriority w:val="99"/>
    <w:tblPr>
      <w:tblCellMar>
        <w:top w:w="0" w:type="dxa"/>
        <w:left w:w="108" w:type="dxa"/>
        <w:bottom w:w="0" w:type="dxa"/>
        <w:right w:w="108" w:type="dxa"/>
      </w:tblCellMar>
    </w:tblPr>
  </w:style>
  <w:style w:type="character" w:customStyle="1" w:styleId="734">
    <w:name w:val="Hyperlink_file_125"/>
    <w:basedOn w:val="732"/>
    <w:semiHidden/>
    <w:unhideWhenUsed/>
    <w:qFormat/>
    <w:uiPriority w:val="99"/>
    <w:rPr>
      <w:color w:val="0782C1"/>
      <w:u w:val="single"/>
    </w:rPr>
  </w:style>
  <w:style w:type="character" w:customStyle="1" w:styleId="735">
    <w:name w:val="FollowedHyperlink_file_125"/>
    <w:basedOn w:val="732"/>
    <w:semiHidden/>
    <w:unhideWhenUsed/>
    <w:qFormat/>
    <w:uiPriority w:val="99"/>
    <w:rPr>
      <w:color w:val="0782C1"/>
      <w:u w:val="single"/>
    </w:rPr>
  </w:style>
  <w:style w:type="character" w:customStyle="1" w:styleId="736">
    <w:name w:val="标题 1 Char_file_125"/>
    <w:basedOn w:val="732"/>
    <w:link w:val="3"/>
    <w:qFormat/>
    <w:uiPriority w:val="9"/>
    <w:rPr>
      <w:rFonts w:ascii="宋体" w:hAnsi="宋体" w:eastAsia="宋体" w:cs="宋体"/>
      <w:b/>
      <w:bCs/>
      <w:kern w:val="44"/>
      <w:sz w:val="44"/>
      <w:szCs w:val="44"/>
    </w:rPr>
  </w:style>
  <w:style w:type="character" w:customStyle="1" w:styleId="737">
    <w:name w:val="标题 2 Char_file_125"/>
    <w:basedOn w:val="732"/>
    <w:link w:val="4"/>
    <w:semiHidden/>
    <w:qFormat/>
    <w:uiPriority w:val="9"/>
    <w:rPr>
      <w:rFonts w:asciiTheme="majorHAnsi" w:hAnsiTheme="majorHAnsi" w:eastAsiaTheme="majorEastAsia" w:cstheme="majorBidi"/>
      <w:b/>
      <w:bCs/>
      <w:sz w:val="32"/>
      <w:szCs w:val="32"/>
    </w:rPr>
  </w:style>
  <w:style w:type="character" w:customStyle="1" w:styleId="738">
    <w:name w:val="标题 3 Char_file_125"/>
    <w:basedOn w:val="732"/>
    <w:link w:val="5"/>
    <w:semiHidden/>
    <w:qFormat/>
    <w:uiPriority w:val="9"/>
    <w:rPr>
      <w:rFonts w:ascii="宋体" w:hAnsi="宋体" w:eastAsia="宋体" w:cs="宋体"/>
      <w:b/>
      <w:bCs/>
      <w:sz w:val="32"/>
      <w:szCs w:val="32"/>
    </w:rPr>
  </w:style>
  <w:style w:type="character" w:customStyle="1" w:styleId="739">
    <w:name w:val="标题 4 Char_file_125"/>
    <w:basedOn w:val="732"/>
    <w:link w:val="6"/>
    <w:semiHidden/>
    <w:uiPriority w:val="9"/>
    <w:rPr>
      <w:rFonts w:asciiTheme="majorHAnsi" w:hAnsiTheme="majorHAnsi" w:eastAsiaTheme="majorEastAsia" w:cstheme="majorBidi"/>
      <w:b/>
      <w:bCs/>
      <w:sz w:val="28"/>
      <w:szCs w:val="28"/>
    </w:rPr>
  </w:style>
  <w:style w:type="character" w:customStyle="1" w:styleId="740">
    <w:name w:val="标题 5 Char_file_125"/>
    <w:basedOn w:val="732"/>
    <w:link w:val="7"/>
    <w:semiHidden/>
    <w:qFormat/>
    <w:uiPriority w:val="9"/>
    <w:rPr>
      <w:rFonts w:ascii="宋体" w:hAnsi="宋体" w:eastAsia="宋体" w:cs="宋体"/>
      <w:b/>
      <w:bCs/>
      <w:sz w:val="28"/>
      <w:szCs w:val="28"/>
    </w:rPr>
  </w:style>
  <w:style w:type="character" w:customStyle="1" w:styleId="741">
    <w:name w:val="标题 6 Char_file_125"/>
    <w:basedOn w:val="732"/>
    <w:link w:val="9"/>
    <w:semiHidden/>
    <w:qFormat/>
    <w:uiPriority w:val="9"/>
    <w:rPr>
      <w:rFonts w:asciiTheme="majorHAnsi" w:hAnsiTheme="majorHAnsi" w:eastAsiaTheme="majorEastAsia" w:cstheme="majorBidi"/>
      <w:b/>
      <w:bCs/>
      <w:sz w:val="24"/>
      <w:szCs w:val="24"/>
    </w:rPr>
  </w:style>
  <w:style w:type="paragraph" w:customStyle="1" w:styleId="742">
    <w:name w:val="cke_editable_file_125"/>
    <w:basedOn w:val="165"/>
    <w:qFormat/>
    <w:uiPriority w:val="0"/>
    <w:rPr>
      <w:rFonts w:ascii="仿宋_GB2312" w:eastAsia="仿宋_GB2312"/>
    </w:rPr>
  </w:style>
  <w:style w:type="paragraph" w:customStyle="1" w:styleId="743">
    <w:name w:val="marker_file_125"/>
    <w:basedOn w:val="165"/>
    <w:qFormat/>
    <w:uiPriority w:val="0"/>
    <w:pPr>
      <w:shd w:val="clear" w:color="auto" w:fill="FFFF00"/>
    </w:pPr>
  </w:style>
  <w:style w:type="paragraph" w:customStyle="1" w:styleId="744">
    <w:name w:val="Normal (Web)_file_125"/>
    <w:basedOn w:val="165"/>
    <w:semiHidden/>
    <w:unhideWhenUsed/>
    <w:qFormat/>
    <w:uiPriority w:val="99"/>
  </w:style>
  <w:style w:type="paragraph" w:customStyle="1" w:styleId="745">
    <w:name w:val="heading 2_file_126"/>
    <w:basedOn w:val="167"/>
    <w:qFormat/>
    <w:uiPriority w:val="9"/>
    <w:pPr>
      <w:outlineLvl w:val="1"/>
    </w:pPr>
    <w:rPr>
      <w:sz w:val="36"/>
      <w:szCs w:val="36"/>
    </w:rPr>
  </w:style>
  <w:style w:type="paragraph" w:customStyle="1" w:styleId="746">
    <w:name w:val="heading 3_file_126"/>
    <w:basedOn w:val="167"/>
    <w:qFormat/>
    <w:uiPriority w:val="9"/>
    <w:pPr>
      <w:outlineLvl w:val="2"/>
    </w:pPr>
    <w:rPr>
      <w:sz w:val="27"/>
      <w:szCs w:val="27"/>
    </w:rPr>
  </w:style>
  <w:style w:type="paragraph" w:customStyle="1" w:styleId="747">
    <w:name w:val="heading 4_file_126"/>
    <w:basedOn w:val="167"/>
    <w:qFormat/>
    <w:uiPriority w:val="9"/>
    <w:pPr>
      <w:outlineLvl w:val="3"/>
    </w:pPr>
  </w:style>
  <w:style w:type="paragraph" w:customStyle="1" w:styleId="748">
    <w:name w:val="heading 5_file_126"/>
    <w:basedOn w:val="167"/>
    <w:qFormat/>
    <w:uiPriority w:val="9"/>
    <w:pPr>
      <w:outlineLvl w:val="4"/>
    </w:pPr>
    <w:rPr>
      <w:sz w:val="20"/>
      <w:szCs w:val="20"/>
    </w:rPr>
  </w:style>
  <w:style w:type="paragraph" w:customStyle="1" w:styleId="749">
    <w:name w:val="heading 6_file_126"/>
    <w:basedOn w:val="167"/>
    <w:qFormat/>
    <w:uiPriority w:val="9"/>
    <w:pPr>
      <w:outlineLvl w:val="5"/>
    </w:pPr>
    <w:rPr>
      <w:sz w:val="15"/>
      <w:szCs w:val="15"/>
    </w:rPr>
  </w:style>
  <w:style w:type="character" w:customStyle="1" w:styleId="750">
    <w:name w:val="Default Paragraph Font_file_126"/>
    <w:semiHidden/>
    <w:unhideWhenUsed/>
    <w:qFormat/>
    <w:uiPriority w:val="1"/>
  </w:style>
  <w:style w:type="table" w:customStyle="1" w:styleId="751">
    <w:name w:val="Normal Table_file_126"/>
    <w:semiHidden/>
    <w:unhideWhenUsed/>
    <w:qFormat/>
    <w:uiPriority w:val="99"/>
    <w:tblPr>
      <w:tblCellMar>
        <w:top w:w="0" w:type="dxa"/>
        <w:left w:w="108" w:type="dxa"/>
        <w:bottom w:w="0" w:type="dxa"/>
        <w:right w:w="108" w:type="dxa"/>
      </w:tblCellMar>
    </w:tblPr>
  </w:style>
  <w:style w:type="character" w:customStyle="1" w:styleId="752">
    <w:name w:val="Hyperlink_file_126"/>
    <w:basedOn w:val="750"/>
    <w:semiHidden/>
    <w:unhideWhenUsed/>
    <w:qFormat/>
    <w:uiPriority w:val="99"/>
    <w:rPr>
      <w:color w:val="0782C1"/>
      <w:u w:val="single"/>
    </w:rPr>
  </w:style>
  <w:style w:type="character" w:customStyle="1" w:styleId="753">
    <w:name w:val="FollowedHyperlink_file_126"/>
    <w:basedOn w:val="750"/>
    <w:semiHidden/>
    <w:unhideWhenUsed/>
    <w:qFormat/>
    <w:uiPriority w:val="99"/>
    <w:rPr>
      <w:color w:val="0782C1"/>
      <w:u w:val="single"/>
    </w:rPr>
  </w:style>
  <w:style w:type="character" w:customStyle="1" w:styleId="754">
    <w:name w:val="标题 1 Char_file_126"/>
    <w:basedOn w:val="750"/>
    <w:link w:val="3"/>
    <w:qFormat/>
    <w:uiPriority w:val="9"/>
    <w:rPr>
      <w:rFonts w:ascii="宋体" w:hAnsi="宋体" w:eastAsia="宋体" w:cs="宋体"/>
      <w:b/>
      <w:bCs/>
      <w:kern w:val="44"/>
      <w:sz w:val="44"/>
      <w:szCs w:val="44"/>
    </w:rPr>
  </w:style>
  <w:style w:type="character" w:customStyle="1" w:styleId="755">
    <w:name w:val="标题 2 Char_file_126"/>
    <w:basedOn w:val="750"/>
    <w:link w:val="4"/>
    <w:semiHidden/>
    <w:qFormat/>
    <w:uiPriority w:val="9"/>
    <w:rPr>
      <w:rFonts w:asciiTheme="majorHAnsi" w:hAnsiTheme="majorHAnsi" w:eastAsiaTheme="majorEastAsia" w:cstheme="majorBidi"/>
      <w:b/>
      <w:bCs/>
      <w:sz w:val="32"/>
      <w:szCs w:val="32"/>
    </w:rPr>
  </w:style>
  <w:style w:type="character" w:customStyle="1" w:styleId="756">
    <w:name w:val="标题 3 Char_file_126"/>
    <w:basedOn w:val="750"/>
    <w:link w:val="5"/>
    <w:semiHidden/>
    <w:qFormat/>
    <w:uiPriority w:val="9"/>
    <w:rPr>
      <w:rFonts w:ascii="宋体" w:hAnsi="宋体" w:eastAsia="宋体" w:cs="宋体"/>
      <w:b/>
      <w:bCs/>
      <w:sz w:val="32"/>
      <w:szCs w:val="32"/>
    </w:rPr>
  </w:style>
  <w:style w:type="character" w:customStyle="1" w:styleId="757">
    <w:name w:val="标题 4 Char_file_126"/>
    <w:basedOn w:val="750"/>
    <w:link w:val="6"/>
    <w:semiHidden/>
    <w:qFormat/>
    <w:uiPriority w:val="9"/>
    <w:rPr>
      <w:rFonts w:asciiTheme="majorHAnsi" w:hAnsiTheme="majorHAnsi" w:eastAsiaTheme="majorEastAsia" w:cstheme="majorBidi"/>
      <w:b/>
      <w:bCs/>
      <w:sz w:val="28"/>
      <w:szCs w:val="28"/>
    </w:rPr>
  </w:style>
  <w:style w:type="character" w:customStyle="1" w:styleId="758">
    <w:name w:val="标题 5 Char_file_126"/>
    <w:basedOn w:val="750"/>
    <w:link w:val="7"/>
    <w:semiHidden/>
    <w:qFormat/>
    <w:uiPriority w:val="9"/>
    <w:rPr>
      <w:rFonts w:ascii="宋体" w:hAnsi="宋体" w:eastAsia="宋体" w:cs="宋体"/>
      <w:b/>
      <w:bCs/>
      <w:sz w:val="28"/>
      <w:szCs w:val="28"/>
    </w:rPr>
  </w:style>
  <w:style w:type="character" w:customStyle="1" w:styleId="759">
    <w:name w:val="标题 6 Char_file_126"/>
    <w:basedOn w:val="750"/>
    <w:link w:val="9"/>
    <w:semiHidden/>
    <w:qFormat/>
    <w:uiPriority w:val="9"/>
    <w:rPr>
      <w:rFonts w:asciiTheme="majorHAnsi" w:hAnsiTheme="majorHAnsi" w:eastAsiaTheme="majorEastAsia" w:cstheme="majorBidi"/>
      <w:b/>
      <w:bCs/>
      <w:sz w:val="24"/>
      <w:szCs w:val="24"/>
    </w:rPr>
  </w:style>
  <w:style w:type="paragraph" w:customStyle="1" w:styleId="760">
    <w:name w:val="cke_editable_file_126"/>
    <w:basedOn w:val="167"/>
    <w:qFormat/>
    <w:uiPriority w:val="0"/>
    <w:rPr>
      <w:rFonts w:ascii="仿宋_GB2312" w:eastAsia="仿宋_GB2312"/>
    </w:rPr>
  </w:style>
  <w:style w:type="paragraph" w:customStyle="1" w:styleId="761">
    <w:name w:val="marker_file_126"/>
    <w:basedOn w:val="167"/>
    <w:qFormat/>
    <w:uiPriority w:val="0"/>
    <w:pPr>
      <w:shd w:val="clear" w:color="auto" w:fill="FFFF00"/>
    </w:pPr>
  </w:style>
  <w:style w:type="paragraph" w:customStyle="1" w:styleId="762">
    <w:name w:val="Normal (Web)_file_126"/>
    <w:basedOn w:val="167"/>
    <w:semiHidden/>
    <w:unhideWhenUsed/>
    <w:qFormat/>
    <w:uiPriority w:val="99"/>
  </w:style>
  <w:style w:type="character" w:customStyle="1" w:styleId="763">
    <w:name w:val="Strong_file_126"/>
    <w:basedOn w:val="750"/>
    <w:qFormat/>
    <w:uiPriority w:val="22"/>
    <w:rPr>
      <w:b/>
      <w:bCs/>
    </w:rPr>
  </w:style>
  <w:style w:type="paragraph" w:customStyle="1" w:styleId="764">
    <w:name w:val="heading 2_file_127"/>
    <w:basedOn w:val="169"/>
    <w:qFormat/>
    <w:uiPriority w:val="9"/>
    <w:pPr>
      <w:outlineLvl w:val="1"/>
    </w:pPr>
    <w:rPr>
      <w:sz w:val="36"/>
      <w:szCs w:val="36"/>
    </w:rPr>
  </w:style>
  <w:style w:type="paragraph" w:customStyle="1" w:styleId="765">
    <w:name w:val="heading 3_file_127"/>
    <w:basedOn w:val="169"/>
    <w:qFormat/>
    <w:uiPriority w:val="9"/>
    <w:pPr>
      <w:outlineLvl w:val="2"/>
    </w:pPr>
    <w:rPr>
      <w:sz w:val="27"/>
      <w:szCs w:val="27"/>
    </w:rPr>
  </w:style>
  <w:style w:type="paragraph" w:customStyle="1" w:styleId="766">
    <w:name w:val="heading 4_file_127"/>
    <w:basedOn w:val="169"/>
    <w:qFormat/>
    <w:uiPriority w:val="9"/>
    <w:pPr>
      <w:outlineLvl w:val="3"/>
    </w:pPr>
  </w:style>
  <w:style w:type="paragraph" w:customStyle="1" w:styleId="767">
    <w:name w:val="heading 5_file_127"/>
    <w:basedOn w:val="169"/>
    <w:qFormat/>
    <w:uiPriority w:val="9"/>
    <w:pPr>
      <w:outlineLvl w:val="4"/>
    </w:pPr>
    <w:rPr>
      <w:sz w:val="20"/>
      <w:szCs w:val="20"/>
    </w:rPr>
  </w:style>
  <w:style w:type="paragraph" w:customStyle="1" w:styleId="768">
    <w:name w:val="heading 6_file_127"/>
    <w:basedOn w:val="169"/>
    <w:qFormat/>
    <w:uiPriority w:val="9"/>
    <w:pPr>
      <w:outlineLvl w:val="5"/>
    </w:pPr>
    <w:rPr>
      <w:sz w:val="15"/>
      <w:szCs w:val="15"/>
    </w:rPr>
  </w:style>
  <w:style w:type="character" w:customStyle="1" w:styleId="769">
    <w:name w:val="Default Paragraph Font_file_127"/>
    <w:semiHidden/>
    <w:unhideWhenUsed/>
    <w:qFormat/>
    <w:uiPriority w:val="1"/>
  </w:style>
  <w:style w:type="table" w:customStyle="1" w:styleId="770">
    <w:name w:val="Normal Table_file_127"/>
    <w:semiHidden/>
    <w:unhideWhenUsed/>
    <w:qFormat/>
    <w:uiPriority w:val="99"/>
    <w:tblPr>
      <w:tblCellMar>
        <w:top w:w="0" w:type="dxa"/>
        <w:left w:w="108" w:type="dxa"/>
        <w:bottom w:w="0" w:type="dxa"/>
        <w:right w:w="108" w:type="dxa"/>
      </w:tblCellMar>
    </w:tblPr>
  </w:style>
  <w:style w:type="character" w:customStyle="1" w:styleId="771">
    <w:name w:val="Hyperlink_file_127"/>
    <w:basedOn w:val="769"/>
    <w:semiHidden/>
    <w:unhideWhenUsed/>
    <w:qFormat/>
    <w:uiPriority w:val="99"/>
    <w:rPr>
      <w:color w:val="0782C1"/>
      <w:u w:val="single"/>
    </w:rPr>
  </w:style>
  <w:style w:type="character" w:customStyle="1" w:styleId="772">
    <w:name w:val="FollowedHyperlink_file_127"/>
    <w:basedOn w:val="769"/>
    <w:semiHidden/>
    <w:unhideWhenUsed/>
    <w:qFormat/>
    <w:uiPriority w:val="99"/>
    <w:rPr>
      <w:color w:val="0782C1"/>
      <w:u w:val="single"/>
    </w:rPr>
  </w:style>
  <w:style w:type="character" w:customStyle="1" w:styleId="773">
    <w:name w:val="标题 1 Char_file_127"/>
    <w:basedOn w:val="769"/>
    <w:link w:val="3"/>
    <w:qFormat/>
    <w:uiPriority w:val="9"/>
    <w:rPr>
      <w:rFonts w:ascii="宋体" w:hAnsi="宋体" w:eastAsia="宋体" w:cs="宋体"/>
      <w:b/>
      <w:bCs/>
      <w:kern w:val="44"/>
      <w:sz w:val="44"/>
      <w:szCs w:val="44"/>
    </w:rPr>
  </w:style>
  <w:style w:type="character" w:customStyle="1" w:styleId="774">
    <w:name w:val="标题 2 Char_file_127"/>
    <w:basedOn w:val="769"/>
    <w:link w:val="4"/>
    <w:semiHidden/>
    <w:qFormat/>
    <w:uiPriority w:val="9"/>
    <w:rPr>
      <w:rFonts w:asciiTheme="majorHAnsi" w:hAnsiTheme="majorHAnsi" w:eastAsiaTheme="majorEastAsia" w:cstheme="majorBidi"/>
      <w:b/>
      <w:bCs/>
      <w:sz w:val="32"/>
      <w:szCs w:val="32"/>
    </w:rPr>
  </w:style>
  <w:style w:type="character" w:customStyle="1" w:styleId="775">
    <w:name w:val="标题 3 Char_file_127"/>
    <w:basedOn w:val="769"/>
    <w:link w:val="5"/>
    <w:semiHidden/>
    <w:qFormat/>
    <w:uiPriority w:val="9"/>
    <w:rPr>
      <w:rFonts w:ascii="宋体" w:hAnsi="宋体" w:eastAsia="宋体" w:cs="宋体"/>
      <w:b/>
      <w:bCs/>
      <w:sz w:val="32"/>
      <w:szCs w:val="32"/>
    </w:rPr>
  </w:style>
  <w:style w:type="character" w:customStyle="1" w:styleId="776">
    <w:name w:val="标题 4 Char_file_127"/>
    <w:basedOn w:val="769"/>
    <w:link w:val="6"/>
    <w:semiHidden/>
    <w:qFormat/>
    <w:uiPriority w:val="9"/>
    <w:rPr>
      <w:rFonts w:asciiTheme="majorHAnsi" w:hAnsiTheme="majorHAnsi" w:eastAsiaTheme="majorEastAsia" w:cstheme="majorBidi"/>
      <w:b/>
      <w:bCs/>
      <w:sz w:val="28"/>
      <w:szCs w:val="28"/>
    </w:rPr>
  </w:style>
  <w:style w:type="character" w:customStyle="1" w:styleId="777">
    <w:name w:val="标题 5 Char_file_127"/>
    <w:basedOn w:val="769"/>
    <w:link w:val="7"/>
    <w:semiHidden/>
    <w:qFormat/>
    <w:uiPriority w:val="9"/>
    <w:rPr>
      <w:rFonts w:ascii="宋体" w:hAnsi="宋体" w:eastAsia="宋体" w:cs="宋体"/>
      <w:b/>
      <w:bCs/>
      <w:sz w:val="28"/>
      <w:szCs w:val="28"/>
    </w:rPr>
  </w:style>
  <w:style w:type="character" w:customStyle="1" w:styleId="778">
    <w:name w:val="标题 6 Char_file_127"/>
    <w:basedOn w:val="769"/>
    <w:link w:val="9"/>
    <w:semiHidden/>
    <w:qFormat/>
    <w:uiPriority w:val="9"/>
    <w:rPr>
      <w:rFonts w:asciiTheme="majorHAnsi" w:hAnsiTheme="majorHAnsi" w:eastAsiaTheme="majorEastAsia" w:cstheme="majorBidi"/>
      <w:b/>
      <w:bCs/>
      <w:sz w:val="24"/>
      <w:szCs w:val="24"/>
    </w:rPr>
  </w:style>
  <w:style w:type="paragraph" w:customStyle="1" w:styleId="779">
    <w:name w:val="cke_editable_file_127"/>
    <w:basedOn w:val="169"/>
    <w:qFormat/>
    <w:uiPriority w:val="0"/>
    <w:rPr>
      <w:rFonts w:ascii="仿宋_GB2312" w:eastAsia="仿宋_GB2312"/>
    </w:rPr>
  </w:style>
  <w:style w:type="paragraph" w:customStyle="1" w:styleId="780">
    <w:name w:val="marker_file_127"/>
    <w:basedOn w:val="169"/>
    <w:qFormat/>
    <w:uiPriority w:val="0"/>
    <w:pPr>
      <w:shd w:val="clear" w:color="auto" w:fill="FFFF00"/>
    </w:pPr>
  </w:style>
  <w:style w:type="paragraph" w:customStyle="1" w:styleId="781">
    <w:name w:val="Normal (Web)_file_127"/>
    <w:basedOn w:val="169"/>
    <w:semiHidden/>
    <w:unhideWhenUsed/>
    <w:qFormat/>
    <w:uiPriority w:val="99"/>
  </w:style>
  <w:style w:type="paragraph" w:customStyle="1" w:styleId="782">
    <w:name w:val="heading 2_file_128"/>
    <w:basedOn w:val="171"/>
    <w:qFormat/>
    <w:uiPriority w:val="9"/>
    <w:pPr>
      <w:outlineLvl w:val="1"/>
    </w:pPr>
    <w:rPr>
      <w:sz w:val="36"/>
      <w:szCs w:val="36"/>
    </w:rPr>
  </w:style>
  <w:style w:type="paragraph" w:customStyle="1" w:styleId="783">
    <w:name w:val="heading 3_file_128"/>
    <w:basedOn w:val="171"/>
    <w:qFormat/>
    <w:uiPriority w:val="9"/>
    <w:pPr>
      <w:outlineLvl w:val="2"/>
    </w:pPr>
    <w:rPr>
      <w:sz w:val="27"/>
      <w:szCs w:val="27"/>
    </w:rPr>
  </w:style>
  <w:style w:type="paragraph" w:customStyle="1" w:styleId="784">
    <w:name w:val="heading 4_file_128"/>
    <w:basedOn w:val="171"/>
    <w:qFormat/>
    <w:uiPriority w:val="9"/>
    <w:pPr>
      <w:outlineLvl w:val="3"/>
    </w:pPr>
  </w:style>
  <w:style w:type="paragraph" w:customStyle="1" w:styleId="785">
    <w:name w:val="heading 5_file_128"/>
    <w:basedOn w:val="171"/>
    <w:qFormat/>
    <w:uiPriority w:val="9"/>
    <w:pPr>
      <w:outlineLvl w:val="4"/>
    </w:pPr>
    <w:rPr>
      <w:sz w:val="20"/>
      <w:szCs w:val="20"/>
    </w:rPr>
  </w:style>
  <w:style w:type="paragraph" w:customStyle="1" w:styleId="786">
    <w:name w:val="heading 6_file_128"/>
    <w:basedOn w:val="171"/>
    <w:qFormat/>
    <w:uiPriority w:val="9"/>
    <w:pPr>
      <w:outlineLvl w:val="5"/>
    </w:pPr>
    <w:rPr>
      <w:sz w:val="15"/>
      <w:szCs w:val="15"/>
    </w:rPr>
  </w:style>
  <w:style w:type="character" w:customStyle="1" w:styleId="787">
    <w:name w:val="Default Paragraph Font_file_128"/>
    <w:semiHidden/>
    <w:unhideWhenUsed/>
    <w:qFormat/>
    <w:uiPriority w:val="1"/>
  </w:style>
  <w:style w:type="table" w:customStyle="1" w:styleId="788">
    <w:name w:val="Normal Table_file_128"/>
    <w:semiHidden/>
    <w:unhideWhenUsed/>
    <w:qFormat/>
    <w:uiPriority w:val="99"/>
    <w:tblPr>
      <w:tblCellMar>
        <w:top w:w="0" w:type="dxa"/>
        <w:left w:w="108" w:type="dxa"/>
        <w:bottom w:w="0" w:type="dxa"/>
        <w:right w:w="108" w:type="dxa"/>
      </w:tblCellMar>
    </w:tblPr>
  </w:style>
  <w:style w:type="character" w:customStyle="1" w:styleId="789">
    <w:name w:val="Hyperlink_file_128"/>
    <w:basedOn w:val="787"/>
    <w:semiHidden/>
    <w:unhideWhenUsed/>
    <w:qFormat/>
    <w:uiPriority w:val="99"/>
    <w:rPr>
      <w:color w:val="0782C1"/>
      <w:u w:val="single"/>
    </w:rPr>
  </w:style>
  <w:style w:type="character" w:customStyle="1" w:styleId="790">
    <w:name w:val="FollowedHyperlink_file_128"/>
    <w:basedOn w:val="787"/>
    <w:semiHidden/>
    <w:unhideWhenUsed/>
    <w:qFormat/>
    <w:uiPriority w:val="99"/>
    <w:rPr>
      <w:color w:val="0782C1"/>
      <w:u w:val="single"/>
    </w:rPr>
  </w:style>
  <w:style w:type="character" w:customStyle="1" w:styleId="791">
    <w:name w:val="标题 1 Char_file_128"/>
    <w:basedOn w:val="787"/>
    <w:link w:val="3"/>
    <w:qFormat/>
    <w:uiPriority w:val="9"/>
    <w:rPr>
      <w:rFonts w:ascii="宋体" w:hAnsi="宋体" w:eastAsia="宋体" w:cs="宋体"/>
      <w:b/>
      <w:bCs/>
      <w:kern w:val="44"/>
      <w:sz w:val="44"/>
      <w:szCs w:val="44"/>
    </w:rPr>
  </w:style>
  <w:style w:type="character" w:customStyle="1" w:styleId="792">
    <w:name w:val="标题 2 Char_file_128"/>
    <w:basedOn w:val="787"/>
    <w:link w:val="4"/>
    <w:semiHidden/>
    <w:qFormat/>
    <w:uiPriority w:val="9"/>
    <w:rPr>
      <w:rFonts w:asciiTheme="majorHAnsi" w:hAnsiTheme="majorHAnsi" w:eastAsiaTheme="majorEastAsia" w:cstheme="majorBidi"/>
      <w:b/>
      <w:bCs/>
      <w:sz w:val="32"/>
      <w:szCs w:val="32"/>
    </w:rPr>
  </w:style>
  <w:style w:type="character" w:customStyle="1" w:styleId="793">
    <w:name w:val="标题 3 Char_file_128"/>
    <w:basedOn w:val="787"/>
    <w:link w:val="5"/>
    <w:semiHidden/>
    <w:qFormat/>
    <w:uiPriority w:val="9"/>
    <w:rPr>
      <w:rFonts w:ascii="宋体" w:hAnsi="宋体" w:eastAsia="宋体" w:cs="宋体"/>
      <w:b/>
      <w:bCs/>
      <w:sz w:val="32"/>
      <w:szCs w:val="32"/>
    </w:rPr>
  </w:style>
  <w:style w:type="character" w:customStyle="1" w:styleId="794">
    <w:name w:val="标题 4 Char_file_128"/>
    <w:basedOn w:val="787"/>
    <w:link w:val="6"/>
    <w:semiHidden/>
    <w:qFormat/>
    <w:uiPriority w:val="9"/>
    <w:rPr>
      <w:rFonts w:asciiTheme="majorHAnsi" w:hAnsiTheme="majorHAnsi" w:eastAsiaTheme="majorEastAsia" w:cstheme="majorBidi"/>
      <w:b/>
      <w:bCs/>
      <w:sz w:val="28"/>
      <w:szCs w:val="28"/>
    </w:rPr>
  </w:style>
  <w:style w:type="character" w:customStyle="1" w:styleId="795">
    <w:name w:val="标题 5 Char_file_128"/>
    <w:basedOn w:val="787"/>
    <w:link w:val="7"/>
    <w:semiHidden/>
    <w:qFormat/>
    <w:uiPriority w:val="9"/>
    <w:rPr>
      <w:rFonts w:ascii="宋体" w:hAnsi="宋体" w:eastAsia="宋体" w:cs="宋体"/>
      <w:b/>
      <w:bCs/>
      <w:sz w:val="28"/>
      <w:szCs w:val="28"/>
    </w:rPr>
  </w:style>
  <w:style w:type="character" w:customStyle="1" w:styleId="796">
    <w:name w:val="标题 6 Char_file_128"/>
    <w:basedOn w:val="787"/>
    <w:link w:val="9"/>
    <w:semiHidden/>
    <w:qFormat/>
    <w:uiPriority w:val="9"/>
    <w:rPr>
      <w:rFonts w:asciiTheme="majorHAnsi" w:hAnsiTheme="majorHAnsi" w:eastAsiaTheme="majorEastAsia" w:cstheme="majorBidi"/>
      <w:b/>
      <w:bCs/>
      <w:sz w:val="24"/>
      <w:szCs w:val="24"/>
    </w:rPr>
  </w:style>
  <w:style w:type="paragraph" w:customStyle="1" w:styleId="797">
    <w:name w:val="cke_editable_file_128"/>
    <w:basedOn w:val="171"/>
    <w:qFormat/>
    <w:uiPriority w:val="0"/>
    <w:rPr>
      <w:rFonts w:ascii="仿宋_GB2312" w:eastAsia="仿宋_GB2312"/>
    </w:rPr>
  </w:style>
  <w:style w:type="paragraph" w:customStyle="1" w:styleId="798">
    <w:name w:val="marker_file_128"/>
    <w:basedOn w:val="171"/>
    <w:qFormat/>
    <w:uiPriority w:val="0"/>
    <w:pPr>
      <w:shd w:val="clear" w:color="auto" w:fill="FFFF00"/>
    </w:pPr>
  </w:style>
  <w:style w:type="paragraph" w:customStyle="1" w:styleId="799">
    <w:name w:val="Normal (Web)_file_128"/>
    <w:basedOn w:val="171"/>
    <w:semiHidden/>
    <w:unhideWhenUsed/>
    <w:qFormat/>
    <w:uiPriority w:val="99"/>
  </w:style>
  <w:style w:type="paragraph" w:customStyle="1" w:styleId="800">
    <w:name w:val="heading 2_file_129"/>
    <w:basedOn w:val="173"/>
    <w:qFormat/>
    <w:uiPriority w:val="9"/>
    <w:pPr>
      <w:outlineLvl w:val="1"/>
    </w:pPr>
    <w:rPr>
      <w:sz w:val="36"/>
      <w:szCs w:val="36"/>
    </w:rPr>
  </w:style>
  <w:style w:type="paragraph" w:customStyle="1" w:styleId="801">
    <w:name w:val="heading 3_file_129"/>
    <w:basedOn w:val="173"/>
    <w:qFormat/>
    <w:uiPriority w:val="9"/>
    <w:pPr>
      <w:outlineLvl w:val="2"/>
    </w:pPr>
    <w:rPr>
      <w:sz w:val="27"/>
      <w:szCs w:val="27"/>
    </w:rPr>
  </w:style>
  <w:style w:type="paragraph" w:customStyle="1" w:styleId="802">
    <w:name w:val="heading 4_file_129"/>
    <w:basedOn w:val="173"/>
    <w:qFormat/>
    <w:uiPriority w:val="9"/>
    <w:pPr>
      <w:outlineLvl w:val="3"/>
    </w:pPr>
  </w:style>
  <w:style w:type="paragraph" w:customStyle="1" w:styleId="803">
    <w:name w:val="heading 5_file_129"/>
    <w:basedOn w:val="173"/>
    <w:qFormat/>
    <w:uiPriority w:val="9"/>
    <w:pPr>
      <w:outlineLvl w:val="4"/>
    </w:pPr>
    <w:rPr>
      <w:sz w:val="20"/>
      <w:szCs w:val="20"/>
    </w:rPr>
  </w:style>
  <w:style w:type="paragraph" w:customStyle="1" w:styleId="804">
    <w:name w:val="heading 6_file_129"/>
    <w:basedOn w:val="173"/>
    <w:qFormat/>
    <w:uiPriority w:val="9"/>
    <w:pPr>
      <w:outlineLvl w:val="5"/>
    </w:pPr>
    <w:rPr>
      <w:sz w:val="15"/>
      <w:szCs w:val="15"/>
    </w:rPr>
  </w:style>
  <w:style w:type="character" w:customStyle="1" w:styleId="805">
    <w:name w:val="Default Paragraph Font_file_129"/>
    <w:semiHidden/>
    <w:unhideWhenUsed/>
    <w:qFormat/>
    <w:uiPriority w:val="1"/>
  </w:style>
  <w:style w:type="table" w:customStyle="1" w:styleId="806">
    <w:name w:val="Normal Table_file_129"/>
    <w:semiHidden/>
    <w:unhideWhenUsed/>
    <w:qFormat/>
    <w:uiPriority w:val="99"/>
    <w:tblPr>
      <w:tblCellMar>
        <w:top w:w="0" w:type="dxa"/>
        <w:left w:w="108" w:type="dxa"/>
        <w:bottom w:w="0" w:type="dxa"/>
        <w:right w:w="108" w:type="dxa"/>
      </w:tblCellMar>
    </w:tblPr>
  </w:style>
  <w:style w:type="character" w:customStyle="1" w:styleId="807">
    <w:name w:val="Hyperlink_file_129"/>
    <w:basedOn w:val="805"/>
    <w:semiHidden/>
    <w:unhideWhenUsed/>
    <w:qFormat/>
    <w:uiPriority w:val="99"/>
    <w:rPr>
      <w:color w:val="0782C1"/>
      <w:u w:val="single"/>
    </w:rPr>
  </w:style>
  <w:style w:type="character" w:customStyle="1" w:styleId="808">
    <w:name w:val="FollowedHyperlink_file_129"/>
    <w:basedOn w:val="805"/>
    <w:semiHidden/>
    <w:unhideWhenUsed/>
    <w:qFormat/>
    <w:uiPriority w:val="99"/>
    <w:rPr>
      <w:color w:val="0782C1"/>
      <w:u w:val="single"/>
    </w:rPr>
  </w:style>
  <w:style w:type="character" w:customStyle="1" w:styleId="809">
    <w:name w:val="标题 1 Char_file_129"/>
    <w:basedOn w:val="805"/>
    <w:link w:val="3"/>
    <w:qFormat/>
    <w:uiPriority w:val="9"/>
    <w:rPr>
      <w:rFonts w:ascii="宋体" w:hAnsi="宋体" w:eastAsia="宋体" w:cs="宋体"/>
      <w:b/>
      <w:bCs/>
      <w:kern w:val="44"/>
      <w:sz w:val="44"/>
      <w:szCs w:val="44"/>
    </w:rPr>
  </w:style>
  <w:style w:type="character" w:customStyle="1" w:styleId="810">
    <w:name w:val="标题 2 Char_file_129"/>
    <w:basedOn w:val="805"/>
    <w:link w:val="4"/>
    <w:semiHidden/>
    <w:qFormat/>
    <w:uiPriority w:val="9"/>
    <w:rPr>
      <w:rFonts w:asciiTheme="majorHAnsi" w:hAnsiTheme="majorHAnsi" w:eastAsiaTheme="majorEastAsia" w:cstheme="majorBidi"/>
      <w:b/>
      <w:bCs/>
      <w:sz w:val="32"/>
      <w:szCs w:val="32"/>
    </w:rPr>
  </w:style>
  <w:style w:type="character" w:customStyle="1" w:styleId="811">
    <w:name w:val="标题 3 Char_file_129"/>
    <w:basedOn w:val="805"/>
    <w:link w:val="5"/>
    <w:semiHidden/>
    <w:qFormat/>
    <w:uiPriority w:val="9"/>
    <w:rPr>
      <w:rFonts w:ascii="宋体" w:hAnsi="宋体" w:eastAsia="宋体" w:cs="宋体"/>
      <w:b/>
      <w:bCs/>
      <w:sz w:val="32"/>
      <w:szCs w:val="32"/>
    </w:rPr>
  </w:style>
  <w:style w:type="character" w:customStyle="1" w:styleId="812">
    <w:name w:val="标题 4 Char_file_129"/>
    <w:basedOn w:val="805"/>
    <w:link w:val="6"/>
    <w:semiHidden/>
    <w:qFormat/>
    <w:uiPriority w:val="9"/>
    <w:rPr>
      <w:rFonts w:asciiTheme="majorHAnsi" w:hAnsiTheme="majorHAnsi" w:eastAsiaTheme="majorEastAsia" w:cstheme="majorBidi"/>
      <w:b/>
      <w:bCs/>
      <w:sz w:val="28"/>
      <w:szCs w:val="28"/>
    </w:rPr>
  </w:style>
  <w:style w:type="character" w:customStyle="1" w:styleId="813">
    <w:name w:val="标题 5 Char_file_129"/>
    <w:basedOn w:val="805"/>
    <w:link w:val="7"/>
    <w:semiHidden/>
    <w:qFormat/>
    <w:uiPriority w:val="9"/>
    <w:rPr>
      <w:rFonts w:ascii="宋体" w:hAnsi="宋体" w:eastAsia="宋体" w:cs="宋体"/>
      <w:b/>
      <w:bCs/>
      <w:sz w:val="28"/>
      <w:szCs w:val="28"/>
    </w:rPr>
  </w:style>
  <w:style w:type="character" w:customStyle="1" w:styleId="814">
    <w:name w:val="标题 6 Char_file_129"/>
    <w:basedOn w:val="805"/>
    <w:link w:val="9"/>
    <w:semiHidden/>
    <w:qFormat/>
    <w:uiPriority w:val="9"/>
    <w:rPr>
      <w:rFonts w:asciiTheme="majorHAnsi" w:hAnsiTheme="majorHAnsi" w:eastAsiaTheme="majorEastAsia" w:cstheme="majorBidi"/>
      <w:b/>
      <w:bCs/>
      <w:sz w:val="24"/>
      <w:szCs w:val="24"/>
    </w:rPr>
  </w:style>
  <w:style w:type="paragraph" w:customStyle="1" w:styleId="815">
    <w:name w:val="cke_editable_file_129"/>
    <w:basedOn w:val="173"/>
    <w:qFormat/>
    <w:uiPriority w:val="0"/>
    <w:rPr>
      <w:rFonts w:ascii="仿宋_GB2312" w:eastAsia="仿宋_GB2312"/>
    </w:rPr>
  </w:style>
  <w:style w:type="paragraph" w:customStyle="1" w:styleId="816">
    <w:name w:val="marker_file_129"/>
    <w:basedOn w:val="173"/>
    <w:qFormat/>
    <w:uiPriority w:val="0"/>
    <w:pPr>
      <w:shd w:val="clear" w:color="auto" w:fill="FFFF00"/>
    </w:pPr>
  </w:style>
  <w:style w:type="paragraph" w:customStyle="1" w:styleId="817">
    <w:name w:val="Normal (Web)_file_129"/>
    <w:basedOn w:val="173"/>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77</Pages>
  <Words>20059</Words>
  <Characters>21865</Characters>
  <Lines>821</Lines>
  <Paragraphs>773</Paragraphs>
  <TotalTime>95</TotalTime>
  <ScaleCrop>false</ScaleCrop>
  <LinksUpToDate>false</LinksUpToDate>
  <CharactersWithSpaces>22049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梁紫燕</cp:lastModifiedBy>
  <cp:lastPrinted>2018-06-13T03:11:00Z</cp:lastPrinted>
  <dcterms:modified xsi:type="dcterms:W3CDTF">2026-03-24T00:05:33Z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6A097FBE7B674177BD474D570295B6E9_13</vt:lpwstr>
  </property>
  <property fmtid="{D5CDD505-2E9C-101B-9397-08002B2CF9AE}" pid="4" name="KSOTemplateDocerSaveRecord">
    <vt:lpwstr>eyJoZGlkIjoiN2QzNTlhNzVkYmM4NGIxYzU1MDkwOWY0OTQyZjMyOWIiLCJ1c2VySWQiOiIzODgwMjgyNDgifQ==</vt:lpwstr>
  </property>
</Properties>
</file>