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ind w:firstLine="723" w:firstLineChars="100"/>
        <w:jc w:val="both"/>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柳州市图书馆三中路馆2025-2026年度物业管理服务采购</w:t>
      </w:r>
    </w:p>
    <w:p>
      <w:pPr>
        <w:spacing w:line="800" w:lineRule="exact"/>
        <w:ind w:firstLine="1771" w:firstLineChars="441"/>
        <w:jc w:val="left"/>
        <w:rPr>
          <w:rFonts w:hint="eastAsia" w:ascii="楷体" w:hAnsi="楷体" w:eastAsia="楷体"/>
          <w:b/>
          <w:sz w:val="44"/>
          <w:szCs w:val="44"/>
        </w:rPr>
      </w:pPr>
      <w:r>
        <w:rPr>
          <w:rFonts w:hint="eastAsia" w:ascii="楷体" w:hAnsi="楷体" w:eastAsia="楷体"/>
          <w:b/>
          <w:sz w:val="40"/>
          <w:szCs w:val="40"/>
        </w:rPr>
        <w:t>项目编号：LZZC2025-C3-991004-LZSZ</w:t>
      </w: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柳州市图书馆</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12</w:t>
      </w:r>
      <w:r>
        <w:rPr>
          <w:rFonts w:ascii="楷体" w:hAnsi="楷体" w:eastAsia="楷体"/>
          <w:b/>
          <w:sz w:val="40"/>
          <w:szCs w:val="40"/>
        </w:rPr>
        <w:t>月</w:t>
      </w:r>
      <w:r>
        <w:rPr>
          <w:rFonts w:hint="eastAsia" w:ascii="楷体" w:hAnsi="楷体" w:eastAsia="楷体"/>
          <w:b/>
          <w:sz w:val="40"/>
          <w:szCs w:val="40"/>
          <w:lang w:val="en-US" w:eastAsia="zh-CN"/>
        </w:rPr>
        <w:t>08</w:t>
      </w:r>
      <w:r>
        <w:rPr>
          <w:rFonts w:ascii="楷体" w:hAnsi="楷体" w:eastAsia="楷体"/>
          <w:b/>
          <w:sz w:val="40"/>
          <w:szCs w:val="40"/>
        </w:rPr>
        <w:t>日</w:t>
      </w:r>
    </w:p>
    <w:p>
      <w:pPr>
        <w:spacing w:line="360" w:lineRule="auto"/>
        <w:jc w:val="center"/>
        <w:rPr>
          <w:rFonts w:hint="eastAsia" w:ascii="宋体" w:hAnsi="宋体"/>
          <w:b/>
          <w:sz w:val="52"/>
          <w:szCs w:val="52"/>
        </w:rPr>
        <w:sectPr>
          <w:headerReference r:id="rId3" w:type="default"/>
          <w:pgSz w:w="11906" w:h="16838"/>
          <w:pgMar w:top="1440" w:right="1083" w:bottom="1440" w:left="1083" w:header="851" w:footer="992" w:gutter="0"/>
          <w:pgNumType w:start="1"/>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
      <w:pPr>
        <w:pStyle w:val="33"/>
        <w:tabs>
          <w:tab w:val="right" w:leader="dot" w:pos="9016"/>
        </w:tabs>
        <w:spacing w:line="360" w:lineRule="auto"/>
        <w:rPr>
          <w:rFonts w:hint="eastAsia" w:ascii="仿宋_GB2312" w:hAnsi="仿宋_GB2312" w:eastAsia="仿宋_GB2312" w:cs="仿宋_GB2312"/>
          <w:sz w:val="32"/>
          <w:szCs w:val="32"/>
        </w:rPr>
        <w:sectPr>
          <w:footerReference r:id="rId4" w:type="default"/>
          <w:pgSz w:w="11906" w:h="16838"/>
          <w:pgMar w:top="1440" w:right="1083" w:bottom="1440" w:left="1083" w:header="851" w:footer="992" w:gutter="0"/>
          <w:pgNumType w:start="1"/>
          <w:cols w:space="720" w:num="1"/>
          <w:docGrid w:type="lines" w:linePitch="312" w:charSpace="0"/>
        </w:sectPr>
      </w:pPr>
    </w:p>
    <w:p>
      <w:pPr>
        <w:pStyle w:val="33"/>
        <w:tabs>
          <w:tab w:val="right" w:leader="dot" w:pos="9016"/>
        </w:tabs>
        <w:spacing w:line="360" w:lineRule="auto"/>
        <w:rPr>
          <w:rFonts w:ascii="宋体" w:hAnsi="宋体"/>
          <w:sz w:val="32"/>
          <w:szCs w:val="32"/>
        </w:rPr>
      </w:pPr>
      <w:r>
        <w:rPr>
          <w:rFonts w:hint="eastAsia" w:ascii="仿宋_GB2312" w:hAnsi="仿宋_GB2312" w:eastAsia="仿宋_GB2312" w:cs="仿宋_GB2312"/>
          <w:sz w:val="32"/>
          <w:szCs w:val="32"/>
        </w:rPr>
        <w:fldChar w:fldCharType="end"/>
      </w:r>
      <w:bookmarkStart w:id="0" w:name="_Toc301"/>
      <w:bookmarkStart w:id="1" w:name="_Toc24429"/>
    </w:p>
    <w:p>
      <w:pPr>
        <w:pStyle w:val="3"/>
        <w:spacing w:line="440" w:lineRule="exact"/>
        <w:jc w:val="center"/>
        <w:rPr>
          <w:rFonts w:hint="eastAsia" w:ascii="宋体" w:hAnsi="宋体"/>
          <w:sz w:val="32"/>
          <w:szCs w:val="32"/>
        </w:rPr>
      </w:pPr>
      <w:r>
        <w:rPr>
          <w:rFonts w:hint="eastAsia" w:ascii="宋体" w:hAnsi="宋体"/>
          <w:sz w:val="32"/>
          <w:szCs w:val="32"/>
        </w:rPr>
        <w:t>第一章 竞争性磋商公告</w:t>
      </w:r>
      <w:bookmarkEnd w:id="0"/>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柳州市图书馆三中路馆2025-2026年度物业管理服务采购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19</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项目编号：LZZC2025-C3-991004-LZSZ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柳州市图书馆三中路馆2025-2026年度物业管理服务采购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400000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标项名称：柳州市图书馆三中路馆2025-2026年度物业管理服务采购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预算金额（元）：400000
</w:t>
      </w:r>
      <w:r>
        <w:rPr>
          <w:rFonts w:ascii="仿宋" w:hAnsi="仿宋" w:eastAsia="仿宋"/>
          <w:bCs/>
          <w:sz w:val="24"/>
        </w:rPr>
        <w:cr/>
      </w:r>
      <w:r>
        <w:rPr>
          <w:rFonts w:ascii="仿宋" w:hAnsi="仿宋" w:eastAsia="仿宋"/>
          <w:bCs/>
          <w:sz w:val="24"/>
        </w:rPr>
        <w:t>简要规格描述或项目基本概况介绍、用途：柳州市图书馆三中路馆2025-2026年度物业管理服务采购（具体内容详见竞争性磋商文件第三章《采购需求》）
</w:t>
      </w:r>
      <w:r>
        <w:rPr>
          <w:rFonts w:ascii="仿宋" w:hAnsi="仿宋" w:eastAsia="仿宋"/>
          <w:bCs/>
          <w:sz w:val="24"/>
        </w:rPr>
        <w:cr/>
      </w:r>
      <w:r>
        <w:rPr>
          <w:rFonts w:ascii="仿宋" w:hAnsi="仿宋" w:eastAsia="仿宋"/>
          <w:bCs/>
          <w:sz w:val="24"/>
        </w:rPr>
        <w:t>最高限价（如有）：400000
</w:t>
      </w:r>
      <w:r>
        <w:rPr>
          <w:rFonts w:ascii="仿宋" w:hAnsi="仿宋" w:eastAsia="仿宋"/>
          <w:bCs/>
          <w:sz w:val="24"/>
        </w:rPr>
        <w:cr/>
      </w:r>
      <w:r>
        <w:rPr>
          <w:rFonts w:ascii="仿宋" w:hAnsi="仿宋" w:eastAsia="仿宋"/>
          <w:bCs/>
          <w:sz w:val="24"/>
        </w:rPr>
        <w:t>合同履约期限：自提供服务之日起13个月，具体服务起止时间以合同约定日期为准。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本项目属于专门面向小微企业采购的项目，监狱企业、残疾人福利单位视同小型、微型企业；小微企业须符合本项目采购标的所属行业对应的</w:t>
      </w:r>
      <w:r>
        <w:rPr>
          <w:rFonts w:hint="eastAsia" w:ascii="仿宋_GB2312" w:eastAsia="仿宋_GB2312"/>
          <w:b/>
          <w:bCs/>
          <w:sz w:val="28"/>
          <w:szCs w:val="28"/>
        </w:rPr>
        <w:t>小微</w:t>
      </w:r>
      <w:r>
        <w:rPr>
          <w:rFonts w:ascii="仿宋_GB2312" w:eastAsia="仿宋_GB2312"/>
          <w:b/>
          <w:bCs/>
          <w:sz w:val="28"/>
          <w:szCs w:val="28"/>
        </w:rPr>
        <w:t>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08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16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7" w:name="_Toc28359005"/>
      <w:bookmarkStart w:id="8" w:name="_Toc28359082"/>
      <w:bookmarkStart w:id="9" w:name="_Toc35393793"/>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19</w:t>
      </w:r>
      <w:bookmarkStart w:id="58" w:name="_GoBack"/>
      <w:bookmarkEnd w:id="58"/>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28359007"/>
      <w:bookmarkStart w:id="12" w:name="_Toc28359084"/>
      <w:bookmarkStart w:id="13" w:name="_Toc35393794"/>
      <w:bookmarkStart w:id="14" w:name="_Toc35393625"/>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pPr>
        <w:pStyle w:val="202"/>
        <w:spacing w:line="420" w:lineRule="exact"/>
        <w:ind w:firstLine="562"/>
        <w:rPr>
          <w:rFonts w:hint="eastAsia" w:ascii="仿宋_GB2312" w:hAnsi="仿宋_GB2312" w:eastAsia="仿宋_GB2312" w:cs="仿宋_GB2312"/>
          <w:b/>
          <w:bCs/>
          <w:sz w:val="28"/>
          <w:szCs w:val="28"/>
        </w:rPr>
      </w:pPr>
      <w:bookmarkStart w:id="17" w:name="_Toc28359008"/>
      <w:bookmarkStart w:id="18" w:name="_Toc28359085"/>
      <w:bookmarkStart w:id="19" w:name="_Toc35393627"/>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highlight w:val="none"/>
        </w:rPr>
        <w:t>中国政府采购网（www.ccgp.gov.cn）、</w:t>
      </w:r>
      <w:r>
        <w:rPr>
          <w:rFonts w:hint="eastAsia" w:ascii="仿宋_GB2312" w:hAnsi="仿宋_GB2312" w:eastAsia="仿宋_GB2312" w:cs="仿宋_GB2312"/>
          <w:sz w:val="28"/>
          <w:szCs w:val="28"/>
        </w:rPr>
        <w:t>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柳州市图书馆</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柳州市柳北区三中路77号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覃方舟</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0772-2815266</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footerReference r:id="rId5"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柳州市图书馆三中路馆2025-2026年度物业管理服务采购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项目编号：LZZC2025-C3-991004-LZSZ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肆拾万元整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400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02"/>
              <w:spacing w:before="0" w:beforeAutospacing="0" w:after="0" w:afterAutospacing="0" w:line="460" w:lineRule="atLeast"/>
              <w:rPr>
                <w:rFonts w:ascii="仿宋_GB2312" w:eastAsia="仿宋_GB2312"/>
                <w:color w:val="000000"/>
              </w:rPr>
            </w:pPr>
            <w:r>
              <w:rPr>
                <w:rStyle w:val="503"/>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3"/>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21"/>
              <w:spacing w:before="0" w:beforeAutospacing="0" w:after="0" w:afterAutospacing="0" w:line="460" w:lineRule="atLeast"/>
              <w:rPr>
                <w:rFonts w:ascii="仿宋_GB2312" w:eastAsia="仿宋_GB2312"/>
                <w:color w:val="000000"/>
              </w:rPr>
            </w:pPr>
            <w:r>
              <w:rPr>
                <w:rStyle w:val="522"/>
                <w:rFonts w:hint="eastAsia" w:ascii="仿宋_GB2312" w:eastAsia="仿宋_GB2312"/>
                <w:color w:val="000000"/>
              </w:rPr>
              <w:t>电子响应文件（必须提供）：</w:t>
            </w:r>
            <w:r>
              <w:rPr>
                <w:rFonts w:hint="eastAsia" w:ascii="仿宋_GB2312" w:eastAsia="仿宋_GB2312"/>
                <w:b/>
                <w:bCs/>
                <w:color w:val="000000"/>
              </w:rPr>
              <w:br w:type="textWrapping"/>
            </w:r>
            <w:r>
              <w:rPr>
                <w:rStyle w:val="522"/>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2"/>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2"/>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4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58"/>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7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94"/>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w:t>
            </w:r>
            <w:r>
              <w:rPr>
                <w:rFonts w:hint="eastAsia" w:ascii="仿宋_GB2312" w:eastAsia="仿宋_GB2312"/>
                <w:color w:val="000000"/>
                <w:lang w:eastAsia="zh-CN"/>
              </w:rPr>
              <w:t>、</w:t>
            </w:r>
            <w:r>
              <w:rPr>
                <w:rFonts w:hint="eastAsia" w:ascii="仿宋_GB2312" w:eastAsia="仿宋_GB2312"/>
                <w:color w:val="000000"/>
              </w:rPr>
              <w:t>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30"/>
              <w:spacing w:before="0" w:beforeAutospacing="0" w:after="0" w:afterAutospacing="0" w:line="460" w:lineRule="atLeast"/>
              <w:rPr>
                <w:rFonts w:ascii="仿宋_GB2312" w:eastAsia="仿宋_GB2312"/>
                <w:color w:val="000000"/>
              </w:rPr>
            </w:pPr>
            <w:r>
              <w:rPr>
                <w:rStyle w:val="63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1"/>
                <w:rFonts w:hint="eastAsia" w:ascii="仿宋_GB2312" w:eastAsia="仿宋_GB2312"/>
                <w:color w:val="000000"/>
              </w:rPr>
              <w:t>二、甄别方式：</w:t>
            </w:r>
            <w:r>
              <w:rPr>
                <w:rFonts w:hint="eastAsia" w:ascii="仿宋_GB2312" w:eastAsia="仿宋_GB2312"/>
                <w:b/>
                <w:bCs/>
                <w:color w:val="000000"/>
              </w:rPr>
              <w:br w:type="textWrapping"/>
            </w:r>
            <w:r>
              <w:rPr>
                <w:rStyle w:val="631"/>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1"/>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9"/>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0"/>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8"/>
              <w:spacing w:before="0" w:beforeAutospacing="0" w:after="0" w:afterAutospacing="0" w:line="460" w:lineRule="atLeast"/>
              <w:rPr>
                <w:rFonts w:ascii="仿宋_GB2312" w:eastAsia="仿宋_GB2312"/>
                <w:color w:val="000000"/>
              </w:rPr>
            </w:pPr>
            <w:r>
              <w:rPr>
                <w:rStyle w:val="669"/>
                <w:rFonts w:hint="eastAsia" w:ascii="仿宋_GB2312" w:eastAsia="仿宋_GB2312"/>
                <w:color w:val="000000"/>
              </w:rPr>
              <w:t>签订合同时间：成交通知书发出后</w:t>
            </w:r>
            <w:r>
              <w:rPr>
                <w:rStyle w:val="669"/>
                <w:rFonts w:hint="eastAsia" w:ascii="仿宋_GB2312" w:eastAsia="仿宋_GB2312"/>
                <w:color w:val="000000"/>
                <w:u w:val="single"/>
              </w:rPr>
              <w:t>25</w:t>
            </w:r>
            <w:r>
              <w:rPr>
                <w:rStyle w:val="66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8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0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1"/>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柳州市图书馆</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widowControl/>
        <w:spacing w:line="420" w:lineRule="exact"/>
        <w:ind w:firstLine="240" w:firstLineChars="100"/>
        <w:jc w:val="left"/>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（11）针对本项目的保密工作方案（如有，格式见第四章）；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（12）人员管理与稳定性方案（如有，格式见第四章）；</w:t>
      </w:r>
    </w:p>
    <w:p>
      <w:pPr>
        <w:pStyle w:val="330"/>
        <w:spacing w:before="0" w:beforeAutospacing="0" w:after="0" w:afterAutospacing="0" w:line="36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color w:val="000000"/>
        </w:rPr>
        <w:t>（13）服务承诺（如有，格式见第四章）；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。截止时间前不澄清、补正或经澄清、补正后仍不符合竞争性磋商文件要求的，应认定其响应无效。</w:t>
      </w:r>
    </w:p>
    <w:p>
      <w:pPr>
        <w:spacing w:line="420" w:lineRule="exact"/>
        <w:ind w:firstLine="480" w:firstLineChars="200"/>
        <w:rPr>
          <w:rFonts w:ascii="仿宋_GB2312" w:eastAsia="仿宋_GB2312"/>
          <w:bCs/>
          <w:sz w:val="24"/>
        </w:rPr>
      </w:pPr>
      <w:r>
        <w:rPr>
          <w:rFonts w:hint="eastAsia" w:ascii="仿宋_GB2312" w:eastAsia="仿宋_GB2312"/>
          <w:bCs/>
          <w:sz w:val="24"/>
        </w:rPr>
        <w:t>22.3 供应商有以下情形之一的，磋商小组有权视该响应文件无效:</w:t>
      </w:r>
    </w:p>
    <w:p>
      <w:pPr>
        <w:spacing w:line="400" w:lineRule="exact"/>
        <w:ind w:firstLine="240" w:firstLineChars="1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00" w:lineRule="exact"/>
        <w:ind w:firstLine="240" w:firstLineChars="100"/>
        <w:rPr>
          <w:rFonts w:hint="eastAsia"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00" w:lineRule="exact"/>
        <w:ind w:firstLine="240" w:firstLineChars="100"/>
      </w:pPr>
      <w:r>
        <w:rPr>
          <w:rFonts w:hint="eastAsia" w:ascii="仿宋_GB2312" w:eastAsia="仿宋_GB2312"/>
          <w:bCs/>
          <w:sz w:val="24"/>
        </w:rPr>
        <w:t>(3)澄清、说明或者更正后响应文件仍不符合竞争性磋商文件要求的。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w:t>
      </w:r>
      <w:r>
        <w:rPr>
          <w:rFonts w:hint="eastAsia" w:ascii="仿宋_GB2312" w:eastAsia="仿宋_GB2312"/>
          <w:sz w:val="24"/>
          <w:lang w:eastAsia="zh-CN"/>
        </w:rPr>
        <w:t>中国政府采购网、</w:t>
      </w:r>
      <w:r>
        <w:rPr>
          <w:rFonts w:hint="eastAsia" w:ascii="仿宋_GB2312" w:eastAsia="仿宋_GB2312"/>
          <w:sz w:val="24"/>
        </w:rPr>
        <w:t>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柳州市图书馆三中路馆202</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-202</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年度物业管理服务采购</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pStyle w:val="337"/>
              <w:spacing w:line="400" w:lineRule="exact"/>
              <w:ind w:right="42" w:rightChars="20" w:firstLine="482" w:firstLineChars="200"/>
              <w:rPr>
                <w:rStyle w:val="339"/>
                <w:rFonts w:ascii="仿宋_GB2312" w:hAnsi="仿宋_GB2312" w:eastAsia="仿宋_GB2312" w:cs="仿宋_GB2312"/>
                <w:b/>
                <w:bCs/>
                <w:color w:val="auto"/>
                <w:sz w:val="24"/>
                <w:szCs w:val="24"/>
                <w:highlight w:val="none"/>
              </w:rPr>
            </w:pPr>
            <w:r>
              <w:rPr>
                <w:rStyle w:val="339"/>
                <w:rFonts w:hint="eastAsia" w:ascii="仿宋_GB2312" w:hAnsi="仿宋_GB2312" w:eastAsia="仿宋_GB2312" w:cs="仿宋_GB2312"/>
                <w:b/>
                <w:bCs/>
                <w:color w:val="auto"/>
                <w:sz w:val="24"/>
                <w:szCs w:val="24"/>
                <w:highlight w:val="none"/>
              </w:rPr>
              <w:t>一、</w:t>
            </w:r>
            <w:r>
              <w:rPr>
                <w:rStyle w:val="339"/>
                <w:rFonts w:ascii="仿宋_GB2312" w:hAnsi="仿宋_GB2312" w:eastAsia="仿宋_GB2312" w:cs="仿宋_GB2312"/>
                <w:b/>
                <w:bCs/>
                <w:color w:val="auto"/>
                <w:sz w:val="24"/>
                <w:szCs w:val="24"/>
                <w:highlight w:val="none"/>
              </w:rPr>
              <w:t>项目概况</w:t>
            </w:r>
          </w:p>
          <w:p>
            <w:pPr>
              <w:pStyle w:val="337"/>
              <w:spacing w:line="400" w:lineRule="exact"/>
              <w:ind w:right="42" w:rightChars="20" w:firstLine="482" w:firstLineChars="200"/>
              <w:rPr>
                <w:rStyle w:val="339"/>
                <w:rFonts w:hint="eastAsia" w:ascii="仿宋_GB2312" w:hAnsi="仿宋_GB2312" w:eastAsia="仿宋_GB2312" w:cs="仿宋_GB2312"/>
                <w:b w:val="0"/>
                <w:bCs w:val="0"/>
                <w:color w:val="auto"/>
                <w:sz w:val="24"/>
                <w:szCs w:val="24"/>
                <w:highlight w:val="none"/>
                <w:lang w:val="en-US" w:eastAsia="zh-CN"/>
              </w:rPr>
            </w:pPr>
            <w:r>
              <w:rPr>
                <w:rStyle w:val="339"/>
                <w:rFonts w:ascii="仿宋_GB2312" w:hAnsi="仿宋_GB2312" w:eastAsia="仿宋_GB2312" w:cs="仿宋_GB2312"/>
                <w:b/>
                <w:bCs/>
                <w:color w:val="auto"/>
                <w:sz w:val="24"/>
                <w:szCs w:val="24"/>
                <w:highlight w:val="none"/>
              </w:rPr>
              <w:t>（一）服务地址</w:t>
            </w:r>
            <w:r>
              <w:rPr>
                <w:rStyle w:val="339"/>
                <w:rFonts w:hint="eastAsia" w:ascii="仿宋_GB2312" w:hAnsi="仿宋_GB2312" w:eastAsia="仿宋_GB2312" w:cs="仿宋_GB2312"/>
                <w:b w:val="0"/>
                <w:bCs w:val="0"/>
                <w:color w:val="auto"/>
                <w:sz w:val="24"/>
                <w:szCs w:val="24"/>
                <w:highlight w:val="none"/>
                <w:lang w:val="en-US" w:eastAsia="zh-CN"/>
              </w:rPr>
              <w:t>:柳州市柳北区三中路 77 号。</w:t>
            </w:r>
          </w:p>
          <w:p>
            <w:pPr>
              <w:pStyle w:val="337"/>
              <w:spacing w:line="400" w:lineRule="exact"/>
              <w:ind w:right="42" w:rightChars="20" w:firstLine="482" w:firstLineChars="200"/>
              <w:rPr>
                <w:rStyle w:val="339"/>
                <w:rFonts w:hint="eastAsia" w:ascii="仿宋_GB2312" w:hAnsi="仿宋_GB2312" w:eastAsia="仿宋_GB2312" w:cs="仿宋_GB2312"/>
                <w:b w:val="0"/>
                <w:bCs w:val="0"/>
                <w:color w:val="auto"/>
                <w:sz w:val="24"/>
                <w:szCs w:val="24"/>
                <w:highlight w:val="none"/>
                <w:lang w:val="en-US" w:eastAsia="zh-CN"/>
              </w:rPr>
            </w:pPr>
            <w:r>
              <w:rPr>
                <w:rStyle w:val="339"/>
                <w:rFonts w:ascii="仿宋_GB2312" w:hAnsi="仿宋_GB2312" w:eastAsia="仿宋_GB2312" w:cs="仿宋_GB2312"/>
                <w:b/>
                <w:bCs/>
                <w:color w:val="auto"/>
                <w:sz w:val="24"/>
                <w:szCs w:val="24"/>
                <w:highlight w:val="none"/>
              </w:rPr>
              <w:t xml:space="preserve">（二）服务范围 </w:t>
            </w:r>
          </w:p>
          <w:p>
            <w:pPr>
              <w:pStyle w:val="337"/>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lang w:val="en-US" w:eastAsia="zh-CN"/>
              </w:rPr>
            </w:pPr>
            <w:r>
              <w:rPr>
                <w:rStyle w:val="339"/>
                <w:rFonts w:hint="eastAsia" w:ascii="仿宋_GB2312" w:hAnsi="仿宋_GB2312" w:eastAsia="仿宋_GB2312" w:cs="仿宋_GB2312"/>
                <w:b w:val="0"/>
                <w:bCs w:val="0"/>
                <w:color w:val="auto"/>
                <w:sz w:val="24"/>
                <w:szCs w:val="24"/>
                <w:highlight w:val="none"/>
                <w:lang w:val="en-US" w:eastAsia="zh-CN"/>
              </w:rPr>
              <w:t>1.建筑物：柳州市图书馆建筑面积13000平方米，主楼总高 8 层，裙楼3 层，地下1层；</w:t>
            </w:r>
          </w:p>
          <w:p>
            <w:pPr>
              <w:pStyle w:val="337"/>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lang w:val="en-US" w:eastAsia="zh-CN"/>
              </w:rPr>
            </w:pPr>
            <w:r>
              <w:rPr>
                <w:rStyle w:val="339"/>
                <w:rFonts w:hint="eastAsia" w:ascii="仿宋_GB2312" w:hAnsi="仿宋_GB2312" w:eastAsia="仿宋_GB2312" w:cs="仿宋_GB2312"/>
                <w:b w:val="0"/>
                <w:bCs w:val="0"/>
                <w:color w:val="auto"/>
                <w:sz w:val="24"/>
                <w:szCs w:val="24"/>
                <w:highlight w:val="none"/>
                <w:lang w:val="en-US" w:eastAsia="zh-CN"/>
              </w:rPr>
              <w:t>2.绿化：绿地草皮及绿化带约1000平方米、灌木约500平方米、乔木30株</w:t>
            </w:r>
            <w:r>
              <w:rPr>
                <w:rStyle w:val="3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337"/>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lang w:val="en-US" w:eastAsia="zh-CN"/>
              </w:rPr>
            </w:pPr>
            <w:r>
              <w:rPr>
                <w:rStyle w:val="339"/>
                <w:rFonts w:hint="eastAsia" w:ascii="仿宋_GB2312" w:hAnsi="仿宋_GB2312" w:eastAsia="仿宋_GB2312" w:cs="仿宋_GB2312"/>
                <w:b w:val="0"/>
                <w:bCs w:val="0"/>
                <w:color w:val="auto"/>
                <w:sz w:val="24"/>
                <w:szCs w:val="24"/>
                <w:highlight w:val="none"/>
                <w:lang w:val="en-US" w:eastAsia="zh-CN"/>
              </w:rPr>
              <w:t>3.停车场：停车场分前庭停车场25个划线车位和后院停车场 20余个自由停车位；</w:t>
            </w:r>
          </w:p>
          <w:p>
            <w:pPr>
              <w:pStyle w:val="337"/>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lang w:val="en-US" w:eastAsia="zh-CN"/>
              </w:rPr>
            </w:pPr>
            <w:r>
              <w:rPr>
                <w:rStyle w:val="339"/>
                <w:rFonts w:hint="eastAsia" w:ascii="仿宋_GB2312" w:hAnsi="仿宋_GB2312" w:eastAsia="仿宋_GB2312" w:cs="仿宋_GB2312"/>
                <w:b w:val="0"/>
                <w:bCs w:val="0"/>
                <w:color w:val="auto"/>
                <w:sz w:val="24"/>
                <w:szCs w:val="24"/>
                <w:highlight w:val="none"/>
                <w:lang w:val="en-US" w:eastAsia="zh-CN"/>
              </w:rPr>
              <w:t>4.主要设备配置：消防控制系统、安保系统、供电系统、供水系统、照明系统、排污排洪系统。</w:t>
            </w:r>
          </w:p>
          <w:p>
            <w:pPr>
              <w:pStyle w:val="337"/>
              <w:spacing w:line="400" w:lineRule="exact"/>
              <w:ind w:right="42" w:rightChars="20" w:firstLine="482" w:firstLineChars="200"/>
              <w:rPr>
                <w:rStyle w:val="339"/>
                <w:rFonts w:ascii="仿宋_GB2312" w:hAnsi="仿宋_GB2312" w:eastAsia="仿宋_GB2312" w:cs="仿宋_GB2312"/>
                <w:b/>
                <w:bCs/>
                <w:color w:val="auto"/>
                <w:sz w:val="24"/>
                <w:szCs w:val="24"/>
                <w:highlight w:val="none"/>
              </w:rPr>
            </w:pPr>
            <w:r>
              <w:rPr>
                <w:rStyle w:val="339"/>
                <w:rFonts w:ascii="仿宋_GB2312" w:hAnsi="仿宋_GB2312" w:eastAsia="仿宋_GB2312" w:cs="仿宋_GB2312"/>
                <w:b/>
                <w:bCs/>
                <w:color w:val="auto"/>
                <w:sz w:val="24"/>
                <w:szCs w:val="24"/>
                <w:highlight w:val="none"/>
              </w:rPr>
              <w:t>二、岗位设置及人员素质要求</w:t>
            </w:r>
          </w:p>
          <w:p>
            <w:pPr>
              <w:pStyle w:val="337"/>
              <w:spacing w:line="400" w:lineRule="exact"/>
              <w:ind w:right="42" w:rightChars="20" w:firstLine="482" w:firstLineChars="200"/>
              <w:rPr>
                <w:rStyle w:val="339"/>
                <w:rFonts w:hint="eastAsia" w:ascii="仿宋_GB2312" w:hAnsi="仿宋_GB2312" w:eastAsia="仿宋_GB2312" w:cs="仿宋_GB2312"/>
                <w:b/>
                <w:bCs/>
                <w:color w:val="auto"/>
                <w:sz w:val="24"/>
                <w:szCs w:val="24"/>
                <w:highlight w:val="none"/>
                <w:lang w:eastAsia="zh-CN"/>
              </w:rPr>
            </w:pPr>
            <w:r>
              <w:rPr>
                <w:rStyle w:val="339"/>
                <w:rFonts w:ascii="仿宋_GB2312" w:hAnsi="仿宋_GB2312" w:eastAsia="仿宋_GB2312" w:cs="仿宋_GB2312"/>
                <w:b/>
                <w:bCs/>
                <w:color w:val="auto"/>
                <w:sz w:val="24"/>
                <w:szCs w:val="24"/>
                <w:highlight w:val="none"/>
              </w:rPr>
              <w:t>（一）</w:t>
            </w:r>
            <w:r>
              <w:rPr>
                <w:rStyle w:val="339"/>
                <w:rFonts w:hint="eastAsia" w:ascii="仿宋_GB2312" w:hAnsi="仿宋_GB2312" w:eastAsia="仿宋_GB2312" w:cs="仿宋_GB2312"/>
                <w:b/>
                <w:bCs/>
                <w:color w:val="auto"/>
                <w:sz w:val="24"/>
                <w:szCs w:val="24"/>
                <w:highlight w:val="none"/>
                <w:lang w:eastAsia="zh-CN"/>
              </w:rPr>
              <w:t>具体人员安排</w:t>
            </w:r>
          </w:p>
          <w:tbl>
            <w:tblPr>
              <w:tblStyle w:val="336"/>
              <w:tblW w:w="689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169"/>
              <w:gridCol w:w="1339"/>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noWrap w:val="0"/>
                  <w:vAlign w:val="center"/>
                </w:tcPr>
                <w:p>
                  <w:pPr>
                    <w:pStyle w:val="337"/>
                    <w:spacing w:line="420" w:lineRule="exact"/>
                    <w:ind w:right="42" w:rightChars="20" w:hanging="1"/>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 w:eastAsia="仿宋_GB2312"/>
                      <w:color w:val="auto"/>
                      <w:sz w:val="24"/>
                      <w:szCs w:val="24"/>
                      <w:highlight w:val="none"/>
                    </w:rPr>
                    <w:t>序号</w:t>
                  </w:r>
                </w:p>
              </w:tc>
              <w:tc>
                <w:tcPr>
                  <w:tcW w:w="2169" w:type="dxa"/>
                  <w:noWrap w:val="0"/>
                  <w:vAlign w:val="center"/>
                </w:tcPr>
                <w:p>
                  <w:pPr>
                    <w:pStyle w:val="337"/>
                    <w:spacing w:line="420" w:lineRule="exact"/>
                    <w:ind w:right="42" w:rightChars="20" w:hanging="1"/>
                    <w:jc w:val="center"/>
                    <w:rPr>
                      <w:rStyle w:val="339"/>
                      <w:rFonts w:hint="default" w:ascii="仿宋_GB2312" w:hAnsi="仿宋_GB2312" w:eastAsia="仿宋_GB2312" w:cs="仿宋_GB2312"/>
                      <w:color w:val="auto"/>
                      <w:sz w:val="24"/>
                      <w:szCs w:val="24"/>
                      <w:highlight w:val="none"/>
                    </w:rPr>
                  </w:pPr>
                  <w:r>
                    <w:rPr>
                      <w:rStyle w:val="339"/>
                      <w:rFonts w:hint="eastAsia" w:ascii="仿宋_GB2312" w:hAnsi="仿宋" w:eastAsia="仿宋_GB2312"/>
                      <w:color w:val="auto"/>
                      <w:sz w:val="24"/>
                      <w:szCs w:val="24"/>
                      <w:highlight w:val="none"/>
                      <w:lang w:eastAsia="zh-CN"/>
                    </w:rPr>
                    <w:t>项目</w:t>
                  </w:r>
                  <w:r>
                    <w:rPr>
                      <w:rStyle w:val="339"/>
                      <w:rFonts w:hint="default" w:ascii="仿宋_GB2312" w:hAnsi="仿宋" w:eastAsia="仿宋_GB2312"/>
                      <w:color w:val="auto"/>
                      <w:sz w:val="24"/>
                      <w:szCs w:val="24"/>
                      <w:highlight w:val="none"/>
                    </w:rPr>
                    <w:t>工作岗位</w:t>
                  </w:r>
                </w:p>
              </w:tc>
              <w:tc>
                <w:tcPr>
                  <w:tcW w:w="133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 w:eastAsia="仿宋_GB2312"/>
                      <w:color w:val="auto"/>
                      <w:sz w:val="24"/>
                      <w:szCs w:val="24"/>
                      <w:highlight w:val="none"/>
                    </w:rPr>
                    <w:t>岗位人数</w:t>
                  </w:r>
                </w:p>
              </w:tc>
              <w:tc>
                <w:tcPr>
                  <w:tcW w:w="2746" w:type="dxa"/>
                  <w:noWrap w:val="0"/>
                  <w:vAlign w:val="center"/>
                </w:tcPr>
                <w:p>
                  <w:pPr>
                    <w:pStyle w:val="337"/>
                    <w:spacing w:line="420" w:lineRule="exact"/>
                    <w:ind w:right="42" w:rightChars="20"/>
                    <w:jc w:val="center"/>
                    <w:rPr>
                      <w:rStyle w:val="339"/>
                      <w:rFonts w:ascii="仿宋_GB2312" w:hAnsi="仿宋_GB2312" w:eastAsia="仿宋_GB2312" w:cs="仿宋_GB2312"/>
                      <w:color w:val="auto"/>
                      <w:sz w:val="24"/>
                      <w:szCs w:val="24"/>
                      <w:highlight w:val="none"/>
                    </w:rPr>
                  </w:pPr>
                  <w:r>
                    <w:rPr>
                      <w:rStyle w:val="339"/>
                      <w:rFonts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337"/>
                    <w:spacing w:line="420" w:lineRule="exact"/>
                    <w:ind w:right="42" w:rightChars="20"/>
                    <w:jc w:val="center"/>
                    <w:rPr>
                      <w:rStyle w:val="339"/>
                      <w:rFonts w:hint="eastAsia" w:ascii="仿宋_GB2312" w:hAnsi="仿宋_GB2312" w:eastAsia="仿宋_GB2312" w:cs="仿宋_GB2312"/>
                      <w:color w:val="auto"/>
                      <w:sz w:val="24"/>
                      <w:szCs w:val="24"/>
                      <w:highlight w:val="none"/>
                      <w:lang w:val="en-US" w:eastAsia="zh-CN"/>
                    </w:rPr>
                  </w:pPr>
                  <w:r>
                    <w:rPr>
                      <w:rStyle w:val="339"/>
                      <w:rFonts w:hint="eastAsia" w:ascii="仿宋_GB2312" w:hAnsi="仿宋_GB2312" w:eastAsia="仿宋_GB2312" w:cs="仿宋_GB2312"/>
                      <w:color w:val="auto"/>
                      <w:sz w:val="24"/>
                      <w:szCs w:val="24"/>
                      <w:highlight w:val="none"/>
                      <w:lang w:val="en-US" w:eastAsia="zh-CN"/>
                    </w:rPr>
                    <w:t>1</w:t>
                  </w:r>
                </w:p>
              </w:tc>
              <w:tc>
                <w:tcPr>
                  <w:tcW w:w="216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秩序维护员</w:t>
                  </w:r>
                </w:p>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(门岗</w:t>
                  </w:r>
                  <w:r>
                    <w:rPr>
                      <w:rStyle w:val="339"/>
                      <w:rFonts w:hint="eastAsia" w:ascii="仿宋_GB2312" w:hAnsi="仿宋_GB2312" w:eastAsia="仿宋_GB2312" w:cs="仿宋_GB2312"/>
                      <w:color w:val="auto"/>
                      <w:sz w:val="24"/>
                      <w:szCs w:val="24"/>
                      <w:highlight w:val="none"/>
                      <w:lang w:eastAsia="zh-CN"/>
                    </w:rPr>
                    <w:t>兼停车场</w:t>
                  </w:r>
                  <w:r>
                    <w:rPr>
                      <w:rStyle w:val="339"/>
                      <w:rFonts w:hint="default" w:ascii="仿宋_GB2312" w:hAnsi="仿宋_GB2312" w:eastAsia="仿宋_GB2312" w:cs="仿宋_GB2312"/>
                      <w:color w:val="auto"/>
                      <w:sz w:val="24"/>
                      <w:szCs w:val="24"/>
                      <w:highlight w:val="none"/>
                    </w:rPr>
                    <w:t>)</w:t>
                  </w:r>
                </w:p>
              </w:tc>
              <w:tc>
                <w:tcPr>
                  <w:tcW w:w="133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eastAsia" w:ascii="仿宋_GB2312" w:hAnsi="仿宋_GB2312" w:eastAsia="仿宋_GB2312" w:cs="仿宋_GB2312"/>
                      <w:color w:val="auto"/>
                      <w:sz w:val="24"/>
                      <w:szCs w:val="24"/>
                      <w:highlight w:val="none"/>
                      <w:lang w:val="en-US" w:eastAsia="zh-CN"/>
                    </w:rPr>
                    <w:t>3</w:t>
                  </w:r>
                  <w:r>
                    <w:rPr>
                      <w:rStyle w:val="339"/>
                      <w:rFonts w:hint="default" w:ascii="仿宋_GB2312" w:hAnsi="仿宋_GB2312" w:eastAsia="仿宋_GB2312" w:cs="仿宋_GB2312"/>
                      <w:color w:val="auto"/>
                      <w:sz w:val="24"/>
                      <w:szCs w:val="24"/>
                      <w:highlight w:val="none"/>
                    </w:rPr>
                    <w:t xml:space="preserve"> 人</w:t>
                  </w:r>
                </w:p>
              </w:tc>
              <w:tc>
                <w:tcPr>
                  <w:tcW w:w="2746" w:type="dxa"/>
                  <w:noWrap w:val="0"/>
                  <w:vAlign w:val="center"/>
                </w:tcPr>
                <w:p>
                  <w:pPr>
                    <w:pStyle w:val="337"/>
                    <w:spacing w:line="420" w:lineRule="exact"/>
                    <w:ind w:right="42" w:rightChars="20"/>
                    <w:jc w:val="both"/>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 xml:space="preserve"> </w:t>
                  </w:r>
                  <w:r>
                    <w:rPr>
                      <w:rStyle w:val="339"/>
                      <w:rFonts w:hint="eastAsia" w:ascii="仿宋_GB2312" w:hAnsi="仿宋_GB2312" w:eastAsia="仿宋_GB2312" w:cs="仿宋_GB2312"/>
                      <w:color w:val="auto"/>
                      <w:sz w:val="24"/>
                      <w:szCs w:val="24"/>
                      <w:highlight w:val="none"/>
                      <w:lang w:eastAsia="zh-CN"/>
                    </w:rPr>
                    <w:t>早、晚两</w:t>
                  </w:r>
                  <w:r>
                    <w:rPr>
                      <w:rStyle w:val="339"/>
                      <w:rFonts w:hint="default" w:ascii="仿宋_GB2312" w:hAnsi="仿宋_GB2312" w:eastAsia="仿宋_GB2312" w:cs="仿宋_GB2312"/>
                      <w:color w:val="auto"/>
                      <w:sz w:val="24"/>
                      <w:szCs w:val="24"/>
                      <w:highlight w:val="none"/>
                    </w:rPr>
                    <w:t>班</w:t>
                  </w:r>
                  <w:r>
                    <w:rPr>
                      <w:rStyle w:val="339"/>
                      <w:rFonts w:hint="eastAsia" w:ascii="仿宋_GB2312" w:hAnsi="仿宋_GB2312" w:eastAsia="仿宋_GB2312" w:cs="仿宋_GB2312"/>
                      <w:color w:val="auto"/>
                      <w:sz w:val="24"/>
                      <w:szCs w:val="24"/>
                      <w:highlight w:val="none"/>
                      <w:lang w:eastAsia="zh-CN"/>
                    </w:rPr>
                    <w:t>制</w:t>
                  </w:r>
                  <w:r>
                    <w:rPr>
                      <w:rFonts w:hint="eastAsia"/>
                      <w:lang w:eastAsia="zh-CN"/>
                    </w:rPr>
                    <w:t>，</w:t>
                  </w:r>
                  <w:r>
                    <w:rPr>
                      <w:rFonts w:hint="eastAsia" w:ascii="仿宋_GB2312" w:hAnsi="仿宋_GB2312" w:eastAsia="仿宋_GB2312" w:cs="仿宋_GB2312"/>
                      <w:lang w:eastAsia="zh-CN"/>
                    </w:rPr>
                    <w:t>每班</w:t>
                  </w:r>
                  <w:r>
                    <w:rPr>
                      <w:rFonts w:hint="eastAsia" w:ascii="仿宋_GB2312" w:hAnsi="仿宋_GB2312" w:eastAsia="仿宋_GB2312" w:cs="仿宋_GB2312"/>
                      <w:lang w:val="en-US" w:eastAsia="zh-CN"/>
                    </w:rPr>
                    <w:t>8小时，由供应商根据服务任务安排人员轮休</w:t>
                  </w:r>
                  <w:r>
                    <w:rPr>
                      <w:rStyle w:val="339"/>
                      <w:rFonts w:hint="default" w:ascii="仿宋_GB2312" w:hAnsi="仿宋_GB2312" w:eastAsia="仿宋_GB2312" w:cs="仿宋_GB2312"/>
                      <w:color w:val="auto"/>
                      <w:sz w:val="24"/>
                      <w:szCs w:val="24"/>
                      <w:highlight w:val="none"/>
                    </w:rPr>
                    <w:t>， 工作时间根据本馆开放的时间进行调整。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337"/>
                    <w:spacing w:line="420" w:lineRule="exact"/>
                    <w:ind w:right="42" w:rightChars="20"/>
                    <w:jc w:val="center"/>
                    <w:rPr>
                      <w:rStyle w:val="339"/>
                      <w:rFonts w:hint="eastAsia" w:ascii="仿宋_GB2312" w:hAnsi="仿宋_GB2312" w:eastAsia="仿宋_GB2312" w:cs="仿宋_GB2312"/>
                      <w:color w:val="auto"/>
                      <w:sz w:val="24"/>
                      <w:szCs w:val="24"/>
                      <w:highlight w:val="none"/>
                      <w:lang w:val="en-US" w:eastAsia="zh-CN"/>
                    </w:rPr>
                  </w:pPr>
                  <w:r>
                    <w:rPr>
                      <w:rStyle w:val="339"/>
                      <w:rFonts w:hint="eastAsia" w:ascii="仿宋_GB2312" w:hAnsi="仿宋_GB2312" w:eastAsia="仿宋_GB2312" w:cs="仿宋_GB2312"/>
                      <w:color w:val="auto"/>
                      <w:sz w:val="24"/>
                      <w:szCs w:val="24"/>
                      <w:highlight w:val="none"/>
                      <w:lang w:val="en-US" w:eastAsia="zh-CN"/>
                    </w:rPr>
                    <w:t>2</w:t>
                  </w:r>
                </w:p>
              </w:tc>
              <w:tc>
                <w:tcPr>
                  <w:tcW w:w="216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秩序维护员 (消控室岗)</w:t>
                  </w:r>
                </w:p>
              </w:tc>
              <w:tc>
                <w:tcPr>
                  <w:tcW w:w="133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4 人</w:t>
                  </w:r>
                </w:p>
              </w:tc>
              <w:tc>
                <w:tcPr>
                  <w:tcW w:w="2746"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7*24小时值班， 三班倒每班一人，一人倒休， 工作时间根据本馆开放的时间进行调整。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337"/>
                    <w:spacing w:line="420" w:lineRule="exact"/>
                    <w:ind w:right="42" w:rightChars="20"/>
                    <w:jc w:val="center"/>
                    <w:rPr>
                      <w:rStyle w:val="339"/>
                      <w:rFonts w:hint="eastAsia" w:ascii="仿宋_GB2312" w:hAnsi="仿宋_GB2312" w:eastAsia="仿宋_GB2312" w:cs="仿宋_GB2312"/>
                      <w:color w:val="auto"/>
                      <w:sz w:val="24"/>
                      <w:szCs w:val="24"/>
                      <w:highlight w:val="none"/>
                      <w:lang w:val="en-US" w:eastAsia="zh-CN"/>
                    </w:rPr>
                  </w:pPr>
                  <w:r>
                    <w:rPr>
                      <w:rStyle w:val="339"/>
                      <w:rFonts w:hint="eastAsia" w:ascii="仿宋_GB2312" w:hAnsi="仿宋_GB2312" w:eastAsia="仿宋_GB2312" w:cs="仿宋_GB2312"/>
                      <w:color w:val="auto"/>
                      <w:sz w:val="24"/>
                      <w:szCs w:val="24"/>
                      <w:highlight w:val="none"/>
                      <w:lang w:val="en-US" w:eastAsia="zh-CN"/>
                    </w:rPr>
                    <w:t>3</w:t>
                  </w:r>
                </w:p>
              </w:tc>
              <w:tc>
                <w:tcPr>
                  <w:tcW w:w="216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保洁员</w:t>
                  </w:r>
                </w:p>
              </w:tc>
              <w:tc>
                <w:tcPr>
                  <w:tcW w:w="133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eastAsia" w:ascii="仿宋_GB2312" w:hAnsi="仿宋_GB2312" w:eastAsia="仿宋_GB2312" w:cs="仿宋_GB2312"/>
                      <w:color w:val="auto"/>
                      <w:sz w:val="24"/>
                      <w:szCs w:val="24"/>
                      <w:highlight w:val="none"/>
                      <w:lang w:val="en-US" w:eastAsia="zh-CN"/>
                    </w:rPr>
                    <w:t>2</w:t>
                  </w:r>
                  <w:r>
                    <w:rPr>
                      <w:rStyle w:val="339"/>
                      <w:rFonts w:hint="default" w:ascii="仿宋_GB2312" w:hAnsi="仿宋_GB2312" w:eastAsia="仿宋_GB2312" w:cs="仿宋_GB2312"/>
                      <w:color w:val="auto"/>
                      <w:sz w:val="24"/>
                      <w:szCs w:val="24"/>
                      <w:highlight w:val="none"/>
                    </w:rPr>
                    <w:t>人</w:t>
                  </w:r>
                </w:p>
              </w:tc>
              <w:tc>
                <w:tcPr>
                  <w:tcW w:w="2746"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周</w:t>
                  </w:r>
                  <w:r>
                    <w:rPr>
                      <w:rStyle w:val="339"/>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一</w:t>
                  </w:r>
                  <w:r>
                    <w:rPr>
                      <w:rStyle w:val="339"/>
                      <w:rFonts w:hint="default" w:ascii="仿宋_GB2312" w:hAnsi="仿宋_GB2312" w:eastAsia="仿宋_GB2312" w:cs="仿宋_GB2312"/>
                      <w:color w:val="auto"/>
                      <w:sz w:val="24"/>
                      <w:szCs w:val="24"/>
                      <w:highlight w:val="none"/>
                    </w:rPr>
                    <w:t>至周日</w:t>
                  </w:r>
                </w:p>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7:00-11:00</w:t>
                  </w:r>
                </w:p>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14:30-17:30</w:t>
                  </w:r>
                </w:p>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lang w:val="en-US" w:eastAsia="zh-CN"/>
                    </w:rPr>
                    <w:t>由供应商根据服务任务安排人员轮休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337"/>
                    <w:spacing w:line="420" w:lineRule="exact"/>
                    <w:ind w:right="42" w:rightChars="20"/>
                    <w:jc w:val="center"/>
                    <w:rPr>
                      <w:rStyle w:val="339"/>
                      <w:rFonts w:hint="eastAsia" w:ascii="仿宋_GB2312" w:hAnsi="仿宋_GB2312" w:eastAsia="仿宋_GB2312" w:cs="仿宋_GB2312"/>
                      <w:color w:val="auto"/>
                      <w:sz w:val="24"/>
                      <w:szCs w:val="24"/>
                      <w:highlight w:val="none"/>
                      <w:lang w:val="en-US" w:eastAsia="zh-CN"/>
                    </w:rPr>
                  </w:pPr>
                  <w:r>
                    <w:rPr>
                      <w:rStyle w:val="339"/>
                      <w:rFonts w:hint="eastAsia" w:ascii="仿宋_GB2312" w:hAnsi="仿宋_GB2312" w:eastAsia="仿宋_GB2312" w:cs="仿宋_GB2312"/>
                      <w:color w:val="auto"/>
                      <w:sz w:val="24"/>
                      <w:szCs w:val="24"/>
                      <w:highlight w:val="none"/>
                      <w:lang w:val="en-US" w:eastAsia="zh-CN"/>
                    </w:rPr>
                    <w:t>4</w:t>
                  </w:r>
                </w:p>
              </w:tc>
              <w:tc>
                <w:tcPr>
                  <w:tcW w:w="216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绿化员</w:t>
                  </w:r>
                </w:p>
              </w:tc>
              <w:tc>
                <w:tcPr>
                  <w:tcW w:w="133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1 人</w:t>
                  </w:r>
                </w:p>
              </w:tc>
              <w:tc>
                <w:tcPr>
                  <w:tcW w:w="2746"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周</w:t>
                  </w:r>
                  <w:r>
                    <w:rPr>
                      <w:rStyle w:val="339"/>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一</w:t>
                  </w:r>
                  <w:r>
                    <w:rPr>
                      <w:rStyle w:val="339"/>
                      <w:rFonts w:hint="default" w:ascii="仿宋_GB2312" w:hAnsi="仿宋_GB2312" w:eastAsia="仿宋_GB2312" w:cs="仿宋_GB2312"/>
                      <w:color w:val="auto"/>
                      <w:sz w:val="24"/>
                      <w:szCs w:val="24"/>
                      <w:highlight w:val="none"/>
                    </w:rPr>
                    <w:t>至周日</w:t>
                  </w:r>
                </w:p>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7:00-11:00</w:t>
                  </w:r>
                </w:p>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_GB2312" w:eastAsia="仿宋_GB2312" w:cs="仿宋_GB2312"/>
                      <w:color w:val="auto"/>
                      <w:sz w:val="24"/>
                      <w:szCs w:val="24"/>
                      <w:highlight w:val="none"/>
                    </w:rPr>
                    <w:t>14:30-17:30</w:t>
                  </w:r>
                </w:p>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lang w:val="en-US" w:eastAsia="zh-CN"/>
                    </w:rPr>
                    <w:t>由供应商根据服务任务安排人员轮休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337"/>
                    <w:spacing w:line="420" w:lineRule="exact"/>
                    <w:ind w:right="42" w:rightChars="20"/>
                    <w:jc w:val="center"/>
                    <w:rPr>
                      <w:rStyle w:val="339"/>
                      <w:rFonts w:hint="eastAsia" w:ascii="仿宋_GB2312" w:hAnsi="仿宋_GB2312" w:eastAsia="仿宋_GB2312" w:cs="仿宋_GB2312"/>
                      <w:color w:val="auto"/>
                      <w:sz w:val="24"/>
                      <w:szCs w:val="24"/>
                      <w:highlight w:val="none"/>
                      <w:lang w:val="en-US" w:eastAsia="zh-CN"/>
                    </w:rPr>
                  </w:pPr>
                </w:p>
              </w:tc>
              <w:tc>
                <w:tcPr>
                  <w:tcW w:w="2169" w:type="dxa"/>
                  <w:noWrap w:val="0"/>
                  <w:vAlign w:val="center"/>
                </w:tcPr>
                <w:p>
                  <w:pPr>
                    <w:pStyle w:val="337"/>
                    <w:spacing w:line="420" w:lineRule="exact"/>
                    <w:ind w:right="42" w:rightChars="20"/>
                    <w:jc w:val="center"/>
                    <w:rPr>
                      <w:rStyle w:val="339"/>
                      <w:rFonts w:hint="default" w:ascii="仿宋_GB2312" w:hAnsi="仿宋_GB2312" w:eastAsia="仿宋_GB2312" w:cs="仿宋_GB2312"/>
                      <w:color w:val="auto"/>
                      <w:sz w:val="24"/>
                      <w:szCs w:val="24"/>
                      <w:highlight w:val="none"/>
                    </w:rPr>
                  </w:pPr>
                  <w:r>
                    <w:rPr>
                      <w:rStyle w:val="339"/>
                      <w:rFonts w:hint="default" w:ascii="仿宋_GB2312" w:hAnsi="仿宋" w:eastAsia="仿宋_GB2312"/>
                      <w:color w:val="auto"/>
                      <w:sz w:val="24"/>
                      <w:szCs w:val="24"/>
                      <w:highlight w:val="none"/>
                    </w:rPr>
                    <w:t>合计</w:t>
                  </w:r>
                </w:p>
              </w:tc>
              <w:tc>
                <w:tcPr>
                  <w:tcW w:w="4085" w:type="dxa"/>
                  <w:gridSpan w:val="2"/>
                  <w:noWrap w:val="0"/>
                  <w:vAlign w:val="center"/>
                </w:tcPr>
                <w:p>
                  <w:pPr>
                    <w:pStyle w:val="337"/>
                    <w:tabs>
                      <w:tab w:val="left" w:pos="1072"/>
                    </w:tabs>
                    <w:spacing w:line="420" w:lineRule="exact"/>
                    <w:ind w:right="42" w:rightChars="20"/>
                    <w:jc w:val="left"/>
                    <w:rPr>
                      <w:rStyle w:val="339"/>
                      <w:rFonts w:hint="default" w:ascii="仿宋_GB2312" w:hAnsi="仿宋_GB2312" w:eastAsia="仿宋_GB2312" w:cs="仿宋_GB2312"/>
                      <w:color w:val="auto"/>
                      <w:sz w:val="24"/>
                      <w:szCs w:val="24"/>
                      <w:highlight w:val="none"/>
                      <w:lang w:val="en-US" w:eastAsia="zh-CN"/>
                    </w:rPr>
                  </w:pPr>
                  <w:r>
                    <w:rPr>
                      <w:rStyle w:val="339"/>
                      <w:rFonts w:hint="eastAsia" w:ascii="仿宋_GB2312" w:hAnsi="仿宋_GB2312" w:eastAsia="仿宋_GB2312" w:cs="仿宋_GB2312"/>
                      <w:color w:val="auto"/>
                      <w:sz w:val="24"/>
                      <w:szCs w:val="24"/>
                      <w:highlight w:val="none"/>
                      <w:lang w:eastAsia="zh-CN"/>
                    </w:rPr>
                    <w:tab/>
                  </w:r>
                  <w:r>
                    <w:rPr>
                      <w:rStyle w:val="339"/>
                      <w:rFonts w:hint="eastAsia" w:ascii="仿宋_GB2312" w:hAnsi="仿宋_GB2312" w:eastAsia="仿宋_GB2312" w:cs="仿宋_GB2312"/>
                      <w:color w:val="auto"/>
                      <w:sz w:val="24"/>
                      <w:szCs w:val="24"/>
                      <w:highlight w:val="none"/>
                      <w:lang w:val="en-US" w:eastAsia="zh-CN"/>
                    </w:rPr>
                    <w:t>10人</w:t>
                  </w:r>
                </w:p>
              </w:tc>
            </w:tr>
          </w:tbl>
          <w:p>
            <w:pPr>
              <w:pStyle w:val="341"/>
              <w:spacing w:line="400" w:lineRule="exact"/>
              <w:ind w:right="42" w:rightChars="20" w:firstLine="482" w:firstLineChars="200"/>
              <w:rPr>
                <w:rStyle w:val="339"/>
                <w:rFonts w:hint="default" w:ascii="仿宋_GB2312" w:hAnsi="仿宋_GB2312" w:eastAsia="仿宋_GB2312" w:cs="仿宋_GB2312"/>
                <w:b/>
                <w:bCs w:val="0"/>
                <w:color w:val="auto"/>
                <w:sz w:val="24"/>
                <w:szCs w:val="24"/>
                <w:highlight w:val="none"/>
                <w:lang w:val="en-US" w:eastAsia="zh-CN"/>
              </w:rPr>
            </w:pPr>
            <w:r>
              <w:rPr>
                <w:rStyle w:val="339"/>
                <w:rFonts w:hint="eastAsia" w:ascii="仿宋_GB2312" w:hAnsi="仿宋_GB2312" w:eastAsia="仿宋_GB2312" w:cs="仿宋_GB2312"/>
                <w:b/>
                <w:bCs w:val="0"/>
                <w:color w:val="auto"/>
                <w:sz w:val="24"/>
                <w:szCs w:val="24"/>
                <w:highlight w:val="none"/>
              </w:rPr>
              <w:t>注：</w:t>
            </w:r>
            <w:r>
              <w:rPr>
                <w:rStyle w:val="339"/>
                <w:rFonts w:hint="eastAsia" w:ascii="仿宋_GB2312" w:hAnsi="仿宋_GB2312" w:eastAsia="仿宋_GB2312" w:cs="仿宋_GB2312"/>
                <w:b/>
                <w:bCs w:val="0"/>
                <w:color w:val="auto"/>
                <w:sz w:val="24"/>
                <w:szCs w:val="24"/>
                <w:highlight w:val="none"/>
                <w:lang w:val="en-US" w:eastAsia="zh-CN"/>
              </w:rPr>
              <w:t>1.本项目须设置1名项目主任</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lang w:val="en-US" w:eastAsia="zh-CN"/>
              </w:rPr>
              <w:t>由任意一名</w:t>
            </w:r>
            <w:r>
              <w:rPr>
                <w:rFonts w:hint="eastAsia" w:ascii="仿宋_GB2312" w:hAnsi="仿宋_GB2312" w:eastAsia="仿宋_GB2312" w:cs="仿宋_GB2312"/>
                <w:b/>
                <w:bCs w:val="0"/>
                <w:color w:val="auto"/>
                <w:szCs w:val="21"/>
                <w:highlight w:val="none"/>
                <w:lang w:val="en-US" w:eastAsia="zh-CN"/>
              </w:rPr>
              <w:t>门</w:t>
            </w:r>
            <w:r>
              <w:rPr>
                <w:rStyle w:val="339"/>
                <w:rFonts w:hint="default" w:ascii="仿宋_GB2312" w:hAnsi="仿宋_GB2312" w:eastAsia="仿宋_GB2312" w:cs="仿宋_GB2312"/>
                <w:b/>
                <w:bCs w:val="0"/>
                <w:color w:val="auto"/>
                <w:sz w:val="24"/>
                <w:szCs w:val="24"/>
                <w:highlight w:val="none"/>
              </w:rPr>
              <w:t>岗</w:t>
            </w:r>
            <w:r>
              <w:rPr>
                <w:rStyle w:val="339"/>
                <w:rFonts w:hint="eastAsia" w:ascii="仿宋_GB2312" w:hAnsi="仿宋_GB2312" w:eastAsia="仿宋_GB2312" w:cs="仿宋_GB2312"/>
                <w:b/>
                <w:bCs w:val="0"/>
                <w:color w:val="auto"/>
                <w:sz w:val="24"/>
                <w:szCs w:val="24"/>
                <w:highlight w:val="none"/>
                <w:lang w:eastAsia="zh-CN"/>
              </w:rPr>
              <w:t>兼停车场秩序员</w:t>
            </w:r>
            <w:r>
              <w:rPr>
                <w:rFonts w:hint="eastAsia" w:ascii="仿宋_GB2312" w:hAnsi="仿宋_GB2312" w:eastAsia="仿宋_GB2312" w:cs="仿宋_GB2312"/>
                <w:b/>
                <w:color w:val="auto"/>
                <w:highlight w:val="none"/>
                <w:lang w:val="en-US" w:eastAsia="zh-CN"/>
              </w:rPr>
              <w:t>兼任</w:t>
            </w:r>
            <w:r>
              <w:rPr>
                <w:rFonts w:hint="eastAsia" w:ascii="仿宋_GB2312" w:hAnsi="仿宋_GB2312" w:eastAsia="仿宋_GB2312" w:cs="仿宋_GB2312"/>
                <w:b/>
                <w:color w:val="auto"/>
                <w:highlight w:val="none"/>
                <w:lang w:eastAsia="zh-CN"/>
              </w:rPr>
              <w:t>）</w:t>
            </w:r>
            <w:r>
              <w:rPr>
                <w:rStyle w:val="339"/>
                <w:rFonts w:hint="eastAsia" w:ascii="仿宋_GB2312" w:hAnsi="仿宋_GB2312" w:eastAsia="仿宋_GB2312" w:cs="仿宋_GB2312"/>
                <w:b/>
                <w:bCs w:val="0"/>
                <w:color w:val="auto"/>
                <w:sz w:val="24"/>
                <w:szCs w:val="24"/>
                <w:highlight w:val="none"/>
                <w:lang w:val="en-US" w:eastAsia="zh-CN"/>
              </w:rPr>
              <w:t>，负责秩序维护工作的管理协调等；</w:t>
            </w:r>
          </w:p>
          <w:p>
            <w:pPr>
              <w:pStyle w:val="341"/>
              <w:spacing w:line="400" w:lineRule="exact"/>
              <w:ind w:right="42" w:rightChars="20" w:firstLine="482" w:firstLineChars="200"/>
              <w:rPr>
                <w:rStyle w:val="339"/>
                <w:rFonts w:hint="eastAsia" w:ascii="仿宋_GB2312" w:hAnsi="仿宋_GB2312" w:eastAsia="仿宋_GB2312" w:cs="仿宋_GB2312"/>
                <w:b/>
                <w:bCs w:val="0"/>
                <w:color w:val="auto"/>
                <w:sz w:val="24"/>
                <w:szCs w:val="24"/>
                <w:highlight w:val="none"/>
              </w:rPr>
            </w:pPr>
            <w:r>
              <w:rPr>
                <w:rStyle w:val="339"/>
                <w:rFonts w:hint="eastAsia" w:ascii="仿宋_GB2312" w:hAnsi="仿宋_GB2312" w:eastAsia="仿宋_GB2312" w:cs="仿宋_GB2312"/>
                <w:b/>
                <w:bCs w:val="0"/>
                <w:color w:val="auto"/>
                <w:sz w:val="24"/>
                <w:szCs w:val="24"/>
                <w:highlight w:val="none"/>
                <w:lang w:val="en-US" w:eastAsia="zh-CN"/>
              </w:rPr>
              <w:t>2.</w:t>
            </w:r>
            <w:r>
              <w:rPr>
                <w:rStyle w:val="339"/>
                <w:rFonts w:hint="eastAsia" w:ascii="仿宋_GB2312" w:hAnsi="仿宋_GB2312" w:eastAsia="仿宋_GB2312" w:cs="仿宋_GB2312"/>
                <w:b/>
                <w:bCs w:val="0"/>
                <w:color w:val="auto"/>
                <w:sz w:val="24"/>
                <w:szCs w:val="24"/>
                <w:highlight w:val="none"/>
              </w:rPr>
              <w:t>具体轮休时间由供应商根据采购人要求合理安排。</w:t>
            </w:r>
          </w:p>
          <w:p>
            <w:pPr>
              <w:pStyle w:val="341"/>
              <w:spacing w:line="400" w:lineRule="exact"/>
              <w:ind w:right="42" w:rightChars="20" w:firstLine="482" w:firstLineChars="200"/>
              <w:rPr>
                <w:rStyle w:val="339"/>
                <w:rFonts w:ascii="仿宋_GB2312" w:hAnsi="仿宋_GB2312" w:eastAsia="仿宋_GB2312" w:cs="仿宋_GB2312"/>
                <w:b/>
                <w:bCs w:val="0"/>
                <w:color w:val="auto"/>
                <w:sz w:val="24"/>
                <w:szCs w:val="24"/>
                <w:highlight w:val="none"/>
              </w:rPr>
            </w:pPr>
            <w:r>
              <w:rPr>
                <w:rStyle w:val="339"/>
                <w:rFonts w:ascii="仿宋_GB2312" w:hAnsi="仿宋_GB2312" w:eastAsia="仿宋_GB2312" w:cs="仿宋_GB2312"/>
                <w:b/>
                <w:bCs w:val="0"/>
                <w:color w:val="auto"/>
                <w:sz w:val="24"/>
                <w:szCs w:val="24"/>
                <w:highlight w:val="none"/>
              </w:rPr>
              <w:t>（二）岗位人员素质要求</w:t>
            </w:r>
          </w:p>
          <w:p>
            <w:pPr>
              <w:pStyle w:val="341"/>
              <w:keepNext w:val="0"/>
              <w:keepLines w:val="0"/>
              <w:pageBreakBefore w:val="0"/>
              <w:kinsoku/>
              <w:wordWrap/>
              <w:overflowPunct/>
              <w:topLinePunct w:val="0"/>
              <w:autoSpaceDE/>
              <w:autoSpaceDN/>
              <w:bidi w:val="0"/>
              <w:adjustRightInd/>
              <w:spacing w:line="400" w:lineRule="exact"/>
              <w:ind w:left="-1" w:right="42" w:rightChars="20" w:firstLine="480" w:firstLineChars="200"/>
              <w:textAlignment w:val="auto"/>
              <w:rPr>
                <w:rStyle w:val="342"/>
                <w:rFonts w:hint="eastAsia" w:ascii="仿宋_GB2312" w:hAnsi="仿宋_GB2312" w:eastAsia="仿宋_GB2312" w:cs="仿宋_GB2312"/>
                <w:b w:val="0"/>
                <w:bCs/>
                <w:color w:val="auto"/>
                <w:kern w:val="0"/>
                <w:sz w:val="24"/>
                <w:szCs w:val="24"/>
                <w:highlight w:val="none"/>
                <w:lang w:val="en-US" w:eastAsia="zh-CN"/>
              </w:rPr>
            </w:pPr>
            <w:r>
              <w:rPr>
                <w:rStyle w:val="342"/>
                <w:rFonts w:hint="eastAsia" w:ascii="仿宋_GB2312" w:hAnsi="仿宋_GB2312" w:eastAsia="仿宋_GB2312" w:cs="仿宋_GB2312"/>
                <w:b w:val="0"/>
                <w:bCs/>
                <w:color w:val="auto"/>
                <w:kern w:val="0"/>
                <w:sz w:val="24"/>
                <w:szCs w:val="24"/>
                <w:highlight w:val="none"/>
                <w:lang w:val="en-US" w:eastAsia="zh-CN"/>
              </w:rPr>
              <w:t>1.秩序维护员(3人，门岗兼停车场) （形象岗）：年龄58岁以下（含），身高165cm 以上，身体健康，退伍军人优先，无不良记录，须持有有效的《保安员证》(入场时须提供原件供采购人核验)；</w:t>
            </w:r>
          </w:p>
          <w:p>
            <w:pPr>
              <w:pStyle w:val="341"/>
              <w:keepNext w:val="0"/>
              <w:keepLines w:val="0"/>
              <w:pageBreakBefore w:val="0"/>
              <w:kinsoku/>
              <w:wordWrap/>
              <w:overflowPunct/>
              <w:topLinePunct w:val="0"/>
              <w:autoSpaceDE/>
              <w:autoSpaceDN/>
              <w:bidi w:val="0"/>
              <w:adjustRightInd/>
              <w:spacing w:line="400" w:lineRule="exact"/>
              <w:ind w:left="-1" w:right="42" w:rightChars="20" w:firstLine="480" w:firstLineChars="200"/>
              <w:textAlignment w:val="auto"/>
              <w:rPr>
                <w:rStyle w:val="342"/>
                <w:rFonts w:hint="eastAsia" w:ascii="仿宋_GB2312" w:hAnsi="仿宋_GB2312" w:eastAsia="仿宋_GB2312" w:cs="仿宋_GB2312"/>
                <w:b w:val="0"/>
                <w:bCs/>
                <w:color w:val="auto"/>
                <w:kern w:val="0"/>
                <w:sz w:val="24"/>
                <w:szCs w:val="24"/>
                <w:highlight w:val="none"/>
                <w:lang w:val="en-US" w:eastAsia="zh-CN"/>
              </w:rPr>
            </w:pPr>
            <w:r>
              <w:rPr>
                <w:rStyle w:val="342"/>
                <w:rFonts w:hint="eastAsia" w:ascii="仿宋_GB2312" w:hAnsi="仿宋_GB2312" w:eastAsia="仿宋_GB2312" w:cs="仿宋_GB2312"/>
                <w:b w:val="0"/>
                <w:bCs/>
                <w:color w:val="auto"/>
                <w:kern w:val="0"/>
                <w:sz w:val="24"/>
                <w:szCs w:val="24"/>
                <w:highlight w:val="none"/>
                <w:lang w:val="en-US" w:eastAsia="zh-CN"/>
              </w:rPr>
              <w:t>2.秩序维护员(4人，消控室岗)：年龄58岁以下（含），身体健康，无不良记录，须持有有效的《保安员证》(入场时须提供原件供采购人核验)，同时须持有有效的初级/五级及以上</w:t>
            </w:r>
            <w:r>
              <w:rPr>
                <w:rStyle w:val="344"/>
                <w:rFonts w:hint="eastAsia" w:ascii="仿宋_GB2312" w:hAnsi="仿宋_GB2312" w:eastAsia="仿宋_GB2312" w:cs="仿宋_GB2312"/>
                <w:b w:val="0"/>
                <w:bCs/>
                <w:color w:val="auto"/>
                <w:sz w:val="24"/>
                <w:szCs w:val="24"/>
                <w:highlight w:val="none"/>
                <w:lang w:eastAsia="zh-CN"/>
              </w:rPr>
              <w:t>《</w:t>
            </w:r>
            <w:r>
              <w:rPr>
                <w:rStyle w:val="344"/>
                <w:rFonts w:hint="default" w:ascii="仿宋_GB2312" w:hAnsi="仿宋_GB2312" w:eastAsia="仿宋_GB2312" w:cs="仿宋_GB2312"/>
                <w:b w:val="0"/>
                <w:bCs/>
                <w:color w:val="auto"/>
                <w:sz w:val="24"/>
                <w:szCs w:val="24"/>
                <w:highlight w:val="none"/>
              </w:rPr>
              <w:t>建（构）筑物消防员证</w:t>
            </w:r>
            <w:r>
              <w:rPr>
                <w:rStyle w:val="344"/>
                <w:rFonts w:hint="eastAsia" w:ascii="仿宋_GB2312" w:hAnsi="仿宋_GB2312" w:eastAsia="仿宋_GB2312" w:cs="仿宋_GB2312"/>
                <w:b w:val="0"/>
                <w:bCs/>
                <w:color w:val="auto"/>
                <w:sz w:val="24"/>
                <w:szCs w:val="24"/>
                <w:highlight w:val="none"/>
                <w:lang w:eastAsia="zh-CN"/>
              </w:rPr>
              <w:t>》</w:t>
            </w:r>
            <w:r>
              <w:rPr>
                <w:rStyle w:val="344"/>
                <w:rFonts w:hint="eastAsia" w:ascii="仿宋_GB2312" w:hAnsi="仿宋_GB2312" w:eastAsia="仿宋_GB2312" w:cs="仿宋_GB2312"/>
                <w:b w:val="0"/>
                <w:bCs/>
                <w:color w:val="auto"/>
                <w:sz w:val="24"/>
                <w:szCs w:val="24"/>
                <w:highlight w:val="none"/>
                <w:lang w:val="en-US" w:eastAsia="zh-CN"/>
              </w:rPr>
              <w:t>或</w:t>
            </w:r>
            <w:r>
              <w:rPr>
                <w:rStyle w:val="345"/>
                <w:rFonts w:hint="eastAsia" w:ascii="仿宋_GB2312" w:hAnsi="仿宋_GB2312" w:eastAsia="仿宋_GB2312" w:cs="仿宋_GB2312"/>
                <w:b w:val="0"/>
                <w:bCs w:val="0"/>
                <w:color w:val="auto"/>
                <w:kern w:val="0"/>
                <w:sz w:val="24"/>
                <w:szCs w:val="24"/>
                <w:highlight w:val="none"/>
                <w:lang w:val="en-US" w:eastAsia="zh-CN" w:bidi="ar-SA"/>
              </w:rPr>
              <w:t>《消防设施操作员证》</w:t>
            </w:r>
            <w:r>
              <w:rPr>
                <w:rStyle w:val="342"/>
                <w:rFonts w:hint="eastAsia" w:ascii="仿宋_GB2312" w:hAnsi="仿宋_GB2312" w:eastAsia="仿宋_GB2312" w:cs="仿宋_GB2312"/>
                <w:b w:val="0"/>
                <w:bCs/>
                <w:color w:val="auto"/>
                <w:kern w:val="0"/>
                <w:sz w:val="24"/>
                <w:szCs w:val="24"/>
                <w:highlight w:val="none"/>
                <w:lang w:val="en-US" w:eastAsia="zh-CN"/>
              </w:rPr>
              <w:t>(入场时须提供原件供采购人核验)；</w:t>
            </w:r>
          </w:p>
          <w:p>
            <w:pPr>
              <w:pStyle w:val="341"/>
              <w:keepNext w:val="0"/>
              <w:keepLines w:val="0"/>
              <w:pageBreakBefore w:val="0"/>
              <w:kinsoku/>
              <w:wordWrap/>
              <w:overflowPunct/>
              <w:topLinePunct w:val="0"/>
              <w:autoSpaceDE/>
              <w:autoSpaceDN/>
              <w:bidi w:val="0"/>
              <w:adjustRightInd/>
              <w:spacing w:line="400" w:lineRule="exact"/>
              <w:ind w:left="-1" w:right="42" w:rightChars="20" w:firstLine="480" w:firstLineChars="200"/>
              <w:textAlignment w:val="auto"/>
              <w:rPr>
                <w:rStyle w:val="342"/>
                <w:rFonts w:hint="eastAsia" w:ascii="仿宋_GB2312" w:hAnsi="仿宋_GB2312" w:eastAsia="仿宋_GB2312" w:cs="仿宋_GB2312"/>
                <w:b w:val="0"/>
                <w:bCs/>
                <w:color w:val="auto"/>
                <w:kern w:val="0"/>
                <w:sz w:val="24"/>
                <w:szCs w:val="24"/>
                <w:highlight w:val="none"/>
                <w:lang w:val="en-US" w:eastAsia="zh-CN"/>
              </w:rPr>
            </w:pPr>
            <w:r>
              <w:rPr>
                <w:rStyle w:val="342"/>
                <w:rFonts w:hint="eastAsia" w:ascii="仿宋_GB2312" w:hAnsi="仿宋_GB2312" w:eastAsia="仿宋_GB2312" w:cs="仿宋_GB2312"/>
                <w:b w:val="0"/>
                <w:bCs/>
                <w:color w:val="auto"/>
                <w:kern w:val="0"/>
                <w:sz w:val="24"/>
                <w:szCs w:val="24"/>
                <w:highlight w:val="none"/>
                <w:lang w:val="en-US" w:eastAsia="zh-CN"/>
              </w:rPr>
              <w:t>3.保洁员（2人）：身体健康，无不良记录（可允许使用退休人员）；</w:t>
            </w:r>
          </w:p>
          <w:p>
            <w:pPr>
              <w:pStyle w:val="341"/>
              <w:keepNext w:val="0"/>
              <w:keepLines w:val="0"/>
              <w:pageBreakBefore w:val="0"/>
              <w:kinsoku/>
              <w:wordWrap/>
              <w:overflowPunct/>
              <w:topLinePunct w:val="0"/>
              <w:autoSpaceDE/>
              <w:autoSpaceDN/>
              <w:bidi w:val="0"/>
              <w:adjustRightInd/>
              <w:spacing w:line="400" w:lineRule="exact"/>
              <w:ind w:left="-1" w:right="42" w:rightChars="20" w:firstLine="480" w:firstLineChars="200"/>
              <w:textAlignment w:val="auto"/>
              <w:rPr>
                <w:rStyle w:val="342"/>
                <w:rFonts w:hint="eastAsia" w:ascii="仿宋_GB2312" w:hAnsi="仿宋_GB2312" w:eastAsia="仿宋_GB2312" w:cs="仿宋_GB2312"/>
                <w:b w:val="0"/>
                <w:bCs/>
                <w:color w:val="auto"/>
                <w:kern w:val="0"/>
                <w:sz w:val="24"/>
                <w:szCs w:val="24"/>
                <w:highlight w:val="none"/>
                <w:lang w:val="en-US" w:eastAsia="zh-CN"/>
              </w:rPr>
            </w:pPr>
            <w:r>
              <w:rPr>
                <w:rStyle w:val="342"/>
                <w:rFonts w:hint="eastAsia" w:ascii="仿宋_GB2312" w:hAnsi="仿宋_GB2312" w:eastAsia="仿宋_GB2312" w:cs="仿宋_GB2312"/>
                <w:b w:val="0"/>
                <w:bCs/>
                <w:color w:val="auto"/>
                <w:kern w:val="0"/>
                <w:sz w:val="24"/>
                <w:szCs w:val="24"/>
                <w:highlight w:val="none"/>
                <w:lang w:val="en-US" w:eastAsia="zh-CN"/>
              </w:rPr>
              <w:t>4.绿化员（1人）：身体健康，无不良记录（可允许使用退休人员）。</w:t>
            </w:r>
          </w:p>
          <w:p>
            <w:pPr>
              <w:pStyle w:val="341"/>
              <w:spacing w:line="400" w:lineRule="exact"/>
              <w:ind w:left="-1" w:right="42" w:rightChars="20" w:firstLine="482" w:firstLineChars="200"/>
              <w:rPr>
                <w:rStyle w:val="339"/>
                <w:rFonts w:ascii="仿宋_GB2312" w:hAnsi="仿宋_GB2312" w:eastAsia="仿宋_GB2312" w:cs="仿宋_GB2312"/>
                <w:b/>
                <w:bCs w:val="0"/>
                <w:color w:val="auto"/>
                <w:sz w:val="24"/>
                <w:szCs w:val="24"/>
                <w:highlight w:val="none"/>
              </w:rPr>
            </w:pPr>
            <w:r>
              <w:rPr>
                <w:rStyle w:val="342"/>
                <w:rFonts w:hint="eastAsia" w:ascii="仿宋_GB2312" w:hAnsi="仿宋_GB2312" w:eastAsia="仿宋_GB2312" w:cs="仿宋_GB2312"/>
                <w:b/>
                <w:bCs w:val="0"/>
                <w:color w:val="auto"/>
                <w:kern w:val="0"/>
                <w:sz w:val="24"/>
                <w:szCs w:val="24"/>
                <w:highlight w:val="none"/>
                <w:lang w:val="en-US" w:eastAsia="zh-CN"/>
              </w:rPr>
              <w:t>注：1</w:t>
            </w:r>
            <w:r>
              <w:rPr>
                <w:rStyle w:val="342"/>
                <w:rFonts w:hint="eastAsia" w:ascii="仿宋_GB2312" w:hAnsi="仿宋_GB2312" w:eastAsia="仿宋_GB2312" w:cs="仿宋_GB2312"/>
                <w:b/>
                <w:bCs w:val="0"/>
                <w:color w:val="auto"/>
                <w:kern w:val="0"/>
                <w:sz w:val="24"/>
                <w:szCs w:val="24"/>
                <w:highlight w:val="none"/>
              </w:rPr>
              <w:t>.进场时由采购人按采购需求</w:t>
            </w:r>
            <w:r>
              <w:rPr>
                <w:rStyle w:val="342"/>
                <w:rFonts w:hint="eastAsia" w:ascii="仿宋_GB2312" w:hAnsi="仿宋_GB2312" w:eastAsia="仿宋_GB2312" w:cs="仿宋_GB2312"/>
                <w:b/>
                <w:bCs w:val="0"/>
                <w:color w:val="auto"/>
                <w:kern w:val="0"/>
                <w:sz w:val="24"/>
                <w:szCs w:val="24"/>
                <w:highlight w:val="none"/>
                <w:lang w:val="en-US" w:eastAsia="zh-CN"/>
              </w:rPr>
              <w:t>和供应商响应文件</w:t>
            </w:r>
            <w:r>
              <w:rPr>
                <w:rStyle w:val="342"/>
                <w:rFonts w:hint="eastAsia" w:ascii="仿宋_GB2312" w:hAnsi="仿宋_GB2312" w:eastAsia="仿宋_GB2312" w:cs="仿宋_GB2312"/>
                <w:b/>
                <w:bCs w:val="0"/>
                <w:color w:val="auto"/>
                <w:kern w:val="0"/>
                <w:sz w:val="24"/>
                <w:szCs w:val="24"/>
                <w:highlight w:val="none"/>
              </w:rPr>
              <w:t>对所有服务人员的相关证明材料原件(如资格证书、身份证等)进行验证，达不到要求的将不予验收</w:t>
            </w:r>
            <w:r>
              <w:rPr>
                <w:rStyle w:val="342"/>
                <w:rFonts w:hint="eastAsia" w:ascii="仿宋_GB2312" w:hAnsi="仿宋_GB2312" w:eastAsia="仿宋_GB2312" w:cs="仿宋_GB2312"/>
                <w:b/>
                <w:bCs w:val="0"/>
                <w:color w:val="auto"/>
                <w:kern w:val="0"/>
                <w:sz w:val="24"/>
                <w:szCs w:val="24"/>
                <w:highlight w:val="none"/>
                <w:lang w:eastAsia="zh-CN"/>
              </w:rPr>
              <w:t>；</w:t>
            </w:r>
          </w:p>
          <w:p>
            <w:pPr>
              <w:pStyle w:val="341"/>
              <w:keepNext w:val="0"/>
              <w:keepLines w:val="0"/>
              <w:pageBreakBefore w:val="0"/>
              <w:kinsoku/>
              <w:wordWrap/>
              <w:overflowPunct/>
              <w:topLinePunct w:val="0"/>
              <w:autoSpaceDE/>
              <w:autoSpaceDN/>
              <w:bidi w:val="0"/>
              <w:adjustRightInd/>
              <w:spacing w:line="400" w:lineRule="exact"/>
              <w:ind w:left="-1" w:right="42" w:rightChars="20" w:firstLine="482" w:firstLineChars="200"/>
              <w:textAlignment w:val="auto"/>
              <w:rPr>
                <w:rStyle w:val="342"/>
                <w:rFonts w:hint="eastAsia" w:ascii="仿宋_GB2312" w:hAnsi="仿宋_GB2312" w:eastAsia="仿宋_GB2312" w:cs="仿宋_GB2312"/>
                <w:b/>
                <w:bCs w:val="0"/>
                <w:color w:val="auto"/>
                <w:kern w:val="0"/>
                <w:sz w:val="24"/>
                <w:szCs w:val="24"/>
                <w:highlight w:val="none"/>
                <w:lang w:val="en-US" w:eastAsia="zh-CN"/>
              </w:rPr>
            </w:pPr>
            <w:r>
              <w:rPr>
                <w:rStyle w:val="342"/>
                <w:rFonts w:hint="eastAsia" w:ascii="仿宋_GB2312" w:hAnsi="仿宋_GB2312" w:eastAsia="仿宋_GB2312" w:cs="仿宋_GB2312"/>
                <w:b/>
                <w:bCs w:val="0"/>
                <w:color w:val="auto"/>
                <w:kern w:val="0"/>
                <w:sz w:val="24"/>
                <w:szCs w:val="24"/>
                <w:highlight w:val="none"/>
                <w:lang w:val="en-US" w:eastAsia="zh-CN"/>
              </w:rPr>
              <w:t>2.所有服务人员上岗时须穿供应商统一发放的工作服装、佩戴 供应商统一发放的工作牌；</w:t>
            </w:r>
          </w:p>
          <w:p>
            <w:pPr>
              <w:pStyle w:val="341"/>
              <w:keepNext w:val="0"/>
              <w:keepLines w:val="0"/>
              <w:pageBreakBefore w:val="0"/>
              <w:kinsoku/>
              <w:wordWrap/>
              <w:overflowPunct/>
              <w:topLinePunct w:val="0"/>
              <w:autoSpaceDE/>
              <w:autoSpaceDN/>
              <w:bidi w:val="0"/>
              <w:adjustRightInd/>
              <w:spacing w:line="400" w:lineRule="exact"/>
              <w:ind w:left="-1" w:right="42" w:rightChars="20" w:firstLine="482" w:firstLineChars="200"/>
              <w:textAlignment w:val="auto"/>
              <w:rPr>
                <w:rStyle w:val="342"/>
                <w:rFonts w:hint="eastAsia" w:ascii="仿宋_GB2312" w:hAnsi="仿宋_GB2312" w:eastAsia="仿宋_GB2312" w:cs="仿宋_GB2312"/>
                <w:b/>
                <w:bCs w:val="0"/>
                <w:color w:val="auto"/>
                <w:kern w:val="0"/>
                <w:sz w:val="24"/>
                <w:szCs w:val="24"/>
                <w:highlight w:val="none"/>
                <w:lang w:val="en-US" w:eastAsia="zh-CN"/>
              </w:rPr>
            </w:pPr>
            <w:r>
              <w:rPr>
                <w:rStyle w:val="342"/>
                <w:rFonts w:hint="eastAsia" w:ascii="仿宋_GB2312" w:hAnsi="仿宋_GB2312" w:eastAsia="仿宋_GB2312" w:cs="仿宋_GB2312"/>
                <w:b/>
                <w:bCs w:val="0"/>
                <w:color w:val="auto"/>
                <w:kern w:val="0"/>
                <w:sz w:val="24"/>
                <w:szCs w:val="24"/>
                <w:highlight w:val="none"/>
                <w:lang w:val="en-US" w:eastAsia="zh-CN"/>
              </w:rPr>
              <w:t>3.为保持队伍稳定性，服务人员每月的流动不得超过1人，未经采购人同意不得抽调人员从事本项目以外的其它任务；</w:t>
            </w:r>
          </w:p>
          <w:p>
            <w:pPr>
              <w:pStyle w:val="341"/>
              <w:keepNext w:val="0"/>
              <w:keepLines w:val="0"/>
              <w:pageBreakBefore w:val="0"/>
              <w:kinsoku/>
              <w:wordWrap/>
              <w:overflowPunct/>
              <w:topLinePunct w:val="0"/>
              <w:autoSpaceDE/>
              <w:autoSpaceDN/>
              <w:bidi w:val="0"/>
              <w:adjustRightInd/>
              <w:spacing w:line="400" w:lineRule="exact"/>
              <w:ind w:left="-1" w:right="42" w:rightChars="20" w:firstLine="482" w:firstLineChars="200"/>
              <w:textAlignment w:val="auto"/>
              <w:rPr>
                <w:rStyle w:val="342"/>
                <w:rFonts w:hint="default" w:ascii="仿宋_GB2312" w:hAnsi="仿宋_GB2312" w:eastAsia="仿宋_GB2312" w:cs="仿宋_GB2312"/>
                <w:b/>
                <w:bCs w:val="0"/>
                <w:color w:val="auto"/>
                <w:kern w:val="0"/>
                <w:sz w:val="24"/>
                <w:szCs w:val="24"/>
                <w:highlight w:val="none"/>
                <w:lang w:val="en-US" w:eastAsia="zh-CN"/>
              </w:rPr>
            </w:pPr>
            <w:r>
              <w:rPr>
                <w:rStyle w:val="342"/>
                <w:rFonts w:hint="eastAsia" w:ascii="仿宋_GB2312" w:hAnsi="仿宋_GB2312" w:eastAsia="仿宋_GB2312" w:cs="仿宋_GB2312"/>
                <w:b/>
                <w:bCs w:val="0"/>
                <w:color w:val="auto"/>
                <w:kern w:val="0"/>
                <w:sz w:val="24"/>
                <w:szCs w:val="24"/>
                <w:highlight w:val="none"/>
                <w:lang w:val="en-US" w:eastAsia="zh-CN"/>
              </w:rPr>
              <w:t>4.供应商接受采购人监督管理，如果调整本项目服务人员，供应商应提前3个工作日向采购人报告，并重新提交人员名册及相关资料。</w:t>
            </w:r>
          </w:p>
          <w:p>
            <w:pPr>
              <w:pStyle w:val="341"/>
              <w:spacing w:line="400" w:lineRule="exact"/>
              <w:ind w:left="-1" w:right="42" w:rightChars="20" w:firstLine="482" w:firstLineChars="200"/>
              <w:rPr>
                <w:rStyle w:val="339"/>
                <w:rFonts w:ascii="仿宋_GB2312" w:hAnsi="仿宋_GB2312" w:eastAsia="仿宋_GB2312" w:cs="仿宋_GB2312"/>
                <w:b/>
                <w:bCs/>
                <w:color w:val="auto"/>
                <w:sz w:val="24"/>
                <w:szCs w:val="24"/>
                <w:highlight w:val="none"/>
              </w:rPr>
            </w:pPr>
            <w:r>
              <w:rPr>
                <w:rStyle w:val="339"/>
                <w:rFonts w:ascii="仿宋_GB2312" w:hAnsi="仿宋_GB2312" w:eastAsia="仿宋_GB2312" w:cs="仿宋_GB2312"/>
                <w:b/>
                <w:bCs/>
                <w:color w:val="auto"/>
                <w:sz w:val="24"/>
                <w:szCs w:val="24"/>
                <w:highlight w:val="none"/>
              </w:rPr>
              <w:t>三、服务内容</w:t>
            </w:r>
          </w:p>
          <w:p>
            <w:pPr>
              <w:pStyle w:val="341"/>
              <w:numPr>
                <w:ilvl w:val="-1"/>
                <w:numId w:val="0"/>
              </w:numPr>
              <w:spacing w:line="400" w:lineRule="exact"/>
              <w:ind w:right="42" w:rightChars="20" w:firstLine="482" w:firstLineChars="200"/>
              <w:rPr>
                <w:rStyle w:val="339"/>
                <w:rFonts w:hint="eastAsia" w:ascii="仿宋_GB2312" w:hAnsi="仿宋_GB2312" w:eastAsia="仿宋_GB2312" w:cs="仿宋_GB2312"/>
                <w:b w:val="0"/>
                <w:bCs w:val="0"/>
                <w:color w:val="auto"/>
                <w:sz w:val="24"/>
                <w:szCs w:val="24"/>
                <w:highlight w:val="none"/>
              </w:rPr>
            </w:pPr>
            <w:r>
              <w:rPr>
                <w:rStyle w:val="339"/>
                <w:rFonts w:ascii="仿宋_GB2312" w:hAnsi="仿宋_GB2312" w:eastAsia="仿宋_GB2312" w:cs="仿宋_GB2312"/>
                <w:b/>
                <w:bCs/>
                <w:color w:val="auto"/>
                <w:sz w:val="24"/>
                <w:szCs w:val="24"/>
                <w:highlight w:val="none"/>
              </w:rPr>
              <w:t>（</w:t>
            </w:r>
            <w:r>
              <w:rPr>
                <w:rStyle w:val="339"/>
                <w:rFonts w:hint="eastAsia" w:ascii="仿宋_GB2312" w:hAnsi="仿宋_GB2312" w:eastAsia="仿宋_GB2312" w:cs="仿宋_GB2312"/>
                <w:b/>
                <w:bCs/>
                <w:color w:val="auto"/>
                <w:sz w:val="24"/>
                <w:szCs w:val="24"/>
                <w:highlight w:val="none"/>
                <w:lang w:eastAsia="zh-CN"/>
              </w:rPr>
              <w:t>一</w:t>
            </w:r>
            <w:r>
              <w:rPr>
                <w:rStyle w:val="339"/>
                <w:rFonts w:ascii="仿宋_GB2312" w:hAnsi="仿宋_GB2312" w:eastAsia="仿宋_GB2312" w:cs="仿宋_GB2312"/>
                <w:b/>
                <w:bCs/>
                <w:color w:val="auto"/>
                <w:sz w:val="24"/>
                <w:szCs w:val="24"/>
                <w:highlight w:val="none"/>
              </w:rPr>
              <w:t>）</w:t>
            </w:r>
            <w:r>
              <w:rPr>
                <w:rStyle w:val="339"/>
                <w:rFonts w:hint="eastAsia" w:ascii="仿宋_GB2312" w:hAnsi="仿宋_GB2312" w:eastAsia="仿宋_GB2312" w:cs="仿宋_GB2312"/>
                <w:b/>
                <w:bCs/>
                <w:color w:val="auto"/>
                <w:sz w:val="24"/>
                <w:szCs w:val="24"/>
                <w:highlight w:val="none"/>
              </w:rPr>
              <w:t>秩序维护员(门岗</w:t>
            </w:r>
            <w:r>
              <w:rPr>
                <w:rStyle w:val="339"/>
                <w:rFonts w:hint="eastAsia" w:ascii="仿宋_GB2312" w:hAnsi="仿宋_GB2312" w:eastAsia="仿宋_GB2312" w:cs="仿宋_GB2312"/>
                <w:b/>
                <w:bCs/>
                <w:color w:val="auto"/>
                <w:sz w:val="24"/>
                <w:szCs w:val="24"/>
                <w:highlight w:val="none"/>
                <w:lang w:eastAsia="zh-CN"/>
              </w:rPr>
              <w:t>兼停车场</w:t>
            </w:r>
            <w:r>
              <w:rPr>
                <w:rStyle w:val="339"/>
                <w:rFonts w:hint="eastAsia" w:ascii="仿宋_GB2312" w:hAnsi="仿宋_GB2312" w:eastAsia="仿宋_GB2312" w:cs="仿宋_GB2312"/>
                <w:b/>
                <w:bCs/>
                <w:color w:val="auto"/>
                <w:sz w:val="24"/>
                <w:szCs w:val="24"/>
                <w:highlight w:val="none"/>
              </w:rPr>
              <w:t>)</w:t>
            </w:r>
            <w:r>
              <w:rPr>
                <w:rStyle w:val="339"/>
                <w:rFonts w:hint="eastAsia" w:ascii="仿宋_GB2312" w:hAnsi="仿宋_GB2312" w:eastAsia="仿宋_GB2312" w:cs="仿宋_GB2312"/>
                <w:b w:val="0"/>
                <w:bCs w:val="0"/>
                <w:color w:val="auto"/>
                <w:sz w:val="24"/>
                <w:szCs w:val="24"/>
                <w:highlight w:val="none"/>
              </w:rPr>
              <w:t xml:space="preserve"> </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1.工作职责</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负责维护图书馆大楼及院内安保工作的正常运转</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负责到馆读者及本馆上班职工的车辆停放、安全管理工作</w:t>
            </w:r>
            <w:r>
              <w:rPr>
                <w:rStyle w:val="339"/>
                <w:rFonts w:hint="eastAsia" w:ascii="仿宋_GB2312" w:hAnsi="仿宋_GB2312" w:eastAsia="仿宋_GB2312" w:cs="仿宋_GB2312"/>
                <w:b w:val="0"/>
                <w:bCs w:val="0"/>
                <w:color w:val="auto"/>
                <w:sz w:val="24"/>
                <w:szCs w:val="24"/>
                <w:highlight w:val="none"/>
                <w:lang w:val="en-US" w:eastAsia="zh-CN"/>
              </w:rPr>
              <w:t>。</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2.主要工作内容</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(1)值班员实行</w:t>
            </w:r>
            <w:r>
              <w:rPr>
                <w:rStyle w:val="339"/>
                <w:rFonts w:hint="eastAsia" w:ascii="仿宋_GB2312" w:hAnsi="仿宋_GB2312" w:eastAsia="仿宋_GB2312" w:cs="仿宋_GB2312"/>
                <w:b w:val="0"/>
                <w:bCs w:val="0"/>
                <w:color w:val="auto"/>
                <w:sz w:val="24"/>
                <w:szCs w:val="24"/>
                <w:highlight w:val="none"/>
                <w:lang w:val="en-US" w:eastAsia="zh-CN"/>
              </w:rPr>
              <w:t>早、晚两</w:t>
            </w:r>
            <w:r>
              <w:rPr>
                <w:rStyle w:val="339"/>
                <w:rFonts w:hint="default" w:ascii="仿宋_GB2312" w:hAnsi="仿宋_GB2312" w:eastAsia="仿宋_GB2312" w:cs="仿宋_GB2312"/>
                <w:b w:val="0"/>
                <w:bCs w:val="0"/>
                <w:color w:val="auto"/>
                <w:sz w:val="24"/>
                <w:szCs w:val="24"/>
                <w:highlight w:val="none"/>
                <w:lang w:val="en-US" w:eastAsia="zh-CN"/>
              </w:rPr>
              <w:t>班制</w:t>
            </w:r>
            <w:r>
              <w:rPr>
                <w:rStyle w:val="339"/>
                <w:rFonts w:hint="eastAsia" w:ascii="仿宋_GB2312" w:hAnsi="仿宋_GB2312" w:eastAsia="仿宋_GB2312" w:cs="仿宋_GB2312"/>
                <w:b w:val="0"/>
                <w:bCs w:val="0"/>
                <w:color w:val="auto"/>
                <w:sz w:val="24"/>
                <w:szCs w:val="24"/>
                <w:highlight w:val="none"/>
                <w:lang w:val="en-US" w:eastAsia="zh-CN"/>
              </w:rPr>
              <w:t>，每班8小时</w:t>
            </w:r>
            <w:r>
              <w:rPr>
                <w:rStyle w:val="339"/>
                <w:rFonts w:hint="default" w:ascii="仿宋_GB2312" w:hAnsi="仿宋_GB2312" w:eastAsia="仿宋_GB2312" w:cs="仿宋_GB2312"/>
                <w:b w:val="0"/>
                <w:bCs w:val="0"/>
                <w:color w:val="auto"/>
                <w:sz w:val="24"/>
                <w:szCs w:val="24"/>
                <w:highlight w:val="none"/>
                <w:lang w:val="en-US" w:eastAsia="zh-CN"/>
              </w:rPr>
              <w:t>，接班12个小时前不得饮酒；接班时须提前10分钟到岗，交接班时，必须对重点部位进行检查，并认真做好值班记录和交接班手续。</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(2)值班时应做到着装整洁</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文明礼貌指导外来人员进行安检，  热情服务并做好相关解释工作；安检时，态度要和蔼，爱护读者的物品</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对需要开包检查的物品，检查时做到轻拿轻放，不得乱翻、乱扔被检物品，检查完毕后主动协助读者整理好被检物品；当班期间，不得看报刊杂志及进行其他与本职工作无关的行为。</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(3)值班时要严守岗位，不能擅离职守，离岗睡岗，认真执勤， 应时刻注意视线范围的一切情况，发现问题立刻制止，提高警惕， 加强防范，维护内部治安及防火安全；发现异常情况和重大事件要及时报告并采取有效措施。</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(4)查验图书馆外来车辆装载出门的物品，凭物品出门条放行，并作好记录。</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(5)熟悉安检仪的性能，严格按照规程操作，充分发挥安检仪对 难穿透、爆炸物、毒品等可疑物品的查堵功能，认真观察辨别监视器上受检包中图像物品的形状、种类，发现、辨识违禁物品或可疑图像；对可疑物品经开包检查取出违禁品后，必须重新过安检仪检查，防止管制刀具、易燃易爆等违禁物品进入图书馆内。</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(6)做好来访人员的登记工作，闭馆后禁止闲散人员入馆；对需 加班的工作人员，要进行核对</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下班闭馆时，要清场查楼并做好记录。</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(7)做好收发工作，对挂号信、汇款单等重要邮件要认真登记， 保密文件应及时送交办公室，严禁无关人员进入监控室。</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8</w:t>
            </w:r>
            <w:r>
              <w:rPr>
                <w:rStyle w:val="339"/>
                <w:rFonts w:hint="default" w:ascii="仿宋_GB2312" w:hAnsi="仿宋_GB2312" w:eastAsia="仿宋_GB2312" w:cs="仿宋_GB2312"/>
                <w:b w:val="0"/>
                <w:bCs w:val="0"/>
                <w:color w:val="auto"/>
                <w:sz w:val="24"/>
                <w:szCs w:val="24"/>
                <w:highlight w:val="none"/>
                <w:lang w:val="en-US" w:eastAsia="zh-CN"/>
              </w:rPr>
              <w:t>)认真做好日常的查楼及开关大门、电梯、灯光等工作，发现不利于安全的因素做好记录并报告。</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9</w:t>
            </w:r>
            <w:r>
              <w:rPr>
                <w:rStyle w:val="339"/>
                <w:rFonts w:hint="default" w:ascii="仿宋_GB2312" w:hAnsi="仿宋_GB2312" w:eastAsia="仿宋_GB2312" w:cs="仿宋_GB2312"/>
                <w:b w:val="0"/>
                <w:bCs w:val="0"/>
                <w:color w:val="auto"/>
                <w:sz w:val="24"/>
                <w:szCs w:val="24"/>
                <w:highlight w:val="none"/>
                <w:lang w:val="en-US" w:eastAsia="zh-CN"/>
              </w:rPr>
              <w:t>)保持值班区域内的卫生，值班员必须定期对安检仪外部使用微湿的毛巾进行擦拭并保持设备和区域的整洁</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安检仪周围严禁堆放杂物。</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10</w:t>
            </w:r>
            <w:r>
              <w:rPr>
                <w:rStyle w:val="339"/>
                <w:rFonts w:hint="default" w:ascii="仿宋_GB2312" w:hAnsi="仿宋_GB2312" w:eastAsia="仿宋_GB2312" w:cs="仿宋_GB2312"/>
                <w:b w:val="0"/>
                <w:bCs w:val="0"/>
                <w:color w:val="auto"/>
                <w:sz w:val="24"/>
                <w:szCs w:val="24"/>
                <w:highlight w:val="none"/>
                <w:lang w:val="en-US" w:eastAsia="zh-CN"/>
              </w:rPr>
              <w:t>)图书馆停车场实行免费停车管理，</w:t>
            </w:r>
            <w:r>
              <w:rPr>
                <w:rStyle w:val="339"/>
                <w:rFonts w:hint="default" w:ascii="仿宋_GB2312" w:hAnsi="仿宋_GB2312" w:eastAsia="仿宋_GB2312" w:cs="仿宋_GB2312"/>
                <w:color w:val="auto"/>
                <w:sz w:val="24"/>
                <w:szCs w:val="24"/>
                <w:highlight w:val="none"/>
              </w:rPr>
              <w:t>秩序维护员(停车场管理岗)</w:t>
            </w:r>
            <w:r>
              <w:rPr>
                <w:rStyle w:val="339"/>
                <w:rFonts w:hint="default" w:ascii="仿宋_GB2312" w:hAnsi="仿宋_GB2312" w:eastAsia="仿宋_GB2312" w:cs="仿宋_GB2312"/>
                <w:b w:val="0"/>
                <w:bCs w:val="0"/>
                <w:color w:val="auto"/>
                <w:sz w:val="24"/>
                <w:szCs w:val="24"/>
                <w:highlight w:val="none"/>
                <w:lang w:val="en-US" w:eastAsia="zh-CN"/>
              </w:rPr>
              <w:t>不得收取停车费。停车场主要用于到馆读者及本馆上班职工停车</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除公安、消防等执行公务的车可以停放外，必须严格控制外来车辆的停放，以解决非读者停车而造成读者停车难的问题。</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11</w:t>
            </w:r>
            <w:r>
              <w:rPr>
                <w:rStyle w:val="339"/>
                <w:rFonts w:hint="default" w:ascii="仿宋_GB2312" w:hAnsi="仿宋_GB2312" w:eastAsia="仿宋_GB2312" w:cs="仿宋_GB2312"/>
                <w:b w:val="0"/>
                <w:bCs w:val="0"/>
                <w:color w:val="auto"/>
                <w:sz w:val="24"/>
                <w:szCs w:val="24"/>
                <w:highlight w:val="none"/>
                <w:lang w:val="en-US" w:eastAsia="zh-CN"/>
              </w:rPr>
              <w:t>)值班时应认真负责，不得擅离岗位；维护停车秩序，引导车辆有序进出、入位停放，制止乱停乱放行为，确保消防通道的畅通。</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12</w:t>
            </w:r>
            <w:r>
              <w:rPr>
                <w:rStyle w:val="339"/>
                <w:rFonts w:hint="default" w:ascii="仿宋_GB2312" w:hAnsi="仿宋_GB2312" w:eastAsia="仿宋_GB2312" w:cs="仿宋_GB2312"/>
                <w:b w:val="0"/>
                <w:bCs w:val="0"/>
                <w:color w:val="auto"/>
                <w:sz w:val="24"/>
                <w:szCs w:val="24"/>
                <w:highlight w:val="none"/>
                <w:lang w:val="en-US" w:eastAsia="zh-CN"/>
              </w:rPr>
              <w:t>)应每天记录停车场管理情况，外来车辆装载物品出图书馆大门时，必须有图书馆签发的放行条，</w:t>
            </w:r>
            <w:r>
              <w:rPr>
                <w:rStyle w:val="339"/>
                <w:rFonts w:hint="default" w:ascii="仿宋_GB2312" w:hAnsi="仿宋_GB2312" w:eastAsia="仿宋_GB2312" w:cs="仿宋_GB2312"/>
                <w:color w:val="auto"/>
                <w:sz w:val="24"/>
                <w:szCs w:val="24"/>
                <w:highlight w:val="none"/>
              </w:rPr>
              <w:t>项目主任</w:t>
            </w:r>
            <w:r>
              <w:rPr>
                <w:rStyle w:val="339"/>
                <w:rFonts w:hint="default" w:ascii="仿宋_GB2312" w:hAnsi="仿宋_GB2312" w:eastAsia="仿宋_GB2312" w:cs="仿宋_GB2312"/>
                <w:b w:val="0"/>
                <w:bCs w:val="0"/>
                <w:color w:val="auto"/>
                <w:sz w:val="24"/>
                <w:szCs w:val="24"/>
                <w:highlight w:val="none"/>
                <w:lang w:val="en-US" w:eastAsia="zh-CN"/>
              </w:rPr>
              <w:t>查验无误后，方能放行。如发现可疑人员驾车驶出图书馆大门，</w:t>
            </w:r>
            <w:r>
              <w:rPr>
                <w:rStyle w:val="339"/>
                <w:rFonts w:hint="eastAsia" w:ascii="仿宋_GB2312" w:hAnsi="仿宋_GB2312" w:eastAsia="仿宋_GB2312" w:cs="仿宋_GB2312"/>
                <w:b w:val="0"/>
                <w:bCs w:val="0"/>
                <w:color w:val="auto"/>
                <w:sz w:val="24"/>
                <w:szCs w:val="24"/>
                <w:highlight w:val="none"/>
                <w:lang w:val="en-US" w:eastAsia="zh-CN"/>
              </w:rPr>
              <w:t>项目主任</w:t>
            </w:r>
            <w:r>
              <w:rPr>
                <w:rStyle w:val="339"/>
                <w:rFonts w:hint="default" w:ascii="仿宋_GB2312" w:hAnsi="仿宋_GB2312" w:eastAsia="仿宋_GB2312" w:cs="仿宋_GB2312"/>
                <w:b w:val="0"/>
                <w:bCs w:val="0"/>
                <w:color w:val="auto"/>
                <w:sz w:val="24"/>
                <w:szCs w:val="24"/>
                <w:highlight w:val="none"/>
                <w:lang w:val="en-US" w:eastAsia="zh-CN"/>
              </w:rPr>
              <w:t>应要求司机出示该车行驶证、驾驶证、身份证等有关证件，待核实无误后方能允许车辆驶离图书馆，以防图书馆内停放车辆丢失。</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13</w:t>
            </w:r>
            <w:r>
              <w:rPr>
                <w:rStyle w:val="339"/>
                <w:rFonts w:hint="default" w:ascii="仿宋_GB2312" w:hAnsi="仿宋_GB2312" w:eastAsia="仿宋_GB2312" w:cs="仿宋_GB2312"/>
                <w:b w:val="0"/>
                <w:bCs w:val="0"/>
                <w:color w:val="auto"/>
                <w:sz w:val="24"/>
                <w:szCs w:val="24"/>
                <w:highlight w:val="none"/>
                <w:lang w:val="en-US" w:eastAsia="zh-CN"/>
              </w:rPr>
              <w:t>)认真履行检查职责，包括检查停放车辆有无异常情况，门窗是否关好，有无被撬痕迹等情况；如发生偷盗、火灾等情况，应当及时报告并采取处置措施；停车场内禁止吸烟，禁止乱扔杂物，禁止携带或装有易燃、易爆等危险物品的车辆进入停车场。</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14</w:t>
            </w:r>
            <w:r>
              <w:rPr>
                <w:rStyle w:val="339"/>
                <w:rFonts w:hint="default" w:ascii="仿宋_GB2312" w:hAnsi="仿宋_GB2312" w:eastAsia="仿宋_GB2312" w:cs="仿宋_GB2312"/>
                <w:b w:val="0"/>
                <w:bCs w:val="0"/>
                <w:color w:val="auto"/>
                <w:sz w:val="24"/>
                <w:szCs w:val="24"/>
                <w:highlight w:val="none"/>
                <w:lang w:val="en-US" w:eastAsia="zh-CN"/>
              </w:rPr>
              <w:t>)如遇重大活动，应按要求限制外来车辆进入图书馆停车场内。</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15</w:t>
            </w:r>
            <w:r>
              <w:rPr>
                <w:rStyle w:val="339"/>
                <w:rFonts w:hint="default" w:ascii="仿宋_GB2312" w:hAnsi="仿宋_GB2312" w:eastAsia="仿宋_GB2312" w:cs="仿宋_GB2312"/>
                <w:b w:val="0"/>
                <w:bCs w:val="0"/>
                <w:color w:val="auto"/>
                <w:sz w:val="24"/>
                <w:szCs w:val="24"/>
                <w:highlight w:val="none"/>
                <w:lang w:val="en-US" w:eastAsia="zh-CN"/>
              </w:rPr>
              <w:t>)必须维护好本馆车场的环境卫生，当发现瓜果、 纸屑、烟头等杂物应随手捡起来，丢进垃圾桶。</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w:t>
            </w:r>
            <w:r>
              <w:rPr>
                <w:rStyle w:val="339"/>
                <w:rFonts w:hint="eastAsia" w:ascii="仿宋_GB2312" w:hAnsi="仿宋_GB2312" w:eastAsia="仿宋_GB2312" w:cs="仿宋_GB2312"/>
                <w:b w:val="0"/>
                <w:bCs w:val="0"/>
                <w:color w:val="auto"/>
                <w:sz w:val="24"/>
                <w:szCs w:val="24"/>
                <w:highlight w:val="none"/>
                <w:lang w:val="en-US" w:eastAsia="zh-CN"/>
              </w:rPr>
              <w:t>16</w:t>
            </w:r>
            <w:r>
              <w:rPr>
                <w:rStyle w:val="339"/>
                <w:rFonts w:hint="default" w:ascii="仿宋_GB2312" w:hAnsi="仿宋_GB2312" w:eastAsia="仿宋_GB2312" w:cs="仿宋_GB2312"/>
                <w:b w:val="0"/>
                <w:bCs w:val="0"/>
                <w:color w:val="auto"/>
                <w:sz w:val="24"/>
                <w:szCs w:val="24"/>
                <w:highlight w:val="none"/>
                <w:lang w:val="en-US" w:eastAsia="zh-CN"/>
              </w:rPr>
              <w:t>)做好前后车场的协调管理、保证车辆安全出入、有序停放。</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eastAsia" w:ascii="仿宋_GB2312" w:hAnsi="仿宋_GB2312" w:eastAsia="仿宋_GB2312" w:cs="仿宋_GB2312"/>
                <w:b w:val="0"/>
                <w:bCs w:val="0"/>
                <w:color w:val="auto"/>
                <w:sz w:val="24"/>
                <w:szCs w:val="24"/>
                <w:highlight w:val="none"/>
                <w:lang w:val="en-US" w:eastAsia="zh-CN"/>
              </w:rPr>
              <w:t>（17）应急职责：作为现场安全的第一响应人，秩序维护员在突发应急事件中，须立即协助配合急救人员，采取必要的先期处置措施</w:t>
            </w:r>
            <w:r>
              <w:rPr>
                <w:rStyle w:val="339"/>
                <w:rFonts w:hint="eastAsia" w:ascii="仿宋_GB2312" w:hAnsi="仿宋_GB2312" w:eastAsia="仿宋_GB2312" w:cs="仿宋_GB2312"/>
                <w:color w:val="auto"/>
                <w:sz w:val="24"/>
                <w:szCs w:val="24"/>
                <w:highlight w:val="none"/>
              </w:rPr>
              <w:t>（如：保护现场、疏散围观人群、维持现场秩序、使用基础急救设备等），并定期参与及协助开展应急培训与演练。</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w:t>
            </w:r>
            <w:r>
              <w:rPr>
                <w:rStyle w:val="339"/>
                <w:rFonts w:hint="eastAsia" w:ascii="仿宋_GB2312" w:hAnsi="仿宋_GB2312" w:eastAsia="仿宋_GB2312" w:cs="仿宋_GB2312"/>
                <w:b/>
                <w:bCs/>
                <w:color w:val="auto"/>
                <w:sz w:val="24"/>
                <w:szCs w:val="24"/>
                <w:highlight w:val="none"/>
                <w:lang w:val="en-US" w:eastAsia="zh-CN"/>
              </w:rPr>
              <w:t>二</w:t>
            </w:r>
            <w:r>
              <w:rPr>
                <w:rStyle w:val="339"/>
                <w:rFonts w:hint="default" w:ascii="仿宋_GB2312" w:hAnsi="仿宋_GB2312" w:eastAsia="仿宋_GB2312" w:cs="仿宋_GB2312"/>
                <w:b/>
                <w:bCs/>
                <w:color w:val="auto"/>
                <w:sz w:val="24"/>
                <w:szCs w:val="24"/>
                <w:highlight w:val="none"/>
                <w:lang w:val="en-US" w:eastAsia="zh-CN"/>
              </w:rPr>
              <w:t>)秩序维护员(消控室岗)</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1.工作职责</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负责对馆内各种安全监控设备的监控与运用，做好检查、操作等工作，维护整个图书馆大楼的安全。</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2.主要工作内容</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( 1 )要严守岗位，不得擅离职守，维护治安及防火安全，严密监控各设备的运行情况， 发现异常情况和重大事件要及时报告， 并采取有效措施。</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(2)值班员要做到“三必须、一到位”；即必须熟悉本监控系统 的基本原理、功能；必须熟悉消防、技防报警编码及报警区域；必须熟练掌握各种监控设备的操作技能；当火警及治安报警时，要及时到现场确认。</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(3)严格按照操作规程对设备进行维护保养，确保设备的正常运 行，不得擅自拆卸、挪用或停用监控设备。</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(4)严密监视相关设备的运行状态；遇有报警，要立即查明原因，迅速、准确处理</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当发生火情时，应根据火灾情况，及时、准确地启动有关消防设备，同时报告采购人单位领导，及时有效地组织扑救及人员疏散，并拨打“119”向消防队报警；发生防盗报警时，要迅速利用视频监控设备进行查看，并及时通知巡岗及其他秩序维护人员布控与处理。</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(5)严格遵守有关保密规定，对馆内技防设施，如探头布局、性 能及馆内的重点保卫部位必须严格保密，不得对外人泄露。</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(6)认真做好交接班工作，接班人员未到前交班人员不得擅自离 岗，认真填写好值班记录表，做到内容详实，数据客观准确，不得涂改。</w:t>
            </w:r>
          </w:p>
          <w:p>
            <w:pPr>
              <w:pStyle w:val="341"/>
              <w:numPr>
                <w:ilvl w:val="-1"/>
                <w:numId w:val="0"/>
              </w:numPr>
              <w:spacing w:line="400" w:lineRule="exact"/>
              <w:ind w:right="42" w:rightChars="20" w:firstLine="480" w:firstLineChars="200"/>
            </w:pPr>
            <w:r>
              <w:rPr>
                <w:rStyle w:val="339"/>
                <w:rFonts w:hint="default" w:ascii="仿宋_GB2312" w:hAnsi="仿宋_GB2312" w:eastAsia="仿宋_GB2312" w:cs="仿宋_GB2312"/>
                <w:b w:val="0"/>
                <w:bCs w:val="0"/>
                <w:color w:val="auto"/>
                <w:sz w:val="24"/>
                <w:szCs w:val="24"/>
                <w:highlight w:val="none"/>
                <w:lang w:val="en-US" w:eastAsia="zh-CN"/>
              </w:rPr>
              <w:t>(7)必须保持值班室的清洁卫生。</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w:t>
            </w:r>
            <w:r>
              <w:rPr>
                <w:rStyle w:val="339"/>
                <w:rFonts w:hint="eastAsia" w:ascii="仿宋_GB2312" w:hAnsi="仿宋_GB2312" w:eastAsia="仿宋_GB2312" w:cs="仿宋_GB2312"/>
                <w:b/>
                <w:bCs/>
                <w:color w:val="auto"/>
                <w:sz w:val="24"/>
                <w:szCs w:val="24"/>
                <w:highlight w:val="none"/>
                <w:lang w:val="en-US" w:eastAsia="zh-CN"/>
              </w:rPr>
              <w:t>三</w:t>
            </w:r>
            <w:r>
              <w:rPr>
                <w:rStyle w:val="339"/>
                <w:rFonts w:hint="default" w:ascii="仿宋_GB2312" w:hAnsi="仿宋_GB2312" w:eastAsia="仿宋_GB2312" w:cs="仿宋_GB2312"/>
                <w:b/>
                <w:bCs/>
                <w:color w:val="auto"/>
                <w:sz w:val="24"/>
                <w:szCs w:val="24"/>
                <w:highlight w:val="none"/>
                <w:lang w:val="en-US" w:eastAsia="zh-CN"/>
              </w:rPr>
              <w:t xml:space="preserve">)保洁员 </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1.工作职责</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负责图书馆大门前及大楼的保洁工作， 做到地面无杂物、垃圾、道路无泥沙、无生草、无积水。</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2.保洁范围</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前后车场、大厅、走廊、电梯厅、三楼平台、负一楼公共区域、自修室</w:t>
            </w:r>
            <w:r>
              <w:rPr>
                <w:rStyle w:val="3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(包括负一楼1间、一楼2间、二楼1间）</w:t>
            </w:r>
            <w:r>
              <w:rPr>
                <w:rStyle w:val="339"/>
                <w:rFonts w:hint="default" w:ascii="仿宋_GB2312" w:hAnsi="仿宋_GB2312" w:eastAsia="仿宋_GB2312" w:cs="仿宋_GB2312"/>
                <w:b w:val="0"/>
                <w:bCs w:val="0"/>
                <w:color w:val="auto"/>
                <w:sz w:val="24"/>
                <w:szCs w:val="24"/>
                <w:highlight w:val="none"/>
                <w:lang w:val="en-US" w:eastAsia="zh-CN"/>
              </w:rPr>
              <w:t>、24 小时图书馆、三楼报告厅、 1-</w:t>
            </w:r>
            <w:r>
              <w:rPr>
                <w:rStyle w:val="3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Style w:val="339"/>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r>
              <w:rPr>
                <w:rStyle w:val="339"/>
                <w:rFonts w:hint="default" w:ascii="仿宋_GB2312" w:hAnsi="仿宋_GB2312" w:eastAsia="仿宋_GB2312" w:cs="仿宋_GB2312"/>
                <w:b w:val="0"/>
                <w:bCs w:val="0"/>
                <w:color w:val="auto"/>
                <w:sz w:val="24"/>
                <w:szCs w:val="24"/>
                <w:highlight w:val="none"/>
                <w:lang w:val="en-US" w:eastAsia="zh-CN"/>
              </w:rPr>
              <w:t>楼卫生间。</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3.主要工作内容</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(1)每半月循环清洁一次，灯罩上无明显积尘，灯罩内无虫尸； 每周擦抹公共区域各种标示牌及开关插座一次，保证牌面清晰</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无明显污染。</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(2)垃圾桶每日清洗，桶外无粘附物；垃圾周转站内外无垃圾、 积水、污渍。</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(3)车库地面无尘土、杂物，地库地沟无积物，消防栓表面无灰 尘，顶面无蜘蛛网；管道每半月擦一次，保持无杂物积尘；地下污水井内积水不能过半</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水面无结块漂浮物。</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(4)保持图书馆大楼卫生整洁，每天拖地一次以上，做到地面无 痰迹、纸屑、杂物等；墙面四壁保持干净，无蜘蛛网；大厅玻璃门、窗无污迹，每周清洁一次以上。</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(5)厕所每日常规清洁四次(上、下午各两次)；遇节假日时，根据具体人流量的实际情况，适当增加清洁次数，确保厕所地面无烟头、纸屑、污渍、积水，便池、洗手盆等卫生洁净无黄渍；天花板、墙角等无灰尘、蜘蛛网；室内无异味、臭味。</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w:t>
            </w:r>
            <w:r>
              <w:rPr>
                <w:rStyle w:val="339"/>
                <w:rFonts w:hint="eastAsia" w:ascii="仿宋_GB2312" w:hAnsi="仿宋_GB2312" w:eastAsia="仿宋_GB2312" w:cs="仿宋_GB2312"/>
                <w:b/>
                <w:bCs/>
                <w:color w:val="auto"/>
                <w:sz w:val="24"/>
                <w:szCs w:val="24"/>
                <w:highlight w:val="none"/>
                <w:lang w:val="en-US" w:eastAsia="zh-CN"/>
              </w:rPr>
              <w:t>四</w:t>
            </w:r>
            <w:r>
              <w:rPr>
                <w:rStyle w:val="339"/>
                <w:rFonts w:hint="default" w:ascii="仿宋_GB2312" w:hAnsi="仿宋_GB2312" w:eastAsia="仿宋_GB2312" w:cs="仿宋_GB2312"/>
                <w:b/>
                <w:bCs/>
                <w:color w:val="auto"/>
                <w:sz w:val="24"/>
                <w:szCs w:val="24"/>
                <w:highlight w:val="none"/>
                <w:lang w:val="en-US" w:eastAsia="zh-CN"/>
              </w:rPr>
              <w:t xml:space="preserve">)绿化员 </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1.工作职责</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(1)定期做好图书馆绿化区内树木、苗木、草皮等植物的日常养护、除草、施肥修剪、修补等工作，喷洒药物，预防病虫害</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确保植物的正常生长，保持草坪无杂草、杂物，达到美化环境效果。</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(2)协助保洁员做好整个图书馆的保洁工作。</w:t>
            </w:r>
          </w:p>
          <w:p>
            <w:pPr>
              <w:pStyle w:val="341"/>
              <w:numPr>
                <w:ilvl w:val="-1"/>
                <w:numId w:val="0"/>
              </w:numPr>
              <w:spacing w:line="400" w:lineRule="exact"/>
              <w:ind w:right="42" w:rightChars="20" w:firstLine="482" w:firstLineChars="200"/>
              <w:rPr>
                <w:rStyle w:val="339"/>
                <w:rFonts w:hint="default" w:ascii="仿宋_GB2312" w:hAnsi="仿宋_GB2312" w:eastAsia="仿宋_GB2312" w:cs="仿宋_GB2312"/>
                <w:b/>
                <w:bCs/>
                <w:color w:val="auto"/>
                <w:sz w:val="24"/>
                <w:szCs w:val="24"/>
                <w:highlight w:val="none"/>
                <w:lang w:val="en-US" w:eastAsia="zh-CN"/>
              </w:rPr>
            </w:pPr>
            <w:r>
              <w:rPr>
                <w:rStyle w:val="339"/>
                <w:rFonts w:hint="default" w:ascii="仿宋_GB2312" w:hAnsi="仿宋_GB2312" w:eastAsia="仿宋_GB2312" w:cs="仿宋_GB2312"/>
                <w:b/>
                <w:bCs/>
                <w:color w:val="auto"/>
                <w:sz w:val="24"/>
                <w:szCs w:val="24"/>
                <w:highlight w:val="none"/>
                <w:lang w:val="en-US" w:eastAsia="zh-CN"/>
              </w:rPr>
              <w:t>2.主要工作内容</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(1)修剪</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①乔木</w:t>
            </w:r>
            <w:r>
              <w:rPr>
                <w:rStyle w:val="339"/>
                <w:rFonts w:hint="eastAsia" w:ascii="仿宋_GB2312" w:hAnsi="仿宋_GB2312" w:eastAsia="仿宋_GB2312" w:cs="仿宋_GB2312"/>
                <w:b w:val="0"/>
                <w:bCs w:val="0"/>
                <w:color w:val="auto"/>
                <w:sz w:val="24"/>
                <w:szCs w:val="24"/>
                <w:highlight w:val="none"/>
                <w:lang w:val="en-US" w:eastAsia="zh-CN"/>
              </w:rPr>
              <w:t>：</w:t>
            </w:r>
            <w:r>
              <w:rPr>
                <w:rStyle w:val="339"/>
                <w:rFonts w:hint="default" w:ascii="仿宋_GB2312" w:hAnsi="仿宋_GB2312" w:eastAsia="仿宋_GB2312" w:cs="仿宋_GB2312"/>
                <w:b w:val="0"/>
                <w:bCs w:val="0"/>
                <w:color w:val="auto"/>
                <w:sz w:val="24"/>
                <w:szCs w:val="24"/>
                <w:highlight w:val="none"/>
                <w:lang w:val="en-US" w:eastAsia="zh-CN"/>
              </w:rPr>
              <w:t>无枯枝，树枝分布均匀。</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②灌木：成型、整齐。</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③草坪：草坪生长旺盛、常绿。无杂草丛生，定期修剪，草坪控制在8cm以下，无明显裸露地面，草坪覆盖率达到95%以上，无成片枯黄；枯黄面控制在2%以内，每年修剪至少8-10次。</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④绿篱：生长旺盛，修剪整齐、合理、无死株、无明显断垄，每年至少修剪20-25次。</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(2)施肥</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①乔木、灌木覆土平整，肥料不露出土面。</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②草地：不伤及草苗。</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③花卉：少量多次，不伤根、茎、叶。</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④一年至少两次，要有工作记录，肥料用量清单。</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(3)病虫防治</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树木无明显病虫害严重症状，病虫危害能有效控制，无药害，无明显枯枝、死杈，有虫害枝条在5%以下。</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(4)浇水</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①花卉：泥土不染花叶、土不压苗，水不冲苗。</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②树木浇水透水深度3cm、草坪浇水透水深度2cm。</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(5)日常工作</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①除杂草，无明显杂草，透气性良好。</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②补栽补种，无黄土裸露，成活率达95%以上，保存率达95%以上。</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③防风排涝，无积水、断枝落叶现象。</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④绿化生产垃圾做到日产日清，绿地整洁，无砖石瓦块、塑料袋、 纸屑、烟头等废弃物，并进行巡回清洁。</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⑤乔木涂白。</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⑥盆栽植物叶面无灰尘、盆内无杂物。</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⑦雕塑小品等完好率达90%以上；</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⑧协助保洁员做好整个图书馆的保洁工作。</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default" w:ascii="仿宋_GB2312" w:hAnsi="仿宋_GB2312" w:eastAsia="仿宋_GB2312" w:cs="仿宋_GB2312"/>
                <w:b w:val="0"/>
                <w:bCs w:val="0"/>
                <w:color w:val="auto"/>
                <w:sz w:val="24"/>
                <w:szCs w:val="24"/>
                <w:highlight w:val="none"/>
                <w:lang w:val="en-US" w:eastAsia="zh-CN"/>
              </w:rPr>
              <w:t>⑨做好养护工作月计划、日常工作记录。</w:t>
            </w:r>
          </w:p>
          <w:p>
            <w:pPr>
              <w:pStyle w:val="341"/>
              <w:numPr>
                <w:ilvl w:val="-1"/>
                <w:numId w:val="0"/>
              </w:numPr>
              <w:spacing w:line="400" w:lineRule="exact"/>
              <w:ind w:right="42" w:rightChars="20" w:firstLine="0" w:firstLineChars="0"/>
              <w:rPr>
                <w:rStyle w:val="339"/>
                <w:rFonts w:ascii="仿宋_GB2312" w:hAnsi="仿宋_GB2312" w:eastAsia="仿宋_GB2312" w:cs="仿宋_GB2312"/>
                <w:b/>
                <w:bCs/>
                <w:color w:val="auto"/>
                <w:sz w:val="24"/>
                <w:szCs w:val="24"/>
                <w:highlight w:val="none"/>
              </w:rPr>
            </w:pPr>
            <w:r>
              <w:rPr>
                <w:rStyle w:val="339"/>
                <w:rFonts w:hint="eastAsia" w:ascii="仿宋_GB2312" w:hAnsi="仿宋_GB2312" w:eastAsia="仿宋_GB2312" w:cs="仿宋_GB2312"/>
                <w:b w:val="0"/>
                <w:bCs w:val="0"/>
                <w:color w:val="auto"/>
                <w:sz w:val="24"/>
                <w:szCs w:val="24"/>
                <w:highlight w:val="none"/>
                <w:lang w:val="en-US" w:eastAsia="zh-CN"/>
              </w:rPr>
              <w:t xml:space="preserve">    </w:t>
            </w:r>
            <w:r>
              <w:rPr>
                <w:rStyle w:val="339"/>
                <w:rFonts w:hint="eastAsia" w:ascii="仿宋_GB2312" w:hAnsi="仿宋_GB2312" w:eastAsia="仿宋_GB2312" w:cs="仿宋_GB2312"/>
                <w:b/>
                <w:bCs/>
                <w:color w:val="auto"/>
                <w:sz w:val="24"/>
                <w:szCs w:val="24"/>
                <w:highlight w:val="none"/>
                <w:lang w:val="en-US" w:eastAsia="zh-CN"/>
              </w:rPr>
              <w:t>四、违约</w:t>
            </w:r>
            <w:r>
              <w:rPr>
                <w:rStyle w:val="339"/>
                <w:rFonts w:ascii="仿宋_GB2312" w:hAnsi="仿宋_GB2312" w:eastAsia="仿宋_GB2312" w:cs="仿宋_GB2312"/>
                <w:b/>
                <w:bCs/>
                <w:color w:val="auto"/>
                <w:sz w:val="24"/>
                <w:szCs w:val="24"/>
                <w:highlight w:val="none"/>
              </w:rPr>
              <w:t>责任</w:t>
            </w:r>
          </w:p>
          <w:p>
            <w:pPr>
              <w:pStyle w:val="341"/>
              <w:numPr>
                <w:ilvl w:val="-1"/>
                <w:numId w:val="0"/>
              </w:numPr>
              <w:spacing w:line="400" w:lineRule="exact"/>
              <w:ind w:right="42" w:rightChars="20" w:firstLine="0" w:firstLineChars="0"/>
              <w:rPr>
                <w:rStyle w:val="339"/>
                <w:rFonts w:hint="eastAsia" w:ascii="仿宋_GB2312" w:hAnsi="仿宋_GB2312" w:eastAsia="仿宋_GB2312" w:cs="仿宋_GB2312"/>
                <w:b w:val="0"/>
                <w:bCs w:val="0"/>
                <w:color w:val="auto"/>
                <w:sz w:val="24"/>
                <w:szCs w:val="24"/>
                <w:highlight w:val="none"/>
                <w:lang w:val="en-US" w:eastAsia="zh-CN"/>
              </w:rPr>
            </w:pPr>
            <w:r>
              <w:rPr>
                <w:rStyle w:val="339"/>
                <w:rFonts w:hint="eastAsia" w:ascii="仿宋_GB2312" w:hAnsi="仿宋_GB2312" w:eastAsia="仿宋_GB2312" w:cs="仿宋_GB2312"/>
                <w:b w:val="0"/>
                <w:bCs w:val="0"/>
                <w:color w:val="auto"/>
                <w:sz w:val="24"/>
                <w:szCs w:val="24"/>
                <w:highlight w:val="none"/>
                <w:lang w:val="en-US" w:eastAsia="zh-CN"/>
              </w:rPr>
              <w:t xml:space="preserve">    (一)成交供应商必须管理约束好自己的员工，如服务人员缺乏责任心，整改工作不落实、工作多次出现差错、被群众有效投诉且情节严重的，采购人有权要求供应商撤换人员；在服务区域内工作的员工所发生的违法乱纪、人员意外伤害等责任事故，一切责任由供应商承担。</w:t>
            </w:r>
          </w:p>
          <w:p>
            <w:pPr>
              <w:pStyle w:val="341"/>
              <w:numPr>
                <w:ilvl w:val="-1"/>
                <w:numId w:val="0"/>
              </w:numPr>
              <w:spacing w:line="400" w:lineRule="exact"/>
              <w:ind w:right="42" w:rightChars="20" w:firstLine="480" w:firstLineChars="200"/>
              <w:rPr>
                <w:rStyle w:val="339"/>
                <w:rFonts w:hint="default" w:ascii="仿宋_GB2312" w:hAnsi="仿宋_GB2312" w:eastAsia="仿宋_GB2312" w:cs="仿宋_GB2312"/>
                <w:b w:val="0"/>
                <w:bCs w:val="0"/>
                <w:color w:val="auto"/>
                <w:sz w:val="24"/>
                <w:szCs w:val="24"/>
                <w:highlight w:val="none"/>
                <w:lang w:val="en-US" w:eastAsia="zh-CN"/>
              </w:rPr>
            </w:pPr>
            <w:r>
              <w:rPr>
                <w:rStyle w:val="339"/>
                <w:rFonts w:hint="eastAsia" w:ascii="仿宋_GB2312" w:hAnsi="仿宋_GB2312" w:eastAsia="仿宋_GB2312" w:cs="仿宋_GB2312"/>
                <w:b w:val="0"/>
                <w:bCs w:val="0"/>
                <w:color w:val="auto"/>
                <w:sz w:val="24"/>
                <w:szCs w:val="24"/>
                <w:highlight w:val="none"/>
                <w:lang w:val="en-US" w:eastAsia="zh-CN"/>
              </w:rPr>
              <w:t>(二)因成交供应商责任造成财产损失、丢失及其它损失一切由成交供应商承担。</w:t>
            </w:r>
          </w:p>
          <w:p>
            <w:pPr>
              <w:pStyle w:val="341"/>
              <w:spacing w:line="400" w:lineRule="exact"/>
              <w:ind w:right="42" w:rightChars="20" w:firstLine="482" w:firstLineChars="200"/>
              <w:rPr>
                <w:rStyle w:val="339"/>
                <w:rFonts w:hint="eastAsia" w:ascii="仿宋_GB2312" w:hAnsi="仿宋_GB2312" w:eastAsia="仿宋_GB2312" w:cs="仿宋_GB2312"/>
                <w:b/>
                <w:bCs/>
                <w:color w:val="auto"/>
                <w:sz w:val="24"/>
                <w:szCs w:val="24"/>
                <w:highlight w:val="none"/>
              </w:rPr>
            </w:pPr>
            <w:r>
              <w:rPr>
                <w:rStyle w:val="339"/>
                <w:rFonts w:hint="eastAsia" w:ascii="仿宋_GB2312" w:hAnsi="仿宋_GB2312" w:eastAsia="仿宋_GB2312" w:cs="仿宋_GB2312"/>
                <w:b/>
                <w:bCs/>
                <w:color w:val="auto"/>
                <w:sz w:val="24"/>
                <w:szCs w:val="24"/>
                <w:highlight w:val="none"/>
                <w:lang w:eastAsia="zh-CN"/>
              </w:rPr>
              <w:t>五</w:t>
            </w:r>
            <w:r>
              <w:rPr>
                <w:rStyle w:val="339"/>
                <w:rFonts w:hint="eastAsia" w:ascii="仿宋_GB2312" w:hAnsi="仿宋_GB2312" w:eastAsia="仿宋_GB2312" w:cs="仿宋_GB2312"/>
                <w:b/>
                <w:bCs/>
                <w:color w:val="auto"/>
                <w:sz w:val="24"/>
                <w:szCs w:val="24"/>
                <w:highlight w:val="none"/>
              </w:rPr>
              <w:t>、保密要求</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采购人要求成交供应商严格执行国家有关的保密法律法规及规章制度，成交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成交供应商应妥善保管，不得向第三方提供、转述该资料的任何部分，否则造成严重后果的，采购人将追究其法律责任。</w:t>
            </w:r>
          </w:p>
          <w:p>
            <w:pPr>
              <w:pStyle w:val="341"/>
              <w:spacing w:line="400" w:lineRule="exact"/>
              <w:ind w:right="42" w:rightChars="20" w:firstLine="482" w:firstLineChars="200"/>
              <w:rPr>
                <w:rStyle w:val="339"/>
                <w:rFonts w:hint="eastAsia" w:ascii="仿宋_GB2312" w:hAnsi="仿宋_GB2312" w:eastAsia="仿宋_GB2312" w:cs="仿宋_GB2312"/>
                <w:b/>
                <w:bCs/>
                <w:color w:val="auto"/>
                <w:sz w:val="24"/>
                <w:szCs w:val="24"/>
                <w:highlight w:val="none"/>
              </w:rPr>
            </w:pPr>
            <w:r>
              <w:rPr>
                <w:rStyle w:val="339"/>
                <w:rFonts w:hint="eastAsia" w:ascii="仿宋_GB2312" w:hAnsi="仿宋_GB2312" w:eastAsia="仿宋_GB2312" w:cs="仿宋_GB2312"/>
                <w:b/>
                <w:bCs/>
                <w:color w:val="auto"/>
                <w:sz w:val="24"/>
                <w:szCs w:val="24"/>
                <w:highlight w:val="none"/>
                <w:lang w:eastAsia="zh-CN"/>
              </w:rPr>
              <w:t>六</w:t>
            </w:r>
            <w:r>
              <w:rPr>
                <w:rStyle w:val="339"/>
                <w:rFonts w:hint="eastAsia" w:ascii="仿宋_GB2312" w:hAnsi="仿宋_GB2312" w:eastAsia="仿宋_GB2312" w:cs="仿宋_GB2312"/>
                <w:b/>
                <w:bCs/>
                <w:color w:val="auto"/>
                <w:sz w:val="24"/>
                <w:szCs w:val="24"/>
                <w:highlight w:val="none"/>
              </w:rPr>
              <w:t>、其他需要说明的事项</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(一)本项目实行费用总包干制。</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(二</w:t>
            </w:r>
            <w:r>
              <w:rPr>
                <w:rStyle w:val="339"/>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)采购人为本项目无偿提供水电、办公值班场所以及本项目服务所需的各类专业工具、保洁绿化用品等(统一工作服和工作牌由成交供应商自行配备并承担相关费用)</w:t>
            </w:r>
            <w:r>
              <w:rPr>
                <w:rStyle w:val="3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Style w:val="339"/>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本项目服务人员的住宿、工作餐等由成交供应商自理</w:t>
            </w:r>
            <w:r>
              <w:rPr>
                <w:rStyle w:val="339"/>
                <w:rFonts w:hint="eastAsia" w:ascii="仿宋_GB2312" w:hAnsi="仿宋_GB2312" w:eastAsia="仿宋_GB2312" w:cs="仿宋_GB2312"/>
                <w:b w:val="0"/>
                <w:bCs w:val="0"/>
                <w:color w:val="auto"/>
                <w:sz w:val="24"/>
                <w:szCs w:val="24"/>
                <w:highlight w:val="none"/>
              </w:rPr>
              <w:t>。</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(三)成交供应商不得擅自占用和改变公用设施的实用功能</w:t>
            </w:r>
            <w:r>
              <w:rPr>
                <w:rStyle w:val="339"/>
                <w:rFonts w:hint="eastAsia" w:ascii="仿宋_GB2312" w:hAnsi="仿宋_GB2312" w:eastAsia="仿宋_GB2312" w:cs="仿宋_GB2312"/>
                <w:b w:val="0"/>
                <w:bCs w:val="0"/>
                <w:color w:val="auto"/>
                <w:sz w:val="24"/>
                <w:szCs w:val="24"/>
                <w:highlight w:val="none"/>
                <w:lang w:eastAsia="zh-CN"/>
              </w:rPr>
              <w:t>，</w:t>
            </w:r>
            <w:r>
              <w:rPr>
                <w:rStyle w:val="339"/>
                <w:rFonts w:hint="eastAsia" w:ascii="仿宋_GB2312" w:hAnsi="仿宋_GB2312" w:eastAsia="仿宋_GB2312" w:cs="仿宋_GB2312"/>
                <w:b w:val="0"/>
                <w:bCs w:val="0"/>
                <w:color w:val="auto"/>
                <w:sz w:val="24"/>
                <w:szCs w:val="24"/>
                <w:highlight w:val="none"/>
              </w:rPr>
              <w:t>如需完善或扩建，须与采购人协商，经采购人同意后方可实施；</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(四)成交供应商及时将物业档案资料给予采购人进行资料备份管理；</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(五)如成交供应商未及时足额为物业服务人员缴纳社保及支付加班费的，因此产生的纠纷由成交供应商负全责。</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(六)分管本项目的公司负责人按要求</w:t>
            </w:r>
            <w:r>
              <w:rPr>
                <w:rFonts w:hint="eastAsia" w:ascii="仿宋_GB2312" w:hAnsi="仿宋_GB2312" w:eastAsia="仿宋_GB2312" w:cs="仿宋_GB2312"/>
                <w:color w:val="auto"/>
                <w:sz w:val="24"/>
                <w:szCs w:val="24"/>
                <w:lang w:val="en-US" w:eastAsia="zh-CN"/>
              </w:rPr>
              <w:t>每月</w:t>
            </w:r>
            <w:r>
              <w:rPr>
                <w:rStyle w:val="339"/>
                <w:rFonts w:hint="eastAsia" w:ascii="仿宋_GB2312" w:hAnsi="仿宋_GB2312" w:eastAsia="仿宋_GB2312" w:cs="仿宋_GB2312"/>
                <w:b w:val="0"/>
                <w:bCs w:val="0"/>
                <w:color w:val="auto"/>
                <w:sz w:val="24"/>
                <w:szCs w:val="24"/>
                <w:highlight w:val="none"/>
              </w:rPr>
              <w:t>与采购人进行业务交流、沟通；成交供应商负责对所有投入项目的服务人员进行管理，不定期对服务人员的工作进行检查，并与采购人进行沟通，及时纠正、解决工作中出现的问题。</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(七)服务人员入场后，必须积极配合采购人的各项秩序维护及保洁绿化工作</w:t>
            </w:r>
            <w:r>
              <w:rPr>
                <w:rStyle w:val="339"/>
                <w:rFonts w:hint="eastAsia" w:ascii="仿宋_GB2312" w:hAnsi="仿宋_GB2312" w:eastAsia="仿宋_GB2312" w:cs="仿宋_GB2312"/>
                <w:b w:val="0"/>
                <w:bCs w:val="0"/>
                <w:color w:val="auto"/>
                <w:sz w:val="24"/>
                <w:szCs w:val="24"/>
                <w:highlight w:val="none"/>
                <w:lang w:eastAsia="zh-CN"/>
              </w:rPr>
              <w:t>，</w:t>
            </w:r>
            <w:r>
              <w:rPr>
                <w:rStyle w:val="339"/>
                <w:rFonts w:hint="eastAsia" w:ascii="仿宋_GB2312" w:hAnsi="仿宋_GB2312" w:eastAsia="仿宋_GB2312" w:cs="仿宋_GB2312"/>
                <w:b w:val="0"/>
                <w:bCs w:val="0"/>
                <w:color w:val="auto"/>
                <w:sz w:val="24"/>
                <w:szCs w:val="24"/>
                <w:highlight w:val="none"/>
              </w:rPr>
              <w:t>能够服从采购人管理人员的管理和特殊情况的临时调度。</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(八)成交供应商在物业服务合同期间内，若管理混乱，缺人缺岗，服务质量差，影响采购人正常秩序或声誉，因此类问题三次接到有效投诉的，采购人有权提前解除物业服务合同。</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(九)成交供应商在物业服务合同期间内，违反双方所签订的保密协议产生法律责任的，成交供应商负全责，采购人有权提前解除物业服务合同。</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(十)本合同期满后， 成交供应商应积极配合采购人完成交接工作。</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rPr>
            </w:pPr>
            <w:r>
              <w:rPr>
                <w:rStyle w:val="339"/>
                <w:rFonts w:hint="eastAsia" w:ascii="仿宋_GB2312" w:hAnsi="仿宋_GB2312" w:eastAsia="仿宋_GB2312" w:cs="仿宋_GB2312"/>
                <w:b w:val="0"/>
                <w:bCs w:val="0"/>
                <w:color w:val="auto"/>
                <w:sz w:val="24"/>
                <w:szCs w:val="24"/>
                <w:highlight w:val="none"/>
              </w:rPr>
              <w:t>(十一)完成采购人交办的与物业服务有关的其他工作。</w:t>
            </w:r>
          </w:p>
          <w:p>
            <w:pPr>
              <w:pStyle w:val="341"/>
              <w:spacing w:line="400" w:lineRule="exact"/>
              <w:ind w:right="42" w:rightChars="20" w:firstLine="480" w:firstLineChars="200"/>
              <w:rPr>
                <w:rStyle w:val="339"/>
                <w:rFonts w:hint="eastAsia" w:ascii="仿宋_GB2312" w:hAnsi="仿宋_GB2312" w:eastAsia="仿宋_GB2312" w:cs="仿宋_GB2312"/>
                <w:b w:val="0"/>
                <w:bCs w:val="0"/>
                <w:color w:val="auto"/>
                <w:sz w:val="24"/>
                <w:szCs w:val="24"/>
                <w:highlight w:val="none"/>
                <w:lang w:eastAsia="zh-CN"/>
              </w:rPr>
            </w:pPr>
            <w:r>
              <w:rPr>
                <w:rStyle w:val="339"/>
                <w:rFonts w:hint="eastAsia" w:ascii="仿宋_GB2312" w:hAnsi="仿宋_GB2312" w:eastAsia="仿宋_GB2312" w:cs="仿宋_GB2312"/>
                <w:b w:val="0"/>
                <w:bCs w:val="0"/>
                <w:color w:val="auto"/>
                <w:sz w:val="24"/>
                <w:szCs w:val="24"/>
                <w:highlight w:val="none"/>
                <w:lang w:eastAsia="zh-CN"/>
              </w:rPr>
              <w:t>（</w:t>
            </w:r>
            <w:r>
              <w:rPr>
                <w:rStyle w:val="339"/>
                <w:rFonts w:hint="eastAsia" w:ascii="仿宋_GB2312" w:hAnsi="仿宋_GB2312" w:eastAsia="仿宋_GB2312" w:cs="仿宋_GB2312"/>
                <w:b w:val="0"/>
                <w:bCs w:val="0"/>
                <w:color w:val="auto"/>
                <w:sz w:val="24"/>
                <w:szCs w:val="24"/>
                <w:highlight w:val="none"/>
                <w:lang w:val="en-US" w:eastAsia="zh-CN"/>
              </w:rPr>
              <w:t>十二</w:t>
            </w:r>
            <w:r>
              <w:rPr>
                <w:rStyle w:val="339"/>
                <w:rFonts w:hint="eastAsia" w:ascii="仿宋_GB2312" w:hAnsi="仿宋_GB2312" w:eastAsia="仿宋_GB2312" w:cs="仿宋_GB2312"/>
                <w:b w:val="0"/>
                <w:bCs w:val="0"/>
                <w:color w:val="auto"/>
                <w:sz w:val="24"/>
                <w:szCs w:val="24"/>
                <w:highlight w:val="none"/>
                <w:lang w:eastAsia="zh-CN"/>
              </w:rPr>
              <w:t>）本项目中需要掌握急救知识的秩序</w:t>
            </w:r>
            <w:r>
              <w:rPr>
                <w:rStyle w:val="339"/>
                <w:rFonts w:hint="eastAsia" w:ascii="仿宋_GB2312" w:hAnsi="仿宋_GB2312" w:eastAsia="仿宋_GB2312" w:cs="仿宋_GB2312"/>
                <w:b w:val="0"/>
                <w:bCs w:val="0"/>
                <w:color w:val="auto"/>
                <w:sz w:val="24"/>
                <w:szCs w:val="24"/>
                <w:highlight w:val="none"/>
                <w:lang w:val="en-US" w:eastAsia="zh-CN"/>
              </w:rPr>
              <w:t>维护</w:t>
            </w:r>
            <w:r>
              <w:rPr>
                <w:rStyle w:val="339"/>
                <w:rFonts w:hint="eastAsia" w:ascii="仿宋_GB2312" w:hAnsi="仿宋_GB2312" w:eastAsia="仿宋_GB2312" w:cs="仿宋_GB2312"/>
                <w:b w:val="0"/>
                <w:bCs w:val="0"/>
                <w:color w:val="auto"/>
                <w:sz w:val="24"/>
                <w:szCs w:val="24"/>
                <w:highlight w:val="none"/>
                <w:lang w:eastAsia="zh-CN"/>
              </w:rPr>
              <w:t>员，</w:t>
            </w:r>
            <w:r>
              <w:rPr>
                <w:rStyle w:val="339"/>
                <w:rFonts w:hint="eastAsia" w:ascii="仿宋_GB2312" w:hAnsi="仿宋_GB2312" w:eastAsia="仿宋_GB2312" w:cs="仿宋_GB2312"/>
                <w:b w:val="0"/>
                <w:bCs w:val="0"/>
                <w:color w:val="auto"/>
                <w:sz w:val="24"/>
                <w:szCs w:val="24"/>
                <w:highlight w:val="none"/>
                <w:lang w:val="en-US" w:eastAsia="zh-CN"/>
              </w:rPr>
              <w:t>成交供应商须定期对秩序管理员进行急救知识培训，</w:t>
            </w:r>
            <w:r>
              <w:rPr>
                <w:rStyle w:val="339"/>
                <w:rFonts w:hint="eastAsia" w:ascii="仿宋_GB2312" w:hAnsi="仿宋_GB2312" w:eastAsia="仿宋_GB2312" w:cs="仿宋_GB2312"/>
                <w:b w:val="0"/>
                <w:bCs w:val="0"/>
                <w:color w:val="auto"/>
                <w:sz w:val="24"/>
                <w:szCs w:val="24"/>
                <w:highlight w:val="none"/>
                <w:lang w:eastAsia="zh-CN"/>
              </w:rPr>
              <w:t>应对突发性疾病患者进行</w:t>
            </w:r>
            <w:r>
              <w:rPr>
                <w:rStyle w:val="339"/>
                <w:rFonts w:hint="eastAsia" w:ascii="仿宋_GB2312" w:hAnsi="仿宋_GB2312" w:eastAsia="仿宋_GB2312" w:cs="仿宋_GB2312"/>
                <w:b w:val="0"/>
                <w:bCs w:val="0"/>
                <w:color w:val="auto"/>
                <w:sz w:val="24"/>
                <w:szCs w:val="24"/>
                <w:highlight w:val="none"/>
                <w:lang w:val="en-US" w:eastAsia="zh-CN"/>
              </w:rPr>
              <w:t>急救</w:t>
            </w:r>
            <w:r>
              <w:rPr>
                <w:rStyle w:val="339"/>
                <w:rFonts w:hint="eastAsia" w:ascii="仿宋_GB2312" w:hAnsi="仿宋_GB2312" w:eastAsia="仿宋_GB2312" w:cs="仿宋_GB2312"/>
                <w:b w:val="0"/>
                <w:bCs w:val="0"/>
                <w:color w:val="auto"/>
                <w:sz w:val="24"/>
                <w:szCs w:val="24"/>
                <w:highlight w:val="none"/>
                <w:lang w:eastAsia="zh-CN"/>
              </w:rPr>
              <w:t>应急处理。</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hanging="42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w:t>
            </w:r>
            <w:r>
              <w:rPr>
                <w:rFonts w:hint="eastAsia" w:ascii="仿宋_GB2312" w:hAnsi="仿宋_GB2312" w:eastAsia="仿宋_GB2312" w:cs="仿宋_GB2312"/>
                <w:sz w:val="24"/>
                <w:lang w:val="en-US" w:eastAsia="zh-CN"/>
              </w:rPr>
              <w:t>绿化的喷洒药物和预防病虫害的费用由采购人提供，</w:t>
            </w:r>
            <w:r>
              <w:rPr>
                <w:rFonts w:hint="eastAsia" w:ascii="仿宋_GB2312" w:hAnsi="仿宋_GB2312" w:eastAsia="仿宋_GB2312" w:cs="仿宋_GB2312"/>
                <w:bCs/>
                <w:color w:val="000000"/>
                <w:sz w:val="24"/>
              </w:rPr>
              <w:t>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服务期限为13个月，具体服务起止时间以合同约定日期为准。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1.总体要求：接到通知后15分钟内到达采购人指定地点。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2.细化要求：如遇突发事件，秩序维护员在接项目主任通知后，必须5分钟内赶到处理；保洁员在接到项目主任通知后，必须15分钟内赶到处理。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：广西柳州市柳北区三中路 77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合同签订后采购人按季度向成交供应商支付，成交供应商应当于下季度首月开始后5个工作日内，将上季度合法、有效发票开具给采购人，采购人在收到发票后10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9"/>
              <w:spacing w:before="0" w:beforeAutospacing="0" w:after="0" w:afterAutospacing="0" w:line="460" w:lineRule="atLeast"/>
              <w:rPr>
                <w:rFonts w:ascii="仿宋_GB2312" w:eastAsia="仿宋_GB2312"/>
                <w:color w:val="000000"/>
              </w:rPr>
            </w:pPr>
            <w:r>
              <w:rPr>
                <w:rStyle w:val="760"/>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pPr>
              <w:pStyle w:val="759"/>
              <w:spacing w:before="0" w:beforeAutospacing="0" w:after="0" w:afterAutospacing="0" w:line="460" w:lineRule="atLeast"/>
              <w:rPr>
                <w:rFonts w:hint="eastAsia" w:ascii="仿宋_GB2312" w:eastAsia="仿宋_GB2312"/>
                <w:color w:val="000000"/>
                <w:u w:val="single"/>
              </w:rPr>
            </w:pPr>
            <w:r>
              <w:rPr>
                <w:rStyle w:val="760"/>
                <w:rFonts w:hint="eastAsia" w:ascii="仿宋_GB2312" w:eastAsia="仿宋_GB2312"/>
                <w:color w:val="000000"/>
              </w:rPr>
              <w:t>（1）采购标的对应的中小企业划分标准所属行业：</w:t>
            </w:r>
            <w:r>
              <w:rPr>
                <w:rStyle w:val="760"/>
                <w:rFonts w:hint="eastAsia" w:ascii="仿宋_GB2312" w:eastAsia="仿宋_GB2312"/>
                <w:color w:val="000000"/>
                <w:u w:val="single"/>
              </w:rPr>
              <w:t>物业管理</w:t>
            </w:r>
          </w:p>
          <w:p>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（2）中小企业划分有关标准根据工信部等部委发布的《关于印发中小企业划型标准规定的通知》（工信部联企业〔2011〕300号）确定；</w:t>
            </w:r>
          </w:p>
          <w:p>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59"/>
              <w:spacing w:before="0" w:beforeAutospacing="0" w:after="0" w:afterAutospacing="0" w:line="460" w:lineRule="atLeast"/>
              <w:rPr>
                <w:rFonts w:hint="eastAsia" w:ascii="仿宋_GB2312" w:eastAsia="仿宋_GB2312"/>
                <w:color w:val="000000"/>
              </w:rPr>
            </w:pPr>
            <w:r>
              <w:rPr>
                <w:rStyle w:val="760"/>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48" w:name="_Toc4344"/>
      <w:bookmarkStart w:id="49" w:name="_Toc504053343"/>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0" w:name="_Toc12820"/>
      <w:r>
        <w:rPr>
          <w:rFonts w:hint="eastAsia" w:ascii="宋体" w:hAnsi="宋体"/>
          <w:sz w:val="32"/>
        </w:rPr>
        <w:t>第四章 响应文件格式</w:t>
      </w:r>
      <w:bookmarkEnd w:id="48"/>
      <w:bookmarkEnd w:id="49"/>
      <w:bookmarkEnd w:id="50"/>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6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致：柳州市图书馆</w:t>
      </w:r>
      <w:r>
        <w:rPr>
          <w:rFonts w:hint="eastAsia" w:ascii="仿宋_GB2312" w:hAnsi="宋体" w:eastAsia="仿宋_GB2312"/>
          <w:szCs w:val="21"/>
          <w:u w:val="single"/>
          <w:lang w:eastAsia="zh-CN"/>
        </w:rPr>
        <w:t>、</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柳州市图书馆</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8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0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400"/>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400"/>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400"/>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柳州市图书馆</w:t>
      </w:r>
      <w:r>
        <w:rPr>
          <w:rFonts w:hint="eastAsia" w:ascii="仿宋_GB2312" w:eastAsia="仿宋_GB2312"/>
          <w:b w:val="0"/>
          <w:bCs w:val="0"/>
          <w:color w:val="000000"/>
        </w:rPr>
        <w:t>的</w:t>
      </w:r>
      <w:r>
        <w:rPr>
          <w:rFonts w:hint="eastAsia" w:ascii="仿宋_GB2312" w:eastAsia="仿宋_GB2312"/>
          <w:b w:val="0"/>
          <w:bCs w:val="0"/>
          <w:color w:val="000000"/>
          <w:u w:val="single"/>
        </w:rPr>
        <w:t>柳州市图书馆三中路馆2025-2026年度物业管理服务采购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柳州市图书馆三中路馆2025-2026年度物业管理服务采购</w:t>
      </w:r>
      <w:r>
        <w:rPr>
          <w:rFonts w:hint="eastAsia" w:ascii="仿宋_GB2312" w:eastAsia="仿宋_GB2312"/>
          <w:b w:val="0"/>
          <w:bCs w:val="0"/>
          <w:color w:val="000000"/>
        </w:rPr>
        <w:t>，属于</w:t>
      </w:r>
      <w:r>
        <w:rPr>
          <w:rFonts w:hint="eastAsia" w:ascii="仿宋_GB2312" w:eastAsia="仿宋_GB2312"/>
          <w:b w:val="0"/>
          <w:bCs w:val="0"/>
          <w:color w:val="000000"/>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lang w:val="en-US" w:eastAsia="zh-CN"/>
        </w:rPr>
        <w:t xml:space="preserve"> </w:t>
      </w:r>
      <w:r>
        <w:rPr>
          <w:rFonts w:hint="eastAsia" w:ascii="仿宋_GB2312" w:eastAsia="仿宋_GB2312"/>
          <w:b w:val="0"/>
          <w:bCs w:val="0"/>
          <w:color w:val="000000"/>
          <w:u w:val="single"/>
          <w:lang w:val="en-US" w:eastAsia="zh-CN"/>
        </w:rPr>
        <w:t xml:space="preserve">               </w:t>
      </w:r>
      <w:r>
        <w:rPr>
          <w:rStyle w:val="40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40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pPr>
        <w:pStyle w:val="400"/>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400"/>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400"/>
        <w:jc w:val="right"/>
        <w:rPr>
          <w:rFonts w:hint="eastAsia" w:ascii="仿宋_GB2312" w:eastAsia="仿宋_GB2312"/>
          <w:b w:val="0"/>
          <w:bCs w:val="0"/>
          <w:color w:val="000000"/>
        </w:rPr>
      </w:pPr>
      <w:r>
        <w:rPr>
          <w:rFonts w:hint="eastAsia" w:ascii="仿宋_GB2312" w:eastAsia="仿宋_GB2312"/>
          <w:b w:val="0"/>
          <w:bCs w:val="0"/>
          <w:color w:val="000000"/>
        </w:rPr>
        <w:t>    日  期：  年  月  日   </w:t>
      </w:r>
    </w:p>
    <w:p>
      <w:pPr>
        <w:pStyle w:val="400"/>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pPr>
        <w:pStyle w:val="40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0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0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40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400"/>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400"/>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400"/>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pPr>
        <w:pStyle w:val="400"/>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日  期：</w:t>
      </w:r>
      <w:r>
        <w:rPr>
          <w:rFonts w:hint="eastAsia" w:ascii="仿宋_GB2312" w:eastAsia="仿宋_GB2312"/>
          <w:b/>
          <w:bCs/>
          <w:color w:val="000000"/>
        </w:rPr>
        <w:t>     </w:t>
      </w:r>
    </w:p>
    <w:p>
      <w:pPr>
        <w:pStyle w:val="400"/>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0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400"/>
        <w:spacing w:line="405" w:lineRule="atLeast"/>
        <w:rPr>
          <w:rFonts w:hint="eastAsia" w:ascii="仿宋_GB2312" w:eastAsia="仿宋_GB2312"/>
          <w:b/>
          <w:bCs/>
          <w:color w:val="000000"/>
        </w:rPr>
      </w:pPr>
      <w:r>
        <w:rPr>
          <w:rFonts w:hint="eastAsia" w:ascii="仿宋_GB2312" w:eastAsia="仿宋_GB2312"/>
          <w:b/>
          <w:bCs/>
          <w:color w:val="000000"/>
        </w:rPr>
        <w:t> </w:t>
      </w:r>
    </w:p>
    <w:p>
      <w:pPr>
        <w:pStyle w:val="400"/>
        <w:spacing w:line="405" w:lineRule="atLeast"/>
        <w:rPr>
          <w:rFonts w:hint="eastAsia" w:ascii="仿宋_GB2312" w:eastAsia="仿宋_GB2312"/>
          <w:b/>
          <w:bCs/>
          <w:color w:val="000000"/>
        </w:rPr>
      </w:pPr>
      <w:r>
        <w:rPr>
          <w:rFonts w:hint="eastAsia" w:ascii="仿宋_GB2312" w:eastAsia="仿宋_GB2312"/>
          <w:b/>
          <w:bCs/>
          <w:color w:val="000000"/>
        </w:rPr>
        <w:t> </w:t>
      </w:r>
    </w:p>
    <w:p>
      <w:pPr>
        <w:pStyle w:val="400"/>
        <w:spacing w:line="405" w:lineRule="atLeast"/>
        <w:rPr>
          <w:rFonts w:hint="eastAsia" w:ascii="仿宋_GB2312" w:eastAsia="仿宋_GB2312"/>
          <w:b/>
          <w:bCs/>
          <w:color w:val="000000"/>
        </w:rPr>
      </w:pPr>
      <w:r>
        <w:rPr>
          <w:rFonts w:hint="eastAsia" w:ascii="仿宋_GB2312" w:eastAsia="仿宋_GB2312"/>
          <w:b/>
          <w:bCs/>
          <w:color w:val="000000"/>
        </w:rPr>
        <w:t> </w:t>
      </w:r>
    </w:p>
    <w:p>
      <w:pPr>
        <w:pStyle w:val="400"/>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00"/>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keepNext w:val="0"/>
        <w:keepLines w:val="0"/>
        <w:widowControl w:val="0"/>
        <w:suppressLineNumbers w:val="0"/>
        <w:spacing w:before="0" w:beforeAutospacing="0" w:after="0" w:afterAutospacing="0" w:line="276" w:lineRule="auto"/>
        <w:ind w:left="0" w:right="0"/>
        <w:jc w:val="center"/>
        <w:rPr>
          <w:rFonts w:hint="eastAsia" w:ascii="仿宋_GB2312" w:hAnsi="宋体" w:eastAsia="仿宋_GB2312" w:cs="仿宋_GB2312"/>
          <w:b/>
          <w:bCs w:val="0"/>
          <w:color w:val="000000"/>
          <w:sz w:val="32"/>
          <w:szCs w:val="32"/>
          <w:lang w:val="en-US"/>
        </w:rPr>
      </w:pPr>
      <w:r>
        <w:rPr>
          <w:rFonts w:hint="eastAsia" w:ascii="仿宋_GB2312" w:hAnsi="宋体" w:eastAsia="仿宋_GB2312" w:cs="仿宋_GB2312"/>
          <w:b/>
          <w:bCs w:val="0"/>
          <w:color w:val="000000"/>
          <w:kern w:val="2"/>
          <w:sz w:val="32"/>
          <w:szCs w:val="32"/>
          <w:lang w:val="en-US" w:eastAsia="zh-CN" w:bidi="ar"/>
        </w:rPr>
        <w:t>报价明细表</w:t>
      </w:r>
    </w:p>
    <w:p>
      <w:pPr>
        <w:keepNext w:val="0"/>
        <w:keepLines w:val="0"/>
        <w:widowControl w:val="0"/>
        <w:suppressLineNumbers w:val="0"/>
        <w:spacing w:before="0" w:beforeAutospacing="0" w:after="0" w:afterAutospacing="0" w:line="500" w:lineRule="exact"/>
        <w:ind w:left="0" w:right="0"/>
        <w:jc w:val="both"/>
        <w:rPr>
          <w:rFonts w:hint="eastAsia" w:ascii="仿宋_GB2312" w:hAnsi="宋体" w:eastAsia="仿宋_GB2312" w:cs="仿宋_GB2312"/>
          <w:color w:val="000000"/>
          <w:sz w:val="24"/>
          <w:szCs w:val="24"/>
          <w:u w:val="single"/>
          <w:lang w:val="en-US"/>
        </w:rPr>
      </w:pPr>
      <w:r>
        <w:rPr>
          <w:rFonts w:hint="eastAsia" w:ascii="仿宋_GB2312" w:hAnsi="宋体" w:eastAsia="仿宋_GB2312" w:cs="仿宋_GB2312"/>
          <w:color w:val="000000"/>
          <w:kern w:val="2"/>
          <w:sz w:val="24"/>
          <w:szCs w:val="24"/>
          <w:lang w:val="en-US" w:eastAsia="zh-CN" w:bidi="ar"/>
        </w:rPr>
        <w:t>项目名称：</w:t>
      </w:r>
      <w:r>
        <w:rPr>
          <w:rFonts w:hint="eastAsia" w:ascii="仿宋_GB2312" w:hAnsi="宋体" w:eastAsia="仿宋_GB2312" w:cs="仿宋_GB2312"/>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仿宋_GB2312" w:hAnsi="宋体" w:eastAsia="仿宋_GB2312" w:cs="仿宋_GB2312"/>
          <w:color w:val="000000"/>
          <w:sz w:val="24"/>
          <w:szCs w:val="24"/>
          <w:u w:val="single"/>
          <w:lang w:val="en-US"/>
        </w:rPr>
      </w:pPr>
      <w:r>
        <w:rPr>
          <w:rFonts w:hint="eastAsia" w:ascii="仿宋_GB2312" w:hAnsi="宋体" w:eastAsia="仿宋_GB2312" w:cs="仿宋_GB2312"/>
          <w:color w:val="000000"/>
          <w:kern w:val="2"/>
          <w:sz w:val="24"/>
          <w:szCs w:val="24"/>
          <w:lang w:val="en-US" w:eastAsia="zh-CN" w:bidi="ar"/>
        </w:rPr>
        <w:t>项目编号：</w:t>
      </w:r>
      <w:r>
        <w:rPr>
          <w:rFonts w:hint="eastAsia" w:ascii="仿宋_GB2312" w:hAnsi="宋体" w:eastAsia="仿宋_GB2312" w:cs="仿宋_GB2312"/>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仿宋_GB2312" w:hAnsi="宋体" w:eastAsia="仿宋_GB2312" w:cs="仿宋_GB2312"/>
          <w:color w:val="000000"/>
          <w:sz w:val="24"/>
          <w:szCs w:val="24"/>
          <w:lang w:val="en-US"/>
        </w:rPr>
      </w:pPr>
    </w:p>
    <w:p>
      <w:pPr>
        <w:keepNext w:val="0"/>
        <w:keepLines w:val="0"/>
        <w:widowControl w:val="0"/>
        <w:suppressLineNumbers w:val="0"/>
        <w:snapToGrid w:val="0"/>
        <w:spacing w:before="50" w:beforeAutospacing="0" w:after="120" w:afterLines="50" w:afterAutospacing="0" w:line="360" w:lineRule="exact"/>
        <w:ind w:left="0" w:right="0" w:firstLine="102" w:firstLineChars="49"/>
        <w:jc w:val="right"/>
        <w:rPr>
          <w:rFonts w:hint="eastAsia" w:ascii="仿宋_GB2312" w:eastAsia="仿宋_GB2312" w:cs="仿宋_GB2312"/>
          <w:b/>
          <w:bCs w:val="0"/>
          <w:color w:val="000000"/>
          <w:szCs w:val="21"/>
          <w:lang w:val="en-US"/>
        </w:rPr>
      </w:pPr>
      <w:r>
        <w:rPr>
          <w:rFonts w:hint="eastAsia" w:ascii="仿宋_GB2312" w:hAnsi="Times New Roman" w:eastAsia="仿宋_GB2312" w:cs="仿宋_GB2312"/>
          <w:color w:val="000000"/>
          <w:kern w:val="2"/>
          <w:sz w:val="21"/>
          <w:szCs w:val="24"/>
          <w:lang w:val="en-US" w:eastAsia="zh-CN" w:bidi="ar"/>
        </w:rPr>
        <w:t xml:space="preserve"> </w:t>
      </w:r>
      <w:r>
        <w:rPr>
          <w:rFonts w:hint="eastAsia" w:ascii="仿宋_GB2312" w:hAnsi="Calibri" w:eastAsia="仿宋_GB2312" w:cs="仿宋_GB2312"/>
          <w:color w:val="000000"/>
          <w:kern w:val="2"/>
          <w:sz w:val="21"/>
          <w:szCs w:val="24"/>
          <w:lang w:val="en-US" w:eastAsia="zh-CN" w:bidi="ar"/>
        </w:rPr>
        <w:t xml:space="preserve">   金额单位：人民币（元）</w:t>
      </w:r>
    </w:p>
    <w:tbl>
      <w:tblPr>
        <w:tblStyle w:val="48"/>
        <w:tblW w:w="970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47"/>
        <w:gridCol w:w="3953"/>
        <w:gridCol w:w="1458"/>
        <w:gridCol w:w="1519"/>
        <w:gridCol w:w="192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序号</w:t>
            </w:r>
          </w:p>
        </w:tc>
        <w:tc>
          <w:tcPr>
            <w:tcW w:w="3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服务内容</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单位及数量</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报价</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3" w:hRule="atLeast"/>
          <w:jc w:val="center"/>
        </w:trPr>
        <w:tc>
          <w:tcPr>
            <w:tcW w:w="97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u w:val="single"/>
                <w:lang w:val="en-US"/>
              </w:rPr>
            </w:pPr>
            <w:r>
              <w:rPr>
                <w:rFonts w:hint="eastAsia" w:ascii="仿宋_GB2312" w:hAnsi="Calibri" w:eastAsia="仿宋_GB2312" w:cs="仿宋_GB2312"/>
                <w:b/>
                <w:bCs w:val="0"/>
                <w:kern w:val="2"/>
                <w:sz w:val="24"/>
                <w:szCs w:val="24"/>
                <w:lang w:val="en-US" w:eastAsia="zh-CN" w:bidi="ar"/>
              </w:rPr>
              <w:t>总报价</w:t>
            </w:r>
            <w:r>
              <w:rPr>
                <w:rFonts w:hint="eastAsia" w:ascii="仿宋_GB2312" w:hAnsi="Calibri" w:eastAsia="仿宋_GB2312" w:cs="仿宋_GB2312"/>
                <w:kern w:val="2"/>
                <w:sz w:val="24"/>
                <w:szCs w:val="24"/>
                <w:lang w:val="en-US" w:eastAsia="zh-CN" w:bidi="ar"/>
              </w:rPr>
              <w:t>（人民币大写）</w:t>
            </w:r>
            <w:r>
              <w:rPr>
                <w:rFonts w:hint="eastAsia" w:ascii="仿宋_GB2312" w:hAnsi="Calibri" w:eastAsia="仿宋_GB2312" w:cs="仿宋_GB2312"/>
                <w:kern w:val="2"/>
                <w:sz w:val="24"/>
                <w:szCs w:val="24"/>
                <w:u w:val="single"/>
                <w:lang w:val="en-US" w:eastAsia="zh-CN" w:bidi="ar"/>
              </w:rPr>
              <w:t>：                      （</w:t>
            </w:r>
            <w:r>
              <w:rPr>
                <w:rFonts w:hint="eastAsia" w:ascii="宋体" w:hAnsi="宋体" w:eastAsia="宋体" w:cs="宋体"/>
                <w:kern w:val="2"/>
                <w:sz w:val="24"/>
                <w:szCs w:val="24"/>
                <w:lang w:val="en-US" w:eastAsia="zh-CN" w:bidi="ar"/>
              </w:rPr>
              <w:t>¥</w:t>
            </w:r>
            <w:r>
              <w:rPr>
                <w:rFonts w:hint="eastAsia" w:ascii="仿宋_GB2312" w:hAnsi="Calibri" w:eastAsia="仿宋_GB2312" w:cs="仿宋_GB2312"/>
                <w:kern w:val="2"/>
                <w:sz w:val="24"/>
                <w:szCs w:val="24"/>
                <w:u w:val="single"/>
                <w:lang w:val="en-US" w:eastAsia="zh-CN" w:bidi="ar"/>
              </w:rPr>
              <w:t xml:space="preserve">                ） </w:t>
            </w:r>
          </w:p>
        </w:tc>
      </w:tr>
    </w:tbl>
    <w:p>
      <w:pPr>
        <w:keepNext w:val="0"/>
        <w:keepLines w:val="0"/>
        <w:widowControl w:val="0"/>
        <w:suppressLineNumbers w:val="0"/>
        <w:spacing w:before="0" w:beforeAutospacing="0" w:after="0" w:afterAutospacing="0" w:line="360" w:lineRule="auto"/>
        <w:ind w:left="0" w:right="0"/>
        <w:jc w:val="both"/>
        <w:rPr>
          <w:rFonts w:hint="eastAsia" w:ascii="仿宋_GB2312" w:eastAsia="仿宋_GB2312" w:cs="仿宋_GB2312"/>
          <w:b/>
          <w:bCs w:val="0"/>
          <w:color w:val="000000"/>
          <w:szCs w:val="21"/>
          <w:lang w:val="en-US"/>
        </w:rPr>
      </w:pPr>
    </w:p>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szCs w:val="21"/>
          <w:lang w:val="en-US"/>
        </w:rPr>
      </w:pPr>
      <w:r>
        <w:rPr>
          <w:rFonts w:hint="eastAsia" w:ascii="仿宋_GB2312" w:hAnsi="Calibri" w:eastAsia="仿宋_GB2312" w:cs="仿宋_GB2312"/>
          <w:b/>
          <w:bCs w:val="0"/>
          <w:kern w:val="2"/>
          <w:sz w:val="21"/>
          <w:szCs w:val="21"/>
          <w:lang w:val="en-US" w:eastAsia="zh-CN" w:bidi="ar"/>
        </w:rPr>
        <w:t>注：</w:t>
      </w:r>
      <w:r>
        <w:rPr>
          <w:rFonts w:hint="eastAsia" w:ascii="仿宋_GB2312" w:hAnsi="Calibri" w:eastAsia="仿宋_GB2312" w:cs="仿宋_GB2312"/>
          <w:kern w:val="2"/>
          <w:sz w:val="21"/>
          <w:szCs w:val="21"/>
          <w:lang w:val="en-US" w:eastAsia="zh-CN" w:bidi="ar"/>
        </w:rPr>
        <w:t>1.报价一经涂改，应在涂改处加盖供应商CA电子签章或者由法定代表人或授权委托代理人签字或盖章，否则其响应作无效标处理；</w:t>
      </w:r>
    </w:p>
    <w:p>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eastAsia="仿宋_GB2312" w:cs="仿宋_GB2312"/>
          <w:b/>
          <w:bCs w:val="0"/>
          <w:szCs w:val="21"/>
          <w:lang w:val="en-US"/>
        </w:rPr>
      </w:pPr>
      <w:r>
        <w:rPr>
          <w:rFonts w:hint="eastAsia" w:ascii="仿宋_GB2312" w:hAnsi="Calibri" w:eastAsia="仿宋_GB2312" w:cs="仿宋_GB2312"/>
          <w:kern w:val="2"/>
          <w:sz w:val="21"/>
          <w:szCs w:val="21"/>
          <w:lang w:val="en-US" w:eastAsia="zh-CN" w:bidi="ar"/>
        </w:rPr>
        <w:t>2.</w:t>
      </w:r>
      <w:r>
        <w:rPr>
          <w:rFonts w:hint="eastAsia" w:ascii="仿宋_GB2312" w:hAnsi="Calibri" w:eastAsia="仿宋_GB2312" w:cs="仿宋_GB2312"/>
          <w:b/>
          <w:bCs w:val="0"/>
          <w:kern w:val="2"/>
          <w:sz w:val="21"/>
          <w:szCs w:val="21"/>
          <w:lang w:val="en-US" w:eastAsia="zh-CN" w:bidi="ar"/>
        </w:rPr>
        <w:t>在填写时，如本表格不适合供应商的实际情况，可自行制表填写。</w:t>
      </w:r>
    </w:p>
    <w:p>
      <w:pPr>
        <w:keepNext w:val="0"/>
        <w:keepLines w:val="0"/>
        <w:widowControl w:val="0"/>
        <w:suppressLineNumbers w:val="0"/>
        <w:adjustRightInd w:val="0"/>
        <w:snapToGrid w:val="0"/>
        <w:spacing w:before="0" w:beforeAutospacing="0" w:after="0" w:afterAutospacing="0" w:line="300" w:lineRule="auto"/>
        <w:ind w:left="-88" w:leftChars="-42" w:right="0" w:firstLine="533" w:firstLineChars="254"/>
        <w:jc w:val="both"/>
        <w:rPr>
          <w:rFonts w:hint="eastAsia" w:ascii="宋体" w:hAnsi="宋体" w:eastAsia="宋体" w:cs="宋体"/>
          <w:szCs w:val="21"/>
          <w:u w:val="single"/>
          <w:lang w:val="en-US"/>
        </w:rPr>
      </w:pP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_GB2312" w:hAnsi="宋体" w:eastAsia="仿宋_GB2312" w:cs="仿宋_GB2312"/>
          <w:b/>
          <w:bCs w:val="0"/>
          <w:sz w:val="24"/>
          <w:szCs w:val="24"/>
          <w:lang w:val="en-US"/>
        </w:rPr>
      </w:pPr>
    </w:p>
    <w:p>
      <w:pPr>
        <w:pStyle w:val="43"/>
        <w:keepNext w:val="0"/>
        <w:keepLines w:val="0"/>
        <w:widowControl w:val="0"/>
        <w:suppressLineNumbers w:val="0"/>
        <w:spacing w:before="0" w:beforeAutospacing="0" w:after="0" w:afterAutospacing="0" w:line="360" w:lineRule="auto"/>
        <w:ind w:left="0" w:right="0" w:firstLine="3300" w:firstLineChars="1650"/>
        <w:jc w:val="both"/>
        <w:rPr>
          <w:rFonts w:hint="eastAsia" w:ascii="仿宋_GB2312" w:eastAsia="仿宋_GB2312" w:cs="仿宋_GB2312"/>
          <w:szCs w:val="24"/>
          <w:lang w:val="en-US"/>
        </w:rPr>
      </w:pPr>
      <w:r>
        <w:rPr>
          <w:rFonts w:hint="eastAsia" w:ascii="仿宋_GB2312" w:hAnsi="Courier New" w:eastAsia="仿宋_GB2312" w:cs="仿宋_GB2312"/>
          <w:sz w:val="20"/>
          <w:szCs w:val="21"/>
          <w:lang w:eastAsia="zh-CN" w:bidi="ar"/>
        </w:rPr>
        <w:t>法定代表人或委托代理人</w:t>
      </w:r>
      <w:r>
        <w:rPr>
          <w:rFonts w:hint="eastAsia" w:ascii="仿宋_GB2312" w:hAnsi="Courier New" w:eastAsia="仿宋_GB2312" w:cs="仿宋_GB2312"/>
          <w:b/>
          <w:bCs w:val="0"/>
          <w:sz w:val="20"/>
          <w:szCs w:val="21"/>
          <w:lang w:eastAsia="zh-CN" w:bidi="ar"/>
        </w:rPr>
        <w:t>（签字）</w:t>
      </w:r>
      <w:r>
        <w:rPr>
          <w:rFonts w:hint="eastAsia" w:ascii="仿宋_GB2312" w:hAnsi="Courier New" w:eastAsia="仿宋_GB2312" w:cs="仿宋_GB2312"/>
          <w:b/>
          <w:bCs w:val="0"/>
          <w:szCs w:val="24"/>
          <w:lang w:eastAsia="zh-CN" w:bidi="ar"/>
        </w:rPr>
        <w:t>：</w:t>
      </w:r>
      <w:r>
        <w:rPr>
          <w:rFonts w:hint="eastAsia" w:ascii="仿宋_GB2312" w:hAnsi="Courier New" w:eastAsia="仿宋_GB2312" w:cs="仿宋_GB2312"/>
          <w:szCs w:val="24"/>
          <w:u w:val="single"/>
          <w:lang w:val="en-US"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仿宋_GB2312" w:eastAsia="仿宋_GB2312" w:cs="仿宋_GB2312"/>
          <w:sz w:val="24"/>
          <w:szCs w:val="24"/>
          <w:u w:val="single"/>
          <w:lang w:val="en-US"/>
        </w:rPr>
      </w:pPr>
      <w:r>
        <w:rPr>
          <w:rFonts w:hint="eastAsia" w:ascii="仿宋_GB2312" w:hAnsi="Calibri" w:eastAsia="仿宋_GB2312" w:cs="仿宋_GB2312"/>
          <w:kern w:val="2"/>
          <w:sz w:val="24"/>
          <w:szCs w:val="24"/>
          <w:lang w:val="en-US" w:eastAsia="zh-CN" w:bidi="ar"/>
        </w:rPr>
        <w:t xml:space="preserve">                </w:t>
      </w:r>
      <w:r>
        <w:rPr>
          <w:rFonts w:hint="eastAsia" w:ascii="仿宋_GB2312" w:hAnsi="Courier New" w:eastAsia="仿宋_GB2312" w:cs="Courier New"/>
          <w:kern w:val="2"/>
          <w:sz w:val="21"/>
          <w:szCs w:val="21"/>
          <w:lang w:val="en-US" w:eastAsia="zh-CN" w:bidi="ar"/>
        </w:rPr>
        <w:t>供应商名称</w:t>
      </w:r>
      <w:r>
        <w:rPr>
          <w:rFonts w:hint="eastAsia" w:ascii="仿宋_GB2312" w:hAnsi="Courier New" w:eastAsia="仿宋_GB2312" w:cs="Courier New"/>
          <w:b/>
          <w:bCs w:val="0"/>
          <w:kern w:val="2"/>
          <w:sz w:val="21"/>
          <w:szCs w:val="21"/>
          <w:lang w:val="en-US" w:eastAsia="zh-CN" w:bidi="ar"/>
        </w:rPr>
        <w:t>（CA电子签章）</w:t>
      </w:r>
      <w:r>
        <w:rPr>
          <w:rFonts w:hint="eastAsia" w:ascii="仿宋_GB2312" w:hAnsi="Calibri" w:eastAsia="仿宋_GB2312" w:cs="仿宋_GB2312"/>
          <w:kern w:val="2"/>
          <w:sz w:val="24"/>
          <w:szCs w:val="24"/>
          <w:lang w:val="en-US" w:eastAsia="zh-CN" w:bidi="ar"/>
        </w:rPr>
        <w:t>：</w:t>
      </w:r>
      <w:r>
        <w:rPr>
          <w:rFonts w:hint="eastAsia" w:ascii="仿宋_GB2312" w:hAnsi="Calibri" w:eastAsia="仿宋_GB2312" w:cs="仿宋_GB2312"/>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480"/>
        <w:jc w:val="right"/>
        <w:rPr>
          <w:rFonts w:hint="eastAsia" w:ascii="仿宋_GB2312" w:eastAsia="仿宋_GB2312" w:cs="仿宋_GB2312"/>
          <w:sz w:val="24"/>
          <w:szCs w:val="24"/>
          <w:lang w:val="en-US"/>
        </w:rPr>
      </w:pPr>
    </w:p>
    <w:p>
      <w:pPr>
        <w:keepNext w:val="0"/>
        <w:keepLines w:val="0"/>
        <w:widowControl w:val="0"/>
        <w:suppressLineNumbers w:val="0"/>
        <w:spacing w:before="0" w:beforeAutospacing="0" w:after="0" w:afterAutospacing="0" w:line="360" w:lineRule="auto"/>
        <w:ind w:left="0" w:right="480"/>
        <w:jc w:val="right"/>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日期：       年   月   日</w:t>
      </w:r>
    </w:p>
    <w:p>
      <w:pPr>
        <w:keepNext w:val="0"/>
        <w:keepLines w:val="0"/>
        <w:widowControl w:val="0"/>
        <w:suppressLineNumbers w:val="0"/>
        <w:adjustRightInd w:val="0"/>
        <w:snapToGrid w:val="0"/>
        <w:spacing w:before="0" w:beforeAutospacing="0" w:after="0" w:afterAutospacing="0" w:line="300" w:lineRule="auto"/>
        <w:ind w:left="0" w:right="240"/>
        <w:jc w:val="right"/>
        <w:rPr>
          <w:rFonts w:hint="eastAsia" w:ascii="仿宋_GB2312" w:hAnsi="宋体" w:eastAsia="仿宋_GB2312" w:cs="仿宋_GB2312"/>
          <w:sz w:val="24"/>
          <w:szCs w:val="24"/>
          <w:lang w:val="en-US"/>
        </w:rPr>
      </w:pPr>
    </w:p>
    <w:p>
      <w:pPr>
        <w:keepNext w:val="0"/>
        <w:keepLines w:val="0"/>
        <w:widowControl w:val="0"/>
        <w:suppressLineNumbers w:val="0"/>
        <w:spacing w:before="0" w:beforeAutospacing="0" w:after="0" w:afterAutospacing="0" w:line="276" w:lineRule="auto"/>
        <w:ind w:left="0" w:right="0"/>
        <w:jc w:val="right"/>
        <w:rPr>
          <w:rFonts w:hint="eastAsia" w:ascii="仿宋_GB2312" w:hAnsi="宋体" w:eastAsia="仿宋_GB2312" w:cs="仿宋_GB2312"/>
          <w:sz w:val="24"/>
          <w:szCs w:val="24"/>
          <w:lang w:val="en-US"/>
        </w:rPr>
      </w:pPr>
    </w:p>
    <w:p>
      <w:pPr>
        <w:keepNext w:val="0"/>
        <w:keepLines w:val="0"/>
        <w:widowControl w:val="0"/>
        <w:suppressLineNumbers w:val="0"/>
        <w:spacing w:before="0" w:beforeAutospacing="0" w:after="0" w:afterAutospacing="0" w:line="276" w:lineRule="auto"/>
        <w:ind w:left="0" w:right="0"/>
        <w:jc w:val="right"/>
        <w:rPr>
          <w:rFonts w:hint="eastAsia" w:ascii="仿宋_GB2312" w:hAnsi="宋体" w:eastAsia="仿宋_GB2312" w:cs="仿宋_GB2312"/>
          <w:sz w:val="24"/>
          <w:szCs w:val="24"/>
          <w:lang w:val="en-US"/>
        </w:rPr>
      </w:pPr>
    </w:p>
    <w:p>
      <w:pPr>
        <w:keepNext w:val="0"/>
        <w:keepLines w:val="0"/>
        <w:widowControl/>
        <w:suppressLineNumbers w:val="0"/>
        <w:spacing w:before="0" w:beforeAutospacing="0" w:after="0" w:afterAutospacing="0"/>
        <w:ind w:left="0" w:right="0"/>
        <w:jc w:val="left"/>
        <w:rPr>
          <w:lang w:val="en-US"/>
        </w:rPr>
      </w:pPr>
      <w:r>
        <w:rPr>
          <w:rFonts w:hint="eastAsia" w:ascii="仿宋_GB2312" w:hAnsi="Calibri" w:eastAsia="仿宋_GB2312" w:cs="仿宋_GB2312"/>
          <w:b/>
          <w:bCs w:val="0"/>
          <w:kern w:val="2"/>
          <w:sz w:val="24"/>
          <w:szCs w:val="24"/>
          <w:lang w:val="en-US" w:eastAsia="zh-CN" w:bidi="ar"/>
        </w:rPr>
        <w:t>注：此项材料必须</w:t>
      </w:r>
      <w:r>
        <w:rPr>
          <w:rFonts w:hint="eastAsia" w:ascii="仿宋_GB2312" w:hAnsi="宋体" w:eastAsia="仿宋_GB2312" w:cs="仿宋_GB2312"/>
          <w:b/>
          <w:bCs w:val="0"/>
          <w:kern w:val="2"/>
          <w:sz w:val="24"/>
          <w:szCs w:val="24"/>
          <w:lang w:val="en-US" w:eastAsia="zh-CN" w:bidi="ar"/>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30"/>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（11）针对本项目的保密工作方案（如有）……………………………………………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（12）人员管理与稳定性方案（如有）…………………………………………………</w:t>
      </w:r>
    </w:p>
    <w:p>
      <w:pPr>
        <w:pStyle w:val="815"/>
        <w:spacing w:before="0" w:beforeAutospacing="0" w:after="0" w:afterAutospacing="0" w:line="40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color w:val="000000"/>
        </w:rPr>
        <w:t>（13）服务承诺（如有）…………………………………………………………………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）供应商同类项目经验一览表（如有）……………………………………………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）供应商具备有效的质量管理体系认证证书（如有）……………………………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）供应商具备有效的职业健康安全管理体系认证证书（如有）…………………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）供应商具备有效的环境管理体系认证证书（如有）……………………………</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）对本项目的合理化建议和改进措施（如有，格式自拟）………………………</w:t>
      </w:r>
    </w:p>
    <w:p>
      <w:pPr>
        <w:pStyle w:val="43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柳州市图书馆、柳州市政府集中采购中心：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snapToGrid w:val="0"/>
        <w:spacing w:before="50" w:after="50" w:line="400" w:lineRule="exact"/>
        <w:ind w:right="-817" w:rightChars="-389" w:firstLine="4830" w:firstLineChars="23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51"/>
        <w:rPr>
          <w:rFonts w:ascii="仿宋_GB2312" w:eastAsia="仿宋_GB2312"/>
          <w:b/>
          <w:bCs/>
          <w:color w:val="000000"/>
        </w:rPr>
      </w:pPr>
      <w:r>
        <w:rPr>
          <w:rFonts w:hint="eastAsia" w:ascii="仿宋_GB2312" w:eastAsia="仿宋_GB2312"/>
          <w:b/>
          <w:bCs/>
          <w:color w:val="000000"/>
        </w:rPr>
        <w:t>（4）拟投入服务团队承诺函格式（必须提供）：</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u w:val="single"/>
        </w:rPr>
        <w:t>柳州市图书馆、柳州市政府集中采购中心：</w:t>
      </w:r>
    </w:p>
    <w:p>
      <w:pPr>
        <w:pStyle w:val="451"/>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51"/>
        <w:spacing w:line="405" w:lineRule="atLeast"/>
        <w:rPr>
          <w:rFonts w:hint="eastAsia" w:ascii="仿宋_GB2312" w:eastAsia="仿宋_GB2312"/>
          <w:color w:val="000000"/>
        </w:rPr>
      </w:pPr>
      <w:r>
        <w:rPr>
          <w:rFonts w:hint="eastAsia" w:ascii="仿宋_GB2312" w:eastAsia="仿宋_GB2312"/>
          <w:color w:val="000000"/>
        </w:rPr>
        <w:t>  特此承诺！</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51"/>
        <w:jc w:val="right"/>
        <w:rPr>
          <w:rFonts w:hint="eastAsia" w:ascii="仿宋_GB2312" w:eastAsia="仿宋_GB2312"/>
          <w:color w:val="000000"/>
        </w:rPr>
      </w:pPr>
      <w:r>
        <w:rPr>
          <w:rFonts w:hint="eastAsia" w:ascii="仿宋_GB2312" w:eastAsia="仿宋_GB2312"/>
          <w:color w:val="000000"/>
        </w:rPr>
        <w:t>       </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人员配置分方案</w:t>
      </w:r>
      <w:r>
        <w:rPr>
          <w:rFonts w:hint="eastAsia" w:ascii="仿宋_GB2312" w:eastAsia="仿宋_GB2312"/>
          <w:b/>
          <w:bCs/>
          <w:color w:val="000000"/>
        </w:rPr>
        <w:t>格式（如有）：</w:t>
      </w:r>
    </w:p>
    <w:p>
      <w:pPr>
        <w:pStyle w:val="451"/>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人员配置分方案</w:t>
      </w:r>
    </w:p>
    <w:p>
      <w:pPr>
        <w:pStyle w:val="451"/>
        <w:spacing w:line="405" w:lineRule="atLeast"/>
        <w:ind w:firstLine="562" w:firstLineChars="200"/>
        <w:rPr>
          <w:rFonts w:hint="eastAsia" w:ascii="仿宋_GB2312" w:eastAsia="仿宋_GB2312"/>
          <w:color w:val="000000"/>
        </w:rPr>
      </w:pPr>
      <w:r>
        <w:rPr>
          <w:rFonts w:hint="eastAsia" w:ascii="仿宋_GB2312" w:eastAsia="仿宋_GB2312"/>
          <w:b/>
          <w:bCs/>
          <w:color w:val="000000"/>
          <w:sz w:val="28"/>
          <w:szCs w:val="28"/>
        </w:rPr>
        <w:t>供应商在制作此份《人员配置分方案》时，请根据第</w:t>
      </w:r>
      <w:r>
        <w:rPr>
          <w:rFonts w:hint="eastAsia" w:ascii="仿宋_GB2312" w:eastAsia="仿宋_GB2312"/>
          <w:b/>
          <w:bCs/>
          <w:color w:val="000000"/>
          <w:sz w:val="28"/>
          <w:szCs w:val="28"/>
          <w:lang w:eastAsia="zh-CN"/>
        </w:rPr>
        <w:t>六</w:t>
      </w:r>
      <w:r>
        <w:rPr>
          <w:rFonts w:hint="eastAsia" w:ascii="仿宋_GB2312" w:eastAsia="仿宋_GB2312"/>
          <w:b/>
          <w:bCs/>
          <w:color w:val="000000"/>
          <w:sz w:val="28"/>
          <w:szCs w:val="28"/>
        </w:rPr>
        <w:t>章评审方法及评审“人员配置方案分”中的人员素质评分内容，结合自身投标情况编写</w:t>
      </w:r>
      <w:r>
        <w:rPr>
          <w:rFonts w:hint="eastAsia" w:ascii="仿宋_GB2312" w:eastAsia="仿宋_GB2312"/>
          <w:b/>
          <w:bCs/>
          <w:color w:val="000000"/>
          <w:sz w:val="28"/>
          <w:szCs w:val="28"/>
          <w:lang w:eastAsia="zh-CN"/>
        </w:rPr>
        <w:t>。</w:t>
      </w:r>
    </w:p>
    <w:p>
      <w:pPr>
        <w:pStyle w:val="451"/>
        <w:spacing w:line="405" w:lineRule="atLeast"/>
        <w:rPr>
          <w:rFonts w:hint="eastAsia" w:ascii="仿宋_GB2312" w:eastAsia="仿宋_GB2312"/>
          <w:color w:val="000000"/>
        </w:rPr>
      </w:pPr>
      <w:r>
        <w:rPr>
          <w:rFonts w:hint="eastAsia" w:ascii="仿宋_GB2312" w:eastAsia="仿宋_GB2312"/>
          <w:b/>
          <w:bCs/>
          <w:color w:val="000000"/>
        </w:rPr>
        <w:t>  第一条 项目主任简历表</w:t>
      </w:r>
    </w:p>
    <w:p>
      <w:pPr>
        <w:pStyle w:val="451"/>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eastAsia="zh-CN"/>
        </w:rPr>
        <w:t>主任</w:t>
      </w:r>
      <w:r>
        <w:rPr>
          <w:rFonts w:hint="eastAsia" w:ascii="仿宋_GB2312" w:eastAsia="仿宋_GB2312"/>
          <w:b/>
          <w:bCs/>
          <w:color w:val="000000"/>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毕业学校</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highlight w:val="none"/>
                <w:lang w:val="en-US" w:eastAsia="zh-CN"/>
              </w:rPr>
              <w:t>持证情况</w:t>
            </w:r>
            <w:r>
              <w:rPr>
                <w:rFonts w:hint="eastAsia" w:ascii="仿宋_GB2312" w:eastAsia="仿宋_GB2312"/>
                <w:color w:val="000000"/>
                <w:highlight w:val="none"/>
              </w:rPr>
              <w:t>：</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line="440" w:lineRule="exact"/>
        <w:ind w:firstLine="422" w:firstLineChars="200"/>
        <w:rPr>
          <w:rFonts w:hint="eastAsia" w:ascii="仿宋_GB2312" w:hAnsi="宋体" w:eastAsia="仿宋_GB2312" w:cs="宋体"/>
          <w:b/>
          <w:bCs/>
          <w:color w:val="000000"/>
          <w:kern w:val="0"/>
          <w:sz w:val="24"/>
          <w:highlight w:val="none"/>
          <w:lang w:eastAsia="zh-CN"/>
        </w:rPr>
      </w:pPr>
      <w:r>
        <w:rPr>
          <w:rFonts w:hint="eastAsia" w:ascii="仿宋_GB2312" w:eastAsia="仿宋_GB2312"/>
          <w:b/>
          <w:bCs/>
          <w:color w:val="000000"/>
        </w:rPr>
        <w:t> </w:t>
      </w:r>
      <w:r>
        <w:rPr>
          <w:rFonts w:hint="eastAsia" w:ascii="仿宋_GB2312" w:hAnsi="宋体" w:eastAsia="仿宋_GB2312" w:cs="宋体"/>
          <w:b/>
          <w:bCs/>
          <w:color w:val="000000"/>
          <w:kern w:val="0"/>
          <w:sz w:val="24"/>
          <w:highlight w:val="none"/>
        </w:rPr>
        <w:t>注：</w:t>
      </w:r>
      <w:r>
        <w:rPr>
          <w:rFonts w:hint="eastAsia" w:ascii="仿宋_GB2312" w:hAnsi="宋体" w:eastAsia="仿宋_GB2312" w:cs="宋体"/>
          <w:b/>
          <w:bCs/>
          <w:color w:val="000000"/>
          <w:kern w:val="0"/>
          <w:sz w:val="24"/>
          <w:highlight w:val="none"/>
          <w:lang w:eastAsia="zh-CN"/>
        </w:rPr>
        <w:t>供应商</w:t>
      </w:r>
      <w:r>
        <w:rPr>
          <w:rFonts w:hint="eastAsia" w:ascii="仿宋_GB2312" w:hAnsi="宋体" w:eastAsia="仿宋_GB2312" w:cs="宋体"/>
          <w:b/>
          <w:bCs/>
          <w:color w:val="000000"/>
          <w:kern w:val="0"/>
          <w:sz w:val="24"/>
          <w:highlight w:val="none"/>
        </w:rPr>
        <w:t>提供项目</w:t>
      </w:r>
      <w:r>
        <w:rPr>
          <w:rFonts w:hint="eastAsia" w:ascii="仿宋_GB2312" w:hAnsi="宋体" w:eastAsia="仿宋_GB2312" w:cs="宋体"/>
          <w:b/>
          <w:bCs/>
          <w:color w:val="000000"/>
          <w:kern w:val="0"/>
          <w:sz w:val="24"/>
          <w:highlight w:val="none"/>
          <w:lang w:val="en-US" w:eastAsia="zh-CN"/>
        </w:rPr>
        <w:t>主任</w:t>
      </w:r>
      <w:r>
        <w:rPr>
          <w:rFonts w:hint="eastAsia" w:ascii="仿宋_GB2312" w:hAnsi="宋体" w:eastAsia="仿宋_GB2312" w:cs="宋体"/>
          <w:b/>
          <w:bCs/>
          <w:color w:val="000000"/>
          <w:kern w:val="0"/>
          <w:sz w:val="24"/>
          <w:highlight w:val="none"/>
        </w:rPr>
        <w:t>为本公司正式员工的相关证明材料（如合同或协议等），并提供其</w:t>
      </w:r>
      <w:r>
        <w:rPr>
          <w:rFonts w:hint="eastAsia" w:ascii="仿宋_GB2312" w:hAnsi="宋体" w:eastAsia="仿宋_GB2312" w:cs="宋体"/>
          <w:b/>
          <w:bCs/>
          <w:color w:val="000000"/>
          <w:spacing w:val="0"/>
          <w:kern w:val="0"/>
          <w:sz w:val="24"/>
          <w:highlight w:val="none"/>
          <w:lang w:val="en-US" w:eastAsia="zh-CN"/>
        </w:rPr>
        <w:t>学历、证书材料</w:t>
      </w:r>
      <w:r>
        <w:rPr>
          <w:rFonts w:hint="eastAsia" w:ascii="仿宋_GB2312" w:hAnsi="宋体" w:eastAsia="仿宋_GB2312" w:cs="宋体"/>
          <w:b/>
          <w:bCs/>
          <w:color w:val="000000"/>
          <w:kern w:val="0"/>
          <w:sz w:val="24"/>
          <w:highlight w:val="none"/>
        </w:rPr>
        <w:t>（如有）；</w:t>
      </w:r>
    </w:p>
    <w:p>
      <w:pPr>
        <w:pStyle w:val="451"/>
        <w:spacing w:line="405" w:lineRule="atLeast"/>
        <w:rPr>
          <w:rFonts w:hint="eastAsia" w:ascii="仿宋_GB2312" w:eastAsia="仿宋_GB2312"/>
          <w:b/>
          <w:bCs/>
          <w:color w:val="000000"/>
        </w:rPr>
      </w:pPr>
      <w:r>
        <w:rPr>
          <w:rFonts w:hint="eastAsia" w:ascii="仿宋_GB2312" w:hAnsi="宋体" w:eastAsia="仿宋_GB2312" w:cs="宋体"/>
          <w:b/>
          <w:bCs/>
          <w:color w:val="000000"/>
          <w:kern w:val="0"/>
          <w:sz w:val="24"/>
          <w:highlight w:val="none"/>
        </w:rPr>
        <w:t> </w:t>
      </w:r>
    </w:p>
    <w:p>
      <w:pPr>
        <w:pStyle w:val="451"/>
        <w:spacing w:line="405" w:lineRule="atLeast"/>
        <w:rPr>
          <w:rFonts w:hint="eastAsia" w:ascii="仿宋_GB2312" w:eastAsia="仿宋_GB2312"/>
          <w:b/>
          <w:bCs/>
          <w:color w:val="000000"/>
        </w:rPr>
      </w:pPr>
    </w:p>
    <w:p>
      <w:pPr>
        <w:pStyle w:val="451"/>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817"/>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4356"/>
        <w:gridCol w:w="3253"/>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lang w:eastAsia="zh-CN"/>
              </w:rPr>
            </w:pPr>
            <w:r>
              <w:rPr>
                <w:rFonts w:hint="eastAsia" w:ascii="仿宋_GB2312" w:eastAsia="仿宋_GB2312"/>
                <w:b/>
                <w:bCs/>
                <w:color w:val="000000"/>
                <w:lang w:val="en-US"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序号</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default" w:ascii="仿宋_GB2312" w:eastAsia="仿宋_GB2312"/>
                <w:color w:val="000000"/>
                <w:lang w:val="en-US" w:eastAsia="zh-CN"/>
              </w:rPr>
            </w:pPr>
            <w:r>
              <w:rPr>
                <w:rFonts w:hint="eastAsia" w:ascii="仿宋_GB2312" w:eastAsia="仿宋_GB2312"/>
                <w:color w:val="000000"/>
                <w:lang w:val="en-US" w:eastAsia="zh-CN"/>
              </w:rPr>
              <w:t>相关工作经验</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1</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default" w:ascii="仿宋_GB2312" w:eastAsia="仿宋_GB2312"/>
                <w:color w:val="000000"/>
                <w:lang w:val="en-US" w:eastAsia="zh-CN"/>
              </w:rPr>
            </w:pPr>
            <w:r>
              <w:rPr>
                <w:rFonts w:hint="eastAsia" w:ascii="仿宋_GB2312" w:eastAsia="仿宋_GB2312"/>
                <w:b/>
                <w:bCs/>
                <w:color w:val="000000"/>
                <w:lang w:val="en-US" w:eastAsia="zh-CN"/>
              </w:rPr>
              <w:t>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序号</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lang w:val="en-US" w:eastAsia="zh-CN"/>
              </w:rPr>
              <w:t>相关工作经验</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1</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r>
              <w:rPr>
                <w:rFonts w:hint="eastAsia" w:ascii="仿宋_GB2312" w:eastAsia="仿宋_GB2312"/>
                <w:color w:val="000000"/>
              </w:rPr>
              <w:t> </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秩序维护员</w:t>
            </w:r>
            <w:r>
              <w:rPr>
                <w:rFonts w:hint="eastAsia" w:ascii="仿宋_GB2312" w:hAnsi="宋体" w:eastAsia="仿宋_GB2312" w:cs="宋体"/>
                <w:b/>
                <w:bCs/>
                <w:color w:val="000000"/>
                <w:lang w:eastAsia="zh-CN"/>
              </w:rPr>
              <w:t>（</w:t>
            </w:r>
            <w:r>
              <w:rPr>
                <w:rFonts w:hint="eastAsia" w:ascii="仿宋_GB2312" w:hAnsi="宋体" w:eastAsia="仿宋_GB2312" w:cs="宋体"/>
                <w:b/>
                <w:bCs/>
                <w:color w:val="000000"/>
                <w:spacing w:val="0"/>
                <w:kern w:val="0"/>
                <w:sz w:val="24"/>
                <w:lang w:val="en-US" w:eastAsia="zh-CN"/>
              </w:rPr>
              <w:t>除消控室岗以外</w:t>
            </w:r>
            <w:r>
              <w:rPr>
                <w:rFonts w:hint="eastAsia" w:ascii="仿宋_GB2312" w:hAnsi="宋体" w:eastAsia="仿宋_GB2312" w:cs="宋体"/>
                <w:b/>
                <w:bCs/>
                <w:color w:val="000000"/>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序号</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持证情况</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jc w:val="center"/>
              <w:rPr>
                <w:rFonts w:hint="eastAsia" w:ascii="仿宋_GB2312" w:eastAsia="仿宋_GB2312"/>
                <w:color w:val="000000"/>
                <w:lang w:val="en-US" w:eastAsia="zh-CN"/>
              </w:rPr>
            </w:pPr>
            <w:r>
              <w:rPr>
                <w:rFonts w:hint="eastAsia" w:ascii="仿宋_GB2312" w:eastAsia="仿宋_GB2312"/>
                <w:color w:val="000000"/>
              </w:rPr>
              <w:t>……</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7"/>
              <w:spacing w:line="405" w:lineRule="atLeast"/>
              <w:rPr>
                <w:rFonts w:hint="eastAsia" w:ascii="仿宋_GB2312" w:eastAsia="仿宋_GB2312"/>
                <w:color w:val="000000"/>
              </w:rPr>
            </w:pPr>
          </w:p>
        </w:tc>
      </w:tr>
    </w:tbl>
    <w:p>
      <w:pPr>
        <w:pStyle w:val="817"/>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817"/>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1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17"/>
        <w:jc w:val="right"/>
        <w:rPr>
          <w:rFonts w:hint="eastAsia" w:ascii="仿宋_GB2312" w:eastAsia="仿宋_GB2312"/>
          <w:color w:val="000000"/>
        </w:rPr>
      </w:pPr>
      <w:r>
        <w:rPr>
          <w:rFonts w:hint="eastAsia" w:ascii="仿宋_GB2312" w:eastAsia="仿宋_GB2312"/>
          <w:color w:val="000000"/>
        </w:rPr>
        <w:t>日期：   年   月   日</w:t>
      </w:r>
    </w:p>
    <w:p>
      <w:pPr>
        <w:pStyle w:val="81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val="en-US" w:eastAsia="zh-CN"/>
        </w:rPr>
        <w:t>方案</w:t>
      </w:r>
      <w:r>
        <w:rPr>
          <w:rFonts w:hint="eastAsia" w:ascii="仿宋_GB2312" w:eastAsia="仿宋_GB2312"/>
          <w:b/>
          <w:bCs/>
          <w:color w:val="000000"/>
        </w:rPr>
        <w:t>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xml:space="preserve">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5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1"/>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w:t>
      </w:r>
      <w:r>
        <w:rPr>
          <w:rFonts w:hint="eastAsia" w:ascii="仿宋_GB2312" w:eastAsia="仿宋_GB2312"/>
          <w:b/>
          <w:bCs/>
          <w:color w:val="000000"/>
          <w:lang w:eastAsia="zh-CN"/>
        </w:rPr>
        <w:t>运营管理机制</w:t>
      </w:r>
      <w:r>
        <w:rPr>
          <w:rFonts w:hint="eastAsia" w:ascii="仿宋_GB2312" w:eastAsia="仿宋_GB2312"/>
          <w:b/>
          <w:bCs/>
          <w:color w:val="000000"/>
        </w:rPr>
        <w:t>；（3）工作记录及档案管理（包括交接验收资料、巡视记录、档案管理、投诉与处理记录、其它管理与服务活动记录等）。</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（1）成立针对本项目的进退场交接小组；（2）提出进场交接方案；（3）提出退场交接方案。</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81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w:t>
      </w:r>
      <w:r>
        <w:rPr>
          <w:rFonts w:hint="eastAsia" w:ascii="仿宋_GB2312" w:eastAsia="仿宋_GB2312"/>
          <w:b/>
          <w:bCs/>
          <w:color w:val="000000"/>
          <w:lang w:eastAsia="zh-CN"/>
        </w:rPr>
        <w:t>（</w:t>
      </w:r>
      <w:r>
        <w:rPr>
          <w:rFonts w:hint="eastAsia" w:ascii="仿宋_GB2312" w:eastAsia="仿宋_GB2312"/>
          <w:b/>
          <w:bCs/>
          <w:color w:val="000000"/>
        </w:rPr>
        <w:t>1）秩序维护方案；（</w:t>
      </w:r>
      <w:r>
        <w:rPr>
          <w:rFonts w:hint="eastAsia" w:ascii="仿宋_GB2312" w:eastAsia="仿宋_GB2312"/>
          <w:b/>
          <w:bCs/>
          <w:color w:val="000000"/>
          <w:lang w:val="en-US" w:eastAsia="zh-CN"/>
        </w:rPr>
        <w:t>2</w:t>
      </w:r>
      <w:r>
        <w:rPr>
          <w:rFonts w:hint="eastAsia" w:ascii="仿宋_GB2312" w:eastAsia="仿宋_GB2312"/>
          <w:b/>
          <w:bCs/>
          <w:color w:val="000000"/>
        </w:rPr>
        <w:t>）保洁方案；（</w:t>
      </w:r>
      <w:r>
        <w:rPr>
          <w:rFonts w:hint="eastAsia" w:ascii="仿宋_GB2312" w:eastAsia="仿宋_GB2312"/>
          <w:b/>
          <w:bCs/>
          <w:color w:val="000000"/>
          <w:lang w:val="en-US" w:eastAsia="zh-CN"/>
        </w:rPr>
        <w:t>3</w:t>
      </w:r>
      <w:r>
        <w:rPr>
          <w:rFonts w:hint="eastAsia" w:ascii="仿宋_GB2312" w:eastAsia="仿宋_GB2312"/>
          <w:b/>
          <w:bCs/>
          <w:color w:val="000000"/>
        </w:rPr>
        <w:t>）绿化方案；（</w:t>
      </w:r>
      <w:r>
        <w:rPr>
          <w:rFonts w:hint="eastAsia" w:ascii="仿宋_GB2312" w:eastAsia="仿宋_GB2312"/>
          <w:b/>
          <w:bCs/>
          <w:color w:val="000000"/>
          <w:lang w:val="en-US" w:eastAsia="zh-CN"/>
        </w:rPr>
        <w:t>4</w:t>
      </w:r>
      <w:r>
        <w:rPr>
          <w:rFonts w:hint="eastAsia" w:ascii="仿宋_GB2312" w:eastAsia="仿宋_GB2312"/>
          <w:b/>
          <w:bCs/>
          <w:color w:val="000000"/>
        </w:rPr>
        <w:t>）提供本项目的针对性服务方案等</w:t>
      </w:r>
      <w:r>
        <w:rPr>
          <w:rFonts w:hint="eastAsia" w:ascii="仿宋_GB2312" w:eastAsia="仿宋_GB2312"/>
          <w:color w:val="000000"/>
        </w:rPr>
        <w:t>。</w:t>
      </w:r>
    </w:p>
    <w:p>
      <w:pPr>
        <w:pStyle w:val="81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xml:space="preserve">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（1）突发火灾及停电方面；（2）设备故障方面；（3）公共安全及卫生方面。</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xml:space="preserve">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（11）针对本项目的保密工作方案格式（如有）：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）人员管理</w:t>
      </w:r>
      <w:r>
        <w:rPr>
          <w:rFonts w:hint="eastAsia" w:ascii="仿宋_GB2312" w:eastAsia="仿宋_GB2312"/>
          <w:b/>
          <w:bCs/>
          <w:color w:val="000000"/>
          <w:lang w:eastAsia="zh-CN"/>
        </w:rPr>
        <w:t>与</w:t>
      </w:r>
      <w:r>
        <w:rPr>
          <w:rFonts w:hint="eastAsia" w:ascii="仿宋_GB2312" w:eastAsia="仿宋_GB2312"/>
          <w:b/>
          <w:bCs/>
          <w:color w:val="000000"/>
        </w:rPr>
        <w:t>稳定性方案格式（如有）：</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人员管理</w:t>
      </w:r>
      <w:r>
        <w:rPr>
          <w:rFonts w:hint="eastAsia" w:ascii="仿宋_GB2312" w:eastAsia="仿宋_GB2312"/>
          <w:b/>
          <w:bCs/>
          <w:color w:val="000000"/>
          <w:sz w:val="33"/>
          <w:szCs w:val="33"/>
          <w:lang w:eastAsia="zh-CN"/>
        </w:rPr>
        <w:t>与</w:t>
      </w:r>
      <w:r>
        <w:rPr>
          <w:rFonts w:hint="eastAsia" w:ascii="仿宋_GB2312" w:eastAsia="仿宋_GB2312"/>
          <w:b/>
          <w:bCs/>
          <w:color w:val="000000"/>
          <w:sz w:val="33"/>
          <w:szCs w:val="33"/>
        </w:rPr>
        <w:t>稳定性方案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81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w:t>
      </w:r>
      <w:r>
        <w:rPr>
          <w:rFonts w:hint="eastAsia" w:ascii="仿宋_GB2312" w:eastAsia="仿宋_GB2312"/>
          <w:color w:val="000000"/>
          <w:lang w:val="en-US" w:eastAsia="zh-CN"/>
        </w:rPr>
        <w:t>管理与</w:t>
      </w:r>
      <w:r>
        <w:rPr>
          <w:rFonts w:hint="eastAsia" w:ascii="仿宋_GB2312" w:eastAsia="仿宋_GB2312"/>
          <w:color w:val="000000"/>
        </w:rPr>
        <w:t>稳定性方案，</w:t>
      </w:r>
      <w:r>
        <w:rPr>
          <w:rFonts w:hint="eastAsia" w:ascii="仿宋_GB2312" w:eastAsia="仿宋_GB2312"/>
          <w:b/>
          <w:bCs/>
          <w:color w:val="000000"/>
        </w:rPr>
        <w:t>包括：</w:t>
      </w:r>
      <w:r>
        <w:rPr>
          <w:rFonts w:hint="eastAsia" w:ascii="仿宋_GB2312" w:hAnsi="仿宋_GB2312" w:eastAsia="仿宋_GB2312" w:cs="仿宋_GB2312"/>
          <w:b/>
          <w:bCs/>
          <w:color w:val="auto"/>
          <w:szCs w:val="24"/>
          <w:highlight w:val="none"/>
        </w:rPr>
        <w:t>（1）人员考核制度；（2）培训制度；（3）奖惩制度</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rPr>
        <w:t>人员稳定性方案及承诺</w:t>
      </w:r>
      <w:r>
        <w:rPr>
          <w:rFonts w:hint="eastAsia" w:ascii="仿宋_GB2312" w:eastAsia="仿宋_GB2312"/>
          <w:color w:val="000000"/>
        </w:rPr>
        <w:t>。</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xml:space="preserve">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color w:val="000000"/>
        </w:rPr>
      </w:pPr>
    </w:p>
    <w:p>
      <w:pPr>
        <w:pStyle w:val="451"/>
        <w:rPr>
          <w:rFonts w:hint="eastAsia" w:ascii="仿宋_GB2312" w:eastAsia="仿宋_GB2312"/>
          <w:color w:val="000000"/>
        </w:rPr>
      </w:pPr>
    </w:p>
    <w:p>
      <w:pPr>
        <w:pStyle w:val="451"/>
        <w:rPr>
          <w:rFonts w:hint="eastAsia" w:ascii="仿宋_GB2312" w:eastAsia="仿宋_GB2312"/>
          <w:color w:val="000000"/>
        </w:rPr>
      </w:pPr>
    </w:p>
    <w:p>
      <w:pPr>
        <w:pStyle w:val="451"/>
        <w:rPr>
          <w:rFonts w:hint="eastAsia" w:ascii="仿宋_GB2312" w:eastAsia="仿宋_GB2312"/>
          <w:color w:val="000000"/>
        </w:rPr>
      </w:pPr>
    </w:p>
    <w:p>
      <w:pPr>
        <w:pStyle w:val="451"/>
        <w:rPr>
          <w:rFonts w:hint="eastAsia" w:ascii="仿宋_GB2312" w:eastAsia="仿宋_GB2312"/>
          <w:color w:val="000000"/>
        </w:rPr>
      </w:pPr>
    </w:p>
    <w:p>
      <w:pPr>
        <w:pStyle w:val="451"/>
        <w:rPr>
          <w:rFonts w:hint="eastAsia" w:ascii="仿宋_GB2312" w:eastAsia="仿宋_GB2312"/>
          <w:color w:val="000000"/>
        </w:rPr>
      </w:pPr>
    </w:p>
    <w:p>
      <w:pPr>
        <w:pStyle w:val="451"/>
        <w:rPr>
          <w:rFonts w:hint="eastAsia" w:ascii="仿宋_GB2312" w:eastAsia="仿宋_GB2312"/>
          <w:color w:val="000000"/>
        </w:rPr>
      </w:pPr>
    </w:p>
    <w:p>
      <w:pPr>
        <w:pStyle w:val="451"/>
        <w:rPr>
          <w:rFonts w:hint="eastAsia" w:ascii="仿宋_GB2312" w:eastAsia="仿宋_GB2312"/>
          <w:color w:val="000000"/>
        </w:rPr>
      </w:pPr>
    </w:p>
    <w:p>
      <w:pPr>
        <w:pStyle w:val="451"/>
        <w:rPr>
          <w:rFonts w:hint="eastAsia" w:ascii="仿宋_GB2312" w:eastAsia="仿宋_GB2312"/>
          <w:color w:val="000000"/>
        </w:rPr>
      </w:pPr>
    </w:p>
    <w:p>
      <w:pPr>
        <w:pStyle w:val="451"/>
        <w:rPr>
          <w:rFonts w:hint="eastAsia" w:ascii="仿宋_GB2312" w:eastAsia="仿宋_GB2312"/>
          <w:color w:val="000000"/>
        </w:rPr>
      </w:pPr>
    </w:p>
    <w:p>
      <w:pPr>
        <w:pStyle w:val="817"/>
        <w:rPr>
          <w:rFonts w:hint="eastAsia" w:ascii="仿宋_GB2312" w:eastAsia="仿宋_GB2312"/>
          <w:b/>
          <w:bCs/>
          <w:color w:val="000000"/>
        </w:rPr>
      </w:pPr>
      <w:r>
        <w:rPr>
          <w:rFonts w:hint="eastAsia" w:ascii="仿宋_GB2312" w:eastAsia="仿宋_GB2312"/>
          <w:b/>
          <w:bCs/>
          <w:color w:val="000000"/>
        </w:rPr>
        <w:t>（13）</w:t>
      </w:r>
      <w:r>
        <w:rPr>
          <w:rFonts w:hint="eastAsia" w:ascii="仿宋_GB2312" w:eastAsia="仿宋_GB2312"/>
          <w:b/>
          <w:bCs/>
          <w:color w:val="000000"/>
          <w:lang w:val="en-US" w:eastAsia="zh-CN"/>
        </w:rPr>
        <w:t>服务</w:t>
      </w:r>
      <w:r>
        <w:rPr>
          <w:rFonts w:hint="eastAsia" w:ascii="仿宋_GB2312" w:eastAsia="仿宋_GB2312"/>
          <w:b/>
          <w:bCs/>
          <w:color w:val="000000"/>
        </w:rPr>
        <w:t>承诺格式（如有）：</w:t>
      </w:r>
    </w:p>
    <w:p>
      <w:pPr>
        <w:pStyle w:val="817"/>
        <w:spacing w:line="405" w:lineRule="atLeast"/>
        <w:rPr>
          <w:rFonts w:hint="eastAsia" w:ascii="仿宋_GB2312" w:eastAsia="仿宋_GB2312"/>
          <w:color w:val="000000"/>
        </w:rPr>
      </w:pPr>
      <w:r>
        <w:rPr>
          <w:rFonts w:hint="eastAsia" w:ascii="仿宋_GB2312" w:eastAsia="仿宋_GB2312"/>
          <w:color w:val="000000"/>
        </w:rPr>
        <w:t> </w:t>
      </w:r>
    </w:p>
    <w:p>
      <w:pPr>
        <w:pStyle w:val="817"/>
        <w:jc w:val="center"/>
        <w:rPr>
          <w:rFonts w:hint="default" w:ascii="仿宋_GB2312" w:eastAsia="仿宋_GB2312"/>
          <w:color w:val="000000"/>
          <w:lang w:val="en-US" w:eastAsia="zh-CN"/>
        </w:rPr>
      </w:pPr>
      <w:r>
        <w:rPr>
          <w:rFonts w:hint="eastAsia" w:ascii="仿宋_GB2312" w:eastAsia="仿宋_GB2312"/>
          <w:b/>
          <w:bCs/>
          <w:color w:val="000000"/>
          <w:sz w:val="33"/>
          <w:szCs w:val="33"/>
          <w:lang w:val="en-US" w:eastAsia="zh-CN"/>
        </w:rPr>
        <w:t>服务承诺</w:t>
      </w:r>
    </w:p>
    <w:p>
      <w:pPr>
        <w:pStyle w:val="817"/>
        <w:spacing w:line="405" w:lineRule="atLeast"/>
        <w:rPr>
          <w:rFonts w:hint="eastAsia" w:ascii="仿宋_GB2312" w:eastAsia="仿宋_GB2312"/>
          <w:color w:val="000000"/>
        </w:rPr>
      </w:pPr>
      <w:r>
        <w:rPr>
          <w:rFonts w:hint="eastAsia" w:ascii="仿宋_GB2312" w:eastAsia="仿宋_GB2312"/>
          <w:color w:val="000000"/>
        </w:rPr>
        <w:t> </w:t>
      </w:r>
    </w:p>
    <w:p>
      <w:pPr>
        <w:pStyle w:val="81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color w:val="000000"/>
          <w:lang w:val="en-US" w:eastAsia="zh-CN"/>
        </w:rPr>
        <w:t>服务承诺</w:t>
      </w:r>
      <w:r>
        <w:rPr>
          <w:rFonts w:hint="eastAsia" w:ascii="仿宋_GB2312" w:eastAsia="仿宋_GB2312"/>
          <w:color w:val="000000"/>
        </w:rPr>
        <w:t>。</w:t>
      </w:r>
    </w:p>
    <w:p>
      <w:pPr>
        <w:pStyle w:val="81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17"/>
        <w:spacing w:line="405" w:lineRule="atLeast"/>
        <w:rPr>
          <w:rFonts w:hint="eastAsia" w:ascii="仿宋_GB2312" w:eastAsia="仿宋_GB2312"/>
          <w:color w:val="000000"/>
        </w:rPr>
      </w:pPr>
      <w:r>
        <w:rPr>
          <w:rFonts w:hint="eastAsia" w:ascii="仿宋_GB2312" w:eastAsia="仿宋_GB2312"/>
          <w:color w:val="000000"/>
        </w:rPr>
        <w:t> </w:t>
      </w:r>
    </w:p>
    <w:p>
      <w:pPr>
        <w:pStyle w:val="817"/>
        <w:spacing w:line="405" w:lineRule="atLeast"/>
        <w:rPr>
          <w:rFonts w:hint="eastAsia" w:ascii="仿宋_GB2312" w:eastAsia="仿宋_GB2312"/>
          <w:color w:val="000000"/>
        </w:rPr>
      </w:pPr>
      <w:r>
        <w:rPr>
          <w:rFonts w:hint="eastAsia" w:ascii="仿宋_GB2312" w:eastAsia="仿宋_GB2312"/>
          <w:color w:val="000000"/>
        </w:rPr>
        <w:t> </w:t>
      </w:r>
    </w:p>
    <w:p>
      <w:pPr>
        <w:pStyle w:val="817"/>
        <w:jc w:val="right"/>
        <w:rPr>
          <w:rFonts w:hint="eastAsia" w:ascii="仿宋_GB2312" w:eastAsia="仿宋_GB2312"/>
          <w:color w:val="000000"/>
        </w:rPr>
      </w:pPr>
      <w:r>
        <w:rPr>
          <w:rFonts w:hint="eastAsia" w:ascii="仿宋_GB2312" w:eastAsia="仿宋_GB2312"/>
          <w:color w:val="000000"/>
        </w:rPr>
        <w:t xml:space="preserve">                               </w:t>
      </w:r>
    </w:p>
    <w:p>
      <w:pPr>
        <w:pStyle w:val="81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17"/>
        <w:jc w:val="right"/>
        <w:rPr>
          <w:rFonts w:hint="eastAsia" w:ascii="仿宋_GB2312" w:eastAsia="仿宋_GB2312"/>
          <w:color w:val="000000"/>
        </w:rPr>
      </w:pPr>
      <w:r>
        <w:rPr>
          <w:rFonts w:hint="eastAsia" w:ascii="仿宋_GB2312" w:eastAsia="仿宋_GB2312"/>
          <w:color w:val="000000"/>
        </w:rPr>
        <w:t>日期：   年   月   日</w:t>
      </w:r>
    </w:p>
    <w:p>
      <w:pPr>
        <w:pStyle w:val="81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 供应商同类项目经验一览表格式（如有）：</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51"/>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合同金额</w:t>
            </w:r>
          </w:p>
          <w:p>
            <w:pPr>
              <w:pStyle w:val="451"/>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）供应商具备有效的质量管理体系认证证书（如有）</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）供应商具备有效的职业健康安全管理体系认证证书（如有）</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）供应商具备有效的环境管理体系认证证书（如有）</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）对本项目的合理化建议和改进措施（如有，格式自拟）</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1" w:name="_Hlk59024305"/>
      <w:r>
        <w:rPr>
          <w:rFonts w:hint="eastAsia" w:ascii="仿宋_GB2312" w:eastAsia="仿宋_GB2312"/>
          <w:b/>
          <w:bCs/>
          <w:sz w:val="32"/>
          <w:szCs w:val="32"/>
        </w:rPr>
        <w:t>第（</w:t>
      </w:r>
      <w:r>
        <w:rPr>
          <w:rFonts w:ascii="仿宋_GB2312" w:eastAsia="仿宋_GB2312"/>
          <w:b/>
          <w:bCs/>
          <w:sz w:val="32"/>
          <w:szCs w:val="32"/>
        </w:rPr>
        <w:t>1</w:t>
      </w:r>
      <w:bookmarkEnd w:id="51"/>
      <w:r>
        <w:rPr>
          <w:rFonts w:hint="eastAsia" w:ascii="仿宋_GB2312" w:eastAsia="仿宋_GB2312"/>
          <w:b/>
          <w:bCs/>
          <w:sz w:val="32"/>
          <w:szCs w:val="32"/>
          <w:lang w:val="en-US" w:eastAsia="zh-CN"/>
        </w:rPr>
        <w:t>5</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9</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2" w:name="_Toc497578453"/>
    </w:p>
    <w:bookmarkEnd w:id="52"/>
    <w:p>
      <w:pPr>
        <w:pStyle w:val="3"/>
        <w:spacing w:line="400" w:lineRule="exact"/>
        <w:jc w:val="center"/>
        <w:rPr>
          <w:rFonts w:hint="eastAsia" w:ascii="仿宋_GB2312" w:hAnsi="宋体" w:eastAsia="仿宋_GB2312"/>
          <w:b w:val="0"/>
          <w:bCs w:val="0"/>
          <w:sz w:val="32"/>
          <w:szCs w:val="32"/>
        </w:rPr>
      </w:pPr>
      <w:bookmarkStart w:id="53" w:name="_Toc31562"/>
      <w:bookmarkStart w:id="54" w:name="_Toc9030"/>
      <w:bookmarkStart w:id="55" w:name="_Toc9833"/>
      <w:bookmarkStart w:id="56"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3"/>
      <w:bookmarkEnd w:id="5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》等法律、法规规定，竞争性磋商文件规定条款和成交供应商响应文件及承诺，就甲方委托乙方提供</w:t>
      </w:r>
      <w:r>
        <w:rPr>
          <w:rFonts w:ascii="仿宋_GB2312" w:hAnsi="宋体" w:eastAsia="仿宋_GB2312"/>
          <w:sz w:val="24"/>
        </w:rPr>
        <w:t>柳州市图书馆三中路馆2025-2026年度物业管理服务采购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7" w:name="_第六章_评审方法及评审标准"/>
      <w:bookmarkEnd w:id="57"/>
      <w:r>
        <w:rPr>
          <w:rFonts w:hint="eastAsia"/>
          <w:sz w:val="32"/>
          <w:szCs w:val="32"/>
        </w:rPr>
        <w:t>第六章 评审方法及评审标准</w:t>
      </w:r>
      <w:bookmarkEnd w:id="55"/>
      <w:bookmarkEnd w:id="56"/>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7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
        <w:gridCol w:w="833"/>
        <w:gridCol w:w="5500"/>
        <w:gridCol w:w="654"/>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996" w:type="dxa"/>
            <w:gridSpan w:val="5"/>
            <w:shd w:val="clear" w:color="auto" w:fill="D7D7D7"/>
            <w:noWrap w:val="0"/>
            <w:vAlign w:val="center"/>
          </w:tcPr>
          <w:p>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83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500"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54"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096"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83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注：专门面向小微企业采购的项目或者采购包，不再执行价格评审优惠的扶持政策。</w:t>
            </w:r>
          </w:p>
        </w:tc>
        <w:tc>
          <w:tcPr>
            <w:tcW w:w="654"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096" w:type="dxa"/>
            <w:noWrap w:val="0"/>
            <w:vAlign w:val="center"/>
          </w:tcPr>
          <w:p>
            <w:pPr>
              <w:spacing w:line="360" w:lineRule="exact"/>
              <w:jc w:val="center"/>
              <w:rPr>
                <w:rFonts w:hint="eastAsia"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913" w:type="dxa"/>
            <w:vMerge w:val="restart"/>
            <w:noWrap w:val="0"/>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color w:val="auto"/>
                <w:highlight w:val="none"/>
              </w:rPr>
              <w:t>人员配置方案分</w:t>
            </w:r>
          </w:p>
        </w:tc>
        <w:tc>
          <w:tcPr>
            <w:tcW w:w="833" w:type="dxa"/>
            <w:noWrap w:val="0"/>
            <w:vAlign w:val="center"/>
          </w:tcPr>
          <w:p>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项目主任</w:t>
            </w:r>
          </w:p>
        </w:tc>
        <w:tc>
          <w:tcPr>
            <w:tcW w:w="5500" w:type="dxa"/>
            <w:noWrap w:val="0"/>
            <w:vAlign w:val="center"/>
          </w:tcPr>
          <w:p>
            <w:pPr>
              <w:pStyle w:val="476"/>
              <w:numPr>
                <w:ilvl w:val="-1"/>
                <w:numId w:val="0"/>
              </w:numPr>
              <w:spacing w:after="0" w:line="380" w:lineRule="exact"/>
              <w:ind w:left="0" w:leftChars="0" w:firstLine="420" w:firstLineChars="200"/>
              <w:rPr>
                <w:rFonts w:hint="eastAsia" w:ascii="仿宋_GB2312" w:hAnsi="仿宋_GB2312" w:eastAsia="仿宋_GB2312" w:cs="仿宋_GB2312"/>
                <w:b w:val="0"/>
                <w:bCs/>
                <w:color w:val="auto"/>
                <w:sz w:val="21"/>
                <w:szCs w:val="24"/>
                <w:highlight w:val="none"/>
                <w:u w:val="none"/>
                <w:lang w:val="en-US" w:eastAsia="zh-CN"/>
              </w:rPr>
            </w:pPr>
            <w:r>
              <w:rPr>
                <w:rFonts w:hint="eastAsia" w:ascii="仿宋_GB2312" w:hAnsi="仿宋_GB2312" w:eastAsia="仿宋_GB2312" w:cs="仿宋_GB2312"/>
                <w:b w:val="0"/>
                <w:bCs/>
                <w:color w:val="auto"/>
                <w:sz w:val="21"/>
                <w:szCs w:val="24"/>
                <w:highlight w:val="none"/>
                <w:u w:val="none"/>
                <w:lang w:val="en-US" w:eastAsia="zh-CN"/>
              </w:rPr>
              <w:t>1.具有大专或以上学历得1分，满分1分；</w:t>
            </w:r>
          </w:p>
          <w:p>
            <w:pPr>
              <w:pStyle w:val="476"/>
              <w:numPr>
                <w:ilvl w:val="-1"/>
                <w:numId w:val="0"/>
              </w:numPr>
              <w:spacing w:after="0" w:line="380" w:lineRule="exact"/>
              <w:ind w:left="0" w:leftChars="0" w:firstLine="420" w:firstLineChars="200"/>
              <w:rPr>
                <w:rFonts w:hint="eastAsia" w:ascii="仿宋_GB2312" w:hAnsi="仿宋_GB2312" w:eastAsia="仿宋_GB2312" w:cs="仿宋_GB2312"/>
                <w:bCs w:val="0"/>
                <w:color w:val="auto"/>
                <w:spacing w:val="0"/>
                <w:kern w:val="2"/>
                <w:sz w:val="21"/>
                <w:highlight w:val="none"/>
                <w:lang w:val="en-US" w:eastAsia="zh-CN"/>
              </w:rPr>
            </w:pPr>
            <w:r>
              <w:rPr>
                <w:rFonts w:hint="eastAsia" w:ascii="仿宋_GB2312" w:hAnsi="仿宋_GB2312" w:eastAsia="仿宋_GB2312" w:cs="仿宋_GB2312"/>
                <w:bCs w:val="0"/>
                <w:color w:val="auto"/>
                <w:spacing w:val="0"/>
                <w:kern w:val="2"/>
                <w:sz w:val="21"/>
                <w:highlight w:val="none"/>
                <w:lang w:val="en-US" w:eastAsia="zh-CN"/>
              </w:rPr>
              <w:t>2.</w:t>
            </w:r>
            <w:r>
              <w:rPr>
                <w:rFonts w:hint="eastAsia" w:ascii="仿宋_GB2312" w:hAnsi="仿宋_GB2312" w:eastAsia="仿宋_GB2312" w:cs="仿宋_GB2312"/>
                <w:bCs w:val="0"/>
                <w:color w:val="auto"/>
                <w:spacing w:val="0"/>
                <w:kern w:val="2"/>
                <w:sz w:val="21"/>
                <w:highlight w:val="none"/>
              </w:rPr>
              <w:t>具有五级</w:t>
            </w:r>
            <w:r>
              <w:rPr>
                <w:rFonts w:hint="eastAsia" w:ascii="仿宋_GB2312" w:hAnsi="仿宋_GB2312" w:eastAsia="仿宋_GB2312" w:cs="仿宋_GB2312"/>
                <w:bCs w:val="0"/>
                <w:color w:val="auto"/>
                <w:spacing w:val="0"/>
                <w:kern w:val="2"/>
                <w:sz w:val="21"/>
                <w:highlight w:val="none"/>
                <w:lang w:val="en-US" w:eastAsia="zh-CN"/>
              </w:rPr>
              <w:t>/初级</w:t>
            </w:r>
            <w:r>
              <w:rPr>
                <w:rFonts w:hint="eastAsia" w:ascii="仿宋_GB2312" w:hAnsi="仿宋_GB2312" w:eastAsia="仿宋_GB2312" w:cs="仿宋_GB2312"/>
                <w:b w:val="0"/>
                <w:bCs/>
                <w:color w:val="auto"/>
                <w:sz w:val="21"/>
                <w:szCs w:val="24"/>
                <w:highlight w:val="none"/>
                <w:u w:val="none"/>
                <w:lang w:val="en-US" w:eastAsia="zh-CN"/>
              </w:rPr>
              <w:t>或</w:t>
            </w:r>
            <w:r>
              <w:rPr>
                <w:rFonts w:hint="eastAsia" w:ascii="仿宋_GB2312" w:hAnsi="仿宋_GB2312" w:eastAsia="仿宋_GB2312" w:cs="仿宋_GB2312"/>
                <w:bCs w:val="0"/>
                <w:color w:val="auto"/>
                <w:spacing w:val="0"/>
                <w:kern w:val="2"/>
                <w:sz w:val="21"/>
                <w:highlight w:val="none"/>
                <w:lang w:val="en-US" w:eastAsia="zh-CN"/>
              </w:rPr>
              <w:t>以上《建（构）筑物消防员证》或《消防设施操作员证》得1分，满分1分。</w:t>
            </w:r>
          </w:p>
          <w:p>
            <w:pPr>
              <w:pStyle w:val="476"/>
              <w:numPr>
                <w:ilvl w:val="-1"/>
                <w:numId w:val="0"/>
              </w:numPr>
              <w:spacing w:after="0" w:line="380" w:lineRule="exact"/>
              <w:ind w:left="0" w:leftChars="0" w:firstLine="422" w:firstLineChars="200"/>
              <w:rPr>
                <w:rFonts w:hint="eastAsia" w:ascii="仿宋_GB2312" w:hAnsi="仿宋_GB2312" w:eastAsia="仿宋_GB2312" w:cs="仿宋_GB2312"/>
                <w:b/>
                <w:bCs/>
                <w:color w:val="auto"/>
                <w:spacing w:val="0"/>
                <w:kern w:val="2"/>
                <w:sz w:val="21"/>
                <w:highlight w:val="none"/>
                <w:lang w:val="en-US" w:eastAsia="zh-CN"/>
              </w:rPr>
            </w:pPr>
            <w:r>
              <w:rPr>
                <w:rFonts w:hint="eastAsia" w:ascii="仿宋_GB2312" w:hAnsi="仿宋_GB2312" w:eastAsia="仿宋_GB2312" w:cs="仿宋_GB2312"/>
                <w:b/>
                <w:bCs/>
                <w:color w:val="auto"/>
                <w:spacing w:val="0"/>
                <w:kern w:val="2"/>
                <w:sz w:val="21"/>
                <w:highlight w:val="none"/>
                <w:lang w:val="en-US" w:eastAsia="zh-CN"/>
              </w:rPr>
              <w:t>注：1.供应商须提供项目主任为本公司正式员工的相关证明材料（如劳动合同、协议等），否则该人员不予计分；</w:t>
            </w:r>
          </w:p>
          <w:p>
            <w:pPr>
              <w:pStyle w:val="476"/>
              <w:numPr>
                <w:ilvl w:val="-1"/>
                <w:numId w:val="0"/>
              </w:numPr>
              <w:spacing w:after="0" w:line="380" w:lineRule="exact"/>
              <w:ind w:left="0" w:leftChars="0" w:firstLine="422" w:firstLineChars="200"/>
              <w:rPr>
                <w:rFonts w:hint="default" w:ascii="仿宋_GB2312" w:hAnsi="仿宋_GB2312" w:eastAsia="仿宋_GB2312" w:cs="仿宋_GB2312"/>
                <w:bCs w:val="0"/>
                <w:color w:val="auto"/>
                <w:spacing w:val="0"/>
                <w:kern w:val="2"/>
                <w:sz w:val="21"/>
                <w:highlight w:val="none"/>
                <w:lang w:val="en-US" w:eastAsia="zh-CN"/>
              </w:rPr>
            </w:pPr>
            <w:r>
              <w:rPr>
                <w:rFonts w:hint="eastAsia" w:ascii="仿宋_GB2312" w:hAnsi="仿宋_GB2312" w:eastAsia="仿宋_GB2312" w:cs="仿宋_GB2312"/>
                <w:b/>
                <w:bCs/>
                <w:color w:val="auto"/>
                <w:spacing w:val="0"/>
                <w:kern w:val="2"/>
                <w:sz w:val="21"/>
                <w:highlight w:val="none"/>
                <w:lang w:val="en-US" w:eastAsia="zh-CN"/>
              </w:rPr>
              <w:t>2.项目主任学历、证书材料未提供的，对应加分项不予计分。</w:t>
            </w:r>
          </w:p>
        </w:tc>
        <w:tc>
          <w:tcPr>
            <w:tcW w:w="654"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p>
        </w:tc>
        <w:tc>
          <w:tcPr>
            <w:tcW w:w="1096" w:type="dxa"/>
            <w:noWrap w:val="0"/>
            <w:vAlign w:val="center"/>
          </w:tcPr>
          <w:p>
            <w:pPr>
              <w:spacing w:line="360" w:lineRule="exact"/>
              <w:jc w:val="center"/>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2" w:hRule="atLeast"/>
          <w:jc w:val="center"/>
        </w:trPr>
        <w:tc>
          <w:tcPr>
            <w:tcW w:w="913" w:type="dxa"/>
            <w:vMerge w:val="continue"/>
            <w:tcBorders>
              <w:bottom w:val="single" w:color="auto" w:sz="4" w:space="0"/>
            </w:tcBorders>
            <w:noWrap w:val="0"/>
            <w:vAlign w:val="center"/>
          </w:tcPr>
          <w:p>
            <w:pPr>
              <w:spacing w:line="360" w:lineRule="exact"/>
              <w:jc w:val="center"/>
              <w:rPr>
                <w:rFonts w:hint="eastAsia" w:ascii="仿宋_GB2312" w:hAnsi="仿宋_GB2312" w:eastAsia="仿宋_GB2312" w:cs="仿宋_GB2312"/>
                <w:b/>
                <w:highlight w:val="none"/>
                <w:lang w:eastAsia="zh-CN"/>
              </w:rPr>
            </w:pPr>
          </w:p>
        </w:tc>
        <w:tc>
          <w:tcPr>
            <w:tcW w:w="83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其余</w:t>
            </w:r>
            <w:r>
              <w:rPr>
                <w:rFonts w:hint="eastAsia" w:ascii="仿宋_GB2312" w:hAnsi="仿宋_GB2312" w:eastAsia="仿宋_GB2312" w:cs="仿宋_GB2312"/>
                <w:b/>
                <w:color w:val="auto"/>
                <w:highlight w:val="none"/>
              </w:rPr>
              <w:t>人员配置方案</w:t>
            </w: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1.保洁员（</w:t>
            </w:r>
            <w:r>
              <w:rPr>
                <w:rFonts w:hint="eastAsia" w:ascii="仿宋_GB2312" w:hAnsi="仿宋_GB2312" w:eastAsia="仿宋_GB2312" w:cs="仿宋_GB2312"/>
                <w:b/>
                <w:color w:val="auto"/>
                <w:highlight w:val="none"/>
                <w:lang w:val="en-US" w:eastAsia="zh-CN"/>
              </w:rPr>
              <w:t>2</w:t>
            </w:r>
            <w:r>
              <w:rPr>
                <w:rFonts w:hint="eastAsia" w:ascii="仿宋_GB2312" w:hAnsi="仿宋_GB2312" w:eastAsia="仿宋_GB2312" w:cs="仿宋_GB2312"/>
                <w:b/>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承诺</w:t>
            </w:r>
            <w:r>
              <w:rPr>
                <w:rFonts w:hint="eastAsia" w:ascii="仿宋_GB2312" w:hAnsi="仿宋_GB2312" w:eastAsia="仿宋_GB2312" w:cs="仿宋_GB2312"/>
                <w:b w:val="0"/>
                <w:bCs w:val="0"/>
                <w:color w:val="auto"/>
                <w:highlight w:val="none"/>
              </w:rPr>
              <w:t>每有</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人从事相关工作</w:t>
            </w:r>
            <w:r>
              <w:rPr>
                <w:rFonts w:hint="eastAsia" w:ascii="仿宋_GB2312" w:hAnsi="仿宋_GB2312" w:eastAsia="仿宋_GB2312" w:cs="仿宋_GB2312"/>
                <w:b w:val="0"/>
                <w:bCs w:val="0"/>
                <w:color w:val="auto"/>
                <w:highlight w:val="none"/>
                <w:lang w:val="en-US" w:eastAsia="zh-CN"/>
              </w:rPr>
              <w:t>累计2</w:t>
            </w:r>
            <w:r>
              <w:rPr>
                <w:rFonts w:hint="eastAsia" w:ascii="仿宋_GB2312" w:hAnsi="仿宋_GB2312" w:eastAsia="仿宋_GB2312" w:cs="仿宋_GB2312"/>
                <w:b w:val="0"/>
                <w:bCs w:val="0"/>
                <w:color w:val="auto"/>
                <w:highlight w:val="none"/>
              </w:rPr>
              <w:t>年以上得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b/>
                <w:color w:val="auto"/>
                <w:highlight w:val="none"/>
              </w:rPr>
            </w:pPr>
            <w:r>
              <w:rPr>
                <w:rFonts w:hint="default" w:ascii="仿宋_GB2312" w:hAnsi="仿宋_GB2312" w:eastAsia="仿宋_GB2312" w:cs="仿宋_GB2312"/>
                <w:b/>
                <w:color w:val="auto"/>
                <w:highlight w:val="none"/>
                <w:lang w:val="en-US" w:eastAsia="zh-CN"/>
              </w:rPr>
              <w:t>2</w:t>
            </w:r>
            <w:r>
              <w:rPr>
                <w:rFonts w:hint="eastAsia" w:ascii="仿宋_GB2312" w:hAnsi="仿宋_GB2312" w:eastAsia="仿宋_GB2312" w:cs="仿宋_GB2312"/>
                <w:b/>
                <w:color w:val="auto"/>
                <w:highlight w:val="none"/>
              </w:rPr>
              <w:t>.秩序维护员（</w:t>
            </w: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color w:val="auto"/>
                <w:highlight w:val="none"/>
              </w:rPr>
              <w:t>分）</w:t>
            </w:r>
            <w:r>
              <w:rPr>
                <w:rFonts w:hint="eastAsia" w:ascii="仿宋_GB2312" w:hAnsi="仿宋_GB2312" w:eastAsia="仿宋_GB2312" w:cs="仿宋_GB2312"/>
                <w:b/>
                <w:color w:val="auto"/>
                <w:highlight w:val="none"/>
                <w:lang w:eastAsia="zh-CN"/>
              </w:rPr>
              <w:t>除消控室岗以外</w:t>
            </w:r>
            <w:r>
              <w:rPr>
                <w:rFonts w:hint="eastAsia" w:ascii="仿宋_GB2312" w:hAnsi="仿宋_GB2312" w:eastAsia="仿宋_GB2312" w:cs="仿宋_GB2312"/>
                <w:b/>
                <w:color w:val="auto"/>
                <w:highlight w:val="none"/>
              </w:rPr>
              <w:t>：</w:t>
            </w:r>
          </w:p>
          <w:p>
            <w:pPr>
              <w:pStyle w:val="47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color w:val="auto"/>
                <w:lang w:val="en-US" w:eastAsia="zh-CN"/>
              </w:rPr>
            </w:pPr>
            <w:r>
              <w:rPr>
                <w:rFonts w:hint="eastAsia" w:ascii="仿宋_GB2312" w:hAnsi="仿宋_GB2312" w:eastAsia="仿宋_GB2312" w:cs="仿宋_GB2312"/>
                <w:b w:val="0"/>
                <w:bCs w:val="0"/>
                <w:color w:val="auto"/>
                <w:spacing w:val="0"/>
                <w:kern w:val="2"/>
                <w:sz w:val="21"/>
                <w:highlight w:val="none"/>
                <w:lang w:val="en-US" w:eastAsia="zh-CN"/>
              </w:rPr>
              <w:t>（1）</w:t>
            </w:r>
            <w:r>
              <w:rPr>
                <w:rFonts w:hint="eastAsia" w:ascii="仿宋_GB2312" w:hAnsi="仿宋_GB2312" w:eastAsia="仿宋_GB2312" w:cs="仿宋_GB2312"/>
                <w:b/>
                <w:bCs/>
                <w:color w:val="auto"/>
                <w:spacing w:val="0"/>
                <w:kern w:val="2"/>
                <w:sz w:val="21"/>
                <w:highlight w:val="none"/>
                <w:lang w:eastAsia="zh-CN"/>
              </w:rPr>
              <w:t>承诺</w:t>
            </w:r>
            <w:r>
              <w:rPr>
                <w:rFonts w:hint="eastAsia" w:ascii="仿宋_GB2312" w:hAnsi="仿宋_GB2312" w:eastAsia="仿宋_GB2312" w:cs="仿宋_GB2312"/>
                <w:bCs w:val="0"/>
                <w:color w:val="auto"/>
                <w:spacing w:val="0"/>
                <w:kern w:val="2"/>
                <w:sz w:val="21"/>
                <w:highlight w:val="none"/>
              </w:rPr>
              <w:t>每有1人具有</w:t>
            </w:r>
            <w:r>
              <w:rPr>
                <w:rFonts w:hint="eastAsia" w:ascii="仿宋_GB2312" w:hAnsi="仿宋_GB2312" w:eastAsia="仿宋_GB2312" w:cs="仿宋_GB2312"/>
                <w:bCs w:val="0"/>
                <w:color w:val="auto"/>
                <w:spacing w:val="0"/>
                <w:kern w:val="2"/>
                <w:sz w:val="21"/>
                <w:highlight w:val="none"/>
                <w:lang w:eastAsia="zh-CN"/>
              </w:rPr>
              <w:t>《</w:t>
            </w:r>
            <w:r>
              <w:rPr>
                <w:rFonts w:hint="eastAsia" w:ascii="仿宋_GB2312" w:hAnsi="仿宋_GB2312" w:eastAsia="仿宋_GB2312" w:cs="仿宋_GB2312"/>
                <w:bCs w:val="0"/>
                <w:color w:val="auto"/>
                <w:spacing w:val="0"/>
                <w:kern w:val="2"/>
                <w:sz w:val="21"/>
                <w:highlight w:val="none"/>
              </w:rPr>
              <w:t>退伍军人证</w:t>
            </w:r>
            <w:r>
              <w:rPr>
                <w:rFonts w:hint="eastAsia" w:ascii="仿宋_GB2312" w:hAnsi="仿宋_GB2312" w:eastAsia="仿宋_GB2312" w:cs="仿宋_GB2312"/>
                <w:bCs w:val="0"/>
                <w:color w:val="auto"/>
                <w:spacing w:val="0"/>
                <w:kern w:val="2"/>
                <w:sz w:val="21"/>
                <w:highlight w:val="none"/>
                <w:lang w:eastAsia="zh-CN"/>
              </w:rPr>
              <w:t>》</w:t>
            </w:r>
            <w:r>
              <w:rPr>
                <w:rFonts w:hint="eastAsia" w:ascii="仿宋_GB2312" w:hAnsi="仿宋_GB2312" w:eastAsia="仿宋_GB2312" w:cs="仿宋_GB2312"/>
                <w:bCs w:val="0"/>
                <w:color w:val="auto"/>
                <w:spacing w:val="0"/>
                <w:kern w:val="2"/>
                <w:sz w:val="21"/>
                <w:highlight w:val="none"/>
                <w:lang w:val="en-US" w:eastAsia="zh-CN"/>
              </w:rPr>
              <w:t>或《退出现役证书》或《退役军人优待证》或其他可直接证明退役军人身份的证书得1分；满分2分；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r>
              <w:rPr>
                <w:rFonts w:hint="eastAsia" w:ascii="仿宋_GB2312" w:hAnsi="仿宋_GB2312" w:eastAsia="仿宋_GB2312" w:cs="仿宋_GB2312"/>
                <w:bCs w:val="0"/>
                <w:color w:val="auto"/>
                <w:spacing w:val="0"/>
                <w:kern w:val="2"/>
                <w:sz w:val="21"/>
                <w:highlight w:val="none"/>
                <w:lang w:eastAsia="zh-CN"/>
              </w:rPr>
              <w:t>（</w:t>
            </w:r>
            <w:r>
              <w:rPr>
                <w:rFonts w:hint="eastAsia" w:ascii="仿宋_GB2312" w:hAnsi="仿宋_GB2312" w:eastAsia="仿宋_GB2312" w:cs="仿宋_GB2312"/>
                <w:bCs w:val="0"/>
                <w:color w:val="auto"/>
                <w:spacing w:val="0"/>
                <w:kern w:val="2"/>
                <w:sz w:val="21"/>
                <w:highlight w:val="none"/>
                <w:lang w:val="en-US" w:eastAsia="zh-CN"/>
              </w:rPr>
              <w:t>2</w:t>
            </w:r>
            <w:r>
              <w:rPr>
                <w:rFonts w:hint="eastAsia" w:ascii="仿宋_GB2312" w:hAnsi="仿宋_GB2312" w:eastAsia="仿宋_GB2312" w:cs="仿宋_GB2312"/>
                <w:bCs w:val="0"/>
                <w:color w:val="auto"/>
                <w:spacing w:val="0"/>
                <w:kern w:val="2"/>
                <w:sz w:val="21"/>
                <w:highlight w:val="none"/>
                <w:lang w:eastAsia="zh-CN"/>
              </w:rPr>
              <w:t>）</w:t>
            </w:r>
            <w:r>
              <w:rPr>
                <w:rFonts w:hint="eastAsia" w:ascii="仿宋_GB2312" w:hAnsi="仿宋_GB2312" w:eastAsia="仿宋_GB2312" w:cs="仿宋_GB2312"/>
                <w:b/>
                <w:bCs/>
                <w:color w:val="auto"/>
                <w:spacing w:val="0"/>
                <w:kern w:val="2"/>
                <w:sz w:val="21"/>
                <w:highlight w:val="none"/>
                <w:lang w:eastAsia="zh-CN"/>
              </w:rPr>
              <w:t>承诺</w:t>
            </w:r>
            <w:r>
              <w:rPr>
                <w:rFonts w:hint="eastAsia" w:ascii="仿宋_GB2312" w:hAnsi="仿宋_GB2312" w:eastAsia="仿宋_GB2312" w:cs="仿宋_GB2312"/>
                <w:bCs w:val="0"/>
                <w:color w:val="auto"/>
                <w:spacing w:val="0"/>
                <w:kern w:val="2"/>
                <w:sz w:val="21"/>
                <w:highlight w:val="none"/>
                <w:lang w:eastAsia="zh-CN"/>
              </w:rPr>
              <w:t>具有保安职业资格证书初级以上（含初级）得 1 分， 满分1分。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3.绿化员（1分）：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承诺</w:t>
            </w:r>
            <w:r>
              <w:rPr>
                <w:rFonts w:hint="eastAsia" w:ascii="仿宋_GB2312" w:hAnsi="仿宋_GB2312" w:eastAsia="仿宋_GB2312" w:cs="仿宋_GB2312"/>
                <w:b w:val="0"/>
                <w:bCs w:val="0"/>
                <w:color w:val="auto"/>
                <w:highlight w:val="none"/>
              </w:rPr>
              <w:t>每有</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人从事相关工作</w:t>
            </w:r>
            <w:r>
              <w:rPr>
                <w:rFonts w:hint="eastAsia" w:ascii="仿宋_GB2312" w:hAnsi="仿宋_GB2312" w:eastAsia="仿宋_GB2312" w:cs="仿宋_GB2312"/>
                <w:b w:val="0"/>
                <w:bCs w:val="0"/>
                <w:color w:val="auto"/>
                <w:highlight w:val="none"/>
                <w:lang w:val="en-US" w:eastAsia="zh-CN"/>
              </w:rPr>
              <w:t>累计2</w:t>
            </w:r>
            <w:r>
              <w:rPr>
                <w:rFonts w:hint="eastAsia" w:ascii="仿宋_GB2312" w:hAnsi="仿宋_GB2312" w:eastAsia="仿宋_GB2312" w:cs="仿宋_GB2312"/>
                <w:b w:val="0"/>
                <w:bCs w:val="0"/>
                <w:color w:val="auto"/>
                <w:highlight w:val="none"/>
              </w:rPr>
              <w:t>年以上得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pPr>
              <w:pStyle w:val="476"/>
              <w:ind w:left="0" w:leftChars="0" w:firstLine="422" w:firstLineChars="200"/>
              <w:rPr>
                <w:rFonts w:hint="eastAsia"/>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654" w:type="dxa"/>
            <w:noWrap w:val="0"/>
            <w:vAlign w:val="center"/>
          </w:tcPr>
          <w:p>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096" w:type="dxa"/>
            <w:noWrap w:val="0"/>
            <w:vAlign w:val="center"/>
          </w:tcPr>
          <w:p>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highlight w:val="none"/>
                <w:lang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5" w:hRule="atLeast"/>
          <w:jc w:val="center"/>
        </w:trPr>
        <w:tc>
          <w:tcPr>
            <w:tcW w:w="913" w:type="dxa"/>
            <w:tcBorders>
              <w:bottom w:val="single" w:color="auto" w:sz="4" w:space="0"/>
            </w:tcBorders>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highlight w:val="none"/>
                <w:lang w:eastAsia="zh-CN"/>
              </w:rPr>
              <w:t>信誉分</w:t>
            </w:r>
          </w:p>
        </w:tc>
        <w:tc>
          <w:tcPr>
            <w:tcW w:w="83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2.供应商具备有效的职业健康安全管理体系认证证书得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注：供应商提供上述证书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654" w:type="dxa"/>
            <w:noWrap w:val="0"/>
            <w:vAlign w:val="center"/>
          </w:tcPr>
          <w:p>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w:t>
            </w:r>
          </w:p>
        </w:tc>
        <w:tc>
          <w:tcPr>
            <w:tcW w:w="1096"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tcBorders>
              <w:top w:val="single" w:color="auto" w:sz="4" w:space="0"/>
            </w:tcBorders>
            <w:noWrap w:val="0"/>
            <w:vAlign w:val="center"/>
          </w:tcPr>
          <w:p>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业绩分</w:t>
            </w:r>
          </w:p>
        </w:tc>
        <w:tc>
          <w:tcPr>
            <w:tcW w:w="83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500"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供应商 </w:t>
            </w:r>
            <w:r>
              <w:rPr>
                <w:rFonts w:hint="eastAsia" w:ascii="仿宋_GB2312" w:hAnsi="仿宋_GB2312" w:eastAsia="仿宋_GB2312" w:cs="仿宋_GB2312"/>
                <w:color w:val="auto"/>
                <w:highlight w:val="none"/>
                <w:lang w:val="en-US" w:eastAsia="zh-CN"/>
              </w:rPr>
              <w:t>2022</w:t>
            </w:r>
            <w:r>
              <w:rPr>
                <w:rFonts w:hint="eastAsia" w:ascii="仿宋_GB2312" w:hAnsi="仿宋_GB2312" w:eastAsia="仿宋_GB2312" w:cs="仿宋_GB2312"/>
                <w:color w:val="auto"/>
                <w:highlight w:val="none"/>
                <w:lang w:eastAsia="zh-CN"/>
              </w:rPr>
              <w:t xml:space="preserve"> 年1月1日起至今承接的同类服务项目，每有一项得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1.同类服务项目指包含秩序维护、保洁</w:t>
            </w:r>
            <w:r>
              <w:rPr>
                <w:rFonts w:hint="eastAsia"/>
                <w:lang w:eastAsia="zh-CN"/>
              </w:rPr>
              <w:t>、</w:t>
            </w:r>
            <w:r>
              <w:rPr>
                <w:rFonts w:hint="eastAsia" w:ascii="仿宋_GB2312" w:hAnsi="仿宋_GB2312" w:eastAsia="仿宋_GB2312" w:cs="仿宋_GB2312"/>
                <w:b/>
                <w:bCs/>
                <w:color w:val="auto"/>
                <w:highlight w:val="none"/>
                <w:lang w:eastAsia="zh-CN"/>
              </w:rPr>
              <w:t>绿化</w:t>
            </w:r>
            <w:r>
              <w:rPr>
                <w:rFonts w:hint="eastAsia" w:ascii="仿宋_GB2312" w:hAnsi="仿宋_GB2312" w:eastAsia="仿宋_GB2312" w:cs="仿宋_GB2312"/>
                <w:b/>
                <w:bCs/>
                <w:color w:val="auto"/>
                <w:highlight w:val="none"/>
                <w:lang w:val="en-US" w:eastAsia="zh-CN"/>
              </w:rPr>
              <w:t>其中任意两项内容的服务项目。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eastAsia="宋体"/>
                <w:color w:val="auto"/>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654" w:type="dxa"/>
            <w:noWrap w:val="0"/>
            <w:vAlign w:val="center"/>
          </w:tcPr>
          <w:p>
            <w:pPr>
              <w:spacing w:line="36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color w:val="auto"/>
                <w:highlight w:val="none"/>
                <w:lang w:val="en-US" w:eastAsia="zh-CN"/>
              </w:rPr>
              <w:t>4</w:t>
            </w:r>
          </w:p>
        </w:tc>
        <w:tc>
          <w:tcPr>
            <w:tcW w:w="1096"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6" w:type="dxa"/>
            <w:gridSpan w:val="3"/>
            <w:noWrap w:val="0"/>
            <w:vAlign w:val="center"/>
          </w:tcPr>
          <w:p>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654"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30</w:t>
            </w:r>
          </w:p>
        </w:tc>
        <w:tc>
          <w:tcPr>
            <w:tcW w:w="1096" w:type="dxa"/>
            <w:noWrap w:val="0"/>
            <w:vAlign w:val="center"/>
          </w:tcPr>
          <w:p>
            <w:pPr>
              <w:spacing w:line="360" w:lineRule="exact"/>
              <w:jc w:val="center"/>
              <w:rPr>
                <w:rFonts w:hint="eastAsia" w:ascii="仿宋_GB2312" w:hAnsi="仿宋_GB2312" w:eastAsia="仿宋_GB2312" w:cs="仿宋_GB2312"/>
                <w:b/>
                <w:bCs/>
                <w:color w:val="auto"/>
                <w:highlight w:val="none"/>
              </w:rPr>
            </w:pPr>
          </w:p>
        </w:tc>
      </w:tr>
    </w:tbl>
    <w:tbl>
      <w:tblPr>
        <w:tblStyle w:val="477"/>
        <w:tblpPr w:leftFromText="180" w:rightFromText="180" w:vertAnchor="text" w:horzAnchor="page" w:tblpX="1535" w:tblpY="21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
        <w:gridCol w:w="1016"/>
        <w:gridCol w:w="5017"/>
        <w:gridCol w:w="683"/>
        <w:gridCol w:w="1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8996" w:type="dxa"/>
            <w:gridSpan w:val="5"/>
            <w:shd w:val="clear" w:color="auto" w:fill="D7D7D7"/>
            <w:noWrap w:val="0"/>
            <w:vAlign w:val="center"/>
          </w:tcPr>
          <w:p>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92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16"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017" w:type="dxa"/>
            <w:noWrap w:val="0"/>
            <w:vAlign w:val="center"/>
          </w:tcPr>
          <w:p>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8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52"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8" w:type="dxa"/>
            <w:vMerge w:val="restart"/>
            <w:noWrap w:val="0"/>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016" w:type="dxa"/>
            <w:noWrap w:val="0"/>
            <w:vAlign w:val="center"/>
          </w:tcPr>
          <w:p>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方案</w:t>
            </w:r>
          </w:p>
        </w:tc>
        <w:tc>
          <w:tcPr>
            <w:tcW w:w="5017" w:type="dxa"/>
            <w:noWrap w:val="0"/>
            <w:vAlign w:val="center"/>
          </w:tcPr>
          <w:p>
            <w:pPr>
              <w:spacing w:line="400" w:lineRule="exact"/>
              <w:ind w:firstLine="422" w:firstLineChars="200"/>
              <w:rPr>
                <w:rFonts w:hint="eastAsia" w:ascii="仿宋_GB2312" w:eastAsia="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在满足二档的基础上</w:t>
            </w:r>
            <w:r>
              <w:rPr>
                <w:rFonts w:hint="eastAsia" w:ascii="仿宋_GB2312" w:eastAsia="仿宋_GB2312"/>
                <w:color w:val="auto"/>
                <w:highlight w:val="none"/>
                <w:lang w:eastAsia="zh-CN"/>
              </w:rPr>
              <w:t>，方案内容整体编排条理清晰，各项要点简洁透彻、有针对性，解决措施有创新亮点。</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需求理解到位，方案</w:t>
            </w:r>
            <w:r>
              <w:rPr>
                <w:rFonts w:hint="eastAsia" w:ascii="仿宋_GB2312" w:hAnsi="仿宋_GB2312" w:eastAsia="仿宋_GB2312" w:cs="仿宋_GB2312"/>
                <w:color w:val="auto"/>
                <w:highlight w:val="none"/>
                <w:lang w:eastAsia="zh-CN"/>
              </w:rPr>
              <w:t>内容全面完整</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服务重点和难点分析合理</w:t>
            </w:r>
            <w:r>
              <w:rPr>
                <w:rFonts w:hint="eastAsia" w:ascii="仿宋_GB2312" w:hAnsi="仿宋_GB2312" w:eastAsia="仿宋_GB2312" w:cs="仿宋_GB2312"/>
                <w:color w:val="auto"/>
                <w:highlight w:val="none"/>
              </w:rPr>
              <w:t>；解决措施可行详细；</w:t>
            </w:r>
          </w:p>
          <w:p>
            <w:pPr>
              <w:pStyle w:val="480"/>
              <w:keepNext w:val="0"/>
              <w:keepLines w:val="0"/>
              <w:pageBreakBefore w:val="0"/>
              <w:kinsoku/>
              <w:wordWrap/>
              <w:overflowPunct/>
              <w:topLinePunct w:val="0"/>
              <w:autoSpaceDE/>
              <w:autoSpaceDN/>
              <w:bidi w:val="0"/>
              <w:adjustRightInd/>
              <w:snapToGrid/>
              <w:spacing w:line="400" w:lineRule="exact"/>
              <w:ind w:firstLine="422" w:firstLineChars="200"/>
              <w:textAlignment w:val="auto"/>
              <w:rPr>
                <w:color w:val="auto"/>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需求理解不够到位，方案和解决措施可行性和合理性较差。</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683" w:type="dxa"/>
            <w:noWrap w:val="0"/>
            <w:vAlign w:val="center"/>
          </w:tcPr>
          <w:p>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352" w:type="dxa"/>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continue"/>
            <w:noWrap w:val="0"/>
            <w:vAlign w:val="center"/>
          </w:tcPr>
          <w:p>
            <w:pPr>
              <w:spacing w:line="390" w:lineRule="exact"/>
              <w:ind w:right="-168" w:rightChars="-80"/>
              <w:jc w:val="center"/>
              <w:rPr>
                <w:rFonts w:ascii="仿宋_GB2312" w:eastAsia="仿宋_GB2312"/>
                <w:b/>
                <w:color w:val="auto"/>
                <w:sz w:val="24"/>
                <w:highlight w:val="none"/>
              </w:rPr>
            </w:pPr>
          </w:p>
        </w:tc>
        <w:tc>
          <w:tcPr>
            <w:tcW w:w="1016" w:type="dxa"/>
            <w:noWrap w:val="0"/>
            <w:vAlign w:val="center"/>
          </w:tcPr>
          <w:p>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501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在满足二档的基础上，</w:t>
            </w:r>
            <w:r>
              <w:rPr>
                <w:rFonts w:hint="eastAsia" w:ascii="仿宋_GB2312" w:eastAsia="仿宋_GB2312"/>
                <w:color w:val="auto"/>
                <w:highlight w:val="none"/>
                <w:lang w:eastAsia="zh-CN"/>
              </w:rPr>
              <w:t>方案内容系统全面，各项要点逻辑清晰、简洁透彻，并</w:t>
            </w:r>
            <w:r>
              <w:rPr>
                <w:rFonts w:hint="eastAsia" w:ascii="仿宋_GB2312" w:hAnsi="仿宋_GB2312" w:eastAsia="仿宋_GB2312" w:cs="仿宋_GB2312"/>
                <w:b w:val="0"/>
                <w:bCs w:val="0"/>
                <w:color w:val="auto"/>
                <w:highlight w:val="none"/>
              </w:rPr>
              <w:t>融入</w:t>
            </w:r>
            <w:r>
              <w:rPr>
                <w:rFonts w:hint="eastAsia" w:ascii="仿宋_GB2312" w:hAnsi="仿宋_GB2312" w:eastAsia="仿宋_GB2312" w:cs="仿宋_GB2312"/>
                <w:b w:val="0"/>
                <w:bCs w:val="0"/>
                <w:color w:val="auto"/>
                <w:highlight w:val="none"/>
                <w:lang w:eastAsia="zh-CN"/>
              </w:rPr>
              <w:t>创新性的管理理念与措施</w:t>
            </w:r>
            <w:r>
              <w:rPr>
                <w:rFonts w:hint="eastAsia" w:ascii="仿宋_GB2312" w:hAnsi="仿宋_GB2312" w:eastAsia="仿宋_GB2312" w:cs="仿宋_GB2312"/>
                <w:b w:val="0"/>
                <w:bCs w:val="0"/>
                <w:color w:val="auto"/>
                <w:highlight w:val="none"/>
              </w:rPr>
              <w:t>，在确保高质量服务的同时做到降本提效；</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在满足三档的基础上，能够提供一套系统化的管理模式和服务机制，能够有效整合各部门资源，以满足日常运营和常见的应急需求，达到行业标准；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满足采购需求，管理制度和措施全面、有可操作性。</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：（1）岗位责任制度；（2）运营管理机制；（3）工作记录及档案管理（包括交接验收资料、巡视记录、档案管理、投诉与处理记录、其它管理与服务活动记录等）。</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683" w:type="dxa"/>
            <w:noWrap w:val="0"/>
            <w:vAlign w:val="center"/>
          </w:tcPr>
          <w:p>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352" w:type="dxa"/>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restart"/>
            <w:noWrap w:val="0"/>
            <w:vAlign w:val="center"/>
          </w:tcPr>
          <w:p>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24"/>
                <w:highlight w:val="none"/>
              </w:rPr>
              <w:t>服务方案</w:t>
            </w:r>
          </w:p>
        </w:tc>
        <w:tc>
          <w:tcPr>
            <w:tcW w:w="1016" w:type="dxa"/>
            <w:noWrap w:val="0"/>
            <w:vAlign w:val="center"/>
          </w:tcPr>
          <w:p>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501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服务交接方案结合本项目需求特点，计划清晰，明确可行；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服务交接方案较贴合项目需求，有一定的针对性，可行性较强；</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 xml:space="preserve">服务交接方案针对性一般，可行。 </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（1）成立针对本项目的进退场交接小组；（2）提出进场交接方案；（3）提出退场交接方案。</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2.未提供方案或提供的内容与本项目无关的得0分。</w:t>
            </w:r>
          </w:p>
        </w:tc>
        <w:tc>
          <w:tcPr>
            <w:tcW w:w="683"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1352"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continue"/>
            <w:noWrap w:val="0"/>
            <w:vAlign w:val="center"/>
          </w:tcPr>
          <w:p>
            <w:pPr>
              <w:spacing w:line="390" w:lineRule="exact"/>
              <w:ind w:right="-168" w:rightChars="-80"/>
              <w:jc w:val="center"/>
              <w:rPr>
                <w:rFonts w:ascii="仿宋_GB2312" w:eastAsia="仿宋_GB2312"/>
                <w:color w:val="auto"/>
                <w:sz w:val="24"/>
                <w:highlight w:val="none"/>
              </w:rPr>
            </w:pPr>
          </w:p>
        </w:tc>
        <w:tc>
          <w:tcPr>
            <w:tcW w:w="1016" w:type="dxa"/>
            <w:noWrap w:val="0"/>
            <w:vAlign w:val="center"/>
          </w:tcPr>
          <w:p>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5017" w:type="dxa"/>
            <w:noWrap w:val="0"/>
            <w:vAlign w:val="center"/>
          </w:tcPr>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val="en-US" w:eastAsia="zh-CN"/>
              </w:rPr>
              <w:t>在优于二档的基础上，秩序维护、保洁、绿化各项服务工作流程详细，本项目的针对性服务方案能结合图书馆的特点且丰富，</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b w:val="0"/>
                <w:bCs w:val="0"/>
                <w:color w:val="auto"/>
                <w:highlight w:val="none"/>
                <w:lang w:val="en-US" w:eastAsia="zh-CN"/>
              </w:rPr>
              <w:t>优于</w:t>
            </w:r>
            <w:r>
              <w:rPr>
                <w:rFonts w:hint="eastAsia" w:ascii="仿宋_GB2312" w:hAnsi="仿宋_GB2312" w:eastAsia="仿宋_GB2312" w:cs="仿宋_GB2312"/>
                <w:b w:val="0"/>
                <w:bCs w:val="0"/>
                <w:color w:val="auto"/>
                <w:highlight w:val="none"/>
              </w:rPr>
              <w:t>采购需求；</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方案完全符合采购需求，切合实际，科学合理，描述准确,内容完善可行、针对性强；</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方案能较好满足采购需求，符合实际，具有一定的合理性，内容详细，针对性、可操作性较强。</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lang w:val="en-US" w:eastAsia="zh-CN"/>
              </w:rPr>
              <w:t>四</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方案满足采购需求，科学合理性较弱，方案一般、简单，能操作。</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注：1.该方案内容可以包括：（1）秩序维护方案；（</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）保洁方案；（</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）绿化方案；（</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）提供本项目的针对性服务方案等。</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p>
        </w:tc>
        <w:tc>
          <w:tcPr>
            <w:tcW w:w="68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352"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restart"/>
            <w:noWrap w:val="0"/>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016"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5017" w:type="dxa"/>
            <w:noWrap w:val="0"/>
            <w:vAlign w:val="center"/>
          </w:tcPr>
          <w:p>
            <w:pPr>
              <w:pStyle w:val="483"/>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b/>
                <w:bCs/>
                <w:color w:val="000000"/>
                <w:highlight w:val="none"/>
              </w:rPr>
              <w:t>一档</w:t>
            </w:r>
            <w:r>
              <w:rPr>
                <w:rFonts w:hint="eastAsia" w:ascii="仿宋_GB2312" w:hAnsi="仿宋_GB2312" w:eastAsia="仿宋_GB2312" w:cs="仿宋_GB2312"/>
                <w:b/>
                <w:bCs/>
                <w:color w:val="000000"/>
                <w:highlight w:val="none"/>
                <w:lang w:eastAsia="zh-CN"/>
              </w:rPr>
              <w:t>（</w:t>
            </w:r>
            <w:r>
              <w:rPr>
                <w:rFonts w:hint="eastAsia" w:ascii="仿宋_GB2312" w:hAnsi="仿宋_GB2312" w:eastAsia="仿宋_GB2312" w:cs="仿宋_GB2312"/>
                <w:b/>
                <w:bCs/>
                <w:color w:val="000000"/>
                <w:highlight w:val="none"/>
                <w:lang w:val="en-US" w:eastAsia="zh-CN"/>
              </w:rPr>
              <w:t>8</w:t>
            </w:r>
            <w:r>
              <w:rPr>
                <w:rFonts w:hint="eastAsia" w:ascii="仿宋_GB2312" w:hAnsi="仿宋_GB2312" w:eastAsia="仿宋_GB2312" w:cs="仿宋_GB2312"/>
                <w:b/>
                <w:bCs/>
                <w:color w:val="000000"/>
                <w:highlight w:val="none"/>
                <w:lang w:eastAsia="zh-CN"/>
              </w:rPr>
              <w:t>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color w:val="000000"/>
                <w:szCs w:val="24"/>
                <w:highlight w:val="none"/>
              </w:rPr>
              <w:t>方案的报告程序，处理措施、注意事项及相关记录科学合理、可操作性强；</w:t>
            </w:r>
            <w:r>
              <w:rPr>
                <w:rFonts w:hint="eastAsia" w:ascii="仿宋_GB2312" w:hAnsi="仿宋_GB2312" w:eastAsia="仿宋_GB2312" w:cs="仿宋_GB2312"/>
                <w:color w:val="000000"/>
                <w:szCs w:val="24"/>
                <w:highlight w:val="none"/>
                <w:lang w:eastAsia="zh-CN"/>
              </w:rPr>
              <w:t>人员安排、装备、响应时间等方面能高效高质的应对突发事件</w:t>
            </w:r>
            <w:r>
              <w:rPr>
                <w:rFonts w:hint="eastAsia" w:ascii="仿宋_GB2312" w:hAnsi="仿宋_GB2312" w:eastAsia="仿宋_GB2312" w:cs="仿宋_GB2312"/>
                <w:color w:val="000000"/>
                <w:szCs w:val="24"/>
                <w:highlight w:val="none"/>
              </w:rPr>
              <w:t>；</w:t>
            </w:r>
            <w:r>
              <w:rPr>
                <w:rFonts w:hint="eastAsia" w:ascii="仿宋_GB2312" w:hAnsi="仿宋_GB2312" w:eastAsia="仿宋_GB2312" w:cs="仿宋_GB2312"/>
                <w:color w:val="000000"/>
                <w:szCs w:val="24"/>
                <w:highlight w:val="none"/>
                <w:lang w:val="en-US" w:eastAsia="zh-CN"/>
              </w:rPr>
              <w:t>联防联动制度、紧急疏散、防踩踏等公共安全方案可操作性强，整体方案优于二档</w:t>
            </w:r>
            <w:r>
              <w:rPr>
                <w:rFonts w:hint="eastAsia" w:ascii="仿宋_GB2312" w:eastAsia="仿宋_GB2312"/>
                <w:color w:val="000000"/>
                <w:highlight w:val="none"/>
              </w:rPr>
              <w:t>。</w:t>
            </w:r>
          </w:p>
          <w:p>
            <w:pPr>
              <w:pStyle w:val="483"/>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eastAsia="zh-CN"/>
              </w:rPr>
              <w:t>（</w:t>
            </w:r>
            <w:r>
              <w:rPr>
                <w:rFonts w:hint="default" w:ascii="仿宋_GB2312" w:hAnsi="仿宋_GB2312" w:eastAsia="仿宋_GB2312" w:cs="仿宋_GB2312"/>
                <w:b/>
                <w:bCs/>
                <w:color w:val="000000"/>
                <w:highlight w:val="none"/>
                <w:lang w:val="en-US" w:eastAsia="zh-CN"/>
              </w:rPr>
              <w:t>6</w:t>
            </w:r>
            <w:r>
              <w:rPr>
                <w:rFonts w:hint="eastAsia" w:ascii="仿宋_GB2312" w:hAnsi="仿宋_GB2312" w:eastAsia="仿宋_GB2312" w:cs="仿宋_GB2312"/>
                <w:b/>
                <w:bCs/>
                <w:color w:val="000000"/>
                <w:highlight w:val="none"/>
                <w:lang w:eastAsia="zh-CN"/>
              </w:rPr>
              <w:t>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color w:val="000000"/>
                <w:szCs w:val="24"/>
                <w:highlight w:val="none"/>
              </w:rPr>
              <w:t>应急预案和配合方案具有一定的科学性、可操作性较强；</w:t>
            </w:r>
            <w:r>
              <w:rPr>
                <w:rFonts w:hint="eastAsia" w:ascii="仿宋_GB2312" w:hAnsi="仿宋_GB2312" w:eastAsia="仿宋_GB2312" w:cs="仿宋_GB2312"/>
                <w:color w:val="000000"/>
                <w:szCs w:val="24"/>
                <w:highlight w:val="none"/>
                <w:lang w:eastAsia="zh-CN"/>
              </w:rPr>
              <w:t>应急人员</w:t>
            </w:r>
            <w:r>
              <w:rPr>
                <w:rFonts w:hint="eastAsia" w:ascii="仿宋_GB2312" w:hAnsi="仿宋_GB2312" w:eastAsia="仿宋_GB2312" w:cs="仿宋_GB2312"/>
                <w:color w:val="000000"/>
                <w:szCs w:val="24"/>
                <w:highlight w:val="none"/>
                <w:lang w:val="en-US" w:eastAsia="zh-CN"/>
              </w:rPr>
              <w:t>须</w:t>
            </w:r>
            <w:r>
              <w:rPr>
                <w:rFonts w:hint="eastAsia" w:ascii="仿宋_GB2312" w:hAnsi="仿宋_GB2312" w:eastAsia="仿宋_GB2312" w:cs="仿宋_GB2312"/>
                <w:color w:val="000000"/>
                <w:szCs w:val="24"/>
                <w:highlight w:val="none"/>
                <w:lang w:eastAsia="zh-CN"/>
              </w:rPr>
              <w:t>有专业救护经验，装备合理，响应时间等方面能及时应对突发事件；</w:t>
            </w:r>
          </w:p>
          <w:p>
            <w:pPr>
              <w:pStyle w:val="483"/>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highlight w:val="none"/>
                <w:lang w:eastAsia="zh-CN"/>
              </w:rPr>
              <w:t>（</w:t>
            </w:r>
            <w:r>
              <w:rPr>
                <w:rFonts w:hint="default"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lang w:eastAsia="zh-CN"/>
              </w:rPr>
              <w:t>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color w:val="000000"/>
                <w:szCs w:val="24"/>
                <w:highlight w:val="none"/>
              </w:rPr>
              <w:t>应急预案和配合方案科学性、可操作性一般。</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注：1.该方案</w:t>
            </w:r>
            <w:r>
              <w:rPr>
                <w:rFonts w:hint="eastAsia" w:ascii="仿宋_GB2312" w:hAnsi="仿宋_GB2312" w:eastAsia="仿宋_GB2312" w:cs="仿宋_GB2312"/>
                <w:b/>
                <w:bCs/>
                <w:color w:val="000000"/>
                <w:highlight w:val="none"/>
                <w:lang w:eastAsia="zh-CN"/>
              </w:rPr>
              <w:t>内容</w:t>
            </w:r>
            <w:r>
              <w:rPr>
                <w:rFonts w:hint="eastAsia" w:ascii="仿宋_GB2312" w:hAnsi="仿宋_GB2312" w:eastAsia="仿宋_GB2312" w:cs="仿宋_GB2312"/>
                <w:b/>
                <w:bCs/>
                <w:color w:val="000000"/>
                <w:highlight w:val="none"/>
              </w:rPr>
              <w:t>可以包括</w:t>
            </w:r>
            <w:r>
              <w:rPr>
                <w:rFonts w:hint="eastAsia" w:ascii="仿宋_GB2312" w:hAnsi="仿宋_GB2312" w:eastAsia="仿宋_GB2312" w:cs="仿宋_GB2312"/>
                <w:b/>
                <w:bCs/>
                <w:color w:val="000000"/>
                <w:highlight w:val="none"/>
                <w:lang w:eastAsia="zh-CN"/>
              </w:rPr>
              <w:t>：</w:t>
            </w:r>
            <w:r>
              <w:rPr>
                <w:rFonts w:hint="eastAsia" w:ascii="仿宋_GB2312" w:hAnsi="仿宋_GB2312" w:eastAsia="仿宋_GB2312" w:cs="仿宋_GB2312"/>
                <w:b/>
                <w:bCs/>
                <w:color w:val="000000"/>
                <w:kern w:val="2"/>
                <w:sz w:val="21"/>
                <w:szCs w:val="24"/>
                <w:highlight w:val="none"/>
                <w:lang w:val="en-US" w:eastAsia="zh-CN" w:bidi="ar-SA"/>
              </w:rPr>
              <w:t>（1）突发火灾及停电方面；（2）设备故障方面；（3）公共安全及卫生方面。</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000000"/>
                <w:highlight w:val="none"/>
              </w:rPr>
              <w:t>2.未提供方案或提供的内容与本项目无关的得0分。</w:t>
            </w:r>
          </w:p>
        </w:tc>
        <w:tc>
          <w:tcPr>
            <w:tcW w:w="683"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352"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 w:type="dxa"/>
            <w:vMerge w:val="continue"/>
            <w:noWrap w:val="0"/>
            <w:vAlign w:val="top"/>
          </w:tcPr>
          <w:p>
            <w:pPr>
              <w:spacing w:line="390" w:lineRule="exact"/>
              <w:ind w:right="-168" w:rightChars="-80"/>
              <w:jc w:val="center"/>
              <w:rPr>
                <w:rFonts w:ascii="仿宋_GB2312" w:eastAsia="仿宋_GB2312"/>
                <w:color w:val="auto"/>
                <w:sz w:val="24"/>
                <w:highlight w:val="none"/>
              </w:rPr>
            </w:pPr>
          </w:p>
        </w:tc>
        <w:tc>
          <w:tcPr>
            <w:tcW w:w="1016"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针对本项目的保密工作方案</w:t>
            </w:r>
          </w:p>
        </w:tc>
        <w:tc>
          <w:tcPr>
            <w:tcW w:w="5017" w:type="dxa"/>
            <w:noWrap w:val="0"/>
            <w:vAlign w:val="center"/>
          </w:tcPr>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szCs w:val="24"/>
                <w:highlight w:val="none"/>
                <w:lang w:val="en-US" w:eastAsia="zh-CN"/>
              </w:rPr>
              <w:t>7</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b w:val="0"/>
                <w:bCs w:val="0"/>
                <w:color w:val="auto"/>
                <w:szCs w:val="24"/>
                <w:highlight w:val="none"/>
              </w:rPr>
              <w:t>方案针对性、可行性强，对保密措施、应急处理措施、保密承诺等方面有详细的阐述；</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szCs w:val="24"/>
                <w:highlight w:val="none"/>
              </w:rPr>
              <w:t>二档（</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b w:val="0"/>
                <w:bCs w:val="0"/>
                <w:color w:val="auto"/>
                <w:szCs w:val="24"/>
                <w:highlight w:val="none"/>
              </w:rPr>
              <w:t>方案针对性、可行性较强，内容阐述较详细；</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b w:val="0"/>
                <w:bCs w:val="0"/>
                <w:color w:val="auto"/>
                <w:szCs w:val="24"/>
                <w:highlight w:val="none"/>
              </w:rPr>
              <w:t>方案针对性、可行性一般，内容简单。</w:t>
            </w:r>
          </w:p>
          <w:p>
            <w:pPr>
              <w:pStyle w:val="48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注：未提供方案或提供的内容与本项目无关的得0分。</w:t>
            </w:r>
          </w:p>
        </w:tc>
        <w:tc>
          <w:tcPr>
            <w:tcW w:w="683"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7</w:t>
            </w:r>
          </w:p>
        </w:tc>
        <w:tc>
          <w:tcPr>
            <w:tcW w:w="1352"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9" w:hRule="atLeast"/>
        </w:trPr>
        <w:tc>
          <w:tcPr>
            <w:tcW w:w="928" w:type="dxa"/>
            <w:vMerge w:val="restart"/>
            <w:noWrap w:val="0"/>
            <w:vAlign w:val="center"/>
          </w:tcPr>
          <w:p>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24"/>
                <w:highlight w:val="none"/>
              </w:rPr>
              <w:t>服务方案</w:t>
            </w:r>
          </w:p>
        </w:tc>
        <w:tc>
          <w:tcPr>
            <w:tcW w:w="101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与稳定性</w:t>
            </w:r>
            <w:r>
              <w:rPr>
                <w:rFonts w:hint="eastAsia" w:ascii="仿宋_GB2312" w:hAnsi="仿宋_GB2312" w:eastAsia="仿宋_GB2312" w:cs="仿宋_GB2312"/>
                <w:b/>
                <w:bCs/>
                <w:color w:val="auto"/>
                <w:highlight w:val="none"/>
              </w:rPr>
              <w:t>方案</w:t>
            </w:r>
          </w:p>
        </w:tc>
        <w:tc>
          <w:tcPr>
            <w:tcW w:w="5017" w:type="dxa"/>
            <w:noWrap w:val="0"/>
            <w:vAlign w:val="center"/>
          </w:tcPr>
          <w:p>
            <w:pPr>
              <w:pStyle w:val="482"/>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方案针对需求，切合实际，科学合理，各项管理制度完善、详细、可行；人员考核制度与奖惩制度相配，制度能有效激励服务人员积极工作；</w:t>
            </w:r>
          </w:p>
          <w:p>
            <w:pPr>
              <w:pStyle w:val="482"/>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方案能较好服务本项目，具有一定的针对性，各项管理制度较完善、详细；有针对本项目的职前培训方案；</w:t>
            </w:r>
          </w:p>
          <w:p>
            <w:pPr>
              <w:pStyle w:val="482"/>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方案满足采购需求，管理制度内容简单，操作可行。</w:t>
            </w:r>
          </w:p>
          <w:p>
            <w:pPr>
              <w:pStyle w:val="482"/>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highlight w:val="none"/>
              </w:rPr>
              <w:t>（1）人员考核制度；（2）培训制度；（3）奖惩制度</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rPr>
              <w:t>人员稳定性方案及承诺</w:t>
            </w:r>
            <w:r>
              <w:rPr>
                <w:rFonts w:hint="eastAsia" w:ascii="仿宋_GB2312" w:hAnsi="仿宋_GB2312" w:eastAsia="仿宋_GB2312" w:cs="仿宋_GB2312"/>
                <w:b/>
                <w:bCs/>
                <w:color w:val="auto"/>
                <w:szCs w:val="24"/>
                <w:highlight w:val="none"/>
              </w:rPr>
              <w:t>。</w:t>
            </w:r>
          </w:p>
          <w:p>
            <w:pPr>
              <w:pStyle w:val="482"/>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rPr>
              <w:t>2.未提供方案或提供的内容与本项目无关的得0分。</w:t>
            </w:r>
          </w:p>
        </w:tc>
        <w:tc>
          <w:tcPr>
            <w:tcW w:w="683" w:type="dxa"/>
            <w:noWrap w:val="0"/>
            <w:vAlign w:val="center"/>
          </w:tcPr>
          <w:p>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52" w:type="dxa"/>
            <w:noWrap w:val="0"/>
            <w:vAlign w:val="center"/>
          </w:tcPr>
          <w:p>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人员管理</w:t>
            </w:r>
            <w:r>
              <w:rPr>
                <w:rFonts w:hint="eastAsia" w:ascii="仿宋_GB2312" w:hAnsi="仿宋_GB2312" w:eastAsia="仿宋_GB2312" w:cs="仿宋_GB2312"/>
                <w:color w:val="auto"/>
                <w:highlight w:val="none"/>
                <w:lang w:eastAsia="zh-CN"/>
              </w:rPr>
              <w:t>与稳定性</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9" w:hRule="atLeast"/>
        </w:trPr>
        <w:tc>
          <w:tcPr>
            <w:tcW w:w="928" w:type="dxa"/>
            <w:vMerge w:val="continue"/>
            <w:noWrap w:val="0"/>
            <w:vAlign w:val="top"/>
          </w:tcPr>
          <w:p>
            <w:pPr>
              <w:spacing w:line="390" w:lineRule="exact"/>
              <w:ind w:right="-168" w:rightChars="-80"/>
              <w:rPr>
                <w:rFonts w:ascii="仿宋_GB2312" w:eastAsia="仿宋_GB2312"/>
                <w:color w:val="auto"/>
                <w:sz w:val="24"/>
                <w:highlight w:val="none"/>
              </w:rPr>
            </w:pPr>
          </w:p>
        </w:tc>
        <w:tc>
          <w:tcPr>
            <w:tcW w:w="101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eastAsia="zh-CN"/>
              </w:rPr>
              <w:t>服务承诺</w:t>
            </w:r>
          </w:p>
        </w:tc>
        <w:tc>
          <w:tcPr>
            <w:tcW w:w="5017"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 xml:space="preserve">    一档(8分)：</w:t>
            </w:r>
            <w:r>
              <w:rPr>
                <w:rFonts w:hint="eastAsia" w:ascii="仿宋_GB2312" w:hAnsi="仿宋_GB2312" w:eastAsia="仿宋_GB2312" w:cs="仿宋_GB2312"/>
                <w:b w:val="0"/>
                <w:bCs w:val="0"/>
                <w:color w:val="auto"/>
                <w:highlight w:val="none"/>
                <w:lang w:val="en-US" w:eastAsia="zh-CN"/>
              </w:rPr>
              <w:t>服务承诺详细完整，各项服务质量有量化服务标准，有效的保证服务项目的顺利实施;有相应的服务保障措施，服务流程、质量保障，对服务措施、服务响应时间等全面描述，针对本项目提供专门的服务支持，总体优于二档。</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bCs/>
                <w:color w:val="auto"/>
                <w:highlight w:val="none"/>
                <w:lang w:val="en-US" w:eastAsia="zh-CN"/>
              </w:rPr>
              <w:t xml:space="preserve">    二档(6分)：</w:t>
            </w:r>
            <w:r>
              <w:rPr>
                <w:rFonts w:hint="eastAsia" w:ascii="仿宋_GB2312" w:hAnsi="仿宋_GB2312" w:eastAsia="仿宋_GB2312" w:cs="仿宋_GB2312"/>
                <w:b w:val="0"/>
                <w:bCs w:val="0"/>
                <w:color w:val="auto"/>
                <w:highlight w:val="none"/>
                <w:lang w:val="en-US" w:eastAsia="zh-CN"/>
              </w:rPr>
              <w:t>服务承诺完整，满足项目采购需求，有效的保证服务项目的顺利实施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highlight w:val="none"/>
                <w:lang w:val="en-US" w:eastAsia="zh-CN"/>
              </w:rPr>
              <w:t>对服务措施、服务响应时间等有较全面描述，总体优于三档；</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仿宋_GB2312" w:hAnsi="仿宋_GB2312" w:eastAsia="仿宋_GB2312" w:cs="仿宋_GB2312"/>
                <w:b/>
                <w:bCs/>
                <w:color w:val="auto"/>
                <w:highlight w:val="none"/>
                <w:lang w:val="en-US" w:eastAsia="zh-CN"/>
              </w:rPr>
              <w:t xml:space="preserve">    三档(4分)：</w:t>
            </w:r>
            <w:r>
              <w:rPr>
                <w:rFonts w:hint="eastAsia" w:ascii="仿宋_GB2312" w:hAnsi="仿宋_GB2312" w:eastAsia="仿宋_GB2312" w:cs="仿宋_GB2312"/>
                <w:b w:val="0"/>
                <w:bCs w:val="0"/>
                <w:color w:val="auto"/>
                <w:highlight w:val="none"/>
                <w:lang w:val="en-US" w:eastAsia="zh-CN"/>
              </w:rPr>
              <w:t>所提供的服务承诺内容简单，服务承诺满足采购需求，对服务措施、服务响应时间等描述简单；</w:t>
            </w:r>
          </w:p>
          <w:p>
            <w:pPr>
              <w:pStyle w:val="482"/>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注：未提供方案或提供的内容与本项目无关的得0分</w:t>
            </w:r>
            <w:r>
              <w:rPr>
                <w:rFonts w:hint="eastAsia" w:ascii="仿宋_GB2312" w:hAnsi="仿宋_GB2312" w:eastAsia="仿宋_GB2312" w:cs="仿宋_GB2312"/>
                <w:b/>
                <w:bCs/>
                <w:color w:val="auto"/>
                <w:kern w:val="2"/>
                <w:sz w:val="21"/>
                <w:szCs w:val="21"/>
                <w:lang w:val="en-US" w:eastAsia="zh-CN" w:bidi="ar-SA"/>
              </w:rPr>
              <w:t>。</w:t>
            </w:r>
          </w:p>
        </w:tc>
        <w:tc>
          <w:tcPr>
            <w:tcW w:w="68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352" w:type="dxa"/>
            <w:noWrap w:val="0"/>
            <w:vAlign w:val="center"/>
          </w:tcPr>
          <w:p>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服务承诺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61" w:type="dxa"/>
            <w:gridSpan w:val="3"/>
            <w:noWrap w:val="0"/>
            <w:vAlign w:val="top"/>
          </w:tcPr>
          <w:p>
            <w:pPr>
              <w:pStyle w:val="482"/>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8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70</w:t>
            </w:r>
          </w:p>
        </w:tc>
        <w:tc>
          <w:tcPr>
            <w:tcW w:w="1352" w:type="dxa"/>
            <w:noWrap w:val="0"/>
            <w:vAlign w:val="center"/>
          </w:tcPr>
          <w:p>
            <w:pPr>
              <w:spacing w:line="360" w:lineRule="exact"/>
              <w:jc w:val="center"/>
              <w:rPr>
                <w:rFonts w:hint="eastAsia" w:ascii="仿宋_GB2312" w:hAnsi="仿宋_GB2312" w:eastAsia="仿宋_GB2312" w:cs="仿宋_GB2312"/>
                <w:color w:val="auto"/>
                <w:highlight w:val="none"/>
              </w:rPr>
            </w:pPr>
          </w:p>
        </w:tc>
      </w:tr>
      <w:bookmarkEnd w:id="1"/>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柳州市图书馆三中路馆2025-2026年度物业管理服务采购</w:t>
    </w:r>
    <w:r>
      <w:rPr>
        <w:rFonts w:hint="eastAsia"/>
        <w:b/>
      </w:rPr>
      <w:t>（LZZC2025-C3-991004-LZSZ）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B22"/>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AF6AB2"/>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B7FE5"/>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1F01"/>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0BC4"/>
    <w:rsid w:val="00FE3354"/>
    <w:rsid w:val="00FE3989"/>
    <w:rsid w:val="00FE4778"/>
    <w:rsid w:val="00FE6C10"/>
    <w:rsid w:val="00FE7BF4"/>
    <w:rsid w:val="00FE7D99"/>
    <w:rsid w:val="00FE7FB3"/>
    <w:rsid w:val="00FF0641"/>
    <w:rsid w:val="00FF1E6F"/>
    <w:rsid w:val="00FF7D50"/>
    <w:rsid w:val="01F55D2F"/>
    <w:rsid w:val="021B537F"/>
    <w:rsid w:val="02496743"/>
    <w:rsid w:val="02841783"/>
    <w:rsid w:val="029B50A7"/>
    <w:rsid w:val="035507B1"/>
    <w:rsid w:val="03580288"/>
    <w:rsid w:val="03671929"/>
    <w:rsid w:val="03A71D33"/>
    <w:rsid w:val="03B83BD5"/>
    <w:rsid w:val="03F34837"/>
    <w:rsid w:val="03FC1928"/>
    <w:rsid w:val="04B10B72"/>
    <w:rsid w:val="04E65979"/>
    <w:rsid w:val="05452DC7"/>
    <w:rsid w:val="054C25C5"/>
    <w:rsid w:val="05575C65"/>
    <w:rsid w:val="05762289"/>
    <w:rsid w:val="05A255EB"/>
    <w:rsid w:val="05EF4577"/>
    <w:rsid w:val="05F60039"/>
    <w:rsid w:val="061A44C2"/>
    <w:rsid w:val="063B0AE8"/>
    <w:rsid w:val="064352B8"/>
    <w:rsid w:val="065B729C"/>
    <w:rsid w:val="06827E43"/>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5909C3"/>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1B0C8F"/>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1F03E7"/>
    <w:rsid w:val="15A30C99"/>
    <w:rsid w:val="15F17C93"/>
    <w:rsid w:val="164F339D"/>
    <w:rsid w:val="16511E87"/>
    <w:rsid w:val="16980FA6"/>
    <w:rsid w:val="16BD1435"/>
    <w:rsid w:val="16BE3CFB"/>
    <w:rsid w:val="17110603"/>
    <w:rsid w:val="173F41DD"/>
    <w:rsid w:val="177A5340"/>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AA08F7"/>
    <w:rsid w:val="1FEF45EB"/>
    <w:rsid w:val="1FF50379"/>
    <w:rsid w:val="202D04E1"/>
    <w:rsid w:val="203200E0"/>
    <w:rsid w:val="210C739A"/>
    <w:rsid w:val="214555A7"/>
    <w:rsid w:val="21675D85"/>
    <w:rsid w:val="21C916F0"/>
    <w:rsid w:val="21D4524E"/>
    <w:rsid w:val="21FF43D6"/>
    <w:rsid w:val="221E396E"/>
    <w:rsid w:val="22350848"/>
    <w:rsid w:val="22EF685C"/>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6DB3EEB"/>
    <w:rsid w:val="27035291"/>
    <w:rsid w:val="273F2ED2"/>
    <w:rsid w:val="274B58B3"/>
    <w:rsid w:val="27534889"/>
    <w:rsid w:val="27CD1188"/>
    <w:rsid w:val="27EC51C2"/>
    <w:rsid w:val="281A4A20"/>
    <w:rsid w:val="28341A36"/>
    <w:rsid w:val="28622602"/>
    <w:rsid w:val="29116785"/>
    <w:rsid w:val="29151B13"/>
    <w:rsid w:val="296A432B"/>
    <w:rsid w:val="296F5EA9"/>
    <w:rsid w:val="29BD3EB5"/>
    <w:rsid w:val="29CD7E86"/>
    <w:rsid w:val="29E706F1"/>
    <w:rsid w:val="2A5D6F79"/>
    <w:rsid w:val="2A624BA6"/>
    <w:rsid w:val="2AB71C86"/>
    <w:rsid w:val="2AED27DC"/>
    <w:rsid w:val="2B1A4667"/>
    <w:rsid w:val="2B22718F"/>
    <w:rsid w:val="2B4962D3"/>
    <w:rsid w:val="2BE87ED5"/>
    <w:rsid w:val="2C2E2A21"/>
    <w:rsid w:val="2C35784E"/>
    <w:rsid w:val="2C4E05F2"/>
    <w:rsid w:val="2C5A6FD4"/>
    <w:rsid w:val="2D2D1AA8"/>
    <w:rsid w:val="2DCA5C57"/>
    <w:rsid w:val="2E1374DE"/>
    <w:rsid w:val="2EA37B0F"/>
    <w:rsid w:val="2EA60A0B"/>
    <w:rsid w:val="2EE97AEF"/>
    <w:rsid w:val="2F452E8A"/>
    <w:rsid w:val="2F5F5F83"/>
    <w:rsid w:val="2F851C0A"/>
    <w:rsid w:val="2FB01243"/>
    <w:rsid w:val="30295422"/>
    <w:rsid w:val="308D5CE3"/>
    <w:rsid w:val="30B721F5"/>
    <w:rsid w:val="30DB3C69"/>
    <w:rsid w:val="310A1B9E"/>
    <w:rsid w:val="310C267A"/>
    <w:rsid w:val="318E5A0E"/>
    <w:rsid w:val="31D67DE3"/>
    <w:rsid w:val="31E132FF"/>
    <w:rsid w:val="3207453C"/>
    <w:rsid w:val="32226B02"/>
    <w:rsid w:val="32314B41"/>
    <w:rsid w:val="325365D7"/>
    <w:rsid w:val="327A0AD3"/>
    <w:rsid w:val="328A5338"/>
    <w:rsid w:val="330917FC"/>
    <w:rsid w:val="330C6AD3"/>
    <w:rsid w:val="3319531B"/>
    <w:rsid w:val="33784399"/>
    <w:rsid w:val="33963B48"/>
    <w:rsid w:val="33B07AA5"/>
    <w:rsid w:val="34332ACB"/>
    <w:rsid w:val="344D6720"/>
    <w:rsid w:val="346F6B55"/>
    <w:rsid w:val="34785525"/>
    <w:rsid w:val="35051928"/>
    <w:rsid w:val="35480B8D"/>
    <w:rsid w:val="354F1498"/>
    <w:rsid w:val="358E3119"/>
    <w:rsid w:val="35B17296"/>
    <w:rsid w:val="360C5098"/>
    <w:rsid w:val="360E0FB2"/>
    <w:rsid w:val="36460794"/>
    <w:rsid w:val="364F67F2"/>
    <w:rsid w:val="369A15FD"/>
    <w:rsid w:val="37540578"/>
    <w:rsid w:val="376F305B"/>
    <w:rsid w:val="379577DD"/>
    <w:rsid w:val="37C815AF"/>
    <w:rsid w:val="37C84A35"/>
    <w:rsid w:val="38501133"/>
    <w:rsid w:val="38965221"/>
    <w:rsid w:val="38E14758"/>
    <w:rsid w:val="390F7185"/>
    <w:rsid w:val="39A51F8C"/>
    <w:rsid w:val="39A97410"/>
    <w:rsid w:val="39CC09D4"/>
    <w:rsid w:val="39E44487"/>
    <w:rsid w:val="3A0551F6"/>
    <w:rsid w:val="3A1B0A0B"/>
    <w:rsid w:val="3A566D67"/>
    <w:rsid w:val="3A6C47A8"/>
    <w:rsid w:val="3ADB2C6C"/>
    <w:rsid w:val="3AE11D71"/>
    <w:rsid w:val="3AE362E8"/>
    <w:rsid w:val="3B3F729E"/>
    <w:rsid w:val="3B5C5BF5"/>
    <w:rsid w:val="3B5D0FF1"/>
    <w:rsid w:val="3B6D2B2C"/>
    <w:rsid w:val="3B9F20D2"/>
    <w:rsid w:val="3BA62DD5"/>
    <w:rsid w:val="3C060D09"/>
    <w:rsid w:val="3C213013"/>
    <w:rsid w:val="3C3776CD"/>
    <w:rsid w:val="3C547C60"/>
    <w:rsid w:val="3C825430"/>
    <w:rsid w:val="3C8F1954"/>
    <w:rsid w:val="3CB41B63"/>
    <w:rsid w:val="3CDB133B"/>
    <w:rsid w:val="3D1F3632"/>
    <w:rsid w:val="3D2E116F"/>
    <w:rsid w:val="3D9A70AE"/>
    <w:rsid w:val="3E271B46"/>
    <w:rsid w:val="3E4651C8"/>
    <w:rsid w:val="3E7A3F16"/>
    <w:rsid w:val="3EC2618C"/>
    <w:rsid w:val="3ED813D3"/>
    <w:rsid w:val="3F2814D0"/>
    <w:rsid w:val="3F8367E2"/>
    <w:rsid w:val="3F8A5C41"/>
    <w:rsid w:val="40007016"/>
    <w:rsid w:val="402031B2"/>
    <w:rsid w:val="403109C4"/>
    <w:rsid w:val="40481834"/>
    <w:rsid w:val="40AE3E19"/>
    <w:rsid w:val="40B32D79"/>
    <w:rsid w:val="40E17CCD"/>
    <w:rsid w:val="41236216"/>
    <w:rsid w:val="41464921"/>
    <w:rsid w:val="414A58A1"/>
    <w:rsid w:val="41603135"/>
    <w:rsid w:val="416F5486"/>
    <w:rsid w:val="41783EB6"/>
    <w:rsid w:val="41E267B4"/>
    <w:rsid w:val="42091FB5"/>
    <w:rsid w:val="42103933"/>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06616"/>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8E6495"/>
    <w:rsid w:val="49E13ED4"/>
    <w:rsid w:val="49F21A4F"/>
    <w:rsid w:val="4A520968"/>
    <w:rsid w:val="4AB15AF5"/>
    <w:rsid w:val="4B0E4208"/>
    <w:rsid w:val="4B19147C"/>
    <w:rsid w:val="4B1C39FE"/>
    <w:rsid w:val="4B2D7A2E"/>
    <w:rsid w:val="4B385D49"/>
    <w:rsid w:val="4B5A3717"/>
    <w:rsid w:val="4B5D7640"/>
    <w:rsid w:val="4B8D4FA6"/>
    <w:rsid w:val="4BAE7FB8"/>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9F7DCB"/>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17654C"/>
    <w:rsid w:val="563A37EF"/>
    <w:rsid w:val="56E03FD6"/>
    <w:rsid w:val="570805F7"/>
    <w:rsid w:val="57513ECB"/>
    <w:rsid w:val="576D5916"/>
    <w:rsid w:val="57B3422A"/>
    <w:rsid w:val="580852C7"/>
    <w:rsid w:val="5898031E"/>
    <w:rsid w:val="58C45472"/>
    <w:rsid w:val="59126D46"/>
    <w:rsid w:val="59154DEF"/>
    <w:rsid w:val="592207F9"/>
    <w:rsid w:val="594A7637"/>
    <w:rsid w:val="594D7127"/>
    <w:rsid w:val="596A7975"/>
    <w:rsid w:val="59D83A5B"/>
    <w:rsid w:val="59E7087A"/>
    <w:rsid w:val="59E93F03"/>
    <w:rsid w:val="5A042649"/>
    <w:rsid w:val="5A082249"/>
    <w:rsid w:val="5A244949"/>
    <w:rsid w:val="5A2548FC"/>
    <w:rsid w:val="5A597C10"/>
    <w:rsid w:val="5A893563"/>
    <w:rsid w:val="5A9C37F5"/>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5C32"/>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2F97CCE"/>
    <w:rsid w:val="631A445D"/>
    <w:rsid w:val="63325D4E"/>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9F2BF8"/>
    <w:rsid w:val="6DAE3308"/>
    <w:rsid w:val="6DC2562A"/>
    <w:rsid w:val="6E5B2550"/>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0B613D"/>
    <w:rsid w:val="7314447D"/>
    <w:rsid w:val="733977C9"/>
    <w:rsid w:val="735E5447"/>
    <w:rsid w:val="74282515"/>
    <w:rsid w:val="743524BF"/>
    <w:rsid w:val="74A11F8C"/>
    <w:rsid w:val="74A271EF"/>
    <w:rsid w:val="74E2629B"/>
    <w:rsid w:val="751B2458"/>
    <w:rsid w:val="7596500B"/>
    <w:rsid w:val="76A719FE"/>
    <w:rsid w:val="76E552CE"/>
    <w:rsid w:val="76EC328B"/>
    <w:rsid w:val="77036918"/>
    <w:rsid w:val="77486480"/>
    <w:rsid w:val="775C55AC"/>
    <w:rsid w:val="782E4559"/>
    <w:rsid w:val="78595EBE"/>
    <w:rsid w:val="785E7C5E"/>
    <w:rsid w:val="78A858B1"/>
    <w:rsid w:val="78C665CC"/>
    <w:rsid w:val="78F24AF8"/>
    <w:rsid w:val="795F37FC"/>
    <w:rsid w:val="79633332"/>
    <w:rsid w:val="799A4031"/>
    <w:rsid w:val="79DE12CA"/>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EF22046"/>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8"/>
    <w:qFormat/>
    <w:uiPriority w:val="0"/>
    <w:pPr>
      <w:keepNext/>
      <w:keepLines/>
      <w:spacing w:before="260" w:after="260" w:line="416" w:lineRule="auto"/>
      <w:outlineLvl w:val="2"/>
    </w:pPr>
    <w:rPr>
      <w:b/>
      <w:bCs/>
      <w:sz w:val="32"/>
      <w:szCs w:val="32"/>
    </w:rPr>
  </w:style>
  <w:style w:type="paragraph" w:styleId="6">
    <w:name w:val="heading 4"/>
    <w:basedOn w:val="1"/>
    <w:next w:val="1"/>
    <w:link w:val="80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next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776"/>
    <w:basedOn w:val="53"/>
    <w:link w:val="51"/>
    <w:qFormat/>
    <w:uiPriority w:val="0"/>
    <w:rPr>
      <w:rFonts w:ascii="宋体" w:hAnsi="Courier New" w:eastAsia="宋体" w:cs="Courier New"/>
      <w:szCs w:val="21"/>
    </w:rPr>
  </w:style>
  <w:style w:type="paragraph" w:customStyle="1" w:styleId="53">
    <w:name w:val="Normal_file_776"/>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776"/>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776"/>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770"/>
    <w:basedOn w:val="143"/>
    <w:link w:val="141"/>
    <w:qFormat/>
    <w:uiPriority w:val="9"/>
    <w:pPr>
      <w:outlineLvl w:val="0"/>
    </w:pPr>
    <w:rPr>
      <w:kern w:val="36"/>
      <w:sz w:val="48"/>
      <w:szCs w:val="48"/>
    </w:rPr>
  </w:style>
  <w:style w:type="paragraph" w:customStyle="1" w:styleId="143">
    <w:name w:val="Normal_file_7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771"/>
    <w:basedOn w:val="145"/>
    <w:link w:val="141"/>
    <w:qFormat/>
    <w:uiPriority w:val="9"/>
    <w:pPr>
      <w:outlineLvl w:val="0"/>
    </w:pPr>
    <w:rPr>
      <w:kern w:val="36"/>
      <w:sz w:val="48"/>
      <w:szCs w:val="48"/>
    </w:rPr>
  </w:style>
  <w:style w:type="paragraph" w:customStyle="1" w:styleId="145">
    <w:name w:val="Normal_file_7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773"/>
    <w:basedOn w:val="147"/>
    <w:link w:val="141"/>
    <w:qFormat/>
    <w:uiPriority w:val="9"/>
    <w:pPr>
      <w:outlineLvl w:val="0"/>
    </w:pPr>
    <w:rPr>
      <w:kern w:val="36"/>
      <w:sz w:val="48"/>
      <w:szCs w:val="48"/>
    </w:rPr>
  </w:style>
  <w:style w:type="paragraph" w:customStyle="1" w:styleId="147">
    <w:name w:val="Normal_file_7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774"/>
    <w:basedOn w:val="149"/>
    <w:link w:val="141"/>
    <w:qFormat/>
    <w:uiPriority w:val="9"/>
    <w:pPr>
      <w:outlineLvl w:val="0"/>
    </w:pPr>
    <w:rPr>
      <w:kern w:val="36"/>
      <w:sz w:val="48"/>
      <w:szCs w:val="48"/>
    </w:rPr>
  </w:style>
  <w:style w:type="paragraph" w:customStyle="1" w:styleId="149">
    <w:name w:val="Normal_file_7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775"/>
    <w:basedOn w:val="151"/>
    <w:link w:val="141"/>
    <w:qFormat/>
    <w:uiPriority w:val="9"/>
    <w:pPr>
      <w:outlineLvl w:val="0"/>
    </w:pPr>
    <w:rPr>
      <w:kern w:val="36"/>
      <w:sz w:val="48"/>
      <w:szCs w:val="48"/>
    </w:rPr>
  </w:style>
  <w:style w:type="paragraph" w:customStyle="1" w:styleId="151">
    <w:name w:val="Normal_file_7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777"/>
    <w:basedOn w:val="153"/>
    <w:link w:val="141"/>
    <w:qFormat/>
    <w:uiPriority w:val="9"/>
    <w:pPr>
      <w:outlineLvl w:val="0"/>
    </w:pPr>
    <w:rPr>
      <w:kern w:val="36"/>
      <w:sz w:val="48"/>
      <w:szCs w:val="48"/>
    </w:rPr>
  </w:style>
  <w:style w:type="paragraph" w:customStyle="1" w:styleId="153">
    <w:name w:val="Normal_file_7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769_file_778"/>
    <w:basedOn w:val="155"/>
    <w:link w:val="141"/>
    <w:qFormat/>
    <w:uiPriority w:val="9"/>
    <w:pPr>
      <w:outlineLvl w:val="0"/>
    </w:pPr>
    <w:rPr>
      <w:kern w:val="36"/>
      <w:sz w:val="48"/>
      <w:szCs w:val="48"/>
    </w:rPr>
  </w:style>
  <w:style w:type="paragraph" w:customStyle="1" w:styleId="155">
    <w:name w:val="Normal_file_769_file_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779"/>
    <w:basedOn w:val="157"/>
    <w:link w:val="141"/>
    <w:qFormat/>
    <w:uiPriority w:val="9"/>
    <w:pPr>
      <w:outlineLvl w:val="0"/>
    </w:pPr>
    <w:rPr>
      <w:kern w:val="36"/>
      <w:sz w:val="48"/>
      <w:szCs w:val="48"/>
    </w:rPr>
  </w:style>
  <w:style w:type="paragraph" w:customStyle="1" w:styleId="157">
    <w:name w:val="Normal_file_7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781"/>
    <w:basedOn w:val="159"/>
    <w:link w:val="141"/>
    <w:qFormat/>
    <w:uiPriority w:val="9"/>
    <w:pPr>
      <w:outlineLvl w:val="0"/>
    </w:pPr>
    <w:rPr>
      <w:kern w:val="36"/>
      <w:sz w:val="48"/>
      <w:szCs w:val="48"/>
    </w:rPr>
  </w:style>
  <w:style w:type="paragraph" w:customStyle="1" w:styleId="159">
    <w:name w:val="Normal_file_7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782"/>
    <w:basedOn w:val="161"/>
    <w:link w:val="141"/>
    <w:qFormat/>
    <w:uiPriority w:val="9"/>
    <w:pPr>
      <w:outlineLvl w:val="0"/>
    </w:pPr>
    <w:rPr>
      <w:kern w:val="36"/>
      <w:sz w:val="48"/>
      <w:szCs w:val="48"/>
    </w:rPr>
  </w:style>
  <w:style w:type="paragraph" w:customStyle="1" w:styleId="161">
    <w:name w:val="Normal_file_7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783"/>
    <w:basedOn w:val="163"/>
    <w:link w:val="141"/>
    <w:qFormat/>
    <w:uiPriority w:val="9"/>
    <w:pPr>
      <w:outlineLvl w:val="0"/>
    </w:pPr>
    <w:rPr>
      <w:kern w:val="36"/>
      <w:sz w:val="48"/>
      <w:szCs w:val="48"/>
    </w:rPr>
  </w:style>
  <w:style w:type="paragraph" w:customStyle="1" w:styleId="163">
    <w:name w:val="Normal_file_7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784"/>
    <w:basedOn w:val="165"/>
    <w:link w:val="141"/>
    <w:qFormat/>
    <w:uiPriority w:val="9"/>
    <w:pPr>
      <w:outlineLvl w:val="0"/>
    </w:pPr>
    <w:rPr>
      <w:kern w:val="36"/>
      <w:sz w:val="48"/>
      <w:szCs w:val="48"/>
    </w:rPr>
  </w:style>
  <w:style w:type="paragraph" w:customStyle="1" w:styleId="165">
    <w:name w:val="Normal_file_7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785"/>
    <w:basedOn w:val="167"/>
    <w:link w:val="141"/>
    <w:qFormat/>
    <w:uiPriority w:val="9"/>
    <w:pPr>
      <w:outlineLvl w:val="0"/>
    </w:pPr>
    <w:rPr>
      <w:kern w:val="36"/>
      <w:sz w:val="48"/>
      <w:szCs w:val="48"/>
    </w:rPr>
  </w:style>
  <w:style w:type="paragraph" w:customStyle="1" w:styleId="167">
    <w:name w:val="Normal_file_7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786"/>
    <w:basedOn w:val="169"/>
    <w:link w:val="141"/>
    <w:qFormat/>
    <w:uiPriority w:val="9"/>
    <w:pPr>
      <w:outlineLvl w:val="0"/>
    </w:pPr>
    <w:rPr>
      <w:kern w:val="36"/>
      <w:sz w:val="48"/>
      <w:szCs w:val="48"/>
    </w:rPr>
  </w:style>
  <w:style w:type="paragraph" w:customStyle="1" w:styleId="169">
    <w:name w:val="Normal_file_7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787"/>
    <w:basedOn w:val="171"/>
    <w:link w:val="141"/>
    <w:qFormat/>
    <w:uiPriority w:val="9"/>
    <w:pPr>
      <w:outlineLvl w:val="0"/>
    </w:pPr>
    <w:rPr>
      <w:kern w:val="36"/>
      <w:sz w:val="48"/>
      <w:szCs w:val="48"/>
    </w:rPr>
  </w:style>
  <w:style w:type="paragraph" w:customStyle="1" w:styleId="171">
    <w:name w:val="Normal_file_7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788"/>
    <w:basedOn w:val="173"/>
    <w:link w:val="141"/>
    <w:qFormat/>
    <w:uiPriority w:val="9"/>
    <w:pPr>
      <w:outlineLvl w:val="0"/>
    </w:pPr>
    <w:rPr>
      <w:kern w:val="36"/>
      <w:sz w:val="48"/>
      <w:szCs w:val="48"/>
    </w:rPr>
  </w:style>
  <w:style w:type="paragraph" w:customStyle="1" w:styleId="173">
    <w:name w:val="Normal_file_7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789"/>
    <w:basedOn w:val="175"/>
    <w:link w:val="141"/>
    <w:qFormat/>
    <w:uiPriority w:val="9"/>
    <w:pPr>
      <w:outlineLvl w:val="0"/>
    </w:pPr>
    <w:rPr>
      <w:kern w:val="36"/>
      <w:sz w:val="48"/>
      <w:szCs w:val="48"/>
    </w:rPr>
  </w:style>
  <w:style w:type="paragraph" w:customStyle="1" w:styleId="175">
    <w:name w:val="Normal_file_7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790"/>
    <w:basedOn w:val="177"/>
    <w:link w:val="141"/>
    <w:qFormat/>
    <w:uiPriority w:val="9"/>
    <w:pPr>
      <w:outlineLvl w:val="0"/>
    </w:pPr>
    <w:rPr>
      <w:kern w:val="36"/>
      <w:sz w:val="48"/>
      <w:szCs w:val="48"/>
    </w:rPr>
  </w:style>
  <w:style w:type="paragraph" w:customStyle="1" w:styleId="177">
    <w:name w:val="Normal_file_7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791"/>
    <w:basedOn w:val="179"/>
    <w:link w:val="141"/>
    <w:qFormat/>
    <w:uiPriority w:val="9"/>
    <w:pPr>
      <w:outlineLvl w:val="0"/>
    </w:pPr>
    <w:rPr>
      <w:kern w:val="36"/>
      <w:sz w:val="48"/>
      <w:szCs w:val="48"/>
    </w:rPr>
  </w:style>
  <w:style w:type="paragraph" w:customStyle="1" w:styleId="179">
    <w:name w:val="Normal_file_7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792"/>
    <w:basedOn w:val="181"/>
    <w:link w:val="141"/>
    <w:qFormat/>
    <w:uiPriority w:val="9"/>
    <w:pPr>
      <w:outlineLvl w:val="0"/>
    </w:pPr>
    <w:rPr>
      <w:kern w:val="36"/>
      <w:sz w:val="48"/>
      <w:szCs w:val="48"/>
    </w:rPr>
  </w:style>
  <w:style w:type="paragraph" w:customStyle="1" w:styleId="181">
    <w:name w:val="Normal_file_7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793"/>
    <w:basedOn w:val="183"/>
    <w:link w:val="141"/>
    <w:qFormat/>
    <w:uiPriority w:val="9"/>
    <w:pPr>
      <w:outlineLvl w:val="0"/>
    </w:pPr>
    <w:rPr>
      <w:kern w:val="36"/>
      <w:sz w:val="48"/>
      <w:szCs w:val="48"/>
    </w:rPr>
  </w:style>
  <w:style w:type="paragraph" w:customStyle="1" w:styleId="183">
    <w:name w:val="Normal_file_7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794"/>
    <w:basedOn w:val="185"/>
    <w:link w:val="141"/>
    <w:qFormat/>
    <w:uiPriority w:val="9"/>
    <w:pPr>
      <w:outlineLvl w:val="0"/>
    </w:pPr>
    <w:rPr>
      <w:kern w:val="36"/>
      <w:sz w:val="48"/>
      <w:szCs w:val="48"/>
    </w:rPr>
  </w:style>
  <w:style w:type="paragraph" w:customStyle="1" w:styleId="185">
    <w:name w:val="Normal_file_7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795"/>
    <w:basedOn w:val="187"/>
    <w:link w:val="141"/>
    <w:qFormat/>
    <w:uiPriority w:val="9"/>
    <w:pPr>
      <w:outlineLvl w:val="0"/>
    </w:pPr>
    <w:rPr>
      <w:kern w:val="36"/>
      <w:sz w:val="48"/>
      <w:szCs w:val="48"/>
    </w:rPr>
  </w:style>
  <w:style w:type="paragraph" w:customStyle="1" w:styleId="187">
    <w:name w:val="Normal_file_7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796"/>
    <w:basedOn w:val="189"/>
    <w:link w:val="141"/>
    <w:qFormat/>
    <w:uiPriority w:val="9"/>
    <w:pPr>
      <w:outlineLvl w:val="0"/>
    </w:pPr>
    <w:rPr>
      <w:kern w:val="36"/>
      <w:sz w:val="48"/>
      <w:szCs w:val="48"/>
    </w:rPr>
  </w:style>
  <w:style w:type="paragraph" w:customStyle="1" w:styleId="189">
    <w:name w:val="Normal_file_7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797"/>
    <w:basedOn w:val="191"/>
    <w:link w:val="141"/>
    <w:qFormat/>
    <w:uiPriority w:val="9"/>
    <w:pPr>
      <w:outlineLvl w:val="0"/>
    </w:pPr>
    <w:rPr>
      <w:kern w:val="36"/>
      <w:sz w:val="48"/>
      <w:szCs w:val="48"/>
    </w:rPr>
  </w:style>
  <w:style w:type="paragraph" w:customStyle="1" w:styleId="191">
    <w:name w:val="Normal_file_7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798"/>
    <w:basedOn w:val="193"/>
    <w:link w:val="141"/>
    <w:qFormat/>
    <w:uiPriority w:val="9"/>
    <w:pPr>
      <w:outlineLvl w:val="0"/>
    </w:pPr>
    <w:rPr>
      <w:kern w:val="36"/>
      <w:sz w:val="48"/>
      <w:szCs w:val="48"/>
    </w:rPr>
  </w:style>
  <w:style w:type="paragraph" w:customStyle="1" w:styleId="193">
    <w:name w:val="Normal_file_79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4"/>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770"/>
    <w:basedOn w:val="143"/>
    <w:qFormat/>
    <w:uiPriority w:val="9"/>
    <w:pPr>
      <w:outlineLvl w:val="1"/>
    </w:pPr>
    <w:rPr>
      <w:sz w:val="36"/>
      <w:szCs w:val="36"/>
    </w:rPr>
  </w:style>
  <w:style w:type="paragraph" w:customStyle="1" w:styleId="296">
    <w:name w:val="heading 3_file_770"/>
    <w:basedOn w:val="143"/>
    <w:qFormat/>
    <w:uiPriority w:val="9"/>
    <w:pPr>
      <w:outlineLvl w:val="2"/>
    </w:pPr>
    <w:rPr>
      <w:sz w:val="27"/>
      <w:szCs w:val="27"/>
    </w:rPr>
  </w:style>
  <w:style w:type="paragraph" w:customStyle="1" w:styleId="297">
    <w:name w:val="heading 4_file_770"/>
    <w:basedOn w:val="143"/>
    <w:qFormat/>
    <w:uiPriority w:val="9"/>
    <w:pPr>
      <w:outlineLvl w:val="3"/>
    </w:pPr>
  </w:style>
  <w:style w:type="paragraph" w:customStyle="1" w:styleId="298">
    <w:name w:val="heading 5_file_770"/>
    <w:basedOn w:val="143"/>
    <w:qFormat/>
    <w:uiPriority w:val="9"/>
    <w:pPr>
      <w:outlineLvl w:val="4"/>
    </w:pPr>
    <w:rPr>
      <w:sz w:val="20"/>
      <w:szCs w:val="20"/>
    </w:rPr>
  </w:style>
  <w:style w:type="paragraph" w:customStyle="1" w:styleId="299">
    <w:name w:val="heading 6_file_770"/>
    <w:basedOn w:val="143"/>
    <w:qFormat/>
    <w:uiPriority w:val="9"/>
    <w:pPr>
      <w:outlineLvl w:val="5"/>
    </w:pPr>
    <w:rPr>
      <w:sz w:val="15"/>
      <w:szCs w:val="15"/>
    </w:rPr>
  </w:style>
  <w:style w:type="character" w:customStyle="1" w:styleId="300">
    <w:name w:val="Default Paragraph Font_file_770"/>
    <w:semiHidden/>
    <w:unhideWhenUsed/>
    <w:qFormat/>
    <w:uiPriority w:val="1"/>
  </w:style>
  <w:style w:type="table" w:customStyle="1" w:styleId="301">
    <w:name w:val="Normal Table_file_770"/>
    <w:semiHidden/>
    <w:unhideWhenUsed/>
    <w:qFormat/>
    <w:uiPriority w:val="99"/>
    <w:tblPr>
      <w:tblCellMar>
        <w:top w:w="0" w:type="dxa"/>
        <w:left w:w="108" w:type="dxa"/>
        <w:bottom w:w="0" w:type="dxa"/>
        <w:right w:w="108" w:type="dxa"/>
      </w:tblCellMar>
    </w:tblPr>
  </w:style>
  <w:style w:type="character" w:customStyle="1" w:styleId="302">
    <w:name w:val="Hyperlink_file_770"/>
    <w:basedOn w:val="300"/>
    <w:semiHidden/>
    <w:unhideWhenUsed/>
    <w:qFormat/>
    <w:uiPriority w:val="99"/>
    <w:rPr>
      <w:color w:val="0782C1"/>
      <w:u w:val="single"/>
    </w:rPr>
  </w:style>
  <w:style w:type="character" w:customStyle="1" w:styleId="303">
    <w:name w:val="FollowedHyperlink_file_770"/>
    <w:basedOn w:val="300"/>
    <w:semiHidden/>
    <w:unhideWhenUsed/>
    <w:qFormat/>
    <w:uiPriority w:val="99"/>
    <w:rPr>
      <w:color w:val="0782C1"/>
      <w:u w:val="single"/>
    </w:rPr>
  </w:style>
  <w:style w:type="character" w:customStyle="1" w:styleId="304">
    <w:name w:val="标题 1 Char_file_770"/>
    <w:basedOn w:val="300"/>
    <w:link w:val="3"/>
    <w:qFormat/>
    <w:uiPriority w:val="9"/>
    <w:rPr>
      <w:rFonts w:ascii="宋体" w:hAnsi="宋体" w:eastAsia="宋体" w:cs="宋体"/>
      <w:b/>
      <w:bCs/>
      <w:kern w:val="44"/>
      <w:sz w:val="44"/>
      <w:szCs w:val="44"/>
    </w:rPr>
  </w:style>
  <w:style w:type="character" w:customStyle="1" w:styleId="305">
    <w:name w:val="标题 2 Char_file_770"/>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770"/>
    <w:basedOn w:val="300"/>
    <w:link w:val="5"/>
    <w:semiHidden/>
    <w:qFormat/>
    <w:uiPriority w:val="9"/>
    <w:rPr>
      <w:rFonts w:ascii="宋体" w:hAnsi="宋体" w:eastAsia="宋体" w:cs="宋体"/>
      <w:b/>
      <w:bCs/>
      <w:sz w:val="32"/>
      <w:szCs w:val="32"/>
    </w:rPr>
  </w:style>
  <w:style w:type="character" w:customStyle="1" w:styleId="307">
    <w:name w:val="标题 4 Char_file_770"/>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770"/>
    <w:basedOn w:val="300"/>
    <w:link w:val="7"/>
    <w:semiHidden/>
    <w:qFormat/>
    <w:uiPriority w:val="9"/>
    <w:rPr>
      <w:rFonts w:ascii="宋体" w:hAnsi="宋体" w:eastAsia="宋体" w:cs="宋体"/>
      <w:b/>
      <w:bCs/>
      <w:sz w:val="28"/>
      <w:szCs w:val="28"/>
    </w:rPr>
  </w:style>
  <w:style w:type="character" w:customStyle="1" w:styleId="309">
    <w:name w:val="标题 6 Char_file_770"/>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770"/>
    <w:basedOn w:val="143"/>
    <w:qFormat/>
    <w:uiPriority w:val="0"/>
    <w:rPr>
      <w:rFonts w:ascii="仿宋_GB2312" w:eastAsia="仿宋_GB2312"/>
    </w:rPr>
  </w:style>
  <w:style w:type="paragraph" w:customStyle="1" w:styleId="311">
    <w:name w:val="marker_file_770"/>
    <w:basedOn w:val="143"/>
    <w:qFormat/>
    <w:uiPriority w:val="0"/>
    <w:pPr>
      <w:shd w:val="clear" w:color="auto" w:fill="FFFF00"/>
    </w:pPr>
  </w:style>
  <w:style w:type="paragraph" w:customStyle="1" w:styleId="312">
    <w:name w:val="Normal (Web)_file_770"/>
    <w:basedOn w:val="143"/>
    <w:semiHidden/>
    <w:unhideWhenUsed/>
    <w:qFormat/>
    <w:uiPriority w:val="99"/>
  </w:style>
  <w:style w:type="paragraph" w:customStyle="1" w:styleId="313">
    <w:name w:val="heading 2_file_771"/>
    <w:basedOn w:val="145"/>
    <w:qFormat/>
    <w:uiPriority w:val="9"/>
    <w:pPr>
      <w:outlineLvl w:val="1"/>
    </w:pPr>
    <w:rPr>
      <w:sz w:val="36"/>
      <w:szCs w:val="36"/>
    </w:rPr>
  </w:style>
  <w:style w:type="paragraph" w:customStyle="1" w:styleId="314">
    <w:name w:val="heading 3_file_771"/>
    <w:basedOn w:val="145"/>
    <w:qFormat/>
    <w:uiPriority w:val="9"/>
    <w:pPr>
      <w:outlineLvl w:val="2"/>
    </w:pPr>
    <w:rPr>
      <w:sz w:val="27"/>
      <w:szCs w:val="27"/>
    </w:rPr>
  </w:style>
  <w:style w:type="paragraph" w:customStyle="1" w:styleId="315">
    <w:name w:val="heading 4_file_771"/>
    <w:basedOn w:val="145"/>
    <w:qFormat/>
    <w:uiPriority w:val="9"/>
    <w:pPr>
      <w:outlineLvl w:val="3"/>
    </w:pPr>
  </w:style>
  <w:style w:type="paragraph" w:customStyle="1" w:styleId="316">
    <w:name w:val="heading 5_file_771"/>
    <w:basedOn w:val="145"/>
    <w:qFormat/>
    <w:uiPriority w:val="9"/>
    <w:pPr>
      <w:outlineLvl w:val="4"/>
    </w:pPr>
    <w:rPr>
      <w:sz w:val="20"/>
      <w:szCs w:val="20"/>
    </w:rPr>
  </w:style>
  <w:style w:type="paragraph" w:customStyle="1" w:styleId="317">
    <w:name w:val="heading 6_file_771"/>
    <w:basedOn w:val="145"/>
    <w:qFormat/>
    <w:uiPriority w:val="9"/>
    <w:pPr>
      <w:outlineLvl w:val="5"/>
    </w:pPr>
    <w:rPr>
      <w:sz w:val="15"/>
      <w:szCs w:val="15"/>
    </w:rPr>
  </w:style>
  <w:style w:type="character" w:customStyle="1" w:styleId="318">
    <w:name w:val="Default Paragraph Font_file_771"/>
    <w:semiHidden/>
    <w:unhideWhenUsed/>
    <w:qFormat/>
    <w:uiPriority w:val="1"/>
  </w:style>
  <w:style w:type="table" w:customStyle="1" w:styleId="319">
    <w:name w:val="Normal Table_file_771"/>
    <w:semiHidden/>
    <w:unhideWhenUsed/>
    <w:qFormat/>
    <w:uiPriority w:val="99"/>
    <w:tblPr>
      <w:tblCellMar>
        <w:top w:w="0" w:type="dxa"/>
        <w:left w:w="108" w:type="dxa"/>
        <w:bottom w:w="0" w:type="dxa"/>
        <w:right w:w="108" w:type="dxa"/>
      </w:tblCellMar>
    </w:tblPr>
  </w:style>
  <w:style w:type="character" w:customStyle="1" w:styleId="320">
    <w:name w:val="Hyperlink_file_771"/>
    <w:basedOn w:val="318"/>
    <w:semiHidden/>
    <w:unhideWhenUsed/>
    <w:qFormat/>
    <w:uiPriority w:val="99"/>
    <w:rPr>
      <w:color w:val="0782C1"/>
      <w:u w:val="single"/>
    </w:rPr>
  </w:style>
  <w:style w:type="character" w:customStyle="1" w:styleId="321">
    <w:name w:val="FollowedHyperlink_file_771"/>
    <w:basedOn w:val="318"/>
    <w:semiHidden/>
    <w:unhideWhenUsed/>
    <w:qFormat/>
    <w:uiPriority w:val="99"/>
    <w:rPr>
      <w:color w:val="0782C1"/>
      <w:u w:val="single"/>
    </w:rPr>
  </w:style>
  <w:style w:type="character" w:customStyle="1" w:styleId="322">
    <w:name w:val="标题 1 Char_file_771"/>
    <w:basedOn w:val="318"/>
    <w:link w:val="3"/>
    <w:qFormat/>
    <w:uiPriority w:val="9"/>
    <w:rPr>
      <w:rFonts w:ascii="宋体" w:hAnsi="宋体" w:eastAsia="宋体" w:cs="宋体"/>
      <w:b/>
      <w:bCs/>
      <w:kern w:val="44"/>
      <w:sz w:val="44"/>
      <w:szCs w:val="44"/>
    </w:rPr>
  </w:style>
  <w:style w:type="character" w:customStyle="1" w:styleId="323">
    <w:name w:val="标题 2 Char_file_771"/>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771"/>
    <w:basedOn w:val="318"/>
    <w:link w:val="5"/>
    <w:semiHidden/>
    <w:qFormat/>
    <w:uiPriority w:val="9"/>
    <w:rPr>
      <w:rFonts w:ascii="宋体" w:hAnsi="宋体" w:eastAsia="宋体" w:cs="宋体"/>
      <w:b/>
      <w:bCs/>
      <w:sz w:val="32"/>
      <w:szCs w:val="32"/>
    </w:rPr>
  </w:style>
  <w:style w:type="character" w:customStyle="1" w:styleId="325">
    <w:name w:val="标题 4 Char_file_771"/>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771"/>
    <w:basedOn w:val="318"/>
    <w:link w:val="7"/>
    <w:semiHidden/>
    <w:qFormat/>
    <w:uiPriority w:val="9"/>
    <w:rPr>
      <w:rFonts w:ascii="宋体" w:hAnsi="宋体" w:eastAsia="宋体" w:cs="宋体"/>
      <w:b/>
      <w:bCs/>
      <w:sz w:val="28"/>
      <w:szCs w:val="28"/>
    </w:rPr>
  </w:style>
  <w:style w:type="character" w:customStyle="1" w:styleId="327">
    <w:name w:val="标题 6 Char_file_771"/>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771"/>
    <w:basedOn w:val="145"/>
    <w:qFormat/>
    <w:uiPriority w:val="0"/>
    <w:rPr>
      <w:rFonts w:ascii="仿宋_GB2312" w:eastAsia="仿宋_GB2312"/>
    </w:rPr>
  </w:style>
  <w:style w:type="paragraph" w:customStyle="1" w:styleId="329">
    <w:name w:val="marker_file_771"/>
    <w:basedOn w:val="145"/>
    <w:qFormat/>
    <w:uiPriority w:val="0"/>
    <w:pPr>
      <w:shd w:val="clear" w:color="auto" w:fill="FFFF00"/>
    </w:pPr>
  </w:style>
  <w:style w:type="paragraph" w:customStyle="1" w:styleId="330">
    <w:name w:val="Normal (Web)_file_771"/>
    <w:basedOn w:val="145"/>
    <w:semiHidden/>
    <w:unhideWhenUsed/>
    <w:qFormat/>
    <w:uiPriority w:val="99"/>
  </w:style>
  <w:style w:type="paragraph" w:customStyle="1" w:styleId="331">
    <w:name w:val="Normal_file_77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4_file_772"/>
    <w:basedOn w:val="331"/>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333">
    <w:name w:val="Default Paragraph Font_file_772"/>
    <w:semiHidden/>
    <w:qFormat/>
    <w:uiPriority w:val="0"/>
  </w:style>
  <w:style w:type="table" w:customStyle="1" w:styleId="334">
    <w:name w:val="Normal Table_file_772"/>
    <w:semiHidden/>
    <w:qFormat/>
    <w:uiPriority w:val="0"/>
    <w:tblPr>
      <w:tblCellMar>
        <w:top w:w="0" w:type="dxa"/>
        <w:left w:w="108" w:type="dxa"/>
        <w:bottom w:w="0" w:type="dxa"/>
        <w:right w:w="108" w:type="dxa"/>
      </w:tblCellMar>
    </w:tblPr>
  </w:style>
  <w:style w:type="paragraph" w:customStyle="1" w:styleId="335">
    <w:name w:val="Body Text_file_772"/>
    <w:basedOn w:val="331"/>
    <w:next w:val="3"/>
    <w:qFormat/>
    <w:uiPriority w:val="0"/>
    <w:pPr>
      <w:spacing w:line="420" w:lineRule="exact"/>
    </w:pPr>
    <w:rPr>
      <w:sz w:val="24"/>
    </w:rPr>
  </w:style>
  <w:style w:type="table" w:customStyle="1" w:styleId="336">
    <w:name w:val="Normal Table_file_103_file_478_file_187_file_772"/>
    <w:semiHidden/>
    <w:qFormat/>
    <w:uiPriority w:val="0"/>
    <w:tblPr>
      <w:tblCellMar>
        <w:top w:w="0" w:type="dxa"/>
        <w:left w:w="108" w:type="dxa"/>
        <w:bottom w:w="0" w:type="dxa"/>
        <w:right w:w="108" w:type="dxa"/>
      </w:tblCellMar>
    </w:tblPr>
  </w:style>
  <w:style w:type="paragraph" w:customStyle="1" w:styleId="337">
    <w:name w:val="pa-1_file_103_file_478_file_187_file_772"/>
    <w:basedOn w:val="338"/>
    <w:qFormat/>
    <w:uiPriority w:val="0"/>
    <w:pPr>
      <w:widowControl/>
      <w:spacing w:line="280" w:lineRule="atLeast"/>
    </w:pPr>
    <w:rPr>
      <w:rFonts w:ascii="宋体" w:hAnsi="宋体" w:cs="宋体"/>
      <w:kern w:val="0"/>
      <w:sz w:val="24"/>
    </w:rPr>
  </w:style>
  <w:style w:type="paragraph" w:customStyle="1" w:styleId="338">
    <w:name w:val="Normal_file_103_file_478_file_187_file_772"/>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9">
    <w:name w:val="ca-21_file_103_file_478_file_187_file_772"/>
    <w:basedOn w:val="340"/>
    <w:qFormat/>
    <w:uiPriority w:val="0"/>
    <w:rPr>
      <w:rFonts w:ascii="宋体" w:hAnsi="宋体" w:eastAsia="宋体"/>
      <w:w w:val="100"/>
      <w:sz w:val="21"/>
      <w:szCs w:val="21"/>
      <w:shd w:val="clear" w:color="auto" w:fill="auto"/>
    </w:rPr>
  </w:style>
  <w:style w:type="character" w:customStyle="1" w:styleId="340">
    <w:name w:val="Default Paragraph Font_file_103_file_478_file_187_file_772"/>
    <w:semiHidden/>
    <w:qFormat/>
    <w:uiPriority w:val="0"/>
  </w:style>
  <w:style w:type="paragraph" w:customStyle="1" w:styleId="341">
    <w:name w:val="pa-3_file_103_file_478_file_187_file_772"/>
    <w:basedOn w:val="338"/>
    <w:qFormat/>
    <w:uiPriority w:val="0"/>
    <w:pPr>
      <w:widowControl/>
      <w:spacing w:line="240" w:lineRule="atLeast"/>
    </w:pPr>
    <w:rPr>
      <w:rFonts w:ascii="宋体" w:hAnsi="宋体" w:cs="宋体"/>
      <w:kern w:val="0"/>
      <w:sz w:val="24"/>
    </w:rPr>
  </w:style>
  <w:style w:type="character" w:customStyle="1" w:styleId="342">
    <w:name w:val="ca-21_file_3393_file_915_file_103_file_478_file_187_file_772"/>
    <w:basedOn w:val="343"/>
    <w:qFormat/>
    <w:uiPriority w:val="0"/>
    <w:rPr>
      <w:rFonts w:ascii="宋体" w:hAnsi="宋体" w:eastAsia="宋体"/>
      <w:w w:val="100"/>
      <w:sz w:val="21"/>
      <w:szCs w:val="21"/>
      <w:shd w:val="clear" w:color="auto" w:fill="auto"/>
    </w:rPr>
  </w:style>
  <w:style w:type="character" w:customStyle="1" w:styleId="343">
    <w:name w:val="Default Paragraph Font_file_3393_file_915_file_103_file_478_file_187_file_772"/>
    <w:semiHidden/>
    <w:qFormat/>
    <w:uiPriority w:val="0"/>
  </w:style>
  <w:style w:type="character" w:customStyle="1" w:styleId="344">
    <w:name w:val="ca-21_file_772"/>
    <w:basedOn w:val="333"/>
    <w:qFormat/>
    <w:uiPriority w:val="0"/>
    <w:rPr>
      <w:rFonts w:ascii="宋体" w:hAnsi="宋体" w:eastAsia="宋体"/>
      <w:w w:val="100"/>
      <w:sz w:val="21"/>
      <w:szCs w:val="21"/>
      <w:shd w:val="clear" w:color="auto" w:fill="auto"/>
    </w:rPr>
  </w:style>
  <w:style w:type="character" w:customStyle="1" w:styleId="345">
    <w:name w:val="ca-21_file_498_file_772"/>
    <w:basedOn w:val="346"/>
    <w:qFormat/>
    <w:uiPriority w:val="0"/>
    <w:rPr>
      <w:rFonts w:ascii="宋体" w:hAnsi="宋体" w:eastAsia="宋体"/>
      <w:w w:val="100"/>
      <w:sz w:val="21"/>
      <w:szCs w:val="21"/>
      <w:shd w:val="clear" w:color="auto" w:fill="auto"/>
    </w:rPr>
  </w:style>
  <w:style w:type="character" w:customStyle="1" w:styleId="346">
    <w:name w:val="Default Paragraph Font_file_498_file_772"/>
    <w:semiHidden/>
    <w:unhideWhenUsed/>
    <w:qFormat/>
    <w:uiPriority w:val="1"/>
  </w:style>
  <w:style w:type="paragraph" w:customStyle="1" w:styleId="347">
    <w:name w:val="heading 2_file_773"/>
    <w:basedOn w:val="147"/>
    <w:qFormat/>
    <w:uiPriority w:val="9"/>
    <w:pPr>
      <w:outlineLvl w:val="1"/>
    </w:pPr>
    <w:rPr>
      <w:sz w:val="36"/>
      <w:szCs w:val="36"/>
    </w:rPr>
  </w:style>
  <w:style w:type="paragraph" w:customStyle="1" w:styleId="348">
    <w:name w:val="heading 3_file_773"/>
    <w:basedOn w:val="147"/>
    <w:qFormat/>
    <w:uiPriority w:val="9"/>
    <w:pPr>
      <w:outlineLvl w:val="2"/>
    </w:pPr>
    <w:rPr>
      <w:sz w:val="27"/>
      <w:szCs w:val="27"/>
    </w:rPr>
  </w:style>
  <w:style w:type="paragraph" w:customStyle="1" w:styleId="349">
    <w:name w:val="heading 4_file_773"/>
    <w:basedOn w:val="147"/>
    <w:qFormat/>
    <w:uiPriority w:val="9"/>
    <w:pPr>
      <w:outlineLvl w:val="3"/>
    </w:pPr>
  </w:style>
  <w:style w:type="paragraph" w:customStyle="1" w:styleId="350">
    <w:name w:val="heading 5_file_773"/>
    <w:basedOn w:val="147"/>
    <w:qFormat/>
    <w:uiPriority w:val="9"/>
    <w:pPr>
      <w:outlineLvl w:val="4"/>
    </w:pPr>
    <w:rPr>
      <w:sz w:val="20"/>
      <w:szCs w:val="20"/>
    </w:rPr>
  </w:style>
  <w:style w:type="paragraph" w:customStyle="1" w:styleId="351">
    <w:name w:val="heading 6_file_773"/>
    <w:basedOn w:val="147"/>
    <w:qFormat/>
    <w:uiPriority w:val="9"/>
    <w:pPr>
      <w:outlineLvl w:val="5"/>
    </w:pPr>
    <w:rPr>
      <w:sz w:val="15"/>
      <w:szCs w:val="15"/>
    </w:rPr>
  </w:style>
  <w:style w:type="character" w:customStyle="1" w:styleId="352">
    <w:name w:val="Default Paragraph Font_file_773"/>
    <w:semiHidden/>
    <w:unhideWhenUsed/>
    <w:qFormat/>
    <w:uiPriority w:val="1"/>
  </w:style>
  <w:style w:type="table" w:customStyle="1" w:styleId="353">
    <w:name w:val="Normal Table_file_773"/>
    <w:semiHidden/>
    <w:unhideWhenUsed/>
    <w:qFormat/>
    <w:uiPriority w:val="99"/>
    <w:tblPr>
      <w:tblCellMar>
        <w:top w:w="0" w:type="dxa"/>
        <w:left w:w="108" w:type="dxa"/>
        <w:bottom w:w="0" w:type="dxa"/>
        <w:right w:w="108" w:type="dxa"/>
      </w:tblCellMar>
    </w:tblPr>
  </w:style>
  <w:style w:type="character" w:customStyle="1" w:styleId="354">
    <w:name w:val="Hyperlink_file_773"/>
    <w:basedOn w:val="352"/>
    <w:semiHidden/>
    <w:unhideWhenUsed/>
    <w:qFormat/>
    <w:uiPriority w:val="99"/>
    <w:rPr>
      <w:color w:val="0782C1"/>
      <w:u w:val="single"/>
    </w:rPr>
  </w:style>
  <w:style w:type="character" w:customStyle="1" w:styleId="355">
    <w:name w:val="FollowedHyperlink_file_773"/>
    <w:basedOn w:val="352"/>
    <w:semiHidden/>
    <w:unhideWhenUsed/>
    <w:qFormat/>
    <w:uiPriority w:val="99"/>
    <w:rPr>
      <w:color w:val="0782C1"/>
      <w:u w:val="single"/>
    </w:rPr>
  </w:style>
  <w:style w:type="character" w:customStyle="1" w:styleId="356">
    <w:name w:val="标题 1 Char_file_773"/>
    <w:basedOn w:val="352"/>
    <w:link w:val="3"/>
    <w:qFormat/>
    <w:uiPriority w:val="9"/>
    <w:rPr>
      <w:rFonts w:ascii="宋体" w:hAnsi="宋体" w:eastAsia="宋体" w:cs="宋体"/>
      <w:b/>
      <w:bCs/>
      <w:kern w:val="44"/>
      <w:sz w:val="44"/>
      <w:szCs w:val="44"/>
    </w:rPr>
  </w:style>
  <w:style w:type="character" w:customStyle="1" w:styleId="357">
    <w:name w:val="标题 2 Char_file_773"/>
    <w:basedOn w:val="352"/>
    <w:link w:val="4"/>
    <w:semiHidden/>
    <w:qFormat/>
    <w:uiPriority w:val="9"/>
    <w:rPr>
      <w:rFonts w:asciiTheme="majorHAnsi" w:hAnsiTheme="majorHAnsi" w:eastAsiaTheme="majorEastAsia" w:cstheme="majorBidi"/>
      <w:b/>
      <w:bCs/>
      <w:sz w:val="32"/>
      <w:szCs w:val="32"/>
    </w:rPr>
  </w:style>
  <w:style w:type="character" w:customStyle="1" w:styleId="358">
    <w:name w:val="标题 3 Char_file_773"/>
    <w:basedOn w:val="352"/>
    <w:link w:val="5"/>
    <w:semiHidden/>
    <w:qFormat/>
    <w:uiPriority w:val="9"/>
    <w:rPr>
      <w:rFonts w:ascii="宋体" w:hAnsi="宋体" w:eastAsia="宋体" w:cs="宋体"/>
      <w:b/>
      <w:bCs/>
      <w:sz w:val="32"/>
      <w:szCs w:val="32"/>
    </w:rPr>
  </w:style>
  <w:style w:type="character" w:customStyle="1" w:styleId="359">
    <w:name w:val="标题 4 Char_file_773"/>
    <w:basedOn w:val="352"/>
    <w:link w:val="6"/>
    <w:semiHidden/>
    <w:qFormat/>
    <w:uiPriority w:val="9"/>
    <w:rPr>
      <w:rFonts w:asciiTheme="majorHAnsi" w:hAnsiTheme="majorHAnsi" w:eastAsiaTheme="majorEastAsia" w:cstheme="majorBidi"/>
      <w:b/>
      <w:bCs/>
      <w:sz w:val="28"/>
      <w:szCs w:val="28"/>
    </w:rPr>
  </w:style>
  <w:style w:type="character" w:customStyle="1" w:styleId="360">
    <w:name w:val="标题 5 Char_file_773"/>
    <w:basedOn w:val="352"/>
    <w:link w:val="7"/>
    <w:semiHidden/>
    <w:qFormat/>
    <w:uiPriority w:val="9"/>
    <w:rPr>
      <w:rFonts w:ascii="宋体" w:hAnsi="宋体" w:eastAsia="宋体" w:cs="宋体"/>
      <w:b/>
      <w:bCs/>
      <w:sz w:val="28"/>
      <w:szCs w:val="28"/>
    </w:rPr>
  </w:style>
  <w:style w:type="character" w:customStyle="1" w:styleId="361">
    <w:name w:val="标题 6 Char_file_773"/>
    <w:basedOn w:val="352"/>
    <w:link w:val="9"/>
    <w:semiHidden/>
    <w:qFormat/>
    <w:uiPriority w:val="9"/>
    <w:rPr>
      <w:rFonts w:asciiTheme="majorHAnsi" w:hAnsiTheme="majorHAnsi" w:eastAsiaTheme="majorEastAsia" w:cstheme="majorBidi"/>
      <w:b/>
      <w:bCs/>
      <w:sz w:val="24"/>
      <w:szCs w:val="24"/>
    </w:rPr>
  </w:style>
  <w:style w:type="paragraph" w:customStyle="1" w:styleId="362">
    <w:name w:val="cke_editable_file_773"/>
    <w:basedOn w:val="147"/>
    <w:qFormat/>
    <w:uiPriority w:val="0"/>
    <w:rPr>
      <w:rFonts w:ascii="仿宋_GB2312" w:eastAsia="仿宋_GB2312"/>
    </w:rPr>
  </w:style>
  <w:style w:type="paragraph" w:customStyle="1" w:styleId="363">
    <w:name w:val="marker_file_773"/>
    <w:basedOn w:val="147"/>
    <w:qFormat/>
    <w:uiPriority w:val="0"/>
    <w:pPr>
      <w:shd w:val="clear" w:color="auto" w:fill="FFFF00"/>
    </w:pPr>
  </w:style>
  <w:style w:type="paragraph" w:customStyle="1" w:styleId="364">
    <w:name w:val="Normal (Web)_file_773"/>
    <w:basedOn w:val="147"/>
    <w:semiHidden/>
    <w:unhideWhenUsed/>
    <w:qFormat/>
    <w:uiPriority w:val="99"/>
  </w:style>
  <w:style w:type="paragraph" w:customStyle="1" w:styleId="365">
    <w:name w:val="heading 2_file_774"/>
    <w:basedOn w:val="149"/>
    <w:qFormat/>
    <w:uiPriority w:val="9"/>
    <w:pPr>
      <w:outlineLvl w:val="1"/>
    </w:pPr>
    <w:rPr>
      <w:sz w:val="36"/>
      <w:szCs w:val="36"/>
    </w:rPr>
  </w:style>
  <w:style w:type="paragraph" w:customStyle="1" w:styleId="366">
    <w:name w:val="heading 3_file_774"/>
    <w:basedOn w:val="149"/>
    <w:qFormat/>
    <w:uiPriority w:val="9"/>
    <w:pPr>
      <w:outlineLvl w:val="2"/>
    </w:pPr>
    <w:rPr>
      <w:sz w:val="27"/>
      <w:szCs w:val="27"/>
    </w:rPr>
  </w:style>
  <w:style w:type="paragraph" w:customStyle="1" w:styleId="367">
    <w:name w:val="heading 4_file_774"/>
    <w:basedOn w:val="149"/>
    <w:qFormat/>
    <w:uiPriority w:val="9"/>
    <w:pPr>
      <w:outlineLvl w:val="3"/>
    </w:pPr>
  </w:style>
  <w:style w:type="paragraph" w:customStyle="1" w:styleId="368">
    <w:name w:val="heading 5_file_774"/>
    <w:basedOn w:val="149"/>
    <w:qFormat/>
    <w:uiPriority w:val="9"/>
    <w:pPr>
      <w:outlineLvl w:val="4"/>
    </w:pPr>
    <w:rPr>
      <w:sz w:val="20"/>
      <w:szCs w:val="20"/>
    </w:rPr>
  </w:style>
  <w:style w:type="paragraph" w:customStyle="1" w:styleId="369">
    <w:name w:val="heading 6_file_774"/>
    <w:basedOn w:val="149"/>
    <w:qFormat/>
    <w:uiPriority w:val="9"/>
    <w:pPr>
      <w:outlineLvl w:val="5"/>
    </w:pPr>
    <w:rPr>
      <w:sz w:val="15"/>
      <w:szCs w:val="15"/>
    </w:rPr>
  </w:style>
  <w:style w:type="character" w:customStyle="1" w:styleId="370">
    <w:name w:val="Default Paragraph Font_file_774"/>
    <w:semiHidden/>
    <w:unhideWhenUsed/>
    <w:qFormat/>
    <w:uiPriority w:val="1"/>
  </w:style>
  <w:style w:type="table" w:customStyle="1" w:styleId="371">
    <w:name w:val="Normal Table_file_774"/>
    <w:semiHidden/>
    <w:unhideWhenUsed/>
    <w:qFormat/>
    <w:uiPriority w:val="99"/>
    <w:tblPr>
      <w:tblCellMar>
        <w:top w:w="0" w:type="dxa"/>
        <w:left w:w="108" w:type="dxa"/>
        <w:bottom w:w="0" w:type="dxa"/>
        <w:right w:w="108" w:type="dxa"/>
      </w:tblCellMar>
    </w:tblPr>
  </w:style>
  <w:style w:type="character" w:customStyle="1" w:styleId="372">
    <w:name w:val="Hyperlink_file_774"/>
    <w:basedOn w:val="370"/>
    <w:semiHidden/>
    <w:unhideWhenUsed/>
    <w:qFormat/>
    <w:uiPriority w:val="99"/>
    <w:rPr>
      <w:color w:val="0782C1"/>
      <w:u w:val="single"/>
    </w:rPr>
  </w:style>
  <w:style w:type="character" w:customStyle="1" w:styleId="373">
    <w:name w:val="FollowedHyperlink_file_774"/>
    <w:basedOn w:val="370"/>
    <w:semiHidden/>
    <w:unhideWhenUsed/>
    <w:qFormat/>
    <w:uiPriority w:val="99"/>
    <w:rPr>
      <w:color w:val="0782C1"/>
      <w:u w:val="single"/>
    </w:rPr>
  </w:style>
  <w:style w:type="character" w:customStyle="1" w:styleId="374">
    <w:name w:val="标题 1 Char_file_774"/>
    <w:basedOn w:val="370"/>
    <w:link w:val="3"/>
    <w:qFormat/>
    <w:uiPriority w:val="9"/>
    <w:rPr>
      <w:rFonts w:ascii="宋体" w:hAnsi="宋体" w:eastAsia="宋体" w:cs="宋体"/>
      <w:b/>
      <w:bCs/>
      <w:kern w:val="44"/>
      <w:sz w:val="44"/>
      <w:szCs w:val="44"/>
    </w:rPr>
  </w:style>
  <w:style w:type="character" w:customStyle="1" w:styleId="375">
    <w:name w:val="标题 2 Char_file_774"/>
    <w:basedOn w:val="370"/>
    <w:link w:val="4"/>
    <w:semiHidden/>
    <w:qFormat/>
    <w:uiPriority w:val="9"/>
    <w:rPr>
      <w:rFonts w:asciiTheme="majorHAnsi" w:hAnsiTheme="majorHAnsi" w:eastAsiaTheme="majorEastAsia" w:cstheme="majorBidi"/>
      <w:b/>
      <w:bCs/>
      <w:sz w:val="32"/>
      <w:szCs w:val="32"/>
    </w:rPr>
  </w:style>
  <w:style w:type="character" w:customStyle="1" w:styleId="376">
    <w:name w:val="标题 3 Char_file_774"/>
    <w:basedOn w:val="370"/>
    <w:link w:val="5"/>
    <w:semiHidden/>
    <w:qFormat/>
    <w:uiPriority w:val="9"/>
    <w:rPr>
      <w:rFonts w:ascii="宋体" w:hAnsi="宋体" w:eastAsia="宋体" w:cs="宋体"/>
      <w:b/>
      <w:bCs/>
      <w:sz w:val="32"/>
      <w:szCs w:val="32"/>
    </w:rPr>
  </w:style>
  <w:style w:type="character" w:customStyle="1" w:styleId="377">
    <w:name w:val="标题 4 Char_file_774"/>
    <w:basedOn w:val="370"/>
    <w:link w:val="6"/>
    <w:semiHidden/>
    <w:qFormat/>
    <w:uiPriority w:val="9"/>
    <w:rPr>
      <w:rFonts w:asciiTheme="majorHAnsi" w:hAnsiTheme="majorHAnsi" w:eastAsiaTheme="majorEastAsia" w:cstheme="majorBidi"/>
      <w:b/>
      <w:bCs/>
      <w:sz w:val="28"/>
      <w:szCs w:val="28"/>
    </w:rPr>
  </w:style>
  <w:style w:type="character" w:customStyle="1" w:styleId="378">
    <w:name w:val="标题 5 Char_file_774"/>
    <w:basedOn w:val="370"/>
    <w:link w:val="7"/>
    <w:semiHidden/>
    <w:qFormat/>
    <w:uiPriority w:val="9"/>
    <w:rPr>
      <w:rFonts w:ascii="宋体" w:hAnsi="宋体" w:eastAsia="宋体" w:cs="宋体"/>
      <w:b/>
      <w:bCs/>
      <w:sz w:val="28"/>
      <w:szCs w:val="28"/>
    </w:rPr>
  </w:style>
  <w:style w:type="character" w:customStyle="1" w:styleId="379">
    <w:name w:val="标题 6 Char_file_774"/>
    <w:basedOn w:val="370"/>
    <w:link w:val="9"/>
    <w:semiHidden/>
    <w:qFormat/>
    <w:uiPriority w:val="9"/>
    <w:rPr>
      <w:rFonts w:asciiTheme="majorHAnsi" w:hAnsiTheme="majorHAnsi" w:eastAsiaTheme="majorEastAsia" w:cstheme="majorBidi"/>
      <w:b/>
      <w:bCs/>
      <w:sz w:val="24"/>
      <w:szCs w:val="24"/>
    </w:rPr>
  </w:style>
  <w:style w:type="paragraph" w:customStyle="1" w:styleId="380">
    <w:name w:val="cke_editable_file_774"/>
    <w:basedOn w:val="149"/>
    <w:qFormat/>
    <w:uiPriority w:val="0"/>
    <w:rPr>
      <w:rFonts w:ascii="仿宋_GB2312" w:eastAsia="仿宋_GB2312"/>
    </w:rPr>
  </w:style>
  <w:style w:type="paragraph" w:customStyle="1" w:styleId="381">
    <w:name w:val="marker_file_774"/>
    <w:basedOn w:val="149"/>
    <w:qFormat/>
    <w:uiPriority w:val="0"/>
    <w:pPr>
      <w:shd w:val="clear" w:color="auto" w:fill="FFFF00"/>
    </w:pPr>
  </w:style>
  <w:style w:type="paragraph" w:customStyle="1" w:styleId="382">
    <w:name w:val="Normal (Web)_file_774"/>
    <w:basedOn w:val="149"/>
    <w:semiHidden/>
    <w:unhideWhenUsed/>
    <w:qFormat/>
    <w:uiPriority w:val="99"/>
  </w:style>
  <w:style w:type="paragraph" w:customStyle="1" w:styleId="383">
    <w:name w:val="heading 2_file_775"/>
    <w:basedOn w:val="151"/>
    <w:qFormat/>
    <w:uiPriority w:val="9"/>
    <w:pPr>
      <w:outlineLvl w:val="1"/>
    </w:pPr>
    <w:rPr>
      <w:sz w:val="36"/>
      <w:szCs w:val="36"/>
    </w:rPr>
  </w:style>
  <w:style w:type="paragraph" w:customStyle="1" w:styleId="384">
    <w:name w:val="heading 3_file_775"/>
    <w:basedOn w:val="151"/>
    <w:qFormat/>
    <w:uiPriority w:val="9"/>
    <w:pPr>
      <w:outlineLvl w:val="2"/>
    </w:pPr>
    <w:rPr>
      <w:sz w:val="27"/>
      <w:szCs w:val="27"/>
    </w:rPr>
  </w:style>
  <w:style w:type="paragraph" w:customStyle="1" w:styleId="385">
    <w:name w:val="heading 4_file_775"/>
    <w:basedOn w:val="151"/>
    <w:qFormat/>
    <w:uiPriority w:val="9"/>
    <w:pPr>
      <w:outlineLvl w:val="3"/>
    </w:pPr>
  </w:style>
  <w:style w:type="paragraph" w:customStyle="1" w:styleId="386">
    <w:name w:val="heading 5_file_775"/>
    <w:basedOn w:val="151"/>
    <w:qFormat/>
    <w:uiPriority w:val="9"/>
    <w:pPr>
      <w:outlineLvl w:val="4"/>
    </w:pPr>
    <w:rPr>
      <w:sz w:val="20"/>
      <w:szCs w:val="20"/>
    </w:rPr>
  </w:style>
  <w:style w:type="paragraph" w:customStyle="1" w:styleId="387">
    <w:name w:val="heading 6_file_775"/>
    <w:basedOn w:val="151"/>
    <w:qFormat/>
    <w:uiPriority w:val="9"/>
    <w:pPr>
      <w:outlineLvl w:val="5"/>
    </w:pPr>
    <w:rPr>
      <w:sz w:val="15"/>
      <w:szCs w:val="15"/>
    </w:rPr>
  </w:style>
  <w:style w:type="character" w:customStyle="1" w:styleId="388">
    <w:name w:val="Default Paragraph Font_file_775"/>
    <w:semiHidden/>
    <w:unhideWhenUsed/>
    <w:qFormat/>
    <w:uiPriority w:val="1"/>
  </w:style>
  <w:style w:type="table" w:customStyle="1" w:styleId="389">
    <w:name w:val="Normal Table_file_775"/>
    <w:semiHidden/>
    <w:unhideWhenUsed/>
    <w:qFormat/>
    <w:uiPriority w:val="99"/>
    <w:tblPr>
      <w:tblCellMar>
        <w:top w:w="0" w:type="dxa"/>
        <w:left w:w="108" w:type="dxa"/>
        <w:bottom w:w="0" w:type="dxa"/>
        <w:right w:w="108" w:type="dxa"/>
      </w:tblCellMar>
    </w:tblPr>
  </w:style>
  <w:style w:type="character" w:customStyle="1" w:styleId="390">
    <w:name w:val="Hyperlink_file_775"/>
    <w:basedOn w:val="388"/>
    <w:semiHidden/>
    <w:unhideWhenUsed/>
    <w:qFormat/>
    <w:uiPriority w:val="99"/>
    <w:rPr>
      <w:color w:val="0782C1"/>
      <w:u w:val="single"/>
    </w:rPr>
  </w:style>
  <w:style w:type="character" w:customStyle="1" w:styleId="391">
    <w:name w:val="FollowedHyperlink_file_775"/>
    <w:basedOn w:val="388"/>
    <w:semiHidden/>
    <w:unhideWhenUsed/>
    <w:qFormat/>
    <w:uiPriority w:val="99"/>
    <w:rPr>
      <w:color w:val="0782C1"/>
      <w:u w:val="single"/>
    </w:rPr>
  </w:style>
  <w:style w:type="character" w:customStyle="1" w:styleId="392">
    <w:name w:val="标题 1 Char_file_775"/>
    <w:basedOn w:val="388"/>
    <w:link w:val="3"/>
    <w:qFormat/>
    <w:uiPriority w:val="9"/>
    <w:rPr>
      <w:rFonts w:ascii="宋体" w:hAnsi="宋体" w:eastAsia="宋体" w:cs="宋体"/>
      <w:b/>
      <w:bCs/>
      <w:kern w:val="44"/>
      <w:sz w:val="44"/>
      <w:szCs w:val="44"/>
    </w:rPr>
  </w:style>
  <w:style w:type="character" w:customStyle="1" w:styleId="393">
    <w:name w:val="标题 2 Char_file_775"/>
    <w:basedOn w:val="388"/>
    <w:link w:val="4"/>
    <w:semiHidden/>
    <w:qFormat/>
    <w:uiPriority w:val="9"/>
    <w:rPr>
      <w:rFonts w:asciiTheme="majorHAnsi" w:hAnsiTheme="majorHAnsi" w:eastAsiaTheme="majorEastAsia" w:cstheme="majorBidi"/>
      <w:b/>
      <w:bCs/>
      <w:sz w:val="32"/>
      <w:szCs w:val="32"/>
    </w:rPr>
  </w:style>
  <w:style w:type="character" w:customStyle="1" w:styleId="394">
    <w:name w:val="标题 3 Char_file_775"/>
    <w:basedOn w:val="388"/>
    <w:link w:val="5"/>
    <w:semiHidden/>
    <w:qFormat/>
    <w:uiPriority w:val="9"/>
    <w:rPr>
      <w:rFonts w:ascii="宋体" w:hAnsi="宋体" w:eastAsia="宋体" w:cs="宋体"/>
      <w:b/>
      <w:bCs/>
      <w:sz w:val="32"/>
      <w:szCs w:val="32"/>
    </w:rPr>
  </w:style>
  <w:style w:type="character" w:customStyle="1" w:styleId="395">
    <w:name w:val="标题 4 Char_file_775"/>
    <w:basedOn w:val="388"/>
    <w:link w:val="6"/>
    <w:semiHidden/>
    <w:qFormat/>
    <w:uiPriority w:val="9"/>
    <w:rPr>
      <w:rFonts w:asciiTheme="majorHAnsi" w:hAnsiTheme="majorHAnsi" w:eastAsiaTheme="majorEastAsia" w:cstheme="majorBidi"/>
      <w:b/>
      <w:bCs/>
      <w:sz w:val="28"/>
      <w:szCs w:val="28"/>
    </w:rPr>
  </w:style>
  <w:style w:type="character" w:customStyle="1" w:styleId="396">
    <w:name w:val="标题 5 Char_file_775"/>
    <w:basedOn w:val="388"/>
    <w:link w:val="7"/>
    <w:semiHidden/>
    <w:qFormat/>
    <w:uiPriority w:val="9"/>
    <w:rPr>
      <w:rFonts w:ascii="宋体" w:hAnsi="宋体" w:eastAsia="宋体" w:cs="宋体"/>
      <w:b/>
      <w:bCs/>
      <w:sz w:val="28"/>
      <w:szCs w:val="28"/>
    </w:rPr>
  </w:style>
  <w:style w:type="character" w:customStyle="1" w:styleId="397">
    <w:name w:val="标题 6 Char_file_775"/>
    <w:basedOn w:val="388"/>
    <w:link w:val="9"/>
    <w:semiHidden/>
    <w:qFormat/>
    <w:uiPriority w:val="9"/>
    <w:rPr>
      <w:rFonts w:asciiTheme="majorHAnsi" w:hAnsiTheme="majorHAnsi" w:eastAsiaTheme="majorEastAsia" w:cstheme="majorBidi"/>
      <w:b/>
      <w:bCs/>
      <w:sz w:val="24"/>
      <w:szCs w:val="24"/>
    </w:rPr>
  </w:style>
  <w:style w:type="paragraph" w:customStyle="1" w:styleId="398">
    <w:name w:val="cke_editable_file_775"/>
    <w:basedOn w:val="151"/>
    <w:qFormat/>
    <w:uiPriority w:val="0"/>
    <w:rPr>
      <w:rFonts w:ascii="仿宋_GB2312" w:eastAsia="仿宋_GB2312"/>
    </w:rPr>
  </w:style>
  <w:style w:type="paragraph" w:customStyle="1" w:styleId="399">
    <w:name w:val="marker_file_775"/>
    <w:basedOn w:val="151"/>
    <w:qFormat/>
    <w:uiPriority w:val="0"/>
    <w:pPr>
      <w:shd w:val="clear" w:color="auto" w:fill="FFFF00"/>
    </w:pPr>
  </w:style>
  <w:style w:type="paragraph" w:customStyle="1" w:styleId="400">
    <w:name w:val="Normal (Web)_file_775"/>
    <w:basedOn w:val="151"/>
    <w:semiHidden/>
    <w:unhideWhenUsed/>
    <w:qFormat/>
    <w:uiPriority w:val="99"/>
  </w:style>
  <w:style w:type="character" w:customStyle="1" w:styleId="401">
    <w:name w:val="Emphasis_file_775"/>
    <w:basedOn w:val="388"/>
    <w:qFormat/>
    <w:uiPriority w:val="20"/>
    <w:rPr>
      <w:i/>
      <w:iCs/>
    </w:rPr>
  </w:style>
  <w:style w:type="character" w:customStyle="1" w:styleId="402">
    <w:name w:val="Default Paragraph Font_file_776"/>
    <w:semiHidden/>
    <w:unhideWhenUsed/>
    <w:qFormat/>
    <w:uiPriority w:val="1"/>
  </w:style>
  <w:style w:type="table" w:customStyle="1" w:styleId="403">
    <w:name w:val="Normal Table_file_776"/>
    <w:semiHidden/>
    <w:unhideWhenUsed/>
    <w:qFormat/>
    <w:uiPriority w:val="99"/>
    <w:tblPr>
      <w:tblCellMar>
        <w:top w:w="0" w:type="dxa"/>
        <w:left w:w="108" w:type="dxa"/>
        <w:bottom w:w="0" w:type="dxa"/>
        <w:right w:w="108" w:type="dxa"/>
      </w:tblCellMar>
    </w:tblPr>
  </w:style>
  <w:style w:type="character" w:customStyle="1" w:styleId="404">
    <w:name w:val="批注文字 字符_file_776"/>
    <w:qFormat/>
    <w:uiPriority w:val="99"/>
    <w:rPr>
      <w:szCs w:val="24"/>
    </w:rPr>
  </w:style>
  <w:style w:type="character" w:customStyle="1" w:styleId="405">
    <w:name w:val="纯文本 字符_file_776"/>
    <w:qFormat/>
    <w:uiPriority w:val="0"/>
    <w:rPr>
      <w:rFonts w:ascii="宋体" w:hAnsi="Courier New" w:eastAsia="宋体" w:cs="Courier New"/>
      <w:szCs w:val="21"/>
    </w:rPr>
  </w:style>
  <w:style w:type="paragraph" w:customStyle="1" w:styleId="406">
    <w:name w:val="annotation text_file_776"/>
    <w:basedOn w:val="53"/>
    <w:unhideWhenUsed/>
    <w:qFormat/>
    <w:uiPriority w:val="99"/>
    <w:pPr>
      <w:jc w:val="left"/>
    </w:pPr>
    <w:rPr>
      <w:szCs w:val="24"/>
    </w:rPr>
  </w:style>
  <w:style w:type="character" w:customStyle="1" w:styleId="407">
    <w:name w:val="批注文字 字符1_file_776"/>
    <w:basedOn w:val="402"/>
    <w:semiHidden/>
    <w:qFormat/>
    <w:uiPriority w:val="99"/>
  </w:style>
  <w:style w:type="character" w:customStyle="1" w:styleId="408">
    <w:name w:val="纯文本 字符1_file_776"/>
    <w:basedOn w:val="402"/>
    <w:semiHidden/>
    <w:qFormat/>
    <w:uiPriority w:val="99"/>
    <w:rPr>
      <w:rFonts w:hAnsi="Courier New" w:cs="Courier New" w:asciiTheme="minorEastAsia"/>
    </w:rPr>
  </w:style>
  <w:style w:type="character" w:customStyle="1" w:styleId="409">
    <w:name w:val="批注框文本 字符_file_776"/>
    <w:basedOn w:val="402"/>
    <w:semiHidden/>
    <w:qFormat/>
    <w:uiPriority w:val="99"/>
    <w:rPr>
      <w:sz w:val="18"/>
      <w:szCs w:val="18"/>
    </w:rPr>
  </w:style>
  <w:style w:type="character" w:customStyle="1" w:styleId="410">
    <w:name w:val="页眉 字符_file_776"/>
    <w:basedOn w:val="402"/>
    <w:qFormat/>
    <w:uiPriority w:val="99"/>
    <w:rPr>
      <w:sz w:val="18"/>
      <w:szCs w:val="18"/>
    </w:rPr>
  </w:style>
  <w:style w:type="paragraph" w:customStyle="1" w:styleId="411">
    <w:name w:val="footer_file_776"/>
    <w:basedOn w:val="53"/>
    <w:unhideWhenUsed/>
    <w:qFormat/>
    <w:uiPriority w:val="99"/>
    <w:pPr>
      <w:tabs>
        <w:tab w:val="center" w:pos="4153"/>
        <w:tab w:val="right" w:pos="8306"/>
      </w:tabs>
      <w:snapToGrid w:val="0"/>
      <w:jc w:val="left"/>
    </w:pPr>
    <w:rPr>
      <w:sz w:val="18"/>
      <w:szCs w:val="18"/>
    </w:rPr>
  </w:style>
  <w:style w:type="character" w:customStyle="1" w:styleId="412">
    <w:name w:val="页脚 字符_file_776"/>
    <w:basedOn w:val="402"/>
    <w:qFormat/>
    <w:uiPriority w:val="99"/>
    <w:rPr>
      <w:sz w:val="18"/>
      <w:szCs w:val="18"/>
    </w:rPr>
  </w:style>
  <w:style w:type="paragraph" w:customStyle="1" w:styleId="413">
    <w:name w:val="heading 2_file_777"/>
    <w:basedOn w:val="153"/>
    <w:qFormat/>
    <w:uiPriority w:val="9"/>
    <w:pPr>
      <w:outlineLvl w:val="1"/>
    </w:pPr>
    <w:rPr>
      <w:sz w:val="36"/>
      <w:szCs w:val="36"/>
    </w:rPr>
  </w:style>
  <w:style w:type="paragraph" w:customStyle="1" w:styleId="414">
    <w:name w:val="heading 3_file_777"/>
    <w:basedOn w:val="153"/>
    <w:qFormat/>
    <w:uiPriority w:val="9"/>
    <w:pPr>
      <w:outlineLvl w:val="2"/>
    </w:pPr>
    <w:rPr>
      <w:sz w:val="27"/>
      <w:szCs w:val="27"/>
    </w:rPr>
  </w:style>
  <w:style w:type="paragraph" w:customStyle="1" w:styleId="415">
    <w:name w:val="heading 4_file_777"/>
    <w:basedOn w:val="153"/>
    <w:qFormat/>
    <w:uiPriority w:val="9"/>
    <w:pPr>
      <w:outlineLvl w:val="3"/>
    </w:pPr>
  </w:style>
  <w:style w:type="paragraph" w:customStyle="1" w:styleId="416">
    <w:name w:val="heading 5_file_777"/>
    <w:basedOn w:val="153"/>
    <w:qFormat/>
    <w:uiPriority w:val="9"/>
    <w:pPr>
      <w:outlineLvl w:val="4"/>
    </w:pPr>
    <w:rPr>
      <w:sz w:val="20"/>
      <w:szCs w:val="20"/>
    </w:rPr>
  </w:style>
  <w:style w:type="paragraph" w:customStyle="1" w:styleId="417">
    <w:name w:val="heading 6_file_777"/>
    <w:basedOn w:val="153"/>
    <w:qFormat/>
    <w:uiPriority w:val="9"/>
    <w:pPr>
      <w:outlineLvl w:val="5"/>
    </w:pPr>
    <w:rPr>
      <w:sz w:val="15"/>
      <w:szCs w:val="15"/>
    </w:rPr>
  </w:style>
  <w:style w:type="character" w:customStyle="1" w:styleId="418">
    <w:name w:val="Default Paragraph Font_file_777"/>
    <w:semiHidden/>
    <w:unhideWhenUsed/>
    <w:qFormat/>
    <w:uiPriority w:val="1"/>
  </w:style>
  <w:style w:type="table" w:customStyle="1" w:styleId="419">
    <w:name w:val="Normal Table_file_777"/>
    <w:semiHidden/>
    <w:unhideWhenUsed/>
    <w:qFormat/>
    <w:uiPriority w:val="99"/>
    <w:tblPr>
      <w:tblCellMar>
        <w:top w:w="0" w:type="dxa"/>
        <w:left w:w="108" w:type="dxa"/>
        <w:bottom w:w="0" w:type="dxa"/>
        <w:right w:w="108" w:type="dxa"/>
      </w:tblCellMar>
    </w:tblPr>
  </w:style>
  <w:style w:type="character" w:customStyle="1" w:styleId="420">
    <w:name w:val="Hyperlink_file_777"/>
    <w:basedOn w:val="418"/>
    <w:semiHidden/>
    <w:unhideWhenUsed/>
    <w:qFormat/>
    <w:uiPriority w:val="99"/>
    <w:rPr>
      <w:color w:val="0782C1"/>
      <w:u w:val="single"/>
    </w:rPr>
  </w:style>
  <w:style w:type="character" w:customStyle="1" w:styleId="421">
    <w:name w:val="FollowedHyperlink_file_777"/>
    <w:basedOn w:val="418"/>
    <w:semiHidden/>
    <w:unhideWhenUsed/>
    <w:qFormat/>
    <w:uiPriority w:val="99"/>
    <w:rPr>
      <w:color w:val="0782C1"/>
      <w:u w:val="single"/>
    </w:rPr>
  </w:style>
  <w:style w:type="character" w:customStyle="1" w:styleId="422">
    <w:name w:val="标题 1 Char_file_777"/>
    <w:basedOn w:val="418"/>
    <w:link w:val="3"/>
    <w:qFormat/>
    <w:uiPriority w:val="9"/>
    <w:rPr>
      <w:rFonts w:ascii="宋体" w:hAnsi="宋体" w:eastAsia="宋体" w:cs="宋体"/>
      <w:b/>
      <w:bCs/>
      <w:kern w:val="44"/>
      <w:sz w:val="44"/>
      <w:szCs w:val="44"/>
    </w:rPr>
  </w:style>
  <w:style w:type="character" w:customStyle="1" w:styleId="423">
    <w:name w:val="标题 2 Char_file_777"/>
    <w:basedOn w:val="418"/>
    <w:link w:val="4"/>
    <w:semiHidden/>
    <w:qFormat/>
    <w:uiPriority w:val="9"/>
    <w:rPr>
      <w:rFonts w:asciiTheme="majorHAnsi" w:hAnsiTheme="majorHAnsi" w:eastAsiaTheme="majorEastAsia" w:cstheme="majorBidi"/>
      <w:b/>
      <w:bCs/>
      <w:sz w:val="32"/>
      <w:szCs w:val="32"/>
    </w:rPr>
  </w:style>
  <w:style w:type="character" w:customStyle="1" w:styleId="424">
    <w:name w:val="标题 3 Char_file_777"/>
    <w:basedOn w:val="418"/>
    <w:link w:val="5"/>
    <w:semiHidden/>
    <w:qFormat/>
    <w:uiPriority w:val="9"/>
    <w:rPr>
      <w:rFonts w:ascii="宋体" w:hAnsi="宋体" w:eastAsia="宋体" w:cs="宋体"/>
      <w:b/>
      <w:bCs/>
      <w:sz w:val="32"/>
      <w:szCs w:val="32"/>
    </w:rPr>
  </w:style>
  <w:style w:type="character" w:customStyle="1" w:styleId="425">
    <w:name w:val="标题 4 Char_file_777"/>
    <w:basedOn w:val="418"/>
    <w:link w:val="6"/>
    <w:semiHidden/>
    <w:qFormat/>
    <w:uiPriority w:val="9"/>
    <w:rPr>
      <w:rFonts w:asciiTheme="majorHAnsi" w:hAnsiTheme="majorHAnsi" w:eastAsiaTheme="majorEastAsia" w:cstheme="majorBidi"/>
      <w:b/>
      <w:bCs/>
      <w:sz w:val="28"/>
      <w:szCs w:val="28"/>
    </w:rPr>
  </w:style>
  <w:style w:type="character" w:customStyle="1" w:styleId="426">
    <w:name w:val="标题 5 Char_file_777"/>
    <w:basedOn w:val="418"/>
    <w:link w:val="7"/>
    <w:semiHidden/>
    <w:qFormat/>
    <w:uiPriority w:val="9"/>
    <w:rPr>
      <w:rFonts w:ascii="宋体" w:hAnsi="宋体" w:eastAsia="宋体" w:cs="宋体"/>
      <w:b/>
      <w:bCs/>
      <w:sz w:val="28"/>
      <w:szCs w:val="28"/>
    </w:rPr>
  </w:style>
  <w:style w:type="character" w:customStyle="1" w:styleId="427">
    <w:name w:val="标题 6 Char_file_777"/>
    <w:basedOn w:val="418"/>
    <w:link w:val="9"/>
    <w:semiHidden/>
    <w:qFormat/>
    <w:uiPriority w:val="9"/>
    <w:rPr>
      <w:rFonts w:asciiTheme="majorHAnsi" w:hAnsiTheme="majorHAnsi" w:eastAsiaTheme="majorEastAsia" w:cstheme="majorBidi"/>
      <w:b/>
      <w:bCs/>
      <w:sz w:val="24"/>
      <w:szCs w:val="24"/>
    </w:rPr>
  </w:style>
  <w:style w:type="paragraph" w:customStyle="1" w:styleId="428">
    <w:name w:val="cke_editable_file_777"/>
    <w:basedOn w:val="153"/>
    <w:qFormat/>
    <w:uiPriority w:val="0"/>
    <w:rPr>
      <w:rFonts w:ascii="仿宋_GB2312" w:eastAsia="仿宋_GB2312"/>
    </w:rPr>
  </w:style>
  <w:style w:type="paragraph" w:customStyle="1" w:styleId="429">
    <w:name w:val="marker_file_777"/>
    <w:basedOn w:val="153"/>
    <w:qFormat/>
    <w:uiPriority w:val="0"/>
    <w:pPr>
      <w:shd w:val="clear" w:color="auto" w:fill="FFFF00"/>
    </w:pPr>
  </w:style>
  <w:style w:type="paragraph" w:customStyle="1" w:styleId="430">
    <w:name w:val="Normal (Web)_file_777"/>
    <w:basedOn w:val="153"/>
    <w:semiHidden/>
    <w:unhideWhenUsed/>
    <w:qFormat/>
    <w:uiPriority w:val="99"/>
  </w:style>
  <w:style w:type="paragraph" w:customStyle="1" w:styleId="431">
    <w:name w:val="Normal_file_778"/>
    <w:qFormat/>
    <w:uiPriority w:val="0"/>
    <w:pPr>
      <w:widowControl w:val="0"/>
      <w:jc w:val="both"/>
    </w:pPr>
    <w:rPr>
      <w:rFonts w:ascii="Times New Roman" w:hAnsi="Times New Roman" w:eastAsia="宋体" w:cs="Times New Roman"/>
      <w:szCs w:val="24"/>
      <w:lang w:val="en-US" w:eastAsia="zh-CN" w:bidi="ar-SA"/>
    </w:rPr>
  </w:style>
  <w:style w:type="character" w:customStyle="1" w:styleId="432">
    <w:name w:val="Default Paragraph Font_file_778"/>
    <w:semiHidden/>
    <w:unhideWhenUsed/>
    <w:qFormat/>
    <w:uiPriority w:val="1"/>
  </w:style>
  <w:style w:type="table" w:customStyle="1" w:styleId="433">
    <w:name w:val="Normal Table_file_778"/>
    <w:semiHidden/>
    <w:unhideWhenUsed/>
    <w:qFormat/>
    <w:uiPriority w:val="99"/>
    <w:tblPr>
      <w:tblCellMar>
        <w:top w:w="0" w:type="dxa"/>
        <w:left w:w="108" w:type="dxa"/>
        <w:bottom w:w="0" w:type="dxa"/>
        <w:right w:w="108" w:type="dxa"/>
      </w:tblCellMar>
    </w:tblPr>
  </w:style>
  <w:style w:type="paragraph" w:customStyle="1" w:styleId="434">
    <w:name w:val="heading 2_file_769_file_778"/>
    <w:basedOn w:val="155"/>
    <w:qFormat/>
    <w:uiPriority w:val="9"/>
    <w:pPr>
      <w:outlineLvl w:val="1"/>
    </w:pPr>
    <w:rPr>
      <w:sz w:val="36"/>
      <w:szCs w:val="36"/>
    </w:rPr>
  </w:style>
  <w:style w:type="paragraph" w:customStyle="1" w:styleId="435">
    <w:name w:val="heading 3_file_769_file_778"/>
    <w:basedOn w:val="155"/>
    <w:qFormat/>
    <w:uiPriority w:val="9"/>
    <w:pPr>
      <w:outlineLvl w:val="2"/>
    </w:pPr>
    <w:rPr>
      <w:sz w:val="27"/>
      <w:szCs w:val="27"/>
    </w:rPr>
  </w:style>
  <w:style w:type="paragraph" w:customStyle="1" w:styleId="436">
    <w:name w:val="heading 4_file_769_file_778"/>
    <w:basedOn w:val="155"/>
    <w:qFormat/>
    <w:uiPriority w:val="9"/>
    <w:pPr>
      <w:outlineLvl w:val="3"/>
    </w:pPr>
  </w:style>
  <w:style w:type="paragraph" w:customStyle="1" w:styleId="437">
    <w:name w:val="heading 5_file_769_file_778"/>
    <w:basedOn w:val="155"/>
    <w:qFormat/>
    <w:uiPriority w:val="9"/>
    <w:pPr>
      <w:outlineLvl w:val="4"/>
    </w:pPr>
    <w:rPr>
      <w:sz w:val="20"/>
      <w:szCs w:val="20"/>
    </w:rPr>
  </w:style>
  <w:style w:type="paragraph" w:customStyle="1" w:styleId="438">
    <w:name w:val="heading 6_file_769_file_778"/>
    <w:basedOn w:val="155"/>
    <w:qFormat/>
    <w:uiPriority w:val="9"/>
    <w:pPr>
      <w:outlineLvl w:val="5"/>
    </w:pPr>
    <w:rPr>
      <w:sz w:val="15"/>
      <w:szCs w:val="15"/>
    </w:rPr>
  </w:style>
  <w:style w:type="character" w:customStyle="1" w:styleId="439">
    <w:name w:val="Default Paragraph Font_file_769_file_778"/>
    <w:semiHidden/>
    <w:unhideWhenUsed/>
    <w:qFormat/>
    <w:uiPriority w:val="1"/>
  </w:style>
  <w:style w:type="table" w:customStyle="1" w:styleId="440">
    <w:name w:val="Normal Table_file_769_file_778"/>
    <w:semiHidden/>
    <w:unhideWhenUsed/>
    <w:qFormat/>
    <w:uiPriority w:val="99"/>
    <w:tblPr>
      <w:tblCellMar>
        <w:top w:w="0" w:type="dxa"/>
        <w:left w:w="108" w:type="dxa"/>
        <w:bottom w:w="0" w:type="dxa"/>
        <w:right w:w="108" w:type="dxa"/>
      </w:tblCellMar>
    </w:tblPr>
  </w:style>
  <w:style w:type="character" w:customStyle="1" w:styleId="441">
    <w:name w:val="Hyperlink_file_769_file_778"/>
    <w:basedOn w:val="439"/>
    <w:semiHidden/>
    <w:unhideWhenUsed/>
    <w:qFormat/>
    <w:uiPriority w:val="99"/>
    <w:rPr>
      <w:color w:val="0782C1"/>
      <w:u w:val="single"/>
    </w:rPr>
  </w:style>
  <w:style w:type="character" w:customStyle="1" w:styleId="442">
    <w:name w:val="FollowedHyperlink_file_769_file_778"/>
    <w:basedOn w:val="439"/>
    <w:semiHidden/>
    <w:unhideWhenUsed/>
    <w:qFormat/>
    <w:uiPriority w:val="99"/>
    <w:rPr>
      <w:color w:val="0782C1"/>
      <w:u w:val="single"/>
    </w:rPr>
  </w:style>
  <w:style w:type="character" w:customStyle="1" w:styleId="443">
    <w:name w:val="标题 1 Char_file_769_file_778"/>
    <w:basedOn w:val="439"/>
    <w:link w:val="3"/>
    <w:qFormat/>
    <w:uiPriority w:val="9"/>
    <w:rPr>
      <w:rFonts w:ascii="宋体" w:hAnsi="宋体" w:eastAsia="宋体" w:cs="宋体"/>
      <w:b/>
      <w:bCs/>
      <w:kern w:val="44"/>
      <w:sz w:val="44"/>
      <w:szCs w:val="44"/>
    </w:rPr>
  </w:style>
  <w:style w:type="character" w:customStyle="1" w:styleId="444">
    <w:name w:val="标题 2 Char_file_769_file_778"/>
    <w:basedOn w:val="439"/>
    <w:link w:val="4"/>
    <w:semiHidden/>
    <w:qFormat/>
    <w:uiPriority w:val="9"/>
    <w:rPr>
      <w:rFonts w:asciiTheme="majorHAnsi" w:hAnsiTheme="majorHAnsi" w:eastAsiaTheme="majorEastAsia" w:cstheme="majorBidi"/>
      <w:b/>
      <w:bCs/>
      <w:sz w:val="32"/>
      <w:szCs w:val="32"/>
    </w:rPr>
  </w:style>
  <w:style w:type="character" w:customStyle="1" w:styleId="445">
    <w:name w:val="标题 3 Char_file_769_file_778"/>
    <w:basedOn w:val="439"/>
    <w:link w:val="5"/>
    <w:semiHidden/>
    <w:qFormat/>
    <w:uiPriority w:val="9"/>
    <w:rPr>
      <w:rFonts w:ascii="宋体" w:hAnsi="宋体" w:eastAsia="宋体" w:cs="宋体"/>
      <w:b/>
      <w:bCs/>
      <w:sz w:val="32"/>
      <w:szCs w:val="32"/>
    </w:rPr>
  </w:style>
  <w:style w:type="character" w:customStyle="1" w:styleId="446">
    <w:name w:val="标题 4 Char_file_769_file_778"/>
    <w:basedOn w:val="439"/>
    <w:link w:val="6"/>
    <w:semiHidden/>
    <w:qFormat/>
    <w:uiPriority w:val="9"/>
    <w:rPr>
      <w:rFonts w:asciiTheme="majorHAnsi" w:hAnsiTheme="majorHAnsi" w:eastAsiaTheme="majorEastAsia" w:cstheme="majorBidi"/>
      <w:b/>
      <w:bCs/>
      <w:sz w:val="28"/>
      <w:szCs w:val="28"/>
    </w:rPr>
  </w:style>
  <w:style w:type="character" w:customStyle="1" w:styleId="447">
    <w:name w:val="标题 5 Char_file_769_file_778"/>
    <w:basedOn w:val="439"/>
    <w:link w:val="7"/>
    <w:semiHidden/>
    <w:qFormat/>
    <w:uiPriority w:val="9"/>
    <w:rPr>
      <w:rFonts w:ascii="宋体" w:hAnsi="宋体" w:eastAsia="宋体" w:cs="宋体"/>
      <w:b/>
      <w:bCs/>
      <w:sz w:val="28"/>
      <w:szCs w:val="28"/>
    </w:rPr>
  </w:style>
  <w:style w:type="character" w:customStyle="1" w:styleId="448">
    <w:name w:val="标题 6 Char_file_769_file_778"/>
    <w:basedOn w:val="439"/>
    <w:link w:val="9"/>
    <w:semiHidden/>
    <w:qFormat/>
    <w:uiPriority w:val="9"/>
    <w:rPr>
      <w:rFonts w:asciiTheme="majorHAnsi" w:hAnsiTheme="majorHAnsi" w:eastAsiaTheme="majorEastAsia" w:cstheme="majorBidi"/>
      <w:b/>
      <w:bCs/>
      <w:sz w:val="24"/>
      <w:szCs w:val="24"/>
    </w:rPr>
  </w:style>
  <w:style w:type="paragraph" w:customStyle="1" w:styleId="449">
    <w:name w:val="cke_editable_file_769_file_778"/>
    <w:basedOn w:val="155"/>
    <w:qFormat/>
    <w:uiPriority w:val="0"/>
    <w:rPr>
      <w:rFonts w:ascii="仿宋_GB2312" w:eastAsia="仿宋_GB2312"/>
    </w:rPr>
  </w:style>
  <w:style w:type="paragraph" w:customStyle="1" w:styleId="450">
    <w:name w:val="marker_file_769_file_778"/>
    <w:basedOn w:val="155"/>
    <w:qFormat/>
    <w:uiPriority w:val="0"/>
    <w:pPr>
      <w:shd w:val="clear" w:color="auto" w:fill="FFFF00"/>
    </w:pPr>
  </w:style>
  <w:style w:type="paragraph" w:customStyle="1" w:styleId="451">
    <w:name w:val="Normal (Web)_file_769_file_778"/>
    <w:basedOn w:val="155"/>
    <w:semiHidden/>
    <w:unhideWhenUsed/>
    <w:qFormat/>
    <w:uiPriority w:val="99"/>
  </w:style>
  <w:style w:type="paragraph" w:customStyle="1" w:styleId="452">
    <w:name w:val="heading 2_file_779"/>
    <w:basedOn w:val="157"/>
    <w:qFormat/>
    <w:uiPriority w:val="9"/>
    <w:pPr>
      <w:outlineLvl w:val="1"/>
    </w:pPr>
    <w:rPr>
      <w:sz w:val="36"/>
      <w:szCs w:val="36"/>
    </w:rPr>
  </w:style>
  <w:style w:type="paragraph" w:customStyle="1" w:styleId="453">
    <w:name w:val="heading 3_file_779"/>
    <w:basedOn w:val="157"/>
    <w:qFormat/>
    <w:uiPriority w:val="9"/>
    <w:pPr>
      <w:outlineLvl w:val="2"/>
    </w:pPr>
    <w:rPr>
      <w:sz w:val="27"/>
      <w:szCs w:val="27"/>
    </w:rPr>
  </w:style>
  <w:style w:type="paragraph" w:customStyle="1" w:styleId="454">
    <w:name w:val="heading 4_file_779"/>
    <w:basedOn w:val="157"/>
    <w:qFormat/>
    <w:uiPriority w:val="9"/>
    <w:pPr>
      <w:outlineLvl w:val="3"/>
    </w:pPr>
  </w:style>
  <w:style w:type="paragraph" w:customStyle="1" w:styleId="455">
    <w:name w:val="heading 5_file_779"/>
    <w:basedOn w:val="157"/>
    <w:qFormat/>
    <w:uiPriority w:val="9"/>
    <w:pPr>
      <w:outlineLvl w:val="4"/>
    </w:pPr>
    <w:rPr>
      <w:sz w:val="20"/>
      <w:szCs w:val="20"/>
    </w:rPr>
  </w:style>
  <w:style w:type="paragraph" w:customStyle="1" w:styleId="456">
    <w:name w:val="heading 6_file_779"/>
    <w:basedOn w:val="157"/>
    <w:qFormat/>
    <w:uiPriority w:val="9"/>
    <w:pPr>
      <w:outlineLvl w:val="5"/>
    </w:pPr>
    <w:rPr>
      <w:sz w:val="15"/>
      <w:szCs w:val="15"/>
    </w:rPr>
  </w:style>
  <w:style w:type="character" w:customStyle="1" w:styleId="457">
    <w:name w:val="Default Paragraph Font_file_779"/>
    <w:semiHidden/>
    <w:unhideWhenUsed/>
    <w:qFormat/>
    <w:uiPriority w:val="1"/>
  </w:style>
  <w:style w:type="table" w:customStyle="1" w:styleId="458">
    <w:name w:val="Normal Table_file_779"/>
    <w:semiHidden/>
    <w:unhideWhenUsed/>
    <w:qFormat/>
    <w:uiPriority w:val="99"/>
    <w:tblPr>
      <w:tblCellMar>
        <w:top w:w="0" w:type="dxa"/>
        <w:left w:w="108" w:type="dxa"/>
        <w:bottom w:w="0" w:type="dxa"/>
        <w:right w:w="108" w:type="dxa"/>
      </w:tblCellMar>
    </w:tblPr>
  </w:style>
  <w:style w:type="character" w:customStyle="1" w:styleId="459">
    <w:name w:val="Hyperlink_file_779"/>
    <w:basedOn w:val="457"/>
    <w:semiHidden/>
    <w:unhideWhenUsed/>
    <w:qFormat/>
    <w:uiPriority w:val="99"/>
    <w:rPr>
      <w:color w:val="0782C1"/>
      <w:u w:val="single"/>
    </w:rPr>
  </w:style>
  <w:style w:type="character" w:customStyle="1" w:styleId="460">
    <w:name w:val="FollowedHyperlink_file_779"/>
    <w:basedOn w:val="457"/>
    <w:semiHidden/>
    <w:unhideWhenUsed/>
    <w:qFormat/>
    <w:uiPriority w:val="99"/>
    <w:rPr>
      <w:color w:val="0782C1"/>
      <w:u w:val="single"/>
    </w:rPr>
  </w:style>
  <w:style w:type="character" w:customStyle="1" w:styleId="461">
    <w:name w:val="标题 1 Char_file_779"/>
    <w:basedOn w:val="457"/>
    <w:link w:val="3"/>
    <w:qFormat/>
    <w:uiPriority w:val="9"/>
    <w:rPr>
      <w:rFonts w:ascii="宋体" w:hAnsi="宋体" w:eastAsia="宋体" w:cs="宋体"/>
      <w:b/>
      <w:bCs/>
      <w:kern w:val="44"/>
      <w:sz w:val="44"/>
      <w:szCs w:val="44"/>
    </w:rPr>
  </w:style>
  <w:style w:type="character" w:customStyle="1" w:styleId="462">
    <w:name w:val="标题 2 Char_file_779"/>
    <w:basedOn w:val="457"/>
    <w:link w:val="4"/>
    <w:semiHidden/>
    <w:qFormat/>
    <w:uiPriority w:val="9"/>
    <w:rPr>
      <w:rFonts w:asciiTheme="majorHAnsi" w:hAnsiTheme="majorHAnsi" w:eastAsiaTheme="majorEastAsia" w:cstheme="majorBidi"/>
      <w:b/>
      <w:bCs/>
      <w:sz w:val="32"/>
      <w:szCs w:val="32"/>
    </w:rPr>
  </w:style>
  <w:style w:type="character" w:customStyle="1" w:styleId="463">
    <w:name w:val="标题 3 Char_file_779"/>
    <w:basedOn w:val="457"/>
    <w:link w:val="5"/>
    <w:semiHidden/>
    <w:qFormat/>
    <w:uiPriority w:val="9"/>
    <w:rPr>
      <w:rFonts w:ascii="宋体" w:hAnsi="宋体" w:eastAsia="宋体" w:cs="宋体"/>
      <w:b/>
      <w:bCs/>
      <w:sz w:val="32"/>
      <w:szCs w:val="32"/>
    </w:rPr>
  </w:style>
  <w:style w:type="character" w:customStyle="1" w:styleId="464">
    <w:name w:val="标题 4 Char_file_779"/>
    <w:basedOn w:val="457"/>
    <w:link w:val="6"/>
    <w:semiHidden/>
    <w:qFormat/>
    <w:uiPriority w:val="9"/>
    <w:rPr>
      <w:rFonts w:asciiTheme="majorHAnsi" w:hAnsiTheme="majorHAnsi" w:eastAsiaTheme="majorEastAsia" w:cstheme="majorBidi"/>
      <w:b/>
      <w:bCs/>
      <w:sz w:val="28"/>
      <w:szCs w:val="28"/>
    </w:rPr>
  </w:style>
  <w:style w:type="character" w:customStyle="1" w:styleId="465">
    <w:name w:val="标题 5 Char_file_779"/>
    <w:basedOn w:val="457"/>
    <w:link w:val="7"/>
    <w:semiHidden/>
    <w:qFormat/>
    <w:uiPriority w:val="9"/>
    <w:rPr>
      <w:rFonts w:ascii="宋体" w:hAnsi="宋体" w:eastAsia="宋体" w:cs="宋体"/>
      <w:b/>
      <w:bCs/>
      <w:sz w:val="28"/>
      <w:szCs w:val="28"/>
    </w:rPr>
  </w:style>
  <w:style w:type="character" w:customStyle="1" w:styleId="466">
    <w:name w:val="标题 6 Char_file_779"/>
    <w:basedOn w:val="457"/>
    <w:link w:val="9"/>
    <w:semiHidden/>
    <w:qFormat/>
    <w:uiPriority w:val="9"/>
    <w:rPr>
      <w:rFonts w:asciiTheme="majorHAnsi" w:hAnsiTheme="majorHAnsi" w:eastAsiaTheme="majorEastAsia" w:cstheme="majorBidi"/>
      <w:b/>
      <w:bCs/>
      <w:sz w:val="24"/>
      <w:szCs w:val="24"/>
    </w:rPr>
  </w:style>
  <w:style w:type="paragraph" w:customStyle="1" w:styleId="467">
    <w:name w:val="cke_editable_file_779"/>
    <w:basedOn w:val="157"/>
    <w:qFormat/>
    <w:uiPriority w:val="0"/>
    <w:rPr>
      <w:rFonts w:ascii="仿宋_GB2312" w:eastAsia="仿宋_GB2312"/>
    </w:rPr>
  </w:style>
  <w:style w:type="paragraph" w:customStyle="1" w:styleId="468">
    <w:name w:val="marker_file_779"/>
    <w:basedOn w:val="157"/>
    <w:qFormat/>
    <w:uiPriority w:val="0"/>
    <w:pPr>
      <w:shd w:val="clear" w:color="auto" w:fill="FFFF00"/>
    </w:pPr>
  </w:style>
  <w:style w:type="paragraph" w:customStyle="1" w:styleId="469">
    <w:name w:val="Normal (Web)_file_779"/>
    <w:basedOn w:val="157"/>
    <w:semiHidden/>
    <w:unhideWhenUsed/>
    <w:qFormat/>
    <w:uiPriority w:val="99"/>
  </w:style>
  <w:style w:type="paragraph" w:customStyle="1" w:styleId="470">
    <w:name w:val="Normal_file_78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heading 2_file_780"/>
    <w:basedOn w:val="470"/>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472">
    <w:name w:val="heading 3_file_780"/>
    <w:basedOn w:val="470"/>
    <w:next w:val="3"/>
    <w:qFormat/>
    <w:uiPriority w:val="0"/>
    <w:pPr>
      <w:keepNext/>
      <w:keepLines/>
      <w:spacing w:before="260" w:after="260" w:line="416" w:lineRule="auto"/>
      <w:outlineLvl w:val="2"/>
    </w:pPr>
    <w:rPr>
      <w:b/>
      <w:bCs/>
      <w:sz w:val="32"/>
      <w:szCs w:val="32"/>
    </w:rPr>
  </w:style>
  <w:style w:type="character" w:customStyle="1" w:styleId="473">
    <w:name w:val="Default Paragraph Font_file_780"/>
    <w:semiHidden/>
    <w:qFormat/>
    <w:uiPriority w:val="0"/>
  </w:style>
  <w:style w:type="table" w:customStyle="1" w:styleId="474">
    <w:name w:val="Normal Table_file_780"/>
    <w:semiHidden/>
    <w:qFormat/>
    <w:uiPriority w:val="0"/>
    <w:tblPr>
      <w:tblCellMar>
        <w:top w:w="0" w:type="dxa"/>
        <w:left w:w="108" w:type="dxa"/>
        <w:bottom w:w="0" w:type="dxa"/>
        <w:right w:w="108" w:type="dxa"/>
      </w:tblCellMar>
    </w:tblPr>
  </w:style>
  <w:style w:type="paragraph" w:customStyle="1" w:styleId="475">
    <w:name w:val="Body Text_file_780"/>
    <w:basedOn w:val="470"/>
    <w:next w:val="3"/>
    <w:qFormat/>
    <w:uiPriority w:val="0"/>
    <w:pPr>
      <w:spacing w:line="420" w:lineRule="exact"/>
    </w:pPr>
    <w:rPr>
      <w:sz w:val="24"/>
    </w:rPr>
  </w:style>
  <w:style w:type="paragraph" w:customStyle="1" w:styleId="476">
    <w:name w:val="Body Text Indent 3_file_780"/>
    <w:basedOn w:val="470"/>
    <w:qFormat/>
    <w:uiPriority w:val="0"/>
    <w:pPr>
      <w:spacing w:after="120"/>
      <w:ind w:left="420" w:leftChars="200"/>
    </w:pPr>
    <w:rPr>
      <w:sz w:val="16"/>
      <w:szCs w:val="16"/>
    </w:rPr>
  </w:style>
  <w:style w:type="table" w:customStyle="1" w:styleId="477">
    <w:name w:val="Normal Table_file_486_file_195_file_780"/>
    <w:semiHidden/>
    <w:qFormat/>
    <w:uiPriority w:val="0"/>
    <w:tblPr>
      <w:tblCellMar>
        <w:top w:w="0" w:type="dxa"/>
        <w:left w:w="108" w:type="dxa"/>
        <w:bottom w:w="0" w:type="dxa"/>
        <w:right w:w="108" w:type="dxa"/>
      </w:tblCellMar>
    </w:tblPr>
  </w:style>
  <w:style w:type="paragraph" w:customStyle="1" w:styleId="478">
    <w:name w:val="表格文字_file_195_file_780"/>
    <w:basedOn w:val="479"/>
    <w:qFormat/>
    <w:uiPriority w:val="99"/>
    <w:pPr>
      <w:spacing w:before="25" w:after="25"/>
      <w:jc w:val="left"/>
    </w:pPr>
    <w:rPr>
      <w:bCs/>
      <w:spacing w:val="10"/>
      <w:kern w:val="0"/>
      <w:sz w:val="24"/>
    </w:rPr>
  </w:style>
  <w:style w:type="paragraph" w:customStyle="1" w:styleId="479">
    <w:name w:val="Normal_file_195_file_78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0">
    <w:name w:val="annotation text_file_486_file_195_file_780"/>
    <w:basedOn w:val="481"/>
    <w:unhideWhenUsed/>
    <w:qFormat/>
    <w:uiPriority w:val="99"/>
    <w:pPr>
      <w:jc w:val="left"/>
    </w:pPr>
  </w:style>
  <w:style w:type="paragraph" w:customStyle="1" w:styleId="481">
    <w:name w:val="Normal_file_486_file_195_file_78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Plain Text_file_486_file_195_file_780"/>
    <w:basedOn w:val="481"/>
    <w:qFormat/>
    <w:uiPriority w:val="0"/>
    <w:rPr>
      <w:rFonts w:ascii="宋体" w:hAnsi="Courier New" w:cs="Courier New"/>
      <w:szCs w:val="21"/>
    </w:rPr>
  </w:style>
  <w:style w:type="paragraph" w:customStyle="1" w:styleId="483">
    <w:name w:val="Plain Text_file_526_file_195_file_780"/>
    <w:basedOn w:val="484"/>
    <w:qFormat/>
    <w:uiPriority w:val="0"/>
    <w:rPr>
      <w:rFonts w:ascii="宋体" w:hAnsi="Courier New" w:cs="Courier New"/>
      <w:szCs w:val="21"/>
    </w:rPr>
  </w:style>
  <w:style w:type="paragraph" w:customStyle="1" w:styleId="484">
    <w:name w:val="Normal_file_526_file_195_file_78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5">
    <w:name w:val="heading 2_file_781"/>
    <w:basedOn w:val="159"/>
    <w:qFormat/>
    <w:uiPriority w:val="9"/>
    <w:pPr>
      <w:outlineLvl w:val="1"/>
    </w:pPr>
    <w:rPr>
      <w:sz w:val="36"/>
      <w:szCs w:val="36"/>
    </w:rPr>
  </w:style>
  <w:style w:type="paragraph" w:customStyle="1" w:styleId="486">
    <w:name w:val="heading 3_file_781"/>
    <w:basedOn w:val="159"/>
    <w:qFormat/>
    <w:uiPriority w:val="9"/>
    <w:pPr>
      <w:outlineLvl w:val="2"/>
    </w:pPr>
    <w:rPr>
      <w:sz w:val="27"/>
      <w:szCs w:val="27"/>
    </w:rPr>
  </w:style>
  <w:style w:type="paragraph" w:customStyle="1" w:styleId="487">
    <w:name w:val="heading 4_file_781"/>
    <w:basedOn w:val="159"/>
    <w:qFormat/>
    <w:uiPriority w:val="9"/>
    <w:pPr>
      <w:outlineLvl w:val="3"/>
    </w:pPr>
  </w:style>
  <w:style w:type="paragraph" w:customStyle="1" w:styleId="488">
    <w:name w:val="heading 5_file_781"/>
    <w:basedOn w:val="159"/>
    <w:qFormat/>
    <w:uiPriority w:val="9"/>
    <w:pPr>
      <w:outlineLvl w:val="4"/>
    </w:pPr>
    <w:rPr>
      <w:sz w:val="20"/>
      <w:szCs w:val="20"/>
    </w:rPr>
  </w:style>
  <w:style w:type="paragraph" w:customStyle="1" w:styleId="489">
    <w:name w:val="heading 6_file_781"/>
    <w:basedOn w:val="159"/>
    <w:qFormat/>
    <w:uiPriority w:val="9"/>
    <w:pPr>
      <w:outlineLvl w:val="5"/>
    </w:pPr>
    <w:rPr>
      <w:sz w:val="15"/>
      <w:szCs w:val="15"/>
    </w:rPr>
  </w:style>
  <w:style w:type="character" w:customStyle="1" w:styleId="490">
    <w:name w:val="Default Paragraph Font_file_781"/>
    <w:semiHidden/>
    <w:unhideWhenUsed/>
    <w:qFormat/>
    <w:uiPriority w:val="1"/>
  </w:style>
  <w:style w:type="table" w:customStyle="1" w:styleId="491">
    <w:name w:val="Normal Table_file_781"/>
    <w:semiHidden/>
    <w:unhideWhenUsed/>
    <w:qFormat/>
    <w:uiPriority w:val="99"/>
    <w:tblPr>
      <w:tblCellMar>
        <w:top w:w="0" w:type="dxa"/>
        <w:left w:w="108" w:type="dxa"/>
        <w:bottom w:w="0" w:type="dxa"/>
        <w:right w:w="108" w:type="dxa"/>
      </w:tblCellMar>
    </w:tblPr>
  </w:style>
  <w:style w:type="character" w:customStyle="1" w:styleId="492">
    <w:name w:val="Hyperlink_file_781"/>
    <w:basedOn w:val="490"/>
    <w:semiHidden/>
    <w:unhideWhenUsed/>
    <w:qFormat/>
    <w:uiPriority w:val="99"/>
    <w:rPr>
      <w:color w:val="0782C1"/>
      <w:u w:val="single"/>
    </w:rPr>
  </w:style>
  <w:style w:type="character" w:customStyle="1" w:styleId="493">
    <w:name w:val="FollowedHyperlink_file_781"/>
    <w:basedOn w:val="490"/>
    <w:semiHidden/>
    <w:unhideWhenUsed/>
    <w:qFormat/>
    <w:uiPriority w:val="99"/>
    <w:rPr>
      <w:color w:val="0782C1"/>
      <w:u w:val="single"/>
    </w:rPr>
  </w:style>
  <w:style w:type="character" w:customStyle="1" w:styleId="494">
    <w:name w:val="标题 1 Char_file_781"/>
    <w:basedOn w:val="490"/>
    <w:link w:val="3"/>
    <w:qFormat/>
    <w:uiPriority w:val="9"/>
    <w:rPr>
      <w:rFonts w:ascii="宋体" w:hAnsi="宋体" w:eastAsia="宋体" w:cs="宋体"/>
      <w:b/>
      <w:bCs/>
      <w:kern w:val="44"/>
      <w:sz w:val="44"/>
      <w:szCs w:val="44"/>
    </w:rPr>
  </w:style>
  <w:style w:type="character" w:customStyle="1" w:styleId="495">
    <w:name w:val="标题 2 Char_file_781"/>
    <w:basedOn w:val="490"/>
    <w:link w:val="4"/>
    <w:semiHidden/>
    <w:qFormat/>
    <w:uiPriority w:val="9"/>
    <w:rPr>
      <w:rFonts w:asciiTheme="majorHAnsi" w:hAnsiTheme="majorHAnsi" w:eastAsiaTheme="majorEastAsia" w:cstheme="majorBidi"/>
      <w:b/>
      <w:bCs/>
      <w:sz w:val="32"/>
      <w:szCs w:val="32"/>
    </w:rPr>
  </w:style>
  <w:style w:type="character" w:customStyle="1" w:styleId="496">
    <w:name w:val="标题 3 Char_file_781"/>
    <w:basedOn w:val="490"/>
    <w:link w:val="5"/>
    <w:semiHidden/>
    <w:qFormat/>
    <w:uiPriority w:val="9"/>
    <w:rPr>
      <w:rFonts w:ascii="宋体" w:hAnsi="宋体" w:eastAsia="宋体" w:cs="宋体"/>
      <w:b/>
      <w:bCs/>
      <w:sz w:val="32"/>
      <w:szCs w:val="32"/>
    </w:rPr>
  </w:style>
  <w:style w:type="character" w:customStyle="1" w:styleId="497">
    <w:name w:val="标题 4 Char_file_781"/>
    <w:basedOn w:val="490"/>
    <w:link w:val="6"/>
    <w:semiHidden/>
    <w:qFormat/>
    <w:uiPriority w:val="9"/>
    <w:rPr>
      <w:rFonts w:asciiTheme="majorHAnsi" w:hAnsiTheme="majorHAnsi" w:eastAsiaTheme="majorEastAsia" w:cstheme="majorBidi"/>
      <w:b/>
      <w:bCs/>
      <w:sz w:val="28"/>
      <w:szCs w:val="28"/>
    </w:rPr>
  </w:style>
  <w:style w:type="character" w:customStyle="1" w:styleId="498">
    <w:name w:val="标题 5 Char_file_781"/>
    <w:basedOn w:val="490"/>
    <w:link w:val="7"/>
    <w:semiHidden/>
    <w:qFormat/>
    <w:uiPriority w:val="9"/>
    <w:rPr>
      <w:rFonts w:ascii="宋体" w:hAnsi="宋体" w:eastAsia="宋体" w:cs="宋体"/>
      <w:b/>
      <w:bCs/>
      <w:sz w:val="28"/>
      <w:szCs w:val="28"/>
    </w:rPr>
  </w:style>
  <w:style w:type="character" w:customStyle="1" w:styleId="499">
    <w:name w:val="标题 6 Char_file_781"/>
    <w:basedOn w:val="490"/>
    <w:link w:val="9"/>
    <w:semiHidden/>
    <w:qFormat/>
    <w:uiPriority w:val="9"/>
    <w:rPr>
      <w:rFonts w:asciiTheme="majorHAnsi" w:hAnsiTheme="majorHAnsi" w:eastAsiaTheme="majorEastAsia" w:cstheme="majorBidi"/>
      <w:b/>
      <w:bCs/>
      <w:sz w:val="24"/>
      <w:szCs w:val="24"/>
    </w:rPr>
  </w:style>
  <w:style w:type="paragraph" w:customStyle="1" w:styleId="500">
    <w:name w:val="cke_editable_file_781"/>
    <w:basedOn w:val="159"/>
    <w:qFormat/>
    <w:uiPriority w:val="0"/>
    <w:rPr>
      <w:rFonts w:ascii="仿宋_GB2312" w:eastAsia="仿宋_GB2312"/>
    </w:rPr>
  </w:style>
  <w:style w:type="paragraph" w:customStyle="1" w:styleId="501">
    <w:name w:val="marker_file_781"/>
    <w:basedOn w:val="159"/>
    <w:qFormat/>
    <w:uiPriority w:val="0"/>
    <w:pPr>
      <w:shd w:val="clear" w:color="auto" w:fill="FFFF00"/>
    </w:pPr>
  </w:style>
  <w:style w:type="paragraph" w:customStyle="1" w:styleId="502">
    <w:name w:val="Normal (Web)_file_781"/>
    <w:basedOn w:val="159"/>
    <w:semiHidden/>
    <w:unhideWhenUsed/>
    <w:qFormat/>
    <w:uiPriority w:val="99"/>
  </w:style>
  <w:style w:type="character" w:customStyle="1" w:styleId="503">
    <w:name w:val="Strong_file_781"/>
    <w:basedOn w:val="490"/>
    <w:qFormat/>
    <w:uiPriority w:val="22"/>
    <w:rPr>
      <w:b/>
      <w:bCs/>
    </w:rPr>
  </w:style>
  <w:style w:type="paragraph" w:customStyle="1" w:styleId="504">
    <w:name w:val="heading 2_file_782"/>
    <w:basedOn w:val="161"/>
    <w:qFormat/>
    <w:uiPriority w:val="9"/>
    <w:pPr>
      <w:outlineLvl w:val="1"/>
    </w:pPr>
    <w:rPr>
      <w:sz w:val="36"/>
      <w:szCs w:val="36"/>
    </w:rPr>
  </w:style>
  <w:style w:type="paragraph" w:customStyle="1" w:styleId="505">
    <w:name w:val="heading 3_file_782"/>
    <w:basedOn w:val="161"/>
    <w:qFormat/>
    <w:uiPriority w:val="9"/>
    <w:pPr>
      <w:outlineLvl w:val="2"/>
    </w:pPr>
    <w:rPr>
      <w:sz w:val="27"/>
      <w:szCs w:val="27"/>
    </w:rPr>
  </w:style>
  <w:style w:type="paragraph" w:customStyle="1" w:styleId="506">
    <w:name w:val="heading 4_file_782"/>
    <w:basedOn w:val="161"/>
    <w:qFormat/>
    <w:uiPriority w:val="9"/>
    <w:pPr>
      <w:outlineLvl w:val="3"/>
    </w:pPr>
  </w:style>
  <w:style w:type="paragraph" w:customStyle="1" w:styleId="507">
    <w:name w:val="heading 5_file_782"/>
    <w:basedOn w:val="161"/>
    <w:qFormat/>
    <w:uiPriority w:val="9"/>
    <w:pPr>
      <w:outlineLvl w:val="4"/>
    </w:pPr>
    <w:rPr>
      <w:sz w:val="20"/>
      <w:szCs w:val="20"/>
    </w:rPr>
  </w:style>
  <w:style w:type="paragraph" w:customStyle="1" w:styleId="508">
    <w:name w:val="heading 6_file_782"/>
    <w:basedOn w:val="161"/>
    <w:qFormat/>
    <w:uiPriority w:val="9"/>
    <w:pPr>
      <w:outlineLvl w:val="5"/>
    </w:pPr>
    <w:rPr>
      <w:sz w:val="15"/>
      <w:szCs w:val="15"/>
    </w:rPr>
  </w:style>
  <w:style w:type="character" w:customStyle="1" w:styleId="509">
    <w:name w:val="Default Paragraph Font_file_782"/>
    <w:semiHidden/>
    <w:unhideWhenUsed/>
    <w:qFormat/>
    <w:uiPriority w:val="1"/>
  </w:style>
  <w:style w:type="table" w:customStyle="1" w:styleId="510">
    <w:name w:val="Normal Table_file_782"/>
    <w:semiHidden/>
    <w:unhideWhenUsed/>
    <w:qFormat/>
    <w:uiPriority w:val="99"/>
    <w:tblPr>
      <w:tblCellMar>
        <w:top w:w="0" w:type="dxa"/>
        <w:left w:w="108" w:type="dxa"/>
        <w:bottom w:w="0" w:type="dxa"/>
        <w:right w:w="108" w:type="dxa"/>
      </w:tblCellMar>
    </w:tblPr>
  </w:style>
  <w:style w:type="character" w:customStyle="1" w:styleId="511">
    <w:name w:val="Hyperlink_file_782"/>
    <w:basedOn w:val="509"/>
    <w:semiHidden/>
    <w:unhideWhenUsed/>
    <w:qFormat/>
    <w:uiPriority w:val="99"/>
    <w:rPr>
      <w:color w:val="0782C1"/>
      <w:u w:val="single"/>
    </w:rPr>
  </w:style>
  <w:style w:type="character" w:customStyle="1" w:styleId="512">
    <w:name w:val="FollowedHyperlink_file_782"/>
    <w:basedOn w:val="509"/>
    <w:semiHidden/>
    <w:unhideWhenUsed/>
    <w:qFormat/>
    <w:uiPriority w:val="99"/>
    <w:rPr>
      <w:color w:val="0782C1"/>
      <w:u w:val="single"/>
    </w:rPr>
  </w:style>
  <w:style w:type="character" w:customStyle="1" w:styleId="513">
    <w:name w:val="标题 1 Char_file_782"/>
    <w:basedOn w:val="509"/>
    <w:link w:val="3"/>
    <w:qFormat/>
    <w:uiPriority w:val="9"/>
    <w:rPr>
      <w:rFonts w:ascii="宋体" w:hAnsi="宋体" w:eastAsia="宋体" w:cs="宋体"/>
      <w:b/>
      <w:bCs/>
      <w:kern w:val="44"/>
      <w:sz w:val="44"/>
      <w:szCs w:val="44"/>
    </w:rPr>
  </w:style>
  <w:style w:type="character" w:customStyle="1" w:styleId="514">
    <w:name w:val="标题 2 Char_file_782"/>
    <w:basedOn w:val="509"/>
    <w:link w:val="4"/>
    <w:semiHidden/>
    <w:qFormat/>
    <w:uiPriority w:val="9"/>
    <w:rPr>
      <w:rFonts w:asciiTheme="majorHAnsi" w:hAnsiTheme="majorHAnsi" w:eastAsiaTheme="majorEastAsia" w:cstheme="majorBidi"/>
      <w:b/>
      <w:bCs/>
      <w:sz w:val="32"/>
      <w:szCs w:val="32"/>
    </w:rPr>
  </w:style>
  <w:style w:type="character" w:customStyle="1" w:styleId="515">
    <w:name w:val="标题 3 Char_file_782"/>
    <w:basedOn w:val="509"/>
    <w:link w:val="5"/>
    <w:semiHidden/>
    <w:qFormat/>
    <w:uiPriority w:val="9"/>
    <w:rPr>
      <w:rFonts w:ascii="宋体" w:hAnsi="宋体" w:eastAsia="宋体" w:cs="宋体"/>
      <w:b/>
      <w:bCs/>
      <w:sz w:val="32"/>
      <w:szCs w:val="32"/>
    </w:rPr>
  </w:style>
  <w:style w:type="character" w:customStyle="1" w:styleId="516">
    <w:name w:val="标题 4 Char_file_782"/>
    <w:basedOn w:val="509"/>
    <w:link w:val="6"/>
    <w:semiHidden/>
    <w:qFormat/>
    <w:uiPriority w:val="9"/>
    <w:rPr>
      <w:rFonts w:asciiTheme="majorHAnsi" w:hAnsiTheme="majorHAnsi" w:eastAsiaTheme="majorEastAsia" w:cstheme="majorBidi"/>
      <w:b/>
      <w:bCs/>
      <w:sz w:val="28"/>
      <w:szCs w:val="28"/>
    </w:rPr>
  </w:style>
  <w:style w:type="character" w:customStyle="1" w:styleId="517">
    <w:name w:val="标题 5 Char_file_782"/>
    <w:basedOn w:val="509"/>
    <w:link w:val="7"/>
    <w:semiHidden/>
    <w:qFormat/>
    <w:uiPriority w:val="9"/>
    <w:rPr>
      <w:rFonts w:ascii="宋体" w:hAnsi="宋体" w:eastAsia="宋体" w:cs="宋体"/>
      <w:b/>
      <w:bCs/>
      <w:sz w:val="28"/>
      <w:szCs w:val="28"/>
    </w:rPr>
  </w:style>
  <w:style w:type="character" w:customStyle="1" w:styleId="518">
    <w:name w:val="标题 6 Char_file_782"/>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782"/>
    <w:basedOn w:val="161"/>
    <w:qFormat/>
    <w:uiPriority w:val="0"/>
    <w:rPr>
      <w:rFonts w:ascii="仿宋_GB2312" w:eastAsia="仿宋_GB2312"/>
    </w:rPr>
  </w:style>
  <w:style w:type="paragraph" w:customStyle="1" w:styleId="520">
    <w:name w:val="marker_file_782"/>
    <w:basedOn w:val="161"/>
    <w:qFormat/>
    <w:uiPriority w:val="0"/>
    <w:pPr>
      <w:shd w:val="clear" w:color="auto" w:fill="FFFF00"/>
    </w:pPr>
  </w:style>
  <w:style w:type="paragraph" w:customStyle="1" w:styleId="521">
    <w:name w:val="Normal (Web)_file_782"/>
    <w:basedOn w:val="161"/>
    <w:semiHidden/>
    <w:unhideWhenUsed/>
    <w:qFormat/>
    <w:uiPriority w:val="99"/>
  </w:style>
  <w:style w:type="character" w:customStyle="1" w:styleId="522">
    <w:name w:val="Strong_file_782"/>
    <w:basedOn w:val="509"/>
    <w:qFormat/>
    <w:uiPriority w:val="22"/>
    <w:rPr>
      <w:b/>
      <w:bCs/>
    </w:rPr>
  </w:style>
  <w:style w:type="paragraph" w:customStyle="1" w:styleId="523">
    <w:name w:val="heading 2_file_783"/>
    <w:basedOn w:val="163"/>
    <w:qFormat/>
    <w:uiPriority w:val="9"/>
    <w:pPr>
      <w:outlineLvl w:val="1"/>
    </w:pPr>
    <w:rPr>
      <w:sz w:val="36"/>
      <w:szCs w:val="36"/>
    </w:rPr>
  </w:style>
  <w:style w:type="paragraph" w:customStyle="1" w:styleId="524">
    <w:name w:val="heading 3_file_783"/>
    <w:basedOn w:val="163"/>
    <w:qFormat/>
    <w:uiPriority w:val="9"/>
    <w:pPr>
      <w:outlineLvl w:val="2"/>
    </w:pPr>
    <w:rPr>
      <w:sz w:val="27"/>
      <w:szCs w:val="27"/>
    </w:rPr>
  </w:style>
  <w:style w:type="paragraph" w:customStyle="1" w:styleId="525">
    <w:name w:val="heading 4_file_783"/>
    <w:basedOn w:val="163"/>
    <w:qFormat/>
    <w:uiPriority w:val="9"/>
    <w:pPr>
      <w:outlineLvl w:val="3"/>
    </w:pPr>
  </w:style>
  <w:style w:type="paragraph" w:customStyle="1" w:styleId="526">
    <w:name w:val="heading 5_file_783"/>
    <w:basedOn w:val="163"/>
    <w:qFormat/>
    <w:uiPriority w:val="9"/>
    <w:pPr>
      <w:outlineLvl w:val="4"/>
    </w:pPr>
    <w:rPr>
      <w:sz w:val="20"/>
      <w:szCs w:val="20"/>
    </w:rPr>
  </w:style>
  <w:style w:type="paragraph" w:customStyle="1" w:styleId="527">
    <w:name w:val="heading 6_file_783"/>
    <w:basedOn w:val="163"/>
    <w:qFormat/>
    <w:uiPriority w:val="9"/>
    <w:pPr>
      <w:outlineLvl w:val="5"/>
    </w:pPr>
    <w:rPr>
      <w:sz w:val="15"/>
      <w:szCs w:val="15"/>
    </w:rPr>
  </w:style>
  <w:style w:type="character" w:customStyle="1" w:styleId="528">
    <w:name w:val="Default Paragraph Font_file_783"/>
    <w:semiHidden/>
    <w:unhideWhenUsed/>
    <w:qFormat/>
    <w:uiPriority w:val="1"/>
  </w:style>
  <w:style w:type="table" w:customStyle="1" w:styleId="529">
    <w:name w:val="Normal Table_file_783"/>
    <w:semiHidden/>
    <w:unhideWhenUsed/>
    <w:qFormat/>
    <w:uiPriority w:val="99"/>
    <w:tblPr>
      <w:tblCellMar>
        <w:top w:w="0" w:type="dxa"/>
        <w:left w:w="108" w:type="dxa"/>
        <w:bottom w:w="0" w:type="dxa"/>
        <w:right w:w="108" w:type="dxa"/>
      </w:tblCellMar>
    </w:tblPr>
  </w:style>
  <w:style w:type="character" w:customStyle="1" w:styleId="530">
    <w:name w:val="Hyperlink_file_783"/>
    <w:basedOn w:val="528"/>
    <w:semiHidden/>
    <w:unhideWhenUsed/>
    <w:qFormat/>
    <w:uiPriority w:val="99"/>
    <w:rPr>
      <w:color w:val="0782C1"/>
      <w:u w:val="single"/>
    </w:rPr>
  </w:style>
  <w:style w:type="character" w:customStyle="1" w:styleId="531">
    <w:name w:val="FollowedHyperlink_file_783"/>
    <w:basedOn w:val="528"/>
    <w:semiHidden/>
    <w:unhideWhenUsed/>
    <w:qFormat/>
    <w:uiPriority w:val="99"/>
    <w:rPr>
      <w:color w:val="0782C1"/>
      <w:u w:val="single"/>
    </w:rPr>
  </w:style>
  <w:style w:type="character" w:customStyle="1" w:styleId="532">
    <w:name w:val="标题 1 Char_file_783"/>
    <w:basedOn w:val="528"/>
    <w:link w:val="3"/>
    <w:qFormat/>
    <w:uiPriority w:val="9"/>
    <w:rPr>
      <w:rFonts w:ascii="宋体" w:hAnsi="宋体" w:eastAsia="宋体" w:cs="宋体"/>
      <w:b/>
      <w:bCs/>
      <w:kern w:val="44"/>
      <w:sz w:val="44"/>
      <w:szCs w:val="44"/>
    </w:rPr>
  </w:style>
  <w:style w:type="character" w:customStyle="1" w:styleId="533">
    <w:name w:val="标题 2 Char_file_783"/>
    <w:basedOn w:val="528"/>
    <w:link w:val="4"/>
    <w:semiHidden/>
    <w:qFormat/>
    <w:uiPriority w:val="9"/>
    <w:rPr>
      <w:rFonts w:asciiTheme="majorHAnsi" w:hAnsiTheme="majorHAnsi" w:eastAsiaTheme="majorEastAsia" w:cstheme="majorBidi"/>
      <w:b/>
      <w:bCs/>
      <w:sz w:val="32"/>
      <w:szCs w:val="32"/>
    </w:rPr>
  </w:style>
  <w:style w:type="character" w:customStyle="1" w:styleId="534">
    <w:name w:val="标题 3 Char_file_783"/>
    <w:basedOn w:val="528"/>
    <w:link w:val="5"/>
    <w:semiHidden/>
    <w:qFormat/>
    <w:uiPriority w:val="9"/>
    <w:rPr>
      <w:rFonts w:ascii="宋体" w:hAnsi="宋体" w:eastAsia="宋体" w:cs="宋体"/>
      <w:b/>
      <w:bCs/>
      <w:sz w:val="32"/>
      <w:szCs w:val="32"/>
    </w:rPr>
  </w:style>
  <w:style w:type="character" w:customStyle="1" w:styleId="535">
    <w:name w:val="标题 4 Char_file_783"/>
    <w:basedOn w:val="528"/>
    <w:link w:val="6"/>
    <w:semiHidden/>
    <w:qFormat/>
    <w:uiPriority w:val="9"/>
    <w:rPr>
      <w:rFonts w:asciiTheme="majorHAnsi" w:hAnsiTheme="majorHAnsi" w:eastAsiaTheme="majorEastAsia" w:cstheme="majorBidi"/>
      <w:b/>
      <w:bCs/>
      <w:sz w:val="28"/>
      <w:szCs w:val="28"/>
    </w:rPr>
  </w:style>
  <w:style w:type="character" w:customStyle="1" w:styleId="536">
    <w:name w:val="标题 5 Char_file_783"/>
    <w:basedOn w:val="528"/>
    <w:link w:val="7"/>
    <w:semiHidden/>
    <w:qFormat/>
    <w:uiPriority w:val="9"/>
    <w:rPr>
      <w:rFonts w:ascii="宋体" w:hAnsi="宋体" w:eastAsia="宋体" w:cs="宋体"/>
      <w:b/>
      <w:bCs/>
      <w:sz w:val="28"/>
      <w:szCs w:val="28"/>
    </w:rPr>
  </w:style>
  <w:style w:type="character" w:customStyle="1" w:styleId="537">
    <w:name w:val="标题 6 Char_file_783"/>
    <w:basedOn w:val="528"/>
    <w:link w:val="9"/>
    <w:semiHidden/>
    <w:qFormat/>
    <w:uiPriority w:val="9"/>
    <w:rPr>
      <w:rFonts w:asciiTheme="majorHAnsi" w:hAnsiTheme="majorHAnsi" w:eastAsiaTheme="majorEastAsia" w:cstheme="majorBidi"/>
      <w:b/>
      <w:bCs/>
      <w:sz w:val="24"/>
      <w:szCs w:val="24"/>
    </w:rPr>
  </w:style>
  <w:style w:type="paragraph" w:customStyle="1" w:styleId="538">
    <w:name w:val="cke_editable_file_783"/>
    <w:basedOn w:val="163"/>
    <w:qFormat/>
    <w:uiPriority w:val="0"/>
    <w:rPr>
      <w:rFonts w:ascii="仿宋_GB2312" w:eastAsia="仿宋_GB2312"/>
    </w:rPr>
  </w:style>
  <w:style w:type="paragraph" w:customStyle="1" w:styleId="539">
    <w:name w:val="marker_file_783"/>
    <w:basedOn w:val="163"/>
    <w:qFormat/>
    <w:uiPriority w:val="0"/>
    <w:pPr>
      <w:shd w:val="clear" w:color="auto" w:fill="FFFF00"/>
    </w:pPr>
  </w:style>
  <w:style w:type="paragraph" w:customStyle="1" w:styleId="540">
    <w:name w:val="Normal (Web)_file_783"/>
    <w:basedOn w:val="163"/>
    <w:semiHidden/>
    <w:unhideWhenUsed/>
    <w:qFormat/>
    <w:uiPriority w:val="99"/>
  </w:style>
  <w:style w:type="paragraph" w:customStyle="1" w:styleId="541">
    <w:name w:val="heading 2_file_784"/>
    <w:basedOn w:val="165"/>
    <w:qFormat/>
    <w:uiPriority w:val="9"/>
    <w:pPr>
      <w:outlineLvl w:val="1"/>
    </w:pPr>
    <w:rPr>
      <w:sz w:val="36"/>
      <w:szCs w:val="36"/>
    </w:rPr>
  </w:style>
  <w:style w:type="paragraph" w:customStyle="1" w:styleId="542">
    <w:name w:val="heading 3_file_784"/>
    <w:basedOn w:val="165"/>
    <w:qFormat/>
    <w:uiPriority w:val="9"/>
    <w:pPr>
      <w:outlineLvl w:val="2"/>
    </w:pPr>
    <w:rPr>
      <w:sz w:val="27"/>
      <w:szCs w:val="27"/>
    </w:rPr>
  </w:style>
  <w:style w:type="paragraph" w:customStyle="1" w:styleId="543">
    <w:name w:val="heading 4_file_784"/>
    <w:basedOn w:val="165"/>
    <w:qFormat/>
    <w:uiPriority w:val="9"/>
    <w:pPr>
      <w:outlineLvl w:val="3"/>
    </w:pPr>
  </w:style>
  <w:style w:type="paragraph" w:customStyle="1" w:styleId="544">
    <w:name w:val="heading 5_file_784"/>
    <w:basedOn w:val="165"/>
    <w:qFormat/>
    <w:uiPriority w:val="9"/>
    <w:pPr>
      <w:outlineLvl w:val="4"/>
    </w:pPr>
    <w:rPr>
      <w:sz w:val="20"/>
      <w:szCs w:val="20"/>
    </w:rPr>
  </w:style>
  <w:style w:type="paragraph" w:customStyle="1" w:styleId="545">
    <w:name w:val="heading 6_file_784"/>
    <w:basedOn w:val="165"/>
    <w:qFormat/>
    <w:uiPriority w:val="9"/>
    <w:pPr>
      <w:outlineLvl w:val="5"/>
    </w:pPr>
    <w:rPr>
      <w:sz w:val="15"/>
      <w:szCs w:val="15"/>
    </w:rPr>
  </w:style>
  <w:style w:type="character" w:customStyle="1" w:styleId="546">
    <w:name w:val="Default Paragraph Font_file_784"/>
    <w:semiHidden/>
    <w:unhideWhenUsed/>
    <w:qFormat/>
    <w:uiPriority w:val="1"/>
  </w:style>
  <w:style w:type="table" w:customStyle="1" w:styleId="547">
    <w:name w:val="Normal Table_file_784"/>
    <w:semiHidden/>
    <w:unhideWhenUsed/>
    <w:qFormat/>
    <w:uiPriority w:val="99"/>
    <w:tblPr>
      <w:tblCellMar>
        <w:top w:w="0" w:type="dxa"/>
        <w:left w:w="108" w:type="dxa"/>
        <w:bottom w:w="0" w:type="dxa"/>
        <w:right w:w="108" w:type="dxa"/>
      </w:tblCellMar>
    </w:tblPr>
  </w:style>
  <w:style w:type="character" w:customStyle="1" w:styleId="548">
    <w:name w:val="Hyperlink_file_784"/>
    <w:basedOn w:val="546"/>
    <w:semiHidden/>
    <w:unhideWhenUsed/>
    <w:qFormat/>
    <w:uiPriority w:val="99"/>
    <w:rPr>
      <w:color w:val="0782C1"/>
      <w:u w:val="single"/>
    </w:rPr>
  </w:style>
  <w:style w:type="character" w:customStyle="1" w:styleId="549">
    <w:name w:val="FollowedHyperlink_file_784"/>
    <w:basedOn w:val="546"/>
    <w:semiHidden/>
    <w:unhideWhenUsed/>
    <w:qFormat/>
    <w:uiPriority w:val="99"/>
    <w:rPr>
      <w:color w:val="0782C1"/>
      <w:u w:val="single"/>
    </w:rPr>
  </w:style>
  <w:style w:type="character" w:customStyle="1" w:styleId="550">
    <w:name w:val="标题 1 Char_file_784"/>
    <w:basedOn w:val="546"/>
    <w:link w:val="3"/>
    <w:qFormat/>
    <w:uiPriority w:val="9"/>
    <w:rPr>
      <w:rFonts w:ascii="宋体" w:hAnsi="宋体" w:eastAsia="宋体" w:cs="宋体"/>
      <w:b/>
      <w:bCs/>
      <w:kern w:val="44"/>
      <w:sz w:val="44"/>
      <w:szCs w:val="44"/>
    </w:rPr>
  </w:style>
  <w:style w:type="character" w:customStyle="1" w:styleId="551">
    <w:name w:val="标题 2 Char_file_784"/>
    <w:basedOn w:val="546"/>
    <w:link w:val="4"/>
    <w:semiHidden/>
    <w:qFormat/>
    <w:uiPriority w:val="9"/>
    <w:rPr>
      <w:rFonts w:asciiTheme="majorHAnsi" w:hAnsiTheme="majorHAnsi" w:eastAsiaTheme="majorEastAsia" w:cstheme="majorBidi"/>
      <w:b/>
      <w:bCs/>
      <w:sz w:val="32"/>
      <w:szCs w:val="32"/>
    </w:rPr>
  </w:style>
  <w:style w:type="character" w:customStyle="1" w:styleId="552">
    <w:name w:val="标题 3 Char_file_784"/>
    <w:basedOn w:val="546"/>
    <w:link w:val="5"/>
    <w:semiHidden/>
    <w:qFormat/>
    <w:uiPriority w:val="9"/>
    <w:rPr>
      <w:rFonts w:ascii="宋体" w:hAnsi="宋体" w:eastAsia="宋体" w:cs="宋体"/>
      <w:b/>
      <w:bCs/>
      <w:sz w:val="32"/>
      <w:szCs w:val="32"/>
    </w:rPr>
  </w:style>
  <w:style w:type="character" w:customStyle="1" w:styleId="553">
    <w:name w:val="标题 4 Char_file_784"/>
    <w:basedOn w:val="546"/>
    <w:link w:val="6"/>
    <w:semiHidden/>
    <w:qFormat/>
    <w:uiPriority w:val="9"/>
    <w:rPr>
      <w:rFonts w:asciiTheme="majorHAnsi" w:hAnsiTheme="majorHAnsi" w:eastAsiaTheme="majorEastAsia" w:cstheme="majorBidi"/>
      <w:b/>
      <w:bCs/>
      <w:sz w:val="28"/>
      <w:szCs w:val="28"/>
    </w:rPr>
  </w:style>
  <w:style w:type="character" w:customStyle="1" w:styleId="554">
    <w:name w:val="标题 5 Char_file_784"/>
    <w:basedOn w:val="546"/>
    <w:link w:val="7"/>
    <w:semiHidden/>
    <w:qFormat/>
    <w:uiPriority w:val="9"/>
    <w:rPr>
      <w:rFonts w:ascii="宋体" w:hAnsi="宋体" w:eastAsia="宋体" w:cs="宋体"/>
      <w:b/>
      <w:bCs/>
      <w:sz w:val="28"/>
      <w:szCs w:val="28"/>
    </w:rPr>
  </w:style>
  <w:style w:type="character" w:customStyle="1" w:styleId="555">
    <w:name w:val="标题 6 Char_file_784"/>
    <w:basedOn w:val="546"/>
    <w:link w:val="9"/>
    <w:semiHidden/>
    <w:qFormat/>
    <w:uiPriority w:val="9"/>
    <w:rPr>
      <w:rFonts w:asciiTheme="majorHAnsi" w:hAnsiTheme="majorHAnsi" w:eastAsiaTheme="majorEastAsia" w:cstheme="majorBidi"/>
      <w:b/>
      <w:bCs/>
      <w:sz w:val="24"/>
      <w:szCs w:val="24"/>
    </w:rPr>
  </w:style>
  <w:style w:type="paragraph" w:customStyle="1" w:styleId="556">
    <w:name w:val="cke_editable_file_784"/>
    <w:basedOn w:val="165"/>
    <w:qFormat/>
    <w:uiPriority w:val="0"/>
    <w:rPr>
      <w:rFonts w:ascii="仿宋_GB2312" w:eastAsia="仿宋_GB2312"/>
    </w:rPr>
  </w:style>
  <w:style w:type="paragraph" w:customStyle="1" w:styleId="557">
    <w:name w:val="marker_file_784"/>
    <w:basedOn w:val="165"/>
    <w:qFormat/>
    <w:uiPriority w:val="0"/>
    <w:pPr>
      <w:shd w:val="clear" w:color="auto" w:fill="FFFF00"/>
    </w:pPr>
  </w:style>
  <w:style w:type="paragraph" w:customStyle="1" w:styleId="558">
    <w:name w:val="Normal (Web)_file_784"/>
    <w:basedOn w:val="165"/>
    <w:semiHidden/>
    <w:unhideWhenUsed/>
    <w:qFormat/>
    <w:uiPriority w:val="99"/>
  </w:style>
  <w:style w:type="paragraph" w:customStyle="1" w:styleId="559">
    <w:name w:val="heading 2_file_785"/>
    <w:basedOn w:val="167"/>
    <w:qFormat/>
    <w:uiPriority w:val="9"/>
    <w:pPr>
      <w:outlineLvl w:val="1"/>
    </w:pPr>
    <w:rPr>
      <w:sz w:val="36"/>
      <w:szCs w:val="36"/>
    </w:rPr>
  </w:style>
  <w:style w:type="paragraph" w:customStyle="1" w:styleId="560">
    <w:name w:val="heading 3_file_785"/>
    <w:basedOn w:val="167"/>
    <w:qFormat/>
    <w:uiPriority w:val="9"/>
    <w:pPr>
      <w:outlineLvl w:val="2"/>
    </w:pPr>
    <w:rPr>
      <w:sz w:val="27"/>
      <w:szCs w:val="27"/>
    </w:rPr>
  </w:style>
  <w:style w:type="paragraph" w:customStyle="1" w:styleId="561">
    <w:name w:val="heading 4_file_785"/>
    <w:basedOn w:val="167"/>
    <w:qFormat/>
    <w:uiPriority w:val="9"/>
    <w:pPr>
      <w:outlineLvl w:val="3"/>
    </w:pPr>
  </w:style>
  <w:style w:type="paragraph" w:customStyle="1" w:styleId="562">
    <w:name w:val="heading 5_file_785"/>
    <w:basedOn w:val="167"/>
    <w:qFormat/>
    <w:uiPriority w:val="9"/>
    <w:pPr>
      <w:outlineLvl w:val="4"/>
    </w:pPr>
    <w:rPr>
      <w:sz w:val="20"/>
      <w:szCs w:val="20"/>
    </w:rPr>
  </w:style>
  <w:style w:type="paragraph" w:customStyle="1" w:styleId="563">
    <w:name w:val="heading 6_file_785"/>
    <w:basedOn w:val="167"/>
    <w:qFormat/>
    <w:uiPriority w:val="9"/>
    <w:pPr>
      <w:outlineLvl w:val="5"/>
    </w:pPr>
    <w:rPr>
      <w:sz w:val="15"/>
      <w:szCs w:val="15"/>
    </w:rPr>
  </w:style>
  <w:style w:type="character" w:customStyle="1" w:styleId="564">
    <w:name w:val="Default Paragraph Font_file_785"/>
    <w:semiHidden/>
    <w:unhideWhenUsed/>
    <w:qFormat/>
    <w:uiPriority w:val="1"/>
  </w:style>
  <w:style w:type="table" w:customStyle="1" w:styleId="565">
    <w:name w:val="Normal Table_file_785"/>
    <w:semiHidden/>
    <w:unhideWhenUsed/>
    <w:qFormat/>
    <w:uiPriority w:val="99"/>
    <w:tblPr>
      <w:tblCellMar>
        <w:top w:w="0" w:type="dxa"/>
        <w:left w:w="108" w:type="dxa"/>
        <w:bottom w:w="0" w:type="dxa"/>
        <w:right w:w="108" w:type="dxa"/>
      </w:tblCellMar>
    </w:tblPr>
  </w:style>
  <w:style w:type="character" w:customStyle="1" w:styleId="566">
    <w:name w:val="Hyperlink_file_785"/>
    <w:basedOn w:val="564"/>
    <w:semiHidden/>
    <w:unhideWhenUsed/>
    <w:qFormat/>
    <w:uiPriority w:val="99"/>
    <w:rPr>
      <w:color w:val="0782C1"/>
      <w:u w:val="single"/>
    </w:rPr>
  </w:style>
  <w:style w:type="character" w:customStyle="1" w:styleId="567">
    <w:name w:val="FollowedHyperlink_file_785"/>
    <w:basedOn w:val="564"/>
    <w:semiHidden/>
    <w:unhideWhenUsed/>
    <w:qFormat/>
    <w:uiPriority w:val="99"/>
    <w:rPr>
      <w:color w:val="0782C1"/>
      <w:u w:val="single"/>
    </w:rPr>
  </w:style>
  <w:style w:type="character" w:customStyle="1" w:styleId="568">
    <w:name w:val="标题 1 Char_file_785"/>
    <w:basedOn w:val="564"/>
    <w:link w:val="3"/>
    <w:qFormat/>
    <w:uiPriority w:val="9"/>
    <w:rPr>
      <w:rFonts w:ascii="宋体" w:hAnsi="宋体" w:eastAsia="宋体" w:cs="宋体"/>
      <w:b/>
      <w:bCs/>
      <w:kern w:val="44"/>
      <w:sz w:val="44"/>
      <w:szCs w:val="44"/>
    </w:rPr>
  </w:style>
  <w:style w:type="character" w:customStyle="1" w:styleId="569">
    <w:name w:val="标题 2 Char_file_785"/>
    <w:basedOn w:val="564"/>
    <w:link w:val="4"/>
    <w:semiHidden/>
    <w:qFormat/>
    <w:uiPriority w:val="9"/>
    <w:rPr>
      <w:rFonts w:asciiTheme="majorHAnsi" w:hAnsiTheme="majorHAnsi" w:eastAsiaTheme="majorEastAsia" w:cstheme="majorBidi"/>
      <w:b/>
      <w:bCs/>
      <w:sz w:val="32"/>
      <w:szCs w:val="32"/>
    </w:rPr>
  </w:style>
  <w:style w:type="character" w:customStyle="1" w:styleId="570">
    <w:name w:val="标题 3 Char_file_785"/>
    <w:basedOn w:val="564"/>
    <w:link w:val="5"/>
    <w:semiHidden/>
    <w:qFormat/>
    <w:uiPriority w:val="9"/>
    <w:rPr>
      <w:rFonts w:ascii="宋体" w:hAnsi="宋体" w:eastAsia="宋体" w:cs="宋体"/>
      <w:b/>
      <w:bCs/>
      <w:sz w:val="32"/>
      <w:szCs w:val="32"/>
    </w:rPr>
  </w:style>
  <w:style w:type="character" w:customStyle="1" w:styleId="571">
    <w:name w:val="标题 4 Char_file_785"/>
    <w:basedOn w:val="564"/>
    <w:link w:val="6"/>
    <w:semiHidden/>
    <w:qFormat/>
    <w:uiPriority w:val="9"/>
    <w:rPr>
      <w:rFonts w:asciiTheme="majorHAnsi" w:hAnsiTheme="majorHAnsi" w:eastAsiaTheme="majorEastAsia" w:cstheme="majorBidi"/>
      <w:b/>
      <w:bCs/>
      <w:sz w:val="28"/>
      <w:szCs w:val="28"/>
    </w:rPr>
  </w:style>
  <w:style w:type="character" w:customStyle="1" w:styleId="572">
    <w:name w:val="标题 5 Char_file_785"/>
    <w:basedOn w:val="564"/>
    <w:link w:val="7"/>
    <w:semiHidden/>
    <w:qFormat/>
    <w:uiPriority w:val="9"/>
    <w:rPr>
      <w:rFonts w:ascii="宋体" w:hAnsi="宋体" w:eastAsia="宋体" w:cs="宋体"/>
      <w:b/>
      <w:bCs/>
      <w:sz w:val="28"/>
      <w:szCs w:val="28"/>
    </w:rPr>
  </w:style>
  <w:style w:type="character" w:customStyle="1" w:styleId="573">
    <w:name w:val="标题 6 Char_file_785"/>
    <w:basedOn w:val="564"/>
    <w:link w:val="9"/>
    <w:semiHidden/>
    <w:qFormat/>
    <w:uiPriority w:val="9"/>
    <w:rPr>
      <w:rFonts w:asciiTheme="majorHAnsi" w:hAnsiTheme="majorHAnsi" w:eastAsiaTheme="majorEastAsia" w:cstheme="majorBidi"/>
      <w:b/>
      <w:bCs/>
      <w:sz w:val="24"/>
      <w:szCs w:val="24"/>
    </w:rPr>
  </w:style>
  <w:style w:type="paragraph" w:customStyle="1" w:styleId="574">
    <w:name w:val="cke_editable_file_785"/>
    <w:basedOn w:val="167"/>
    <w:qFormat/>
    <w:uiPriority w:val="0"/>
    <w:rPr>
      <w:rFonts w:ascii="仿宋_GB2312" w:eastAsia="仿宋_GB2312"/>
    </w:rPr>
  </w:style>
  <w:style w:type="paragraph" w:customStyle="1" w:styleId="575">
    <w:name w:val="marker_file_785"/>
    <w:basedOn w:val="167"/>
    <w:qFormat/>
    <w:uiPriority w:val="0"/>
    <w:pPr>
      <w:shd w:val="clear" w:color="auto" w:fill="FFFF00"/>
    </w:pPr>
  </w:style>
  <w:style w:type="paragraph" w:customStyle="1" w:styleId="576">
    <w:name w:val="Normal (Web)_file_785"/>
    <w:basedOn w:val="167"/>
    <w:semiHidden/>
    <w:unhideWhenUsed/>
    <w:qFormat/>
    <w:uiPriority w:val="99"/>
  </w:style>
  <w:style w:type="paragraph" w:customStyle="1" w:styleId="577">
    <w:name w:val="heading 2_file_786"/>
    <w:basedOn w:val="169"/>
    <w:qFormat/>
    <w:uiPriority w:val="9"/>
    <w:pPr>
      <w:outlineLvl w:val="1"/>
    </w:pPr>
    <w:rPr>
      <w:sz w:val="36"/>
      <w:szCs w:val="36"/>
    </w:rPr>
  </w:style>
  <w:style w:type="paragraph" w:customStyle="1" w:styleId="578">
    <w:name w:val="heading 3_file_786"/>
    <w:basedOn w:val="169"/>
    <w:qFormat/>
    <w:uiPriority w:val="9"/>
    <w:pPr>
      <w:outlineLvl w:val="2"/>
    </w:pPr>
    <w:rPr>
      <w:sz w:val="27"/>
      <w:szCs w:val="27"/>
    </w:rPr>
  </w:style>
  <w:style w:type="paragraph" w:customStyle="1" w:styleId="579">
    <w:name w:val="heading 4_file_786"/>
    <w:basedOn w:val="169"/>
    <w:qFormat/>
    <w:uiPriority w:val="9"/>
    <w:pPr>
      <w:outlineLvl w:val="3"/>
    </w:pPr>
  </w:style>
  <w:style w:type="paragraph" w:customStyle="1" w:styleId="580">
    <w:name w:val="heading 5_file_786"/>
    <w:basedOn w:val="169"/>
    <w:qFormat/>
    <w:uiPriority w:val="9"/>
    <w:pPr>
      <w:outlineLvl w:val="4"/>
    </w:pPr>
    <w:rPr>
      <w:sz w:val="20"/>
      <w:szCs w:val="20"/>
    </w:rPr>
  </w:style>
  <w:style w:type="paragraph" w:customStyle="1" w:styleId="581">
    <w:name w:val="heading 6_file_786"/>
    <w:basedOn w:val="169"/>
    <w:qFormat/>
    <w:uiPriority w:val="9"/>
    <w:pPr>
      <w:outlineLvl w:val="5"/>
    </w:pPr>
    <w:rPr>
      <w:sz w:val="15"/>
      <w:szCs w:val="15"/>
    </w:rPr>
  </w:style>
  <w:style w:type="character" w:customStyle="1" w:styleId="582">
    <w:name w:val="Default Paragraph Font_file_786"/>
    <w:semiHidden/>
    <w:unhideWhenUsed/>
    <w:qFormat/>
    <w:uiPriority w:val="1"/>
  </w:style>
  <w:style w:type="table" w:customStyle="1" w:styleId="583">
    <w:name w:val="Normal Table_file_786"/>
    <w:semiHidden/>
    <w:unhideWhenUsed/>
    <w:qFormat/>
    <w:uiPriority w:val="99"/>
    <w:tblPr>
      <w:tblCellMar>
        <w:top w:w="0" w:type="dxa"/>
        <w:left w:w="108" w:type="dxa"/>
        <w:bottom w:w="0" w:type="dxa"/>
        <w:right w:w="108" w:type="dxa"/>
      </w:tblCellMar>
    </w:tblPr>
  </w:style>
  <w:style w:type="character" w:customStyle="1" w:styleId="584">
    <w:name w:val="Hyperlink_file_786"/>
    <w:basedOn w:val="582"/>
    <w:semiHidden/>
    <w:unhideWhenUsed/>
    <w:qFormat/>
    <w:uiPriority w:val="99"/>
    <w:rPr>
      <w:color w:val="0782C1"/>
      <w:u w:val="single"/>
    </w:rPr>
  </w:style>
  <w:style w:type="character" w:customStyle="1" w:styleId="585">
    <w:name w:val="FollowedHyperlink_file_786"/>
    <w:basedOn w:val="582"/>
    <w:semiHidden/>
    <w:unhideWhenUsed/>
    <w:qFormat/>
    <w:uiPriority w:val="99"/>
    <w:rPr>
      <w:color w:val="0782C1"/>
      <w:u w:val="single"/>
    </w:rPr>
  </w:style>
  <w:style w:type="character" w:customStyle="1" w:styleId="586">
    <w:name w:val="标题 1 Char_file_786"/>
    <w:basedOn w:val="582"/>
    <w:link w:val="3"/>
    <w:qFormat/>
    <w:uiPriority w:val="9"/>
    <w:rPr>
      <w:rFonts w:ascii="宋体" w:hAnsi="宋体" w:eastAsia="宋体" w:cs="宋体"/>
      <w:b/>
      <w:bCs/>
      <w:kern w:val="44"/>
      <w:sz w:val="44"/>
      <w:szCs w:val="44"/>
    </w:rPr>
  </w:style>
  <w:style w:type="character" w:customStyle="1" w:styleId="587">
    <w:name w:val="标题 2 Char_file_786"/>
    <w:basedOn w:val="582"/>
    <w:link w:val="4"/>
    <w:semiHidden/>
    <w:qFormat/>
    <w:uiPriority w:val="9"/>
    <w:rPr>
      <w:rFonts w:asciiTheme="majorHAnsi" w:hAnsiTheme="majorHAnsi" w:eastAsiaTheme="majorEastAsia" w:cstheme="majorBidi"/>
      <w:b/>
      <w:bCs/>
      <w:sz w:val="32"/>
      <w:szCs w:val="32"/>
    </w:rPr>
  </w:style>
  <w:style w:type="character" w:customStyle="1" w:styleId="588">
    <w:name w:val="标题 3 Char_file_786"/>
    <w:basedOn w:val="582"/>
    <w:link w:val="5"/>
    <w:semiHidden/>
    <w:qFormat/>
    <w:uiPriority w:val="9"/>
    <w:rPr>
      <w:rFonts w:ascii="宋体" w:hAnsi="宋体" w:eastAsia="宋体" w:cs="宋体"/>
      <w:b/>
      <w:bCs/>
      <w:sz w:val="32"/>
      <w:szCs w:val="32"/>
    </w:rPr>
  </w:style>
  <w:style w:type="character" w:customStyle="1" w:styleId="589">
    <w:name w:val="标题 4 Char_file_786"/>
    <w:basedOn w:val="582"/>
    <w:link w:val="6"/>
    <w:semiHidden/>
    <w:qFormat/>
    <w:uiPriority w:val="9"/>
    <w:rPr>
      <w:rFonts w:asciiTheme="majorHAnsi" w:hAnsiTheme="majorHAnsi" w:eastAsiaTheme="majorEastAsia" w:cstheme="majorBidi"/>
      <w:b/>
      <w:bCs/>
      <w:sz w:val="28"/>
      <w:szCs w:val="28"/>
    </w:rPr>
  </w:style>
  <w:style w:type="character" w:customStyle="1" w:styleId="590">
    <w:name w:val="标题 5 Char_file_786"/>
    <w:basedOn w:val="582"/>
    <w:link w:val="7"/>
    <w:semiHidden/>
    <w:qFormat/>
    <w:uiPriority w:val="9"/>
    <w:rPr>
      <w:rFonts w:ascii="宋体" w:hAnsi="宋体" w:eastAsia="宋体" w:cs="宋体"/>
      <w:b/>
      <w:bCs/>
      <w:sz w:val="28"/>
      <w:szCs w:val="28"/>
    </w:rPr>
  </w:style>
  <w:style w:type="character" w:customStyle="1" w:styleId="591">
    <w:name w:val="标题 6 Char_file_786"/>
    <w:basedOn w:val="582"/>
    <w:link w:val="9"/>
    <w:semiHidden/>
    <w:qFormat/>
    <w:uiPriority w:val="9"/>
    <w:rPr>
      <w:rFonts w:asciiTheme="majorHAnsi" w:hAnsiTheme="majorHAnsi" w:eastAsiaTheme="majorEastAsia" w:cstheme="majorBidi"/>
      <w:b/>
      <w:bCs/>
      <w:sz w:val="24"/>
      <w:szCs w:val="24"/>
    </w:rPr>
  </w:style>
  <w:style w:type="paragraph" w:customStyle="1" w:styleId="592">
    <w:name w:val="cke_editable_file_786"/>
    <w:basedOn w:val="169"/>
    <w:qFormat/>
    <w:uiPriority w:val="0"/>
    <w:rPr>
      <w:rFonts w:ascii="仿宋_GB2312" w:eastAsia="仿宋_GB2312"/>
    </w:rPr>
  </w:style>
  <w:style w:type="paragraph" w:customStyle="1" w:styleId="593">
    <w:name w:val="marker_file_786"/>
    <w:basedOn w:val="169"/>
    <w:qFormat/>
    <w:uiPriority w:val="0"/>
    <w:pPr>
      <w:shd w:val="clear" w:color="auto" w:fill="FFFF00"/>
    </w:pPr>
  </w:style>
  <w:style w:type="paragraph" w:customStyle="1" w:styleId="594">
    <w:name w:val="Normal (Web)_file_786"/>
    <w:basedOn w:val="169"/>
    <w:semiHidden/>
    <w:unhideWhenUsed/>
    <w:qFormat/>
    <w:uiPriority w:val="99"/>
  </w:style>
  <w:style w:type="paragraph" w:customStyle="1" w:styleId="595">
    <w:name w:val="heading 2_file_787"/>
    <w:basedOn w:val="171"/>
    <w:qFormat/>
    <w:uiPriority w:val="9"/>
    <w:pPr>
      <w:outlineLvl w:val="1"/>
    </w:pPr>
    <w:rPr>
      <w:sz w:val="36"/>
      <w:szCs w:val="36"/>
    </w:rPr>
  </w:style>
  <w:style w:type="paragraph" w:customStyle="1" w:styleId="596">
    <w:name w:val="heading 3_file_787"/>
    <w:basedOn w:val="171"/>
    <w:qFormat/>
    <w:uiPriority w:val="9"/>
    <w:pPr>
      <w:outlineLvl w:val="2"/>
    </w:pPr>
    <w:rPr>
      <w:sz w:val="27"/>
      <w:szCs w:val="27"/>
    </w:rPr>
  </w:style>
  <w:style w:type="paragraph" w:customStyle="1" w:styleId="597">
    <w:name w:val="heading 4_file_787"/>
    <w:basedOn w:val="171"/>
    <w:qFormat/>
    <w:uiPriority w:val="9"/>
    <w:pPr>
      <w:outlineLvl w:val="3"/>
    </w:pPr>
  </w:style>
  <w:style w:type="paragraph" w:customStyle="1" w:styleId="598">
    <w:name w:val="heading 5_file_787"/>
    <w:basedOn w:val="171"/>
    <w:qFormat/>
    <w:uiPriority w:val="9"/>
    <w:pPr>
      <w:outlineLvl w:val="4"/>
    </w:pPr>
    <w:rPr>
      <w:sz w:val="20"/>
      <w:szCs w:val="20"/>
    </w:rPr>
  </w:style>
  <w:style w:type="paragraph" w:customStyle="1" w:styleId="599">
    <w:name w:val="heading 6_file_787"/>
    <w:basedOn w:val="171"/>
    <w:qFormat/>
    <w:uiPriority w:val="9"/>
    <w:pPr>
      <w:outlineLvl w:val="5"/>
    </w:pPr>
    <w:rPr>
      <w:sz w:val="15"/>
      <w:szCs w:val="15"/>
    </w:rPr>
  </w:style>
  <w:style w:type="character" w:customStyle="1" w:styleId="600">
    <w:name w:val="Default Paragraph Font_file_787"/>
    <w:semiHidden/>
    <w:unhideWhenUsed/>
    <w:qFormat/>
    <w:uiPriority w:val="1"/>
  </w:style>
  <w:style w:type="table" w:customStyle="1" w:styleId="601">
    <w:name w:val="Normal Table_file_787"/>
    <w:semiHidden/>
    <w:unhideWhenUsed/>
    <w:qFormat/>
    <w:uiPriority w:val="99"/>
    <w:tblPr>
      <w:tblCellMar>
        <w:top w:w="0" w:type="dxa"/>
        <w:left w:w="108" w:type="dxa"/>
        <w:bottom w:w="0" w:type="dxa"/>
        <w:right w:w="108" w:type="dxa"/>
      </w:tblCellMar>
    </w:tblPr>
  </w:style>
  <w:style w:type="character" w:customStyle="1" w:styleId="602">
    <w:name w:val="Hyperlink_file_787"/>
    <w:basedOn w:val="600"/>
    <w:semiHidden/>
    <w:unhideWhenUsed/>
    <w:qFormat/>
    <w:uiPriority w:val="99"/>
    <w:rPr>
      <w:color w:val="0782C1"/>
      <w:u w:val="single"/>
    </w:rPr>
  </w:style>
  <w:style w:type="character" w:customStyle="1" w:styleId="603">
    <w:name w:val="FollowedHyperlink_file_787"/>
    <w:basedOn w:val="600"/>
    <w:semiHidden/>
    <w:unhideWhenUsed/>
    <w:qFormat/>
    <w:uiPriority w:val="99"/>
    <w:rPr>
      <w:color w:val="0782C1"/>
      <w:u w:val="single"/>
    </w:rPr>
  </w:style>
  <w:style w:type="character" w:customStyle="1" w:styleId="604">
    <w:name w:val="标题 1 Char_file_787"/>
    <w:basedOn w:val="600"/>
    <w:link w:val="3"/>
    <w:qFormat/>
    <w:uiPriority w:val="9"/>
    <w:rPr>
      <w:rFonts w:ascii="宋体" w:hAnsi="宋体" w:eastAsia="宋体" w:cs="宋体"/>
      <w:b/>
      <w:bCs/>
      <w:kern w:val="44"/>
      <w:sz w:val="44"/>
      <w:szCs w:val="44"/>
    </w:rPr>
  </w:style>
  <w:style w:type="character" w:customStyle="1" w:styleId="605">
    <w:name w:val="标题 2 Char_file_787"/>
    <w:basedOn w:val="600"/>
    <w:link w:val="4"/>
    <w:semiHidden/>
    <w:qFormat/>
    <w:uiPriority w:val="9"/>
    <w:rPr>
      <w:rFonts w:asciiTheme="majorHAnsi" w:hAnsiTheme="majorHAnsi" w:eastAsiaTheme="majorEastAsia" w:cstheme="majorBidi"/>
      <w:b/>
      <w:bCs/>
      <w:sz w:val="32"/>
      <w:szCs w:val="32"/>
    </w:rPr>
  </w:style>
  <w:style w:type="character" w:customStyle="1" w:styleId="606">
    <w:name w:val="标题 3 Char_file_787"/>
    <w:basedOn w:val="600"/>
    <w:link w:val="5"/>
    <w:semiHidden/>
    <w:qFormat/>
    <w:uiPriority w:val="9"/>
    <w:rPr>
      <w:rFonts w:ascii="宋体" w:hAnsi="宋体" w:eastAsia="宋体" w:cs="宋体"/>
      <w:b/>
      <w:bCs/>
      <w:sz w:val="32"/>
      <w:szCs w:val="32"/>
    </w:rPr>
  </w:style>
  <w:style w:type="character" w:customStyle="1" w:styleId="607">
    <w:name w:val="标题 4 Char_file_787"/>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787"/>
    <w:basedOn w:val="600"/>
    <w:link w:val="7"/>
    <w:semiHidden/>
    <w:qFormat/>
    <w:uiPriority w:val="9"/>
    <w:rPr>
      <w:rFonts w:ascii="宋体" w:hAnsi="宋体" w:eastAsia="宋体" w:cs="宋体"/>
      <w:b/>
      <w:bCs/>
      <w:sz w:val="28"/>
      <w:szCs w:val="28"/>
    </w:rPr>
  </w:style>
  <w:style w:type="character" w:customStyle="1" w:styleId="609">
    <w:name w:val="标题 6 Char_file_787"/>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787"/>
    <w:basedOn w:val="171"/>
    <w:qFormat/>
    <w:uiPriority w:val="0"/>
    <w:rPr>
      <w:rFonts w:ascii="仿宋_GB2312" w:eastAsia="仿宋_GB2312"/>
    </w:rPr>
  </w:style>
  <w:style w:type="paragraph" w:customStyle="1" w:styleId="611">
    <w:name w:val="marker_file_787"/>
    <w:basedOn w:val="171"/>
    <w:qFormat/>
    <w:uiPriority w:val="0"/>
    <w:pPr>
      <w:shd w:val="clear" w:color="auto" w:fill="FFFF00"/>
    </w:pPr>
  </w:style>
  <w:style w:type="paragraph" w:customStyle="1" w:styleId="612">
    <w:name w:val="Normal (Web)_file_787"/>
    <w:basedOn w:val="171"/>
    <w:semiHidden/>
    <w:unhideWhenUsed/>
    <w:qFormat/>
    <w:uiPriority w:val="99"/>
  </w:style>
  <w:style w:type="paragraph" w:customStyle="1" w:styleId="613">
    <w:name w:val="heading 2_file_788"/>
    <w:basedOn w:val="173"/>
    <w:qFormat/>
    <w:uiPriority w:val="9"/>
    <w:pPr>
      <w:outlineLvl w:val="1"/>
    </w:pPr>
    <w:rPr>
      <w:sz w:val="36"/>
      <w:szCs w:val="36"/>
    </w:rPr>
  </w:style>
  <w:style w:type="paragraph" w:customStyle="1" w:styleId="614">
    <w:name w:val="heading 3_file_788"/>
    <w:basedOn w:val="173"/>
    <w:qFormat/>
    <w:uiPriority w:val="9"/>
    <w:pPr>
      <w:outlineLvl w:val="2"/>
    </w:pPr>
    <w:rPr>
      <w:sz w:val="27"/>
      <w:szCs w:val="27"/>
    </w:rPr>
  </w:style>
  <w:style w:type="paragraph" w:customStyle="1" w:styleId="615">
    <w:name w:val="heading 4_file_788"/>
    <w:basedOn w:val="173"/>
    <w:qFormat/>
    <w:uiPriority w:val="9"/>
    <w:pPr>
      <w:outlineLvl w:val="3"/>
    </w:pPr>
  </w:style>
  <w:style w:type="paragraph" w:customStyle="1" w:styleId="616">
    <w:name w:val="heading 5_file_788"/>
    <w:basedOn w:val="173"/>
    <w:qFormat/>
    <w:uiPriority w:val="9"/>
    <w:pPr>
      <w:outlineLvl w:val="4"/>
    </w:pPr>
    <w:rPr>
      <w:sz w:val="20"/>
      <w:szCs w:val="20"/>
    </w:rPr>
  </w:style>
  <w:style w:type="paragraph" w:customStyle="1" w:styleId="617">
    <w:name w:val="heading 6_file_788"/>
    <w:basedOn w:val="173"/>
    <w:qFormat/>
    <w:uiPriority w:val="9"/>
    <w:pPr>
      <w:outlineLvl w:val="5"/>
    </w:pPr>
    <w:rPr>
      <w:sz w:val="15"/>
      <w:szCs w:val="15"/>
    </w:rPr>
  </w:style>
  <w:style w:type="character" w:customStyle="1" w:styleId="618">
    <w:name w:val="Default Paragraph Font_file_788"/>
    <w:semiHidden/>
    <w:unhideWhenUsed/>
    <w:qFormat/>
    <w:uiPriority w:val="1"/>
  </w:style>
  <w:style w:type="table" w:customStyle="1" w:styleId="619">
    <w:name w:val="Normal Table_file_788"/>
    <w:semiHidden/>
    <w:unhideWhenUsed/>
    <w:qFormat/>
    <w:uiPriority w:val="99"/>
    <w:tblPr>
      <w:tblCellMar>
        <w:top w:w="0" w:type="dxa"/>
        <w:left w:w="108" w:type="dxa"/>
        <w:bottom w:w="0" w:type="dxa"/>
        <w:right w:w="108" w:type="dxa"/>
      </w:tblCellMar>
    </w:tblPr>
  </w:style>
  <w:style w:type="character" w:customStyle="1" w:styleId="620">
    <w:name w:val="Hyperlink_file_788"/>
    <w:basedOn w:val="618"/>
    <w:semiHidden/>
    <w:unhideWhenUsed/>
    <w:qFormat/>
    <w:uiPriority w:val="99"/>
    <w:rPr>
      <w:color w:val="0782C1"/>
      <w:u w:val="single"/>
    </w:rPr>
  </w:style>
  <w:style w:type="character" w:customStyle="1" w:styleId="621">
    <w:name w:val="FollowedHyperlink_file_788"/>
    <w:basedOn w:val="618"/>
    <w:semiHidden/>
    <w:unhideWhenUsed/>
    <w:qFormat/>
    <w:uiPriority w:val="99"/>
    <w:rPr>
      <w:color w:val="0782C1"/>
      <w:u w:val="single"/>
    </w:rPr>
  </w:style>
  <w:style w:type="character" w:customStyle="1" w:styleId="622">
    <w:name w:val="标题 1 Char_file_788"/>
    <w:basedOn w:val="618"/>
    <w:link w:val="3"/>
    <w:qFormat/>
    <w:uiPriority w:val="9"/>
    <w:rPr>
      <w:rFonts w:ascii="宋体" w:hAnsi="宋体" w:eastAsia="宋体" w:cs="宋体"/>
      <w:b/>
      <w:bCs/>
      <w:kern w:val="44"/>
      <w:sz w:val="44"/>
      <w:szCs w:val="44"/>
    </w:rPr>
  </w:style>
  <w:style w:type="character" w:customStyle="1" w:styleId="623">
    <w:name w:val="标题 2 Char_file_788"/>
    <w:basedOn w:val="618"/>
    <w:link w:val="4"/>
    <w:semiHidden/>
    <w:qFormat/>
    <w:uiPriority w:val="9"/>
    <w:rPr>
      <w:rFonts w:asciiTheme="majorHAnsi" w:hAnsiTheme="majorHAnsi" w:eastAsiaTheme="majorEastAsia" w:cstheme="majorBidi"/>
      <w:b/>
      <w:bCs/>
      <w:sz w:val="32"/>
      <w:szCs w:val="32"/>
    </w:rPr>
  </w:style>
  <w:style w:type="character" w:customStyle="1" w:styleId="624">
    <w:name w:val="标题 3 Char_file_788"/>
    <w:basedOn w:val="618"/>
    <w:link w:val="5"/>
    <w:semiHidden/>
    <w:qFormat/>
    <w:uiPriority w:val="9"/>
    <w:rPr>
      <w:rFonts w:ascii="宋体" w:hAnsi="宋体" w:eastAsia="宋体" w:cs="宋体"/>
      <w:b/>
      <w:bCs/>
      <w:sz w:val="32"/>
      <w:szCs w:val="32"/>
    </w:rPr>
  </w:style>
  <w:style w:type="character" w:customStyle="1" w:styleId="625">
    <w:name w:val="标题 4 Char_file_788"/>
    <w:basedOn w:val="618"/>
    <w:link w:val="6"/>
    <w:semiHidden/>
    <w:qFormat/>
    <w:uiPriority w:val="9"/>
    <w:rPr>
      <w:rFonts w:asciiTheme="majorHAnsi" w:hAnsiTheme="majorHAnsi" w:eastAsiaTheme="majorEastAsia" w:cstheme="majorBidi"/>
      <w:b/>
      <w:bCs/>
      <w:sz w:val="28"/>
      <w:szCs w:val="28"/>
    </w:rPr>
  </w:style>
  <w:style w:type="character" w:customStyle="1" w:styleId="626">
    <w:name w:val="标题 5 Char_file_788"/>
    <w:basedOn w:val="618"/>
    <w:link w:val="7"/>
    <w:semiHidden/>
    <w:qFormat/>
    <w:uiPriority w:val="9"/>
    <w:rPr>
      <w:rFonts w:ascii="宋体" w:hAnsi="宋体" w:eastAsia="宋体" w:cs="宋体"/>
      <w:b/>
      <w:bCs/>
      <w:sz w:val="28"/>
      <w:szCs w:val="28"/>
    </w:rPr>
  </w:style>
  <w:style w:type="character" w:customStyle="1" w:styleId="627">
    <w:name w:val="标题 6 Char_file_788"/>
    <w:basedOn w:val="618"/>
    <w:link w:val="9"/>
    <w:semiHidden/>
    <w:qFormat/>
    <w:uiPriority w:val="9"/>
    <w:rPr>
      <w:rFonts w:asciiTheme="majorHAnsi" w:hAnsiTheme="majorHAnsi" w:eastAsiaTheme="majorEastAsia" w:cstheme="majorBidi"/>
      <w:b/>
      <w:bCs/>
      <w:sz w:val="24"/>
      <w:szCs w:val="24"/>
    </w:rPr>
  </w:style>
  <w:style w:type="paragraph" w:customStyle="1" w:styleId="628">
    <w:name w:val="cke_editable_file_788"/>
    <w:basedOn w:val="173"/>
    <w:qFormat/>
    <w:uiPriority w:val="0"/>
    <w:rPr>
      <w:rFonts w:ascii="仿宋_GB2312" w:eastAsia="仿宋_GB2312"/>
    </w:rPr>
  </w:style>
  <w:style w:type="paragraph" w:customStyle="1" w:styleId="629">
    <w:name w:val="marker_file_788"/>
    <w:basedOn w:val="173"/>
    <w:qFormat/>
    <w:uiPriority w:val="0"/>
    <w:pPr>
      <w:shd w:val="clear" w:color="auto" w:fill="FFFF00"/>
    </w:pPr>
  </w:style>
  <w:style w:type="paragraph" w:customStyle="1" w:styleId="630">
    <w:name w:val="Normal (Web)_file_788"/>
    <w:basedOn w:val="173"/>
    <w:semiHidden/>
    <w:unhideWhenUsed/>
    <w:qFormat/>
    <w:uiPriority w:val="99"/>
  </w:style>
  <w:style w:type="character" w:customStyle="1" w:styleId="631">
    <w:name w:val="Strong_file_788"/>
    <w:basedOn w:val="618"/>
    <w:qFormat/>
    <w:uiPriority w:val="22"/>
    <w:rPr>
      <w:b/>
      <w:bCs/>
    </w:rPr>
  </w:style>
  <w:style w:type="paragraph" w:customStyle="1" w:styleId="632">
    <w:name w:val="heading 2_file_789"/>
    <w:basedOn w:val="175"/>
    <w:qFormat/>
    <w:uiPriority w:val="9"/>
    <w:pPr>
      <w:outlineLvl w:val="1"/>
    </w:pPr>
    <w:rPr>
      <w:sz w:val="36"/>
      <w:szCs w:val="36"/>
    </w:rPr>
  </w:style>
  <w:style w:type="paragraph" w:customStyle="1" w:styleId="633">
    <w:name w:val="heading 3_file_789"/>
    <w:basedOn w:val="175"/>
    <w:qFormat/>
    <w:uiPriority w:val="9"/>
    <w:pPr>
      <w:outlineLvl w:val="2"/>
    </w:pPr>
    <w:rPr>
      <w:sz w:val="27"/>
      <w:szCs w:val="27"/>
    </w:rPr>
  </w:style>
  <w:style w:type="paragraph" w:customStyle="1" w:styleId="634">
    <w:name w:val="heading 4_file_789"/>
    <w:basedOn w:val="175"/>
    <w:qFormat/>
    <w:uiPriority w:val="9"/>
    <w:pPr>
      <w:outlineLvl w:val="3"/>
    </w:pPr>
  </w:style>
  <w:style w:type="paragraph" w:customStyle="1" w:styleId="635">
    <w:name w:val="heading 5_file_789"/>
    <w:basedOn w:val="175"/>
    <w:qFormat/>
    <w:uiPriority w:val="9"/>
    <w:pPr>
      <w:outlineLvl w:val="4"/>
    </w:pPr>
    <w:rPr>
      <w:sz w:val="20"/>
      <w:szCs w:val="20"/>
    </w:rPr>
  </w:style>
  <w:style w:type="paragraph" w:customStyle="1" w:styleId="636">
    <w:name w:val="heading 6_file_789"/>
    <w:basedOn w:val="175"/>
    <w:qFormat/>
    <w:uiPriority w:val="9"/>
    <w:pPr>
      <w:outlineLvl w:val="5"/>
    </w:pPr>
    <w:rPr>
      <w:sz w:val="15"/>
      <w:szCs w:val="15"/>
    </w:rPr>
  </w:style>
  <w:style w:type="character" w:customStyle="1" w:styleId="637">
    <w:name w:val="Default Paragraph Font_file_789"/>
    <w:semiHidden/>
    <w:unhideWhenUsed/>
    <w:qFormat/>
    <w:uiPriority w:val="1"/>
  </w:style>
  <w:style w:type="table" w:customStyle="1" w:styleId="638">
    <w:name w:val="Normal Table_file_789"/>
    <w:semiHidden/>
    <w:unhideWhenUsed/>
    <w:qFormat/>
    <w:uiPriority w:val="99"/>
    <w:tblPr>
      <w:tblCellMar>
        <w:top w:w="0" w:type="dxa"/>
        <w:left w:w="108" w:type="dxa"/>
        <w:bottom w:w="0" w:type="dxa"/>
        <w:right w:w="108" w:type="dxa"/>
      </w:tblCellMar>
    </w:tblPr>
  </w:style>
  <w:style w:type="character" w:customStyle="1" w:styleId="639">
    <w:name w:val="Hyperlink_file_789"/>
    <w:basedOn w:val="637"/>
    <w:semiHidden/>
    <w:unhideWhenUsed/>
    <w:qFormat/>
    <w:uiPriority w:val="99"/>
    <w:rPr>
      <w:color w:val="0782C1"/>
      <w:u w:val="single"/>
    </w:rPr>
  </w:style>
  <w:style w:type="character" w:customStyle="1" w:styleId="640">
    <w:name w:val="FollowedHyperlink_file_789"/>
    <w:basedOn w:val="637"/>
    <w:semiHidden/>
    <w:unhideWhenUsed/>
    <w:qFormat/>
    <w:uiPriority w:val="99"/>
    <w:rPr>
      <w:color w:val="0782C1"/>
      <w:u w:val="single"/>
    </w:rPr>
  </w:style>
  <w:style w:type="character" w:customStyle="1" w:styleId="641">
    <w:name w:val="标题 1 Char_file_789"/>
    <w:basedOn w:val="637"/>
    <w:link w:val="3"/>
    <w:qFormat/>
    <w:uiPriority w:val="9"/>
    <w:rPr>
      <w:rFonts w:ascii="宋体" w:hAnsi="宋体" w:eastAsia="宋体" w:cs="宋体"/>
      <w:b/>
      <w:bCs/>
      <w:kern w:val="44"/>
      <w:sz w:val="44"/>
      <w:szCs w:val="44"/>
    </w:rPr>
  </w:style>
  <w:style w:type="character" w:customStyle="1" w:styleId="642">
    <w:name w:val="标题 2 Char_file_789"/>
    <w:basedOn w:val="637"/>
    <w:link w:val="4"/>
    <w:semiHidden/>
    <w:qFormat/>
    <w:uiPriority w:val="9"/>
    <w:rPr>
      <w:rFonts w:asciiTheme="majorHAnsi" w:hAnsiTheme="majorHAnsi" w:eastAsiaTheme="majorEastAsia" w:cstheme="majorBidi"/>
      <w:b/>
      <w:bCs/>
      <w:sz w:val="32"/>
      <w:szCs w:val="32"/>
    </w:rPr>
  </w:style>
  <w:style w:type="character" w:customStyle="1" w:styleId="643">
    <w:name w:val="标题 3 Char_file_789"/>
    <w:basedOn w:val="637"/>
    <w:link w:val="5"/>
    <w:semiHidden/>
    <w:qFormat/>
    <w:uiPriority w:val="9"/>
    <w:rPr>
      <w:rFonts w:ascii="宋体" w:hAnsi="宋体" w:eastAsia="宋体" w:cs="宋体"/>
      <w:b/>
      <w:bCs/>
      <w:sz w:val="32"/>
      <w:szCs w:val="32"/>
    </w:rPr>
  </w:style>
  <w:style w:type="character" w:customStyle="1" w:styleId="644">
    <w:name w:val="标题 4 Char_file_789"/>
    <w:basedOn w:val="637"/>
    <w:link w:val="6"/>
    <w:semiHidden/>
    <w:qFormat/>
    <w:uiPriority w:val="9"/>
    <w:rPr>
      <w:rFonts w:asciiTheme="majorHAnsi" w:hAnsiTheme="majorHAnsi" w:eastAsiaTheme="majorEastAsia" w:cstheme="majorBidi"/>
      <w:b/>
      <w:bCs/>
      <w:sz w:val="28"/>
      <w:szCs w:val="28"/>
    </w:rPr>
  </w:style>
  <w:style w:type="character" w:customStyle="1" w:styleId="645">
    <w:name w:val="标题 5 Char_file_789"/>
    <w:basedOn w:val="637"/>
    <w:link w:val="7"/>
    <w:semiHidden/>
    <w:qFormat/>
    <w:uiPriority w:val="9"/>
    <w:rPr>
      <w:rFonts w:ascii="宋体" w:hAnsi="宋体" w:eastAsia="宋体" w:cs="宋体"/>
      <w:b/>
      <w:bCs/>
      <w:sz w:val="28"/>
      <w:szCs w:val="28"/>
    </w:rPr>
  </w:style>
  <w:style w:type="character" w:customStyle="1" w:styleId="646">
    <w:name w:val="标题 6 Char_file_789"/>
    <w:basedOn w:val="637"/>
    <w:link w:val="9"/>
    <w:semiHidden/>
    <w:qFormat/>
    <w:uiPriority w:val="9"/>
    <w:rPr>
      <w:rFonts w:asciiTheme="majorHAnsi" w:hAnsiTheme="majorHAnsi" w:eastAsiaTheme="majorEastAsia" w:cstheme="majorBidi"/>
      <w:b/>
      <w:bCs/>
      <w:sz w:val="24"/>
      <w:szCs w:val="24"/>
    </w:rPr>
  </w:style>
  <w:style w:type="paragraph" w:customStyle="1" w:styleId="647">
    <w:name w:val="cke_editable_file_789"/>
    <w:basedOn w:val="175"/>
    <w:qFormat/>
    <w:uiPriority w:val="0"/>
    <w:rPr>
      <w:rFonts w:ascii="仿宋_GB2312" w:eastAsia="仿宋_GB2312"/>
    </w:rPr>
  </w:style>
  <w:style w:type="paragraph" w:customStyle="1" w:styleId="648">
    <w:name w:val="marker_file_789"/>
    <w:basedOn w:val="175"/>
    <w:qFormat/>
    <w:uiPriority w:val="0"/>
    <w:pPr>
      <w:shd w:val="clear" w:color="auto" w:fill="FFFF00"/>
    </w:pPr>
  </w:style>
  <w:style w:type="paragraph" w:customStyle="1" w:styleId="649">
    <w:name w:val="Normal (Web)_file_789"/>
    <w:basedOn w:val="175"/>
    <w:semiHidden/>
    <w:unhideWhenUsed/>
    <w:qFormat/>
    <w:uiPriority w:val="99"/>
  </w:style>
  <w:style w:type="character" w:customStyle="1" w:styleId="650">
    <w:name w:val="Strong_file_789"/>
    <w:basedOn w:val="637"/>
    <w:qFormat/>
    <w:uiPriority w:val="22"/>
    <w:rPr>
      <w:b/>
      <w:bCs/>
    </w:rPr>
  </w:style>
  <w:style w:type="paragraph" w:customStyle="1" w:styleId="651">
    <w:name w:val="heading 2_file_790"/>
    <w:basedOn w:val="177"/>
    <w:qFormat/>
    <w:uiPriority w:val="9"/>
    <w:pPr>
      <w:outlineLvl w:val="1"/>
    </w:pPr>
    <w:rPr>
      <w:sz w:val="36"/>
      <w:szCs w:val="36"/>
    </w:rPr>
  </w:style>
  <w:style w:type="paragraph" w:customStyle="1" w:styleId="652">
    <w:name w:val="heading 3_file_790"/>
    <w:basedOn w:val="177"/>
    <w:qFormat/>
    <w:uiPriority w:val="9"/>
    <w:pPr>
      <w:outlineLvl w:val="2"/>
    </w:pPr>
    <w:rPr>
      <w:sz w:val="27"/>
      <w:szCs w:val="27"/>
    </w:rPr>
  </w:style>
  <w:style w:type="paragraph" w:customStyle="1" w:styleId="653">
    <w:name w:val="heading 4_file_790"/>
    <w:basedOn w:val="177"/>
    <w:qFormat/>
    <w:uiPriority w:val="9"/>
    <w:pPr>
      <w:outlineLvl w:val="3"/>
    </w:pPr>
  </w:style>
  <w:style w:type="paragraph" w:customStyle="1" w:styleId="654">
    <w:name w:val="heading 5_file_790"/>
    <w:basedOn w:val="177"/>
    <w:qFormat/>
    <w:uiPriority w:val="9"/>
    <w:pPr>
      <w:outlineLvl w:val="4"/>
    </w:pPr>
    <w:rPr>
      <w:sz w:val="20"/>
      <w:szCs w:val="20"/>
    </w:rPr>
  </w:style>
  <w:style w:type="paragraph" w:customStyle="1" w:styleId="655">
    <w:name w:val="heading 6_file_790"/>
    <w:basedOn w:val="177"/>
    <w:qFormat/>
    <w:uiPriority w:val="9"/>
    <w:pPr>
      <w:outlineLvl w:val="5"/>
    </w:pPr>
    <w:rPr>
      <w:sz w:val="15"/>
      <w:szCs w:val="15"/>
    </w:rPr>
  </w:style>
  <w:style w:type="character" w:customStyle="1" w:styleId="656">
    <w:name w:val="Default Paragraph Font_file_790"/>
    <w:semiHidden/>
    <w:unhideWhenUsed/>
    <w:qFormat/>
    <w:uiPriority w:val="1"/>
  </w:style>
  <w:style w:type="table" w:customStyle="1" w:styleId="657">
    <w:name w:val="Normal Table_file_790"/>
    <w:semiHidden/>
    <w:unhideWhenUsed/>
    <w:qFormat/>
    <w:uiPriority w:val="99"/>
    <w:tblPr>
      <w:tblCellMar>
        <w:top w:w="0" w:type="dxa"/>
        <w:left w:w="108" w:type="dxa"/>
        <w:bottom w:w="0" w:type="dxa"/>
        <w:right w:w="108" w:type="dxa"/>
      </w:tblCellMar>
    </w:tblPr>
  </w:style>
  <w:style w:type="character" w:customStyle="1" w:styleId="658">
    <w:name w:val="Hyperlink_file_790"/>
    <w:basedOn w:val="656"/>
    <w:semiHidden/>
    <w:unhideWhenUsed/>
    <w:qFormat/>
    <w:uiPriority w:val="99"/>
    <w:rPr>
      <w:color w:val="0782C1"/>
      <w:u w:val="single"/>
    </w:rPr>
  </w:style>
  <w:style w:type="character" w:customStyle="1" w:styleId="659">
    <w:name w:val="FollowedHyperlink_file_790"/>
    <w:basedOn w:val="656"/>
    <w:semiHidden/>
    <w:unhideWhenUsed/>
    <w:qFormat/>
    <w:uiPriority w:val="99"/>
    <w:rPr>
      <w:color w:val="0782C1"/>
      <w:u w:val="single"/>
    </w:rPr>
  </w:style>
  <w:style w:type="character" w:customStyle="1" w:styleId="660">
    <w:name w:val="标题 1 Char_file_790"/>
    <w:basedOn w:val="656"/>
    <w:link w:val="3"/>
    <w:qFormat/>
    <w:uiPriority w:val="9"/>
    <w:rPr>
      <w:rFonts w:ascii="宋体" w:hAnsi="宋体" w:eastAsia="宋体" w:cs="宋体"/>
      <w:b/>
      <w:bCs/>
      <w:kern w:val="44"/>
      <w:sz w:val="44"/>
      <w:szCs w:val="44"/>
    </w:rPr>
  </w:style>
  <w:style w:type="character" w:customStyle="1" w:styleId="661">
    <w:name w:val="标题 2 Char_file_790"/>
    <w:basedOn w:val="656"/>
    <w:link w:val="4"/>
    <w:semiHidden/>
    <w:qFormat/>
    <w:uiPriority w:val="9"/>
    <w:rPr>
      <w:rFonts w:asciiTheme="majorHAnsi" w:hAnsiTheme="majorHAnsi" w:eastAsiaTheme="majorEastAsia" w:cstheme="majorBidi"/>
      <w:b/>
      <w:bCs/>
      <w:sz w:val="32"/>
      <w:szCs w:val="32"/>
    </w:rPr>
  </w:style>
  <w:style w:type="character" w:customStyle="1" w:styleId="662">
    <w:name w:val="标题 3 Char_file_790"/>
    <w:basedOn w:val="656"/>
    <w:link w:val="5"/>
    <w:semiHidden/>
    <w:qFormat/>
    <w:uiPriority w:val="9"/>
    <w:rPr>
      <w:rFonts w:ascii="宋体" w:hAnsi="宋体" w:eastAsia="宋体" w:cs="宋体"/>
      <w:b/>
      <w:bCs/>
      <w:sz w:val="32"/>
      <w:szCs w:val="32"/>
    </w:rPr>
  </w:style>
  <w:style w:type="character" w:customStyle="1" w:styleId="663">
    <w:name w:val="标题 4 Char_file_790"/>
    <w:basedOn w:val="656"/>
    <w:link w:val="6"/>
    <w:semiHidden/>
    <w:qFormat/>
    <w:uiPriority w:val="9"/>
    <w:rPr>
      <w:rFonts w:asciiTheme="majorHAnsi" w:hAnsiTheme="majorHAnsi" w:eastAsiaTheme="majorEastAsia" w:cstheme="majorBidi"/>
      <w:b/>
      <w:bCs/>
      <w:sz w:val="28"/>
      <w:szCs w:val="28"/>
    </w:rPr>
  </w:style>
  <w:style w:type="character" w:customStyle="1" w:styleId="664">
    <w:name w:val="标题 5 Char_file_790"/>
    <w:basedOn w:val="656"/>
    <w:link w:val="7"/>
    <w:semiHidden/>
    <w:qFormat/>
    <w:uiPriority w:val="9"/>
    <w:rPr>
      <w:rFonts w:ascii="宋体" w:hAnsi="宋体" w:eastAsia="宋体" w:cs="宋体"/>
      <w:b/>
      <w:bCs/>
      <w:sz w:val="28"/>
      <w:szCs w:val="28"/>
    </w:rPr>
  </w:style>
  <w:style w:type="character" w:customStyle="1" w:styleId="665">
    <w:name w:val="标题 6 Char_file_790"/>
    <w:basedOn w:val="656"/>
    <w:link w:val="9"/>
    <w:semiHidden/>
    <w:qFormat/>
    <w:uiPriority w:val="9"/>
    <w:rPr>
      <w:rFonts w:asciiTheme="majorHAnsi" w:hAnsiTheme="majorHAnsi" w:eastAsiaTheme="majorEastAsia" w:cstheme="majorBidi"/>
      <w:b/>
      <w:bCs/>
      <w:sz w:val="24"/>
      <w:szCs w:val="24"/>
    </w:rPr>
  </w:style>
  <w:style w:type="paragraph" w:customStyle="1" w:styleId="666">
    <w:name w:val="cke_editable_file_790"/>
    <w:basedOn w:val="177"/>
    <w:qFormat/>
    <w:uiPriority w:val="0"/>
    <w:rPr>
      <w:rFonts w:ascii="仿宋_GB2312" w:eastAsia="仿宋_GB2312"/>
    </w:rPr>
  </w:style>
  <w:style w:type="paragraph" w:customStyle="1" w:styleId="667">
    <w:name w:val="marker_file_790"/>
    <w:basedOn w:val="177"/>
    <w:qFormat/>
    <w:uiPriority w:val="0"/>
    <w:pPr>
      <w:shd w:val="clear" w:color="auto" w:fill="FFFF00"/>
    </w:pPr>
  </w:style>
  <w:style w:type="paragraph" w:customStyle="1" w:styleId="668">
    <w:name w:val="Normal (Web)_file_790"/>
    <w:basedOn w:val="177"/>
    <w:semiHidden/>
    <w:unhideWhenUsed/>
    <w:qFormat/>
    <w:uiPriority w:val="99"/>
  </w:style>
  <w:style w:type="character" w:customStyle="1" w:styleId="669">
    <w:name w:val="Strong_file_790"/>
    <w:basedOn w:val="656"/>
    <w:qFormat/>
    <w:uiPriority w:val="22"/>
    <w:rPr>
      <w:b/>
      <w:bCs/>
    </w:rPr>
  </w:style>
  <w:style w:type="paragraph" w:customStyle="1" w:styleId="670">
    <w:name w:val="heading 2_file_791"/>
    <w:basedOn w:val="179"/>
    <w:qFormat/>
    <w:uiPriority w:val="9"/>
    <w:pPr>
      <w:outlineLvl w:val="1"/>
    </w:pPr>
    <w:rPr>
      <w:sz w:val="36"/>
      <w:szCs w:val="36"/>
    </w:rPr>
  </w:style>
  <w:style w:type="paragraph" w:customStyle="1" w:styleId="671">
    <w:name w:val="heading 3_file_791"/>
    <w:basedOn w:val="179"/>
    <w:qFormat/>
    <w:uiPriority w:val="9"/>
    <w:pPr>
      <w:outlineLvl w:val="2"/>
    </w:pPr>
    <w:rPr>
      <w:sz w:val="27"/>
      <w:szCs w:val="27"/>
    </w:rPr>
  </w:style>
  <w:style w:type="paragraph" w:customStyle="1" w:styleId="672">
    <w:name w:val="heading 4_file_791"/>
    <w:basedOn w:val="179"/>
    <w:qFormat/>
    <w:uiPriority w:val="9"/>
    <w:pPr>
      <w:outlineLvl w:val="3"/>
    </w:pPr>
  </w:style>
  <w:style w:type="paragraph" w:customStyle="1" w:styleId="673">
    <w:name w:val="heading 5_file_791"/>
    <w:basedOn w:val="179"/>
    <w:qFormat/>
    <w:uiPriority w:val="9"/>
    <w:pPr>
      <w:outlineLvl w:val="4"/>
    </w:pPr>
    <w:rPr>
      <w:sz w:val="20"/>
      <w:szCs w:val="20"/>
    </w:rPr>
  </w:style>
  <w:style w:type="paragraph" w:customStyle="1" w:styleId="674">
    <w:name w:val="heading 6_file_791"/>
    <w:basedOn w:val="179"/>
    <w:qFormat/>
    <w:uiPriority w:val="9"/>
    <w:pPr>
      <w:outlineLvl w:val="5"/>
    </w:pPr>
    <w:rPr>
      <w:sz w:val="15"/>
      <w:szCs w:val="15"/>
    </w:rPr>
  </w:style>
  <w:style w:type="character" w:customStyle="1" w:styleId="675">
    <w:name w:val="Default Paragraph Font_file_791"/>
    <w:semiHidden/>
    <w:unhideWhenUsed/>
    <w:qFormat/>
    <w:uiPriority w:val="1"/>
  </w:style>
  <w:style w:type="table" w:customStyle="1" w:styleId="676">
    <w:name w:val="Normal Table_file_791"/>
    <w:semiHidden/>
    <w:unhideWhenUsed/>
    <w:qFormat/>
    <w:uiPriority w:val="99"/>
    <w:tblPr>
      <w:tblCellMar>
        <w:top w:w="0" w:type="dxa"/>
        <w:left w:w="108" w:type="dxa"/>
        <w:bottom w:w="0" w:type="dxa"/>
        <w:right w:w="108" w:type="dxa"/>
      </w:tblCellMar>
    </w:tblPr>
  </w:style>
  <w:style w:type="character" w:customStyle="1" w:styleId="677">
    <w:name w:val="Hyperlink_file_791"/>
    <w:basedOn w:val="675"/>
    <w:semiHidden/>
    <w:unhideWhenUsed/>
    <w:qFormat/>
    <w:uiPriority w:val="99"/>
    <w:rPr>
      <w:color w:val="0782C1"/>
      <w:u w:val="single"/>
    </w:rPr>
  </w:style>
  <w:style w:type="character" w:customStyle="1" w:styleId="678">
    <w:name w:val="FollowedHyperlink_file_791"/>
    <w:basedOn w:val="675"/>
    <w:semiHidden/>
    <w:unhideWhenUsed/>
    <w:qFormat/>
    <w:uiPriority w:val="99"/>
    <w:rPr>
      <w:color w:val="0782C1"/>
      <w:u w:val="single"/>
    </w:rPr>
  </w:style>
  <w:style w:type="character" w:customStyle="1" w:styleId="679">
    <w:name w:val="标题 1 Char_file_791"/>
    <w:basedOn w:val="675"/>
    <w:link w:val="3"/>
    <w:qFormat/>
    <w:uiPriority w:val="9"/>
    <w:rPr>
      <w:rFonts w:ascii="宋体" w:hAnsi="宋体" w:eastAsia="宋体" w:cs="宋体"/>
      <w:b/>
      <w:bCs/>
      <w:kern w:val="44"/>
      <w:sz w:val="44"/>
      <w:szCs w:val="44"/>
    </w:rPr>
  </w:style>
  <w:style w:type="character" w:customStyle="1" w:styleId="680">
    <w:name w:val="标题 2 Char_file_791"/>
    <w:basedOn w:val="675"/>
    <w:link w:val="4"/>
    <w:semiHidden/>
    <w:qFormat/>
    <w:uiPriority w:val="9"/>
    <w:rPr>
      <w:rFonts w:asciiTheme="majorHAnsi" w:hAnsiTheme="majorHAnsi" w:eastAsiaTheme="majorEastAsia" w:cstheme="majorBidi"/>
      <w:b/>
      <w:bCs/>
      <w:sz w:val="32"/>
      <w:szCs w:val="32"/>
    </w:rPr>
  </w:style>
  <w:style w:type="character" w:customStyle="1" w:styleId="681">
    <w:name w:val="标题 3 Char_file_791"/>
    <w:basedOn w:val="675"/>
    <w:link w:val="5"/>
    <w:semiHidden/>
    <w:qFormat/>
    <w:uiPriority w:val="9"/>
    <w:rPr>
      <w:rFonts w:ascii="宋体" w:hAnsi="宋体" w:eastAsia="宋体" w:cs="宋体"/>
      <w:b/>
      <w:bCs/>
      <w:sz w:val="32"/>
      <w:szCs w:val="32"/>
    </w:rPr>
  </w:style>
  <w:style w:type="character" w:customStyle="1" w:styleId="682">
    <w:name w:val="标题 4 Char_file_791"/>
    <w:basedOn w:val="675"/>
    <w:link w:val="6"/>
    <w:semiHidden/>
    <w:qFormat/>
    <w:uiPriority w:val="9"/>
    <w:rPr>
      <w:rFonts w:asciiTheme="majorHAnsi" w:hAnsiTheme="majorHAnsi" w:eastAsiaTheme="majorEastAsia" w:cstheme="majorBidi"/>
      <w:b/>
      <w:bCs/>
      <w:sz w:val="28"/>
      <w:szCs w:val="28"/>
    </w:rPr>
  </w:style>
  <w:style w:type="character" w:customStyle="1" w:styleId="683">
    <w:name w:val="标题 5 Char_file_791"/>
    <w:basedOn w:val="675"/>
    <w:link w:val="7"/>
    <w:semiHidden/>
    <w:qFormat/>
    <w:uiPriority w:val="9"/>
    <w:rPr>
      <w:rFonts w:ascii="宋体" w:hAnsi="宋体" w:eastAsia="宋体" w:cs="宋体"/>
      <w:b/>
      <w:bCs/>
      <w:sz w:val="28"/>
      <w:szCs w:val="28"/>
    </w:rPr>
  </w:style>
  <w:style w:type="character" w:customStyle="1" w:styleId="684">
    <w:name w:val="标题 6 Char_file_791"/>
    <w:basedOn w:val="675"/>
    <w:link w:val="9"/>
    <w:semiHidden/>
    <w:qFormat/>
    <w:uiPriority w:val="9"/>
    <w:rPr>
      <w:rFonts w:asciiTheme="majorHAnsi" w:hAnsiTheme="majorHAnsi" w:eastAsiaTheme="majorEastAsia" w:cstheme="majorBidi"/>
      <w:b/>
      <w:bCs/>
      <w:sz w:val="24"/>
      <w:szCs w:val="24"/>
    </w:rPr>
  </w:style>
  <w:style w:type="paragraph" w:customStyle="1" w:styleId="685">
    <w:name w:val="cke_editable_file_791"/>
    <w:basedOn w:val="179"/>
    <w:qFormat/>
    <w:uiPriority w:val="0"/>
    <w:rPr>
      <w:rFonts w:ascii="仿宋_GB2312" w:eastAsia="仿宋_GB2312"/>
    </w:rPr>
  </w:style>
  <w:style w:type="paragraph" w:customStyle="1" w:styleId="686">
    <w:name w:val="marker_file_791"/>
    <w:basedOn w:val="179"/>
    <w:qFormat/>
    <w:uiPriority w:val="0"/>
    <w:pPr>
      <w:shd w:val="clear" w:color="auto" w:fill="FFFF00"/>
    </w:pPr>
  </w:style>
  <w:style w:type="paragraph" w:customStyle="1" w:styleId="687">
    <w:name w:val="Normal (Web)_file_791"/>
    <w:basedOn w:val="179"/>
    <w:semiHidden/>
    <w:unhideWhenUsed/>
    <w:qFormat/>
    <w:uiPriority w:val="99"/>
  </w:style>
  <w:style w:type="paragraph" w:customStyle="1" w:styleId="688">
    <w:name w:val="heading 2_file_792"/>
    <w:basedOn w:val="181"/>
    <w:qFormat/>
    <w:uiPriority w:val="9"/>
    <w:pPr>
      <w:outlineLvl w:val="1"/>
    </w:pPr>
    <w:rPr>
      <w:sz w:val="36"/>
      <w:szCs w:val="36"/>
    </w:rPr>
  </w:style>
  <w:style w:type="paragraph" w:customStyle="1" w:styleId="689">
    <w:name w:val="heading 3_file_792"/>
    <w:basedOn w:val="181"/>
    <w:qFormat/>
    <w:uiPriority w:val="9"/>
    <w:pPr>
      <w:outlineLvl w:val="2"/>
    </w:pPr>
    <w:rPr>
      <w:sz w:val="27"/>
      <w:szCs w:val="27"/>
    </w:rPr>
  </w:style>
  <w:style w:type="paragraph" w:customStyle="1" w:styleId="690">
    <w:name w:val="heading 4_file_792"/>
    <w:basedOn w:val="181"/>
    <w:qFormat/>
    <w:uiPriority w:val="9"/>
    <w:pPr>
      <w:outlineLvl w:val="3"/>
    </w:pPr>
  </w:style>
  <w:style w:type="paragraph" w:customStyle="1" w:styleId="691">
    <w:name w:val="heading 5_file_792"/>
    <w:basedOn w:val="181"/>
    <w:qFormat/>
    <w:uiPriority w:val="9"/>
    <w:pPr>
      <w:outlineLvl w:val="4"/>
    </w:pPr>
    <w:rPr>
      <w:sz w:val="20"/>
      <w:szCs w:val="20"/>
    </w:rPr>
  </w:style>
  <w:style w:type="paragraph" w:customStyle="1" w:styleId="692">
    <w:name w:val="heading 6_file_792"/>
    <w:basedOn w:val="181"/>
    <w:qFormat/>
    <w:uiPriority w:val="9"/>
    <w:pPr>
      <w:outlineLvl w:val="5"/>
    </w:pPr>
    <w:rPr>
      <w:sz w:val="15"/>
      <w:szCs w:val="15"/>
    </w:rPr>
  </w:style>
  <w:style w:type="character" w:customStyle="1" w:styleId="693">
    <w:name w:val="Default Paragraph Font_file_792"/>
    <w:semiHidden/>
    <w:unhideWhenUsed/>
    <w:qFormat/>
    <w:uiPriority w:val="1"/>
  </w:style>
  <w:style w:type="table" w:customStyle="1" w:styleId="694">
    <w:name w:val="Normal Table_file_792"/>
    <w:semiHidden/>
    <w:unhideWhenUsed/>
    <w:qFormat/>
    <w:uiPriority w:val="99"/>
    <w:tblPr>
      <w:tblCellMar>
        <w:top w:w="0" w:type="dxa"/>
        <w:left w:w="108" w:type="dxa"/>
        <w:bottom w:w="0" w:type="dxa"/>
        <w:right w:w="108" w:type="dxa"/>
      </w:tblCellMar>
    </w:tblPr>
  </w:style>
  <w:style w:type="character" w:customStyle="1" w:styleId="695">
    <w:name w:val="Hyperlink_file_792"/>
    <w:basedOn w:val="693"/>
    <w:semiHidden/>
    <w:unhideWhenUsed/>
    <w:qFormat/>
    <w:uiPriority w:val="99"/>
    <w:rPr>
      <w:color w:val="0782C1"/>
      <w:u w:val="single"/>
    </w:rPr>
  </w:style>
  <w:style w:type="character" w:customStyle="1" w:styleId="696">
    <w:name w:val="FollowedHyperlink_file_792"/>
    <w:basedOn w:val="693"/>
    <w:semiHidden/>
    <w:unhideWhenUsed/>
    <w:qFormat/>
    <w:uiPriority w:val="99"/>
    <w:rPr>
      <w:color w:val="0782C1"/>
      <w:u w:val="single"/>
    </w:rPr>
  </w:style>
  <w:style w:type="character" w:customStyle="1" w:styleId="697">
    <w:name w:val="标题 1 Char_file_792"/>
    <w:basedOn w:val="693"/>
    <w:link w:val="3"/>
    <w:qFormat/>
    <w:uiPriority w:val="9"/>
    <w:rPr>
      <w:rFonts w:ascii="宋体" w:hAnsi="宋体" w:eastAsia="宋体" w:cs="宋体"/>
      <w:b/>
      <w:bCs/>
      <w:kern w:val="44"/>
      <w:sz w:val="44"/>
      <w:szCs w:val="44"/>
    </w:rPr>
  </w:style>
  <w:style w:type="character" w:customStyle="1" w:styleId="698">
    <w:name w:val="标题 2 Char_file_792"/>
    <w:basedOn w:val="693"/>
    <w:link w:val="4"/>
    <w:semiHidden/>
    <w:qFormat/>
    <w:uiPriority w:val="9"/>
    <w:rPr>
      <w:rFonts w:asciiTheme="majorHAnsi" w:hAnsiTheme="majorHAnsi" w:eastAsiaTheme="majorEastAsia" w:cstheme="majorBidi"/>
      <w:b/>
      <w:bCs/>
      <w:sz w:val="32"/>
      <w:szCs w:val="32"/>
    </w:rPr>
  </w:style>
  <w:style w:type="character" w:customStyle="1" w:styleId="699">
    <w:name w:val="标题 3 Char_file_792"/>
    <w:basedOn w:val="693"/>
    <w:link w:val="5"/>
    <w:semiHidden/>
    <w:qFormat/>
    <w:uiPriority w:val="9"/>
    <w:rPr>
      <w:rFonts w:ascii="宋体" w:hAnsi="宋体" w:eastAsia="宋体" w:cs="宋体"/>
      <w:b/>
      <w:bCs/>
      <w:sz w:val="32"/>
      <w:szCs w:val="32"/>
    </w:rPr>
  </w:style>
  <w:style w:type="character" w:customStyle="1" w:styleId="700">
    <w:name w:val="标题 4 Char_file_792"/>
    <w:basedOn w:val="693"/>
    <w:link w:val="6"/>
    <w:semiHidden/>
    <w:qFormat/>
    <w:uiPriority w:val="9"/>
    <w:rPr>
      <w:rFonts w:asciiTheme="majorHAnsi" w:hAnsiTheme="majorHAnsi" w:eastAsiaTheme="majorEastAsia" w:cstheme="majorBidi"/>
      <w:b/>
      <w:bCs/>
      <w:sz w:val="28"/>
      <w:szCs w:val="28"/>
    </w:rPr>
  </w:style>
  <w:style w:type="character" w:customStyle="1" w:styleId="701">
    <w:name w:val="标题 5 Char_file_792"/>
    <w:basedOn w:val="693"/>
    <w:link w:val="7"/>
    <w:semiHidden/>
    <w:qFormat/>
    <w:uiPriority w:val="9"/>
    <w:rPr>
      <w:rFonts w:ascii="宋体" w:hAnsi="宋体" w:eastAsia="宋体" w:cs="宋体"/>
      <w:b/>
      <w:bCs/>
      <w:sz w:val="28"/>
      <w:szCs w:val="28"/>
    </w:rPr>
  </w:style>
  <w:style w:type="character" w:customStyle="1" w:styleId="702">
    <w:name w:val="标题 6 Char_file_792"/>
    <w:basedOn w:val="693"/>
    <w:link w:val="9"/>
    <w:semiHidden/>
    <w:qFormat/>
    <w:uiPriority w:val="9"/>
    <w:rPr>
      <w:rFonts w:asciiTheme="majorHAnsi" w:hAnsiTheme="majorHAnsi" w:eastAsiaTheme="majorEastAsia" w:cstheme="majorBidi"/>
      <w:b/>
      <w:bCs/>
      <w:sz w:val="24"/>
      <w:szCs w:val="24"/>
    </w:rPr>
  </w:style>
  <w:style w:type="paragraph" w:customStyle="1" w:styleId="703">
    <w:name w:val="cke_editable_file_792"/>
    <w:basedOn w:val="181"/>
    <w:qFormat/>
    <w:uiPriority w:val="0"/>
    <w:rPr>
      <w:rFonts w:ascii="仿宋_GB2312" w:eastAsia="仿宋_GB2312"/>
    </w:rPr>
  </w:style>
  <w:style w:type="paragraph" w:customStyle="1" w:styleId="704">
    <w:name w:val="marker_file_792"/>
    <w:basedOn w:val="181"/>
    <w:qFormat/>
    <w:uiPriority w:val="0"/>
    <w:pPr>
      <w:shd w:val="clear" w:color="auto" w:fill="FFFF00"/>
    </w:pPr>
  </w:style>
  <w:style w:type="paragraph" w:customStyle="1" w:styleId="705">
    <w:name w:val="Normal (Web)_file_792"/>
    <w:basedOn w:val="181"/>
    <w:semiHidden/>
    <w:unhideWhenUsed/>
    <w:qFormat/>
    <w:uiPriority w:val="99"/>
  </w:style>
  <w:style w:type="paragraph" w:customStyle="1" w:styleId="706">
    <w:name w:val="heading 2_file_793"/>
    <w:basedOn w:val="183"/>
    <w:qFormat/>
    <w:uiPriority w:val="9"/>
    <w:pPr>
      <w:outlineLvl w:val="1"/>
    </w:pPr>
    <w:rPr>
      <w:sz w:val="36"/>
      <w:szCs w:val="36"/>
    </w:rPr>
  </w:style>
  <w:style w:type="paragraph" w:customStyle="1" w:styleId="707">
    <w:name w:val="heading 3_file_793"/>
    <w:basedOn w:val="183"/>
    <w:qFormat/>
    <w:uiPriority w:val="9"/>
    <w:pPr>
      <w:outlineLvl w:val="2"/>
    </w:pPr>
    <w:rPr>
      <w:sz w:val="27"/>
      <w:szCs w:val="27"/>
    </w:rPr>
  </w:style>
  <w:style w:type="paragraph" w:customStyle="1" w:styleId="708">
    <w:name w:val="heading 4_file_793"/>
    <w:basedOn w:val="183"/>
    <w:qFormat/>
    <w:uiPriority w:val="9"/>
    <w:pPr>
      <w:outlineLvl w:val="3"/>
    </w:pPr>
  </w:style>
  <w:style w:type="paragraph" w:customStyle="1" w:styleId="709">
    <w:name w:val="heading 5_file_793"/>
    <w:basedOn w:val="183"/>
    <w:qFormat/>
    <w:uiPriority w:val="9"/>
    <w:pPr>
      <w:outlineLvl w:val="4"/>
    </w:pPr>
    <w:rPr>
      <w:sz w:val="20"/>
      <w:szCs w:val="20"/>
    </w:rPr>
  </w:style>
  <w:style w:type="paragraph" w:customStyle="1" w:styleId="710">
    <w:name w:val="heading 6_file_793"/>
    <w:basedOn w:val="183"/>
    <w:qFormat/>
    <w:uiPriority w:val="9"/>
    <w:pPr>
      <w:outlineLvl w:val="5"/>
    </w:pPr>
    <w:rPr>
      <w:sz w:val="15"/>
      <w:szCs w:val="15"/>
    </w:rPr>
  </w:style>
  <w:style w:type="character" w:customStyle="1" w:styleId="711">
    <w:name w:val="Default Paragraph Font_file_793"/>
    <w:semiHidden/>
    <w:unhideWhenUsed/>
    <w:qFormat/>
    <w:uiPriority w:val="1"/>
  </w:style>
  <w:style w:type="table" w:customStyle="1" w:styleId="712">
    <w:name w:val="Normal Table_file_793"/>
    <w:semiHidden/>
    <w:unhideWhenUsed/>
    <w:qFormat/>
    <w:uiPriority w:val="99"/>
    <w:tblPr>
      <w:tblCellMar>
        <w:top w:w="0" w:type="dxa"/>
        <w:left w:w="108" w:type="dxa"/>
        <w:bottom w:w="0" w:type="dxa"/>
        <w:right w:w="108" w:type="dxa"/>
      </w:tblCellMar>
    </w:tblPr>
  </w:style>
  <w:style w:type="character" w:customStyle="1" w:styleId="713">
    <w:name w:val="Hyperlink_file_793"/>
    <w:basedOn w:val="711"/>
    <w:semiHidden/>
    <w:unhideWhenUsed/>
    <w:qFormat/>
    <w:uiPriority w:val="99"/>
    <w:rPr>
      <w:color w:val="0782C1"/>
      <w:u w:val="single"/>
    </w:rPr>
  </w:style>
  <w:style w:type="character" w:customStyle="1" w:styleId="714">
    <w:name w:val="FollowedHyperlink_file_793"/>
    <w:basedOn w:val="711"/>
    <w:semiHidden/>
    <w:unhideWhenUsed/>
    <w:qFormat/>
    <w:uiPriority w:val="99"/>
    <w:rPr>
      <w:color w:val="0782C1"/>
      <w:u w:val="single"/>
    </w:rPr>
  </w:style>
  <w:style w:type="character" w:customStyle="1" w:styleId="715">
    <w:name w:val="标题 1 Char_file_793"/>
    <w:basedOn w:val="711"/>
    <w:link w:val="3"/>
    <w:qFormat/>
    <w:uiPriority w:val="9"/>
    <w:rPr>
      <w:rFonts w:ascii="宋体" w:hAnsi="宋体" w:eastAsia="宋体" w:cs="宋体"/>
      <w:b/>
      <w:bCs/>
      <w:kern w:val="44"/>
      <w:sz w:val="44"/>
      <w:szCs w:val="44"/>
    </w:rPr>
  </w:style>
  <w:style w:type="character" w:customStyle="1" w:styleId="716">
    <w:name w:val="标题 2 Char_file_793"/>
    <w:basedOn w:val="711"/>
    <w:link w:val="4"/>
    <w:semiHidden/>
    <w:qFormat/>
    <w:uiPriority w:val="9"/>
    <w:rPr>
      <w:rFonts w:asciiTheme="majorHAnsi" w:hAnsiTheme="majorHAnsi" w:eastAsiaTheme="majorEastAsia" w:cstheme="majorBidi"/>
      <w:b/>
      <w:bCs/>
      <w:sz w:val="32"/>
      <w:szCs w:val="32"/>
    </w:rPr>
  </w:style>
  <w:style w:type="character" w:customStyle="1" w:styleId="717">
    <w:name w:val="标题 3 Char_file_793"/>
    <w:basedOn w:val="711"/>
    <w:link w:val="5"/>
    <w:semiHidden/>
    <w:qFormat/>
    <w:uiPriority w:val="9"/>
    <w:rPr>
      <w:rFonts w:ascii="宋体" w:hAnsi="宋体" w:eastAsia="宋体" w:cs="宋体"/>
      <w:b/>
      <w:bCs/>
      <w:sz w:val="32"/>
      <w:szCs w:val="32"/>
    </w:rPr>
  </w:style>
  <w:style w:type="character" w:customStyle="1" w:styleId="718">
    <w:name w:val="标题 4 Char_file_793"/>
    <w:basedOn w:val="711"/>
    <w:link w:val="6"/>
    <w:semiHidden/>
    <w:qFormat/>
    <w:uiPriority w:val="9"/>
    <w:rPr>
      <w:rFonts w:asciiTheme="majorHAnsi" w:hAnsiTheme="majorHAnsi" w:eastAsiaTheme="majorEastAsia" w:cstheme="majorBidi"/>
      <w:b/>
      <w:bCs/>
      <w:sz w:val="28"/>
      <w:szCs w:val="28"/>
    </w:rPr>
  </w:style>
  <w:style w:type="character" w:customStyle="1" w:styleId="719">
    <w:name w:val="标题 5 Char_file_793"/>
    <w:basedOn w:val="711"/>
    <w:link w:val="7"/>
    <w:semiHidden/>
    <w:qFormat/>
    <w:uiPriority w:val="9"/>
    <w:rPr>
      <w:rFonts w:ascii="宋体" w:hAnsi="宋体" w:eastAsia="宋体" w:cs="宋体"/>
      <w:b/>
      <w:bCs/>
      <w:sz w:val="28"/>
      <w:szCs w:val="28"/>
    </w:rPr>
  </w:style>
  <w:style w:type="character" w:customStyle="1" w:styleId="720">
    <w:name w:val="标题 6 Char_file_793"/>
    <w:basedOn w:val="711"/>
    <w:link w:val="9"/>
    <w:semiHidden/>
    <w:qFormat/>
    <w:uiPriority w:val="9"/>
    <w:rPr>
      <w:rFonts w:asciiTheme="majorHAnsi" w:hAnsiTheme="majorHAnsi" w:eastAsiaTheme="majorEastAsia" w:cstheme="majorBidi"/>
      <w:b/>
      <w:bCs/>
      <w:sz w:val="24"/>
      <w:szCs w:val="24"/>
    </w:rPr>
  </w:style>
  <w:style w:type="paragraph" w:customStyle="1" w:styleId="721">
    <w:name w:val="cke_editable_file_793"/>
    <w:basedOn w:val="183"/>
    <w:qFormat/>
    <w:uiPriority w:val="0"/>
    <w:rPr>
      <w:rFonts w:ascii="仿宋_GB2312" w:eastAsia="仿宋_GB2312"/>
    </w:rPr>
  </w:style>
  <w:style w:type="paragraph" w:customStyle="1" w:styleId="722">
    <w:name w:val="marker_file_793"/>
    <w:basedOn w:val="183"/>
    <w:qFormat/>
    <w:uiPriority w:val="0"/>
    <w:pPr>
      <w:shd w:val="clear" w:color="auto" w:fill="FFFF00"/>
    </w:pPr>
  </w:style>
  <w:style w:type="paragraph" w:customStyle="1" w:styleId="723">
    <w:name w:val="Normal (Web)_file_793"/>
    <w:basedOn w:val="183"/>
    <w:semiHidden/>
    <w:unhideWhenUsed/>
    <w:qFormat/>
    <w:uiPriority w:val="99"/>
  </w:style>
  <w:style w:type="paragraph" w:customStyle="1" w:styleId="724">
    <w:name w:val="heading 2_file_794"/>
    <w:basedOn w:val="185"/>
    <w:qFormat/>
    <w:uiPriority w:val="9"/>
    <w:pPr>
      <w:outlineLvl w:val="1"/>
    </w:pPr>
    <w:rPr>
      <w:sz w:val="36"/>
      <w:szCs w:val="36"/>
    </w:rPr>
  </w:style>
  <w:style w:type="paragraph" w:customStyle="1" w:styleId="725">
    <w:name w:val="heading 3_file_794"/>
    <w:basedOn w:val="185"/>
    <w:qFormat/>
    <w:uiPriority w:val="9"/>
    <w:pPr>
      <w:outlineLvl w:val="2"/>
    </w:pPr>
    <w:rPr>
      <w:sz w:val="27"/>
      <w:szCs w:val="27"/>
    </w:rPr>
  </w:style>
  <w:style w:type="paragraph" w:customStyle="1" w:styleId="726">
    <w:name w:val="heading 4_file_794"/>
    <w:basedOn w:val="185"/>
    <w:qFormat/>
    <w:uiPriority w:val="9"/>
    <w:pPr>
      <w:outlineLvl w:val="3"/>
    </w:pPr>
  </w:style>
  <w:style w:type="paragraph" w:customStyle="1" w:styleId="727">
    <w:name w:val="heading 5_file_794"/>
    <w:basedOn w:val="185"/>
    <w:qFormat/>
    <w:uiPriority w:val="9"/>
    <w:pPr>
      <w:outlineLvl w:val="4"/>
    </w:pPr>
    <w:rPr>
      <w:sz w:val="20"/>
      <w:szCs w:val="20"/>
    </w:rPr>
  </w:style>
  <w:style w:type="paragraph" w:customStyle="1" w:styleId="728">
    <w:name w:val="heading 6_file_794"/>
    <w:basedOn w:val="185"/>
    <w:qFormat/>
    <w:uiPriority w:val="9"/>
    <w:pPr>
      <w:outlineLvl w:val="5"/>
    </w:pPr>
    <w:rPr>
      <w:sz w:val="15"/>
      <w:szCs w:val="15"/>
    </w:rPr>
  </w:style>
  <w:style w:type="character" w:customStyle="1" w:styleId="729">
    <w:name w:val="Default Paragraph Font_file_794"/>
    <w:semiHidden/>
    <w:unhideWhenUsed/>
    <w:qFormat/>
    <w:uiPriority w:val="1"/>
  </w:style>
  <w:style w:type="table" w:customStyle="1" w:styleId="730">
    <w:name w:val="Normal Table_file_794"/>
    <w:semiHidden/>
    <w:unhideWhenUsed/>
    <w:qFormat/>
    <w:uiPriority w:val="99"/>
    <w:tblPr>
      <w:tblCellMar>
        <w:top w:w="0" w:type="dxa"/>
        <w:left w:w="108" w:type="dxa"/>
        <w:bottom w:w="0" w:type="dxa"/>
        <w:right w:w="108" w:type="dxa"/>
      </w:tblCellMar>
    </w:tblPr>
  </w:style>
  <w:style w:type="character" w:customStyle="1" w:styleId="731">
    <w:name w:val="Hyperlink_file_794"/>
    <w:basedOn w:val="729"/>
    <w:semiHidden/>
    <w:unhideWhenUsed/>
    <w:qFormat/>
    <w:uiPriority w:val="99"/>
    <w:rPr>
      <w:color w:val="0782C1"/>
      <w:u w:val="single"/>
    </w:rPr>
  </w:style>
  <w:style w:type="character" w:customStyle="1" w:styleId="732">
    <w:name w:val="FollowedHyperlink_file_794"/>
    <w:basedOn w:val="729"/>
    <w:semiHidden/>
    <w:unhideWhenUsed/>
    <w:qFormat/>
    <w:uiPriority w:val="99"/>
    <w:rPr>
      <w:color w:val="0782C1"/>
      <w:u w:val="single"/>
    </w:rPr>
  </w:style>
  <w:style w:type="character" w:customStyle="1" w:styleId="733">
    <w:name w:val="标题 1 Char_file_794"/>
    <w:basedOn w:val="729"/>
    <w:link w:val="3"/>
    <w:qFormat/>
    <w:uiPriority w:val="9"/>
    <w:rPr>
      <w:rFonts w:ascii="宋体" w:hAnsi="宋体" w:eastAsia="宋体" w:cs="宋体"/>
      <w:b/>
      <w:bCs/>
      <w:kern w:val="44"/>
      <w:sz w:val="44"/>
      <w:szCs w:val="44"/>
    </w:rPr>
  </w:style>
  <w:style w:type="character" w:customStyle="1" w:styleId="734">
    <w:name w:val="标题 2 Char_file_794"/>
    <w:basedOn w:val="729"/>
    <w:link w:val="4"/>
    <w:semiHidden/>
    <w:qFormat/>
    <w:uiPriority w:val="9"/>
    <w:rPr>
      <w:rFonts w:asciiTheme="majorHAnsi" w:hAnsiTheme="majorHAnsi" w:eastAsiaTheme="majorEastAsia" w:cstheme="majorBidi"/>
      <w:b/>
      <w:bCs/>
      <w:sz w:val="32"/>
      <w:szCs w:val="32"/>
    </w:rPr>
  </w:style>
  <w:style w:type="character" w:customStyle="1" w:styleId="735">
    <w:name w:val="标题 3 Char_file_794"/>
    <w:basedOn w:val="729"/>
    <w:link w:val="5"/>
    <w:semiHidden/>
    <w:qFormat/>
    <w:uiPriority w:val="9"/>
    <w:rPr>
      <w:rFonts w:ascii="宋体" w:hAnsi="宋体" w:eastAsia="宋体" w:cs="宋体"/>
      <w:b/>
      <w:bCs/>
      <w:sz w:val="32"/>
      <w:szCs w:val="32"/>
    </w:rPr>
  </w:style>
  <w:style w:type="character" w:customStyle="1" w:styleId="736">
    <w:name w:val="标题 4 Char_file_794"/>
    <w:basedOn w:val="729"/>
    <w:link w:val="6"/>
    <w:semiHidden/>
    <w:qFormat/>
    <w:uiPriority w:val="9"/>
    <w:rPr>
      <w:rFonts w:asciiTheme="majorHAnsi" w:hAnsiTheme="majorHAnsi" w:eastAsiaTheme="majorEastAsia" w:cstheme="majorBidi"/>
      <w:b/>
      <w:bCs/>
      <w:sz w:val="28"/>
      <w:szCs w:val="28"/>
    </w:rPr>
  </w:style>
  <w:style w:type="character" w:customStyle="1" w:styleId="737">
    <w:name w:val="标题 5 Char_file_794"/>
    <w:basedOn w:val="729"/>
    <w:link w:val="7"/>
    <w:semiHidden/>
    <w:qFormat/>
    <w:uiPriority w:val="9"/>
    <w:rPr>
      <w:rFonts w:ascii="宋体" w:hAnsi="宋体" w:eastAsia="宋体" w:cs="宋体"/>
      <w:b/>
      <w:bCs/>
      <w:sz w:val="28"/>
      <w:szCs w:val="28"/>
    </w:rPr>
  </w:style>
  <w:style w:type="character" w:customStyle="1" w:styleId="738">
    <w:name w:val="标题 6 Char_file_794"/>
    <w:basedOn w:val="729"/>
    <w:link w:val="9"/>
    <w:semiHidden/>
    <w:qFormat/>
    <w:uiPriority w:val="9"/>
    <w:rPr>
      <w:rFonts w:asciiTheme="majorHAnsi" w:hAnsiTheme="majorHAnsi" w:eastAsiaTheme="majorEastAsia" w:cstheme="majorBidi"/>
      <w:b/>
      <w:bCs/>
      <w:sz w:val="24"/>
      <w:szCs w:val="24"/>
    </w:rPr>
  </w:style>
  <w:style w:type="paragraph" w:customStyle="1" w:styleId="739">
    <w:name w:val="cke_editable_file_794"/>
    <w:basedOn w:val="185"/>
    <w:qFormat/>
    <w:uiPriority w:val="0"/>
    <w:rPr>
      <w:rFonts w:ascii="仿宋_GB2312" w:eastAsia="仿宋_GB2312"/>
    </w:rPr>
  </w:style>
  <w:style w:type="paragraph" w:customStyle="1" w:styleId="740">
    <w:name w:val="marker_file_794"/>
    <w:basedOn w:val="185"/>
    <w:qFormat/>
    <w:uiPriority w:val="0"/>
    <w:pPr>
      <w:shd w:val="clear" w:color="auto" w:fill="FFFF00"/>
    </w:pPr>
  </w:style>
  <w:style w:type="paragraph" w:customStyle="1" w:styleId="741">
    <w:name w:val="Normal (Web)_file_794"/>
    <w:basedOn w:val="185"/>
    <w:semiHidden/>
    <w:unhideWhenUsed/>
    <w:qFormat/>
    <w:uiPriority w:val="99"/>
  </w:style>
  <w:style w:type="paragraph" w:customStyle="1" w:styleId="742">
    <w:name w:val="heading 2_file_795"/>
    <w:basedOn w:val="187"/>
    <w:qFormat/>
    <w:uiPriority w:val="9"/>
    <w:pPr>
      <w:outlineLvl w:val="1"/>
    </w:pPr>
    <w:rPr>
      <w:sz w:val="36"/>
      <w:szCs w:val="36"/>
    </w:rPr>
  </w:style>
  <w:style w:type="paragraph" w:customStyle="1" w:styleId="743">
    <w:name w:val="heading 3_file_795"/>
    <w:basedOn w:val="187"/>
    <w:qFormat/>
    <w:uiPriority w:val="9"/>
    <w:pPr>
      <w:outlineLvl w:val="2"/>
    </w:pPr>
    <w:rPr>
      <w:sz w:val="27"/>
      <w:szCs w:val="27"/>
    </w:rPr>
  </w:style>
  <w:style w:type="paragraph" w:customStyle="1" w:styleId="744">
    <w:name w:val="heading 4_file_795"/>
    <w:basedOn w:val="187"/>
    <w:qFormat/>
    <w:uiPriority w:val="9"/>
    <w:pPr>
      <w:outlineLvl w:val="3"/>
    </w:pPr>
  </w:style>
  <w:style w:type="paragraph" w:customStyle="1" w:styleId="745">
    <w:name w:val="heading 5_file_795"/>
    <w:basedOn w:val="187"/>
    <w:qFormat/>
    <w:uiPriority w:val="9"/>
    <w:pPr>
      <w:outlineLvl w:val="4"/>
    </w:pPr>
    <w:rPr>
      <w:sz w:val="20"/>
      <w:szCs w:val="20"/>
    </w:rPr>
  </w:style>
  <w:style w:type="paragraph" w:customStyle="1" w:styleId="746">
    <w:name w:val="heading 6_file_795"/>
    <w:basedOn w:val="187"/>
    <w:qFormat/>
    <w:uiPriority w:val="9"/>
    <w:pPr>
      <w:outlineLvl w:val="5"/>
    </w:pPr>
    <w:rPr>
      <w:sz w:val="15"/>
      <w:szCs w:val="15"/>
    </w:rPr>
  </w:style>
  <w:style w:type="character" w:customStyle="1" w:styleId="747">
    <w:name w:val="Default Paragraph Font_file_795"/>
    <w:semiHidden/>
    <w:unhideWhenUsed/>
    <w:qFormat/>
    <w:uiPriority w:val="1"/>
  </w:style>
  <w:style w:type="table" w:customStyle="1" w:styleId="748">
    <w:name w:val="Normal Table_file_795"/>
    <w:semiHidden/>
    <w:unhideWhenUsed/>
    <w:qFormat/>
    <w:uiPriority w:val="99"/>
    <w:tblPr>
      <w:tblCellMar>
        <w:top w:w="0" w:type="dxa"/>
        <w:left w:w="108" w:type="dxa"/>
        <w:bottom w:w="0" w:type="dxa"/>
        <w:right w:w="108" w:type="dxa"/>
      </w:tblCellMar>
    </w:tblPr>
  </w:style>
  <w:style w:type="character" w:customStyle="1" w:styleId="749">
    <w:name w:val="Hyperlink_file_795"/>
    <w:basedOn w:val="747"/>
    <w:semiHidden/>
    <w:unhideWhenUsed/>
    <w:qFormat/>
    <w:uiPriority w:val="99"/>
    <w:rPr>
      <w:color w:val="0782C1"/>
      <w:u w:val="single"/>
    </w:rPr>
  </w:style>
  <w:style w:type="character" w:customStyle="1" w:styleId="750">
    <w:name w:val="FollowedHyperlink_file_795"/>
    <w:basedOn w:val="747"/>
    <w:semiHidden/>
    <w:unhideWhenUsed/>
    <w:qFormat/>
    <w:uiPriority w:val="99"/>
    <w:rPr>
      <w:color w:val="0782C1"/>
      <w:u w:val="single"/>
    </w:rPr>
  </w:style>
  <w:style w:type="character" w:customStyle="1" w:styleId="751">
    <w:name w:val="标题 1 Char_file_795"/>
    <w:basedOn w:val="747"/>
    <w:link w:val="3"/>
    <w:qFormat/>
    <w:uiPriority w:val="9"/>
    <w:rPr>
      <w:rFonts w:ascii="宋体" w:hAnsi="宋体" w:eastAsia="宋体" w:cs="宋体"/>
      <w:b/>
      <w:bCs/>
      <w:kern w:val="44"/>
      <w:sz w:val="44"/>
      <w:szCs w:val="44"/>
    </w:rPr>
  </w:style>
  <w:style w:type="character" w:customStyle="1" w:styleId="752">
    <w:name w:val="标题 2 Char_file_795"/>
    <w:basedOn w:val="747"/>
    <w:link w:val="4"/>
    <w:semiHidden/>
    <w:qFormat/>
    <w:uiPriority w:val="9"/>
    <w:rPr>
      <w:rFonts w:asciiTheme="majorHAnsi" w:hAnsiTheme="majorHAnsi" w:eastAsiaTheme="majorEastAsia" w:cstheme="majorBidi"/>
      <w:b/>
      <w:bCs/>
      <w:sz w:val="32"/>
      <w:szCs w:val="32"/>
    </w:rPr>
  </w:style>
  <w:style w:type="character" w:customStyle="1" w:styleId="753">
    <w:name w:val="标题 3 Char_file_795"/>
    <w:basedOn w:val="747"/>
    <w:link w:val="5"/>
    <w:semiHidden/>
    <w:qFormat/>
    <w:uiPriority w:val="9"/>
    <w:rPr>
      <w:rFonts w:ascii="宋体" w:hAnsi="宋体" w:eastAsia="宋体" w:cs="宋体"/>
      <w:b/>
      <w:bCs/>
      <w:sz w:val="32"/>
      <w:szCs w:val="32"/>
    </w:rPr>
  </w:style>
  <w:style w:type="character" w:customStyle="1" w:styleId="754">
    <w:name w:val="标题 4 Char_file_795"/>
    <w:basedOn w:val="747"/>
    <w:link w:val="6"/>
    <w:semiHidden/>
    <w:qFormat/>
    <w:uiPriority w:val="9"/>
    <w:rPr>
      <w:rFonts w:asciiTheme="majorHAnsi" w:hAnsiTheme="majorHAnsi" w:eastAsiaTheme="majorEastAsia" w:cstheme="majorBidi"/>
      <w:b/>
      <w:bCs/>
      <w:sz w:val="28"/>
      <w:szCs w:val="28"/>
    </w:rPr>
  </w:style>
  <w:style w:type="character" w:customStyle="1" w:styleId="755">
    <w:name w:val="标题 5 Char_file_795"/>
    <w:basedOn w:val="747"/>
    <w:link w:val="7"/>
    <w:semiHidden/>
    <w:qFormat/>
    <w:uiPriority w:val="9"/>
    <w:rPr>
      <w:rFonts w:ascii="宋体" w:hAnsi="宋体" w:eastAsia="宋体" w:cs="宋体"/>
      <w:b/>
      <w:bCs/>
      <w:sz w:val="28"/>
      <w:szCs w:val="28"/>
    </w:rPr>
  </w:style>
  <w:style w:type="character" w:customStyle="1" w:styleId="756">
    <w:name w:val="标题 6 Char_file_795"/>
    <w:basedOn w:val="747"/>
    <w:link w:val="9"/>
    <w:semiHidden/>
    <w:qFormat/>
    <w:uiPriority w:val="9"/>
    <w:rPr>
      <w:rFonts w:asciiTheme="majorHAnsi" w:hAnsiTheme="majorHAnsi" w:eastAsiaTheme="majorEastAsia" w:cstheme="majorBidi"/>
      <w:b/>
      <w:bCs/>
      <w:sz w:val="24"/>
      <w:szCs w:val="24"/>
    </w:rPr>
  </w:style>
  <w:style w:type="paragraph" w:customStyle="1" w:styleId="757">
    <w:name w:val="cke_editable_file_795"/>
    <w:basedOn w:val="187"/>
    <w:qFormat/>
    <w:uiPriority w:val="0"/>
    <w:rPr>
      <w:rFonts w:ascii="仿宋_GB2312" w:eastAsia="仿宋_GB2312"/>
    </w:rPr>
  </w:style>
  <w:style w:type="paragraph" w:customStyle="1" w:styleId="758">
    <w:name w:val="marker_file_795"/>
    <w:basedOn w:val="187"/>
    <w:qFormat/>
    <w:uiPriority w:val="0"/>
    <w:pPr>
      <w:shd w:val="clear" w:color="auto" w:fill="FFFF00"/>
    </w:pPr>
  </w:style>
  <w:style w:type="paragraph" w:customStyle="1" w:styleId="759">
    <w:name w:val="Normal (Web)_file_795"/>
    <w:basedOn w:val="187"/>
    <w:semiHidden/>
    <w:unhideWhenUsed/>
    <w:qFormat/>
    <w:uiPriority w:val="99"/>
  </w:style>
  <w:style w:type="character" w:customStyle="1" w:styleId="760">
    <w:name w:val="Strong_file_795"/>
    <w:basedOn w:val="747"/>
    <w:qFormat/>
    <w:uiPriority w:val="22"/>
    <w:rPr>
      <w:b/>
      <w:bCs/>
    </w:rPr>
  </w:style>
  <w:style w:type="paragraph" w:customStyle="1" w:styleId="761">
    <w:name w:val="heading 2_file_796"/>
    <w:basedOn w:val="189"/>
    <w:qFormat/>
    <w:uiPriority w:val="9"/>
    <w:pPr>
      <w:outlineLvl w:val="1"/>
    </w:pPr>
    <w:rPr>
      <w:sz w:val="36"/>
      <w:szCs w:val="36"/>
    </w:rPr>
  </w:style>
  <w:style w:type="paragraph" w:customStyle="1" w:styleId="762">
    <w:name w:val="heading 3_file_796"/>
    <w:basedOn w:val="189"/>
    <w:qFormat/>
    <w:uiPriority w:val="9"/>
    <w:pPr>
      <w:outlineLvl w:val="2"/>
    </w:pPr>
    <w:rPr>
      <w:sz w:val="27"/>
      <w:szCs w:val="27"/>
    </w:rPr>
  </w:style>
  <w:style w:type="paragraph" w:customStyle="1" w:styleId="763">
    <w:name w:val="heading 4_file_796"/>
    <w:basedOn w:val="189"/>
    <w:qFormat/>
    <w:uiPriority w:val="9"/>
    <w:pPr>
      <w:outlineLvl w:val="3"/>
    </w:pPr>
  </w:style>
  <w:style w:type="paragraph" w:customStyle="1" w:styleId="764">
    <w:name w:val="heading 5_file_796"/>
    <w:basedOn w:val="189"/>
    <w:qFormat/>
    <w:uiPriority w:val="9"/>
    <w:pPr>
      <w:outlineLvl w:val="4"/>
    </w:pPr>
    <w:rPr>
      <w:sz w:val="20"/>
      <w:szCs w:val="20"/>
    </w:rPr>
  </w:style>
  <w:style w:type="paragraph" w:customStyle="1" w:styleId="765">
    <w:name w:val="heading 6_file_796"/>
    <w:basedOn w:val="189"/>
    <w:qFormat/>
    <w:uiPriority w:val="9"/>
    <w:pPr>
      <w:outlineLvl w:val="5"/>
    </w:pPr>
    <w:rPr>
      <w:sz w:val="15"/>
      <w:szCs w:val="15"/>
    </w:rPr>
  </w:style>
  <w:style w:type="character" w:customStyle="1" w:styleId="766">
    <w:name w:val="Default Paragraph Font_file_796"/>
    <w:semiHidden/>
    <w:unhideWhenUsed/>
    <w:qFormat/>
    <w:uiPriority w:val="1"/>
  </w:style>
  <w:style w:type="table" w:customStyle="1" w:styleId="767">
    <w:name w:val="Normal Table_file_796"/>
    <w:semiHidden/>
    <w:unhideWhenUsed/>
    <w:qFormat/>
    <w:uiPriority w:val="99"/>
    <w:tblPr>
      <w:tblCellMar>
        <w:top w:w="0" w:type="dxa"/>
        <w:left w:w="108" w:type="dxa"/>
        <w:bottom w:w="0" w:type="dxa"/>
        <w:right w:w="108" w:type="dxa"/>
      </w:tblCellMar>
    </w:tblPr>
  </w:style>
  <w:style w:type="character" w:customStyle="1" w:styleId="768">
    <w:name w:val="Hyperlink_file_796"/>
    <w:basedOn w:val="766"/>
    <w:semiHidden/>
    <w:unhideWhenUsed/>
    <w:qFormat/>
    <w:uiPriority w:val="99"/>
    <w:rPr>
      <w:color w:val="0782C1"/>
      <w:u w:val="single"/>
    </w:rPr>
  </w:style>
  <w:style w:type="character" w:customStyle="1" w:styleId="769">
    <w:name w:val="FollowedHyperlink_file_796"/>
    <w:basedOn w:val="766"/>
    <w:semiHidden/>
    <w:unhideWhenUsed/>
    <w:qFormat/>
    <w:uiPriority w:val="99"/>
    <w:rPr>
      <w:color w:val="0782C1"/>
      <w:u w:val="single"/>
    </w:rPr>
  </w:style>
  <w:style w:type="character" w:customStyle="1" w:styleId="770">
    <w:name w:val="标题 1 Char_file_796"/>
    <w:basedOn w:val="766"/>
    <w:link w:val="3"/>
    <w:qFormat/>
    <w:uiPriority w:val="9"/>
    <w:rPr>
      <w:rFonts w:ascii="宋体" w:hAnsi="宋体" w:eastAsia="宋体" w:cs="宋体"/>
      <w:b/>
      <w:bCs/>
      <w:kern w:val="44"/>
      <w:sz w:val="44"/>
      <w:szCs w:val="44"/>
    </w:rPr>
  </w:style>
  <w:style w:type="character" w:customStyle="1" w:styleId="771">
    <w:name w:val="标题 2 Char_file_796"/>
    <w:basedOn w:val="766"/>
    <w:link w:val="4"/>
    <w:semiHidden/>
    <w:qFormat/>
    <w:uiPriority w:val="9"/>
    <w:rPr>
      <w:rFonts w:asciiTheme="majorHAnsi" w:hAnsiTheme="majorHAnsi" w:eastAsiaTheme="majorEastAsia" w:cstheme="majorBidi"/>
      <w:b/>
      <w:bCs/>
      <w:sz w:val="32"/>
      <w:szCs w:val="32"/>
    </w:rPr>
  </w:style>
  <w:style w:type="character" w:customStyle="1" w:styleId="772">
    <w:name w:val="标题 3 Char_file_796"/>
    <w:basedOn w:val="766"/>
    <w:link w:val="5"/>
    <w:semiHidden/>
    <w:qFormat/>
    <w:uiPriority w:val="9"/>
    <w:rPr>
      <w:rFonts w:ascii="宋体" w:hAnsi="宋体" w:eastAsia="宋体" w:cs="宋体"/>
      <w:b/>
      <w:bCs/>
      <w:sz w:val="32"/>
      <w:szCs w:val="32"/>
    </w:rPr>
  </w:style>
  <w:style w:type="character" w:customStyle="1" w:styleId="773">
    <w:name w:val="标题 4 Char_file_796"/>
    <w:basedOn w:val="766"/>
    <w:link w:val="6"/>
    <w:semiHidden/>
    <w:qFormat/>
    <w:uiPriority w:val="9"/>
    <w:rPr>
      <w:rFonts w:asciiTheme="majorHAnsi" w:hAnsiTheme="majorHAnsi" w:eastAsiaTheme="majorEastAsia" w:cstheme="majorBidi"/>
      <w:b/>
      <w:bCs/>
      <w:sz w:val="28"/>
      <w:szCs w:val="28"/>
    </w:rPr>
  </w:style>
  <w:style w:type="character" w:customStyle="1" w:styleId="774">
    <w:name w:val="标题 5 Char_file_796"/>
    <w:basedOn w:val="766"/>
    <w:link w:val="7"/>
    <w:semiHidden/>
    <w:qFormat/>
    <w:uiPriority w:val="9"/>
    <w:rPr>
      <w:rFonts w:ascii="宋体" w:hAnsi="宋体" w:eastAsia="宋体" w:cs="宋体"/>
      <w:b/>
      <w:bCs/>
      <w:sz w:val="28"/>
      <w:szCs w:val="28"/>
    </w:rPr>
  </w:style>
  <w:style w:type="character" w:customStyle="1" w:styleId="775">
    <w:name w:val="标题 6 Char_file_796"/>
    <w:basedOn w:val="766"/>
    <w:link w:val="9"/>
    <w:semiHidden/>
    <w:qFormat/>
    <w:uiPriority w:val="9"/>
    <w:rPr>
      <w:rFonts w:asciiTheme="majorHAnsi" w:hAnsiTheme="majorHAnsi" w:eastAsiaTheme="majorEastAsia" w:cstheme="majorBidi"/>
      <w:b/>
      <w:bCs/>
      <w:sz w:val="24"/>
      <w:szCs w:val="24"/>
    </w:rPr>
  </w:style>
  <w:style w:type="paragraph" w:customStyle="1" w:styleId="776">
    <w:name w:val="cke_editable_file_796"/>
    <w:basedOn w:val="189"/>
    <w:qFormat/>
    <w:uiPriority w:val="0"/>
    <w:rPr>
      <w:rFonts w:ascii="仿宋_GB2312" w:eastAsia="仿宋_GB2312"/>
    </w:rPr>
  </w:style>
  <w:style w:type="paragraph" w:customStyle="1" w:styleId="777">
    <w:name w:val="marker_file_796"/>
    <w:basedOn w:val="189"/>
    <w:qFormat/>
    <w:uiPriority w:val="0"/>
    <w:pPr>
      <w:shd w:val="clear" w:color="auto" w:fill="FFFF00"/>
    </w:pPr>
  </w:style>
  <w:style w:type="paragraph" w:customStyle="1" w:styleId="778">
    <w:name w:val="Normal (Web)_file_796"/>
    <w:basedOn w:val="189"/>
    <w:semiHidden/>
    <w:unhideWhenUsed/>
    <w:qFormat/>
    <w:uiPriority w:val="99"/>
  </w:style>
  <w:style w:type="paragraph" w:customStyle="1" w:styleId="779">
    <w:name w:val="heading 2_file_797"/>
    <w:basedOn w:val="191"/>
    <w:qFormat/>
    <w:uiPriority w:val="9"/>
    <w:pPr>
      <w:outlineLvl w:val="1"/>
    </w:pPr>
    <w:rPr>
      <w:sz w:val="36"/>
      <w:szCs w:val="36"/>
    </w:rPr>
  </w:style>
  <w:style w:type="paragraph" w:customStyle="1" w:styleId="780">
    <w:name w:val="heading 3_file_797"/>
    <w:basedOn w:val="191"/>
    <w:qFormat/>
    <w:uiPriority w:val="9"/>
    <w:pPr>
      <w:outlineLvl w:val="2"/>
    </w:pPr>
    <w:rPr>
      <w:sz w:val="27"/>
      <w:szCs w:val="27"/>
    </w:rPr>
  </w:style>
  <w:style w:type="paragraph" w:customStyle="1" w:styleId="781">
    <w:name w:val="heading 4_file_797"/>
    <w:basedOn w:val="191"/>
    <w:qFormat/>
    <w:uiPriority w:val="9"/>
    <w:pPr>
      <w:outlineLvl w:val="3"/>
    </w:pPr>
  </w:style>
  <w:style w:type="paragraph" w:customStyle="1" w:styleId="782">
    <w:name w:val="heading 5_file_797"/>
    <w:basedOn w:val="191"/>
    <w:qFormat/>
    <w:uiPriority w:val="9"/>
    <w:pPr>
      <w:outlineLvl w:val="4"/>
    </w:pPr>
    <w:rPr>
      <w:sz w:val="20"/>
      <w:szCs w:val="20"/>
    </w:rPr>
  </w:style>
  <w:style w:type="paragraph" w:customStyle="1" w:styleId="783">
    <w:name w:val="heading 6_file_797"/>
    <w:basedOn w:val="191"/>
    <w:qFormat/>
    <w:uiPriority w:val="9"/>
    <w:pPr>
      <w:outlineLvl w:val="5"/>
    </w:pPr>
    <w:rPr>
      <w:sz w:val="15"/>
      <w:szCs w:val="15"/>
    </w:rPr>
  </w:style>
  <w:style w:type="character" w:customStyle="1" w:styleId="784">
    <w:name w:val="Default Paragraph Font_file_797"/>
    <w:semiHidden/>
    <w:unhideWhenUsed/>
    <w:qFormat/>
    <w:uiPriority w:val="1"/>
  </w:style>
  <w:style w:type="table" w:customStyle="1" w:styleId="785">
    <w:name w:val="Normal Table_file_797"/>
    <w:semiHidden/>
    <w:unhideWhenUsed/>
    <w:qFormat/>
    <w:uiPriority w:val="99"/>
    <w:tblPr>
      <w:tblCellMar>
        <w:top w:w="0" w:type="dxa"/>
        <w:left w:w="108" w:type="dxa"/>
        <w:bottom w:w="0" w:type="dxa"/>
        <w:right w:w="108" w:type="dxa"/>
      </w:tblCellMar>
    </w:tblPr>
  </w:style>
  <w:style w:type="character" w:customStyle="1" w:styleId="786">
    <w:name w:val="Hyperlink_file_797"/>
    <w:basedOn w:val="784"/>
    <w:semiHidden/>
    <w:unhideWhenUsed/>
    <w:qFormat/>
    <w:uiPriority w:val="99"/>
    <w:rPr>
      <w:color w:val="0782C1"/>
      <w:u w:val="single"/>
    </w:rPr>
  </w:style>
  <w:style w:type="character" w:customStyle="1" w:styleId="787">
    <w:name w:val="FollowedHyperlink_file_797"/>
    <w:basedOn w:val="784"/>
    <w:semiHidden/>
    <w:unhideWhenUsed/>
    <w:qFormat/>
    <w:uiPriority w:val="99"/>
    <w:rPr>
      <w:color w:val="0782C1"/>
      <w:u w:val="single"/>
    </w:rPr>
  </w:style>
  <w:style w:type="character" w:customStyle="1" w:styleId="788">
    <w:name w:val="标题 1 Char_file_797"/>
    <w:basedOn w:val="784"/>
    <w:link w:val="3"/>
    <w:qFormat/>
    <w:uiPriority w:val="9"/>
    <w:rPr>
      <w:rFonts w:ascii="宋体" w:hAnsi="宋体" w:eastAsia="宋体" w:cs="宋体"/>
      <w:b/>
      <w:bCs/>
      <w:kern w:val="44"/>
      <w:sz w:val="44"/>
      <w:szCs w:val="44"/>
    </w:rPr>
  </w:style>
  <w:style w:type="character" w:customStyle="1" w:styleId="789">
    <w:name w:val="标题 2 Char_file_797"/>
    <w:basedOn w:val="784"/>
    <w:link w:val="4"/>
    <w:semiHidden/>
    <w:qFormat/>
    <w:uiPriority w:val="9"/>
    <w:rPr>
      <w:rFonts w:asciiTheme="majorHAnsi" w:hAnsiTheme="majorHAnsi" w:eastAsiaTheme="majorEastAsia" w:cstheme="majorBidi"/>
      <w:b/>
      <w:bCs/>
      <w:sz w:val="32"/>
      <w:szCs w:val="32"/>
    </w:rPr>
  </w:style>
  <w:style w:type="character" w:customStyle="1" w:styleId="790">
    <w:name w:val="标题 3 Char_file_797"/>
    <w:basedOn w:val="784"/>
    <w:link w:val="5"/>
    <w:semiHidden/>
    <w:qFormat/>
    <w:uiPriority w:val="9"/>
    <w:rPr>
      <w:rFonts w:ascii="宋体" w:hAnsi="宋体" w:eastAsia="宋体" w:cs="宋体"/>
      <w:b/>
      <w:bCs/>
      <w:sz w:val="32"/>
      <w:szCs w:val="32"/>
    </w:rPr>
  </w:style>
  <w:style w:type="character" w:customStyle="1" w:styleId="791">
    <w:name w:val="标题 4 Char_file_797"/>
    <w:basedOn w:val="784"/>
    <w:link w:val="6"/>
    <w:semiHidden/>
    <w:qFormat/>
    <w:uiPriority w:val="9"/>
    <w:rPr>
      <w:rFonts w:asciiTheme="majorHAnsi" w:hAnsiTheme="majorHAnsi" w:eastAsiaTheme="majorEastAsia" w:cstheme="majorBidi"/>
      <w:b/>
      <w:bCs/>
      <w:sz w:val="28"/>
      <w:szCs w:val="28"/>
    </w:rPr>
  </w:style>
  <w:style w:type="character" w:customStyle="1" w:styleId="792">
    <w:name w:val="标题 5 Char_file_797"/>
    <w:basedOn w:val="784"/>
    <w:link w:val="7"/>
    <w:semiHidden/>
    <w:qFormat/>
    <w:uiPriority w:val="9"/>
    <w:rPr>
      <w:rFonts w:ascii="宋体" w:hAnsi="宋体" w:eastAsia="宋体" w:cs="宋体"/>
      <w:b/>
      <w:bCs/>
      <w:sz w:val="28"/>
      <w:szCs w:val="28"/>
    </w:rPr>
  </w:style>
  <w:style w:type="character" w:customStyle="1" w:styleId="793">
    <w:name w:val="标题 6 Char_file_797"/>
    <w:basedOn w:val="784"/>
    <w:link w:val="9"/>
    <w:semiHidden/>
    <w:qFormat/>
    <w:uiPriority w:val="9"/>
    <w:rPr>
      <w:rFonts w:asciiTheme="majorHAnsi" w:hAnsiTheme="majorHAnsi" w:eastAsiaTheme="majorEastAsia" w:cstheme="majorBidi"/>
      <w:b/>
      <w:bCs/>
      <w:sz w:val="24"/>
      <w:szCs w:val="24"/>
    </w:rPr>
  </w:style>
  <w:style w:type="paragraph" w:customStyle="1" w:styleId="794">
    <w:name w:val="cke_editable_file_797"/>
    <w:basedOn w:val="191"/>
    <w:qFormat/>
    <w:uiPriority w:val="0"/>
    <w:rPr>
      <w:rFonts w:ascii="仿宋_GB2312" w:eastAsia="仿宋_GB2312"/>
    </w:rPr>
  </w:style>
  <w:style w:type="paragraph" w:customStyle="1" w:styleId="795">
    <w:name w:val="marker_file_797"/>
    <w:basedOn w:val="191"/>
    <w:qFormat/>
    <w:uiPriority w:val="0"/>
    <w:pPr>
      <w:shd w:val="clear" w:color="auto" w:fill="FFFF00"/>
    </w:pPr>
  </w:style>
  <w:style w:type="paragraph" w:customStyle="1" w:styleId="796">
    <w:name w:val="Normal (Web)_file_797"/>
    <w:basedOn w:val="191"/>
    <w:semiHidden/>
    <w:unhideWhenUsed/>
    <w:qFormat/>
    <w:uiPriority w:val="99"/>
  </w:style>
  <w:style w:type="paragraph" w:customStyle="1" w:styleId="797">
    <w:name w:val="heading 2_file_798"/>
    <w:basedOn w:val="193"/>
    <w:qFormat/>
    <w:uiPriority w:val="9"/>
    <w:pPr>
      <w:outlineLvl w:val="1"/>
    </w:pPr>
    <w:rPr>
      <w:sz w:val="36"/>
      <w:szCs w:val="36"/>
    </w:rPr>
  </w:style>
  <w:style w:type="paragraph" w:customStyle="1" w:styleId="798">
    <w:name w:val="heading 3_file_798"/>
    <w:basedOn w:val="193"/>
    <w:qFormat/>
    <w:uiPriority w:val="9"/>
    <w:pPr>
      <w:outlineLvl w:val="2"/>
    </w:pPr>
    <w:rPr>
      <w:sz w:val="27"/>
      <w:szCs w:val="27"/>
    </w:rPr>
  </w:style>
  <w:style w:type="paragraph" w:customStyle="1" w:styleId="799">
    <w:name w:val="heading 4_file_798"/>
    <w:basedOn w:val="193"/>
    <w:qFormat/>
    <w:uiPriority w:val="9"/>
    <w:pPr>
      <w:outlineLvl w:val="3"/>
    </w:pPr>
  </w:style>
  <w:style w:type="paragraph" w:customStyle="1" w:styleId="800">
    <w:name w:val="heading 5_file_798"/>
    <w:basedOn w:val="193"/>
    <w:qFormat/>
    <w:uiPriority w:val="9"/>
    <w:pPr>
      <w:outlineLvl w:val="4"/>
    </w:pPr>
    <w:rPr>
      <w:sz w:val="20"/>
      <w:szCs w:val="20"/>
    </w:rPr>
  </w:style>
  <w:style w:type="paragraph" w:customStyle="1" w:styleId="801">
    <w:name w:val="heading 6_file_798"/>
    <w:basedOn w:val="193"/>
    <w:qFormat/>
    <w:uiPriority w:val="9"/>
    <w:pPr>
      <w:outlineLvl w:val="5"/>
    </w:pPr>
    <w:rPr>
      <w:sz w:val="15"/>
      <w:szCs w:val="15"/>
    </w:rPr>
  </w:style>
  <w:style w:type="character" w:customStyle="1" w:styleId="802">
    <w:name w:val="Default Paragraph Font_file_798"/>
    <w:semiHidden/>
    <w:unhideWhenUsed/>
    <w:qFormat/>
    <w:uiPriority w:val="1"/>
  </w:style>
  <w:style w:type="table" w:customStyle="1" w:styleId="803">
    <w:name w:val="Normal Table_file_798"/>
    <w:semiHidden/>
    <w:unhideWhenUsed/>
    <w:qFormat/>
    <w:uiPriority w:val="99"/>
    <w:tblPr>
      <w:tblCellMar>
        <w:top w:w="0" w:type="dxa"/>
        <w:left w:w="108" w:type="dxa"/>
        <w:bottom w:w="0" w:type="dxa"/>
        <w:right w:w="108" w:type="dxa"/>
      </w:tblCellMar>
    </w:tblPr>
  </w:style>
  <w:style w:type="character" w:customStyle="1" w:styleId="804">
    <w:name w:val="Hyperlink_file_798"/>
    <w:basedOn w:val="802"/>
    <w:semiHidden/>
    <w:unhideWhenUsed/>
    <w:qFormat/>
    <w:uiPriority w:val="99"/>
    <w:rPr>
      <w:color w:val="0782C1"/>
      <w:u w:val="single"/>
    </w:rPr>
  </w:style>
  <w:style w:type="character" w:customStyle="1" w:styleId="805">
    <w:name w:val="FollowedHyperlink_file_798"/>
    <w:basedOn w:val="802"/>
    <w:semiHidden/>
    <w:unhideWhenUsed/>
    <w:qFormat/>
    <w:uiPriority w:val="99"/>
    <w:rPr>
      <w:color w:val="0782C1"/>
      <w:u w:val="single"/>
    </w:rPr>
  </w:style>
  <w:style w:type="character" w:customStyle="1" w:styleId="806">
    <w:name w:val="标题 1 Char_file_798"/>
    <w:basedOn w:val="802"/>
    <w:link w:val="3"/>
    <w:qFormat/>
    <w:uiPriority w:val="9"/>
    <w:rPr>
      <w:rFonts w:ascii="宋体" w:hAnsi="宋体" w:eastAsia="宋体" w:cs="宋体"/>
      <w:b/>
      <w:bCs/>
      <w:kern w:val="44"/>
      <w:sz w:val="44"/>
      <w:szCs w:val="44"/>
    </w:rPr>
  </w:style>
  <w:style w:type="character" w:customStyle="1" w:styleId="807">
    <w:name w:val="标题 2 Char_file_798"/>
    <w:basedOn w:val="802"/>
    <w:link w:val="4"/>
    <w:semiHidden/>
    <w:qFormat/>
    <w:uiPriority w:val="9"/>
    <w:rPr>
      <w:rFonts w:asciiTheme="majorHAnsi" w:hAnsiTheme="majorHAnsi" w:eastAsiaTheme="majorEastAsia" w:cstheme="majorBidi"/>
      <w:b/>
      <w:bCs/>
      <w:sz w:val="32"/>
      <w:szCs w:val="32"/>
    </w:rPr>
  </w:style>
  <w:style w:type="character" w:customStyle="1" w:styleId="808">
    <w:name w:val="标题 3 Char_file_798"/>
    <w:basedOn w:val="802"/>
    <w:link w:val="5"/>
    <w:semiHidden/>
    <w:qFormat/>
    <w:uiPriority w:val="9"/>
    <w:rPr>
      <w:rFonts w:ascii="宋体" w:hAnsi="宋体" w:eastAsia="宋体" w:cs="宋体"/>
      <w:b/>
      <w:bCs/>
      <w:sz w:val="32"/>
      <w:szCs w:val="32"/>
    </w:rPr>
  </w:style>
  <w:style w:type="character" w:customStyle="1" w:styleId="809">
    <w:name w:val="标题 4 Char_file_798"/>
    <w:basedOn w:val="802"/>
    <w:link w:val="6"/>
    <w:semiHidden/>
    <w:qFormat/>
    <w:uiPriority w:val="9"/>
    <w:rPr>
      <w:rFonts w:asciiTheme="majorHAnsi" w:hAnsiTheme="majorHAnsi" w:eastAsiaTheme="majorEastAsia" w:cstheme="majorBidi"/>
      <w:b/>
      <w:bCs/>
      <w:sz w:val="28"/>
      <w:szCs w:val="28"/>
    </w:rPr>
  </w:style>
  <w:style w:type="character" w:customStyle="1" w:styleId="810">
    <w:name w:val="标题 5 Char_file_798"/>
    <w:basedOn w:val="802"/>
    <w:link w:val="7"/>
    <w:semiHidden/>
    <w:qFormat/>
    <w:uiPriority w:val="9"/>
    <w:rPr>
      <w:rFonts w:ascii="宋体" w:hAnsi="宋体" w:eastAsia="宋体" w:cs="宋体"/>
      <w:b/>
      <w:bCs/>
      <w:sz w:val="28"/>
      <w:szCs w:val="28"/>
    </w:rPr>
  </w:style>
  <w:style w:type="character" w:customStyle="1" w:styleId="811">
    <w:name w:val="标题 6 Char_file_798"/>
    <w:basedOn w:val="802"/>
    <w:link w:val="9"/>
    <w:semiHidden/>
    <w:qFormat/>
    <w:uiPriority w:val="9"/>
    <w:rPr>
      <w:rFonts w:asciiTheme="majorHAnsi" w:hAnsiTheme="majorHAnsi" w:eastAsiaTheme="majorEastAsia" w:cstheme="majorBidi"/>
      <w:b/>
      <w:bCs/>
      <w:sz w:val="24"/>
      <w:szCs w:val="24"/>
    </w:rPr>
  </w:style>
  <w:style w:type="paragraph" w:customStyle="1" w:styleId="812">
    <w:name w:val="cke_editable_file_798"/>
    <w:basedOn w:val="193"/>
    <w:qFormat/>
    <w:uiPriority w:val="0"/>
    <w:rPr>
      <w:rFonts w:ascii="仿宋_GB2312" w:eastAsia="仿宋_GB2312"/>
    </w:rPr>
  </w:style>
  <w:style w:type="paragraph" w:customStyle="1" w:styleId="813">
    <w:name w:val="marker_file_798"/>
    <w:basedOn w:val="193"/>
    <w:qFormat/>
    <w:uiPriority w:val="0"/>
    <w:pPr>
      <w:shd w:val="clear" w:color="auto" w:fill="FFFF00"/>
    </w:pPr>
  </w:style>
  <w:style w:type="paragraph" w:customStyle="1" w:styleId="814">
    <w:name w:val="Normal (Web)_file_798"/>
    <w:basedOn w:val="193"/>
    <w:semiHidden/>
    <w:unhideWhenUsed/>
    <w:qFormat/>
    <w:uiPriority w:val="99"/>
  </w:style>
  <w:style w:type="paragraph" w:customStyle="1" w:styleId="815">
    <w:name w:val="Normal (Web)_file_192"/>
    <w:basedOn w:val="816"/>
    <w:semiHidden/>
    <w:unhideWhenUsed/>
    <w:qFormat/>
    <w:uiPriority w:val="99"/>
  </w:style>
  <w:style w:type="paragraph" w:customStyle="1" w:styleId="816">
    <w:name w:val="Normal_file_1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7">
    <w:name w:val="Normal (Web)_file_184_file_193"/>
    <w:basedOn w:val="818"/>
    <w:semiHidden/>
    <w:unhideWhenUsed/>
    <w:qFormat/>
    <w:uiPriority w:val="99"/>
  </w:style>
  <w:style w:type="paragraph" w:customStyle="1" w:styleId="818">
    <w:name w:val="Normal_file_184_file_19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81</Pages>
  <Words>23127</Words>
  <Characters>25040</Characters>
  <Lines>808</Lines>
  <Paragraphs>761</Paragraphs>
  <TotalTime>183</TotalTime>
  <ScaleCrop>false</ScaleCrop>
  <LinksUpToDate>false</LinksUpToDate>
  <CharactersWithSpaces>26375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小Fan</cp:lastModifiedBy>
  <cp:lastPrinted>2018-06-13T03:11:00Z</cp:lastPrinted>
  <dcterms:modified xsi:type="dcterms:W3CDTF">2025-12-08T01:27:28Z</dcterms:modified>
  <dc:title>询价通知书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E65A6012B98147BDBC43CF8657E9EDE8</vt:lpwstr>
  </property>
  <property fmtid="{D5CDD505-2E9C-101B-9397-08002B2CF9AE}" pid="4" name="KSOTemplateDocerSaveRecord">
    <vt:lpwstr>eyJoZGlkIjoiN2QzNTlhNzVkYmM4NGIxYzU1MDkwOWY0OTQyZjMyOWIiLCJ1c2VySWQiOiIzODgwMjgyNDgifQ==</vt:lpwstr>
  </property>
</Properties>
</file>