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26928">
      <w:pPr>
        <w:bidi w:val="0"/>
        <w:rPr>
          <w:rFonts w:hint="eastAsia"/>
          <w:lang w:eastAsia="zh-CN"/>
        </w:rPr>
      </w:pPr>
    </w:p>
    <w:p w14:paraId="1B77B176">
      <w:pPr>
        <w:pageBreakBefore w:val="0"/>
        <w:kinsoku/>
        <w:wordWrap/>
        <w:overflowPunct/>
        <w:topLinePunct w:val="0"/>
        <w:bidi w:val="0"/>
        <w:adjustRightInd/>
        <w:spacing w:line="360" w:lineRule="auto"/>
        <w:jc w:val="center"/>
        <w:rPr>
          <w:rFonts w:hint="eastAsia" w:ascii="宋体" w:hAnsi="宋体" w:eastAsia="宋体" w:cs="宋体"/>
          <w:b/>
          <w:color w:val="auto"/>
          <w:sz w:val="44"/>
          <w:szCs w:val="44"/>
          <w:highlight w:val="none"/>
          <w:lang w:eastAsia="zh-CN"/>
        </w:rPr>
      </w:pPr>
    </w:p>
    <w:p w14:paraId="36C84C8F">
      <w:pPr>
        <w:pageBreakBefore w:val="0"/>
        <w:kinsoku/>
        <w:wordWrap/>
        <w:overflowPunct/>
        <w:topLinePunct w:val="0"/>
        <w:bidi w:val="0"/>
        <w:adjustRightInd/>
        <w:spacing w:line="360" w:lineRule="auto"/>
        <w:jc w:val="center"/>
        <w:rPr>
          <w:rFonts w:hint="eastAsia" w:ascii="宋体" w:hAnsi="宋体" w:eastAsia="宋体" w:cs="宋体"/>
          <w:b/>
          <w:bCs/>
          <w:color w:val="auto"/>
          <w:w w:val="95"/>
          <w:sz w:val="44"/>
          <w:szCs w:val="44"/>
          <w:highlight w:val="none"/>
          <w:lang w:val="zh-CN"/>
        </w:rPr>
      </w:pPr>
      <w:r>
        <w:rPr>
          <w:rFonts w:hint="eastAsia" w:ascii="宋体" w:hAnsi="宋体" w:cs="宋体"/>
          <w:b/>
          <w:bCs/>
          <w:color w:val="auto"/>
          <w:w w:val="95"/>
          <w:sz w:val="44"/>
          <w:szCs w:val="44"/>
          <w:highlight w:val="none"/>
          <w:lang w:val="zh-CN" w:eastAsia="zh-CN"/>
        </w:rPr>
        <w:t>2025年自治区农业救灾资金（第三批）项目</w:t>
      </w:r>
    </w:p>
    <w:p w14:paraId="08537583">
      <w:pPr>
        <w:pageBreakBefore w:val="0"/>
        <w:kinsoku/>
        <w:wordWrap/>
        <w:overflowPunct/>
        <w:topLinePunct w:val="0"/>
        <w:bidi w:val="0"/>
        <w:adjustRightInd/>
        <w:spacing w:line="360" w:lineRule="auto"/>
        <w:jc w:val="center"/>
        <w:rPr>
          <w:rFonts w:hint="eastAsia" w:ascii="宋体" w:hAnsi="宋体" w:eastAsia="宋体" w:cs="宋体"/>
          <w:b/>
          <w:bCs/>
          <w:color w:val="auto"/>
          <w:w w:val="95"/>
          <w:sz w:val="72"/>
          <w:szCs w:val="72"/>
          <w:highlight w:val="none"/>
          <w:lang w:val="zh-CN"/>
        </w:rPr>
      </w:pPr>
    </w:p>
    <w:p w14:paraId="2DBF105A">
      <w:pPr>
        <w:pageBreakBefore w:val="0"/>
        <w:kinsoku/>
        <w:wordWrap/>
        <w:overflowPunct/>
        <w:topLinePunct w:val="0"/>
        <w:bidi w:val="0"/>
        <w:adjustRightInd/>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bCs/>
          <w:color w:val="auto"/>
          <w:w w:val="95"/>
          <w:sz w:val="72"/>
          <w:szCs w:val="72"/>
          <w:highlight w:val="none"/>
          <w:lang w:val="zh-CN"/>
        </w:rPr>
        <w:t>竞争性谈判</w:t>
      </w:r>
      <w:r>
        <w:rPr>
          <w:rFonts w:hint="eastAsia" w:ascii="宋体" w:hAnsi="宋体" w:eastAsia="宋体" w:cs="宋体"/>
          <w:b/>
          <w:color w:val="auto"/>
          <w:sz w:val="72"/>
          <w:szCs w:val="72"/>
          <w:highlight w:val="none"/>
        </w:rPr>
        <w:t>文件</w:t>
      </w:r>
    </w:p>
    <w:p w14:paraId="08E1A2E4">
      <w:pPr>
        <w:pageBreakBefore w:val="0"/>
        <w:kinsoku/>
        <w:wordWrap/>
        <w:overflowPunct/>
        <w:topLinePunct w:val="0"/>
        <w:bidi w:val="0"/>
        <w:adjustRightInd/>
        <w:snapToGrid/>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color w:val="auto"/>
          <w:sz w:val="44"/>
          <w:szCs w:val="44"/>
          <w:highlight w:val="none"/>
        </w:rPr>
        <w:t>（电子交易）</w:t>
      </w:r>
    </w:p>
    <w:p w14:paraId="097893A1">
      <w:pPr>
        <w:pageBreakBefore w:val="0"/>
        <w:kinsoku/>
        <w:wordWrap/>
        <w:overflowPunct/>
        <w:topLinePunct w:val="0"/>
        <w:bidi w:val="0"/>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项目编号：BHZC2026-J1-020006-BBWH</w:t>
      </w:r>
    </w:p>
    <w:p w14:paraId="1779C0FC">
      <w:pPr>
        <w:pStyle w:val="3"/>
        <w:pageBreakBefore w:val="0"/>
        <w:numPr>
          <w:ilvl w:val="0"/>
          <w:numId w:val="0"/>
        </w:numPr>
        <w:kinsoku/>
        <w:wordWrap/>
        <w:overflowPunct/>
        <w:topLinePunct w:val="0"/>
        <w:bidi w:val="0"/>
        <w:spacing w:line="360" w:lineRule="auto"/>
        <w:ind w:leftChars="0"/>
        <w:rPr>
          <w:rFonts w:hint="eastAsia" w:ascii="宋体" w:hAnsi="宋体" w:eastAsia="宋体" w:cs="宋体"/>
          <w:color w:val="auto"/>
          <w:highlight w:val="none"/>
        </w:rPr>
      </w:pPr>
    </w:p>
    <w:p w14:paraId="201BE9BF">
      <w:pPr>
        <w:pStyle w:val="183"/>
        <w:pageBreakBefore w:val="0"/>
        <w:widowControl w:val="0"/>
        <w:kinsoku/>
        <w:wordWrap/>
        <w:overflowPunct/>
        <w:topLinePunct w:val="0"/>
        <w:bidi w:val="0"/>
        <w:spacing w:before="0" w:beforeAutospacing="0" w:after="0" w:afterAutospacing="0" w:line="360" w:lineRule="auto"/>
        <w:textAlignment w:val="auto"/>
        <w:rPr>
          <w:rFonts w:hint="eastAsia" w:ascii="宋体" w:hAnsi="宋体" w:eastAsia="宋体" w:cs="宋体"/>
          <w:color w:val="auto"/>
          <w:kern w:val="2"/>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33" name="图片 33"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宏亚logo"/>
                    <pic:cNvPicPr>
                      <a:picLocks noChangeAspect="1"/>
                    </pic:cNvPicPr>
                  </pic:nvPicPr>
                  <pic:blipFill>
                    <a:blip r:embed="rId9"/>
                    <a:stretch>
                      <a:fillRect/>
                    </a:stretch>
                  </pic:blipFill>
                  <pic:spPr>
                    <a:xfrm>
                      <a:off x="0" y="0"/>
                      <a:ext cx="2514600" cy="2271395"/>
                    </a:xfrm>
                    <a:prstGeom prst="rect">
                      <a:avLst/>
                    </a:prstGeom>
                    <a:noFill/>
                    <a:ln>
                      <a:noFill/>
                    </a:ln>
                  </pic:spPr>
                </pic:pic>
              </a:graphicData>
            </a:graphic>
          </wp:inline>
        </w:drawing>
      </w:r>
    </w:p>
    <w:p w14:paraId="7C6DEB8E">
      <w:pPr>
        <w:pStyle w:val="183"/>
        <w:pageBreakBefore w:val="0"/>
        <w:widowControl w:val="0"/>
        <w:kinsoku/>
        <w:wordWrap/>
        <w:overflowPunct/>
        <w:topLinePunct w:val="0"/>
        <w:bidi w:val="0"/>
        <w:spacing w:before="0" w:beforeAutospacing="0" w:after="0" w:afterAutospacing="0" w:line="360" w:lineRule="auto"/>
        <w:textAlignment w:val="auto"/>
        <w:rPr>
          <w:rFonts w:hint="eastAsia" w:ascii="宋体" w:hAnsi="宋体" w:eastAsia="宋体" w:cs="宋体"/>
          <w:color w:val="auto"/>
          <w:kern w:val="2"/>
          <w:highlight w:val="none"/>
        </w:rPr>
      </w:pPr>
    </w:p>
    <w:p w14:paraId="47F4BA98">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p>
    <w:p w14:paraId="0F460173">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采购人</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北海市海城区海洋局</w:t>
      </w:r>
    </w:p>
    <w:p w14:paraId="0F7495E0">
      <w:pPr>
        <w:pageBreakBefore w:val="0"/>
        <w:kinsoku/>
        <w:wordWrap/>
        <w:overflowPunct/>
        <w:topLinePunct w:val="0"/>
        <w:bidi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采购代理机构</w:t>
      </w:r>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广西北部湾宏亚建设管理有限公司</w:t>
      </w:r>
    </w:p>
    <w:p w14:paraId="4B7673EF">
      <w:pPr>
        <w:pageBreakBefore w:val="0"/>
        <w:kinsoku/>
        <w:wordWrap/>
        <w:overflowPunct/>
        <w:topLinePunct w:val="0"/>
        <w:bidi w:val="0"/>
        <w:snapToGrid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二〇二</w:t>
      </w:r>
      <w:r>
        <w:rPr>
          <w:rFonts w:hint="eastAsia" w:ascii="宋体" w:hAnsi="宋体" w:eastAsia="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三</w:t>
      </w:r>
      <w:r>
        <w:rPr>
          <w:rFonts w:hint="eastAsia" w:ascii="宋体" w:hAnsi="宋体" w:eastAsia="宋体" w:cs="宋体"/>
          <w:bCs/>
          <w:color w:val="auto"/>
          <w:sz w:val="32"/>
          <w:szCs w:val="32"/>
          <w:highlight w:val="none"/>
        </w:rPr>
        <w:t>月</w:t>
      </w:r>
    </w:p>
    <w:p w14:paraId="47143620">
      <w:pP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p>
    <w:p w14:paraId="42F18C79">
      <w:pPr>
        <w:pageBreakBefore w:val="0"/>
        <w:tabs>
          <w:tab w:val="left" w:pos="2268"/>
        </w:tabs>
        <w:kinsoku/>
        <w:wordWrap/>
        <w:overflowPunct/>
        <w:topLinePunct w:val="0"/>
        <w:bidi w:val="0"/>
        <w:spacing w:line="360" w:lineRule="auto"/>
        <w:jc w:val="center"/>
        <w:rPr>
          <w:rFonts w:hint="eastAsia" w:ascii="宋体" w:hAnsi="宋体" w:eastAsia="宋体" w:cs="宋体"/>
          <w:color w:val="auto"/>
          <w:sz w:val="24"/>
          <w:highlight w:val="none"/>
        </w:rPr>
      </w:pPr>
      <w:bookmarkStart w:id="0" w:name="_Hlt67893495"/>
      <w:bookmarkEnd w:id="0"/>
    </w:p>
    <w:p w14:paraId="4F9B6B7D">
      <w:pPr>
        <w:pageBreakBefore w:val="0"/>
        <w:kinsoku/>
        <w:wordWrap/>
        <w:overflowPunct/>
        <w:topLinePunct w:val="0"/>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0FBED407">
      <w:pPr>
        <w:pageBreakBefore w:val="0"/>
        <w:kinsoku/>
        <w:wordWrap/>
        <w:overflowPunct/>
        <w:topLinePunct w:val="0"/>
        <w:bidi w:val="0"/>
        <w:spacing w:line="360" w:lineRule="auto"/>
        <w:rPr>
          <w:rFonts w:hint="eastAsia" w:ascii="宋体" w:hAnsi="宋体" w:eastAsia="宋体" w:cs="宋体"/>
          <w:color w:val="auto"/>
          <w:sz w:val="32"/>
          <w:szCs w:val="32"/>
          <w:highlight w:val="none"/>
        </w:rPr>
      </w:pPr>
    </w:p>
    <w:p w14:paraId="5DF65C84">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bookmarkStart w:id="1" w:name="_Hlt91233176"/>
      <w:bookmarkEnd w:id="1"/>
      <w:bookmarkStart w:id="2" w:name="_Toc91899869"/>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"1-1"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_Toc9609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邀请供应商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_Toc9609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402C351">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_Toc14283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竞争性谈判流程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_Toc14283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A18A33">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_Toc8339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_Toc8339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F8AE62">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_Toc26947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_Toc26947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A96DEA">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_Toc8455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评定标准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_Toc8455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46D4AB8">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_Toc13173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_Toc13173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4CE802F">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_Toc16750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第七部分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应提交的有关格式范例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_Toc16750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5D0A0FC">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_Toc12395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第八部分  最后报价格式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_Toc12395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C0EE10B">
      <w:pPr>
        <w:keepNext w:val="0"/>
        <w:keepLines w:val="0"/>
        <w:pageBreakBefore w:val="0"/>
        <w:widowControl w:val="0"/>
        <w:kinsoku/>
        <w:wordWrap/>
        <w:overflowPunct/>
        <w:topLinePunct w:val="0"/>
        <w:autoSpaceDE/>
        <w:autoSpaceDN/>
        <w:bidi w:val="0"/>
        <w:adjustRightInd w:val="0"/>
        <w:snapToGrid/>
        <w:spacing w:line="360" w:lineRule="auto"/>
        <w:ind w:firstLine="641" w:firstLineChars="229"/>
        <w:textAlignment w:val="auto"/>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fldChar w:fldCharType="end"/>
      </w:r>
    </w:p>
    <w:p w14:paraId="43109C74">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1DB1EBE6">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177BF829">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4D1D7BFC">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59311A0E">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57B3FACD">
      <w:pPr>
        <w:pageBreakBefore w:val="0"/>
        <w:kinsoku/>
        <w:wordWrap/>
        <w:overflowPunct/>
        <w:topLinePunct w:val="0"/>
        <w:bidi w:val="0"/>
        <w:spacing w:line="360" w:lineRule="auto"/>
        <w:rPr>
          <w:rFonts w:hint="eastAsia" w:ascii="宋体" w:hAnsi="宋体" w:eastAsia="宋体" w:cs="宋体"/>
          <w:color w:val="auto"/>
          <w:sz w:val="24"/>
          <w:highlight w:val="none"/>
        </w:rPr>
      </w:pPr>
    </w:p>
    <w:bookmarkEnd w:id="2"/>
    <w:p w14:paraId="561E73C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b/>
          <w:color w:val="auto"/>
          <w:szCs w:val="36"/>
          <w:highlight w:val="none"/>
        </w:rPr>
        <w:sectPr>
          <w:headerReference r:id="rId4" w:type="first"/>
          <w:headerReference r:id="rId3" w:type="default"/>
          <w:footerReference r:id="rId5" w:type="even"/>
          <w:pgSz w:w="11906" w:h="16838"/>
          <w:pgMar w:top="1247" w:right="1418" w:bottom="1276" w:left="1418" w:header="851" w:footer="992" w:gutter="0"/>
          <w:pgBorders>
            <w:top w:val="none" w:sz="0" w:space="0"/>
            <w:left w:val="none" w:sz="0" w:space="0"/>
            <w:bottom w:val="none" w:sz="0" w:space="0"/>
            <w:right w:val="none" w:sz="0" w:space="0"/>
          </w:pgBorders>
          <w:cols w:space="720" w:num="1"/>
          <w:titlePg/>
          <w:docGrid w:linePitch="312" w:charSpace="0"/>
        </w:sectPr>
      </w:pPr>
      <w:bookmarkStart w:id="3" w:name="_Hlt74728647"/>
      <w:bookmarkEnd w:id="3"/>
      <w:bookmarkStart w:id="4" w:name="_Hlt74729822"/>
      <w:bookmarkEnd w:id="4"/>
      <w:bookmarkStart w:id="5" w:name="_Hlt74649545"/>
      <w:bookmarkEnd w:id="5"/>
      <w:bookmarkStart w:id="6" w:name="_Hlt74707423"/>
      <w:bookmarkEnd w:id="6"/>
      <w:bookmarkStart w:id="7" w:name="_Toc19323"/>
      <w:bookmarkStart w:id="8" w:name="第二部分"/>
      <w:bookmarkStart w:id="9" w:name="_Toc91899870"/>
      <w:bookmarkStart w:id="10" w:name="_Toc91899871"/>
    </w:p>
    <w:p w14:paraId="6E058187">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b/>
          <w:color w:val="auto"/>
          <w:szCs w:val="20"/>
          <w:highlight w:val="none"/>
        </w:rPr>
      </w:pPr>
      <w:bookmarkStart w:id="11" w:name="_Toc32177"/>
      <w:bookmarkStart w:id="12" w:name="_Toc9609"/>
      <w:r>
        <w:rPr>
          <w:rFonts w:hint="eastAsia" w:ascii="宋体" w:hAnsi="宋体" w:eastAsia="宋体" w:cs="宋体"/>
          <w:color w:val="auto"/>
          <w:sz w:val="32"/>
          <w:szCs w:val="32"/>
          <w:highlight w:val="none"/>
        </w:rPr>
        <w:t>第一部分  邀请供应商</w:t>
      </w:r>
      <w:bookmarkEnd w:id="7"/>
      <w:bookmarkEnd w:id="11"/>
      <w:bookmarkEnd w:id="12"/>
    </w:p>
    <w:p w14:paraId="5412B8F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广西北部湾宏亚建设管理有限公司关于</w:t>
      </w:r>
      <w:r>
        <w:rPr>
          <w:rFonts w:hint="eastAsia" w:ascii="宋体" w:hAnsi="宋体" w:cs="宋体"/>
          <w:b/>
          <w:color w:val="auto"/>
          <w:sz w:val="30"/>
          <w:szCs w:val="30"/>
          <w:highlight w:val="none"/>
          <w:lang w:val="en-US" w:eastAsia="zh-CN"/>
        </w:rPr>
        <w:t>2025年自治区农业救灾资金（第三批）项目</w:t>
      </w:r>
      <w:r>
        <w:rPr>
          <w:rFonts w:hint="eastAsia" w:ascii="宋体" w:hAnsi="宋体" w:eastAsia="宋体" w:cs="宋体"/>
          <w:b/>
          <w:color w:val="auto"/>
          <w:sz w:val="30"/>
          <w:szCs w:val="30"/>
          <w:highlight w:val="none"/>
          <w:lang w:val="en-US" w:eastAsia="zh-CN"/>
        </w:rPr>
        <w:t>（项目编号：BHZC2026-J1-020006-BBWH）</w:t>
      </w:r>
      <w:r>
        <w:rPr>
          <w:rFonts w:hint="eastAsia" w:ascii="宋体" w:hAnsi="宋体" w:eastAsia="宋体" w:cs="宋体"/>
          <w:b/>
          <w:color w:val="auto"/>
          <w:sz w:val="30"/>
          <w:szCs w:val="30"/>
          <w:highlight w:val="none"/>
        </w:rPr>
        <w:t>竞争性谈判公告</w:t>
      </w:r>
      <w:r>
        <w:rPr>
          <w:rFonts w:hint="eastAsia" w:ascii="宋体" w:hAnsi="宋体" w:eastAsia="宋体" w:cs="宋体"/>
          <w:b/>
          <w:color w:val="auto"/>
          <w:sz w:val="30"/>
          <w:szCs w:val="30"/>
          <w:highlight w:val="none"/>
          <w:lang w:eastAsia="zh-CN"/>
        </w:rPr>
        <w:t>（远程异地评标项目）</w:t>
      </w:r>
    </w:p>
    <w:p w14:paraId="61600F6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14:paraId="609E177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3399EA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2025年自治区农业救灾资金（第三批）项目</w:t>
      </w:r>
      <w:r>
        <w:rPr>
          <w:rFonts w:hint="eastAsia" w:ascii="宋体" w:hAnsi="宋体" w:eastAsia="宋体" w:cs="宋体"/>
          <w:color w:val="auto"/>
          <w:sz w:val="21"/>
          <w:szCs w:val="21"/>
          <w:highlight w:val="none"/>
        </w:rPr>
        <w:t>采购项目的潜在供应商应在广西政府采购云平台（https://www.gcy.zfcg.gxzf.gov.cn/）获取采购文件，并于</w:t>
      </w: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年</w:t>
      </w:r>
      <w:r>
        <w:rPr>
          <w:rFonts w:hint="eastAsia" w:ascii="宋体" w:hAnsi="宋体" w:cs="宋体"/>
          <w:bCs/>
          <w:color w:val="auto"/>
          <w:sz w:val="21"/>
          <w:szCs w:val="21"/>
          <w:highlight w:val="none"/>
          <w:u w:val="none"/>
          <w:lang w:val="en-US" w:eastAsia="zh-CN"/>
        </w:rPr>
        <w:t>03</w:t>
      </w:r>
      <w:r>
        <w:rPr>
          <w:rFonts w:hint="eastAsia" w:ascii="宋体" w:hAnsi="宋体" w:eastAsia="宋体" w:cs="宋体"/>
          <w:bCs/>
          <w:color w:val="auto"/>
          <w:sz w:val="21"/>
          <w:szCs w:val="21"/>
          <w:highlight w:val="none"/>
          <w:u w:val="none"/>
        </w:rPr>
        <w:t>月</w:t>
      </w:r>
      <w:r>
        <w:rPr>
          <w:rFonts w:hint="eastAsia" w:ascii="宋体" w:hAnsi="宋体" w:cs="宋体"/>
          <w:bCs/>
          <w:color w:val="auto"/>
          <w:sz w:val="21"/>
          <w:szCs w:val="21"/>
          <w:highlight w:val="none"/>
          <w:u w:val="none"/>
          <w:lang w:val="en-US" w:eastAsia="zh-CN"/>
        </w:rPr>
        <w:t>27</w:t>
      </w:r>
      <w:r>
        <w:rPr>
          <w:rFonts w:hint="eastAsia" w:ascii="宋体" w:hAnsi="宋体" w:eastAsia="宋体" w:cs="宋体"/>
          <w:bCs/>
          <w:color w:val="auto"/>
          <w:sz w:val="21"/>
          <w:szCs w:val="21"/>
          <w:highlight w:val="none"/>
          <w:u w:val="none"/>
        </w:rPr>
        <w:t>日</w:t>
      </w:r>
      <w:r>
        <w:rPr>
          <w:rFonts w:hint="eastAsia" w:ascii="宋体" w:hAnsi="宋体" w:eastAsia="宋体" w:cs="宋体"/>
          <w:bCs/>
          <w:color w:val="auto"/>
          <w:sz w:val="21"/>
          <w:szCs w:val="21"/>
          <w:highlight w:val="none"/>
          <w:u w:val="none"/>
          <w:lang w:val="en-US" w:eastAsia="zh-CN"/>
        </w:rPr>
        <w:t>9时00</w:t>
      </w:r>
      <w:r>
        <w:rPr>
          <w:rFonts w:hint="eastAsia" w:ascii="宋体" w:hAnsi="宋体" w:eastAsia="宋体" w:cs="宋体"/>
          <w:bCs/>
          <w:color w:val="auto"/>
          <w:sz w:val="21"/>
          <w:szCs w:val="21"/>
          <w:highlight w:val="none"/>
          <w:u w:val="non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6E6D1C5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14:paraId="2B871C6A">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13" w:name="_Toc35393629"/>
      <w:bookmarkStart w:id="14" w:name="_Toc28359089"/>
      <w:bookmarkStart w:id="15" w:name="_Toc35393798"/>
      <w:bookmarkStart w:id="16" w:name="_Toc28359012"/>
      <w:r>
        <w:rPr>
          <w:rFonts w:hint="eastAsia" w:ascii="宋体" w:hAnsi="宋体" w:eastAsia="宋体" w:cs="宋体"/>
          <w:b/>
          <w:color w:val="auto"/>
          <w:sz w:val="21"/>
          <w:szCs w:val="21"/>
          <w:highlight w:val="none"/>
        </w:rPr>
        <w:t>一、项目基本情况</w:t>
      </w:r>
      <w:bookmarkEnd w:id="13"/>
      <w:bookmarkEnd w:id="14"/>
      <w:bookmarkEnd w:id="15"/>
      <w:bookmarkEnd w:id="16"/>
    </w:p>
    <w:p w14:paraId="3BD84C7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 BHZC2026-J1-020006-BBWH</w:t>
      </w:r>
    </w:p>
    <w:p w14:paraId="6B89A1C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2025年自治区农业救灾资金（第三批）项目</w:t>
      </w:r>
    </w:p>
    <w:p w14:paraId="66B4732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14:paraId="5FBEB47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金额（元）：1983000</w:t>
      </w:r>
      <w:r>
        <w:rPr>
          <w:rFonts w:hint="eastAsia" w:ascii="宋体" w:hAnsi="宋体" w:cs="宋体"/>
          <w:color w:val="auto"/>
          <w:sz w:val="21"/>
          <w:szCs w:val="21"/>
          <w:highlight w:val="none"/>
          <w:lang w:val="en-US" w:eastAsia="zh-CN"/>
        </w:rPr>
        <w:t>.00</w:t>
      </w:r>
    </w:p>
    <w:p w14:paraId="3853F7B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p>
    <w:p w14:paraId="31C0E0DD">
      <w:pPr>
        <w:keepNext w:val="0"/>
        <w:keepLines w:val="0"/>
        <w:pageBreakBefore w:val="0"/>
        <w:widowControl w:val="0"/>
        <w:kinsoku/>
        <w:wordWrap/>
        <w:overflowPunct/>
        <w:topLinePunct w:val="0"/>
        <w:autoSpaceDE/>
        <w:autoSpaceDN/>
        <w:bidi w:val="0"/>
        <w:spacing w:line="360" w:lineRule="auto"/>
        <w:ind w:left="420" w:leftChars="20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标项名称:</w:t>
      </w:r>
      <w:r>
        <w:rPr>
          <w:rFonts w:hint="eastAsia" w:ascii="仿宋" w:hAnsi="仿宋" w:eastAsia="仿宋" w:cs="仿宋"/>
          <w:color w:val="auto"/>
          <w:sz w:val="21"/>
          <w:szCs w:val="21"/>
          <w:highlight w:val="none"/>
          <w:lang w:eastAsia="zh-CN"/>
        </w:rPr>
        <w:t>2025年自治区农业救灾资金（第三批）项目</w:t>
      </w:r>
    </w:p>
    <w:p w14:paraId="19DF7B09">
      <w:pPr>
        <w:keepNext w:val="0"/>
        <w:keepLines w:val="0"/>
        <w:pageBreakBefore w:val="0"/>
        <w:widowControl w:val="0"/>
        <w:kinsoku/>
        <w:wordWrap/>
        <w:overflowPunct/>
        <w:topLinePunct w:val="0"/>
        <w:autoSpaceDE/>
        <w:autoSpaceDN/>
        <w:bidi w:val="0"/>
        <w:spacing w:line="360" w:lineRule="auto"/>
        <w:ind w:left="420" w:leftChars="20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数量:1</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预算金额（元）:1983000</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简要规格描述或项目基本概况介绍、用途：</w:t>
      </w:r>
      <w:r>
        <w:rPr>
          <w:rFonts w:hint="eastAsia" w:ascii="仿宋" w:hAnsi="仿宋" w:eastAsia="仿宋" w:cs="仿宋"/>
          <w:color w:val="auto"/>
          <w:sz w:val="21"/>
          <w:szCs w:val="21"/>
          <w:highlight w:val="none"/>
          <w:lang w:val="en-US" w:eastAsia="zh-CN"/>
        </w:rPr>
        <w:t>根据《北海市海城区2025年自治区农业救灾资金（第三批）使用方案》要求，完成救灾物资（金鲳鱼饲料）的采购，具体内容详见竞争性谈判文件采购需求。</w:t>
      </w:r>
    </w:p>
    <w:p w14:paraId="2BF71D5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最高限价（如有）：1983000</w:t>
      </w:r>
      <w:r>
        <w:rPr>
          <w:rFonts w:hint="eastAsia" w:ascii="仿宋" w:hAnsi="仿宋" w:eastAsia="仿宋" w:cs="仿宋"/>
          <w:color w:val="auto"/>
          <w:sz w:val="21"/>
          <w:szCs w:val="21"/>
          <w:highlight w:val="none"/>
          <w:lang w:val="en-US" w:eastAsia="zh-CN"/>
        </w:rPr>
        <w:t>.00</w:t>
      </w:r>
    </w:p>
    <w:p w14:paraId="50C92CB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合同履约期限：</w:t>
      </w:r>
      <w:r>
        <w:rPr>
          <w:rFonts w:hint="eastAsia" w:ascii="仿宋" w:hAnsi="仿宋" w:eastAsia="仿宋" w:cs="仿宋"/>
          <w:color w:val="auto"/>
          <w:sz w:val="21"/>
          <w:szCs w:val="21"/>
          <w:highlight w:val="none"/>
          <w:lang w:eastAsia="zh-CN"/>
        </w:rPr>
        <w:t>自签订合同之日起</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个工作日内，按采购人指定地点进行供货并通过验收。</w:t>
      </w:r>
    </w:p>
    <w:p w14:paraId="428A61C4">
      <w:pPr>
        <w:keepNext w:val="0"/>
        <w:keepLines w:val="0"/>
        <w:pageBreakBefore w:val="0"/>
        <w:widowControl w:val="0"/>
        <w:kinsoku/>
        <w:wordWrap/>
        <w:overflowPunct/>
        <w:topLinePunct w:val="0"/>
        <w:autoSpaceDE/>
        <w:autoSpaceDN/>
        <w:bidi w:val="0"/>
        <w:spacing w:line="360" w:lineRule="auto"/>
        <w:ind w:left="420" w:leftChars="20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本项目（否）接受联合体投标</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备注：</w:t>
      </w:r>
      <w:r>
        <w:rPr>
          <w:rFonts w:hint="eastAsia" w:ascii="仿宋" w:hAnsi="仿宋" w:eastAsia="仿宋" w:cs="仿宋"/>
          <w:color w:val="auto"/>
          <w:sz w:val="21"/>
          <w:szCs w:val="21"/>
          <w:highlight w:val="none"/>
          <w:lang w:val="en-US" w:eastAsia="zh-CN"/>
        </w:rPr>
        <w:t>/</w:t>
      </w:r>
    </w:p>
    <w:p w14:paraId="05BE63D3">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17" w:name="_Toc28359090"/>
      <w:bookmarkStart w:id="18" w:name="_Toc28359013"/>
      <w:bookmarkStart w:id="19" w:name="_Toc35393630"/>
      <w:bookmarkStart w:id="20" w:name="_Toc35393799"/>
      <w:r>
        <w:rPr>
          <w:rFonts w:hint="eastAsia" w:ascii="宋体" w:hAnsi="宋体" w:eastAsia="宋体" w:cs="宋体"/>
          <w:b/>
          <w:color w:val="auto"/>
          <w:sz w:val="21"/>
          <w:szCs w:val="21"/>
          <w:highlight w:val="none"/>
        </w:rPr>
        <w:t>二、申请人的资格要求：</w:t>
      </w:r>
      <w:bookmarkEnd w:id="17"/>
      <w:bookmarkEnd w:id="18"/>
      <w:bookmarkEnd w:id="19"/>
      <w:bookmarkEnd w:id="20"/>
    </w:p>
    <w:p w14:paraId="716D0B6F">
      <w:pPr>
        <w:pageBreakBefore w:val="0"/>
        <w:kinsoku/>
        <w:wordWrap/>
        <w:overflowPunct/>
        <w:topLinePunct w:val="0"/>
        <w:bidi w:val="0"/>
        <w:adjustRightInd w:val="0"/>
        <w:spacing w:line="360" w:lineRule="auto"/>
        <w:ind w:firstLine="48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lang w:eastAsia="zh-CN"/>
        </w:rPr>
        <w:t>1</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符合《中华人民共和国政府采购法》第二十二条的规定；</w:t>
      </w:r>
    </w:p>
    <w:p w14:paraId="54B06663">
      <w:pPr>
        <w:pageBreakBefore w:val="0"/>
        <w:kinsoku/>
        <w:wordWrap/>
        <w:overflowPunct/>
        <w:topLinePunct w:val="0"/>
        <w:bidi w:val="0"/>
        <w:adjustRightInd w:val="0"/>
        <w:spacing w:line="360" w:lineRule="auto"/>
        <w:ind w:firstLine="48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lang w:eastAsia="zh-CN"/>
        </w:rPr>
        <w:t>2</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本项目的特定资格要求：</w:t>
      </w:r>
      <w:r>
        <w:rPr>
          <w:rFonts w:hint="eastAsia" w:ascii="宋体" w:hAnsi="宋体" w:cs="宋体"/>
          <w:color w:val="auto"/>
          <w:sz w:val="21"/>
          <w:szCs w:val="21"/>
          <w:highlight w:val="none"/>
          <w:lang w:val="en-US" w:eastAsia="zh-CN"/>
        </w:rPr>
        <w:t>根据《政府采购非招标采购方式管理办法》第十二条的相关规定，已经依法获得采购人和专家书面推荐，并在规定时间内获取采购文件的供应商方可参与本项目谈判</w:t>
      </w:r>
      <w:r>
        <w:rPr>
          <w:rFonts w:hint="eastAsia" w:ascii="宋体" w:hAnsi="宋体" w:eastAsia="宋体" w:cs="宋体"/>
          <w:snapToGrid w:val="0"/>
          <w:color w:val="auto"/>
          <w:kern w:val="28"/>
          <w:sz w:val="21"/>
          <w:szCs w:val="21"/>
          <w:highlight w:val="none"/>
          <w:lang w:eastAsia="zh-CN"/>
        </w:rPr>
        <w:t>；</w:t>
      </w:r>
    </w:p>
    <w:p w14:paraId="01233A38">
      <w:pPr>
        <w:adjustRightInd w:val="0"/>
        <w:spacing w:line="360" w:lineRule="auto"/>
        <w:ind w:firstLine="420" w:firstLineChars="200"/>
        <w:rPr>
          <w:rFonts w:hint="eastAsia" w:ascii="宋体" w:hAnsi="宋体" w:eastAsia="宋体" w:cs="宋体"/>
          <w:snapToGrid w:val="0"/>
          <w:color w:val="auto"/>
          <w:kern w:val="28"/>
          <w:sz w:val="21"/>
          <w:szCs w:val="21"/>
          <w:highlight w:val="none"/>
          <w:lang w:val="en-US"/>
        </w:rPr>
      </w:pPr>
      <w:r>
        <w:rPr>
          <w:rFonts w:hint="eastAsia" w:ascii="宋体" w:hAnsi="宋体" w:eastAsia="宋体" w:cs="宋体"/>
          <w:snapToGrid w:val="0"/>
          <w:color w:val="auto"/>
          <w:kern w:val="28"/>
          <w:sz w:val="21"/>
          <w:szCs w:val="21"/>
          <w:highlight w:val="none"/>
          <w:lang w:eastAsia="zh-CN"/>
        </w:rPr>
        <w:t>3</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落实政府采购政策需满足的资格要求：</w:t>
      </w:r>
      <w:r>
        <w:rPr>
          <w:rFonts w:hint="eastAsia" w:ascii="宋体" w:hAnsi="宋体" w:cs="宋体"/>
          <w:color w:val="auto"/>
          <w:sz w:val="21"/>
          <w:szCs w:val="21"/>
          <w:highlight w:val="none"/>
          <w:lang w:val="en-US" w:eastAsia="zh-CN"/>
        </w:rPr>
        <w:t>本项目为专门面向中小企业采购项目，供应商应为中小微企业/残疾人福利企业/监狱企业。</w:t>
      </w:r>
    </w:p>
    <w:p w14:paraId="5A06E85C">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21" w:name="_Toc35393800"/>
      <w:bookmarkStart w:id="22" w:name="_Toc35393631"/>
      <w:bookmarkStart w:id="23" w:name="_Toc28359014"/>
      <w:bookmarkStart w:id="24" w:name="_Toc28359091"/>
      <w:r>
        <w:rPr>
          <w:rFonts w:hint="eastAsia" w:ascii="宋体" w:hAnsi="宋体" w:eastAsia="宋体" w:cs="宋体"/>
          <w:b/>
          <w:color w:val="auto"/>
          <w:sz w:val="21"/>
          <w:szCs w:val="21"/>
          <w:highlight w:val="none"/>
        </w:rPr>
        <w:t>三、获取采购文件</w:t>
      </w:r>
      <w:bookmarkEnd w:id="21"/>
      <w:bookmarkEnd w:id="22"/>
      <w:bookmarkEnd w:id="23"/>
      <w:bookmarkEnd w:id="24"/>
    </w:p>
    <w:p w14:paraId="4D78F8AD">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日，每天上午00:00至12:00 ，下午12:00至23:59（北京时间，法定节假日除外）；</w:t>
      </w:r>
    </w:p>
    <w:p w14:paraId="681BC976">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地点（网址）：</w:t>
      </w:r>
      <w:r>
        <w:rPr>
          <w:rFonts w:hint="eastAsia" w:ascii="宋体" w:hAnsi="宋体" w:eastAsia="宋体" w:cs="宋体"/>
          <w:color w:val="auto"/>
          <w:sz w:val="21"/>
          <w:szCs w:val="21"/>
          <w:highlight w:val="none"/>
        </w:rPr>
        <w:t>广西政府采购云平台（https://www.gcy.zfcg.gxzf.gov.cn/）</w:t>
      </w:r>
    </w:p>
    <w:p w14:paraId="19337A99">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方式：</w:t>
      </w:r>
      <w:r>
        <w:rPr>
          <w:rFonts w:hint="eastAsia" w:ascii="宋体" w:hAnsi="宋体" w:eastAsia="宋体" w:cs="宋体"/>
          <w:b w:val="0"/>
          <w:bCs/>
          <w:color w:val="auto"/>
          <w:sz w:val="21"/>
          <w:szCs w:val="21"/>
          <w:highlight w:val="none"/>
        </w:rPr>
        <w:t>供应商登录广西政府采购云平台（https://www.gcy.zfcg.gxzf.gov.cn/）在线申请获取采购文件（进入“项目采购”应用，在获取采购文件菜单中选择项目，申请获取采购文件）。</w:t>
      </w:r>
    </w:p>
    <w:p w14:paraId="58ED8C2F">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售价：</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w:t>
      </w:r>
    </w:p>
    <w:p w14:paraId="4089C17C">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lang w:val="en-US" w:eastAsia="zh-CN"/>
        </w:rPr>
      </w:pPr>
      <w:bookmarkStart w:id="25" w:name="_Toc28359092"/>
      <w:bookmarkStart w:id="26" w:name="_Toc35393801"/>
      <w:bookmarkStart w:id="27" w:name="_Toc35393632"/>
      <w:bookmarkStart w:id="28" w:name="_Toc28359015"/>
      <w:r>
        <w:rPr>
          <w:rFonts w:hint="eastAsia" w:ascii="宋体" w:hAnsi="宋体" w:eastAsia="宋体" w:cs="宋体"/>
          <w:b/>
          <w:color w:val="auto"/>
          <w:sz w:val="21"/>
          <w:szCs w:val="21"/>
          <w:highlight w:val="none"/>
        </w:rPr>
        <w:t>四、响应文件提交</w:t>
      </w:r>
      <w:bookmarkEnd w:id="25"/>
      <w:bookmarkEnd w:id="26"/>
      <w:bookmarkEnd w:id="27"/>
      <w:bookmarkEnd w:id="28"/>
    </w:p>
    <w:p w14:paraId="333B581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eastAsia="zh-CN"/>
        </w:rPr>
        <w:t>2026年</w:t>
      </w:r>
      <w:r>
        <w:rPr>
          <w:rFonts w:hint="eastAsia" w:ascii="宋体" w:hAnsi="宋体" w:cs="宋体"/>
          <w:bCs/>
          <w:color w:val="auto"/>
          <w:sz w:val="21"/>
          <w:szCs w:val="21"/>
          <w:highlight w:val="none"/>
          <w:u w:val="single"/>
          <w:lang w:val="en-US" w:eastAsia="zh-CN"/>
        </w:rPr>
        <w:t>03</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27</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9时00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7EAF4D2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地点：广西政府采购云平台（https://www.gcy.zfcg.gxzf.gov.cn/）</w:t>
      </w:r>
      <w:r>
        <w:rPr>
          <w:rFonts w:hint="eastAsia" w:ascii="宋体" w:hAnsi="宋体" w:eastAsia="宋体" w:cs="宋体"/>
          <w:b/>
          <w:color w:val="auto"/>
          <w:sz w:val="21"/>
          <w:szCs w:val="21"/>
          <w:highlight w:val="none"/>
        </w:rPr>
        <w:t>。</w:t>
      </w:r>
    </w:p>
    <w:p w14:paraId="056677E5">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29" w:name="_Toc35393802"/>
      <w:bookmarkStart w:id="30" w:name="_Toc35393633"/>
      <w:bookmarkStart w:id="31" w:name="_Toc28359016"/>
      <w:bookmarkStart w:id="32" w:name="_Toc28359093"/>
      <w:r>
        <w:rPr>
          <w:rFonts w:hint="eastAsia" w:ascii="宋体" w:hAnsi="宋体" w:eastAsia="宋体" w:cs="宋体"/>
          <w:b/>
          <w:color w:val="auto"/>
          <w:sz w:val="21"/>
          <w:szCs w:val="21"/>
          <w:highlight w:val="none"/>
        </w:rPr>
        <w:t>五、响应文件开启</w:t>
      </w:r>
      <w:bookmarkEnd w:id="29"/>
      <w:bookmarkEnd w:id="30"/>
      <w:bookmarkEnd w:id="31"/>
      <w:bookmarkEnd w:id="32"/>
    </w:p>
    <w:p w14:paraId="4BC19A8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eastAsia="zh-CN"/>
        </w:rPr>
        <w:t>2026年</w:t>
      </w:r>
      <w:r>
        <w:rPr>
          <w:rFonts w:hint="eastAsia" w:ascii="宋体" w:hAnsi="宋体" w:cs="宋体"/>
          <w:bCs/>
          <w:color w:val="auto"/>
          <w:sz w:val="21"/>
          <w:szCs w:val="21"/>
          <w:highlight w:val="none"/>
          <w:u w:val="single"/>
          <w:lang w:val="en-US" w:eastAsia="zh-CN"/>
        </w:rPr>
        <w:t>03</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27</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9时00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62679BF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地点：广西政府采购云平台（https://www.gcy.zfcg.gxzf.gov.cn/）。</w:t>
      </w:r>
    </w:p>
    <w:p w14:paraId="1E9F786E">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3" w:name="_Toc35393634"/>
      <w:bookmarkStart w:id="34" w:name="_Toc28359017"/>
      <w:bookmarkStart w:id="35" w:name="_Toc35393803"/>
      <w:bookmarkStart w:id="36" w:name="_Toc28359094"/>
      <w:r>
        <w:rPr>
          <w:rFonts w:hint="eastAsia" w:ascii="宋体" w:hAnsi="宋体" w:eastAsia="宋体" w:cs="宋体"/>
          <w:b/>
          <w:color w:val="auto"/>
          <w:sz w:val="21"/>
          <w:szCs w:val="21"/>
          <w:highlight w:val="none"/>
        </w:rPr>
        <w:t>六、公告期限</w:t>
      </w:r>
      <w:bookmarkEnd w:id="33"/>
      <w:bookmarkEnd w:id="34"/>
      <w:bookmarkEnd w:id="35"/>
      <w:bookmarkEnd w:id="36"/>
    </w:p>
    <w:p w14:paraId="06EF393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2CE9FA64">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7" w:name="_Toc35393804"/>
      <w:bookmarkStart w:id="38" w:name="_Toc35393635"/>
      <w:r>
        <w:rPr>
          <w:rFonts w:hint="eastAsia" w:ascii="宋体" w:hAnsi="宋体" w:eastAsia="宋体" w:cs="宋体"/>
          <w:b/>
          <w:color w:val="auto"/>
          <w:sz w:val="21"/>
          <w:szCs w:val="21"/>
          <w:highlight w:val="none"/>
        </w:rPr>
        <w:t>七、其他补充事宜</w:t>
      </w:r>
      <w:bookmarkEnd w:id="37"/>
      <w:bookmarkEnd w:id="38"/>
    </w:p>
    <w:p w14:paraId="69DD27C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lang w:val="en-US" w:eastAsia="zh-CN"/>
        </w:rPr>
        <w:t>不收取</w:t>
      </w:r>
      <w:r>
        <w:rPr>
          <w:rFonts w:hint="eastAsia" w:ascii="宋体" w:hAnsi="宋体" w:eastAsia="宋体" w:cs="宋体"/>
          <w:color w:val="auto"/>
          <w:sz w:val="21"/>
          <w:szCs w:val="21"/>
          <w:highlight w:val="none"/>
          <w:lang w:eastAsia="zh-CN"/>
        </w:rPr>
        <w:t>谈判保证金。</w:t>
      </w:r>
    </w:p>
    <w:p w14:paraId="1CBF9BC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2.本项目需要落实的政府采购政策：（1）政府采购支持采用本国产品的政策</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响应报价给予20%的扣除，用扣除后的价格参与评审。（4）支持监狱企业、残疾人福利性单位发展：监狱企业、残疾人福利性单位视同小型和微型企业。（5）支持创新发展：优先采购被认定为首台</w:t>
      </w:r>
      <w:r>
        <w:rPr>
          <w:rFonts w:hint="eastAsia" w:ascii="宋体" w:hAnsi="宋体" w:cs="宋体"/>
          <w:color w:val="auto"/>
          <w:sz w:val="21"/>
          <w:szCs w:val="21"/>
          <w:highlight w:val="none"/>
          <w:lang w:val="en-US" w:eastAsia="zh-CN"/>
        </w:rPr>
        <w:t>/首</w:t>
      </w:r>
      <w:r>
        <w:rPr>
          <w:rFonts w:hint="eastAsia" w:ascii="宋体" w:hAnsi="宋体" w:eastAsia="宋体" w:cs="宋体"/>
          <w:color w:val="auto"/>
          <w:sz w:val="21"/>
          <w:szCs w:val="21"/>
          <w:highlight w:val="none"/>
        </w:rPr>
        <w:t>套产品和“制造精品”的自主创新产品。（6）平等对待内外资企业和符合条件的破产重整企业。</w:t>
      </w:r>
    </w:p>
    <w:p w14:paraId="79803BC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16B7F9F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lang w:val="en-US" w:eastAsia="zh-CN"/>
        </w:rPr>
        <w:t>4.</w:t>
      </w:r>
      <w:r>
        <w:rPr>
          <w:rFonts w:hint="eastAsia" w:ascii="宋体" w:hAnsi="宋体" w:eastAsia="宋体" w:cs="宋体"/>
          <w:color w:val="auto"/>
          <w:sz w:val="21"/>
          <w:szCs w:val="21"/>
          <w:highlight w:val="none"/>
        </w:rPr>
        <w:t>网上公告媒体查询：</w:t>
      </w:r>
      <w:r>
        <w:rPr>
          <w:rFonts w:hint="eastAsia" w:ascii="宋体" w:hAnsi="宋体" w:eastAsia="宋体" w:cs="宋体"/>
          <w:color w:val="auto"/>
          <w:sz w:val="21"/>
          <w:szCs w:val="21"/>
          <w:highlight w:val="none"/>
          <w:lang w:val="en-US" w:eastAsia="zh-CN"/>
        </w:rPr>
        <w:t>中国政府采购网（http://www.ccgp.gov.cn/）、广西壮族自治区政府采购网（http://www.ccgp-guangxi.gov.cn/）</w:t>
      </w:r>
      <w:r>
        <w:rPr>
          <w:rFonts w:hint="eastAsia" w:ascii="宋体" w:hAnsi="宋体" w:eastAsia="宋体" w:cs="宋体"/>
          <w:color w:val="auto"/>
          <w:sz w:val="21"/>
          <w:szCs w:val="21"/>
          <w:highlight w:val="none"/>
        </w:rPr>
        <w:t>。</w:t>
      </w:r>
    </w:p>
    <w:p w14:paraId="5E17AFE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71C3FE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CFE124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供应商出现下列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p w14:paraId="5C82266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2EC20187">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9" w:name="_Toc28359018"/>
      <w:bookmarkStart w:id="40" w:name="_Toc28359095"/>
      <w:bookmarkStart w:id="41" w:name="_Toc35393636"/>
      <w:bookmarkStart w:id="42" w:name="_Toc35393805"/>
      <w:r>
        <w:rPr>
          <w:rFonts w:hint="eastAsia" w:ascii="宋体" w:hAnsi="宋体" w:eastAsia="宋体" w:cs="宋体"/>
          <w:b/>
          <w:color w:val="auto"/>
          <w:sz w:val="21"/>
          <w:szCs w:val="21"/>
          <w:highlight w:val="none"/>
        </w:rPr>
        <w:t>八、凡对本次采购提出询问、质疑、投诉，请按以下方式联系</w:t>
      </w:r>
      <w:bookmarkEnd w:id="39"/>
      <w:bookmarkEnd w:id="40"/>
      <w:bookmarkEnd w:id="41"/>
      <w:bookmarkEnd w:id="42"/>
    </w:p>
    <w:p w14:paraId="4394419C">
      <w:pPr>
        <w:pStyle w:val="632"/>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bookmarkStart w:id="43" w:name="_Toc35393637"/>
      <w:bookmarkStart w:id="44" w:name="_Toc28359096"/>
      <w:bookmarkStart w:id="45" w:name="_Toc28359019"/>
      <w:bookmarkStart w:id="46" w:name="_Toc35393806"/>
      <w:r>
        <w:rPr>
          <w:rFonts w:hint="eastAsia" w:ascii="宋体" w:hAnsi="宋体" w:eastAsia="宋体" w:cs="宋体"/>
          <w:b/>
          <w:color w:val="auto"/>
          <w:sz w:val="21"/>
          <w:szCs w:val="21"/>
          <w:highlight w:val="none"/>
        </w:rPr>
        <w:t>1.采购人信息</w:t>
      </w:r>
      <w:bookmarkEnd w:id="43"/>
      <w:bookmarkEnd w:id="44"/>
      <w:bookmarkEnd w:id="45"/>
      <w:bookmarkEnd w:id="46"/>
    </w:p>
    <w:p w14:paraId="3891F4E6">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北海市海城区海洋局</w:t>
      </w:r>
    </w:p>
    <w:p w14:paraId="0D90B9FE">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北海市海城区海角路41号</w:t>
      </w:r>
    </w:p>
    <w:p w14:paraId="4548286D">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卢锟</w:t>
      </w:r>
      <w:r>
        <w:rPr>
          <w:rFonts w:hint="eastAsia" w:ascii="宋体" w:hAnsi="宋体" w:eastAsia="宋体" w:cs="宋体"/>
          <w:color w:val="auto"/>
          <w:sz w:val="21"/>
          <w:szCs w:val="21"/>
          <w:highlight w:val="none"/>
        </w:rPr>
        <w:t xml:space="preserve">  </w:t>
      </w:r>
    </w:p>
    <w:p w14:paraId="60FE9A1F">
      <w:pPr>
        <w:pageBreakBefore w:val="0"/>
        <w:kinsoku/>
        <w:wordWrap/>
        <w:overflowPunct/>
        <w:topLinePunct w:val="0"/>
        <w:bidi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项目联系方式：</w:t>
      </w:r>
      <w:r>
        <w:rPr>
          <w:rFonts w:hint="eastAsia" w:ascii="宋体" w:hAnsi="宋体" w:eastAsia="宋体" w:cs="宋体"/>
          <w:color w:val="auto"/>
          <w:sz w:val="21"/>
          <w:szCs w:val="21"/>
          <w:highlight w:val="none"/>
          <w:lang w:eastAsia="zh-CN"/>
        </w:rPr>
        <w:t>0779-3065221</w:t>
      </w:r>
    </w:p>
    <w:p w14:paraId="3CDD158B">
      <w:pPr>
        <w:pStyle w:val="632"/>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bookmarkStart w:id="47" w:name="_Toc28359097"/>
      <w:bookmarkStart w:id="48" w:name="_Toc35393807"/>
      <w:bookmarkStart w:id="49" w:name="_Toc35393638"/>
      <w:bookmarkStart w:id="50" w:name="_Toc28359020"/>
      <w:r>
        <w:rPr>
          <w:rFonts w:hint="eastAsia" w:ascii="宋体" w:hAnsi="宋体" w:eastAsia="宋体" w:cs="宋体"/>
          <w:b/>
          <w:color w:val="auto"/>
          <w:sz w:val="21"/>
          <w:szCs w:val="21"/>
          <w:highlight w:val="none"/>
        </w:rPr>
        <w:t>2.采购代理机构信息</w:t>
      </w:r>
      <w:bookmarkEnd w:id="47"/>
      <w:bookmarkEnd w:id="48"/>
      <w:bookmarkEnd w:id="49"/>
      <w:bookmarkEnd w:id="50"/>
    </w:p>
    <w:p w14:paraId="3E3A015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val="en-US" w:eastAsia="zh-CN"/>
        </w:rPr>
        <w:t>广西北部湾宏亚建设管理有限公司</w:t>
      </w:r>
      <w:r>
        <w:rPr>
          <w:rFonts w:hint="eastAsia" w:ascii="宋体" w:hAnsi="宋体" w:eastAsia="宋体" w:cs="宋体"/>
          <w:color w:val="auto"/>
          <w:sz w:val="21"/>
          <w:szCs w:val="21"/>
          <w:highlight w:val="none"/>
        </w:rPr>
        <w:t xml:space="preserve">             </w:t>
      </w:r>
    </w:p>
    <w:p w14:paraId="163FB97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地    址：</w:t>
      </w:r>
      <w:r>
        <w:rPr>
          <w:rFonts w:hint="eastAsia" w:ascii="宋体" w:hAnsi="宋体" w:cs="宋体"/>
          <w:color w:val="auto"/>
          <w:sz w:val="21"/>
          <w:szCs w:val="21"/>
          <w:highlight w:val="none"/>
          <w:lang w:eastAsia="zh-CN"/>
        </w:rPr>
        <w:t>广西北海市海城区银河城市科技产业城2栋0101号</w:t>
      </w:r>
      <w:r>
        <w:rPr>
          <w:rFonts w:hint="eastAsia" w:ascii="宋体" w:hAnsi="宋体" w:eastAsia="宋体" w:cs="宋体"/>
          <w:color w:val="auto"/>
          <w:sz w:val="21"/>
          <w:szCs w:val="21"/>
          <w:highlight w:val="none"/>
        </w:rPr>
        <w:t xml:space="preserve"> </w:t>
      </w:r>
    </w:p>
    <w:p w14:paraId="2A64C665">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项目联系人（询问):</w:t>
      </w:r>
      <w:r>
        <w:rPr>
          <w:rFonts w:hint="eastAsia" w:ascii="宋体" w:hAnsi="宋体" w:cs="宋体"/>
          <w:color w:val="auto"/>
          <w:sz w:val="21"/>
          <w:szCs w:val="21"/>
          <w:highlight w:val="none"/>
          <w:lang w:val="en-US" w:eastAsia="zh-CN"/>
        </w:rPr>
        <w:t>韦丽丹</w:t>
      </w:r>
    </w:p>
    <w:p w14:paraId="785BB847">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询问）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0779-3928925</w:t>
      </w:r>
      <w:r>
        <w:rPr>
          <w:rFonts w:hint="eastAsia" w:ascii="宋体" w:hAnsi="宋体" w:eastAsia="宋体" w:cs="宋体"/>
          <w:color w:val="auto"/>
          <w:sz w:val="21"/>
          <w:szCs w:val="21"/>
          <w:highlight w:val="none"/>
        </w:rPr>
        <w:t xml:space="preserve"> </w:t>
      </w:r>
    </w:p>
    <w:p w14:paraId="42674932">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p>
    <w:p w14:paraId="256EF19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1AAFCA6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42E844E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p>
    <w:p w14:paraId="198FFC96">
      <w:pPr>
        <w:pageBreakBefore w:val="0"/>
        <w:kinsoku/>
        <w:wordWrap/>
        <w:overflowPunct/>
        <w:topLinePunct w:val="0"/>
        <w:bidi w:val="0"/>
        <w:spacing w:line="360" w:lineRule="auto"/>
        <w:rPr>
          <w:rFonts w:hint="eastAsia" w:ascii="宋体" w:hAnsi="宋体" w:eastAsia="宋体" w:cs="宋体"/>
          <w:color w:val="auto"/>
          <w:sz w:val="32"/>
          <w:szCs w:val="32"/>
          <w:highlight w:val="none"/>
        </w:rPr>
      </w:pPr>
      <w:bookmarkStart w:id="51" w:name="_Toc27667"/>
      <w:bookmarkStart w:id="52" w:name="_Toc10549"/>
      <w:bookmarkStart w:id="53" w:name="_Toc14283"/>
      <w:r>
        <w:rPr>
          <w:rFonts w:hint="eastAsia" w:ascii="宋体" w:hAnsi="宋体" w:eastAsia="宋体" w:cs="宋体"/>
          <w:color w:val="auto"/>
          <w:sz w:val="32"/>
          <w:szCs w:val="32"/>
          <w:highlight w:val="none"/>
        </w:rPr>
        <w:br w:type="page"/>
      </w:r>
    </w:p>
    <w:p w14:paraId="16F319E3">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竞争性谈判流程</w:t>
      </w:r>
      <w:bookmarkEnd w:id="51"/>
      <w:bookmarkEnd w:id="52"/>
      <w:bookmarkEnd w:id="53"/>
    </w:p>
    <w:p w14:paraId="7B3620D3">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1.征集供应商</w:t>
      </w:r>
    </w:p>
    <w:p w14:paraId="31652A52">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1.1邀请供应商。</w:t>
      </w:r>
    </w:p>
    <w:p w14:paraId="6D004B5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书面推荐方式邀请供应商的，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4B55010E">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1.2供应商获取谈判文件。</w:t>
      </w:r>
    </w:p>
    <w:p w14:paraId="6D492D41">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1.3组织现场考察或召开答疑会（如果有）。</w:t>
      </w:r>
    </w:p>
    <w:p w14:paraId="09BD4C4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1.4发布更正（延期）公告，澄清或修改谈判文件（如果有）。</w:t>
      </w:r>
    </w:p>
    <w:p w14:paraId="7E0BED42">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1.5供应商按谈判文件要求编制响应文件。</w:t>
      </w:r>
    </w:p>
    <w:p w14:paraId="2621AB7C">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2.响应文件开启与信用信息查询</w:t>
      </w:r>
    </w:p>
    <w:p w14:paraId="62A76CE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2.1供应商依据“提交响应文件的截止时间与地点”通过广西政府采购云平台在线提交响应文件。供应商在提交响应文件的截止时间前，可以补充、修改或撤回响应文件。</w:t>
      </w:r>
    </w:p>
    <w:p w14:paraId="1E655A80">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kern w:val="0"/>
          <w:sz w:val="21"/>
          <w:szCs w:val="21"/>
          <w:highlight w:val="none"/>
        </w:rPr>
        <w:t>采购人或者采购代理机构将通过“信用中国”网站(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)和中国政府采购网(www.ccgp.gov.cn)渠道查询供应商响应截止时间当日的信用记录。</w:t>
      </w:r>
    </w:p>
    <w:p w14:paraId="568ECACA">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3.谈判与评审</w:t>
      </w:r>
    </w:p>
    <w:p w14:paraId="085674F6">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3.1谈判小组签到。</w:t>
      </w:r>
    </w:p>
    <w:p w14:paraId="3B8694F7">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3.2采购代理机构宣布有关纪律以及谈判、评审工作程序。</w:t>
      </w:r>
    </w:p>
    <w:p w14:paraId="55ACD147">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3.3谈判小组审查确认谈判文件。谈判文件内容违反国家有关强制性规定的，谈判小组应当停止评审并向采购代理机构说明情况。</w:t>
      </w:r>
    </w:p>
    <w:p w14:paraId="3D05D55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3.4谈判小组对供应商的资格进行审查。</w:t>
      </w:r>
    </w:p>
    <w:p w14:paraId="36557974">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3.5谈判小组审查响应文件。</w:t>
      </w:r>
    </w:p>
    <w:p w14:paraId="27FB884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3.6对于未实质性响应谈判文件的响应文件由谈判小组认定响应无效，并告知该供应商。</w:t>
      </w:r>
    </w:p>
    <w:p w14:paraId="5416C1B4">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2ADD83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0FBFCC6">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FADE6A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1DF720E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3.11谈判小组按照下列方式确定提交最后报价的供应商，有特殊规定的从其规定：</w:t>
      </w:r>
    </w:p>
    <w:p w14:paraId="0CED823F">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规定情形的，提交最后报价的供应商可以为2家。</w:t>
      </w:r>
    </w:p>
    <w:p w14:paraId="0C8C7C5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3E1EF3D">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3.12确定进入最后报价的供应商在规定时间内提交最后报价。</w:t>
      </w:r>
    </w:p>
    <w:p w14:paraId="3E82B3E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1D97FA92">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成交</w:t>
      </w:r>
    </w:p>
    <w:p w14:paraId="37F84A5B">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4.1政府采购项目实行全流程电子化，评审报告送交、采购结果确定和结果公告均在线完成。采购代理机构应当依法及时将评审报告送采购人确认。采购人应当在收到评审报告后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A5E05B3">
      <w:pPr>
        <w:pStyle w:val="393"/>
        <w:keepNext w:val="0"/>
        <w:keepLines w:val="0"/>
        <w:pageBreakBefore w:val="0"/>
        <w:widowControl w:val="0"/>
        <w:kinsoku/>
        <w:wordWrap/>
        <w:overflowPunct/>
        <w:topLinePunct w:val="0"/>
        <w:autoSpaceDE/>
        <w:autoSpaceDN/>
        <w:bidi w:val="0"/>
        <w:spacing w:before="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4.2采购代理机构在收到采购人对评审报告的确认意见和对成交供应商的确定结果后，应当在2个工作日内，在</w:t>
      </w:r>
      <w:r>
        <w:rPr>
          <w:rFonts w:hint="eastAsia" w:ascii="宋体" w:hAnsi="宋体" w:eastAsia="宋体" w:cs="宋体"/>
          <w:color w:val="auto"/>
          <w:sz w:val="21"/>
          <w:szCs w:val="21"/>
          <w:highlight w:val="none"/>
          <w:lang w:val="en-US" w:eastAsia="zh-CN"/>
        </w:rPr>
        <w:t>采购公告发布的同一媒介网站</w:t>
      </w:r>
      <w:r>
        <w:rPr>
          <w:rFonts w:hint="eastAsia" w:ascii="宋体" w:hAnsi="宋体" w:eastAsia="宋体" w:cs="宋体"/>
          <w:color w:val="auto"/>
          <w:sz w:val="21"/>
          <w:szCs w:val="21"/>
          <w:highlight w:val="none"/>
        </w:rPr>
        <w:t>上公告成交结果，同时向成交供应商发出成交通知书，并将谈判文件随成交结果同时公告。</w:t>
      </w:r>
    </w:p>
    <w:p w14:paraId="203D2BD8">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5.合同及履约验收</w:t>
      </w:r>
    </w:p>
    <w:p w14:paraId="46CF17D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5.1采购人与成交供应商应当自成交通知书发出之日起25日内，按照采购文件确定的事项签订政府采购电子合同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C818626">
      <w:pPr>
        <w:keepNext w:val="0"/>
        <w:keepLines w:val="0"/>
        <w:pageBreakBefore w:val="0"/>
        <w:widowControl w:val="0"/>
        <w:tabs>
          <w:tab w:val="left" w:pos="0"/>
        </w:tabs>
        <w:kinsoku/>
        <w:wordWrap/>
        <w:overflowPunct/>
        <w:topLinePunct w:val="0"/>
        <w:autoSpaceDE/>
        <w:autoSpaceDN/>
        <w:bidi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5.2成交供应商按照政策要求及合同约定缴纳履约保证金（如有）。</w:t>
      </w:r>
    </w:p>
    <w:p w14:paraId="1A1B187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5.3合同履约。</w:t>
      </w:r>
    </w:p>
    <w:p w14:paraId="1FC7858A">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5.4采购人组织验收。</w:t>
      </w:r>
    </w:p>
    <w:p w14:paraId="0FBB60F9">
      <w:pPr>
        <w:keepNext w:val="0"/>
        <w:keepLines w:val="0"/>
        <w:pageBreakBefore w:val="0"/>
        <w:widowControl w:val="0"/>
        <w:kinsoku/>
        <w:wordWrap/>
        <w:overflowPunct/>
        <w:topLinePunct w:val="0"/>
        <w:autoSpaceDE/>
        <w:autoSpaceDN/>
        <w:bidi w:val="0"/>
        <w:spacing w:before="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6C2A061">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6.竞争性谈判流程图</w:t>
      </w:r>
    </w:p>
    <w:p w14:paraId="65E3A739">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p>
    <w:p w14:paraId="03B62D91">
      <w:pPr>
        <w:pageBreakBefore w:val="0"/>
        <w:widowControl/>
        <w:kinsoku/>
        <w:wordWrap/>
        <w:overflowPunct/>
        <w:topLinePunct w:val="0"/>
        <w:bidi w:val="0"/>
        <w:adjustRightInd/>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234A12E">
      <w:pPr>
        <w:pageBreakBefore w:val="0"/>
        <w:widowControl/>
        <w:kinsoku/>
        <w:wordWrap/>
        <w:overflowPunct/>
        <w:topLinePunct w:val="0"/>
        <w:bidi w:val="0"/>
        <w:adjustRightInd/>
        <w:spacing w:line="360" w:lineRule="auto"/>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4445" t="4445" r="6350" b="8255"/>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90372">
                            <w:pPr>
                              <w:rPr>
                                <w:rFonts w:asciiTheme="minorEastAsia" w:hAnsiTheme="minorEastAsia" w:eastAsiaTheme="minorEastAsia"/>
                              </w:rPr>
                            </w:pPr>
                            <w:r>
                              <w:rPr>
                                <w:rFonts w:hint="eastAsia" w:asciiTheme="minorEastAsia" w:hAnsiTheme="minorEastAsia" w:eastAsiaTheme="minorEastAsia"/>
                              </w:rPr>
                              <w:t>验收</w:t>
                            </w:r>
                          </w:p>
                          <w:p w14:paraId="7ECDE15E">
                            <w:pPr>
                              <w:rPr>
                                <w:rFonts w:ascii="仿宋_GB2312" w:eastAsia="仿宋_GB2312"/>
                              </w:rPr>
                            </w:pPr>
                            <w:r>
                              <w:rPr>
                                <w:rFonts w:hint="eastAsia" w:ascii="仿宋_GB2312" w:eastAsia="仿宋_GB2312"/>
                              </w:rPr>
                              <w:t>立项</w:t>
                            </w:r>
                          </w:p>
                          <w:p w14:paraId="2A097D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49690372">
                      <w:pPr>
                        <w:rPr>
                          <w:rFonts w:asciiTheme="minorEastAsia" w:hAnsiTheme="minorEastAsia" w:eastAsiaTheme="minorEastAsia"/>
                        </w:rPr>
                      </w:pPr>
                      <w:r>
                        <w:rPr>
                          <w:rFonts w:hint="eastAsia" w:asciiTheme="minorEastAsia" w:hAnsiTheme="minorEastAsia" w:eastAsiaTheme="minorEastAsia"/>
                        </w:rPr>
                        <w:t>验收</w:t>
                      </w:r>
                    </w:p>
                    <w:p w14:paraId="7ECDE15E">
                      <w:pPr>
                        <w:rPr>
                          <w:rFonts w:ascii="仿宋_GB2312" w:eastAsia="仿宋_GB2312"/>
                        </w:rPr>
                      </w:pPr>
                      <w:r>
                        <w:rPr>
                          <w:rFonts w:hint="eastAsia" w:ascii="仿宋_GB2312" w:eastAsia="仿宋_GB2312"/>
                        </w:rPr>
                        <w:t>立项</w:t>
                      </w:r>
                    </w:p>
                    <w:p w14:paraId="2A097D12">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48895" t="0" r="57785" b="1206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4445" t="4445" r="6350" b="8255"/>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C5CCEC">
                            <w:pPr>
                              <w:rPr>
                                <w:rFonts w:asciiTheme="minorEastAsia" w:hAnsiTheme="minorEastAsia" w:eastAsiaTheme="minorEastAsia"/>
                              </w:rPr>
                            </w:pPr>
                            <w:r>
                              <w:rPr>
                                <w:rFonts w:hint="eastAsia" w:asciiTheme="minorEastAsia" w:hAnsiTheme="minorEastAsia" w:eastAsiaTheme="minorEastAsia"/>
                              </w:rPr>
                              <w:t>履约</w:t>
                            </w:r>
                          </w:p>
                          <w:p w14:paraId="4C91C0CE">
                            <w:pPr>
                              <w:rPr>
                                <w:rFonts w:ascii="仿宋_GB2312" w:eastAsia="仿宋_GB2312"/>
                              </w:rPr>
                            </w:pPr>
                            <w:r>
                              <w:rPr>
                                <w:rFonts w:hint="eastAsia" w:ascii="仿宋_GB2312" w:eastAsia="仿宋_GB2312"/>
                              </w:rPr>
                              <w:t>立项</w:t>
                            </w:r>
                          </w:p>
                          <w:p w14:paraId="0E6B084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7C5CCEC">
                      <w:pPr>
                        <w:rPr>
                          <w:rFonts w:asciiTheme="minorEastAsia" w:hAnsiTheme="minorEastAsia" w:eastAsiaTheme="minorEastAsia"/>
                        </w:rPr>
                      </w:pPr>
                      <w:r>
                        <w:rPr>
                          <w:rFonts w:hint="eastAsia" w:asciiTheme="minorEastAsia" w:hAnsiTheme="minorEastAsia" w:eastAsiaTheme="minorEastAsia"/>
                        </w:rPr>
                        <w:t>履约</w:t>
                      </w:r>
                    </w:p>
                    <w:p w14:paraId="4C91C0CE">
                      <w:pPr>
                        <w:rPr>
                          <w:rFonts w:ascii="仿宋_GB2312" w:eastAsia="仿宋_GB2312"/>
                        </w:rPr>
                      </w:pPr>
                      <w:r>
                        <w:rPr>
                          <w:rFonts w:hint="eastAsia" w:ascii="仿宋_GB2312" w:eastAsia="仿宋_GB2312"/>
                        </w:rPr>
                        <w:t>立项</w:t>
                      </w:r>
                    </w:p>
                    <w:p w14:paraId="0E6B0849">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4445" t="4445" r="5080" b="7620"/>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9D757F">
                            <w:pPr>
                              <w:jc w:val="center"/>
                              <w:rPr>
                                <w:rFonts w:asciiTheme="minorEastAsia" w:hAnsiTheme="minorEastAsia" w:eastAsiaTheme="minorEastAsia"/>
                              </w:rPr>
                            </w:pPr>
                            <w:r>
                              <w:rPr>
                                <w:rFonts w:hint="eastAsia" w:asciiTheme="minorEastAsia" w:hAnsiTheme="minorEastAsia" w:eastAsiaTheme="minorEastAsia"/>
                              </w:rPr>
                              <w:t>签订合同</w:t>
                            </w:r>
                          </w:p>
                          <w:p w14:paraId="62C25FE9">
                            <w:pPr>
                              <w:rPr>
                                <w:rFonts w:ascii="仿宋_GB2312" w:eastAsia="仿宋_GB2312"/>
                              </w:rPr>
                            </w:pPr>
                            <w:r>
                              <w:rPr>
                                <w:rFonts w:hint="eastAsia" w:ascii="仿宋_GB2312" w:eastAsia="仿宋_GB2312"/>
                              </w:rPr>
                              <w:t>立项</w:t>
                            </w:r>
                          </w:p>
                          <w:p w14:paraId="1F10155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C9D757F">
                      <w:pPr>
                        <w:jc w:val="center"/>
                        <w:rPr>
                          <w:rFonts w:asciiTheme="minorEastAsia" w:hAnsiTheme="minorEastAsia" w:eastAsiaTheme="minorEastAsia"/>
                        </w:rPr>
                      </w:pPr>
                      <w:r>
                        <w:rPr>
                          <w:rFonts w:hint="eastAsia" w:asciiTheme="minorEastAsia" w:hAnsiTheme="minorEastAsia" w:eastAsiaTheme="minorEastAsia"/>
                        </w:rPr>
                        <w:t>签订合同</w:t>
                      </w:r>
                    </w:p>
                    <w:p w14:paraId="62C25FE9">
                      <w:pPr>
                        <w:rPr>
                          <w:rFonts w:ascii="仿宋_GB2312" w:eastAsia="仿宋_GB2312"/>
                        </w:rPr>
                      </w:pPr>
                      <w:r>
                        <w:rPr>
                          <w:rFonts w:hint="eastAsia" w:ascii="仿宋_GB2312" w:eastAsia="仿宋_GB2312"/>
                        </w:rPr>
                        <w:t>立项</w:t>
                      </w:r>
                    </w:p>
                    <w:p w14:paraId="1F10155D">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4445" t="4445" r="13970" b="8255"/>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9D75E5">
                            <w:pPr>
                              <w:rPr>
                                <w:rFonts w:asciiTheme="minorEastAsia" w:hAnsiTheme="minorEastAsia" w:eastAsiaTheme="minorEastAsia"/>
                              </w:rPr>
                            </w:pPr>
                            <w:r>
                              <w:rPr>
                                <w:rFonts w:hint="eastAsia" w:asciiTheme="minorEastAsia" w:hAnsiTheme="minorEastAsia" w:eastAsiaTheme="minorEastAsia"/>
                              </w:rPr>
                              <w:t>成交公告；成交通知书</w:t>
                            </w:r>
                          </w:p>
                          <w:p w14:paraId="4E0A5D38">
                            <w:pPr>
                              <w:rPr>
                                <w:rFonts w:ascii="仿宋_GB2312" w:eastAsia="仿宋_GB2312"/>
                              </w:rPr>
                            </w:pPr>
                            <w:r>
                              <w:rPr>
                                <w:rFonts w:hint="eastAsia" w:ascii="仿宋_GB2312" w:eastAsia="仿宋_GB2312"/>
                              </w:rPr>
                              <w:t>立项</w:t>
                            </w:r>
                          </w:p>
                          <w:p w14:paraId="1D5B8E6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379D75E5">
                      <w:pPr>
                        <w:rPr>
                          <w:rFonts w:asciiTheme="minorEastAsia" w:hAnsiTheme="minorEastAsia" w:eastAsiaTheme="minorEastAsia"/>
                        </w:rPr>
                      </w:pPr>
                      <w:r>
                        <w:rPr>
                          <w:rFonts w:hint="eastAsia" w:asciiTheme="minorEastAsia" w:hAnsiTheme="minorEastAsia" w:eastAsiaTheme="minorEastAsia"/>
                        </w:rPr>
                        <w:t>成交公告；成交通知书</w:t>
                      </w:r>
                    </w:p>
                    <w:p w14:paraId="4E0A5D38">
                      <w:pPr>
                        <w:rPr>
                          <w:rFonts w:ascii="仿宋_GB2312" w:eastAsia="仿宋_GB2312"/>
                        </w:rPr>
                      </w:pPr>
                      <w:r>
                        <w:rPr>
                          <w:rFonts w:hint="eastAsia" w:ascii="仿宋_GB2312" w:eastAsia="仿宋_GB2312"/>
                        </w:rPr>
                        <w:t>立项</w:t>
                      </w:r>
                    </w:p>
                    <w:p w14:paraId="1D5B8E6A">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4445" t="4445" r="5080" b="7620"/>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A84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718CAA6">
                            <w:pPr>
                              <w:rPr>
                                <w:rFonts w:ascii="仿宋_GB2312" w:eastAsia="仿宋_GB2312"/>
                              </w:rPr>
                            </w:pPr>
                            <w:r>
                              <w:rPr>
                                <w:rFonts w:hint="eastAsia" w:ascii="仿宋_GB2312" w:eastAsia="仿宋_GB2312"/>
                              </w:rPr>
                              <w:t>立项</w:t>
                            </w:r>
                          </w:p>
                          <w:p w14:paraId="2778551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E9A84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718CAA6">
                      <w:pPr>
                        <w:rPr>
                          <w:rFonts w:ascii="仿宋_GB2312" w:eastAsia="仿宋_GB2312"/>
                        </w:rPr>
                      </w:pPr>
                      <w:r>
                        <w:rPr>
                          <w:rFonts w:hint="eastAsia" w:ascii="仿宋_GB2312" w:eastAsia="仿宋_GB2312"/>
                        </w:rPr>
                        <w:t>立项</w:t>
                      </w:r>
                    </w:p>
                    <w:p w14:paraId="27785515">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4445" t="4445" r="19685" b="7620"/>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9AA4A">
                            <w:pPr>
                              <w:jc w:val="center"/>
                              <w:rPr>
                                <w:rFonts w:asciiTheme="minorEastAsia" w:hAnsiTheme="minorEastAsia" w:eastAsiaTheme="minorEastAsia"/>
                              </w:rPr>
                            </w:pPr>
                            <w:r>
                              <w:rPr>
                                <w:rFonts w:hint="eastAsia" w:asciiTheme="minorEastAsia" w:hAnsiTheme="minorEastAsia" w:eastAsiaTheme="minorEastAsia"/>
                              </w:rPr>
                              <w:t>最后报价评审</w:t>
                            </w:r>
                          </w:p>
                          <w:p w14:paraId="79E45FDD">
                            <w:pPr>
                              <w:rPr>
                                <w:rFonts w:ascii="仿宋_GB2312" w:eastAsia="仿宋_GB2312"/>
                              </w:rPr>
                            </w:pPr>
                            <w:r>
                              <w:rPr>
                                <w:rFonts w:hint="eastAsia" w:ascii="仿宋_GB2312" w:eastAsia="仿宋_GB2312"/>
                              </w:rPr>
                              <w:t>立项</w:t>
                            </w:r>
                          </w:p>
                          <w:p w14:paraId="19BB095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969AA4A">
                      <w:pPr>
                        <w:jc w:val="center"/>
                        <w:rPr>
                          <w:rFonts w:asciiTheme="minorEastAsia" w:hAnsiTheme="minorEastAsia" w:eastAsiaTheme="minorEastAsia"/>
                        </w:rPr>
                      </w:pPr>
                      <w:r>
                        <w:rPr>
                          <w:rFonts w:hint="eastAsia" w:asciiTheme="minorEastAsia" w:hAnsiTheme="minorEastAsia" w:eastAsiaTheme="minorEastAsia"/>
                        </w:rPr>
                        <w:t>最后报价评审</w:t>
                      </w:r>
                    </w:p>
                    <w:p w14:paraId="79E45FDD">
                      <w:pPr>
                        <w:rPr>
                          <w:rFonts w:ascii="仿宋_GB2312" w:eastAsia="仿宋_GB2312"/>
                        </w:rPr>
                      </w:pPr>
                      <w:r>
                        <w:rPr>
                          <w:rFonts w:hint="eastAsia" w:ascii="仿宋_GB2312" w:eastAsia="仿宋_GB2312"/>
                        </w:rPr>
                        <w:t>立项</w:t>
                      </w:r>
                    </w:p>
                    <w:p w14:paraId="19BB095F">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4445" t="4445" r="5080" b="8255"/>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D655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153ED8B">
                            <w:pPr>
                              <w:rPr>
                                <w:rFonts w:ascii="仿宋_GB2312" w:eastAsia="仿宋_GB2312"/>
                              </w:rPr>
                            </w:pPr>
                            <w:r>
                              <w:rPr>
                                <w:rFonts w:hint="eastAsia" w:ascii="仿宋_GB2312" w:eastAsia="仿宋_GB2312"/>
                              </w:rPr>
                              <w:t>立项</w:t>
                            </w:r>
                          </w:p>
                          <w:p w14:paraId="54BACF1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CDD655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153ED8B">
                      <w:pPr>
                        <w:rPr>
                          <w:rFonts w:ascii="仿宋_GB2312" w:eastAsia="仿宋_GB2312"/>
                        </w:rPr>
                      </w:pPr>
                      <w:r>
                        <w:rPr>
                          <w:rFonts w:hint="eastAsia" w:ascii="仿宋_GB2312" w:eastAsia="仿宋_GB2312"/>
                        </w:rPr>
                        <w:t>立项</w:t>
                      </w:r>
                    </w:p>
                    <w:p w14:paraId="54BACF17">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4445" t="4445" r="19050" b="7620"/>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C59D6">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F7C59D6">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4445" t="4445" r="19685" b="7620"/>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D02FC9">
                            <w:pPr>
                              <w:jc w:val="center"/>
                              <w:rPr>
                                <w:rFonts w:asciiTheme="minorEastAsia" w:hAnsiTheme="minorEastAsia" w:eastAsiaTheme="minorEastAsia"/>
                              </w:rPr>
                            </w:pPr>
                            <w:r>
                              <w:rPr>
                                <w:rFonts w:hint="eastAsia" w:asciiTheme="minorEastAsia" w:hAnsiTheme="minorEastAsia" w:eastAsiaTheme="minorEastAsia"/>
                              </w:rPr>
                              <w:t>资格审查</w:t>
                            </w:r>
                          </w:p>
                          <w:p w14:paraId="1FB77BB5">
                            <w:pPr>
                              <w:jc w:val="center"/>
                              <w:rPr>
                                <w:rFonts w:ascii="仿宋_GB2312" w:eastAsia="仿宋_GB2312"/>
                              </w:rPr>
                            </w:pPr>
                          </w:p>
                          <w:p w14:paraId="4593EC65">
                            <w:pPr>
                              <w:rPr>
                                <w:rFonts w:ascii="仿宋_GB2312" w:eastAsia="仿宋_GB2312"/>
                              </w:rPr>
                            </w:pPr>
                            <w:r>
                              <w:rPr>
                                <w:rFonts w:hint="eastAsia" w:ascii="仿宋_GB2312" w:eastAsia="仿宋_GB2312"/>
                              </w:rPr>
                              <w:t>立项</w:t>
                            </w:r>
                          </w:p>
                          <w:p w14:paraId="5DDE01D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07D02FC9">
                      <w:pPr>
                        <w:jc w:val="center"/>
                        <w:rPr>
                          <w:rFonts w:asciiTheme="minorEastAsia" w:hAnsiTheme="minorEastAsia" w:eastAsiaTheme="minorEastAsia"/>
                        </w:rPr>
                      </w:pPr>
                      <w:r>
                        <w:rPr>
                          <w:rFonts w:hint="eastAsia" w:asciiTheme="minorEastAsia" w:hAnsiTheme="minorEastAsia" w:eastAsiaTheme="minorEastAsia"/>
                        </w:rPr>
                        <w:t>资格审查</w:t>
                      </w:r>
                    </w:p>
                    <w:p w14:paraId="1FB77BB5">
                      <w:pPr>
                        <w:jc w:val="center"/>
                        <w:rPr>
                          <w:rFonts w:ascii="仿宋_GB2312" w:eastAsia="仿宋_GB2312"/>
                        </w:rPr>
                      </w:pPr>
                    </w:p>
                    <w:p w14:paraId="4593EC65">
                      <w:pPr>
                        <w:rPr>
                          <w:rFonts w:ascii="仿宋_GB2312" w:eastAsia="仿宋_GB2312"/>
                        </w:rPr>
                      </w:pPr>
                      <w:r>
                        <w:rPr>
                          <w:rFonts w:hint="eastAsia" w:ascii="仿宋_GB2312" w:eastAsia="仿宋_GB2312"/>
                        </w:rPr>
                        <w:t>立项</w:t>
                      </w:r>
                    </w:p>
                    <w:p w14:paraId="5DDE01DD">
                      <w:pPr>
                        <w:rPr>
                          <w:rFonts w:ascii="仿宋_GB2312" w:eastAsia="仿宋_GB2312"/>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48895" t="0" r="57785" b="1270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48895" t="0" r="57785" b="1270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4445" t="4445" r="19050" b="7620"/>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1EC898">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621EC898">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4445" t="4445" r="19685" b="7620"/>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FE1BE6">
                            <w:pPr>
                              <w:jc w:val="center"/>
                              <w:rPr>
                                <w:rFonts w:asciiTheme="minorEastAsia" w:hAnsiTheme="minorEastAsia" w:eastAsiaTheme="minorEastAsia"/>
                              </w:rPr>
                            </w:pPr>
                            <w:r>
                              <w:rPr>
                                <w:rFonts w:hint="eastAsia" w:asciiTheme="minorEastAsia" w:hAnsiTheme="minorEastAsia" w:eastAsiaTheme="minorEastAsia"/>
                              </w:rPr>
                              <w:t>开启响应文件</w:t>
                            </w:r>
                          </w:p>
                          <w:p w14:paraId="6B97516E">
                            <w:pPr>
                              <w:rPr>
                                <w:rFonts w:ascii="仿宋_GB2312" w:eastAsia="仿宋_GB2312"/>
                              </w:rPr>
                            </w:pPr>
                            <w:r>
                              <w:rPr>
                                <w:rFonts w:hint="eastAsia" w:ascii="仿宋_GB2312" w:eastAsia="仿宋_GB2312"/>
                              </w:rPr>
                              <w:t>立项</w:t>
                            </w:r>
                          </w:p>
                          <w:p w14:paraId="79D9EFC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2DFE1BE6">
                      <w:pPr>
                        <w:jc w:val="center"/>
                        <w:rPr>
                          <w:rFonts w:asciiTheme="minorEastAsia" w:hAnsiTheme="minorEastAsia" w:eastAsiaTheme="minorEastAsia"/>
                        </w:rPr>
                      </w:pPr>
                      <w:r>
                        <w:rPr>
                          <w:rFonts w:hint="eastAsia" w:asciiTheme="minorEastAsia" w:hAnsiTheme="minorEastAsia" w:eastAsiaTheme="minorEastAsia"/>
                        </w:rPr>
                        <w:t>开启响应文件</w:t>
                      </w:r>
                    </w:p>
                    <w:p w14:paraId="6B97516E">
                      <w:pPr>
                        <w:rPr>
                          <w:rFonts w:ascii="仿宋_GB2312" w:eastAsia="仿宋_GB2312"/>
                        </w:rPr>
                      </w:pPr>
                      <w:r>
                        <w:rPr>
                          <w:rFonts w:hint="eastAsia" w:ascii="仿宋_GB2312" w:eastAsia="仿宋_GB2312"/>
                        </w:rPr>
                        <w:t>立项</w:t>
                      </w:r>
                    </w:p>
                    <w:p w14:paraId="79D9EFCF">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4445" t="4445" r="19685" b="7620"/>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89F941">
                            <w:pPr>
                              <w:jc w:val="center"/>
                              <w:rPr>
                                <w:rFonts w:asciiTheme="minorEastAsia" w:hAnsiTheme="minorEastAsia" w:eastAsiaTheme="minorEastAsia"/>
                              </w:rPr>
                            </w:pPr>
                            <w:r>
                              <w:rPr>
                                <w:rFonts w:hint="eastAsia" w:asciiTheme="minorEastAsia" w:hAnsiTheme="minorEastAsia" w:eastAsiaTheme="minorEastAsia"/>
                              </w:rPr>
                              <w:t>邀请供应商</w:t>
                            </w:r>
                          </w:p>
                          <w:p w14:paraId="3B7265A1">
                            <w:pPr>
                              <w:rPr>
                                <w:rFonts w:ascii="仿宋_GB2312" w:eastAsia="仿宋_GB2312"/>
                              </w:rPr>
                            </w:pPr>
                            <w:r>
                              <w:rPr>
                                <w:rFonts w:hint="eastAsia" w:ascii="仿宋_GB2312" w:eastAsia="仿宋_GB2312"/>
                              </w:rPr>
                              <w:t>立项</w:t>
                            </w:r>
                          </w:p>
                          <w:p w14:paraId="2B44544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4189F941">
                      <w:pPr>
                        <w:jc w:val="center"/>
                        <w:rPr>
                          <w:rFonts w:asciiTheme="minorEastAsia" w:hAnsiTheme="minorEastAsia" w:eastAsiaTheme="minorEastAsia"/>
                        </w:rPr>
                      </w:pPr>
                      <w:r>
                        <w:rPr>
                          <w:rFonts w:hint="eastAsia" w:asciiTheme="minorEastAsia" w:hAnsiTheme="minorEastAsia" w:eastAsiaTheme="minorEastAsia"/>
                        </w:rPr>
                        <w:t>邀请供应商</w:t>
                      </w:r>
                    </w:p>
                    <w:p w14:paraId="3B7265A1">
                      <w:pPr>
                        <w:rPr>
                          <w:rFonts w:ascii="仿宋_GB2312" w:eastAsia="仿宋_GB2312"/>
                        </w:rPr>
                      </w:pPr>
                      <w:r>
                        <w:rPr>
                          <w:rFonts w:hint="eastAsia" w:ascii="仿宋_GB2312" w:eastAsia="仿宋_GB2312"/>
                        </w:rPr>
                        <w:t>立项</w:t>
                      </w:r>
                    </w:p>
                    <w:p w14:paraId="2B44544D">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48895" t="0" r="57785" b="12065"/>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48895" t="0" r="57785" b="12065"/>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48895" t="0" r="57785" b="12065"/>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48895" t="0" r="57785" b="12065"/>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48895" t="0" r="57785" b="12065"/>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48895" t="0" r="57785" b="12065"/>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48895" t="0" r="57785" b="12065"/>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48895" t="0" r="57785" b="12065"/>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w:br w:type="page"/>
      </w:r>
    </w:p>
    <w:p w14:paraId="5503D88F">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54" w:name="_Toc20870"/>
      <w:bookmarkStart w:id="55" w:name="_Toc8339"/>
      <w:bookmarkStart w:id="56" w:name="_Toc3746"/>
      <w:r>
        <w:rPr>
          <w:rFonts w:hint="eastAsia" w:ascii="宋体" w:hAnsi="宋体" w:eastAsia="宋体" w:cs="宋体"/>
          <w:color w:val="auto"/>
          <w:sz w:val="32"/>
          <w:szCs w:val="32"/>
          <w:highlight w:val="none"/>
        </w:rPr>
        <w:t>第三部分</w:t>
      </w:r>
      <w:bookmarkEnd w:id="8"/>
      <w:r>
        <w:rPr>
          <w:rFonts w:hint="eastAsia" w:ascii="宋体" w:hAnsi="宋体" w:eastAsia="宋体" w:cs="宋体"/>
          <w:color w:val="auto"/>
          <w:sz w:val="32"/>
          <w:szCs w:val="32"/>
          <w:highlight w:val="none"/>
        </w:rPr>
        <w:t xml:space="preserve">  供应商须知</w:t>
      </w:r>
      <w:bookmarkEnd w:id="9"/>
      <w:bookmarkEnd w:id="54"/>
      <w:bookmarkEnd w:id="55"/>
      <w:bookmarkEnd w:id="56"/>
    </w:p>
    <w:p w14:paraId="47C5E187">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一、前附表</w:t>
      </w:r>
    </w:p>
    <w:tbl>
      <w:tblPr>
        <w:tblStyle w:val="60"/>
        <w:tblpPr w:leftFromText="180" w:rightFromText="180" w:vertAnchor="text" w:horzAnchor="page" w:tblpX="1251" w:tblpY="71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424"/>
        <w:gridCol w:w="5514"/>
      </w:tblGrid>
      <w:tr w14:paraId="3CB3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0D35F2">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424" w:type="dxa"/>
            <w:tcBorders>
              <w:top w:val="single" w:color="000000" w:sz="8" w:space="0"/>
              <w:left w:val="single" w:color="auto" w:sz="4" w:space="0"/>
              <w:bottom w:val="single" w:color="000000" w:sz="8" w:space="0"/>
              <w:right w:val="single" w:color="000000" w:sz="8" w:space="0"/>
            </w:tcBorders>
            <w:vAlign w:val="center"/>
          </w:tcPr>
          <w:p w14:paraId="72074A4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5514" w:type="dxa"/>
            <w:tcBorders>
              <w:top w:val="single" w:color="000000" w:sz="8" w:space="0"/>
              <w:left w:val="single" w:color="000000" w:sz="2" w:space="0"/>
              <w:bottom w:val="single" w:color="000000" w:sz="8" w:space="0"/>
              <w:right w:val="single" w:color="000000" w:sz="8" w:space="0"/>
            </w:tcBorders>
            <w:vAlign w:val="center"/>
          </w:tcPr>
          <w:p w14:paraId="6DAA0AED">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53039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4A936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24" w:type="dxa"/>
            <w:tcBorders>
              <w:top w:val="single" w:color="000000" w:sz="8" w:space="0"/>
              <w:left w:val="single" w:color="auto" w:sz="4" w:space="0"/>
              <w:bottom w:val="single" w:color="000000" w:sz="8" w:space="0"/>
              <w:right w:val="single" w:color="000000" w:sz="8" w:space="0"/>
            </w:tcBorders>
            <w:vAlign w:val="center"/>
          </w:tcPr>
          <w:p w14:paraId="08D9A26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项目属性与核心产品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032F246F">
            <w:pPr>
              <w:pageBreakBefore w:val="0"/>
              <w:kinsoku/>
              <w:wordWrap/>
              <w:overflowPunct/>
              <w:topLinePunct w:val="0"/>
              <w:bidi w:val="0"/>
              <w:spacing w:line="36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货物类</w:t>
            </w:r>
            <w:r>
              <w:rPr>
                <w:rFonts w:hint="eastAsia" w:ascii="宋体" w:hAnsi="宋体" w:cs="宋体"/>
                <w:color w:val="auto"/>
                <w:sz w:val="21"/>
                <w:szCs w:val="21"/>
                <w:highlight w:val="none"/>
                <w:lang w:eastAsia="zh-CN"/>
              </w:rPr>
              <w:t>。</w:t>
            </w:r>
          </w:p>
          <w:p w14:paraId="21AD11E3">
            <w:pPr>
              <w:pageBreakBefore w:val="0"/>
              <w:kinsoku/>
              <w:wordWrap/>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w:t>
            </w:r>
            <w:r>
              <w:rPr>
                <w:rFonts w:hint="eastAsia" w:ascii="宋体" w:hAnsi="宋体" w:eastAsia="宋体" w:cs="宋体"/>
                <w:color w:val="auto"/>
                <w:sz w:val="21"/>
                <w:szCs w:val="21"/>
                <w:highlight w:val="none"/>
              </w:rPr>
              <w:t>产品为：</w:t>
            </w:r>
            <w:r>
              <w:rPr>
                <w:rFonts w:hint="eastAsia" w:ascii="宋体" w:hAnsi="宋体" w:eastAsia="宋体" w:cs="宋体"/>
                <w:color w:val="auto"/>
                <w:kern w:val="1"/>
                <w:sz w:val="21"/>
                <w:szCs w:val="21"/>
                <w:highlight w:val="none"/>
                <w:lang w:val="en-US" w:eastAsia="zh-CN"/>
              </w:rPr>
              <w:t>金鲳鱼5#饲料</w:t>
            </w:r>
            <w:r>
              <w:rPr>
                <w:rFonts w:hint="eastAsia" w:ascii="宋体" w:hAnsi="宋体" w:cs="宋体"/>
                <w:color w:val="auto"/>
                <w:kern w:val="1"/>
                <w:sz w:val="21"/>
                <w:szCs w:val="21"/>
                <w:highlight w:val="none"/>
                <w:lang w:val="en-US" w:eastAsia="zh-CN"/>
              </w:rPr>
              <w:t>。</w:t>
            </w:r>
          </w:p>
        </w:tc>
      </w:tr>
      <w:tr w14:paraId="555A6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D3B251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24" w:type="dxa"/>
            <w:tcBorders>
              <w:top w:val="single" w:color="000000" w:sz="8" w:space="0"/>
              <w:left w:val="single" w:color="auto" w:sz="4" w:space="0"/>
              <w:bottom w:val="single" w:color="000000" w:sz="8" w:space="0"/>
              <w:right w:val="single" w:color="000000" w:sz="8" w:space="0"/>
            </w:tcBorders>
            <w:vAlign w:val="center"/>
          </w:tcPr>
          <w:p w14:paraId="09230D38">
            <w:pPr>
              <w:pageBreakBefore w:val="0"/>
              <w:kinsoku/>
              <w:wordWrap/>
              <w:overflowPunct/>
              <w:topLinePunct w:val="0"/>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采购标的及其对应的中小企业划分标准所属行业</w:t>
            </w:r>
          </w:p>
        </w:tc>
        <w:tc>
          <w:tcPr>
            <w:tcW w:w="5514" w:type="dxa"/>
            <w:tcBorders>
              <w:top w:val="single" w:color="000000" w:sz="8" w:space="0"/>
              <w:left w:val="single" w:color="000000" w:sz="2" w:space="0"/>
              <w:bottom w:val="single" w:color="000000" w:sz="8" w:space="0"/>
              <w:right w:val="single" w:color="000000" w:sz="8" w:space="0"/>
            </w:tcBorders>
            <w:vAlign w:val="center"/>
          </w:tcPr>
          <w:p w14:paraId="723A7955">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金鲳鱼5#饲料</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工业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行业；</w:t>
            </w:r>
          </w:p>
        </w:tc>
      </w:tr>
      <w:tr w14:paraId="4BF5D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5D82B96">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24" w:type="dxa"/>
            <w:tcBorders>
              <w:top w:val="single" w:color="000000" w:sz="8" w:space="0"/>
              <w:left w:val="single" w:color="auto" w:sz="4" w:space="0"/>
              <w:bottom w:val="single" w:color="000000" w:sz="8" w:space="0"/>
              <w:right w:val="single" w:color="000000" w:sz="8" w:space="0"/>
            </w:tcBorders>
            <w:vAlign w:val="center"/>
          </w:tcPr>
          <w:p w14:paraId="574489F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377B450B">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rPr>
              <w:t>本项目不允许采购进口产品。</w:t>
            </w:r>
          </w:p>
        </w:tc>
      </w:tr>
      <w:tr w14:paraId="4CB9D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05DCA6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24" w:type="dxa"/>
            <w:tcBorders>
              <w:top w:val="single" w:color="000000" w:sz="8" w:space="0"/>
              <w:left w:val="single" w:color="auto" w:sz="4" w:space="0"/>
              <w:bottom w:val="single" w:color="000000" w:sz="8" w:space="0"/>
              <w:right w:val="single" w:color="000000" w:sz="8" w:space="0"/>
            </w:tcBorders>
            <w:vAlign w:val="center"/>
          </w:tcPr>
          <w:p w14:paraId="2628060A">
            <w:pPr>
              <w:pageBreakBefore w:val="0"/>
              <w:kinsoku/>
              <w:wordWrap/>
              <w:overflowPunct/>
              <w:topLinePunct w:val="0"/>
              <w:bidi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5514" w:type="dxa"/>
            <w:tcBorders>
              <w:top w:val="single" w:color="000000" w:sz="8" w:space="0"/>
              <w:left w:val="single" w:color="000000" w:sz="2" w:space="0"/>
              <w:bottom w:val="single" w:color="000000" w:sz="8" w:space="0"/>
              <w:right w:val="single" w:color="000000" w:sz="8" w:space="0"/>
            </w:tcBorders>
            <w:vAlign w:val="center"/>
          </w:tcPr>
          <w:p w14:paraId="61CB2DA7">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rPr>
              <w:t>不同意分包。</w:t>
            </w:r>
          </w:p>
        </w:tc>
      </w:tr>
      <w:tr w14:paraId="0E97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806DC2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24" w:type="dxa"/>
            <w:tcBorders>
              <w:top w:val="single" w:color="000000" w:sz="8" w:space="0"/>
              <w:left w:val="single" w:color="auto" w:sz="4" w:space="0"/>
              <w:bottom w:val="single" w:color="000000" w:sz="8" w:space="0"/>
              <w:right w:val="single" w:color="000000" w:sz="8" w:space="0"/>
            </w:tcBorders>
            <w:vAlign w:val="center"/>
          </w:tcPr>
          <w:p w14:paraId="43C68FC0">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5514" w:type="dxa"/>
            <w:tcBorders>
              <w:top w:val="single" w:color="000000" w:sz="8" w:space="0"/>
              <w:left w:val="single" w:color="000000" w:sz="2" w:space="0"/>
              <w:bottom w:val="single" w:color="000000" w:sz="8" w:space="0"/>
              <w:right w:val="single" w:color="000000" w:sz="8" w:space="0"/>
            </w:tcBorders>
            <w:vAlign w:val="center"/>
          </w:tcPr>
          <w:p w14:paraId="39E165A0">
            <w:pPr>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rPr>
              <w:sym w:font="Wingdings" w:char="F0FE"/>
            </w:r>
            <w:r>
              <w:rPr>
                <w:rFonts w:hint="eastAsia" w:ascii="宋体" w:hAnsi="宋体" w:eastAsia="宋体" w:cs="宋体"/>
                <w:color w:val="auto"/>
                <w:kern w:val="0"/>
                <w:szCs w:val="21"/>
                <w:highlight w:val="none"/>
              </w:rPr>
              <w:t>不组织。</w:t>
            </w:r>
          </w:p>
        </w:tc>
      </w:tr>
      <w:tr w14:paraId="4BA35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21670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4A36E78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59D539B">
            <w:pPr>
              <w:pageBreakBefore w:val="0"/>
              <w:kinsoku/>
              <w:wordWrap/>
              <w:overflowPunct/>
              <w:topLinePunct w:val="0"/>
              <w:bidi w:val="0"/>
              <w:snapToGrid/>
              <w:spacing w:line="360" w:lineRule="auto"/>
              <w:rPr>
                <w:rFonts w:hint="eastAsia" w:ascii="宋体" w:hAnsi="宋体" w:eastAsia="宋体" w:cs="宋体"/>
                <w:color w:val="auto"/>
                <w:highlight w:val="none"/>
              </w:rPr>
            </w:pPr>
            <w:sdt>
              <w:sdtPr>
                <w:rPr>
                  <w:rFonts w:hint="eastAsia" w:ascii="宋体" w:hAnsi="宋体" w:eastAsia="宋体" w:cs="宋体"/>
                  <w:color w:val="auto"/>
                  <w:highlight w:val="none"/>
                </w:rPr>
                <w:id w:val="147475152"/>
                <w14:checkbox>
                  <w14:checked w14:val="1"/>
                  <w14:checkedState w14:val="00FE" w14:font="Wingdings"/>
                  <w14:uncheckedState w14:val="2610" w14:font="MS Gothic"/>
                </w14:checkbox>
              </w:sdtPr>
              <w:sdtEndPr>
                <w:rPr>
                  <w:rFonts w:hint="eastAsia" w:ascii="宋体" w:hAnsi="宋体" w:eastAsia="宋体" w:cs="宋体"/>
                  <w:color w:val="auto"/>
                  <w:kern w:val="0"/>
                  <w:szCs w:val="21"/>
                  <w:highlight w:val="none"/>
                </w:rPr>
              </w:sdtEndPr>
              <w:sdtContent>
                <w:bookmarkStart w:id="90" w:name="_GoBack"/>
                <w:r>
                  <w:rPr>
                    <w:rFonts w:hint="eastAsia" w:ascii="宋体" w:hAnsi="宋体" w:eastAsia="宋体" w:cs="宋体"/>
                    <w:color w:val="auto"/>
                    <w:kern w:val="0"/>
                    <w:szCs w:val="21"/>
                    <w:highlight w:val="none"/>
                  </w:rPr>
                  <w:sym w:font="Wingdings" w:char="F0FE"/>
                </w:r>
              </w:sdtContent>
            </w:sdt>
            <w:bookmarkEnd w:id="90"/>
            <w:r>
              <w:rPr>
                <w:rFonts w:hint="eastAsia" w:ascii="宋体" w:hAnsi="宋体" w:eastAsia="宋体" w:cs="宋体"/>
                <w:color w:val="auto"/>
                <w:kern w:val="0"/>
                <w:szCs w:val="21"/>
                <w:highlight w:val="none"/>
              </w:rPr>
              <w:t>不要求提供。</w:t>
            </w:r>
          </w:p>
        </w:tc>
      </w:tr>
      <w:tr w14:paraId="041D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F95CAE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1AB6C47A">
            <w:pPr>
              <w:pageBreakBefore w:val="0"/>
              <w:kinsoku/>
              <w:wordWrap/>
              <w:overflowPunct/>
              <w:topLinePunct w:val="0"/>
              <w:bidi w:val="0"/>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612C202">
            <w:pPr>
              <w:pageBreakBefore w:val="0"/>
              <w:numPr>
                <w:ins w:id="0" w:author="WPS_1627350053" w:date=""/>
              </w:numPr>
              <w:kinsoku/>
              <w:wordWrap/>
              <w:overflowPunct/>
              <w:topLinePunct w:val="0"/>
              <w:bidi w:val="0"/>
              <w:snapToGrid w:val="0"/>
              <w:spacing w:line="360" w:lineRule="auto"/>
              <w:rPr>
                <w:rFonts w:hint="eastAsia" w:ascii="宋体" w:hAnsi="宋体" w:eastAsia="宋体" w:cs="宋体"/>
                <w:color w:val="auto"/>
                <w:kern w:val="0"/>
                <w:szCs w:val="21"/>
                <w:highlight w:val="none"/>
                <w:lang w:val="zh-CN"/>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kern w:val="0"/>
                <w:szCs w:val="21"/>
                <w:highlight w:val="none"/>
                <w:lang w:val="zh-CN"/>
              </w:rPr>
              <w:t>不组织。</w:t>
            </w:r>
          </w:p>
        </w:tc>
      </w:tr>
      <w:tr w14:paraId="3046A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auto" w:sz="4" w:space="0"/>
              <w:right w:val="single" w:color="auto" w:sz="4" w:space="0"/>
            </w:tcBorders>
            <w:vAlign w:val="center"/>
          </w:tcPr>
          <w:p w14:paraId="3BF1DFA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424" w:type="dxa"/>
            <w:vMerge w:val="restart"/>
            <w:tcBorders>
              <w:top w:val="single" w:color="000000" w:sz="8" w:space="0"/>
              <w:left w:val="single" w:color="auto" w:sz="4" w:space="0"/>
              <w:right w:val="single" w:color="000000" w:sz="8" w:space="0"/>
            </w:tcBorders>
            <w:vAlign w:val="center"/>
          </w:tcPr>
          <w:p w14:paraId="39713C59">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供应商应当提供的资格、资信证明文件</w:t>
            </w:r>
          </w:p>
        </w:tc>
        <w:tc>
          <w:tcPr>
            <w:tcW w:w="5514" w:type="dxa"/>
            <w:tcBorders>
              <w:top w:val="single" w:color="000000" w:sz="8" w:space="0"/>
              <w:left w:val="single" w:color="000000" w:sz="2" w:space="0"/>
              <w:bottom w:val="single" w:color="auto" w:sz="4" w:space="0"/>
              <w:right w:val="single" w:color="000000" w:sz="8" w:space="0"/>
            </w:tcBorders>
            <w:vAlign w:val="center"/>
          </w:tcPr>
          <w:p w14:paraId="49C1B8AA">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（1）资格证明文件：见谈判文件第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部分。</w:t>
            </w:r>
          </w:p>
          <w:p w14:paraId="470F7B51">
            <w:pPr>
              <w:pageBreakBefore w:val="0"/>
              <w:kinsoku/>
              <w:wordWrap/>
              <w:overflowPunct/>
              <w:topLinePunct w:val="0"/>
              <w:bidi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供应商未提供有效的资格证明文件的，视为供应商不具备谈判文件中规定的资格要求，响应无效。</w:t>
            </w:r>
          </w:p>
        </w:tc>
      </w:tr>
      <w:tr w14:paraId="12B0D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auto" w:sz="4" w:space="0"/>
              <w:bottom w:val="single" w:color="auto" w:sz="4" w:space="0"/>
              <w:right w:val="single" w:color="auto" w:sz="4" w:space="0"/>
            </w:tcBorders>
            <w:vAlign w:val="center"/>
          </w:tcPr>
          <w:p w14:paraId="07B45F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424" w:type="dxa"/>
            <w:vMerge w:val="continue"/>
            <w:tcBorders>
              <w:left w:val="single" w:color="auto" w:sz="4" w:space="0"/>
              <w:bottom w:val="single" w:color="000000" w:sz="8" w:space="0"/>
              <w:right w:val="single" w:color="000000" w:sz="8" w:space="0"/>
            </w:tcBorders>
            <w:vAlign w:val="center"/>
          </w:tcPr>
          <w:p w14:paraId="5AB9DC21">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p>
        </w:tc>
        <w:tc>
          <w:tcPr>
            <w:tcW w:w="5514" w:type="dxa"/>
            <w:tcBorders>
              <w:top w:val="single" w:color="auto" w:sz="4" w:space="0"/>
              <w:left w:val="single" w:color="000000" w:sz="2" w:space="0"/>
              <w:bottom w:val="single" w:color="000000" w:sz="8" w:space="0"/>
              <w:right w:val="single" w:color="000000" w:sz="8" w:space="0"/>
            </w:tcBorders>
            <w:vAlign w:val="center"/>
          </w:tcPr>
          <w:p w14:paraId="03C3E06D">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（2）资信证明文件：根据谈判文件采购需求等有关要求提供。</w:t>
            </w:r>
          </w:p>
        </w:tc>
      </w:tr>
      <w:tr w14:paraId="394EF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1"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449BF0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424" w:type="dxa"/>
            <w:tcBorders>
              <w:top w:val="single" w:color="000000" w:sz="8" w:space="0"/>
              <w:left w:val="single" w:color="000000" w:sz="2" w:space="0"/>
              <w:bottom w:val="single" w:color="000000" w:sz="8" w:space="0"/>
              <w:right w:val="single" w:color="000000" w:sz="8" w:space="0"/>
            </w:tcBorders>
            <w:vAlign w:val="center"/>
          </w:tcPr>
          <w:p w14:paraId="4AA21B0F">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6AE12355">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08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098186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424" w:type="dxa"/>
            <w:tcBorders>
              <w:top w:val="single" w:color="000000" w:sz="8" w:space="0"/>
              <w:left w:val="single" w:color="000000" w:sz="2" w:space="0"/>
              <w:bottom w:val="single" w:color="000000" w:sz="8" w:space="0"/>
              <w:right w:val="single" w:color="000000" w:sz="8" w:space="0"/>
            </w:tcBorders>
            <w:vAlign w:val="center"/>
          </w:tcPr>
          <w:p w14:paraId="0E6AC2A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最后报价要求</w:t>
            </w:r>
          </w:p>
        </w:tc>
        <w:tc>
          <w:tcPr>
            <w:tcW w:w="5514" w:type="dxa"/>
            <w:tcBorders>
              <w:top w:val="single" w:color="000000" w:sz="8" w:space="0"/>
              <w:left w:val="single" w:color="000000" w:sz="2" w:space="0"/>
              <w:bottom w:val="single" w:color="000000" w:sz="8" w:space="0"/>
              <w:right w:val="single" w:color="000000" w:sz="8" w:space="0"/>
            </w:tcBorders>
            <w:vAlign w:val="center"/>
          </w:tcPr>
          <w:p w14:paraId="7E324E2A">
            <w:pPr>
              <w:pageBreakBefore w:val="0"/>
              <w:kinsoku/>
              <w:wordWrap/>
              <w:overflowPunct/>
              <w:topLinePunct w:val="0"/>
              <w:bidi w:val="0"/>
              <w:snapToGri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有关本项目实施所需的所有费用（含税费）均计入最后报价。《最后报价</w:t>
            </w:r>
            <w:r>
              <w:rPr>
                <w:rFonts w:hint="eastAsia" w:ascii="宋体" w:hAnsi="宋体" w:eastAsia="宋体" w:cs="宋体"/>
                <w:color w:val="auto"/>
                <w:sz w:val="21"/>
                <w:szCs w:val="21"/>
                <w:highlight w:val="none"/>
              </w:rPr>
              <w:t>一览表（报价表）</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是最后报价的唯一载体</w:t>
            </w:r>
            <w:r>
              <w:rPr>
                <w:rFonts w:hint="eastAsia" w:ascii="宋体" w:hAnsi="宋体" w:eastAsia="宋体" w:cs="宋体"/>
                <w:color w:val="auto"/>
                <w:kern w:val="0"/>
                <w:sz w:val="21"/>
                <w:szCs w:val="21"/>
                <w:highlight w:val="none"/>
                <w:lang w:val="zh-CN"/>
              </w:rPr>
              <w:t>。谈判文件中价格全部采用人民币报价。谈判文件未列明，而供应商认为必需的费用也需列入报价。</w:t>
            </w:r>
          </w:p>
          <w:p w14:paraId="62F462AB">
            <w:pPr>
              <w:pageBreakBefore w:val="0"/>
              <w:kinsoku/>
              <w:wordWrap/>
              <w:overflowPunct/>
              <w:topLinePunct w:val="0"/>
              <w:bidi w:val="0"/>
              <w:snapToGri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最后报价出现下列情形的，响应无效：</w:t>
            </w:r>
          </w:p>
          <w:p w14:paraId="68A4B631">
            <w:pPr>
              <w:pageBreakBefore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en-US" w:eastAsia="zh-CN"/>
              </w:rPr>
              <w:t>1、</w:t>
            </w:r>
            <w:r>
              <w:rPr>
                <w:rFonts w:hint="eastAsia" w:ascii="宋体" w:hAnsi="宋体" w:eastAsia="宋体" w:cs="宋体"/>
                <w:b/>
                <w:color w:val="auto"/>
                <w:kern w:val="0"/>
                <w:sz w:val="21"/>
                <w:szCs w:val="21"/>
                <w:highlight w:val="none"/>
                <w:lang w:val="zh-CN"/>
              </w:rPr>
              <w:t>响应文件出现不是唯一的、有选择性的最后报价的；</w:t>
            </w:r>
          </w:p>
          <w:p w14:paraId="57356C4C">
            <w:pPr>
              <w:pageBreakBefore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val="zh-CN"/>
              </w:rPr>
              <w:t>最后报价超过谈判文件中规定的预算金额或者最高限价的;</w:t>
            </w:r>
          </w:p>
          <w:p w14:paraId="14A79C54">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供应商对根据修正原则修正后的报价不确认的。</w:t>
            </w:r>
          </w:p>
        </w:tc>
      </w:tr>
      <w:tr w14:paraId="3D48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right w:val="single" w:color="000000" w:sz="2" w:space="0"/>
            </w:tcBorders>
            <w:vAlign w:val="center"/>
          </w:tcPr>
          <w:p w14:paraId="03783F0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424" w:type="dxa"/>
            <w:tcBorders>
              <w:top w:val="single" w:color="000000" w:sz="8" w:space="0"/>
              <w:left w:val="single" w:color="000000" w:sz="2" w:space="0"/>
              <w:right w:val="single" w:color="000000" w:sz="8" w:space="0"/>
            </w:tcBorders>
            <w:vAlign w:val="center"/>
          </w:tcPr>
          <w:p w14:paraId="21C6A30E">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5514" w:type="dxa"/>
            <w:tcBorders>
              <w:top w:val="single" w:color="000000" w:sz="8" w:space="0"/>
              <w:left w:val="single" w:color="000000" w:sz="2" w:space="0"/>
              <w:right w:val="single" w:color="000000" w:sz="8" w:space="0"/>
            </w:tcBorders>
            <w:vAlign w:val="center"/>
          </w:tcPr>
          <w:p w14:paraId="2E613BF7">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C020E7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供应商成交后也可在“广西政府采购云”平台申请政采贷：操作路径：登录广西政府采购云平台-金融服务中心-【融资服务】，可在热门申请中选择产品直接申请。</w:t>
            </w:r>
          </w:p>
        </w:tc>
      </w:tr>
      <w:tr w14:paraId="3062A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EBB6FE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424" w:type="dxa"/>
            <w:tcBorders>
              <w:top w:val="single" w:color="000000" w:sz="8" w:space="0"/>
              <w:left w:val="single" w:color="000000" w:sz="2" w:space="0"/>
              <w:bottom w:val="single" w:color="000000" w:sz="8" w:space="0"/>
              <w:right w:val="single" w:color="000000" w:sz="8" w:space="0"/>
            </w:tcBorders>
            <w:vAlign w:val="center"/>
          </w:tcPr>
          <w:p w14:paraId="7B12F0A4">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备份响应文件送达地点和签收人员 </w:t>
            </w:r>
          </w:p>
        </w:tc>
        <w:tc>
          <w:tcPr>
            <w:tcW w:w="5514" w:type="dxa"/>
            <w:tcBorders>
              <w:top w:val="single" w:color="000000" w:sz="8" w:space="0"/>
              <w:left w:val="single" w:color="000000" w:sz="2" w:space="0"/>
              <w:bottom w:val="single" w:color="000000" w:sz="8" w:space="0"/>
              <w:right w:val="single" w:color="000000" w:sz="8" w:space="0"/>
            </w:tcBorders>
            <w:vAlign w:val="center"/>
          </w:tcPr>
          <w:p w14:paraId="48FE2219">
            <w:pPr>
              <w:pageBreakBefore w:val="0"/>
              <w:kinsoku/>
              <w:wordWrap/>
              <w:overflowPunct/>
              <w:topLinePunct w:val="0"/>
              <w:bidi w:val="0"/>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eastAsia="宋体" w:cs="宋体"/>
                  <w:snapToGrid w:val="0"/>
                  <w:color w:val="auto"/>
                  <w:kern w:val="28"/>
                  <w:sz w:val="21"/>
                  <w:szCs w:val="21"/>
                  <w:highlight w:val="none"/>
                </w:rPr>
              </w:sdtEndPr>
              <w:sdtContent>
                <w:r>
                  <w:rPr>
                    <w:rFonts w:hint="eastAsia" w:ascii="宋体" w:hAnsi="宋体" w:eastAsia="宋体" w:cs="宋体"/>
                    <w:snapToGrid w:val="0"/>
                    <w:color w:val="auto"/>
                    <w:kern w:val="28"/>
                    <w:sz w:val="21"/>
                    <w:szCs w:val="21"/>
                    <w:highlight w:val="none"/>
                  </w:rPr>
                  <w:sym w:font="Wingdings" w:char="F0FE"/>
                </w:r>
              </w:sdtContent>
            </w:sdt>
            <w:r>
              <w:rPr>
                <w:rFonts w:hint="eastAsia" w:ascii="宋体" w:hAnsi="宋体" w:eastAsia="宋体" w:cs="宋体"/>
                <w:snapToGrid w:val="0"/>
                <w:color w:val="auto"/>
                <w:kern w:val="28"/>
                <w:sz w:val="21"/>
                <w:szCs w:val="21"/>
                <w:highlight w:val="none"/>
              </w:rPr>
              <w:t>不接受。</w:t>
            </w:r>
          </w:p>
        </w:tc>
      </w:tr>
      <w:tr w14:paraId="58D5C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000000" w:sz="8" w:space="0"/>
              <w:right w:val="single" w:color="000000" w:sz="2" w:space="0"/>
            </w:tcBorders>
            <w:vAlign w:val="center"/>
          </w:tcPr>
          <w:p w14:paraId="393CF39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13</w:t>
            </w:r>
          </w:p>
        </w:tc>
        <w:tc>
          <w:tcPr>
            <w:tcW w:w="2424" w:type="dxa"/>
            <w:vMerge w:val="restart"/>
            <w:tcBorders>
              <w:top w:val="single" w:color="000000" w:sz="8" w:space="0"/>
              <w:left w:val="single" w:color="000000" w:sz="2" w:space="0"/>
              <w:right w:val="single" w:color="000000" w:sz="8" w:space="0"/>
            </w:tcBorders>
            <w:vAlign w:val="center"/>
          </w:tcPr>
          <w:p w14:paraId="25E65E9E">
            <w:pPr>
              <w:pageBreakBefore w:val="0"/>
              <w:kinsoku/>
              <w:wordWrap/>
              <w:overflowPunct/>
              <w:topLinePunct w:val="0"/>
              <w:bidi w:val="0"/>
              <w:snapToGrid/>
              <w:spacing w:line="360" w:lineRule="auto"/>
              <w:ind w:firstLine="420" w:firstLineChars="200"/>
              <w:jc w:val="left"/>
              <w:rPr>
                <w:rFonts w:hint="eastAsia" w:ascii="宋体" w:hAnsi="宋体" w:eastAsia="宋体" w:cs="宋体"/>
                <w:b w:val="0"/>
                <w:snapToGrid w:val="0"/>
                <w:color w:val="auto"/>
                <w:kern w:val="28"/>
                <w:sz w:val="21"/>
                <w:szCs w:val="21"/>
                <w:highlight w:val="none"/>
              </w:rPr>
            </w:pPr>
            <w:r>
              <w:rPr>
                <w:rFonts w:hint="eastAsia" w:ascii="宋体" w:hAnsi="宋体" w:eastAsia="宋体" w:cs="宋体"/>
                <w:b w:val="0"/>
                <w:snapToGrid w:val="0"/>
                <w:color w:val="auto"/>
                <w:kern w:val="28"/>
                <w:sz w:val="21"/>
                <w:szCs w:val="21"/>
                <w:highlight w:val="none"/>
              </w:rPr>
              <w:t>特别说明</w:t>
            </w:r>
          </w:p>
        </w:tc>
        <w:tc>
          <w:tcPr>
            <w:tcW w:w="5514" w:type="dxa"/>
            <w:tcBorders>
              <w:top w:val="single" w:color="000000" w:sz="8" w:space="0"/>
              <w:left w:val="single" w:color="000000" w:sz="2" w:space="0"/>
              <w:bottom w:val="single" w:color="auto" w:sz="4" w:space="0"/>
              <w:right w:val="single" w:color="000000" w:sz="8" w:space="0"/>
            </w:tcBorders>
            <w:vAlign w:val="center"/>
          </w:tcPr>
          <w:p w14:paraId="0A7E84F8">
            <w:pPr>
              <w:pageBreakBefore w:val="0"/>
              <w:kinsoku/>
              <w:wordWrap/>
              <w:overflowPunct/>
              <w:topLinePunct w:val="0"/>
              <w:bidi w:val="0"/>
              <w:spacing w:line="360" w:lineRule="auto"/>
              <w:ind w:firstLine="0" w:firstLineChars="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rPr>
              <w:t>联合体响应的，联合体各方分别提供与联合体协议中规定的分工内容相应的业绩证明材料，业绩数量以提供材料较少的一方为准。</w:t>
            </w:r>
          </w:p>
        </w:tc>
      </w:tr>
      <w:tr w14:paraId="29F05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right w:val="single" w:color="000000" w:sz="2" w:space="0"/>
            </w:tcBorders>
            <w:vAlign w:val="center"/>
          </w:tcPr>
          <w:p w14:paraId="7509C5E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424" w:type="dxa"/>
            <w:vMerge w:val="continue"/>
            <w:tcBorders>
              <w:left w:val="single" w:color="000000" w:sz="2" w:space="0"/>
              <w:right w:val="single" w:color="000000" w:sz="8" w:space="0"/>
            </w:tcBorders>
            <w:vAlign w:val="center"/>
          </w:tcPr>
          <w:p w14:paraId="42AB9D90">
            <w:pPr>
              <w:pageBreakBefore w:val="0"/>
              <w:kinsoku/>
              <w:wordWrap/>
              <w:overflowPunct/>
              <w:topLinePunct w:val="0"/>
              <w:bidi w:val="0"/>
              <w:snapToGrid/>
              <w:spacing w:line="360" w:lineRule="auto"/>
              <w:ind w:firstLine="420" w:firstLineChars="200"/>
              <w:jc w:val="left"/>
              <w:rPr>
                <w:rFonts w:hint="eastAsia" w:ascii="宋体" w:hAnsi="宋体" w:eastAsia="宋体" w:cs="宋体"/>
                <w:b w:val="0"/>
                <w:snapToGrid w:val="0"/>
                <w:color w:val="auto"/>
                <w:kern w:val="28"/>
                <w:sz w:val="21"/>
                <w:szCs w:val="21"/>
                <w:highlight w:val="none"/>
              </w:rPr>
            </w:pPr>
          </w:p>
        </w:tc>
        <w:tc>
          <w:tcPr>
            <w:tcW w:w="5514" w:type="dxa"/>
            <w:tcBorders>
              <w:top w:val="single" w:color="000000" w:sz="8" w:space="0"/>
              <w:left w:val="single" w:color="000000" w:sz="2" w:space="0"/>
              <w:bottom w:val="single" w:color="auto" w:sz="4" w:space="0"/>
              <w:right w:val="single" w:color="000000" w:sz="8" w:space="0"/>
            </w:tcBorders>
            <w:vAlign w:val="center"/>
          </w:tcPr>
          <w:p w14:paraId="7B791672">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☐联合体响应的，联合体各方均需按谈判文件第五部分评审标准要求提供资信证明文件，否则视为不符合相关要求。</w:t>
            </w:r>
          </w:p>
          <w:p w14:paraId="0EFCA9D9">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rPr>
              <w:t>☐联合体响应的，联合体中有一方或者联合体成员根据分工按谈判文件第五部分评审标准要求提供资信证明文件的，视为符合了相关要求。</w:t>
            </w:r>
          </w:p>
        </w:tc>
      </w:tr>
      <w:tr w14:paraId="4CFFF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75" w:hRule="atLeast"/>
          <w:tblHeader/>
        </w:trPr>
        <w:tc>
          <w:tcPr>
            <w:tcW w:w="629" w:type="dxa"/>
            <w:vMerge w:val="continue"/>
            <w:tcBorders>
              <w:left w:val="single" w:color="000000" w:sz="8" w:space="0"/>
              <w:right w:val="single" w:color="000000" w:sz="2" w:space="0"/>
            </w:tcBorders>
            <w:vAlign w:val="center"/>
          </w:tcPr>
          <w:p w14:paraId="40A3485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2424" w:type="dxa"/>
            <w:vMerge w:val="continue"/>
            <w:tcBorders>
              <w:left w:val="single" w:color="000000" w:sz="2" w:space="0"/>
              <w:right w:val="single" w:color="000000" w:sz="8" w:space="0"/>
            </w:tcBorders>
            <w:vAlign w:val="center"/>
          </w:tcPr>
          <w:p w14:paraId="6AD0535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p>
        </w:tc>
        <w:tc>
          <w:tcPr>
            <w:tcW w:w="5514" w:type="dxa"/>
            <w:tcBorders>
              <w:top w:val="single" w:color="auto" w:sz="4" w:space="0"/>
              <w:left w:val="single" w:color="auto" w:sz="4" w:space="0"/>
              <w:bottom w:val="single" w:color="auto" w:sz="4" w:space="0"/>
              <w:right w:val="single" w:color="auto" w:sz="4" w:space="0"/>
            </w:tcBorders>
            <w:vAlign w:val="center"/>
          </w:tcPr>
          <w:p w14:paraId="00F3BD70">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出现下列情形之一的，不得参加政府采购活动:</w:t>
            </w:r>
          </w:p>
          <w:p w14:paraId="7EA0AECD">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9F50F9">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tc>
      </w:tr>
      <w:tr w14:paraId="2FD9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E8CA4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2424" w:type="dxa"/>
            <w:tcBorders>
              <w:top w:val="single" w:color="auto" w:sz="4" w:space="0"/>
              <w:left w:val="single" w:color="auto" w:sz="4" w:space="0"/>
              <w:bottom w:val="single" w:color="auto" w:sz="4" w:space="0"/>
              <w:right w:val="single" w:color="auto" w:sz="4" w:space="0"/>
            </w:tcBorders>
            <w:vAlign w:val="center"/>
          </w:tcPr>
          <w:p w14:paraId="4FAE80B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5514" w:type="dxa"/>
            <w:tcBorders>
              <w:top w:val="single" w:color="auto" w:sz="4" w:space="0"/>
              <w:left w:val="single" w:color="auto" w:sz="4" w:space="0"/>
              <w:bottom w:val="single" w:color="auto" w:sz="4" w:space="0"/>
              <w:right w:val="single" w:color="auto" w:sz="4" w:space="0"/>
            </w:tcBorders>
            <w:vAlign w:val="center"/>
          </w:tcPr>
          <w:p w14:paraId="5C7F6B84">
            <w:pPr>
              <w:pageBreakBefore w:val="0"/>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本谈判文件解释权属采购人及代理机构。</w:t>
            </w:r>
          </w:p>
        </w:tc>
      </w:tr>
    </w:tbl>
    <w:p w14:paraId="6596BE56">
      <w:pPr>
        <w:pageBreakBefore w:val="0"/>
        <w:kinsoku/>
        <w:wordWrap/>
        <w:overflowPunct/>
        <w:topLinePunct w:val="0"/>
        <w:bidi w:val="0"/>
        <w:snapToGrid w:val="0"/>
        <w:spacing w:line="360" w:lineRule="auto"/>
        <w:jc w:val="center"/>
        <w:rPr>
          <w:rFonts w:hint="eastAsia" w:ascii="宋体" w:hAnsi="宋体" w:eastAsia="宋体" w:cs="宋体"/>
          <w:b/>
          <w:color w:val="auto"/>
          <w:sz w:val="32"/>
          <w:szCs w:val="20"/>
          <w:highlight w:val="none"/>
        </w:rPr>
      </w:pPr>
    </w:p>
    <w:p w14:paraId="19C86A9C">
      <w:pPr>
        <w:pageBreakBefore w:val="0"/>
        <w:kinsoku/>
        <w:wordWrap/>
        <w:overflowPunct/>
        <w:topLinePunct w:val="0"/>
        <w:bidi w:val="0"/>
        <w:spacing w:line="360" w:lineRule="auto"/>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p>
    <w:p w14:paraId="1C77F3E3">
      <w:pPr>
        <w:pageBreakBefore w:val="0"/>
        <w:kinsoku/>
        <w:wordWrap/>
        <w:overflowPunct/>
        <w:topLinePunct w:val="0"/>
        <w:bidi w:val="0"/>
        <w:adjustRightInd/>
        <w:spacing w:line="360" w:lineRule="auto"/>
        <w:ind w:firstLine="3605" w:firstLineChars="1197"/>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二、总则</w:t>
      </w:r>
    </w:p>
    <w:p w14:paraId="6C582D1F">
      <w:pPr>
        <w:keepNext w:val="0"/>
        <w:keepLines w:val="0"/>
        <w:pageBreakBefore w:val="0"/>
        <w:kinsoku/>
        <w:wordWrap/>
        <w:overflowPunct/>
        <w:topLinePunct w:val="0"/>
        <w:bidi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349E401C">
      <w:pPr>
        <w:keepNext w:val="0"/>
        <w:keepLines w:val="0"/>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本谈判文件适用于该项目的邀请、响应、开启响应文件、信用信息查询、资格性审查、评审、成交、合同、验收等行为（法律、法规另有规定的，从其规定）。</w:t>
      </w:r>
    </w:p>
    <w:p w14:paraId="18FAB602">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49C7A90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“采购人”系指谈判邀请公告中载明的本项目的采购人。</w:t>
      </w:r>
    </w:p>
    <w:p w14:paraId="0DCE972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“采购代理机构”系指谈判邀请公告中载明的本项目的采购代理机构。</w:t>
      </w:r>
    </w:p>
    <w:p w14:paraId="729283A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“供应商”系指响应谈判、参加本次竞争的法人、其他组织或自然人。</w:t>
      </w:r>
    </w:p>
    <w:p w14:paraId="38E3B51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2C73463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“成交人”系指经评审确定的成交供应商。</w:t>
      </w:r>
    </w:p>
    <w:p w14:paraId="60DE931D">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“响应文件”系指供应商提交的商务技术文件。供应商提交最后报价后，最后报价是供应商响应文件的有效组成部分。</w:t>
      </w:r>
    </w:p>
    <w:p w14:paraId="19BC76FD">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2.7“电子交易平台”系指本项目政府采购活动所依托的广西政府采购云平台（https://www.gcy.zfcg.gxzf.gov.cn/）。</w:t>
      </w:r>
    </w:p>
    <w:p w14:paraId="5B457A4A">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0B91999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0A4019B">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“书面形式”包括数据电文形式与纸质形式。数据电文形式与纸质形式的采购活动具有同等法律效力。</w:t>
      </w:r>
    </w:p>
    <w:p w14:paraId="2432E95C">
      <w:pPr>
        <w:keepNext w:val="0"/>
        <w:keepLines w:val="0"/>
        <w:pageBreakBefore w:val="0"/>
        <w:kinsoku/>
        <w:wordWrap/>
        <w:overflowPunct/>
        <w:topLinePunct w:val="0"/>
        <w:bidi w:val="0"/>
        <w:snapToGrid w:val="0"/>
        <w:spacing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2.10 “▲” 系指实质性要求条款， “※”系指谈判过程中可能实质性变动的内容，</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系指适用本项目的要求，“□”系指不适用本项目的要求。</w:t>
      </w:r>
    </w:p>
    <w:p w14:paraId="2E64EA60">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响应有效期</w:t>
      </w:r>
    </w:p>
    <w:p w14:paraId="71B80ACB">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b/>
          <w:color w:val="auto"/>
          <w:sz w:val="21"/>
          <w:szCs w:val="21"/>
          <w:highlight w:val="none"/>
        </w:rPr>
        <w:t>响应有效期为从提交响应文件的截止之日起60天。供应商的响应文件中承诺的响应有效期少于谈判文件中载明的谈判有效期的，响应无效。</w:t>
      </w:r>
    </w:p>
    <w:p w14:paraId="3F058FBD">
      <w:pPr>
        <w:pStyle w:val="393"/>
        <w:keepNext w:val="0"/>
        <w:keepLines w:val="0"/>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3.2响应文件合格提交后，自响应截止日期起，在响应有效期内有效。</w:t>
      </w:r>
    </w:p>
    <w:p w14:paraId="1AE57151">
      <w:pPr>
        <w:keepNext w:val="0"/>
        <w:keepLines w:val="0"/>
        <w:pageBreakBefore w:val="0"/>
        <w:tabs>
          <w:tab w:val="left" w:pos="378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拒绝延长谈判有效期的供应商不得再参与该项目后续采购活动。</w:t>
      </w:r>
    </w:p>
    <w:p w14:paraId="29DA7FE0">
      <w:pPr>
        <w:keepNext w:val="0"/>
        <w:keepLines w:val="0"/>
        <w:pageBreakBefore w:val="0"/>
        <w:tabs>
          <w:tab w:val="left" w:pos="378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4．响应费用</w:t>
      </w:r>
    </w:p>
    <w:p w14:paraId="59EC674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供应商需自行承担涉及响应的一切费用</w:t>
      </w:r>
      <w:r>
        <w:rPr>
          <w:rFonts w:hint="eastAsia" w:ascii="宋体" w:hAnsi="宋体" w:eastAsia="宋体" w:cs="宋体"/>
          <w:color w:val="auto"/>
          <w:sz w:val="21"/>
          <w:szCs w:val="21"/>
          <w:highlight w:val="none"/>
          <w:lang w:val="zh-CN"/>
        </w:rPr>
        <w:t>。</w:t>
      </w:r>
    </w:p>
    <w:p w14:paraId="6AC86241">
      <w:pPr>
        <w:keepNext w:val="0"/>
        <w:keepLines w:val="0"/>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39137E16">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三、需要落实的政府采购政策</w:t>
      </w:r>
    </w:p>
    <w:p w14:paraId="52A67996">
      <w:pPr>
        <w:pStyle w:val="393"/>
        <w:keepNext w:val="0"/>
        <w:keepLines w:val="0"/>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1.是否允许采购进口产品要求</w:t>
      </w:r>
    </w:p>
    <w:p w14:paraId="6DCFDDB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优先采购向我国企业转让技术、与我国企业签订消化吸收再创新方案的供应商的进口产品</w:t>
      </w:r>
      <w:r>
        <w:rPr>
          <w:rFonts w:hint="eastAsia" w:ascii="宋体" w:hAnsi="宋体" w:eastAsia="宋体" w:cs="宋体"/>
          <w:color w:val="auto"/>
          <w:sz w:val="21"/>
          <w:szCs w:val="21"/>
          <w:highlight w:val="none"/>
        </w:rPr>
        <w:t>。</w:t>
      </w:r>
    </w:p>
    <w:p w14:paraId="44D98F9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rPr>
        <w:t>国务院办公厅关于在政府采购中实施本国产品标准及相关政策的通知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国办发[2025]34号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473242A">
      <w:pPr>
        <w:pStyle w:val="31"/>
        <w:keepNext w:val="0"/>
        <w:keepLines w:val="0"/>
        <w:pageBreakBefore w:val="0"/>
        <w:kinsoku/>
        <w:wordWrap/>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04C5163">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2.支持绿色发展</w:t>
      </w:r>
    </w:p>
    <w:p w14:paraId="615735B9">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谈判文件要求提供相关产品认证证书。</w:t>
      </w:r>
      <w:r>
        <w:rPr>
          <w:rFonts w:hint="eastAsia" w:ascii="宋体" w:hAnsi="宋体" w:eastAsia="宋体" w:cs="宋体"/>
          <w:b/>
          <w:color w:val="auto"/>
          <w:sz w:val="21"/>
          <w:szCs w:val="21"/>
          <w:highlight w:val="none"/>
        </w:rPr>
        <w:t>▲采购人拟采购的产品属于政府强制采购的节能产品品目清单范围的，供应商相应的响应产品未获得国家确定的认证机构出具的、处于有效期之内的节能产品认证证书的，响应无效。</w:t>
      </w:r>
    </w:p>
    <w:p w14:paraId="244E89B7">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6DB7B29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9438CB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9D251B3">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3.支持中小企业发展。</w:t>
      </w:r>
    </w:p>
    <w:p w14:paraId="1AAFA5CF">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D15626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2A724011">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1A15E70A">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以联合体形式参加政府采购活动，联合体各方均为中小企业的，联合体视同中小企业。其中，联合体各方均为小微企业的，联合体视同小微企业。</w:t>
      </w:r>
    </w:p>
    <w:p w14:paraId="77C0CD4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F93327A">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3.4符合《关于促进残疾人就业政府采购政策的通知》（财库〔2017〕141号）规定的条件并提供《残疾人福利性单位声明函》（附件3）的残疾人福利性单位视同小型、微型企业；</w:t>
      </w:r>
    </w:p>
    <w:p w14:paraId="4BA696A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2C63D4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F8D997C">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3.7中小企业享受扶持政策获得政府采购合同的，小微企业不得将合同分包给大中型企业，中型企业不得将合同分包给大型企业。</w:t>
      </w:r>
    </w:p>
    <w:p w14:paraId="5ADCCD22">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bCs/>
          <w:color w:val="auto"/>
          <w:sz w:val="21"/>
          <w:szCs w:val="21"/>
          <w:highlight w:val="none"/>
        </w:rPr>
        <w:t>支持创新发展</w:t>
      </w:r>
    </w:p>
    <w:p w14:paraId="7C5D231E">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采购人优先采购被认定为首台套产品和“制造精品”的自主创新产品。</w:t>
      </w:r>
    </w:p>
    <w:p w14:paraId="50FAB86F">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149EBB86">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5.平等对待内外资企业</w:t>
      </w:r>
    </w:p>
    <w:p w14:paraId="7857CC6C">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97AA9AC">
      <w:pPr>
        <w:pStyle w:val="632"/>
        <w:keepNext w:val="0"/>
        <w:keepLines w:val="0"/>
        <w:pageBreakBefore w:val="0"/>
        <w:kinsoku/>
        <w:wordWrap/>
        <w:overflowPunct/>
        <w:topLinePunct w:val="0"/>
        <w:bidi w:val="0"/>
        <w:spacing w:line="360" w:lineRule="auto"/>
        <w:ind w:firstLine="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6.平等对待符合条件的破产重整企业</w:t>
      </w:r>
    </w:p>
    <w:p w14:paraId="69F3D618">
      <w:pPr>
        <w:pStyle w:val="632"/>
        <w:keepNext w:val="0"/>
        <w:keepLines w:val="0"/>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0D5434D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51DA3E0C">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四、询问、质疑与投诉</w:t>
      </w:r>
    </w:p>
    <w:p w14:paraId="034BEA45">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1.在线询问、质疑、投诉</w:t>
      </w:r>
    </w:p>
    <w:p w14:paraId="7018100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0C6EC50">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询问联系部门：</w:t>
      </w:r>
      <w:r>
        <w:rPr>
          <w:rFonts w:hint="eastAsia" w:ascii="宋体" w:hAnsi="宋体" w:eastAsia="宋体" w:cs="宋体"/>
          <w:color w:val="auto"/>
          <w:sz w:val="21"/>
          <w:szCs w:val="21"/>
          <w:highlight w:val="none"/>
          <w:lang w:val="zh-CN" w:eastAsia="zh-CN"/>
        </w:rPr>
        <w:t>广西北部湾宏亚建设管理有限公司</w:t>
      </w:r>
      <w:r>
        <w:rPr>
          <w:rFonts w:hint="eastAsia" w:ascii="宋体" w:hAnsi="宋体" w:eastAsia="宋体" w:cs="宋体"/>
          <w:color w:val="auto"/>
          <w:sz w:val="21"/>
          <w:szCs w:val="21"/>
          <w:highlight w:val="none"/>
          <w:lang w:val="zh-CN"/>
        </w:rPr>
        <w:t xml:space="preserve">  </w:t>
      </w:r>
    </w:p>
    <w:p w14:paraId="39202420">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lang w:val="zh-CN" w:eastAsia="zh-CN"/>
        </w:rPr>
        <w:t>0779-3928925</w:t>
      </w:r>
      <w:r>
        <w:rPr>
          <w:rFonts w:hint="eastAsia" w:ascii="宋体" w:hAnsi="宋体" w:eastAsia="宋体" w:cs="宋体"/>
          <w:color w:val="auto"/>
          <w:sz w:val="21"/>
          <w:szCs w:val="21"/>
          <w:highlight w:val="none"/>
          <w:lang w:val="zh-CN"/>
        </w:rPr>
        <w:t xml:space="preserve"> </w:t>
      </w:r>
      <w:r>
        <w:rPr>
          <w:rFonts w:hint="eastAsia" w:ascii="宋体" w:hAnsi="宋体" w:eastAsia="宋体" w:cs="宋体"/>
          <w:b w:val="0"/>
          <w:bCs w:val="0"/>
          <w:color w:val="auto"/>
          <w:sz w:val="21"/>
          <w:szCs w:val="21"/>
          <w:highlight w:val="none"/>
          <w:lang w:val="zh-CN" w:eastAsia="zh-CN"/>
        </w:rPr>
        <w:t xml:space="preserve"> </w:t>
      </w:r>
      <w:r>
        <w:rPr>
          <w:rFonts w:hint="eastAsia" w:ascii="宋体" w:hAnsi="宋体" w:eastAsia="宋体" w:cs="宋体"/>
          <w:color w:val="auto"/>
          <w:sz w:val="21"/>
          <w:szCs w:val="21"/>
          <w:highlight w:val="none"/>
          <w:lang w:val="zh-CN"/>
        </w:rPr>
        <w:t>地址：</w:t>
      </w:r>
      <w:r>
        <w:rPr>
          <w:rFonts w:hint="eastAsia" w:ascii="宋体" w:hAnsi="宋体" w:cs="宋体"/>
          <w:color w:val="auto"/>
          <w:sz w:val="21"/>
          <w:szCs w:val="21"/>
          <w:highlight w:val="none"/>
          <w:lang w:val="zh-CN"/>
        </w:rPr>
        <w:t>广西北海市海城区银河城市科技产业城2栋0101号</w:t>
      </w:r>
    </w:p>
    <w:p w14:paraId="03C24B0C">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质疑联系部门：</w:t>
      </w:r>
      <w:r>
        <w:rPr>
          <w:rFonts w:hint="eastAsia" w:ascii="宋体" w:hAnsi="宋体" w:eastAsia="宋体" w:cs="宋体"/>
          <w:color w:val="auto"/>
          <w:sz w:val="21"/>
          <w:szCs w:val="21"/>
          <w:highlight w:val="none"/>
          <w:lang w:val="zh-CN" w:eastAsia="zh-CN"/>
        </w:rPr>
        <w:t>广西北部湾宏亚建设管理有限公司</w:t>
      </w:r>
      <w:r>
        <w:rPr>
          <w:rFonts w:hint="eastAsia" w:ascii="宋体" w:hAnsi="宋体" w:eastAsia="宋体" w:cs="宋体"/>
          <w:color w:val="auto"/>
          <w:sz w:val="21"/>
          <w:szCs w:val="21"/>
          <w:highlight w:val="none"/>
          <w:lang w:val="zh-CN"/>
        </w:rPr>
        <w:t xml:space="preserve">        </w:t>
      </w:r>
    </w:p>
    <w:p w14:paraId="5A571D2D">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lang w:val="zh-CN" w:eastAsia="zh-CN"/>
        </w:rPr>
        <w:t>0779-3928925</w:t>
      </w:r>
      <w:r>
        <w:rPr>
          <w:rFonts w:hint="eastAsia" w:ascii="宋体" w:hAnsi="宋体" w:eastAsia="宋体" w:cs="宋体"/>
          <w:color w:val="auto"/>
          <w:sz w:val="21"/>
          <w:szCs w:val="21"/>
          <w:highlight w:val="none"/>
          <w:lang w:val="zh-CN"/>
        </w:rPr>
        <w:t xml:space="preserve">  地址：</w:t>
      </w:r>
      <w:r>
        <w:rPr>
          <w:rFonts w:hint="eastAsia" w:ascii="宋体" w:hAnsi="宋体" w:cs="宋体"/>
          <w:color w:val="auto"/>
          <w:sz w:val="21"/>
          <w:szCs w:val="21"/>
          <w:highlight w:val="none"/>
          <w:lang w:val="zh-CN"/>
        </w:rPr>
        <w:t>广西北海市海城区银河城市科技产业城2栋0101号</w:t>
      </w:r>
      <w:r>
        <w:rPr>
          <w:rFonts w:hint="eastAsia" w:ascii="宋体" w:hAnsi="宋体" w:eastAsia="宋体" w:cs="宋体"/>
          <w:color w:val="auto"/>
          <w:sz w:val="21"/>
          <w:szCs w:val="21"/>
          <w:highlight w:val="none"/>
          <w:lang w:val="zh-CN"/>
        </w:rPr>
        <w:t xml:space="preserve"> </w:t>
      </w:r>
    </w:p>
    <w:p w14:paraId="2F659DC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投诉联系部门：北海市</w:t>
      </w:r>
      <w:r>
        <w:rPr>
          <w:rFonts w:hint="eastAsia" w:ascii="宋体" w:hAnsi="宋体" w:eastAsia="宋体" w:cs="宋体"/>
          <w:color w:val="auto"/>
          <w:sz w:val="21"/>
          <w:szCs w:val="21"/>
          <w:highlight w:val="none"/>
          <w:lang w:val="en-US" w:eastAsia="zh-CN"/>
        </w:rPr>
        <w:t>海城区</w:t>
      </w:r>
      <w:r>
        <w:rPr>
          <w:rFonts w:hint="eastAsia" w:ascii="宋体" w:hAnsi="宋体" w:eastAsia="宋体" w:cs="宋体"/>
          <w:color w:val="auto"/>
          <w:sz w:val="21"/>
          <w:szCs w:val="21"/>
          <w:highlight w:val="none"/>
          <w:lang w:val="zh-CN" w:eastAsia="zh-CN"/>
        </w:rPr>
        <w:t xml:space="preserve">财政局     </w:t>
      </w:r>
    </w:p>
    <w:p w14:paraId="7D9DF38D">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联系电话：0779-3032655   地址：北海市海城区长青北路15号海城区政府小礼堂二楼</w:t>
      </w:r>
    </w:p>
    <w:p w14:paraId="085F2185">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供应商询问</w:t>
      </w:r>
    </w:p>
    <w:p w14:paraId="4A78A0BB">
      <w:pPr>
        <w:keepNext w:val="0"/>
        <w:keepLines w:val="0"/>
        <w:pageBreakBefore w:val="0"/>
        <w:kinsoku/>
        <w:wordWrap/>
        <w:overflowPunct/>
        <w:topLinePunct w:val="0"/>
        <w:autoSpaceDE w:val="0"/>
        <w:autoSpaceDN w:val="0"/>
        <w:bidi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973F4D">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供应商质疑</w:t>
      </w:r>
    </w:p>
    <w:p w14:paraId="3D57C04C">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rPr>
        <w:t>3</w:t>
      </w:r>
      <w:r>
        <w:rPr>
          <w:rFonts w:hint="eastAsia" w:ascii="宋体" w:hAnsi="宋体" w:eastAsia="宋体" w:cs="宋体"/>
          <w:b/>
          <w:color w:val="auto"/>
          <w:sz w:val="21"/>
          <w:szCs w:val="21"/>
          <w:highlight w:val="none"/>
        </w:rPr>
        <w:t>.1质疑提出时效</w:t>
      </w:r>
    </w:p>
    <w:p w14:paraId="199F6318">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3.1.1提出质疑的供应商应当是参与所质疑项目采购活动的供应商。潜在供应商已依法获取其可质疑的采购文件的，可以对该文件提出质疑。</w:t>
      </w:r>
    </w:p>
    <w:p w14:paraId="6628B3E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sz w:val="21"/>
          <w:szCs w:val="21"/>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02A730A">
      <w:pPr>
        <w:pStyle w:val="15"/>
        <w:keepNext w:val="0"/>
        <w:keepLines w:val="0"/>
        <w:pageBreakBefore w:val="0"/>
        <w:kinsoku/>
        <w:wordWrap/>
        <w:overflowPunct/>
        <w:topLinePunct w:val="0"/>
        <w:bidi w:val="0"/>
        <w:spacing w:line="360" w:lineRule="auto"/>
        <w:ind w:firstLine="380" w:firstLineChars="181"/>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29134B6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3.1.2.2对采购过程提出质疑的，质疑期限为各采购程序环节结束之日起计算。</w:t>
      </w:r>
    </w:p>
    <w:p w14:paraId="6C30D0F2">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3.1.2.3对采购结果提出质疑的，质疑期限自采购结果公告期限届满之日起计算。</w:t>
      </w:r>
    </w:p>
    <w:p w14:paraId="6AC65A1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3.1.2.4对同一采购程序环节的质疑，供应商须一次性提出。</w:t>
      </w:r>
    </w:p>
    <w:p w14:paraId="2A59A795">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3.2质疑答复</w:t>
      </w:r>
    </w:p>
    <w:p w14:paraId="7261BCA6">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3.2.1根据采购人与采购代理机构签订的采购委托协议，质疑答复责任主体如下：</w:t>
      </w:r>
    </w:p>
    <w:p w14:paraId="63AB5256">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EF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2C1737D3">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vAlign w:val="center"/>
          </w:tcPr>
          <w:p w14:paraId="3BDD0595">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1B80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561A193">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vAlign w:val="center"/>
          </w:tcPr>
          <w:p w14:paraId="35F13538">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对采购文件中特定资格条件、采购需求提出的质疑</w:t>
            </w:r>
          </w:p>
        </w:tc>
        <w:tc>
          <w:tcPr>
            <w:tcW w:w="2232" w:type="dxa"/>
            <w:vAlign w:val="center"/>
          </w:tcPr>
          <w:p w14:paraId="0D0785C8">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4DFA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4524C0D">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4536" w:type="dxa"/>
            <w:vAlign w:val="center"/>
          </w:tcPr>
          <w:p w14:paraId="2CE1E80E">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vAlign w:val="center"/>
          </w:tcPr>
          <w:p w14:paraId="3CB563E8">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564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1E8329F">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vAlign w:val="center"/>
          </w:tcPr>
          <w:p w14:paraId="4F9FF7D2">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vAlign w:val="center"/>
          </w:tcPr>
          <w:p w14:paraId="0AEA1CFE">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77CA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ED0341">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4536" w:type="dxa"/>
            <w:vAlign w:val="center"/>
          </w:tcPr>
          <w:p w14:paraId="55708761">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232" w:type="dxa"/>
            <w:vAlign w:val="center"/>
          </w:tcPr>
          <w:p w14:paraId="471D1D3D">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440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DE7C6E9">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vAlign w:val="center"/>
          </w:tcPr>
          <w:p w14:paraId="5DE8A5DB">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vAlign w:val="center"/>
          </w:tcPr>
          <w:p w14:paraId="01C7DB0B">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6FECA11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注：采购人或代理机构应当协助质疑答复责任主体及时答复供应商的书面质疑。</w:t>
      </w:r>
    </w:p>
    <w:p w14:paraId="41D41B32">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29F2C4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2.3询问或者质疑事项可能影响采购结果的，采购人应当暂停签订合同，已经签订合同的，应当中止履行合同。</w:t>
      </w:r>
    </w:p>
    <w:p w14:paraId="57DB07AF">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3.3质疑函</w:t>
      </w:r>
    </w:p>
    <w:p w14:paraId="7460207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3.3.1供应商提出质疑应当提交质疑函和必要的证明材料。质疑函应当包括下列内容：</w:t>
      </w:r>
    </w:p>
    <w:p w14:paraId="09034995">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3.3.1.1供应商的姓名或者名称、地址、邮编、联系人及联系电话；</w:t>
      </w:r>
    </w:p>
    <w:p w14:paraId="17F50F98">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3.3.1.2质疑项目的名称、编号；</w:t>
      </w:r>
    </w:p>
    <w:p w14:paraId="46AE59A7">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3.3.1.3具体、明确的质疑事项和与质疑事项相关的请求；</w:t>
      </w:r>
    </w:p>
    <w:p w14:paraId="217262D2">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3.3.1.4事实依据；</w:t>
      </w:r>
    </w:p>
    <w:p w14:paraId="3CBE8168">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3.3.1.5必要的法律依据；</w:t>
      </w:r>
    </w:p>
    <w:p w14:paraId="04B11DAD">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3.3.1.6提出质疑的日期。</w:t>
      </w:r>
    </w:p>
    <w:p w14:paraId="268DD6A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3.3.2供应商提交的质疑函需一式三份。供应商为自然人的，应当由本人签字；供应商为法人或者其他组织的，应当由法定代表人、主要负责人，或者其授权代表签字或者盖章，并加盖公章。</w:t>
      </w:r>
    </w:p>
    <w:p w14:paraId="20FDF10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质疑函范本及制作说明详见附件1。</w:t>
      </w:r>
    </w:p>
    <w:p w14:paraId="322C16B2">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4.供应商投诉</w:t>
      </w:r>
    </w:p>
    <w:p w14:paraId="6878B3B5">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0C2126C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4.2供应商投诉的事项不得超出已质疑事项的范围，基于质疑答复内容提出的投诉事项除外。</w:t>
      </w:r>
    </w:p>
    <w:p w14:paraId="300BEB8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4.3供应商投诉应当有明确的请求和必要的证明材料。</w:t>
      </w:r>
    </w:p>
    <w:p w14:paraId="02EE25C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4.4以联合体形式参加政府采购活动的，其投诉应当由组成联合体的所有供应商共同提出。</w:t>
      </w:r>
    </w:p>
    <w:p w14:paraId="0F1EB16B">
      <w:pPr>
        <w:keepNext w:val="0"/>
        <w:keepLines w:val="0"/>
        <w:pageBreakBefore w:val="0"/>
        <w:kinsoku/>
        <w:wordWrap/>
        <w:overflowPunct/>
        <w:topLinePunct w:val="0"/>
        <w:bidi w:val="0"/>
        <w:adjustRightInd/>
        <w:spacing w:line="360" w:lineRule="auto"/>
        <w:jc w:val="both"/>
        <w:rPr>
          <w:rFonts w:hint="eastAsia" w:ascii="宋体" w:hAnsi="宋体" w:eastAsia="宋体" w:cs="宋体"/>
          <w:b/>
          <w:color w:val="auto"/>
          <w:sz w:val="21"/>
          <w:szCs w:val="21"/>
          <w:highlight w:val="none"/>
        </w:rPr>
      </w:pPr>
    </w:p>
    <w:p w14:paraId="2F85BD8B">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五、谈判文件构成、修改、解释</w:t>
      </w:r>
    </w:p>
    <w:p w14:paraId="549F2339">
      <w:pPr>
        <w:keepNext w:val="0"/>
        <w:keepLines w:val="0"/>
        <w:pageBreakBefore w:val="0"/>
        <w:kinsoku/>
        <w:wordWrap/>
        <w:overflowPunct/>
        <w:topLinePunct w:val="0"/>
        <w:autoSpaceDE w:val="0"/>
        <w:autoSpaceDN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1．谈判文件的构成</w:t>
      </w:r>
    </w:p>
    <w:p w14:paraId="6F36D2EC">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谈判文件包括下列文件及附件</w:t>
      </w:r>
    </w:p>
    <w:p w14:paraId="0AC33C52">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第一部分  邀请供应商</w:t>
      </w:r>
    </w:p>
    <w:p w14:paraId="43CD0FA9">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  竞争性谈判流程</w:t>
      </w:r>
    </w:p>
    <w:p w14:paraId="6AC71E84">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供应商须知</w:t>
      </w:r>
    </w:p>
    <w:p w14:paraId="0C7FCD06">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第四部分  采购需求</w:t>
      </w:r>
    </w:p>
    <w:p w14:paraId="42C252A8">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第五部分  评定标准</w:t>
      </w:r>
    </w:p>
    <w:p w14:paraId="03F6409B">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第六部分  拟签订的合同文本</w:t>
      </w:r>
    </w:p>
    <w:p w14:paraId="56935FCD">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第七部分  应提交的有关格式范例</w:t>
      </w:r>
    </w:p>
    <w:p w14:paraId="1313CB36">
      <w:pPr>
        <w:pStyle w:val="31"/>
        <w:keepNext w:val="0"/>
        <w:keepLines w:val="0"/>
        <w:pageBreakBefore w:val="0"/>
        <w:tabs>
          <w:tab w:val="left" w:pos="840"/>
        </w:tabs>
        <w:kinsoku/>
        <w:wordWrap/>
        <w:overflowPunct/>
        <w:topLinePunct w:val="0"/>
        <w:bidi w:val="0"/>
        <w:spacing w:line="360" w:lineRule="auto"/>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第八部分  最后报价格式</w:t>
      </w:r>
    </w:p>
    <w:p w14:paraId="51D2103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与本项目有关的</w:t>
      </w:r>
      <w:r>
        <w:rPr>
          <w:rFonts w:hint="eastAsia" w:ascii="宋体" w:hAnsi="宋体" w:eastAsia="宋体" w:cs="宋体"/>
          <w:bCs/>
          <w:color w:val="auto"/>
          <w:sz w:val="21"/>
          <w:szCs w:val="21"/>
          <w:highlight w:val="none"/>
        </w:rPr>
        <w:t>澄清或者修改的内容为谈判文件的组成部分</w:t>
      </w:r>
      <w:r>
        <w:rPr>
          <w:rFonts w:hint="eastAsia" w:ascii="宋体" w:hAnsi="宋体" w:eastAsia="宋体" w:cs="宋体"/>
          <w:color w:val="auto"/>
          <w:sz w:val="21"/>
          <w:szCs w:val="21"/>
          <w:highlight w:val="none"/>
        </w:rPr>
        <w:t>。</w:t>
      </w:r>
    </w:p>
    <w:p w14:paraId="228A56EF">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谈判文件的澄清、修改</w:t>
      </w:r>
    </w:p>
    <w:p w14:paraId="63DB485B">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2.1已获取谈判文件的潜在供应商，若有问题需要澄清，应于提交首次响应文件截止时间前，以书面形式向采购代理机构提出。</w:t>
      </w:r>
    </w:p>
    <w:p w14:paraId="7909DF8E">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14:paraId="2E18FC19">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14:paraId="52A9C6F0">
      <w:pPr>
        <w:pStyle w:val="393"/>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▲响应文件未按谈判文件的澄清、修改的内容编制，又不符合实质性要求的，响应无效。</w:t>
      </w:r>
    </w:p>
    <w:p w14:paraId="190BE685">
      <w:pPr>
        <w:pStyle w:val="393"/>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1"/>
          <w:szCs w:val="21"/>
          <w:highlight w:val="none"/>
          <w:lang w:val="en-US"/>
        </w:rPr>
      </w:pPr>
    </w:p>
    <w:p w14:paraId="3C4B6E72">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六、响应文件的编制</w:t>
      </w:r>
    </w:p>
    <w:p w14:paraId="625839AB">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响应文件的语言</w:t>
      </w:r>
    </w:p>
    <w:p w14:paraId="6ACE45AC">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响应文件及供应商与采购有关的来往通知、函件和文件均应使用中文。</w:t>
      </w:r>
    </w:p>
    <w:p w14:paraId="593B87E2">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响应文件的组成</w:t>
      </w:r>
    </w:p>
    <w:p w14:paraId="35CD098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响应文件应当包括以下主要内容（标注“▲”为实质性要求，供应商必须提供，否则谈判无效。相关格式见谈判文件第七部分）：</w:t>
      </w:r>
    </w:p>
    <w:p w14:paraId="6A43CE99">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2.1</w:t>
      </w:r>
      <w:r>
        <w:rPr>
          <w:rFonts w:hint="eastAsia" w:ascii="宋体" w:hAnsi="宋体" w:eastAsia="宋体" w:cs="宋体"/>
          <w:b/>
          <w:bCs w:val="0"/>
          <w:color w:val="auto"/>
          <w:sz w:val="21"/>
          <w:szCs w:val="21"/>
          <w:highlight w:val="none"/>
        </w:rPr>
        <w:t>资格证明文件</w:t>
      </w:r>
      <w:r>
        <w:rPr>
          <w:rFonts w:hint="eastAsia" w:ascii="宋体" w:hAnsi="宋体" w:eastAsia="宋体" w:cs="宋体"/>
          <w:b/>
          <w:bCs w:val="0"/>
          <w:color w:val="auto"/>
          <w:sz w:val="21"/>
          <w:szCs w:val="21"/>
          <w:highlight w:val="none"/>
          <w:lang w:eastAsia="zh-CN"/>
        </w:rPr>
        <w:t>：</w:t>
      </w:r>
    </w:p>
    <w:p w14:paraId="5E05A71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北海市政府采购供应商信用承诺函（格式后附）</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val="0"/>
          <w:color w:val="auto"/>
          <w:sz w:val="21"/>
          <w:szCs w:val="21"/>
          <w:highlight w:val="none"/>
        </w:rPr>
        <w:t>（必须提供）</w:t>
      </w:r>
    </w:p>
    <w:p w14:paraId="27314A4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供应商直接控股、管理关系信息表（格式后附）；</w:t>
      </w:r>
      <w:r>
        <w:rPr>
          <w:rFonts w:hint="eastAsia" w:ascii="宋体" w:hAnsi="宋体" w:eastAsia="宋体" w:cs="宋体"/>
          <w:b/>
          <w:bCs w:val="0"/>
          <w:color w:val="auto"/>
          <w:sz w:val="21"/>
          <w:szCs w:val="21"/>
          <w:highlight w:val="none"/>
        </w:rPr>
        <w:t>（必须提供）</w:t>
      </w:r>
    </w:p>
    <w:p w14:paraId="6F21C8E2">
      <w:pPr>
        <w:pStyle w:val="31"/>
        <w:keepNext w:val="0"/>
        <w:keepLines w:val="0"/>
        <w:pageBreakBefore w:val="0"/>
        <w:numPr>
          <w:ilvl w:val="-1"/>
          <w:numId w:val="0"/>
        </w:numPr>
        <w:kinsoku/>
        <w:wordWrap/>
        <w:overflowPunct/>
        <w:topLinePunct w:val="0"/>
        <w:bidi w:val="0"/>
        <w:spacing w:line="360" w:lineRule="auto"/>
        <w:ind w:firstLine="420" w:firstLineChars="200"/>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hAnsi="宋体" w:cs="宋体"/>
          <w:b w:val="0"/>
          <w:bCs/>
          <w:color w:val="auto"/>
          <w:sz w:val="21"/>
          <w:szCs w:val="21"/>
          <w:highlight w:val="none"/>
          <w:lang w:val="en-US" w:eastAsia="zh-CN"/>
        </w:rPr>
        <w:t>供应商依法获得采购人和专家书面推荐的证明材料复印件；</w:t>
      </w:r>
      <w:r>
        <w:rPr>
          <w:rFonts w:hint="eastAsia" w:hAnsi="宋体" w:cs="宋体"/>
          <w:b/>
          <w:bCs w:val="0"/>
          <w:color w:val="auto"/>
          <w:sz w:val="21"/>
          <w:szCs w:val="21"/>
          <w:highlight w:val="none"/>
          <w:lang w:val="en-US" w:eastAsia="zh-CN"/>
        </w:rPr>
        <w:t>（必须提供）</w:t>
      </w:r>
    </w:p>
    <w:p w14:paraId="7C1FA760">
      <w:pPr>
        <w:pStyle w:val="31"/>
        <w:keepNext w:val="0"/>
        <w:keepLines w:val="0"/>
        <w:pageBreakBefore w:val="0"/>
        <w:numPr>
          <w:ilvl w:val="-1"/>
          <w:numId w:val="0"/>
        </w:numP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highlight w:val="none"/>
          <w:lang w:val="en-US" w:eastAsia="zh-CN"/>
        </w:rPr>
        <w:t>供应商在其响应文件中提供《中小企业声明函》</w:t>
      </w:r>
      <w:r>
        <w:rPr>
          <w:rFonts w:hint="eastAsia" w:hAnsi="宋体" w:cs="宋体"/>
          <w:color w:val="auto"/>
          <w:highlight w:val="none"/>
          <w:lang w:val="en-US" w:eastAsia="zh-CN"/>
        </w:rPr>
        <w:t>或</w:t>
      </w:r>
      <w:r>
        <w:rPr>
          <w:rFonts w:hint="eastAsia" w:ascii="宋体" w:hAnsi="宋体" w:eastAsia="宋体" w:cs="宋体"/>
          <w:color w:val="auto"/>
          <w:highlight w:val="none"/>
          <w:lang w:val="en-US" w:eastAsia="zh-CN"/>
        </w:rPr>
        <w:t>由省级以上监狱管理局、戒毒管理局（含新疆生产建设兵团）出具的属于监狱企业的证明文件</w:t>
      </w:r>
      <w:r>
        <w:rPr>
          <w:rFonts w:hint="eastAsia" w:hAnsi="宋体" w:cs="宋体"/>
          <w:color w:val="auto"/>
          <w:highlight w:val="none"/>
          <w:lang w:val="en-US" w:eastAsia="zh-CN"/>
        </w:rPr>
        <w:t>或</w:t>
      </w:r>
      <w:r>
        <w:rPr>
          <w:rFonts w:hint="eastAsia" w:ascii="宋体" w:hAnsi="宋体" w:eastAsia="宋体" w:cs="宋体"/>
          <w:color w:val="auto"/>
          <w:highlight w:val="none"/>
          <w:lang w:val="en-US" w:eastAsia="zh-CN"/>
        </w:rPr>
        <w:t>《残疾人福利性单位声明函》</w:t>
      </w:r>
      <w:r>
        <w:rPr>
          <w:rFonts w:hint="eastAsia" w:hAnsi="宋体" w:cs="宋体"/>
          <w:b w:val="0"/>
          <w:bCs/>
          <w:color w:val="auto"/>
          <w:sz w:val="21"/>
          <w:szCs w:val="21"/>
          <w:highlight w:val="none"/>
          <w:lang w:val="en-US" w:eastAsia="zh-CN"/>
        </w:rPr>
        <w:t>；</w:t>
      </w:r>
      <w:r>
        <w:rPr>
          <w:rFonts w:hint="eastAsia" w:hAnsi="宋体" w:cs="宋体"/>
          <w:b/>
          <w:bCs w:val="0"/>
          <w:color w:val="auto"/>
          <w:sz w:val="21"/>
          <w:szCs w:val="21"/>
          <w:highlight w:val="none"/>
          <w:lang w:val="en-US" w:eastAsia="zh-CN"/>
        </w:rPr>
        <w:t>（必须提供）</w:t>
      </w:r>
    </w:p>
    <w:p w14:paraId="770ACBFA">
      <w:pPr>
        <w:pStyle w:val="31"/>
        <w:keepNext w:val="0"/>
        <w:keepLines w:val="0"/>
        <w:pageBreakBefore w:val="0"/>
        <w:numPr>
          <w:ilvl w:val="-1"/>
          <w:numId w:val="0"/>
        </w:numP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5</w:t>
      </w:r>
      <w:r>
        <w:rPr>
          <w:rFonts w:hint="eastAsia"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资格</w:t>
      </w:r>
      <w:r>
        <w:rPr>
          <w:rFonts w:hint="eastAsia" w:ascii="宋体" w:hAnsi="宋体" w:eastAsia="宋体" w:cs="宋体"/>
          <w:b w:val="0"/>
          <w:bCs/>
          <w:color w:val="auto"/>
          <w:sz w:val="21"/>
          <w:szCs w:val="21"/>
          <w:highlight w:val="none"/>
        </w:rPr>
        <w:t>证明材料</w:t>
      </w:r>
      <w:r>
        <w:rPr>
          <w:rFonts w:hint="eastAsia" w:ascii="宋体" w:hAnsi="宋体" w:eastAsia="宋体" w:cs="宋体"/>
          <w:b w:val="0"/>
          <w:bCs/>
          <w:color w:val="auto"/>
          <w:sz w:val="21"/>
          <w:szCs w:val="21"/>
          <w:highlight w:val="none"/>
          <w:lang w:eastAsia="zh-CN"/>
        </w:rPr>
        <w:t>。</w:t>
      </w:r>
    </w:p>
    <w:p w14:paraId="4F5B9246">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注：以上标明“必须提供”的材料属于复印件的，必须加盖供应商电子签章，否则响应文件按无效处理。</w:t>
      </w:r>
    </w:p>
    <w:p w14:paraId="07AE4264">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2.2</w:t>
      </w:r>
      <w:r>
        <w:rPr>
          <w:rFonts w:hint="eastAsia" w:ascii="宋体" w:hAnsi="宋体" w:eastAsia="宋体" w:cs="宋体"/>
          <w:b/>
          <w:bCs w:val="0"/>
          <w:color w:val="auto"/>
          <w:sz w:val="21"/>
          <w:szCs w:val="21"/>
          <w:highlight w:val="none"/>
        </w:rPr>
        <w:t>报价文件</w:t>
      </w:r>
    </w:p>
    <w:p w14:paraId="465AA7B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竞标报价表（格式后附）；</w:t>
      </w:r>
      <w:r>
        <w:rPr>
          <w:rFonts w:hint="eastAsia" w:ascii="宋体" w:hAnsi="宋体" w:eastAsia="宋体" w:cs="宋体"/>
          <w:b/>
          <w:bCs w:val="0"/>
          <w:color w:val="auto"/>
          <w:sz w:val="21"/>
          <w:szCs w:val="21"/>
          <w:highlight w:val="none"/>
        </w:rPr>
        <w:t>（必须提供）</w:t>
      </w:r>
    </w:p>
    <w:p w14:paraId="7251CD7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报价</w:t>
      </w:r>
      <w:r>
        <w:rPr>
          <w:rFonts w:hint="eastAsia" w:ascii="宋体" w:hAnsi="宋体" w:eastAsia="宋体" w:cs="宋体"/>
          <w:b w:val="0"/>
          <w:bCs/>
          <w:color w:val="auto"/>
          <w:sz w:val="21"/>
          <w:szCs w:val="21"/>
          <w:highlight w:val="none"/>
        </w:rPr>
        <w:t>资料。</w:t>
      </w:r>
    </w:p>
    <w:p w14:paraId="39C2DD11">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2.3</w:t>
      </w:r>
      <w:r>
        <w:rPr>
          <w:rFonts w:hint="eastAsia" w:ascii="宋体" w:hAnsi="宋体" w:eastAsia="宋体" w:cs="宋体"/>
          <w:b/>
          <w:bCs w:val="0"/>
          <w:color w:val="auto"/>
          <w:sz w:val="21"/>
          <w:szCs w:val="21"/>
          <w:highlight w:val="none"/>
        </w:rPr>
        <w:t>商务技术文件</w:t>
      </w:r>
    </w:p>
    <w:p w14:paraId="6B23C80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1）响应函</w:t>
      </w:r>
      <w:r>
        <w:rPr>
          <w:rFonts w:hint="eastAsia" w:ascii="宋体" w:hAnsi="宋体" w:eastAsia="宋体" w:cs="宋体"/>
          <w:b w:val="0"/>
          <w:bCs/>
          <w:color w:val="auto"/>
          <w:sz w:val="21"/>
          <w:szCs w:val="21"/>
          <w:highlight w:val="none"/>
        </w:rPr>
        <w:t>（格式后附）；</w:t>
      </w:r>
      <w:r>
        <w:rPr>
          <w:rFonts w:hint="eastAsia" w:ascii="宋体" w:hAnsi="宋体" w:eastAsia="宋体" w:cs="宋体"/>
          <w:b/>
          <w:bCs w:val="0"/>
          <w:color w:val="auto"/>
          <w:sz w:val="21"/>
          <w:szCs w:val="21"/>
          <w:highlight w:val="none"/>
        </w:rPr>
        <w:t>（必须提供）</w:t>
      </w:r>
    </w:p>
    <w:p w14:paraId="570DFCD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法定代表人身份证明书及法定代表人有效身份证正反面复印件（格式后附）；</w:t>
      </w:r>
      <w:r>
        <w:rPr>
          <w:rFonts w:hint="eastAsia" w:ascii="宋体" w:hAnsi="宋体" w:eastAsia="宋体" w:cs="宋体"/>
          <w:b/>
          <w:bCs w:val="0"/>
          <w:color w:val="auto"/>
          <w:sz w:val="21"/>
          <w:szCs w:val="21"/>
          <w:highlight w:val="none"/>
        </w:rPr>
        <w:t>（必须提供）</w:t>
      </w:r>
    </w:p>
    <w:p w14:paraId="0083665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授权委托书及委托代理人有效身份证正反面复印件（格式后附）；</w:t>
      </w:r>
      <w:r>
        <w:rPr>
          <w:rFonts w:hint="eastAsia" w:ascii="宋体" w:hAnsi="宋体" w:eastAsia="宋体" w:cs="宋体"/>
          <w:b/>
          <w:bCs w:val="0"/>
          <w:color w:val="auto"/>
          <w:sz w:val="21"/>
          <w:szCs w:val="21"/>
          <w:highlight w:val="none"/>
        </w:rPr>
        <w:t>（委托时必须提供）</w:t>
      </w:r>
    </w:p>
    <w:p w14:paraId="385C0C3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商务要求偏离表（格式后附）；</w:t>
      </w:r>
      <w:r>
        <w:rPr>
          <w:rFonts w:hint="eastAsia" w:ascii="宋体" w:hAnsi="宋体" w:eastAsia="宋体" w:cs="宋体"/>
          <w:b/>
          <w:bCs w:val="0"/>
          <w:color w:val="auto"/>
          <w:sz w:val="21"/>
          <w:szCs w:val="21"/>
          <w:highlight w:val="none"/>
        </w:rPr>
        <w:t>（必须提供）</w:t>
      </w:r>
    </w:p>
    <w:p w14:paraId="7091EC8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售后服务方案</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格式自拟）；</w:t>
      </w:r>
      <w:r>
        <w:rPr>
          <w:rFonts w:hint="eastAsia" w:ascii="宋体" w:hAnsi="宋体" w:eastAsia="宋体" w:cs="宋体"/>
          <w:b/>
          <w:bCs w:val="0"/>
          <w:color w:val="auto"/>
          <w:sz w:val="21"/>
          <w:szCs w:val="21"/>
          <w:highlight w:val="none"/>
        </w:rPr>
        <w:t>（必须提供）</w:t>
      </w:r>
    </w:p>
    <w:p w14:paraId="05C6B4F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货物配置清单（格式后附）；</w:t>
      </w:r>
      <w:r>
        <w:rPr>
          <w:rFonts w:hint="eastAsia" w:ascii="宋体" w:hAnsi="宋体" w:eastAsia="宋体" w:cs="宋体"/>
          <w:b/>
          <w:bCs w:val="0"/>
          <w:color w:val="auto"/>
          <w:sz w:val="21"/>
          <w:szCs w:val="21"/>
          <w:highlight w:val="none"/>
        </w:rPr>
        <w:t>（必须提供）</w:t>
      </w:r>
    </w:p>
    <w:p w14:paraId="58AD5AA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技术要求偏离表（格式后附）；</w:t>
      </w:r>
      <w:r>
        <w:rPr>
          <w:rFonts w:hint="eastAsia" w:ascii="宋体" w:hAnsi="宋体" w:eastAsia="宋体" w:cs="宋体"/>
          <w:b/>
          <w:bCs w:val="0"/>
          <w:color w:val="auto"/>
          <w:sz w:val="21"/>
          <w:szCs w:val="21"/>
          <w:highlight w:val="none"/>
        </w:rPr>
        <w:t>（必须提供）</w:t>
      </w:r>
    </w:p>
    <w:p w14:paraId="4D849420">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政府采购供应商廉洁自律承诺书（格式后附）；（必须提供）</w:t>
      </w:r>
    </w:p>
    <w:p w14:paraId="0E1B7936">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承诺函（格式后附）；（必须提供）</w:t>
      </w:r>
    </w:p>
    <w:p w14:paraId="3C829680">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（10）本国产品适用政府采购政策相关资料（格式后附，如有请提供）</w:t>
      </w:r>
    </w:p>
    <w:p w14:paraId="7576D5F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商务技术文件</w:t>
      </w:r>
      <w:r>
        <w:rPr>
          <w:rFonts w:hint="eastAsia" w:ascii="宋体" w:hAnsi="宋体" w:eastAsia="宋体" w:cs="宋体"/>
          <w:b w:val="0"/>
          <w:bCs/>
          <w:color w:val="auto"/>
          <w:sz w:val="21"/>
          <w:szCs w:val="21"/>
          <w:highlight w:val="none"/>
        </w:rPr>
        <w:t>。</w:t>
      </w:r>
    </w:p>
    <w:p w14:paraId="3465834C">
      <w:pPr>
        <w:pStyle w:val="31"/>
        <w:keepNext w:val="0"/>
        <w:keepLines w:val="0"/>
        <w:pageBreakBefore w:val="0"/>
        <w:kinsoku/>
        <w:wordWrap/>
        <w:overflowPunct/>
        <w:topLinePunct w:val="0"/>
        <w:bidi w:val="0"/>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响应文件的编制和签署</w:t>
      </w:r>
    </w:p>
    <w:p w14:paraId="361D3BB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3.1各供应商在编制响应文件时请按照谈判文件第七部分规定的格式进行，混乱的编排导致响应文件被误读或谈判小组查找不到有效文件是供应商的风险。</w:t>
      </w:r>
    </w:p>
    <w:p w14:paraId="6D99E63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0474D5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3.3使用“广西政府采购云平台电子交易客户端”需要提前申领CA数字证书，申领流程请自行前往“广西政府采购网（http://zfcg.gxzf.gov.cn/）—办事服务—下载专区”进行查阅</w:t>
      </w:r>
    </w:p>
    <w:p w14:paraId="69662EC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3.4响应文件按照谈判文件第七部分格式要求进行签署、盖章。▲供应商的响应文件未按照谈判文件要求签署、盖章的，其响应无效。</w:t>
      </w:r>
    </w:p>
    <w:p w14:paraId="677E845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3.5为确保网上操作合法、有效和安全，供应商应当在响应截止时间前完成在“广西政府采购云平台”的身份认证，确保在电子交易过程中能够对相关数据电文进行加密和使用电子签名。</w:t>
      </w:r>
    </w:p>
    <w:p w14:paraId="19B2D810">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3.6谈判文件对响应文件签署、盖章的要求适用于电子签名、CA签章以及谈判文件明确允许的其他方式。</w:t>
      </w:r>
    </w:p>
    <w:p w14:paraId="7683C9CC">
      <w:pPr>
        <w:keepNext w:val="0"/>
        <w:keepLines w:val="0"/>
        <w:pageBreakBefore w:val="0"/>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p>
    <w:bookmarkEnd w:id="10"/>
    <w:p w14:paraId="1ABAC140">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bookmarkStart w:id="57" w:name="第三部分"/>
      <w:bookmarkStart w:id="58" w:name="_Toc164416483"/>
      <w:r>
        <w:rPr>
          <w:rFonts w:hint="eastAsia" w:ascii="宋体" w:hAnsi="宋体" w:eastAsia="宋体" w:cs="宋体"/>
          <w:b/>
          <w:color w:val="auto"/>
          <w:sz w:val="30"/>
          <w:szCs w:val="30"/>
          <w:highlight w:val="none"/>
        </w:rPr>
        <w:t>七、响应文件的提交和备份</w:t>
      </w:r>
    </w:p>
    <w:p w14:paraId="6D5135B1">
      <w:pPr>
        <w:pStyle w:val="31"/>
        <w:pageBreakBefore w:val="0"/>
        <w:kinsoku/>
        <w:wordWrap/>
        <w:overflowPunct/>
        <w:topLinePunct w:val="0"/>
        <w:bidi w:val="0"/>
        <w:spacing w:before="0" w:line="360" w:lineRule="auto"/>
        <w:ind w:firstLine="420" w:firstLineChars="200"/>
        <w:rPr>
          <w:rFonts w:hint="eastAsia" w:ascii="宋体" w:hAnsi="宋体" w:eastAsia="宋体" w:cs="宋体"/>
          <w:b w:val="0"/>
          <w:bCs/>
          <w:color w:val="auto"/>
          <w:szCs w:val="21"/>
          <w:highlight w:val="none"/>
        </w:rPr>
      </w:pPr>
    </w:p>
    <w:p w14:paraId="57C37FB5">
      <w:pPr>
        <w:pStyle w:val="31"/>
        <w:pageBreakBefore w:val="0"/>
        <w:kinsoku/>
        <w:wordWrap/>
        <w:overflowPunct/>
        <w:topLinePunct w:val="0"/>
        <w:bidi w:val="0"/>
        <w:spacing w:before="0" w:line="360" w:lineRule="auto"/>
        <w:ind w:firstLine="422" w:firstLineChars="200"/>
        <w:rPr>
          <w:rFonts w:hint="eastAsia" w:ascii="宋体" w:hAnsi="宋体" w:eastAsia="宋体" w:cs="宋体"/>
          <w:b w:val="0"/>
          <w:bCs/>
          <w:color w:val="auto"/>
          <w:szCs w:val="21"/>
          <w:highlight w:val="none"/>
        </w:rPr>
      </w:pPr>
      <w:r>
        <w:rPr>
          <w:rFonts w:hint="eastAsia" w:ascii="宋体" w:hAnsi="宋体" w:eastAsia="宋体" w:cs="宋体"/>
          <w:b/>
          <w:bCs w:val="0"/>
          <w:color w:val="auto"/>
          <w:szCs w:val="21"/>
          <w:highlight w:val="none"/>
        </w:rPr>
        <w:t>1.响应文件的提交、补充、修改、撤回</w:t>
      </w:r>
    </w:p>
    <w:p w14:paraId="698D6CA2">
      <w:pPr>
        <w:pStyle w:val="31"/>
        <w:pageBreakBefore w:val="0"/>
        <w:kinsoku/>
        <w:wordWrap/>
        <w:overflowPunct/>
        <w:topLinePunct w:val="0"/>
        <w:bidi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A690ACA">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 在响应截止时间以后，不能补充、修改响应文件。</w:t>
      </w:r>
    </w:p>
    <w:p w14:paraId="683C5D21">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 在提交“最后报价”后，供应商不能退出谈判。</w:t>
      </w:r>
    </w:p>
    <w:p w14:paraId="38F0D5C3">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 电子交易平台收到响应文件，将妥善保存并即时向供应商发出确认回执通知。在响应截止时间前，除供应商补充、修改或者撤回响应文件外，任何单位和个人不得解密或提取响应文件。</w:t>
      </w:r>
    </w:p>
    <w:p w14:paraId="6CA5E1A7">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 采购代理机构可以视情况延长提交响应文件的截止时间。在上述情况下，采购代理机构与供应商以前在响应截止期方面的全部权利、责任和义务，将适用于延长至新的响应截止期。</w:t>
      </w:r>
    </w:p>
    <w:p w14:paraId="04140869">
      <w:pPr>
        <w:pStyle w:val="31"/>
        <w:pageBreakBefore w:val="0"/>
        <w:kinsoku/>
        <w:wordWrap/>
        <w:overflowPunct/>
        <w:topLinePunct w:val="0"/>
        <w:bidi w:val="0"/>
        <w:spacing w:line="360" w:lineRule="auto"/>
        <w:ind w:firstLine="422" w:firstLineChars="200"/>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2.备份响应文件</w:t>
      </w:r>
    </w:p>
    <w:p w14:paraId="3BE136B3">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val="0"/>
          <w:bCs/>
          <w:color w:val="auto"/>
          <w:sz w:val="21"/>
          <w:szCs w:val="21"/>
          <w:highlight w:val="none"/>
        </w:rPr>
        <w:t>但采购人、采购代理机构不强制或变相强制供应商提交备份响应文件。</w:t>
      </w:r>
    </w:p>
    <w:p w14:paraId="2151E52A">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2.2 备份响应文件须在“广西政府采购云平台投标客户端”制作生成，并储存在不可修改的</w:t>
      </w:r>
      <w:r>
        <w:rPr>
          <w:rFonts w:hint="eastAsia" w:ascii="宋体" w:hAnsi="宋体" w:eastAsia="宋体" w:cs="宋体"/>
          <w:b w:val="0"/>
          <w:bCs/>
          <w:color w:val="auto"/>
          <w:sz w:val="21"/>
          <w:szCs w:val="21"/>
          <w:highlight w:val="none"/>
        </w:rPr>
        <w:t>电子光盘等存储介质</w:t>
      </w:r>
      <w:r>
        <w:rPr>
          <w:rFonts w:hint="eastAsia" w:ascii="宋体" w:hAnsi="宋体" w:eastAsia="宋体" w:cs="宋体"/>
          <w:bCs/>
          <w:color w:val="auto"/>
          <w:sz w:val="21"/>
          <w:szCs w:val="21"/>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val="0"/>
          <w:bCs/>
          <w:color w:val="auto"/>
          <w:sz w:val="21"/>
          <w:szCs w:val="21"/>
          <w:highlight w:val="none"/>
        </w:rPr>
        <w:t>▲不符合上述制作、存储、密封规定的备份响应文件将被视为无效或者被拒绝接收。</w:t>
      </w:r>
    </w:p>
    <w:p w14:paraId="6574894C">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EF6B6E0">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 以邮政快递方式递交备份响应文件的，供应商应先将备份响应文件按要求密封和标记，再进行邮政快递包装后邮寄。备份响应文件须在提交响应文件截止时间之前送达谈判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1D582928">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 ▲供应商仅提交备份响应文件，未在电子交易平台传输提交响应文件的，响应无效。</w:t>
      </w:r>
    </w:p>
    <w:p w14:paraId="3ABD5C74">
      <w:pPr>
        <w:pStyle w:val="31"/>
        <w:pageBreakBefore w:val="0"/>
        <w:kinsoku/>
        <w:wordWrap/>
        <w:overflowPunct/>
        <w:topLinePunct w:val="0"/>
        <w:bidi w:val="0"/>
        <w:spacing w:line="360" w:lineRule="auto"/>
        <w:ind w:firstLine="422" w:firstLineChars="200"/>
        <w:rPr>
          <w:rFonts w:hint="eastAsia" w:ascii="宋体" w:hAnsi="宋体" w:eastAsia="宋体" w:cs="宋体"/>
          <w:b/>
          <w:bCs w:val="0"/>
          <w:snapToGrid/>
          <w:color w:val="auto"/>
          <w:szCs w:val="21"/>
          <w:highlight w:val="none"/>
        </w:rPr>
      </w:pPr>
      <w:r>
        <w:rPr>
          <w:rFonts w:hint="eastAsia" w:ascii="宋体" w:hAnsi="宋体" w:eastAsia="宋体" w:cs="宋体"/>
          <w:b/>
          <w:bCs w:val="0"/>
          <w:color w:val="auto"/>
          <w:sz w:val="21"/>
          <w:szCs w:val="21"/>
          <w:highlight w:val="none"/>
        </w:rPr>
        <w:t>3.</w:t>
      </w:r>
      <w:r>
        <w:rPr>
          <w:rFonts w:hint="eastAsia" w:ascii="宋体" w:hAnsi="宋体" w:eastAsia="宋体" w:cs="宋体"/>
          <w:b/>
          <w:bCs w:val="0"/>
          <w:snapToGrid/>
          <w:color w:val="auto"/>
          <w:kern w:val="2"/>
          <w:sz w:val="21"/>
          <w:szCs w:val="21"/>
          <w:highlight w:val="none"/>
        </w:rPr>
        <w:t>谈判保证金</w:t>
      </w:r>
      <w:r>
        <w:rPr>
          <w:rFonts w:hint="eastAsia" w:ascii="宋体" w:hAnsi="宋体" w:eastAsia="宋体" w:cs="宋体"/>
          <w:b/>
          <w:bCs w:val="0"/>
          <w:snapToGrid/>
          <w:color w:val="auto"/>
          <w:kern w:val="2"/>
          <w:sz w:val="21"/>
          <w:szCs w:val="21"/>
          <w:highlight w:val="none"/>
          <w:lang w:eastAsia="zh-CN"/>
        </w:rPr>
        <w:t>（</w:t>
      </w:r>
      <w:r>
        <w:rPr>
          <w:rFonts w:hint="eastAsia" w:ascii="宋体" w:hAnsi="宋体" w:eastAsia="宋体" w:cs="宋体"/>
          <w:b/>
          <w:bCs w:val="0"/>
          <w:snapToGrid/>
          <w:color w:val="auto"/>
          <w:kern w:val="2"/>
          <w:sz w:val="21"/>
          <w:szCs w:val="21"/>
          <w:highlight w:val="none"/>
          <w:lang w:val="en-US" w:eastAsia="zh-CN"/>
        </w:rPr>
        <w:t>本项目不收取谈判保证金）</w:t>
      </w:r>
    </w:p>
    <w:p w14:paraId="5176023A">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eastAsia="宋体" w:cs="宋体"/>
          <w:bCs/>
          <w:color w:val="auto"/>
          <w:sz w:val="21"/>
          <w:szCs w:val="21"/>
          <w:highlight w:val="none"/>
        </w:rPr>
        <w:t>谈判</w:t>
      </w:r>
      <w:r>
        <w:rPr>
          <w:rFonts w:hint="eastAsia" w:ascii="宋体" w:hAnsi="宋体" w:eastAsia="宋体" w:cs="宋体"/>
          <w:bCs/>
          <w:snapToGrid/>
          <w:color w:val="auto"/>
          <w:kern w:val="2"/>
          <w:sz w:val="21"/>
          <w:szCs w:val="21"/>
          <w:highlight w:val="none"/>
        </w:rPr>
        <w:t>保证金应当以支票、汇票、本票或者金融机构、担保机构出具的保函等非现金形式提交。</w:t>
      </w:r>
    </w:p>
    <w:p w14:paraId="6F090DD4">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谈判保证金收取银行账户</w:t>
      </w:r>
      <w:r>
        <w:rPr>
          <w:rFonts w:hint="eastAsia" w:hAnsi="宋体" w:cs="宋体"/>
          <w:bCs/>
          <w:color w:val="auto"/>
          <w:sz w:val="21"/>
          <w:szCs w:val="21"/>
          <w:highlight w:val="none"/>
          <w:lang w:eastAsia="zh-CN"/>
        </w:rPr>
        <w:t>：</w:t>
      </w:r>
    </w:p>
    <w:p w14:paraId="67AA4002">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 xml:space="preserve"> </w:t>
      </w:r>
    </w:p>
    <w:p w14:paraId="63770F20">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开户银行</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w:t>
      </w:r>
      <w:r>
        <w:rPr>
          <w:rFonts w:hint="eastAsia" w:hAnsi="宋体" w:cs="宋体"/>
          <w:bCs/>
          <w:color w:val="auto"/>
          <w:sz w:val="21"/>
          <w:szCs w:val="21"/>
          <w:highlight w:val="none"/>
          <w:lang w:val="en-US" w:eastAsia="zh-CN"/>
        </w:rPr>
        <w:t>/</w:t>
      </w:r>
    </w:p>
    <w:p w14:paraId="1BDD9ABB">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银行账号：</w:t>
      </w:r>
      <w:r>
        <w:rPr>
          <w:rFonts w:hint="eastAsia" w:hAnsi="宋体" w:cs="宋体"/>
          <w:bCs/>
          <w:color w:val="auto"/>
          <w:sz w:val="21"/>
          <w:szCs w:val="21"/>
          <w:highlight w:val="none"/>
          <w:lang w:val="en-US" w:eastAsia="zh-CN"/>
        </w:rPr>
        <w:t>/</w:t>
      </w:r>
    </w:p>
    <w:p w14:paraId="7FD18D69">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3.2</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在响应文件提交截止时间前撤回已提交的响应文件的，采购人或者采购代理机构应当自收到</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书面撤回通知之日起</w:t>
      </w:r>
      <w:r>
        <w:rPr>
          <w:rFonts w:hint="eastAsia" w:hAnsi="宋体" w:cs="宋体"/>
          <w:bCs/>
          <w:snapToGrid/>
          <w:color w:val="auto"/>
          <w:kern w:val="2"/>
          <w:sz w:val="21"/>
          <w:szCs w:val="21"/>
          <w:highlight w:val="none"/>
          <w:lang w:val="en-US" w:eastAsia="zh-CN"/>
        </w:rPr>
        <w:t>5</w:t>
      </w:r>
      <w:r>
        <w:rPr>
          <w:rFonts w:hint="eastAsia" w:ascii="宋体" w:hAnsi="宋体" w:eastAsia="宋体" w:cs="宋体"/>
          <w:bCs/>
          <w:snapToGrid/>
          <w:color w:val="auto"/>
          <w:kern w:val="2"/>
          <w:sz w:val="21"/>
          <w:szCs w:val="21"/>
          <w:highlight w:val="none"/>
        </w:rPr>
        <w:t>个工作日内，退还已收取的</w:t>
      </w:r>
      <w:r>
        <w:rPr>
          <w:rFonts w:hint="eastAsia" w:ascii="宋体" w:hAnsi="宋体" w:eastAsia="宋体" w:cs="宋体"/>
          <w:bCs/>
          <w:color w:val="auto"/>
          <w:sz w:val="21"/>
          <w:szCs w:val="21"/>
          <w:highlight w:val="none"/>
        </w:rPr>
        <w:t>谈判</w:t>
      </w:r>
      <w:r>
        <w:rPr>
          <w:rFonts w:hint="eastAsia" w:ascii="宋体" w:hAnsi="宋体" w:eastAsia="宋体" w:cs="宋体"/>
          <w:bCs/>
          <w:snapToGrid/>
          <w:color w:val="auto"/>
          <w:kern w:val="2"/>
          <w:sz w:val="21"/>
          <w:szCs w:val="21"/>
          <w:highlight w:val="none"/>
        </w:rPr>
        <w:t>保证金，但因</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自身原因导致无法及时退还的除外。</w:t>
      </w:r>
    </w:p>
    <w:p w14:paraId="2CF6B2BE">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6EFC347D">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2145A9BF">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p>
    <w:p w14:paraId="6D43C30B">
      <w:pPr>
        <w:pStyle w:val="31"/>
        <w:pageBreakBefore w:val="0"/>
        <w:kinsoku/>
        <w:wordWrap/>
        <w:overflowPunct/>
        <w:topLinePunct w:val="0"/>
        <w:bidi w:val="0"/>
        <w:adjustRightInd w:val="0"/>
        <w:spacing w:line="360" w:lineRule="auto"/>
        <w:ind w:firstLine="420" w:firstLineChars="200"/>
        <w:jc w:val="center"/>
        <w:rPr>
          <w:rFonts w:hint="eastAsia" w:ascii="宋体" w:hAnsi="宋体" w:eastAsia="宋体" w:cs="宋体"/>
          <w:b w:val="0"/>
          <w:bCs/>
          <w:color w:val="auto"/>
          <w:sz w:val="21"/>
          <w:szCs w:val="21"/>
          <w:highlight w:val="none"/>
        </w:rPr>
      </w:pPr>
    </w:p>
    <w:p w14:paraId="53C7EACA">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八、开启响应文件与信用信息查询</w:t>
      </w:r>
    </w:p>
    <w:p w14:paraId="75A6AAD8">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开启响应文件</w:t>
      </w:r>
    </w:p>
    <w:p w14:paraId="76B0C527">
      <w:pPr>
        <w:pStyle w:val="31"/>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采购代理机构按照谈判文件规定的时间通过电子交易平台组织响应文件开启，所有供应商均应当准时在线参加。</w:t>
      </w:r>
      <w:r>
        <w:rPr>
          <w:rFonts w:hint="eastAsia" w:ascii="宋体" w:hAnsi="宋体" w:eastAsia="宋体" w:cs="宋体"/>
          <w:b/>
          <w:color w:val="auto"/>
          <w:sz w:val="21"/>
          <w:szCs w:val="21"/>
          <w:highlight w:val="none"/>
        </w:rPr>
        <w:t>供应商数量不符合规定的，不得开启响应文件。</w:t>
      </w:r>
    </w:p>
    <w:p w14:paraId="74120BE8">
      <w:pPr>
        <w:pStyle w:val="31"/>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78625A64">
      <w:pPr>
        <w:pStyle w:val="31"/>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1.3响应文件未在规定时间内成功解密的供应商，如提交了备份响应文件的，以备份响应文件作为依据，否则视为响应文件撤回。响应文件解密成功的供应商，其备份响应文件自动失效。</w:t>
      </w:r>
    </w:p>
    <w:p w14:paraId="05842B21">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2.信用信息查询</w:t>
      </w:r>
    </w:p>
    <w:p w14:paraId="70107CB3">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2.1信用信息查询渠道及截止时间：采购人或采购代理机构将通过“信用中国”网站(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)、中国政府采购网(www.ccgp.gov.cn)渠道查询供应商响应截止时间当日的信用记录。</w:t>
      </w:r>
    </w:p>
    <w:p w14:paraId="0415A6B5">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2.2信用信息查询记录和证据留存的具体方式：现场查询的供应商的信用记录、查询结果经确认后存档。</w:t>
      </w:r>
    </w:p>
    <w:p w14:paraId="495C0398">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2.3信用信息的使用规则：经查询列入失信被执行人名单、重大税收违法案件当事人名单、政府采购严重违法失信行为记录名单的供应商将被拒绝参与政府采购活动。</w:t>
      </w:r>
    </w:p>
    <w:p w14:paraId="1A2D6211">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D16863">
      <w:pPr>
        <w:pStyle w:val="31"/>
        <w:pageBreakBefore w:val="0"/>
        <w:kinsoku/>
        <w:wordWrap/>
        <w:overflowPunct/>
        <w:topLinePunct w:val="0"/>
        <w:bidi w:val="0"/>
        <w:spacing w:line="360" w:lineRule="auto"/>
        <w:rPr>
          <w:rFonts w:hint="eastAsia" w:ascii="宋体" w:hAnsi="宋体" w:eastAsia="宋体" w:cs="宋体"/>
          <w:b/>
          <w:color w:val="auto"/>
          <w:sz w:val="24"/>
          <w:szCs w:val="24"/>
          <w:highlight w:val="none"/>
        </w:rPr>
      </w:pPr>
    </w:p>
    <w:p w14:paraId="1797A77B">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九、提交最后报价</w:t>
      </w:r>
    </w:p>
    <w:p w14:paraId="11A255CB">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供应商的</w:t>
      </w:r>
      <w:r>
        <w:rPr>
          <w:rFonts w:hint="eastAsia" w:ascii="宋体" w:hAnsi="宋体" w:eastAsia="宋体" w:cs="宋体"/>
          <w:b/>
          <w:color w:val="auto"/>
          <w:sz w:val="21"/>
          <w:szCs w:val="21"/>
          <w:highlight w:val="none"/>
        </w:rPr>
        <w:t>最后报价文件</w:t>
      </w:r>
      <w:r>
        <w:rPr>
          <w:rFonts w:hint="eastAsia" w:ascii="宋体" w:hAnsi="宋体" w:eastAsia="宋体" w:cs="宋体"/>
          <w:color w:val="auto"/>
          <w:sz w:val="21"/>
          <w:szCs w:val="21"/>
          <w:highlight w:val="none"/>
        </w:rPr>
        <w:t>应包括以下内容：</w:t>
      </w:r>
    </w:p>
    <w:p w14:paraId="35981946">
      <w:pPr>
        <w:pStyle w:val="31"/>
        <w:pageBreakBefore w:val="0"/>
        <w:kinsoku/>
        <w:wordWrap/>
        <w:overflowPunct/>
        <w:topLinePunct w:val="0"/>
        <w:bidi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 w:val="21"/>
          <w:szCs w:val="21"/>
          <w:highlight w:val="none"/>
        </w:rPr>
        <w:t>1.1最后报价一览表；</w:t>
      </w:r>
    </w:p>
    <w:p w14:paraId="7127A5BC">
      <w:pPr>
        <w:pStyle w:val="31"/>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1.2中小企业声明函（如果有）。</w:t>
      </w:r>
    </w:p>
    <w:p w14:paraId="648DA0CD">
      <w:pPr>
        <w:pageBreakBefore w:val="0"/>
        <w:kinsoku/>
        <w:wordWrap/>
        <w:overflowPunct/>
        <w:topLinePunct w:val="0"/>
        <w:bidi w:val="0"/>
        <w:adjustRightInd/>
        <w:spacing w:line="360" w:lineRule="auto"/>
        <w:jc w:val="center"/>
        <w:rPr>
          <w:rFonts w:hint="eastAsia" w:ascii="宋体" w:hAnsi="宋体" w:eastAsia="宋体" w:cs="宋体"/>
          <w:b/>
          <w:color w:val="auto"/>
          <w:sz w:val="32"/>
          <w:szCs w:val="20"/>
          <w:highlight w:val="none"/>
        </w:rPr>
      </w:pPr>
    </w:p>
    <w:p w14:paraId="52D9C6A5">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0"/>
          <w:szCs w:val="30"/>
          <w:highlight w:val="none"/>
        </w:rPr>
        <w:t>十、评审</w:t>
      </w:r>
    </w:p>
    <w:p w14:paraId="31CD9F9E">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 评审要求：</w:t>
      </w:r>
      <w:r>
        <w:rPr>
          <w:rFonts w:hint="eastAsia" w:ascii="宋体" w:hAnsi="宋体" w:eastAsia="宋体" w:cs="宋体"/>
          <w:color w:val="auto"/>
          <w:sz w:val="21"/>
          <w:szCs w:val="21"/>
          <w:highlight w:val="none"/>
        </w:rPr>
        <w:t>详见谈判文件第五部分“评定标准”。</w:t>
      </w:r>
    </w:p>
    <w:p w14:paraId="107FB1DD">
      <w:pPr>
        <w:pageBreakBefore w:val="0"/>
        <w:kinsoku/>
        <w:wordWrap/>
        <w:overflowPunct/>
        <w:topLinePunct w:val="0"/>
        <w:bidi w:val="0"/>
        <w:adjustRightInd/>
        <w:spacing w:line="360" w:lineRule="auto"/>
        <w:jc w:val="center"/>
        <w:rPr>
          <w:rFonts w:hint="eastAsia" w:ascii="宋体" w:hAnsi="宋体" w:eastAsia="宋体" w:cs="宋体"/>
          <w:color w:val="auto"/>
          <w:sz w:val="24"/>
          <w:highlight w:val="none"/>
        </w:rPr>
      </w:pPr>
    </w:p>
    <w:p w14:paraId="162DE283">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十一、成交</w:t>
      </w:r>
    </w:p>
    <w:p w14:paraId="211932CE">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推荐成交候选供应商</w:t>
      </w:r>
    </w:p>
    <w:p w14:paraId="0E940368">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4DE22D14">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2EC86156">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确定成交供应商</w:t>
      </w:r>
    </w:p>
    <w:p w14:paraId="1F7F2A0C">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送交采购人。采购人应当自收到评审报告之日起5个工作日内在线确定成交供应商。成交通知书和成交结果公告应当在规定时间内同时发出。</w:t>
      </w:r>
    </w:p>
    <w:p w14:paraId="43C27996">
      <w:pPr>
        <w:pageBreakBefore w:val="0"/>
        <w:tabs>
          <w:tab w:val="left" w:pos="0"/>
        </w:tabs>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3．成交通知及成交结果公告</w:t>
      </w:r>
    </w:p>
    <w:p w14:paraId="7F0A11F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3.1自成交人确定之日起2个工作日内，采购代理机构通过电子交易平台向成交人发出成交通知书，同时编制发布采购成交结果公告。</w:t>
      </w:r>
    </w:p>
    <w:p w14:paraId="0F582DC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3.2成交结果公告内容包括采购人及其委托的采购代理机构的名称、地址、联系方式，项目名称和项目编号，成交人名称、地址和成交金额，主要成交标的的名称、规格型号、数量、单价、服务要求，评审</w:t>
      </w:r>
      <w:r>
        <w:rPr>
          <w:rFonts w:hint="eastAsia" w:ascii="宋体" w:hAnsi="宋体" w:eastAsia="宋体" w:cs="宋体"/>
          <w:color w:val="auto"/>
          <w:sz w:val="21"/>
          <w:szCs w:val="21"/>
          <w:highlight w:val="none"/>
          <w:lang w:val="en-US" w:eastAsia="zh-CN"/>
        </w:rPr>
        <w:t>小组人员组成</w:t>
      </w:r>
      <w:r>
        <w:rPr>
          <w:rFonts w:hint="eastAsia" w:ascii="宋体" w:hAnsi="宋体" w:eastAsia="宋体" w:cs="宋体"/>
          <w:color w:val="auto"/>
          <w:sz w:val="21"/>
          <w:szCs w:val="21"/>
          <w:highlight w:val="none"/>
        </w:rPr>
        <w:t>、成交公告期限、成交供应商的评审报价。</w:t>
      </w:r>
    </w:p>
    <w:p w14:paraId="206114F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3.3公告期限为1个工作日。</w:t>
      </w:r>
    </w:p>
    <w:p w14:paraId="32B7C646">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十二、合同</w:t>
      </w:r>
    </w:p>
    <w:p w14:paraId="30BE123D">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1.合同主要条款：</w:t>
      </w:r>
      <w:r>
        <w:rPr>
          <w:rFonts w:hint="eastAsia" w:ascii="宋体" w:hAnsi="宋体" w:eastAsia="宋体" w:cs="宋体"/>
          <w:color w:val="auto"/>
          <w:sz w:val="21"/>
          <w:szCs w:val="21"/>
          <w:highlight w:val="none"/>
        </w:rPr>
        <w:t>详见“第六部分拟签订的合同文本”。</w:t>
      </w:r>
    </w:p>
    <w:p w14:paraId="6D9EB099">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2.合同的签订</w:t>
      </w:r>
    </w:p>
    <w:p w14:paraId="17DD489A">
      <w:pPr>
        <w:pageBreakBefore w:val="0"/>
        <w:widowControl/>
        <w:shd w:val="clear" w:color="auto" w:fill="auto"/>
        <w:kinsoku/>
        <w:wordWrap/>
        <w:overflowPunct/>
        <w:topLinePunct w:val="0"/>
        <w:bidi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kern w:val="2"/>
          <w:sz w:val="21"/>
          <w:szCs w:val="21"/>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9D51FA3">
      <w:pPr>
        <w:pStyle w:val="393"/>
        <w:pageBreakBefore w:val="0"/>
        <w:kinsoku/>
        <w:wordWrap/>
        <w:overflowPunct/>
        <w:topLinePunct w:val="0"/>
        <w:bidi w:val="0"/>
        <w:snapToGrid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9A3ACD4">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17BAD3B">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B533291">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2.5如签订合同并生效后，供应商无故拒绝或延期，除按照合同条款处理外，列入不良行为记录一次，并给予通报。</w:t>
      </w:r>
    </w:p>
    <w:p w14:paraId="2D657BB9">
      <w:pPr>
        <w:pStyle w:val="393"/>
        <w:pageBreakBefore w:val="0"/>
        <w:kinsoku/>
        <w:wordWrap/>
        <w:overflowPunct/>
        <w:topLinePunct w:val="0"/>
        <w:bidi w:val="0"/>
        <w:snapToGrid w:val="0"/>
        <w:spacing w:before="0" w:after="12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2.6采购合同由采购人与成交供应商根据谈判文件、响应文件等内容通过政府采购电子交易平台在线签订，自动备案。</w:t>
      </w:r>
    </w:p>
    <w:p w14:paraId="6B5241FA">
      <w:pPr>
        <w:pStyle w:val="393"/>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2.7政采贷</w:t>
      </w:r>
    </w:p>
    <w:p w14:paraId="2F0B53E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712DFB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C51170C">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66F371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B891C57">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（四）贷款发放。贷款金融机构根据贷款协议向供应商发放贷款。</w:t>
      </w:r>
    </w:p>
    <w:p w14:paraId="4AC8D6C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36E5D94B">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063EA5DF">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6BDC3CFB">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2173489">
      <w:pPr>
        <w:pageBreakBefore w:val="0"/>
        <w:kinsoku/>
        <w:wordWrap/>
        <w:overflowPunct/>
        <w:topLinePunct w:val="0"/>
        <w:autoSpaceDE w:val="0"/>
        <w:autoSpaceDN w:val="0"/>
        <w:bidi w:val="0"/>
        <w:adjustRightInd/>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供应商成交后可在“广西政府采购云”平台申请政采贷：操作路径：登录广西政府采购云平台-金融服务中心-【融资服务】，可在热门申请中选择产品直接申请。详见如下：</w:t>
      </w:r>
    </w:p>
    <w:p w14:paraId="68E07F72">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（1）有贷款需求的供应商可以访问“广西政府采购云平台-金融服务-融资服务”栏目办理有关业务（链接：</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"https://jinrong.gcy.zfcg.gxzf.gov.cn/finance/loan/gx"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 w:val="21"/>
          <w:szCs w:val="21"/>
          <w:highlight w:val="none"/>
        </w:rPr>
        <w:t>https://jinrong.gcy.zfcg.gxzf.gov.cn/finance/loan/gx</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14:paraId="5419FB6C">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10A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969CD6D">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银行名称</w:t>
            </w:r>
          </w:p>
        </w:tc>
        <w:tc>
          <w:tcPr>
            <w:tcW w:w="1134" w:type="dxa"/>
            <w:vAlign w:val="center"/>
          </w:tcPr>
          <w:p w14:paraId="0E248F7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1701" w:type="dxa"/>
            <w:vAlign w:val="center"/>
          </w:tcPr>
          <w:p w14:paraId="0E7A330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最高授信金额</w:t>
            </w:r>
          </w:p>
        </w:tc>
        <w:tc>
          <w:tcPr>
            <w:tcW w:w="993" w:type="dxa"/>
            <w:vAlign w:val="center"/>
          </w:tcPr>
          <w:p w14:paraId="5658048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最长授信期限</w:t>
            </w:r>
          </w:p>
        </w:tc>
        <w:tc>
          <w:tcPr>
            <w:tcW w:w="850" w:type="dxa"/>
            <w:vAlign w:val="center"/>
          </w:tcPr>
          <w:p w14:paraId="71F6DE2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最低利率</w:t>
            </w:r>
          </w:p>
        </w:tc>
        <w:tc>
          <w:tcPr>
            <w:tcW w:w="3366" w:type="dxa"/>
            <w:vAlign w:val="center"/>
          </w:tcPr>
          <w:p w14:paraId="2ED88B7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流程简介</w:t>
            </w:r>
          </w:p>
        </w:tc>
      </w:tr>
      <w:tr w14:paraId="11E6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AAB3F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建设银行</w:t>
            </w:r>
          </w:p>
        </w:tc>
        <w:tc>
          <w:tcPr>
            <w:tcW w:w="1134" w:type="dxa"/>
            <w:vAlign w:val="center"/>
          </w:tcPr>
          <w:p w14:paraId="5A921959">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13077729988</w:t>
            </w:r>
          </w:p>
        </w:tc>
        <w:tc>
          <w:tcPr>
            <w:tcW w:w="1701" w:type="dxa"/>
            <w:vAlign w:val="center"/>
          </w:tcPr>
          <w:p w14:paraId="138718E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最高3千万</w:t>
            </w:r>
          </w:p>
        </w:tc>
        <w:tc>
          <w:tcPr>
            <w:tcW w:w="993" w:type="dxa"/>
            <w:vAlign w:val="center"/>
          </w:tcPr>
          <w:p w14:paraId="4FCB501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14D96D1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3366" w:type="dxa"/>
            <w:vAlign w:val="center"/>
          </w:tcPr>
          <w:p w14:paraId="38E6EFF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开设账号，线下提供申请材料，进入贷款审批流程，贷款审批通过后可自主用款，银行官方网银可自主还款。</w:t>
            </w:r>
          </w:p>
        </w:tc>
      </w:tr>
      <w:tr w14:paraId="709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417AB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中国银行</w:t>
            </w:r>
          </w:p>
        </w:tc>
        <w:tc>
          <w:tcPr>
            <w:tcW w:w="1134" w:type="dxa"/>
            <w:vAlign w:val="center"/>
          </w:tcPr>
          <w:p w14:paraId="2943D4C1">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0779-3997084</w:t>
            </w:r>
          </w:p>
        </w:tc>
        <w:tc>
          <w:tcPr>
            <w:tcW w:w="1701" w:type="dxa"/>
            <w:vAlign w:val="center"/>
          </w:tcPr>
          <w:p w14:paraId="29AC624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w:t>
            </w:r>
          </w:p>
        </w:tc>
        <w:tc>
          <w:tcPr>
            <w:tcW w:w="993" w:type="dxa"/>
            <w:vAlign w:val="center"/>
          </w:tcPr>
          <w:p w14:paraId="6A4C175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3年</w:t>
            </w:r>
          </w:p>
        </w:tc>
        <w:tc>
          <w:tcPr>
            <w:tcW w:w="850" w:type="dxa"/>
            <w:vAlign w:val="center"/>
          </w:tcPr>
          <w:p w14:paraId="38D72AF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1.93%</w:t>
            </w:r>
          </w:p>
        </w:tc>
        <w:tc>
          <w:tcPr>
            <w:tcW w:w="3366" w:type="dxa"/>
            <w:vAlign w:val="center"/>
          </w:tcPr>
          <w:p w14:paraId="4F4A0C28">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在银行开户，线上申请，上传所需材料，等待审批，审批通过后可直接在手机银行提款。</w:t>
            </w:r>
          </w:p>
        </w:tc>
      </w:tr>
      <w:tr w14:paraId="7BF5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3879D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兴业银行</w:t>
            </w:r>
          </w:p>
        </w:tc>
        <w:tc>
          <w:tcPr>
            <w:tcW w:w="1134" w:type="dxa"/>
            <w:vAlign w:val="center"/>
          </w:tcPr>
          <w:p w14:paraId="537BD16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0779-3158330</w:t>
            </w:r>
          </w:p>
        </w:tc>
        <w:tc>
          <w:tcPr>
            <w:tcW w:w="1701" w:type="dxa"/>
            <w:vAlign w:val="center"/>
          </w:tcPr>
          <w:p w14:paraId="005844B0">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最高1千万（单笔提款金额达合同金额70%）</w:t>
            </w:r>
          </w:p>
        </w:tc>
        <w:tc>
          <w:tcPr>
            <w:tcW w:w="993" w:type="dxa"/>
            <w:vAlign w:val="center"/>
          </w:tcPr>
          <w:p w14:paraId="76E31070">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70B0379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3.70%</w:t>
            </w:r>
          </w:p>
        </w:tc>
        <w:tc>
          <w:tcPr>
            <w:tcW w:w="3366" w:type="dxa"/>
            <w:vAlign w:val="center"/>
          </w:tcPr>
          <w:p w14:paraId="1E1DC648">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全流程线上，初次申请开立账户，提供营业执照、采购合同、信用材料等，申请复审，签订合同，提交单笔贷款使用需求，贷款到账后受托使用。</w:t>
            </w:r>
          </w:p>
        </w:tc>
      </w:tr>
      <w:tr w14:paraId="04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B39DE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工商银行</w:t>
            </w:r>
          </w:p>
        </w:tc>
        <w:tc>
          <w:tcPr>
            <w:tcW w:w="1134" w:type="dxa"/>
            <w:vAlign w:val="center"/>
          </w:tcPr>
          <w:p w14:paraId="3281DB7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0779-3050645</w:t>
            </w:r>
          </w:p>
        </w:tc>
        <w:tc>
          <w:tcPr>
            <w:tcW w:w="1701" w:type="dxa"/>
            <w:vAlign w:val="center"/>
          </w:tcPr>
          <w:p w14:paraId="2D3BDF62">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最高1千万且不超过合同金额70%</w:t>
            </w:r>
          </w:p>
        </w:tc>
        <w:tc>
          <w:tcPr>
            <w:tcW w:w="993" w:type="dxa"/>
            <w:vAlign w:val="center"/>
          </w:tcPr>
          <w:p w14:paraId="3E7C6324">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货物类1年</w:t>
            </w:r>
          </w:p>
          <w:p w14:paraId="48794716">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服务类3年</w:t>
            </w:r>
          </w:p>
          <w:p w14:paraId="0C98427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工程类5年</w:t>
            </w:r>
          </w:p>
        </w:tc>
        <w:tc>
          <w:tcPr>
            <w:tcW w:w="850" w:type="dxa"/>
            <w:vAlign w:val="center"/>
          </w:tcPr>
          <w:p w14:paraId="1C51693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w:t>
            </w:r>
          </w:p>
        </w:tc>
        <w:tc>
          <w:tcPr>
            <w:tcW w:w="3366" w:type="dxa"/>
            <w:vAlign w:val="center"/>
          </w:tcPr>
          <w:p w14:paraId="4965764F">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为中征系统白名单企业，提供相关要求材料，内部审批后放款自主借还。</w:t>
            </w:r>
          </w:p>
        </w:tc>
      </w:tr>
      <w:tr w14:paraId="6CE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69C516">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国民村镇银行</w:t>
            </w:r>
          </w:p>
        </w:tc>
        <w:tc>
          <w:tcPr>
            <w:tcW w:w="1134" w:type="dxa"/>
            <w:vAlign w:val="center"/>
          </w:tcPr>
          <w:p w14:paraId="6C317C63">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0779-2668801</w:t>
            </w:r>
          </w:p>
        </w:tc>
        <w:tc>
          <w:tcPr>
            <w:tcW w:w="1701" w:type="dxa"/>
            <w:vAlign w:val="center"/>
          </w:tcPr>
          <w:p w14:paraId="5119F0DB">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最高500万</w:t>
            </w:r>
          </w:p>
        </w:tc>
        <w:tc>
          <w:tcPr>
            <w:tcW w:w="993" w:type="dxa"/>
            <w:vAlign w:val="center"/>
          </w:tcPr>
          <w:p w14:paraId="5BD990D4">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5年</w:t>
            </w:r>
          </w:p>
        </w:tc>
        <w:tc>
          <w:tcPr>
            <w:tcW w:w="850" w:type="dxa"/>
            <w:vAlign w:val="center"/>
          </w:tcPr>
          <w:p w14:paraId="44D1D93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2.80%</w:t>
            </w:r>
          </w:p>
        </w:tc>
        <w:tc>
          <w:tcPr>
            <w:tcW w:w="3366" w:type="dxa"/>
            <w:vAlign w:val="center"/>
          </w:tcPr>
          <w:p w14:paraId="540EB3A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银行开户，线下申请并提供材料，信用良好企业最快1天获批即可提款</w:t>
            </w:r>
          </w:p>
        </w:tc>
      </w:tr>
      <w:tr w14:paraId="651C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4E27D0">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桂林银行</w:t>
            </w:r>
          </w:p>
        </w:tc>
        <w:tc>
          <w:tcPr>
            <w:tcW w:w="1134" w:type="dxa"/>
            <w:vAlign w:val="center"/>
          </w:tcPr>
          <w:p w14:paraId="4D80A17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18577993959</w:t>
            </w:r>
          </w:p>
        </w:tc>
        <w:tc>
          <w:tcPr>
            <w:tcW w:w="1701" w:type="dxa"/>
            <w:vAlign w:val="center"/>
          </w:tcPr>
          <w:p w14:paraId="1B3DFF5D">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w:t>
            </w:r>
          </w:p>
        </w:tc>
        <w:tc>
          <w:tcPr>
            <w:tcW w:w="993" w:type="dxa"/>
            <w:vAlign w:val="center"/>
          </w:tcPr>
          <w:p w14:paraId="46F4EC1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5597643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w:t>
            </w:r>
          </w:p>
        </w:tc>
        <w:tc>
          <w:tcPr>
            <w:tcW w:w="3366" w:type="dxa"/>
            <w:vAlign w:val="center"/>
          </w:tcPr>
          <w:p w14:paraId="3AF96A42">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线下申请，材料齐全最快1周内即可放款。</w:t>
            </w:r>
          </w:p>
        </w:tc>
      </w:tr>
      <w:tr w14:paraId="1D8F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FCC67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中小微商务服务公司</w:t>
            </w:r>
          </w:p>
        </w:tc>
        <w:tc>
          <w:tcPr>
            <w:tcW w:w="1134" w:type="dxa"/>
            <w:vAlign w:val="center"/>
          </w:tcPr>
          <w:p w14:paraId="4860F651">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19907799988</w:t>
            </w:r>
          </w:p>
        </w:tc>
        <w:tc>
          <w:tcPr>
            <w:tcW w:w="1701" w:type="dxa"/>
            <w:vAlign w:val="center"/>
          </w:tcPr>
          <w:p w14:paraId="5314A9D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p>
        </w:tc>
        <w:tc>
          <w:tcPr>
            <w:tcW w:w="993" w:type="dxa"/>
            <w:vAlign w:val="center"/>
          </w:tcPr>
          <w:p w14:paraId="149D990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p>
        </w:tc>
        <w:tc>
          <w:tcPr>
            <w:tcW w:w="850" w:type="dxa"/>
            <w:vAlign w:val="center"/>
          </w:tcPr>
          <w:p w14:paraId="52A425F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p>
        </w:tc>
        <w:tc>
          <w:tcPr>
            <w:tcW w:w="3366" w:type="dxa"/>
            <w:vAlign w:val="center"/>
          </w:tcPr>
          <w:p w14:paraId="3BE8BD7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具体业务可电话咨询。</w:t>
            </w:r>
          </w:p>
        </w:tc>
      </w:tr>
    </w:tbl>
    <w:p w14:paraId="59712B96">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10A87D88">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3．履约保证金</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本项目不收取履约保证金）</w:t>
      </w:r>
    </w:p>
    <w:p w14:paraId="5F1BCA8E">
      <w:pPr>
        <w:pageBreakBefore w:val="0"/>
        <w:tabs>
          <w:tab w:val="left" w:pos="0"/>
        </w:tabs>
        <w:kinsoku/>
        <w:wordWrap/>
        <w:overflowPunct/>
        <w:topLinePunct w:val="0"/>
        <w:bidi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3.1拟签订的合同文本要求成交供应商提交履约保证金的，供应商应当以支票、汇票、本票或者金融机构、担保机构出具的保函等非现金形式提交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w:t>
      </w:r>
      <w:r>
        <w:rPr>
          <w:rFonts w:hint="eastAsia" w:ascii="宋体" w:hAnsi="宋体" w:eastAsia="宋体" w:cs="宋体"/>
          <w:color w:val="auto"/>
          <w:kern w:val="0"/>
          <w:sz w:val="21"/>
          <w:szCs w:val="21"/>
          <w:highlight w:val="none"/>
        </w:rPr>
        <w:t>成交</w:t>
      </w:r>
      <w:r>
        <w:rPr>
          <w:rFonts w:hint="eastAsia" w:ascii="宋体" w:hAnsi="宋体" w:eastAsia="宋体" w:cs="宋体"/>
          <w:color w:val="auto"/>
          <w:sz w:val="21"/>
          <w:szCs w:val="21"/>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4ADCB190">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46C18DA7">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r>
        <w:rPr>
          <w:rFonts w:hint="eastAsia" w:ascii="宋体" w:hAnsi="宋体" w:eastAsia="宋体" w:cs="宋体"/>
          <w:color w:val="auto"/>
          <w:kern w:val="2"/>
          <w:sz w:val="21"/>
          <w:szCs w:val="21"/>
          <w:highlight w:val="none"/>
          <w:lang w:val="en-US" w:eastAsia="zh-CN"/>
        </w:rPr>
        <w:t>/</w:t>
      </w:r>
    </w:p>
    <w:p w14:paraId="11302C60">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r>
        <w:rPr>
          <w:rFonts w:hint="eastAsia" w:ascii="宋体" w:hAnsi="宋体" w:eastAsia="宋体" w:cs="宋体"/>
          <w:color w:val="auto"/>
          <w:kern w:val="2"/>
          <w:sz w:val="21"/>
          <w:szCs w:val="21"/>
          <w:highlight w:val="none"/>
          <w:lang w:val="en-US" w:eastAsia="zh-CN"/>
        </w:rPr>
        <w:t>/</w:t>
      </w:r>
    </w:p>
    <w:p w14:paraId="3B01EE8B">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r>
        <w:rPr>
          <w:rFonts w:hint="eastAsia" w:ascii="宋体" w:hAnsi="宋体" w:eastAsia="宋体" w:cs="宋体"/>
          <w:color w:val="auto"/>
          <w:kern w:val="2"/>
          <w:sz w:val="21"/>
          <w:szCs w:val="21"/>
          <w:highlight w:val="none"/>
          <w:lang w:val="en-US" w:eastAsia="zh-CN"/>
        </w:rPr>
        <w:t>/</w:t>
      </w:r>
    </w:p>
    <w:p w14:paraId="7BF68D8E">
      <w:pPr>
        <w:pStyle w:val="632"/>
        <w:pageBreakBefore w:val="0"/>
        <w:kinsoku/>
        <w:wordWrap/>
        <w:overflowPunct/>
        <w:topLinePunct w:val="0"/>
        <w:bidi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3475BAF">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3.3履约保证金的退还。验收合格的政府采购项目，采购人应当按照合同约定的退还方式，在5个工作日内办理履约保证金退还手续。</w:t>
      </w:r>
    </w:p>
    <w:p w14:paraId="11AFCC20">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4.预付款</w:t>
      </w:r>
    </w:p>
    <w:p w14:paraId="114A8AE8">
      <w:pPr>
        <w:pageBreakBefore w:val="0"/>
        <w:kinsoku/>
        <w:wordWrap/>
        <w:overflowPunct/>
        <w:topLinePunct w:val="0"/>
        <w:bidi w:val="0"/>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1267499B">
      <w:pPr>
        <w:pageBreakBefore w:val="0"/>
        <w:tabs>
          <w:tab w:val="left" w:pos="0"/>
        </w:tabs>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color w:val="auto"/>
          <w:sz w:val="21"/>
          <w:szCs w:val="21"/>
          <w:highlight w:val="none"/>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6D5A91D4">
      <w:pPr>
        <w:pageBreakBefore w:val="0"/>
        <w:kinsoku/>
        <w:wordWrap/>
        <w:overflowPunct/>
        <w:topLinePunct w:val="0"/>
        <w:bidi w:val="0"/>
        <w:snapToGrid w:val="0"/>
        <w:spacing w:line="360" w:lineRule="auto"/>
        <w:jc w:val="center"/>
        <w:rPr>
          <w:rFonts w:hint="eastAsia" w:ascii="宋体" w:hAnsi="宋体" w:eastAsia="宋体" w:cs="宋体"/>
          <w:b/>
          <w:color w:val="auto"/>
          <w:sz w:val="36"/>
          <w:szCs w:val="36"/>
          <w:highlight w:val="none"/>
        </w:rPr>
      </w:pPr>
    </w:p>
    <w:p w14:paraId="3CE29D02">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十三、验收</w:t>
      </w:r>
    </w:p>
    <w:p w14:paraId="36261FAD">
      <w:pPr>
        <w:pStyle w:val="23"/>
        <w:pageBreakBefore w:val="0"/>
        <w:kinsoku/>
        <w:wordWrap/>
        <w:overflowPunct/>
        <w:topLinePunct w:val="0"/>
        <w:bidi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1.验收</w:t>
      </w:r>
    </w:p>
    <w:p w14:paraId="5810814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6DC188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1.2采购人可以邀请参加本项目的其他供应商或者第三方机构参与验收。参与验收的供应商或者第三方机构的意见作为验收书的参考资料一并存档。</w:t>
      </w:r>
    </w:p>
    <w:p w14:paraId="6FEE13C8">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974372">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6FF647">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p>
    <w:p w14:paraId="5F09C31B">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30"/>
          <w:szCs w:val="30"/>
          <w:highlight w:val="none"/>
        </w:rPr>
        <w:t>十四、电子交易活动的中止</w:t>
      </w:r>
    </w:p>
    <w:p w14:paraId="7D21AEE9">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电子交易活动的中止</w:t>
      </w:r>
    </w:p>
    <w:p w14:paraId="1B53C96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采购过程中出现以下情形，导致电子交易平台无法正常运行，或者无法保证电子交易的公平、公正和安全时，采购代理机构可中止电子交易活动：</w:t>
      </w:r>
    </w:p>
    <w:p w14:paraId="5110DB47">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1.1电子交易平台发生故障而无法登录访问的； </w:t>
      </w:r>
    </w:p>
    <w:p w14:paraId="165038B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1.2电子交易平台应用或数据库出现错误，不能进行正常操作的；</w:t>
      </w:r>
    </w:p>
    <w:p w14:paraId="5CA475A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1.3电子交易平台发现严重安全漏洞，有潜在泄密危险的；</w:t>
      </w:r>
    </w:p>
    <w:p w14:paraId="41AE25A0">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1.4病毒发作导致不能进行正常操作的； </w:t>
      </w:r>
    </w:p>
    <w:p w14:paraId="451C485D">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1.5其他无法保证电子交易的公平、公正和安全的情况。</w:t>
      </w:r>
    </w:p>
    <w:p w14:paraId="56420D73">
      <w:pPr>
        <w:pageBreakBefore w:val="0"/>
        <w:tabs>
          <w:tab w:val="left" w:pos="0"/>
        </w:tabs>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color w:val="auto"/>
          <w:kern w:val="0"/>
          <w:sz w:val="21"/>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C951428">
      <w:pPr>
        <w:pageBreakBefore w:val="0"/>
        <w:kinsoku/>
        <w:wordWrap/>
        <w:overflowPunct/>
        <w:topLinePunct w:val="0"/>
        <w:bidi w:val="0"/>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p>
    <w:p w14:paraId="439D600C">
      <w:pPr>
        <w:pageBreakBefore w:val="0"/>
        <w:kinsoku/>
        <w:wordWrap/>
        <w:overflowPunct/>
        <w:topLinePunct w:val="0"/>
        <w:bidi w:val="0"/>
        <w:snapToGrid w:val="0"/>
        <w:spacing w:line="360" w:lineRule="auto"/>
        <w:ind w:left="120" w:leftChars="57" w:firstLine="452" w:firstLineChars="15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十五、代理费用的收取标准和方式</w:t>
      </w:r>
    </w:p>
    <w:p w14:paraId="107DF2C9">
      <w:pPr>
        <w:pStyle w:val="23"/>
        <w:pageBreakBefore w:val="0"/>
        <w:kinsoku/>
        <w:wordWrap/>
        <w:overflowPunct/>
        <w:topLinePunct w:val="0"/>
        <w:bidi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1.代理费用的收取标准和方式（适用于有权收取代理费用的采购代理机构）</w:t>
      </w:r>
    </w:p>
    <w:p w14:paraId="37780F25">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1.1采购代理费支付方式：</w:t>
      </w:r>
    </w:p>
    <w:p w14:paraId="5396281E">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本项目代理服务费由成交供应商一次性向采购代理机构支付。</w:t>
      </w:r>
    </w:p>
    <w:p w14:paraId="15F0AF72">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1.2采购代理费收取标准：</w:t>
      </w:r>
    </w:p>
    <w:p w14:paraId="23D8A30F">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以采购预算为计</w:t>
      </w:r>
      <w:r>
        <w:rPr>
          <w:rFonts w:hint="eastAsia" w:cs="宋体"/>
          <w:color w:val="auto"/>
          <w:kern w:val="2"/>
          <w:sz w:val="21"/>
          <w:szCs w:val="21"/>
          <w:highlight w:val="none"/>
          <w:lang w:val="en-US" w:eastAsia="zh-CN"/>
        </w:rPr>
        <w:t>算基数</w:t>
      </w:r>
      <w:r>
        <w:rPr>
          <w:rFonts w:hint="eastAsia" w:ascii="宋体" w:hAnsi="宋体" w:eastAsia="宋体" w:cs="宋体"/>
          <w:color w:val="auto"/>
          <w:kern w:val="2"/>
          <w:sz w:val="21"/>
          <w:szCs w:val="21"/>
          <w:highlight w:val="none"/>
        </w:rPr>
        <w:t>额，按代理服务收费标准</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货物类</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采用差额定率累进法计算出</w:t>
      </w:r>
      <w:r>
        <w:rPr>
          <w:rFonts w:hint="eastAsia" w:cs="宋体"/>
          <w:color w:val="auto"/>
          <w:kern w:val="2"/>
          <w:sz w:val="21"/>
          <w:szCs w:val="21"/>
          <w:highlight w:val="none"/>
          <w:lang w:val="en-US" w:eastAsia="zh-CN"/>
        </w:rPr>
        <w:t>本项目的</w:t>
      </w:r>
      <w:r>
        <w:rPr>
          <w:rFonts w:hint="eastAsia" w:ascii="宋体" w:hAnsi="宋体" w:eastAsia="宋体" w:cs="宋体"/>
          <w:color w:val="auto"/>
          <w:kern w:val="2"/>
          <w:sz w:val="21"/>
          <w:szCs w:val="21"/>
          <w:highlight w:val="none"/>
        </w:rPr>
        <w:t>代理</w:t>
      </w:r>
      <w:r>
        <w:rPr>
          <w:rFonts w:hint="eastAsia" w:cs="宋体"/>
          <w:color w:val="auto"/>
          <w:kern w:val="2"/>
          <w:sz w:val="21"/>
          <w:szCs w:val="21"/>
          <w:highlight w:val="none"/>
          <w:lang w:val="en-US" w:eastAsia="zh-CN"/>
        </w:rPr>
        <w:t>服务费</w:t>
      </w:r>
      <w:r>
        <w:rPr>
          <w:rFonts w:hint="eastAsia" w:ascii="宋体" w:hAnsi="宋体" w:eastAsia="宋体" w:cs="宋体"/>
          <w:color w:val="auto"/>
          <w:kern w:val="2"/>
          <w:sz w:val="21"/>
          <w:szCs w:val="21"/>
          <w:highlight w:val="none"/>
        </w:rPr>
        <w:t>。</w:t>
      </w:r>
    </w:p>
    <w:p w14:paraId="47F5541E">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1.3采购代理费收取银行账户</w:t>
      </w:r>
    </w:p>
    <w:p w14:paraId="0A0BF2A4">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开户名称：广西北部湾宏亚建设管理有限公司北海分公司 </w:t>
      </w:r>
    </w:p>
    <w:p w14:paraId="6A04C329">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开户银行：北海工行江苏路支行</w:t>
      </w:r>
    </w:p>
    <w:p w14:paraId="6BFEA101">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银行账号：2107530909300049767</w:t>
      </w:r>
    </w:p>
    <w:p w14:paraId="5D53609F">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1.4代理服务收费标准：</w:t>
      </w:r>
      <w:r>
        <w:rPr>
          <w:rFonts w:hint="eastAsia" w:ascii="宋体" w:hAnsi="宋体" w:eastAsia="宋体" w:cs="宋体"/>
          <w:bCs/>
          <w:color w:val="auto"/>
          <w:sz w:val="21"/>
          <w:szCs w:val="21"/>
          <w:highlight w:val="none"/>
          <w:lang w:val="en-US" w:eastAsia="zh-CN"/>
        </w:rPr>
        <w:t>根据</w:t>
      </w:r>
      <w:r>
        <w:rPr>
          <w:rFonts w:hint="eastAsia" w:ascii="宋体" w:hAnsi="宋体" w:eastAsia="宋体" w:cs="宋体"/>
          <w:bCs/>
          <w:color w:val="auto"/>
          <w:sz w:val="21"/>
          <w:szCs w:val="21"/>
          <w:highlight w:val="none"/>
        </w:rPr>
        <w:t>《关于进一步放开建设项目专业服务价格的通知》（发改价格〔2015〕299号）</w:t>
      </w:r>
      <w:r>
        <w:rPr>
          <w:rFonts w:hint="eastAsia" w:ascii="宋体" w:hAnsi="宋体" w:eastAsia="宋体" w:cs="宋体"/>
          <w:bCs/>
          <w:color w:val="auto"/>
          <w:sz w:val="21"/>
          <w:szCs w:val="21"/>
          <w:highlight w:val="none"/>
          <w:lang w:val="en-US" w:eastAsia="zh-CN"/>
        </w:rPr>
        <w:t>规定</w:t>
      </w:r>
      <w:r>
        <w:rPr>
          <w:rFonts w:hint="eastAsia" w:ascii="宋体" w:hAnsi="宋体" w:eastAsia="宋体" w:cs="宋体"/>
          <w:bCs/>
          <w:color w:val="auto"/>
          <w:sz w:val="21"/>
          <w:szCs w:val="21"/>
          <w:highlight w:val="none"/>
        </w:rPr>
        <w:t>，招标代理</w:t>
      </w:r>
      <w:r>
        <w:rPr>
          <w:rFonts w:hint="eastAsia" w:hAnsi="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费实行市场调节价，价格</w:t>
      </w:r>
      <w:r>
        <w:rPr>
          <w:rFonts w:hint="eastAsia" w:ascii="宋体" w:hAnsi="宋体" w:eastAsia="宋体" w:cs="宋体"/>
          <w:bCs/>
          <w:color w:val="auto"/>
          <w:sz w:val="21"/>
          <w:szCs w:val="21"/>
          <w:highlight w:val="none"/>
          <w:lang w:val="en-US" w:eastAsia="zh-CN"/>
        </w:rPr>
        <w:t>由双方协商确定。</w:t>
      </w:r>
    </w:p>
    <w:p w14:paraId="7D2DD4B6">
      <w:pPr>
        <w:pageBreakBefore w:val="0"/>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59" w:name="_Toc31233"/>
      <w:r>
        <w:rPr>
          <w:rFonts w:hint="eastAsia" w:ascii="宋体" w:hAnsi="宋体" w:eastAsia="宋体" w:cs="宋体"/>
          <w:color w:val="auto"/>
          <w:sz w:val="32"/>
          <w:szCs w:val="32"/>
          <w:highlight w:val="none"/>
        </w:rPr>
        <w:br w:type="page"/>
      </w:r>
    </w:p>
    <w:p w14:paraId="6C92FE1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0" w:name="_Toc26947"/>
      <w:bookmarkStart w:id="61" w:name="_Toc15107"/>
      <w:r>
        <w:rPr>
          <w:rFonts w:hint="eastAsia" w:ascii="宋体" w:hAnsi="宋体" w:eastAsia="宋体" w:cs="宋体"/>
          <w:color w:val="auto"/>
          <w:sz w:val="32"/>
          <w:szCs w:val="32"/>
          <w:highlight w:val="none"/>
        </w:rPr>
        <w:t>第四部分  采购需求</w:t>
      </w:r>
      <w:bookmarkEnd w:id="59"/>
      <w:bookmarkEnd w:id="60"/>
      <w:bookmarkEnd w:id="61"/>
    </w:p>
    <w:p w14:paraId="42922075">
      <w:pPr>
        <w:spacing w:line="360" w:lineRule="auto"/>
        <w:jc w:val="left"/>
        <w:rPr>
          <w:rFonts w:hint="eastAsia" w:ascii="宋体" w:hAnsi="宋体" w:eastAsia="宋体" w:cs="宋体"/>
          <w:color w:val="auto"/>
          <w:highlight w:val="none"/>
        </w:rPr>
      </w:pPr>
      <w:r>
        <w:rPr>
          <w:rFonts w:hint="eastAsia" w:ascii="宋体" w:hAnsi="宋体" w:eastAsia="宋体" w:cs="宋体"/>
          <w:color w:val="auto"/>
          <w:szCs w:val="21"/>
          <w:highlight w:val="none"/>
        </w:rPr>
        <w:t>说明：</w:t>
      </w:r>
    </w:p>
    <w:p w14:paraId="2889A93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892F87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（1）本竞争性谈判采购文件所称中小企业必须符合《政府采购促进中小企业发展管理办法》（财库〔2020〕46号）的规定。</w:t>
      </w:r>
    </w:p>
    <w:p w14:paraId="0F5D06D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评审程序和评定成交的标准”。</w:t>
      </w:r>
    </w:p>
    <w:p w14:paraId="0245516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eastAsia="宋体" w:cs="宋体"/>
          <w:b w:val="0"/>
          <w:bCs/>
          <w:color w:val="auto"/>
          <w:szCs w:val="21"/>
          <w:highlight w:val="none"/>
        </w:rPr>
        <w:t>响应无效。</w:t>
      </w:r>
      <w:r>
        <w:rPr>
          <w:rFonts w:hint="eastAsia" w:ascii="宋体" w:hAnsi="宋体" w:eastAsia="宋体" w:cs="宋体"/>
          <w:color w:val="auto"/>
          <w:szCs w:val="21"/>
          <w:highlight w:val="none"/>
        </w:rPr>
        <w:t>如属于《网络关键设备和网络安全专用产品目录》中“二、网络安全专用产品”内“产品类别”中的所描述的产品，但不属于所列“产品描述”情形的，应提供相应的说明及证明材料。</w:t>
      </w:r>
    </w:p>
    <w:p w14:paraId="57291494">
      <w:pPr>
        <w:pStyle w:val="31"/>
        <w:keepNext w:val="0"/>
        <w:keepLines w:val="0"/>
        <w:pageBreakBefore w:val="0"/>
        <w:kinsoku/>
        <w:wordWrap/>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（4）根据《</w:t>
      </w:r>
      <w:r>
        <w:rPr>
          <w:rFonts w:hint="eastAsia" w:ascii="宋体" w:hAnsi="宋体" w:eastAsia="宋体" w:cs="宋体"/>
          <w:color w:val="auto"/>
          <w:sz w:val="21"/>
          <w:szCs w:val="21"/>
          <w:highlight w:val="none"/>
        </w:rPr>
        <w:t>国务院办公厅关于在政府采购中实施本国产品标准及相关政策的通知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国办发[2025]34号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的规定，本项目为政府采购货物项目，采购标的为《政府采购品目分类目录》中的货物类产品，</w:t>
      </w:r>
      <w:r>
        <w:rPr>
          <w:rFonts w:hint="default" w:ascii="宋体" w:hAnsi="宋体" w:eastAsia="宋体" w:cs="宋体"/>
          <w:color w:val="auto"/>
          <w:sz w:val="21"/>
          <w:szCs w:val="21"/>
          <w:highlight w:val="none"/>
          <w:lang w:val="en-US" w:eastAsia="zh-CN"/>
        </w:rPr>
        <w:t>依法对本国产品给予价格评审优惠，对本国产品的报价给予20%的价格扣除，用扣除后的价格参与评审。</w:t>
      </w:r>
    </w:p>
    <w:p w14:paraId="6EF711C5">
      <w:pPr>
        <w:spacing w:line="360" w:lineRule="auto"/>
        <w:ind w:firstLine="426" w:firstLineChars="20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2. “实质性要求”是指采购需求中</w:t>
      </w:r>
      <w:r>
        <w:rPr>
          <w:rFonts w:hint="eastAsia" w:ascii="宋体" w:hAnsi="宋体" w:eastAsia="宋体" w:cs="宋体"/>
          <w:b/>
          <w:bCs/>
          <w:color w:val="auto"/>
          <w:szCs w:val="21"/>
          <w:highlight w:val="none"/>
          <w:lang w:val="en-US" w:eastAsia="zh-CN"/>
        </w:rPr>
        <w:t>标注</w:t>
      </w:r>
      <w:r>
        <w:rPr>
          <w:rFonts w:hint="eastAsia" w:ascii="宋体" w:hAnsi="宋体" w:eastAsia="宋体" w:cs="宋体"/>
          <w:b/>
          <w:bCs/>
          <w:color w:val="auto"/>
          <w:szCs w:val="21"/>
          <w:highlight w:val="none"/>
        </w:rPr>
        <w:t>“▲”的条款或者</w:t>
      </w:r>
      <w:r>
        <w:rPr>
          <w:rFonts w:hint="eastAsia" w:ascii="宋体" w:hAnsi="宋体" w:eastAsia="宋体" w:cs="宋体"/>
          <w:b/>
          <w:bCs/>
          <w:color w:val="auto"/>
          <w:szCs w:val="21"/>
          <w:highlight w:val="none"/>
          <w:lang w:val="en-US" w:eastAsia="zh-CN"/>
        </w:rPr>
        <w:t>不接受</w:t>
      </w:r>
      <w:r>
        <w:rPr>
          <w:rFonts w:hint="eastAsia" w:ascii="宋体" w:hAnsi="宋体" w:eastAsia="宋体" w:cs="宋体"/>
          <w:b/>
          <w:bCs/>
          <w:color w:val="auto"/>
          <w:szCs w:val="21"/>
          <w:highlight w:val="none"/>
        </w:rPr>
        <w:t>负偏离的条款或者已经指明不满足</w:t>
      </w:r>
      <w:r>
        <w:rPr>
          <w:rFonts w:hint="eastAsia" w:ascii="宋体" w:hAnsi="宋体" w:eastAsia="宋体" w:cs="宋体"/>
          <w:b/>
          <w:bCs/>
          <w:color w:val="auto"/>
          <w:szCs w:val="21"/>
          <w:highlight w:val="none"/>
          <w:lang w:val="en-US" w:eastAsia="zh-CN"/>
        </w:rPr>
        <w:t>则</w:t>
      </w:r>
      <w:r>
        <w:rPr>
          <w:rFonts w:hint="eastAsia" w:ascii="宋体" w:hAnsi="宋体" w:eastAsia="宋体" w:cs="宋体"/>
          <w:b/>
          <w:bCs/>
          <w:color w:val="auto"/>
          <w:szCs w:val="21"/>
          <w:highlight w:val="none"/>
        </w:rPr>
        <w:t>按响应文件无效处理的条款。</w:t>
      </w:r>
      <w:r>
        <w:rPr>
          <w:rFonts w:hint="eastAsia" w:ascii="宋体" w:hAnsi="宋体" w:eastAsia="宋体" w:cs="宋体"/>
          <w:b/>
          <w:bCs/>
          <w:color w:val="auto"/>
          <w:szCs w:val="21"/>
          <w:highlight w:val="none"/>
          <w:lang w:val="en-US" w:eastAsia="zh-CN"/>
        </w:rPr>
        <w:t>对于实质性要求，供应商必须完全响应，否则作谈判无效处理。</w:t>
      </w:r>
    </w:p>
    <w:p w14:paraId="1EB89A2E">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794EF720">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582E7CAB">
      <w:pPr>
        <w:spacing w:line="360" w:lineRule="auto"/>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本项目采购标的所属行业：工业</w:t>
      </w:r>
    </w:p>
    <w:p w14:paraId="51E822FB">
      <w:pPr>
        <w:spacing w:line="360" w:lineRule="auto"/>
        <w:ind w:firstLine="424" w:firstLineChars="202"/>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6.采购预算：1983000</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元</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高于采购预算的报价为无效报价，谈判无效。</w:t>
      </w:r>
    </w:p>
    <w:p w14:paraId="2428F879">
      <w:pPr>
        <w:spacing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7.核心产品：金鲳鱼5#饲料</w:t>
      </w:r>
      <w:r>
        <w:rPr>
          <w:rFonts w:hint="eastAsia" w:ascii="宋体" w:hAnsi="宋体" w:cs="宋体"/>
          <w:color w:val="auto"/>
          <w:highlight w:val="none"/>
          <w:lang w:val="en-US" w:eastAsia="zh-CN"/>
        </w:rPr>
        <w:t>。</w:t>
      </w:r>
    </w:p>
    <w:p w14:paraId="7C1ADF19">
      <w:pPr>
        <w:numPr>
          <w:ilvl w:val="0"/>
          <w:numId w:val="0"/>
        </w:numPr>
        <w:spacing w:line="360" w:lineRule="auto"/>
        <w:ind w:firstLine="562" w:firstLineChars="200"/>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43FA68F9">
      <w:pPr>
        <w:pStyle w:val="40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Cs w:val="21"/>
          <w:highlight w:val="none"/>
        </w:rPr>
        <w:t>▲</w:t>
      </w:r>
      <w:r>
        <w:rPr>
          <w:rFonts w:hint="eastAsia" w:ascii="宋体" w:hAnsi="宋体" w:eastAsia="宋体" w:cs="宋体"/>
          <w:b/>
          <w:bCs/>
          <w:color w:val="auto"/>
          <w:sz w:val="28"/>
          <w:szCs w:val="28"/>
          <w:highlight w:val="none"/>
          <w:lang w:eastAsia="zh-CN"/>
        </w:rPr>
        <w:t>技术参数</w:t>
      </w:r>
      <w:r>
        <w:rPr>
          <w:rFonts w:hint="eastAsia" w:ascii="宋体" w:hAnsi="宋体" w:eastAsia="宋体" w:cs="宋体"/>
          <w:b/>
          <w:bCs/>
          <w:color w:val="auto"/>
          <w:sz w:val="28"/>
          <w:szCs w:val="28"/>
          <w:highlight w:val="none"/>
          <w:lang w:val="en-US" w:eastAsia="zh-CN"/>
        </w:rPr>
        <w:t>需求</w:t>
      </w:r>
      <w:r>
        <w:rPr>
          <w:rFonts w:hint="eastAsia" w:ascii="宋体" w:hAnsi="宋体" w:eastAsia="宋体" w:cs="宋体"/>
          <w:b/>
          <w:bCs/>
          <w:color w:val="auto"/>
          <w:sz w:val="28"/>
          <w:szCs w:val="28"/>
          <w:highlight w:val="none"/>
          <w:lang w:eastAsia="zh-CN"/>
        </w:rPr>
        <w:t>表</w:t>
      </w:r>
    </w:p>
    <w:tbl>
      <w:tblPr>
        <w:tblStyle w:val="60"/>
        <w:tblpPr w:leftFromText="180" w:rightFromText="180" w:vertAnchor="page" w:horzAnchor="page" w:tblpX="1394" w:tblpY="2124"/>
        <w:tblOverlap w:val="never"/>
        <w:tblW w:w="9277" w:type="dxa"/>
        <w:tblInd w:w="0" w:type="dxa"/>
        <w:tblLayout w:type="fixed"/>
        <w:tblCellMar>
          <w:top w:w="0" w:type="dxa"/>
          <w:left w:w="108" w:type="dxa"/>
          <w:bottom w:w="0" w:type="dxa"/>
          <w:right w:w="108" w:type="dxa"/>
        </w:tblCellMar>
      </w:tblPr>
      <w:tblGrid>
        <w:gridCol w:w="740"/>
        <w:gridCol w:w="1188"/>
        <w:gridCol w:w="781"/>
        <w:gridCol w:w="1295"/>
        <w:gridCol w:w="1667"/>
        <w:gridCol w:w="3606"/>
      </w:tblGrid>
      <w:tr w14:paraId="40FBA30A">
        <w:tblPrEx>
          <w:tblCellMar>
            <w:top w:w="0" w:type="dxa"/>
            <w:left w:w="108" w:type="dxa"/>
            <w:bottom w:w="0" w:type="dxa"/>
            <w:right w:w="108" w:type="dxa"/>
          </w:tblCellMar>
        </w:tblPrEx>
        <w:trPr>
          <w:trHeight w:val="1194" w:hRule="atLeast"/>
        </w:trPr>
        <w:tc>
          <w:tcPr>
            <w:tcW w:w="740" w:type="dxa"/>
            <w:tcBorders>
              <w:top w:val="single" w:color="auto" w:sz="4" w:space="0"/>
              <w:left w:val="single" w:color="auto" w:sz="4" w:space="0"/>
              <w:bottom w:val="single" w:color="auto" w:sz="4" w:space="0"/>
              <w:right w:val="single" w:color="auto" w:sz="4" w:space="0"/>
            </w:tcBorders>
            <w:shd w:val="clear" w:color="000000" w:fill="FFFFFF"/>
            <w:vAlign w:val="center"/>
          </w:tcPr>
          <w:p w14:paraId="378F15E7">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4287EB8A">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品名</w:t>
            </w:r>
          </w:p>
        </w:tc>
        <w:tc>
          <w:tcPr>
            <w:tcW w:w="781" w:type="dxa"/>
            <w:tcBorders>
              <w:top w:val="single" w:color="auto" w:sz="4" w:space="0"/>
              <w:left w:val="nil"/>
              <w:bottom w:val="single" w:color="auto" w:sz="4" w:space="0"/>
              <w:right w:val="single" w:color="auto" w:sz="4" w:space="0"/>
            </w:tcBorders>
            <w:shd w:val="clear" w:color="000000" w:fill="FFFFFF"/>
            <w:vAlign w:val="center"/>
          </w:tcPr>
          <w:p w14:paraId="796FBE9D">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1295" w:type="dxa"/>
            <w:tcBorders>
              <w:top w:val="single" w:color="auto" w:sz="4" w:space="0"/>
              <w:left w:val="nil"/>
              <w:bottom w:val="single" w:color="auto" w:sz="4" w:space="0"/>
              <w:right w:val="single" w:color="auto" w:sz="4" w:space="0"/>
            </w:tcBorders>
            <w:shd w:val="clear" w:color="000000" w:fill="FFFFFF"/>
            <w:vAlign w:val="center"/>
          </w:tcPr>
          <w:p w14:paraId="51079559">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667" w:type="dxa"/>
            <w:tcBorders>
              <w:top w:val="single" w:color="auto" w:sz="4" w:space="0"/>
              <w:left w:val="nil"/>
              <w:bottom w:val="single" w:color="auto" w:sz="4" w:space="0"/>
              <w:right w:val="single" w:color="auto" w:sz="4" w:space="0"/>
            </w:tcBorders>
            <w:shd w:val="clear" w:color="000000" w:fill="FFFFFF"/>
            <w:vAlign w:val="center"/>
          </w:tcPr>
          <w:p w14:paraId="6123D1B7">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是否标准配置</w:t>
            </w:r>
          </w:p>
        </w:tc>
        <w:tc>
          <w:tcPr>
            <w:tcW w:w="3606" w:type="dxa"/>
            <w:tcBorders>
              <w:top w:val="single" w:color="auto" w:sz="4" w:space="0"/>
              <w:left w:val="nil"/>
              <w:bottom w:val="single" w:color="auto" w:sz="4" w:space="0"/>
              <w:right w:val="single" w:color="auto" w:sz="4" w:space="0"/>
            </w:tcBorders>
            <w:shd w:val="clear" w:color="000000" w:fill="FFFFFF"/>
            <w:vAlign w:val="center"/>
          </w:tcPr>
          <w:p w14:paraId="0BA8AB57">
            <w:pPr>
              <w:widowControl/>
              <w:adjustRightInd/>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技术参数及性能配置要求</w:t>
            </w:r>
          </w:p>
        </w:tc>
      </w:tr>
      <w:tr w14:paraId="022A4F92">
        <w:tblPrEx>
          <w:tblCellMar>
            <w:top w:w="0" w:type="dxa"/>
            <w:left w:w="108" w:type="dxa"/>
            <w:bottom w:w="0" w:type="dxa"/>
            <w:right w:w="108" w:type="dxa"/>
          </w:tblCellMar>
        </w:tblPrEx>
        <w:trPr>
          <w:trHeight w:val="3252" w:hRule="atLeast"/>
        </w:trPr>
        <w:tc>
          <w:tcPr>
            <w:tcW w:w="740" w:type="dxa"/>
            <w:tcBorders>
              <w:top w:val="single" w:color="auto" w:sz="4" w:space="0"/>
              <w:left w:val="single" w:color="auto" w:sz="4" w:space="0"/>
              <w:bottom w:val="single" w:color="auto" w:sz="4" w:space="0"/>
              <w:right w:val="single" w:color="auto" w:sz="4" w:space="0"/>
            </w:tcBorders>
            <w:shd w:val="clear" w:color="000000" w:fill="FFFFFF"/>
            <w:vAlign w:val="center"/>
          </w:tcPr>
          <w:p w14:paraId="00479000">
            <w:pPr>
              <w:widowControl/>
              <w:adjustRightInd/>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188" w:type="dxa"/>
            <w:tcBorders>
              <w:top w:val="single" w:color="auto" w:sz="4" w:space="0"/>
              <w:left w:val="nil"/>
              <w:bottom w:val="single" w:color="auto" w:sz="4" w:space="0"/>
              <w:right w:val="single" w:color="auto" w:sz="4" w:space="0"/>
            </w:tcBorders>
            <w:shd w:val="clear" w:color="000000" w:fill="FFFFFF"/>
            <w:vAlign w:val="center"/>
          </w:tcPr>
          <w:p w14:paraId="312335CB">
            <w:pPr>
              <w:widowControl/>
              <w:adjustRightInd/>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1"/>
                <w:sz w:val="21"/>
                <w:szCs w:val="21"/>
                <w:highlight w:val="none"/>
                <w:lang w:val="en-US" w:eastAsia="zh-CN"/>
              </w:rPr>
              <w:t>金鲳鱼5#饲料</w:t>
            </w:r>
          </w:p>
        </w:tc>
        <w:tc>
          <w:tcPr>
            <w:tcW w:w="781" w:type="dxa"/>
            <w:tcBorders>
              <w:top w:val="single" w:color="auto" w:sz="4" w:space="0"/>
              <w:left w:val="nil"/>
              <w:bottom w:val="single" w:color="auto" w:sz="4" w:space="0"/>
              <w:right w:val="single" w:color="auto" w:sz="4" w:space="0"/>
            </w:tcBorders>
            <w:shd w:val="clear" w:color="000000" w:fill="FFFFFF"/>
            <w:vAlign w:val="center"/>
          </w:tcPr>
          <w:p w14:paraId="3FFD8B84">
            <w:pPr>
              <w:widowControl/>
              <w:adjustRightInd/>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吨</w:t>
            </w:r>
          </w:p>
        </w:tc>
        <w:tc>
          <w:tcPr>
            <w:tcW w:w="1295" w:type="dxa"/>
            <w:tcBorders>
              <w:top w:val="single" w:color="auto" w:sz="4" w:space="0"/>
              <w:left w:val="nil"/>
              <w:bottom w:val="single" w:color="auto" w:sz="4" w:space="0"/>
              <w:right w:val="single" w:color="auto" w:sz="4" w:space="0"/>
            </w:tcBorders>
            <w:shd w:val="clear" w:color="000000" w:fill="FFFFFF"/>
            <w:vAlign w:val="center"/>
          </w:tcPr>
          <w:p w14:paraId="660C0D40">
            <w:pPr>
              <w:widowControl/>
              <w:adjustRightInd/>
              <w:jc w:val="center"/>
              <w:rPr>
                <w:rFonts w:hint="default" w:ascii="宋体" w:hAnsi="宋体" w:eastAsia="宋体" w:cs="宋体"/>
                <w:color w:val="auto"/>
                <w:kern w:val="0"/>
                <w:sz w:val="21"/>
                <w:szCs w:val="21"/>
                <w:highlight w:val="none"/>
                <w:lang w:val="en-US" w:eastAsia="zh-CN"/>
              </w:rPr>
            </w:pPr>
            <w:r>
              <w:rPr>
                <w:rFonts w:hint="eastAsia"/>
                <w:color w:val="auto"/>
                <w:highlight w:val="none"/>
                <w:lang w:val="en-US" w:eastAsia="zh-CN"/>
              </w:rPr>
              <w:t>≥206.5625</w:t>
            </w:r>
          </w:p>
        </w:tc>
        <w:tc>
          <w:tcPr>
            <w:tcW w:w="1667" w:type="dxa"/>
            <w:tcBorders>
              <w:top w:val="single" w:color="auto" w:sz="4" w:space="0"/>
              <w:left w:val="nil"/>
              <w:bottom w:val="single" w:color="auto" w:sz="4" w:space="0"/>
              <w:right w:val="single" w:color="auto" w:sz="4" w:space="0"/>
            </w:tcBorders>
            <w:shd w:val="clear" w:color="000000" w:fill="FFFFFF"/>
            <w:vAlign w:val="center"/>
          </w:tcPr>
          <w:p w14:paraId="6E000F4A">
            <w:pPr>
              <w:widowControl/>
              <w:adjustRightInd/>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w:t>
            </w:r>
          </w:p>
        </w:tc>
        <w:tc>
          <w:tcPr>
            <w:tcW w:w="3606" w:type="dxa"/>
            <w:tcBorders>
              <w:top w:val="single" w:color="auto" w:sz="4" w:space="0"/>
              <w:left w:val="nil"/>
              <w:bottom w:val="single" w:color="auto" w:sz="4" w:space="0"/>
              <w:right w:val="single" w:color="auto" w:sz="4" w:space="0"/>
            </w:tcBorders>
            <w:shd w:val="clear" w:color="000000" w:fill="FFFFFF"/>
            <w:vAlign w:val="center"/>
          </w:tcPr>
          <w:p w14:paraId="7B889564">
            <w:pPr>
              <w:widowControl/>
              <w:numPr>
                <w:ilvl w:val="0"/>
                <w:numId w:val="7"/>
              </w:numPr>
              <w:adjustRightInd/>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核心指标</w:t>
            </w:r>
          </w:p>
          <w:p w14:paraId="328A42EE">
            <w:pPr>
              <w:widowControl/>
              <w:numPr>
                <w:ilvl w:val="0"/>
                <w:numId w:val="0"/>
              </w:numPr>
              <w:adjustRightInd/>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1.粗蛋白质：</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40%；</w:t>
            </w:r>
          </w:p>
          <w:p w14:paraId="415F9112">
            <w:pPr>
              <w:pStyle w:val="3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2.粗脂肪：</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w:t>
            </w:r>
          </w:p>
          <w:p w14:paraId="68B017BE">
            <w:pPr>
              <w:pStyle w:val="37"/>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3.粗灰分：≤16%；</w:t>
            </w:r>
          </w:p>
          <w:p w14:paraId="68B83C70">
            <w:pPr>
              <w:pStyle w:val="37"/>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4.粗纤维：≤3.5%；</w:t>
            </w:r>
          </w:p>
          <w:p w14:paraId="531EBADC">
            <w:pPr>
              <w:pStyle w:val="37"/>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5.赖氨酸：≥2%；</w:t>
            </w:r>
          </w:p>
          <w:p w14:paraId="018CBA36">
            <w:pPr>
              <w:pStyle w:val="37"/>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6.饲料需符合国家标准 GB 13078-2017《饲料卫生标准》要求。</w:t>
            </w:r>
          </w:p>
          <w:p w14:paraId="267021E0">
            <w:pPr>
              <w:pStyle w:val="37"/>
              <w:numPr>
                <w:ilvl w:val="0"/>
                <w:numId w:val="7"/>
              </w:numPr>
              <w:ind w:left="0" w:leftChars="0"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物理特性</w:t>
            </w:r>
          </w:p>
          <w:p w14:paraId="1F01530A">
            <w:pPr>
              <w:pStyle w:val="37"/>
              <w:widowControl w:val="0"/>
              <w:numPr>
                <w:ilvl w:val="0"/>
                <w:numId w:val="0"/>
              </w:numPr>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1.形态：浮水性膨化颗粒。</w:t>
            </w:r>
          </w:p>
          <w:p w14:paraId="4DB0666B">
            <w:pPr>
              <w:pStyle w:val="37"/>
              <w:widowControl w:val="0"/>
              <w:numPr>
                <w:ilvl w:val="0"/>
                <w:numId w:val="7"/>
              </w:numPr>
              <w:adjustRightInd w:val="0"/>
              <w:snapToGrid w:val="0"/>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适用阶段</w:t>
            </w:r>
          </w:p>
          <w:p w14:paraId="2228C452">
            <w:pPr>
              <w:pStyle w:val="37"/>
              <w:widowControl w:val="0"/>
              <w:numPr>
                <w:ilvl w:val="0"/>
                <w:numId w:val="0"/>
              </w:numPr>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1.适用鱼体：体重200g 以上的成鱼。</w:t>
            </w:r>
          </w:p>
        </w:tc>
      </w:tr>
    </w:tbl>
    <w:p w14:paraId="7BC4B61B">
      <w:pPr>
        <w:rPr>
          <w:rFonts w:hint="eastAsia" w:ascii="宋体" w:hAnsi="宋体" w:eastAsia="宋体" w:cs="宋体"/>
          <w:b/>
          <w:bCs/>
          <w:color w:val="auto"/>
          <w:sz w:val="22"/>
          <w:szCs w:val="22"/>
          <w:highlight w:val="none"/>
        </w:rPr>
      </w:pPr>
    </w:p>
    <w:p w14:paraId="42180151">
      <w:pPr>
        <w:rPr>
          <w:rFonts w:hint="eastAsia" w:ascii="宋体" w:hAnsi="宋体" w:eastAsia="宋体" w:cs="宋体"/>
          <w:b/>
          <w:bCs/>
          <w:color w:val="auto"/>
          <w:sz w:val="22"/>
          <w:szCs w:val="22"/>
          <w:highlight w:val="none"/>
        </w:rPr>
      </w:pPr>
    </w:p>
    <w:p w14:paraId="0D3237E2">
      <w:pPr>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商务要求表</w:t>
      </w:r>
    </w:p>
    <w:p w14:paraId="76738A05">
      <w:pPr>
        <w:pageBreakBefore w:val="0"/>
        <w:kinsoku/>
        <w:wordWrap/>
        <w:overflowPunct/>
        <w:topLinePunct w:val="0"/>
        <w:bidi w:val="0"/>
        <w:spacing w:line="360" w:lineRule="auto"/>
        <w:jc w:val="center"/>
        <w:rPr>
          <w:rFonts w:hint="eastAsia" w:ascii="宋体" w:hAnsi="宋体" w:eastAsia="宋体" w:cs="宋体"/>
          <w:b/>
          <w:bCs/>
          <w:color w:val="auto"/>
          <w:sz w:val="28"/>
          <w:szCs w:val="28"/>
          <w:highlight w:val="none"/>
          <w:lang w:val="en-US" w:eastAsia="zh-CN"/>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6965"/>
      </w:tblGrid>
      <w:tr w14:paraId="3C50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21" w:type="dxa"/>
            <w:vAlign w:val="center"/>
          </w:tcPr>
          <w:p w14:paraId="3672D42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交货时间</w:t>
            </w:r>
          </w:p>
        </w:tc>
        <w:tc>
          <w:tcPr>
            <w:tcW w:w="6965" w:type="dxa"/>
            <w:vAlign w:val="center"/>
          </w:tcPr>
          <w:p w14:paraId="2F661949">
            <w:pPr>
              <w:bidi w:val="0"/>
              <w:spacing w:line="360" w:lineRule="auto"/>
              <w:rPr>
                <w:rFonts w:hint="default"/>
                <w:color w:val="auto"/>
                <w:highlight w:val="none"/>
                <w:lang w:val="en-US"/>
              </w:rPr>
            </w:pPr>
            <w:r>
              <w:rPr>
                <w:rFonts w:hint="eastAsia" w:ascii="宋体" w:hAnsi="宋体" w:eastAsia="宋体" w:cs="宋体"/>
                <w:color w:val="auto"/>
                <w:highlight w:val="none"/>
                <w:lang w:eastAsia="zh-CN"/>
              </w:rPr>
              <w:t>自签订合同之日起</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个工作日内，按采购人指定地点进行供货并通过验收。</w:t>
            </w:r>
          </w:p>
        </w:tc>
      </w:tr>
      <w:tr w14:paraId="75AF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1" w:type="dxa"/>
            <w:vAlign w:val="center"/>
          </w:tcPr>
          <w:p w14:paraId="6365AC5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交货地点</w:t>
            </w:r>
          </w:p>
        </w:tc>
        <w:tc>
          <w:tcPr>
            <w:tcW w:w="6965" w:type="dxa"/>
            <w:vAlign w:val="center"/>
          </w:tcPr>
          <w:p w14:paraId="3B7868A8">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采购人指定地点。</w:t>
            </w:r>
          </w:p>
        </w:tc>
      </w:tr>
      <w:tr w14:paraId="5615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21" w:type="dxa"/>
            <w:vAlign w:val="center"/>
          </w:tcPr>
          <w:p w14:paraId="55559A7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质保期</w:t>
            </w:r>
          </w:p>
        </w:tc>
        <w:tc>
          <w:tcPr>
            <w:tcW w:w="6965" w:type="dxa"/>
            <w:vAlign w:val="center"/>
          </w:tcPr>
          <w:p w14:paraId="5B81113E">
            <w:pPr>
              <w:pageBreakBefore w:val="0"/>
              <w:kinsoku/>
              <w:wordWrap/>
              <w:overflowPunct/>
              <w:topLinePunct w:val="0"/>
              <w:bidi w:val="0"/>
              <w:spacing w:line="360" w:lineRule="auto"/>
              <w:jc w:val="left"/>
              <w:rPr>
                <w:rFonts w:hint="eastAsia"/>
                <w:color w:val="auto"/>
                <w:highlight w:val="none"/>
                <w:lang w:eastAsia="zh-CN"/>
              </w:rPr>
            </w:pPr>
            <w:r>
              <w:rPr>
                <w:rFonts w:hint="eastAsia" w:ascii="宋体" w:hAnsi="宋体" w:eastAsia="宋体" w:cs="宋体"/>
                <w:b w:val="0"/>
                <w:bCs w:val="0"/>
                <w:color w:val="auto"/>
                <w:sz w:val="21"/>
                <w:szCs w:val="21"/>
                <w:highlight w:val="none"/>
              </w:rPr>
              <w:t>质保期除特别注明外</w:t>
            </w:r>
            <w:r>
              <w:rPr>
                <w:rFonts w:hint="eastAsia" w:ascii="宋体" w:hAnsi="宋体" w:eastAsia="宋体" w:cs="宋体"/>
                <w:color w:val="auto"/>
                <w:sz w:val="21"/>
                <w:szCs w:val="21"/>
                <w:highlight w:val="none"/>
              </w:rPr>
              <w:t>，质保期</w:t>
            </w:r>
            <w:r>
              <w:rPr>
                <w:rFonts w:hint="eastAsia" w:ascii="宋体" w:hAnsi="宋体" w:cs="宋体"/>
                <w:color w:val="auto"/>
                <w:sz w:val="21"/>
                <w:szCs w:val="21"/>
                <w:highlight w:val="none"/>
                <w:lang w:val="en-US" w:eastAsia="zh-CN"/>
              </w:rPr>
              <w:t>自交货后</w:t>
            </w:r>
            <w:r>
              <w:rPr>
                <w:rFonts w:hint="eastAsia" w:ascii="宋体" w:hAnsi="宋体" w:eastAsia="宋体" w:cs="宋体"/>
                <w:color w:val="auto"/>
                <w:sz w:val="21"/>
                <w:szCs w:val="21"/>
                <w:highlight w:val="none"/>
              </w:rPr>
              <w:t>至少</w:t>
            </w:r>
            <w:r>
              <w:rPr>
                <w:rFonts w:hint="eastAsia" w:ascii="宋体" w:hAnsi="宋体" w:cs="宋体"/>
                <w:color w:val="auto"/>
                <w:sz w:val="21"/>
                <w:szCs w:val="21"/>
                <w:highlight w:val="none"/>
                <w:lang w:val="en-US" w:eastAsia="zh-CN"/>
              </w:rPr>
              <w:t>75天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出现</w:t>
            </w:r>
            <w:r>
              <w:rPr>
                <w:rFonts w:hint="eastAsia" w:ascii="宋体" w:hAnsi="宋体" w:eastAsia="宋体" w:cs="宋体"/>
                <w:color w:val="auto"/>
                <w:sz w:val="21"/>
                <w:szCs w:val="21"/>
                <w:highlight w:val="none"/>
              </w:rPr>
              <w:t>质量问题</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个月内包换。</w:t>
            </w:r>
            <w:r>
              <w:rPr>
                <w:rFonts w:hint="eastAsia"/>
                <w:color w:val="auto"/>
                <w:sz w:val="21"/>
                <w:szCs w:val="21"/>
                <w:highlight w:val="none"/>
                <w:lang w:eastAsia="zh-CN"/>
              </w:rPr>
              <w:t>若产品出现质量问题，应在接到采购人通知后的 24 小时内做出响应，48 小时内到达现场（特殊情况除外）进行处理。对于因产品质量问题导致的采购人损失，供应商应承担相应的赔偿责任。</w:t>
            </w:r>
          </w:p>
        </w:tc>
      </w:tr>
      <w:tr w14:paraId="774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21" w:type="dxa"/>
            <w:vAlign w:val="center"/>
          </w:tcPr>
          <w:p w14:paraId="44B62E81">
            <w:pPr>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u w:val="none"/>
                <w:lang w:val="en-US" w:eastAsia="zh-CN"/>
              </w:rPr>
              <w:t>质量要求</w:t>
            </w:r>
          </w:p>
        </w:tc>
        <w:tc>
          <w:tcPr>
            <w:tcW w:w="6965" w:type="dxa"/>
            <w:vAlign w:val="center"/>
          </w:tcPr>
          <w:p w14:paraId="0C8AE5C9">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货物应符合国家和行业相关标准，以及本项目采购需求中规定的技术参数和性能配置要求。金鲳鱼5#饲料需确保营养成分稳定、均匀，无异味、无霉变、无虫害等情况。在生产、运输和储存过程中，要采取必要的措施保证饲料的质量不受影响，如防潮、防晒、防污染等。同时，饲料的包装应完好无损，不允许二次包装，标识清晰，注明产品名称、规格、生产日期、保质期、生产厂家等必要信息，</w:t>
            </w:r>
            <w:r>
              <w:rPr>
                <w:rFonts w:hint="eastAsia" w:ascii="宋体" w:hAnsi="宋体" w:cs="宋体"/>
                <w:color w:val="auto"/>
                <w:sz w:val="21"/>
                <w:szCs w:val="21"/>
                <w:highlight w:val="none"/>
                <w:lang w:val="en-US" w:eastAsia="zh-CN"/>
              </w:rPr>
              <w:t>货物生产厂家需符合国家相关管理规定，具备《饲料生产许可证》及金鲳鱼饲料生产所必备的条件</w:t>
            </w:r>
            <w:r>
              <w:rPr>
                <w:rFonts w:hint="eastAsia" w:ascii="宋体" w:hAnsi="宋体" w:eastAsia="宋体" w:cs="宋体"/>
                <w:color w:val="auto"/>
                <w:sz w:val="21"/>
                <w:szCs w:val="21"/>
                <w:highlight w:val="none"/>
                <w:lang w:val="en-US" w:eastAsia="zh-CN"/>
              </w:rPr>
              <w:t>。若饲料质量不符合要求，采购人有权要求供应商进行退换货处理，由此产生的一切费用和损失均由供应商承担。</w:t>
            </w:r>
          </w:p>
          <w:p w14:paraId="094E0BEC">
            <w:pPr>
              <w:pageBreakBefore w:val="0"/>
              <w:kinsoku/>
              <w:wordWrap/>
              <w:overflowPunct/>
              <w:topLinePunct w:val="0"/>
              <w:bidi w:val="0"/>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距响应截止时间前三年内，供应商所提供货物的生产厂家未发生过任何因鱼饲料质量、配方、生产管控等问题引发的鱼类食品安全事故，否则，一经查实，采购人有权拒收所有货物，并不赔偿供应商任何直接或间接损失。</w:t>
            </w:r>
          </w:p>
          <w:p w14:paraId="174043B7">
            <w:pPr>
              <w:pageBreakBefore w:val="0"/>
              <w:kinsoku/>
              <w:wordWrap/>
              <w:overflowPunct/>
              <w:topLinePunct w:val="0"/>
              <w:bidi w:val="0"/>
              <w:spacing w:line="360" w:lineRule="auto"/>
              <w:jc w:val="left"/>
              <w:rPr>
                <w:rFonts w:hint="eastAsia"/>
                <w:color w:val="auto"/>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此外，供应商应</w:t>
            </w:r>
            <w:r>
              <w:rPr>
                <w:rFonts w:hint="eastAsia" w:ascii="宋体" w:hAnsi="宋体" w:cs="宋体"/>
                <w:color w:val="auto"/>
                <w:sz w:val="21"/>
                <w:szCs w:val="21"/>
                <w:highlight w:val="none"/>
                <w:lang w:val="en-US" w:eastAsia="zh-CN"/>
              </w:rPr>
              <w:t>在供货时</w:t>
            </w:r>
            <w:r>
              <w:rPr>
                <w:rFonts w:hint="eastAsia" w:ascii="宋体" w:hAnsi="宋体" w:eastAsia="宋体" w:cs="宋体"/>
                <w:color w:val="auto"/>
                <w:sz w:val="21"/>
                <w:szCs w:val="21"/>
                <w:highlight w:val="none"/>
                <w:lang w:val="en-US" w:eastAsia="zh-CN"/>
              </w:rPr>
              <w:t xml:space="preserve">提供产品的质量检测报告（包含主要营养成分、安全指标等）和合格证明文件，以证明所供货物符合质量标准。在质保期内，供应商还应定期对所供货物进行质量跟踪和回访，及时了解采购人的使用情况和反馈意见，不断改进产品质量和服务水平。 </w:t>
            </w:r>
          </w:p>
        </w:tc>
      </w:tr>
      <w:tr w14:paraId="26BF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21" w:type="dxa"/>
            <w:vAlign w:val="center"/>
          </w:tcPr>
          <w:p w14:paraId="7599023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w:t>
            </w:r>
            <w:r>
              <w:rPr>
                <w:rFonts w:hint="eastAsia" w:ascii="宋体" w:hAnsi="宋体" w:eastAsia="宋体" w:cs="宋体"/>
                <w:color w:val="auto"/>
                <w:sz w:val="21"/>
                <w:szCs w:val="21"/>
                <w:highlight w:val="none"/>
                <w:u w:val="none"/>
                <w:vertAlign w:val="baseline"/>
                <w:lang w:val="en-US" w:eastAsia="zh-CN"/>
              </w:rPr>
              <w:t>售后服务要求</w:t>
            </w:r>
          </w:p>
        </w:tc>
        <w:tc>
          <w:tcPr>
            <w:tcW w:w="6965" w:type="dxa"/>
            <w:vAlign w:val="center"/>
          </w:tcPr>
          <w:p w14:paraId="55C6F6AA">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1.供应商应建立完善的售后服务体系，配备专业的售后人员，为采购人提供全方位、及时有效的售后服务。售后人员应具备丰富的专业知识和经验，能够熟练处理各种饲料相关问题。</w:t>
            </w:r>
          </w:p>
          <w:p w14:paraId="72DCEE4D">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质保期内，供应商应免费提供技术支持和培训服务，包括饲料的使用方法、储存条件、注意事项等方面的培训，确保采购人正确使用和管理饲料。同时，应定期对采购人进行回访，了解饲料的使用效果和采购人的需求，及时提供解决方案和建议。</w:t>
            </w:r>
          </w:p>
          <w:p w14:paraId="1FC6887A">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若饲料在使用过程中出现质量问题或其他异常情况，供应商应在接到采购人通知后，立即启动应急处理机制。除了在规定的时间内到达现场进行处理外，还应详细记录问题的发生情况、处理过程和结果，形成完整的售后服务档案。</w:t>
            </w:r>
          </w:p>
          <w:p w14:paraId="100088FC">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4.对于采购人提出的合理需求和建议，供应商应积极响应，及时进行改进和优化。在售后服务过程中，要注重与采购人的沟通和交流，提高服务质量和采购人的满意度。</w:t>
            </w:r>
          </w:p>
          <w:p w14:paraId="47776F31">
            <w:pPr>
              <w:pageBreakBefore w:val="0"/>
              <w:kinsoku/>
              <w:wordWrap/>
              <w:overflowPunct/>
              <w:topLinePunct w:val="0"/>
              <w:bidi w:val="0"/>
              <w:spacing w:line="360" w:lineRule="auto"/>
              <w:jc w:val="left"/>
              <w:rPr>
                <w:rFonts w:hint="eastAsia"/>
                <w:color w:val="auto"/>
                <w:highlight w:val="none"/>
                <w:lang w:eastAsia="zh-CN"/>
              </w:rPr>
            </w:pPr>
            <w:r>
              <w:rPr>
                <w:rFonts w:hint="eastAsia" w:ascii="宋体" w:hAnsi="宋体" w:eastAsia="宋体" w:cs="宋体"/>
                <w:color w:val="auto"/>
                <w:sz w:val="21"/>
                <w:szCs w:val="21"/>
                <w:highlight w:val="none"/>
                <w:lang w:val="en-US" w:eastAsia="zh-CN"/>
              </w:rPr>
              <w:t>5.此外，供应商还应建立售后服务投诉处理机制，接受采购人的监督和评价。对于采购人的投诉和意见，要认真对待，及时处理，并将处理结果反馈给采购人。通过不断改进和完善售后服务，提升自身的市场竞争力，为采购人提供更优质的产品和服务。</w:t>
            </w:r>
            <w:r>
              <w:rPr>
                <w:rFonts w:hint="eastAsia"/>
                <w:color w:val="auto"/>
                <w:highlight w:val="none"/>
                <w:lang w:eastAsia="zh-CN"/>
              </w:rPr>
              <w:t xml:space="preserve"> </w:t>
            </w:r>
          </w:p>
        </w:tc>
      </w:tr>
      <w:tr w14:paraId="2439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4C77CAB5">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w:t>
            </w:r>
            <w:r>
              <w:rPr>
                <w:rFonts w:hint="eastAsia" w:ascii="宋体" w:hAnsi="宋体" w:eastAsia="宋体" w:cs="宋体"/>
                <w:color w:val="auto"/>
                <w:sz w:val="21"/>
                <w:szCs w:val="21"/>
                <w:highlight w:val="none"/>
                <w:u w:val="none"/>
                <w:vertAlign w:val="baseline"/>
                <w:lang w:val="en-US" w:eastAsia="zh-CN"/>
              </w:rPr>
              <w:t>付款方式</w:t>
            </w:r>
          </w:p>
        </w:tc>
        <w:tc>
          <w:tcPr>
            <w:tcW w:w="6965" w:type="dxa"/>
            <w:vAlign w:val="center"/>
          </w:tcPr>
          <w:p w14:paraId="7627B703">
            <w:pPr>
              <w:pageBreakBefore w:val="0"/>
              <w:kinsoku/>
              <w:wordWrap/>
              <w:overflowPunct/>
              <w:topLinePunct w:val="0"/>
              <w:bidi w:val="0"/>
              <w:spacing w:line="360" w:lineRule="auto"/>
              <w:ind w:firstLine="0" w:firstLineChars="0"/>
              <w:jc w:val="left"/>
              <w:rPr>
                <w:rFonts w:hint="eastAsia" w:ascii="宋体" w:hAnsi="宋体" w:eastAsia="宋体" w:cs="宋体"/>
                <w:color w:val="auto"/>
                <w:sz w:val="21"/>
                <w:szCs w:val="21"/>
                <w:highlight w:val="none"/>
                <w:u w:val="none"/>
                <w:vertAlign w:val="baseline"/>
                <w:lang w:val="en-US"/>
              </w:rPr>
            </w:pPr>
            <w:r>
              <w:rPr>
                <w:rFonts w:hint="eastAsia" w:ascii="宋体" w:hAnsi="宋体" w:eastAsia="宋体" w:cs="宋体"/>
                <w:color w:val="auto"/>
                <w:sz w:val="21"/>
                <w:szCs w:val="21"/>
                <w:highlight w:val="none"/>
                <w:u w:val="none"/>
                <w:vertAlign w:val="baseline"/>
                <w:lang w:val="en-US"/>
              </w:rPr>
              <w:t>本项目无预付款。供应商应在货物验收合格后，向采购人提交等额增值税发票。采购人审核无误后，向财政部门申请支付，待相应财政资金拨付到位，一次性付清合同款项。</w:t>
            </w:r>
          </w:p>
        </w:tc>
      </w:tr>
      <w:tr w14:paraId="6393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3D7C6142">
            <w:pPr>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▲报价要求</w:t>
            </w:r>
          </w:p>
        </w:tc>
        <w:tc>
          <w:tcPr>
            <w:tcW w:w="6965" w:type="dxa"/>
            <w:vAlign w:val="center"/>
          </w:tcPr>
          <w:p w14:paraId="0C5B8B28">
            <w:pPr>
              <w:pageBreakBefore w:val="0"/>
              <w:kinsoku/>
              <w:wordWrap/>
              <w:overflowPunct/>
              <w:topLinePunct w:val="0"/>
              <w:bidi w:val="0"/>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本项目采用单价报价，报价上限为9600元/吨，</w:t>
            </w:r>
            <w:r>
              <w:rPr>
                <w:rFonts w:hint="eastAsia"/>
                <w:color w:val="auto"/>
                <w:highlight w:val="none"/>
                <w:lang w:val="en-US" w:eastAsia="zh-CN"/>
              </w:rPr>
              <w:t>承诺供货数量不少于206.5625 吨，</w:t>
            </w:r>
            <w:r>
              <w:rPr>
                <w:rFonts w:hint="eastAsia" w:ascii="宋体" w:hAnsi="宋体" w:eastAsia="宋体" w:cs="宋体"/>
                <w:color w:val="auto"/>
                <w:szCs w:val="21"/>
                <w:highlight w:val="none"/>
                <w:lang w:val="en-US" w:eastAsia="zh-CN"/>
              </w:rPr>
              <w:t>最终</w:t>
            </w:r>
            <w:r>
              <w:rPr>
                <w:rFonts w:hint="eastAsia" w:ascii="宋体" w:hAnsi="宋体" w:cs="宋体"/>
                <w:color w:val="auto"/>
                <w:szCs w:val="21"/>
                <w:highlight w:val="none"/>
                <w:lang w:val="en-US" w:eastAsia="zh-CN"/>
              </w:rPr>
              <w:t>结算总价=实际供货</w:t>
            </w:r>
            <w:r>
              <w:rPr>
                <w:rFonts w:hint="eastAsia" w:ascii="宋体" w:hAnsi="宋体" w:eastAsia="宋体" w:cs="宋体"/>
                <w:color w:val="auto"/>
                <w:szCs w:val="21"/>
                <w:highlight w:val="none"/>
                <w:lang w:val="en-US" w:eastAsia="zh-CN"/>
              </w:rPr>
              <w:t>数量</w:t>
            </w:r>
            <w:r>
              <w:rPr>
                <w:rFonts w:hint="eastAsia" w:ascii="宋体" w:hAnsi="宋体" w:cs="宋体"/>
                <w:color w:val="auto"/>
                <w:szCs w:val="21"/>
                <w:highlight w:val="none"/>
                <w:lang w:val="en-US" w:eastAsia="zh-CN"/>
              </w:rPr>
              <w:t>*成交单价，最终结算金额不得超过</w:t>
            </w:r>
            <w:r>
              <w:rPr>
                <w:rFonts w:hint="eastAsia" w:ascii="宋体" w:hAnsi="宋体" w:eastAsia="宋体" w:cs="宋体"/>
                <w:color w:val="auto"/>
                <w:szCs w:val="21"/>
                <w:highlight w:val="none"/>
                <w:lang w:val="en-US" w:eastAsia="zh-CN"/>
              </w:rPr>
              <w:t>1983000</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元。</w:t>
            </w:r>
          </w:p>
          <w:p w14:paraId="26E603BF">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报价必须含以下部分，包括：</w:t>
            </w:r>
          </w:p>
          <w:p w14:paraId="3AC680A0">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（1）货物及标准附件、备品备件、专用工具的价格；</w:t>
            </w:r>
          </w:p>
          <w:p w14:paraId="62C7886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（2）运输、安装、调试、培训、技术支持、售后服务等费用；</w:t>
            </w:r>
          </w:p>
          <w:p w14:paraId="6F271E23">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（3）必要的保险费用和各项税费。</w:t>
            </w:r>
          </w:p>
        </w:tc>
      </w:tr>
      <w:tr w14:paraId="5459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641894B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验收要求</w:t>
            </w:r>
          </w:p>
        </w:tc>
        <w:tc>
          <w:tcPr>
            <w:tcW w:w="6965" w:type="dxa"/>
            <w:vAlign w:val="center"/>
          </w:tcPr>
          <w:p w14:paraId="6E480D9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验收标准：严格按照采购合同中规定的技术参数、性能配置要求以及国家和行业相关标准进行验收。对于金鲳鱼5#饲料，需重点检查其核心指标（如粗蛋白质、粗脂肪、粗灰分、粗纤维、赖氨酸等含量）是否符合要求，物理特性（浮水性膨化颗粒）是否达标，是否符合国家标准GB 13078 - 2017《饲料卫生标准》。同时，检查饲料的包装是否完好无损、标识是否清晰准确。</w:t>
            </w:r>
          </w:p>
          <w:p w14:paraId="7B36202E">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验收流程：采购人成立验收小组，依据采购合同和相关标准，对供应商交付的金鲳鱼5#饲料进行全面检查。验收小组应详细记录验收过程和结果，包括各项指标的检测数据、饲料的外观状况等。对于饲料的营养成分，可委托</w:t>
            </w:r>
            <w:r>
              <w:rPr>
                <w:rFonts w:hint="eastAsia" w:ascii="宋体" w:hAnsi="宋体" w:cs="宋体"/>
                <w:color w:val="auto"/>
                <w:sz w:val="21"/>
                <w:szCs w:val="21"/>
                <w:highlight w:val="none"/>
                <w:lang w:val="en-US" w:eastAsia="zh-CN"/>
              </w:rPr>
              <w:t>国家认可的第三方检测机构</w:t>
            </w:r>
            <w:r>
              <w:rPr>
                <w:rFonts w:hint="eastAsia" w:ascii="宋体" w:hAnsi="宋体" w:eastAsia="宋体" w:cs="宋体"/>
                <w:color w:val="auto"/>
                <w:sz w:val="21"/>
                <w:szCs w:val="21"/>
                <w:highlight w:val="none"/>
                <w:lang w:val="en-US" w:eastAsia="zh-CN"/>
              </w:rPr>
              <w:t>进行检测，以确保检测结果的准确性和权威性。</w:t>
            </w:r>
          </w:p>
          <w:p w14:paraId="165EAA8E">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验收结果处理：若验收合格，采购人应按照合同约定及时向供应商支付采购资金。若验收不合格，采购人有权要求供应商在规定的时间内进行整改或退换货处理。整改后需重新进行验收，直至符合要求为止。若供应商拒绝整改或多次整改仍不符合要求，采购人可依法追究供应商的违约责任，并按照合同约定进行相应的处理。</w:t>
            </w:r>
          </w:p>
          <w:p w14:paraId="0FC1D9A8">
            <w:pPr>
              <w:pageBreakBefore w:val="0"/>
              <w:kinsoku/>
              <w:wordWrap/>
              <w:overflowPunct/>
              <w:topLinePunct w:val="0"/>
              <w:bidi w:val="0"/>
              <w:spacing w:line="360" w:lineRule="auto"/>
              <w:jc w:val="left"/>
              <w:rPr>
                <w:rFonts w:hint="eastAsia"/>
                <w:color w:val="auto"/>
                <w:highlight w:val="none"/>
                <w:lang w:eastAsia="zh-CN"/>
              </w:rPr>
            </w:pPr>
            <w:r>
              <w:rPr>
                <w:rFonts w:hint="eastAsia" w:ascii="宋体" w:hAnsi="宋体" w:eastAsia="宋体" w:cs="宋体"/>
                <w:color w:val="auto"/>
                <w:sz w:val="21"/>
                <w:szCs w:val="21"/>
                <w:highlight w:val="none"/>
                <w:lang w:val="en-US" w:eastAsia="zh-CN"/>
              </w:rPr>
              <w:t xml:space="preserve">4. 验收资料存档：验收结束后，采购人应将验收过程中形成的各项资料进行整理和存档，包括验收报告、质量检测报告、合格证明文件等。这些资料将作为项目质量的重要证明文件，以备后续查询和审计。同时，采购人还应将验收结果及时反馈给供应商，以便供应商了解自身产品的质量情况，不断改进和提高产品质量。 </w:t>
            </w:r>
          </w:p>
        </w:tc>
      </w:tr>
      <w:tr w14:paraId="5F7D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5223A60F">
            <w:pPr>
              <w:pageBreakBefore w:val="0"/>
              <w:kinsoku/>
              <w:wordWrap/>
              <w:overflowPunct/>
              <w:topLinePunct w:val="0"/>
              <w:bidi w:val="0"/>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其他要求</w:t>
            </w:r>
          </w:p>
        </w:tc>
        <w:tc>
          <w:tcPr>
            <w:tcW w:w="6965" w:type="dxa"/>
            <w:vAlign w:val="center"/>
          </w:tcPr>
          <w:p w14:paraId="194580D9">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供应商应遵守国家法律法规和相关政策要求，在饲料生产、运输、销售等环节严格依法依规操作，不得有任何违法违规行为。</w:t>
            </w:r>
          </w:p>
          <w:p w14:paraId="5EFB44D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供应商需积极配合采购人的各项工作安排，包括但不限于提供必要的文件资料、接受采购人组织的检查和评估等。</w:t>
            </w:r>
          </w:p>
          <w:p w14:paraId="290E579F">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若在合同履行过程中遇到不可抗力因素，如自然灾害、战争等，导致无法按照合同约定履行义务，双方应及时沟通协商，共同寻找解决方案，尽量减少损失和影响，且受不可抗力影响的一方应及时提供相关证明文件。</w:t>
            </w:r>
          </w:p>
          <w:p w14:paraId="2FE68329">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供应商应保证其提供的金鲳鱼5#饲料具有良好的稳定性和一致性，在不同批次生产的饲料之间，各项技术参数和性能指标应保持相对稳定，避免出现较大波动影响使用效果。</w:t>
            </w:r>
          </w:p>
          <w:p w14:paraId="519FCCF0">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对于采购人在使用过程中提出的合理改进建议和意见，供应商应认真对待，积极研究并在后续生产中进行优化和调整，以不断提高产品质量和服务水平，满足采购人的实际需求。</w:t>
            </w:r>
          </w:p>
          <w:p w14:paraId="2035CA41">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供应商应建立完善的信息反馈机制，定期向采购人汇报饲料的生产进度、质量控制情况、售后服务开展情况等信息，以便采购人及时了解项目进展和产品质量状况。</w:t>
            </w:r>
          </w:p>
          <w:p w14:paraId="63FA0B56">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在合同履行期间，若供应商发生企业名称变更、法定代表人变更、股权结构变更、经营地址变更等重大事项，应及时书面通知采购人，并提供相关变更证明文件，确保合同的顺利履行和双方权益的保障。</w:t>
            </w:r>
          </w:p>
          <w:p w14:paraId="52B10B1C">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若本项目涉及知识产权相关问题，供应商应保证所提供的产品和服务不存在侵犯他人知识产权的情况，若因知识产权纠纷给采购人带来损失，供应商应承担全部赔偿责任。</w:t>
            </w:r>
          </w:p>
          <w:p w14:paraId="51924B21">
            <w:pPr>
              <w:pageBreakBefore w:val="0"/>
              <w:kinsoku/>
              <w:wordWrap/>
              <w:overflowPunct/>
              <w:topLinePunct w:val="0"/>
              <w:bidi w:val="0"/>
              <w:spacing w:line="360" w:lineRule="auto"/>
              <w:jc w:val="left"/>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9. 对于本项目的相关信息和资料，包括采购需求、技术参数、验收结果等，供应商应严格保密，不得向任何第三方泄露，否则应承担相应的法律责任和赔偿责任。</w:t>
            </w:r>
            <w:r>
              <w:rPr>
                <w:rFonts w:hint="eastAsia"/>
                <w:color w:val="auto"/>
                <w:highlight w:val="none"/>
                <w:lang w:val="en-US" w:eastAsia="zh-CN"/>
              </w:rPr>
              <w:t xml:space="preserve"> </w:t>
            </w:r>
          </w:p>
        </w:tc>
      </w:tr>
    </w:tbl>
    <w:p w14:paraId="2A994B15">
      <w:pPr>
        <w:pageBreakBefore w:val="0"/>
        <w:kinsoku/>
        <w:wordWrap/>
        <w:overflowPunct/>
        <w:topLinePunct w:val="0"/>
        <w:bidi w:val="0"/>
        <w:spacing w:line="360" w:lineRule="auto"/>
        <w:jc w:val="both"/>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3777B841">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2" w:name="_Toc10872"/>
      <w:bookmarkStart w:id="63" w:name="_Toc8455"/>
      <w:bookmarkStart w:id="64" w:name="_Toc8739"/>
      <w:r>
        <w:rPr>
          <w:rFonts w:hint="eastAsia" w:ascii="宋体" w:hAnsi="宋体" w:eastAsia="宋体" w:cs="宋体"/>
          <w:color w:val="auto"/>
          <w:sz w:val="32"/>
          <w:szCs w:val="32"/>
          <w:highlight w:val="none"/>
        </w:rPr>
        <w:t xml:space="preserve">第五部分  </w:t>
      </w:r>
      <w:bookmarkEnd w:id="57"/>
      <w:bookmarkEnd w:id="58"/>
      <w:bookmarkStart w:id="65" w:name="第四部分"/>
      <w:r>
        <w:rPr>
          <w:rFonts w:hint="eastAsia" w:ascii="宋体" w:hAnsi="宋体" w:eastAsia="宋体" w:cs="宋体"/>
          <w:color w:val="auto"/>
          <w:sz w:val="32"/>
          <w:szCs w:val="32"/>
          <w:highlight w:val="none"/>
        </w:rPr>
        <w:t>评定标准</w:t>
      </w:r>
      <w:bookmarkEnd w:id="62"/>
      <w:bookmarkEnd w:id="63"/>
      <w:bookmarkEnd w:id="64"/>
    </w:p>
    <w:p w14:paraId="0B727981">
      <w:pPr>
        <w:bidi w:val="0"/>
        <w:jc w:val="center"/>
        <w:rPr>
          <w:rFonts w:hint="eastAsia"/>
          <w:b/>
          <w:bCs/>
          <w:color w:val="auto"/>
          <w:sz w:val="30"/>
          <w:szCs w:val="30"/>
          <w:highlight w:val="none"/>
        </w:rPr>
      </w:pPr>
      <w:r>
        <w:rPr>
          <w:rFonts w:hint="eastAsia"/>
          <w:b/>
          <w:bCs/>
          <w:color w:val="auto"/>
          <w:sz w:val="30"/>
          <w:szCs w:val="30"/>
          <w:highlight w:val="none"/>
        </w:rPr>
        <w:t>一、评审方法</w:t>
      </w:r>
    </w:p>
    <w:p w14:paraId="7090C40C">
      <w:pPr>
        <w:bidi w:val="0"/>
        <w:jc w:val="center"/>
        <w:rPr>
          <w:rFonts w:hint="eastAsia"/>
          <w:b/>
          <w:bCs/>
          <w:color w:val="auto"/>
          <w:sz w:val="30"/>
          <w:szCs w:val="30"/>
          <w:highlight w:val="none"/>
        </w:rPr>
      </w:pPr>
    </w:p>
    <w:p w14:paraId="32C297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517D5F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国务院办公厅关于在政府采购中实施本国产品标准及相关政策的通知》（国办发〔2025〕34号）的规定，供应商对其提供的产品出具符合要求的《关于符合本国产品标准的声明函》，该产品视为本国产品。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26E8BC">
      <w:pPr>
        <w:pStyle w:val="393"/>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4CB6E92E">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根据中华人民共和国财政部《关于推动解决政府采购异常低价问题的通知》（财库</w:t>
      </w:r>
      <w:r>
        <w:rPr>
          <w:rFonts w:hint="eastAsia" w:ascii="宋体" w:hAnsi="宋体" w:eastAsia="宋体" w:cs="宋体"/>
          <w:color w:val="auto"/>
          <w:sz w:val="21"/>
          <w:szCs w:val="21"/>
          <w:highlight w:val="none"/>
          <w:lang w:val="en-US" w:eastAsia="zh-CN"/>
        </w:rPr>
        <w:t>〔2026〕2号）规定，政府采购项目评审中出现下列情形之一的，谈判小组应当启动异常低价响应审查程序:</w:t>
      </w:r>
    </w:p>
    <w:p w14:paraId="2C05E279">
      <w:pPr>
        <w:pageBreakBefore w:val="0"/>
        <w:kinsoku/>
        <w:wordWrap/>
        <w:overflowPunct/>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1、响应报价低于全部通过符合性审查供应商响应报价平均值</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%的，即响应报价〈全部通过符合性审查供应商响应报价平均值</w:t>
      </w:r>
      <w:r>
        <w:rPr>
          <w:rFonts w:hint="default" w:ascii="Arial" w:hAnsi="Arial" w:eastAsia="宋体" w:cs="Arial"/>
          <w:color w:val="auto"/>
          <w:sz w:val="21"/>
          <w:szCs w:val="21"/>
          <w:highlight w:val="none"/>
          <w:lang w:val="en-US" w:eastAsia="zh-CN"/>
        </w:rPr>
        <w:t>×</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w:t>
      </w:r>
    </w:p>
    <w:p w14:paraId="48C92BB0">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2、响应报价低于通过符合性审查的次低报价供应商响应报价</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%的，即响应报价〈通过符合性审查的次低报价供应商响应报价</w:t>
      </w:r>
      <w:r>
        <w:rPr>
          <w:rFonts w:hint="default" w:ascii="Arial" w:hAnsi="Arial" w:eastAsia="宋体" w:cs="Arial"/>
          <w:color w:val="auto"/>
          <w:sz w:val="21"/>
          <w:szCs w:val="21"/>
          <w:highlight w:val="none"/>
          <w:lang w:val="en-US" w:eastAsia="zh-CN"/>
        </w:rPr>
        <w:t>×</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w:t>
      </w:r>
    </w:p>
    <w:p w14:paraId="72AB0F7F">
      <w:pPr>
        <w:pageBreakBefore w:val="0"/>
        <w:kinsoku/>
        <w:wordWrap/>
        <w:overflowPunct/>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3、响应报价低于采购项目最高限价</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%的，即响应报价〈采购项目最高限价</w:t>
      </w:r>
      <w:r>
        <w:rPr>
          <w:rFonts w:hint="default" w:ascii="Arial" w:hAnsi="Arial" w:eastAsia="宋体" w:cs="Arial"/>
          <w:color w:val="auto"/>
          <w:sz w:val="21"/>
          <w:szCs w:val="21"/>
          <w:highlight w:val="none"/>
          <w:lang w:val="en-US" w:eastAsia="zh-CN"/>
        </w:rPr>
        <w:t>×</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w:t>
      </w:r>
    </w:p>
    <w:p w14:paraId="41FB18EA">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4、谈判小组基于专业判断，认为供应商报价过低，有可能影响产品质量或者不能诚信履约的其他情形。</w:t>
      </w:r>
    </w:p>
    <w:p w14:paraId="741630DE">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小组启动异常低价响应审查后，应当要求相关供应商在评审现场合理的时间内对响应价格作出解释，提供项目具体成本测算等与报价合理性相关的书面说明及必要的证明材料，包括但不限于原材料成本、人工成本、制造费用等。</w:t>
      </w:r>
    </w:p>
    <w:p w14:paraId="690BA747">
      <w:pPr>
        <w:pageBreakBefore w:val="0"/>
        <w:kinsoku/>
        <w:wordWrap/>
        <w:overflowPunct/>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14:paraId="7C5D6991">
      <w:pPr>
        <w:pStyle w:val="632"/>
        <w:pageBreakBefore w:val="0"/>
        <w:kinsoku/>
        <w:wordWrap/>
        <w:overflowPunct/>
        <w:topLinePunct w:val="0"/>
        <w:bidi w:val="0"/>
        <w:spacing w:line="360" w:lineRule="auto"/>
        <w:ind w:firstLine="0"/>
        <w:rPr>
          <w:rFonts w:hint="eastAsia" w:ascii="宋体" w:hAnsi="宋体" w:eastAsia="宋体" w:cs="宋体"/>
          <w:color w:val="auto"/>
          <w:sz w:val="30"/>
          <w:szCs w:val="30"/>
          <w:highlight w:val="none"/>
        </w:rPr>
      </w:pPr>
    </w:p>
    <w:p w14:paraId="58061A85">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二、谈判小组的组成</w:t>
      </w:r>
    </w:p>
    <w:p w14:paraId="50B2DFFF">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1.谈判小组的组成。</w:t>
      </w:r>
    </w:p>
    <w:p w14:paraId="419C8BB6">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6B3AE411">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达到公开招标数额标准的货物采购项目，竞争性谈判小组应当由5人以上单数组成。</w:t>
      </w:r>
    </w:p>
    <w:p w14:paraId="1B8875A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639DE83">
      <w:pPr>
        <w:pageBreakBefore w:val="0"/>
        <w:kinsoku/>
        <w:wordWrap/>
        <w:overflowPunct/>
        <w:topLinePunct w:val="0"/>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2.谈判小组的组成人员的回避。</w:t>
      </w:r>
    </w:p>
    <w:p w14:paraId="241310F4">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在政府采购活动中，谈判小组的组成人员与供应商有下列利害关系之一的，应当回避：</w:t>
      </w:r>
    </w:p>
    <w:p w14:paraId="5BF015CC">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2.1参加采购活动前3年内与供应商存在劳动关系；</w:t>
      </w:r>
    </w:p>
    <w:p w14:paraId="2F9AE569">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2.2参加采购活动前3年内担任供应商的董事、监事；</w:t>
      </w:r>
    </w:p>
    <w:p w14:paraId="0E61B57A">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2.3参加采购活动前3年内是供应商的控股股东或者实际控制人；</w:t>
      </w:r>
    </w:p>
    <w:p w14:paraId="6BC652FF">
      <w:pPr>
        <w:pStyle w:val="393"/>
        <w:pageBreakBefore w:val="0"/>
        <w:kinsoku/>
        <w:wordWrap/>
        <w:overflowPunct/>
        <w:topLinePunct w:val="0"/>
        <w:bidi w:val="0"/>
        <w:spacing w:before="0" w:line="360" w:lineRule="auto"/>
        <w:ind w:firstLine="48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2.4与供应商的法定代表人或者负责人有夫妻、直系血亲、三代以内旁系血亲或者近姻亲关系；</w:t>
      </w:r>
    </w:p>
    <w:p w14:paraId="24AE851C">
      <w:pPr>
        <w:pStyle w:val="393"/>
        <w:pageBreakBefore w:val="0"/>
        <w:kinsoku/>
        <w:wordWrap/>
        <w:overflowPunct/>
        <w:topLinePunct w:val="0"/>
        <w:bidi w:val="0"/>
        <w:spacing w:before="0" w:line="360" w:lineRule="auto"/>
        <w:ind w:firstLine="48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2.5与供应商有其他可能影响政府采购活动公平、公正进行的关系。</w:t>
      </w:r>
    </w:p>
    <w:p w14:paraId="736C0833">
      <w:pPr>
        <w:pageBreakBefore w:val="0"/>
        <w:kinsoku/>
        <w:wordWrap/>
        <w:overflowPunct/>
        <w:topLinePunct w:val="0"/>
        <w:bidi w:val="0"/>
        <w:snapToGrid w:val="0"/>
        <w:spacing w:line="360" w:lineRule="auto"/>
        <w:ind w:left="120" w:leftChars="57" w:firstLine="316" w:firstLineChars="150"/>
        <w:jc w:val="center"/>
        <w:rPr>
          <w:rFonts w:hint="eastAsia" w:ascii="宋体" w:hAnsi="宋体" w:eastAsia="宋体" w:cs="宋体"/>
          <w:b/>
          <w:color w:val="auto"/>
          <w:sz w:val="21"/>
          <w:szCs w:val="21"/>
          <w:highlight w:val="none"/>
        </w:rPr>
      </w:pPr>
    </w:p>
    <w:p w14:paraId="0D521455">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三、谈判小组的职责</w:t>
      </w:r>
    </w:p>
    <w:p w14:paraId="64F90EB3">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1.谈判小组负责具体评审事务，并独立履行下列职责：</w:t>
      </w:r>
    </w:p>
    <w:p w14:paraId="5C82A10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1.1对供应商的资格进行审查；对响应文件的有效性、完整性和响应程度进行审查；</w:t>
      </w:r>
    </w:p>
    <w:p w14:paraId="7912B26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1.2审查、评价响应文件是否符合谈判文件的商务、技术等实质性要求；</w:t>
      </w:r>
    </w:p>
    <w:p w14:paraId="25E943E8">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1.3要求供应商对响应文件有关事项作出澄清、说明或者更正；</w:t>
      </w:r>
    </w:p>
    <w:p w14:paraId="5EF9A3E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1.4谈判小组集中与单一供应商分别进行谈判；</w:t>
      </w:r>
    </w:p>
    <w:p w14:paraId="7DD72E0F">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1.5谈判小组根据谈判文件和谈判情况实质性变动采购需求中的技术、服务要求以及合同草案条款，并确定提交最后报价的供应商；</w:t>
      </w:r>
    </w:p>
    <w:p w14:paraId="07432782">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1.6根据谈判文件确定的评定标准对提交最后报价的供应商的响应文件和最后报价进行评定；</w:t>
      </w:r>
    </w:p>
    <w:p w14:paraId="38CFB59E">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1.7编制评审报告，确定成交候选人名单，以及根据采购人委托直接确定成交人；</w:t>
      </w:r>
    </w:p>
    <w:p w14:paraId="128B4019">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1.8向采购人、采购代理机构或者有关部门报告评审中发现的违法行为；</w:t>
      </w:r>
    </w:p>
    <w:p w14:paraId="0C793A62">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1.9法律、法规、规章、谈判文件等规定的其它事项。</w:t>
      </w:r>
    </w:p>
    <w:p w14:paraId="1C1A1A8C">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2.谈判小组及其成员不得有下列行为：</w:t>
      </w:r>
    </w:p>
    <w:p w14:paraId="79FCE868">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2.1确定参与本项目至评审结束前私自接触供应商；</w:t>
      </w:r>
    </w:p>
    <w:p w14:paraId="11261526">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2.2接受供应商提出的“超出响应文件的范围或者改变响应文件的实质性内容”的澄清、说明或者更正； </w:t>
      </w:r>
    </w:p>
    <w:p w14:paraId="4C5398D5">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2.3违反评审纪律发表倾向性意见或者征询采购人的倾向性意见；</w:t>
      </w:r>
    </w:p>
    <w:p w14:paraId="6F9E7175">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2.4在评审过程中擅离职守，影响评审程序正常进行的；</w:t>
      </w:r>
    </w:p>
    <w:p w14:paraId="219A1761">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2.5记录、复制或者带走任何评审资料；</w:t>
      </w:r>
    </w:p>
    <w:p w14:paraId="3158408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2.6其他不遵守评审纪律的行为。</w:t>
      </w:r>
    </w:p>
    <w:p w14:paraId="1F48B7E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谈判小组成员有2.1-2.4行为之一的，其评审意见无效，并不得获取评审劳务报酬和报销异地评审差旅费。</w:t>
      </w:r>
    </w:p>
    <w:p w14:paraId="138D3B3B">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30"/>
          <w:szCs w:val="30"/>
          <w:highlight w:val="none"/>
        </w:rPr>
      </w:pPr>
    </w:p>
    <w:p w14:paraId="46C143E0">
      <w:pPr>
        <w:pStyle w:val="393"/>
        <w:pageBreakBefore w:val="0"/>
        <w:kinsoku/>
        <w:wordWrap/>
        <w:overflowPunct/>
        <w:topLinePunct w:val="0"/>
        <w:bidi w:val="0"/>
        <w:spacing w:before="0" w:line="360" w:lineRule="auto"/>
        <w:ind w:firstLine="0" w:firstLineChars="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四、评审程序</w:t>
      </w:r>
    </w:p>
    <w:p w14:paraId="6FC0560D">
      <w:pPr>
        <w:pStyle w:val="393"/>
        <w:pageBreakBefore w:val="0"/>
        <w:kinsoku/>
        <w:wordWrap/>
        <w:overflowPunct/>
        <w:topLinePunct w:val="0"/>
        <w:bidi w:val="0"/>
        <w:spacing w:before="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详见谈判文件“第二部分 竞争性谈判流程”。</w:t>
      </w:r>
    </w:p>
    <w:p w14:paraId="25EF2E9E">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p>
    <w:p w14:paraId="6E94D91E">
      <w:pPr>
        <w:pStyle w:val="393"/>
        <w:pageBreakBefore w:val="0"/>
        <w:kinsoku/>
        <w:wordWrap/>
        <w:overflowPunct/>
        <w:topLinePunct w:val="0"/>
        <w:bidi w:val="0"/>
        <w:spacing w:before="0" w:line="360" w:lineRule="auto"/>
        <w:ind w:firstLine="0" w:firstLineChars="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五、评审须知</w:t>
      </w:r>
    </w:p>
    <w:p w14:paraId="0DE99186">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响应文件的澄清</w:t>
      </w:r>
    </w:p>
    <w:p w14:paraId="50E22E3D">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87EBA7">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2.最后报价的修正原则</w:t>
      </w:r>
    </w:p>
    <w:p w14:paraId="63E61181">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谈判小组对响应文件的最后报价进行审核，对发现计算、书写等错误的，按以下原则进行修正：</w:t>
      </w:r>
    </w:p>
    <w:p w14:paraId="3B6524D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2.1《最后报价一览表》内容与响应文件中响应内容不一致的，以《最后报价一览表》为准;</w:t>
      </w:r>
    </w:p>
    <w:p w14:paraId="17E46C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2.2大写金额和小写金额不一致的，以大写金额为准;</w:t>
      </w:r>
    </w:p>
    <w:p w14:paraId="48A5FEC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2.3单价金额小数点或者百分比有明显错位的，以《最后报价一览表》的总价为准，并修改单价;</w:t>
      </w:r>
    </w:p>
    <w:p w14:paraId="75A687D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2.4总价金额与按单价汇总金额不一致的，以单价金额计算结果为准。</w:t>
      </w:r>
    </w:p>
    <w:p w14:paraId="73089F9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2.5同时出现两种以上不一致的，按照前款规定的顺序修正。</w:t>
      </w:r>
    </w:p>
    <w:p w14:paraId="4B845D1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2.6以修正后的总价作为最后报价。</w:t>
      </w:r>
    </w:p>
    <w:p w14:paraId="494E2799">
      <w:pPr>
        <w:pageBreakBefore w:val="0"/>
        <w:kinsoku/>
        <w:wordWrap/>
        <w:overflowPunct/>
        <w:topLinePunct w:val="0"/>
        <w:bidi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供应商对根据修正原则修正后的最后报价不确认的，响应无效。</w:t>
      </w:r>
    </w:p>
    <w:p w14:paraId="6E085249">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pacing w:val="20"/>
          <w:sz w:val="21"/>
          <w:szCs w:val="21"/>
          <w:highlight w:val="none"/>
        </w:rPr>
        <w:t>响应无效</w:t>
      </w:r>
    </w:p>
    <w:p w14:paraId="71EEFCC9">
      <w:pPr>
        <w:pStyle w:val="23"/>
        <w:pageBreakBefore w:val="0"/>
        <w:kinsoku/>
        <w:wordWrap/>
        <w:overflowPunct/>
        <w:topLinePunct w:val="0"/>
        <w:bidi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14:paraId="71B27E53">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3.1单位负责人为同一人或者存在直接控股、管理关系的不同供应商参加同一合同项下的政府采购活动的（均无效）；</w:t>
      </w:r>
    </w:p>
    <w:p w14:paraId="39BF5E3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3.2为采购项目提供整体设计、规范编制或者项目管理、监理、检测等服务的供应商再参加该采购项目的其他采购活动的； </w:t>
      </w:r>
    </w:p>
    <w:p w14:paraId="695CE16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3.3供应商不具备谈判文件中规定的资格要求的（供应商未提供有效的资格证明文件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，视为供应商不具备谈判文件中规定的资格要求）；</w:t>
      </w:r>
    </w:p>
    <w:p w14:paraId="2406444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3.4如以联合体形式参加政府采购活动的，联合协议不符合谈判文件规定的联合协议要求的；</w:t>
      </w:r>
    </w:p>
    <w:p w14:paraId="616DF8F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3.5响应文件未按谈判文件的澄清、修改的内容编制，又不符合实质性要求的；</w:t>
      </w:r>
    </w:p>
    <w:p w14:paraId="5EB047F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3.6响应文件组成漏项，内容不全或内容字迹模糊辨认不清的；</w:t>
      </w:r>
    </w:p>
    <w:p w14:paraId="7BAE4F5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3.7响应文件中法人授权书所载内容与本项目内容有异的；</w:t>
      </w:r>
    </w:p>
    <w:p w14:paraId="0210C1A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3.8响应文件未按照谈判文件要求签署、盖章的；</w:t>
      </w:r>
    </w:p>
    <w:p w14:paraId="58CA0C1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14:paraId="436353E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3.10响应文件含有采购人不能接受的附加条件的；</w:t>
      </w:r>
    </w:p>
    <w:p w14:paraId="602F8732">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3.11响应文件中承诺的响应有效期少于谈判文件中载明的响应有效期的；</w:t>
      </w:r>
    </w:p>
    <w:p w14:paraId="00E2F6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3.12供应商所投内容不符合谈判文件中实质性要求的；</w:t>
      </w:r>
    </w:p>
    <w:p w14:paraId="1BA6FDA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3.13所提交的《最后报价一览表》中出现不是唯一的、有选择性的报价的;</w:t>
      </w:r>
    </w:p>
    <w:p w14:paraId="76E90F86">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3.14最后报价高于本项目采购预算或者最高限价的;</w:t>
      </w:r>
    </w:p>
    <w:p w14:paraId="47C8514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3.15《最后报价一览表》填写不完整或字迹不能辨认或有漏项的；</w:t>
      </w:r>
    </w:p>
    <w:p w14:paraId="318CCEA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3.16供应商对根据修正原则修正后的最后报价不确认的；</w:t>
      </w:r>
    </w:p>
    <w:p w14:paraId="789A98DC">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3.17供应商提供虚假材料响应的（包括但不限于以下情节）；</w:t>
      </w:r>
    </w:p>
    <w:p w14:paraId="12B0C59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3.17.1使用伪造、变造的许可证件；</w:t>
      </w:r>
    </w:p>
    <w:p w14:paraId="29BA1FC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3.17.2提供虚假的财务状况或者业绩；</w:t>
      </w:r>
    </w:p>
    <w:p w14:paraId="0C4CC88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3.17.3提供虚假的项目负责人或者主要技术人员简历、劳动关系证明；</w:t>
      </w:r>
    </w:p>
    <w:p w14:paraId="38744653">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3.17.4提供虚假的信用状况；</w:t>
      </w:r>
    </w:p>
    <w:p w14:paraId="62F56341">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3.17.5其他弄虚作假的行为。</w:t>
      </w:r>
    </w:p>
    <w:p w14:paraId="262C5974">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3.18供应商有恶意串通、妨碍其他供应商的竞争行为、损害采购人或者其他供应商的合法权益情形的。</w:t>
      </w:r>
    </w:p>
    <w:p w14:paraId="1D4B8100">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有下列情形之一的，属于或视为恶意串通，其响应无效：</w:t>
      </w:r>
    </w:p>
    <w:p w14:paraId="19B3E12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3.18.1供应商直接或者间接从采购人或者采购代理机构处获得其他供应商的相关情况并修改其响应文件；</w:t>
      </w:r>
    </w:p>
    <w:p w14:paraId="552D41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3.18.2供应商按照采购人或者采购代理机构的授意撤换、修改</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文件或者响应文件；</w:t>
      </w:r>
    </w:p>
    <w:p w14:paraId="15854D5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3.18.3供应商之间协商报价、技术方案等</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文件或者响应文件的实质性内容；</w:t>
      </w:r>
    </w:p>
    <w:p w14:paraId="307B61CD">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3.18.4属于同一集团、协会、商会等组织成员的供应商按照该组织要求协同参加政府采购活动；</w:t>
      </w:r>
    </w:p>
    <w:p w14:paraId="077273A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3.18.5供应商之间事先约定由某一特定供应商中标、成交；</w:t>
      </w:r>
    </w:p>
    <w:p w14:paraId="5746FD8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3.18.6供应商之间商定部分供应商放弃参加政府采购活动或者放弃中标、成交；</w:t>
      </w:r>
    </w:p>
    <w:p w14:paraId="72F9DB7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3.18.7供应商与采购人或者采购代理机构之间、供应商相互之间，为谋求特定供应商中标、成交或者排斥其他供应商的其他串通行为。</w:t>
      </w:r>
    </w:p>
    <w:p w14:paraId="5A5EB7B6">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3.18.8不同供应商的响应文件由同一单位或者个人编制；</w:t>
      </w:r>
    </w:p>
    <w:p w14:paraId="5778171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3.18.9不同供应商委托同一单位或者个人办理响应事宜；</w:t>
      </w:r>
    </w:p>
    <w:p w14:paraId="6FB77E5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3.18.10不同供应商的响应文件载明的项目管理成员或者联系人员为同一人；</w:t>
      </w:r>
    </w:p>
    <w:p w14:paraId="5784045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3.18.11不同供应商的响应文件异常一致或者最后报价呈规律性差异。</w:t>
      </w:r>
    </w:p>
    <w:p w14:paraId="7097A53E">
      <w:pPr>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3.19供应商仅提交备份响应文件，没有在电子交易平台传输提交响应文件的，响应无效；</w:t>
      </w:r>
    </w:p>
    <w:p w14:paraId="65B901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3.20法律、法规、规章（适用本市的）及省级以上规范性文件（适用本市的）规定的其他无效情形。</w:t>
      </w:r>
    </w:p>
    <w:p w14:paraId="60B0EA86">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重新开展采购活动</w:t>
      </w:r>
    </w:p>
    <w:p w14:paraId="585C69DA">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出现下列情形之一的，采购代理机构应当终止竞争性谈判采购活动，通过电子交易平台发布项目终止公告并说明原因，重新开展采购活动：</w:t>
      </w:r>
    </w:p>
    <w:p w14:paraId="5215C87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（1）因情况变化，不再符合规定的竞争性谈判采购方式适用情形的；</w:t>
      </w:r>
    </w:p>
    <w:p w14:paraId="5759851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416CB051">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（3）在采购过程中符合竞争要求的供应商或者报价未超过采购预算的供应商不足3家的，但《政府采购非招标采购方式管理办法》第二十七条规定的情形除外。</w:t>
      </w:r>
    </w:p>
    <w:p w14:paraId="7340E1A9">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 终止采购活动</w:t>
      </w:r>
    </w:p>
    <w:p w14:paraId="235B2048">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B03A99">
      <w:pPr>
        <w:pageBreakBefore w:val="0"/>
        <w:kinsoku/>
        <w:wordWrap/>
        <w:overflowPunct/>
        <w:topLinePunct w:val="0"/>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6. </w:t>
      </w:r>
      <w:r>
        <w:rPr>
          <w:rFonts w:hint="eastAsia" w:ascii="宋体" w:hAnsi="宋体" w:eastAsia="宋体" w:cs="宋体"/>
          <w:b w:val="0"/>
          <w:bCs/>
          <w:color w:val="auto"/>
          <w:sz w:val="21"/>
          <w:szCs w:val="21"/>
          <w:highlight w:val="none"/>
        </w:rPr>
        <w:t>采购代理机构有权对谈判小组各成员的评审情况和评审意见进行合理性和合规性审查，</w:t>
      </w:r>
      <w:r>
        <w:rPr>
          <w:rFonts w:hint="eastAsia" w:ascii="宋体" w:hAnsi="宋体" w:eastAsia="宋体" w:cs="宋体"/>
          <w:color w:val="auto"/>
          <w:sz w:val="21"/>
          <w:szCs w:val="21"/>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4F5479D">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p>
    <w:p w14:paraId="3DD7882A">
      <w:pPr>
        <w:pageBreakBefore w:val="0"/>
        <w:kinsoku/>
        <w:wordWrap/>
        <w:overflowPunct/>
        <w:topLinePunct w:val="0"/>
        <w:bidi w:val="0"/>
        <w:snapToGrid w:val="0"/>
        <w:spacing w:line="360" w:lineRule="auto"/>
        <w:ind w:left="120" w:leftChars="57" w:firstLine="45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0"/>
          <w:szCs w:val="30"/>
          <w:highlight w:val="none"/>
        </w:rPr>
        <w:t>六、评审过程的保密与录像</w:t>
      </w:r>
    </w:p>
    <w:p w14:paraId="71805C23">
      <w:pPr>
        <w:pageBreakBefore w:val="0"/>
        <w:widowControl/>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1.保密。</w:t>
      </w:r>
      <w:r>
        <w:rPr>
          <w:rFonts w:hint="eastAsia" w:ascii="宋体" w:hAnsi="宋体" w:eastAsia="宋体" w:cs="宋体"/>
          <w:color w:val="auto"/>
          <w:sz w:val="21"/>
          <w:szCs w:val="21"/>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210A8A93">
      <w:pPr>
        <w:pageBreakBefore w:val="0"/>
        <w:widowControl/>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p w14:paraId="6B669840">
      <w:pPr>
        <w:pageBreakBefore w:val="0"/>
        <w:widowControl/>
        <w:kinsoku/>
        <w:wordWrap/>
        <w:overflowPunct/>
        <w:topLinePunct w:val="0"/>
        <w:bidi w:val="0"/>
        <w:adjustRightInd/>
        <w:spacing w:line="360" w:lineRule="auto"/>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503A1F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6" w:name="_Toc28332"/>
      <w:bookmarkStart w:id="67" w:name="_Toc13173"/>
      <w:bookmarkStart w:id="68" w:name="_Toc12496"/>
      <w:r>
        <w:rPr>
          <w:rFonts w:hint="eastAsia" w:ascii="宋体" w:hAnsi="宋体" w:eastAsia="宋体" w:cs="宋体"/>
          <w:color w:val="auto"/>
          <w:sz w:val="32"/>
          <w:szCs w:val="32"/>
          <w:highlight w:val="none"/>
        </w:rPr>
        <w:t>第六部分</w:t>
      </w:r>
      <w:bookmarkEnd w:id="65"/>
      <w:r>
        <w:rPr>
          <w:rFonts w:hint="eastAsia" w:ascii="宋体" w:hAnsi="宋体" w:eastAsia="宋体" w:cs="宋体"/>
          <w:color w:val="auto"/>
          <w:sz w:val="32"/>
          <w:szCs w:val="32"/>
          <w:highlight w:val="none"/>
        </w:rPr>
        <w:t xml:space="preserve">  拟签订的合同文本</w:t>
      </w:r>
      <w:bookmarkEnd w:id="66"/>
      <w:bookmarkEnd w:id="67"/>
      <w:bookmarkEnd w:id="68"/>
    </w:p>
    <w:p w14:paraId="47904376">
      <w:pPr>
        <w:pageBreakBefore w:val="0"/>
        <w:kinsoku/>
        <w:wordWrap/>
        <w:overflowPunct/>
        <w:topLinePunct w:val="0"/>
        <w:bidi w:val="0"/>
        <w:adjustRightInd/>
        <w:spacing w:line="360" w:lineRule="auto"/>
        <w:jc w:val="center"/>
        <w:rPr>
          <w:rFonts w:hint="eastAsia" w:ascii="宋体" w:hAnsi="宋体" w:eastAsia="宋体" w:cs="宋体"/>
          <w:b/>
          <w:bCs/>
          <w:color w:val="auto"/>
          <w:spacing w:val="-20"/>
          <w:kern w:val="44"/>
          <w:sz w:val="48"/>
          <w:szCs w:val="48"/>
          <w:highlight w:val="none"/>
        </w:rPr>
      </w:pPr>
      <w:bookmarkStart w:id="69" w:name="第五部分"/>
      <w:bookmarkStart w:id="70" w:name="_Toc86217003"/>
    </w:p>
    <w:p w14:paraId="6B967280">
      <w:pPr>
        <w:pStyle w:val="31"/>
        <w:pageBreakBefore w:val="0"/>
        <w:kinsoku/>
        <w:wordWrap/>
        <w:overflowPunct/>
        <w:topLinePunct w:val="0"/>
        <w:bidi w:val="0"/>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北海市政府采购合同</w:t>
      </w:r>
    </w:p>
    <w:p w14:paraId="342BEEA2">
      <w:pPr>
        <w:pStyle w:val="31"/>
        <w:pageBreakBefore w:val="0"/>
        <w:kinsoku/>
        <w:wordWrap/>
        <w:overflowPunct/>
        <w:topLinePunct w:val="0"/>
        <w:bidi w:val="0"/>
        <w:spacing w:line="360" w:lineRule="auto"/>
        <w:rPr>
          <w:rFonts w:hint="eastAsia" w:ascii="宋体" w:hAnsi="宋体" w:eastAsia="宋体" w:cs="宋体"/>
          <w:color w:val="auto"/>
          <w:sz w:val="52"/>
          <w:szCs w:val="52"/>
          <w:highlight w:val="none"/>
        </w:rPr>
      </w:pPr>
    </w:p>
    <w:p w14:paraId="51757CD9">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1648E6D5">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435ABE1B">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33B2B6D4">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2D4F9978">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合同名称：</w:t>
      </w:r>
      <w:r>
        <w:rPr>
          <w:rFonts w:hint="eastAsia" w:ascii="宋体" w:hAnsi="宋体" w:eastAsia="宋体" w:cs="宋体"/>
          <w:b/>
          <w:color w:val="auto"/>
          <w:sz w:val="28"/>
          <w:szCs w:val="28"/>
          <w:highlight w:val="none"/>
          <w:u w:val="single"/>
        </w:rPr>
        <w:t xml:space="preserve">                          </w:t>
      </w:r>
    </w:p>
    <w:p w14:paraId="699BA746">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r>
        <w:rPr>
          <w:rFonts w:hint="eastAsia" w:ascii="宋体" w:hAnsi="宋体" w:eastAsia="宋体" w:cs="宋体"/>
          <w:b/>
          <w:color w:val="auto"/>
          <w:sz w:val="28"/>
          <w:szCs w:val="28"/>
          <w:highlight w:val="none"/>
          <w:u w:val="single"/>
        </w:rPr>
        <w:t xml:space="preserve">                          </w:t>
      </w:r>
    </w:p>
    <w:p w14:paraId="27D55435">
      <w:pPr>
        <w:pStyle w:val="31"/>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20E7CC78">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采购单位（甲方）</w:t>
      </w:r>
      <w:r>
        <w:rPr>
          <w:rFonts w:hint="eastAsia" w:ascii="宋体" w:hAnsi="宋体" w:eastAsia="宋体" w:cs="宋体"/>
          <w:b/>
          <w:color w:val="auto"/>
          <w:sz w:val="28"/>
          <w:szCs w:val="28"/>
          <w:highlight w:val="none"/>
          <w:u w:val="single"/>
        </w:rPr>
        <w:t xml:space="preserve">                   </w:t>
      </w:r>
    </w:p>
    <w:p w14:paraId="05378F99">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商（乙方）</w:t>
      </w:r>
      <w:r>
        <w:rPr>
          <w:rFonts w:hint="eastAsia" w:ascii="宋体" w:hAnsi="宋体" w:eastAsia="宋体" w:cs="宋体"/>
          <w:b/>
          <w:color w:val="auto"/>
          <w:sz w:val="28"/>
          <w:szCs w:val="28"/>
          <w:highlight w:val="none"/>
          <w:u w:val="single"/>
        </w:rPr>
        <w:t xml:space="preserve">                    </w:t>
      </w:r>
    </w:p>
    <w:p w14:paraId="38542A93">
      <w:pPr>
        <w:pStyle w:val="31"/>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70C73FA0">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签订合同地点：</w:t>
      </w:r>
      <w:r>
        <w:rPr>
          <w:rFonts w:hint="eastAsia" w:ascii="宋体" w:hAnsi="宋体" w:eastAsia="宋体" w:cs="宋体"/>
          <w:b/>
          <w:color w:val="auto"/>
          <w:sz w:val="28"/>
          <w:szCs w:val="28"/>
          <w:highlight w:val="none"/>
          <w:u w:val="single"/>
        </w:rPr>
        <w:t xml:space="preserve">                    </w:t>
      </w:r>
    </w:p>
    <w:p w14:paraId="065A879E">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签订合同时间：</w:t>
      </w:r>
      <w:r>
        <w:rPr>
          <w:rFonts w:hint="eastAsia" w:ascii="宋体" w:hAnsi="宋体" w:eastAsia="宋体" w:cs="宋体"/>
          <w:b/>
          <w:color w:val="auto"/>
          <w:sz w:val="28"/>
          <w:szCs w:val="28"/>
          <w:highlight w:val="none"/>
          <w:u w:val="single"/>
        </w:rPr>
        <w:t xml:space="preserve">                    </w:t>
      </w:r>
    </w:p>
    <w:p w14:paraId="4CA531D6">
      <w:pPr>
        <w:pageBreakBefore w:val="0"/>
        <w:kinsoku/>
        <w:wordWrap/>
        <w:overflowPunct/>
        <w:topLinePunct w:val="0"/>
        <w:bidi w:val="0"/>
        <w:spacing w:line="360" w:lineRule="auto"/>
        <w:rPr>
          <w:rFonts w:hint="eastAsia" w:ascii="宋体" w:hAnsi="宋体" w:eastAsia="宋体" w:cs="宋体"/>
          <w:bCs/>
          <w:color w:val="auto"/>
          <w:sz w:val="36"/>
          <w:szCs w:val="36"/>
          <w:highlight w:val="none"/>
        </w:rPr>
      </w:pPr>
    </w:p>
    <w:p w14:paraId="51A0752E">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0AE2C351">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643A63A3">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69995055">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55FC152B">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59677969">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01F5B49A">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324B57EB">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2BD1B1B8">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774F0847">
      <w:pPr>
        <w:pageBreakBefore w:val="0"/>
        <w:kinsoku/>
        <w:wordWrap/>
        <w:overflowPunct/>
        <w:topLinePunct w:val="0"/>
        <w:bidi w:val="0"/>
        <w:snapToGrid w:val="0"/>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北海市政府采购合同</w:t>
      </w:r>
    </w:p>
    <w:p w14:paraId="2C33892B">
      <w:pPr>
        <w:keepNext w:val="0"/>
        <w:keepLines w:val="0"/>
        <w:pageBreakBefore w:val="0"/>
        <w:kinsoku/>
        <w:overflowPunct/>
        <w:topLinePunct w:val="0"/>
        <w:bidi w:val="0"/>
        <w:adjustRightInd w:val="0"/>
        <w:snapToGrid w:val="0"/>
        <w:spacing w:line="360" w:lineRule="auto"/>
        <w:ind w:right="480"/>
        <w:textAlignment w:val="auto"/>
        <w:rPr>
          <w:rFonts w:hint="eastAsia" w:ascii="宋体" w:hAnsi="宋体" w:eastAsia="宋体" w:cs="宋体"/>
          <w:bCs/>
          <w:color w:val="auto"/>
          <w:sz w:val="21"/>
          <w:szCs w:val="21"/>
          <w:highlight w:val="none"/>
        </w:rPr>
      </w:pPr>
    </w:p>
    <w:p w14:paraId="02DD6DE9">
      <w:pPr>
        <w:keepNext w:val="0"/>
        <w:keepLines w:val="0"/>
        <w:pageBreakBefore w:val="0"/>
        <w:kinsoku/>
        <w:overflowPunct/>
        <w:topLinePunct w:val="0"/>
        <w:bidi w:val="0"/>
        <w:adjustRightInd w:val="0"/>
        <w:snapToGrid w:val="0"/>
        <w:spacing w:line="360" w:lineRule="auto"/>
        <w:ind w:right="48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合同编号：</w:t>
      </w:r>
    </w:p>
    <w:p w14:paraId="50050E79">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14:paraId="1F867C06">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采购单位（甲方）</w:t>
      </w:r>
      <w:r>
        <w:rPr>
          <w:rFonts w:hint="eastAsia" w:ascii="宋体" w:hAnsi="宋体" w:cs="宋体"/>
          <w:color w:val="auto"/>
          <w:sz w:val="21"/>
          <w:szCs w:val="21"/>
          <w:highlight w:val="none"/>
          <w:u w:val="single"/>
          <w:lang w:eastAsia="zh-CN"/>
        </w:rPr>
        <w:t>北海市海城区海洋局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采购计划号：</w:t>
      </w:r>
    </w:p>
    <w:p w14:paraId="5A5919EF">
      <w:pPr>
        <w:keepNext w:val="0"/>
        <w:keepLines w:val="0"/>
        <w:pageBreakBefore w:val="0"/>
        <w:kinsoku/>
        <w:overflowPunct/>
        <w:topLinePunct w:val="0"/>
        <w:bidi w:val="0"/>
        <w:adjustRightInd w:val="0"/>
        <w:snapToGrid w:val="0"/>
        <w:spacing w:line="360" w:lineRule="auto"/>
        <w:ind w:firstLine="6720" w:firstLineChars="3200"/>
        <w:textAlignment w:val="auto"/>
        <w:rPr>
          <w:rFonts w:hint="eastAsia" w:ascii="宋体" w:hAnsi="宋体" w:eastAsia="宋体" w:cs="宋体"/>
          <w:color w:val="auto"/>
          <w:sz w:val="21"/>
          <w:szCs w:val="21"/>
          <w:highlight w:val="none"/>
          <w:u w:val="single"/>
        </w:rPr>
      </w:pPr>
    </w:p>
    <w:p w14:paraId="56ACE4AC">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供应商（乙方）</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招标编号</w:t>
      </w:r>
      <w:r>
        <w:rPr>
          <w:rFonts w:hint="eastAsia" w:ascii="宋体" w:hAnsi="宋体" w:cs="宋体"/>
          <w:color w:val="auto"/>
          <w:sz w:val="21"/>
          <w:szCs w:val="21"/>
          <w:highlight w:val="none"/>
          <w:lang w:eastAsia="zh-CN"/>
        </w:rPr>
        <w:t>：</w:t>
      </w:r>
    </w:p>
    <w:p w14:paraId="6C7D34E0">
      <w:pPr>
        <w:keepNext w:val="0"/>
        <w:keepLines w:val="0"/>
        <w:pageBreakBefore w:val="0"/>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4A33F2A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w:t>
      </w:r>
      <w:r>
        <w:rPr>
          <w:rFonts w:hint="eastAsia" w:ascii="宋体" w:hAnsi="宋体" w:eastAsia="宋体" w:cs="宋体"/>
          <w:color w:val="auto"/>
          <w:sz w:val="21"/>
          <w:szCs w:val="21"/>
          <w:highlight w:val="none"/>
          <w:lang w:val="en-US" w:eastAsia="zh-CN"/>
        </w:rPr>
        <w:t>竞争性谈判文件、响应文件</w:t>
      </w:r>
      <w:r>
        <w:rPr>
          <w:rFonts w:hint="eastAsia" w:ascii="宋体" w:hAnsi="宋体" w:eastAsia="宋体" w:cs="宋体"/>
          <w:color w:val="auto"/>
          <w:sz w:val="21"/>
          <w:szCs w:val="21"/>
          <w:highlight w:val="none"/>
        </w:rPr>
        <w:t>规定条款和成交供应商承诺，甲乙双方签订本合同。</w:t>
      </w:r>
    </w:p>
    <w:p w14:paraId="206699FA">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5A01D772">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1、供货一览表</w:t>
      </w:r>
    </w:p>
    <w:tbl>
      <w:tblPr>
        <w:tblStyle w:val="60"/>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59"/>
        <w:gridCol w:w="1533"/>
        <w:gridCol w:w="1084"/>
        <w:gridCol w:w="1666"/>
        <w:gridCol w:w="1658"/>
        <w:gridCol w:w="1726"/>
      </w:tblGrid>
      <w:tr w14:paraId="5575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0" w:hRule="atLeast"/>
        </w:trPr>
        <w:tc>
          <w:tcPr>
            <w:tcW w:w="959" w:type="dxa"/>
            <w:tcMar>
              <w:top w:w="60" w:type="dxa"/>
              <w:left w:w="120" w:type="dxa"/>
              <w:bottom w:w="30" w:type="dxa"/>
              <w:right w:w="120" w:type="dxa"/>
            </w:tcMar>
            <w:vAlign w:val="center"/>
          </w:tcPr>
          <w:p w14:paraId="6E56435E">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33" w:type="dxa"/>
            <w:tcMar>
              <w:top w:w="60" w:type="dxa"/>
              <w:left w:w="120" w:type="dxa"/>
              <w:bottom w:w="30" w:type="dxa"/>
              <w:right w:w="120" w:type="dxa"/>
            </w:tcMar>
            <w:vAlign w:val="center"/>
          </w:tcPr>
          <w:p w14:paraId="414C1DEA">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品名</w:t>
            </w:r>
          </w:p>
        </w:tc>
        <w:tc>
          <w:tcPr>
            <w:tcW w:w="1084" w:type="dxa"/>
            <w:tcMar>
              <w:top w:w="60" w:type="dxa"/>
              <w:left w:w="120" w:type="dxa"/>
              <w:bottom w:w="30" w:type="dxa"/>
              <w:right w:w="120" w:type="dxa"/>
            </w:tcMar>
            <w:vAlign w:val="center"/>
          </w:tcPr>
          <w:p w14:paraId="6A09C3C1">
            <w:pPr>
              <w:spacing w:before="120" w:after="120" w:line="288" w:lineRule="auto"/>
              <w:ind w:left="0"/>
              <w:jc w:val="center"/>
              <w:rPr>
                <w:rFonts w:hint="eastAsia" w:ascii="宋体" w:hAnsi="宋体" w:eastAsia="宋体" w:cs="宋体"/>
                <w:color w:val="auto"/>
                <w:sz w:val="21"/>
                <w:szCs w:val="21"/>
                <w:highlight w:val="none"/>
              </w:rPr>
            </w:pPr>
            <w:r>
              <w:rPr>
                <w:rFonts w:hint="eastAsia"/>
                <w:color w:val="auto"/>
                <w:highlight w:val="none"/>
                <w:lang w:val="en-US" w:eastAsia="zh-CN"/>
              </w:rPr>
              <w:t>承诺供货</w:t>
            </w:r>
            <w:r>
              <w:rPr>
                <w:rFonts w:hint="eastAsia" w:ascii="宋体" w:hAnsi="宋体" w:eastAsia="宋体" w:cs="宋体"/>
                <w:color w:val="auto"/>
                <w:sz w:val="21"/>
                <w:szCs w:val="21"/>
                <w:highlight w:val="none"/>
              </w:rPr>
              <w:t>数量</w:t>
            </w:r>
          </w:p>
        </w:tc>
        <w:tc>
          <w:tcPr>
            <w:tcW w:w="1666" w:type="dxa"/>
            <w:tcMar>
              <w:top w:w="60" w:type="dxa"/>
              <w:left w:w="120" w:type="dxa"/>
              <w:bottom w:w="30" w:type="dxa"/>
              <w:right w:w="120" w:type="dxa"/>
            </w:tcMar>
            <w:vAlign w:val="center"/>
          </w:tcPr>
          <w:p w14:paraId="066AA9F1">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658" w:type="dxa"/>
            <w:tcMar>
              <w:top w:w="60" w:type="dxa"/>
              <w:left w:w="120" w:type="dxa"/>
              <w:bottom w:w="30" w:type="dxa"/>
              <w:right w:w="120" w:type="dxa"/>
            </w:tcMar>
            <w:vAlign w:val="center"/>
          </w:tcPr>
          <w:p w14:paraId="17E3DFB3">
            <w:pPr>
              <w:spacing w:before="120" w:after="120" w:line="288" w:lineRule="auto"/>
              <w:ind w:lef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单价（元/吨）</w:t>
            </w:r>
          </w:p>
        </w:tc>
        <w:tc>
          <w:tcPr>
            <w:tcW w:w="1726" w:type="dxa"/>
            <w:tcMar>
              <w:top w:w="60" w:type="dxa"/>
              <w:left w:w="120" w:type="dxa"/>
              <w:bottom w:w="30" w:type="dxa"/>
              <w:right w:w="120" w:type="dxa"/>
            </w:tcMar>
            <w:vAlign w:val="center"/>
          </w:tcPr>
          <w:p w14:paraId="7B009B39">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技术参数及性能配置要求</w:t>
            </w:r>
          </w:p>
        </w:tc>
      </w:tr>
      <w:tr w14:paraId="6FF2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9" w:type="dxa"/>
            <w:tcMar>
              <w:top w:w="60" w:type="dxa"/>
              <w:left w:w="120" w:type="dxa"/>
              <w:bottom w:w="30" w:type="dxa"/>
              <w:right w:w="120" w:type="dxa"/>
            </w:tcMar>
            <w:vAlign w:val="center"/>
          </w:tcPr>
          <w:p w14:paraId="4D4BCBE4">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3" w:type="dxa"/>
            <w:tcMar>
              <w:top w:w="60" w:type="dxa"/>
              <w:left w:w="120" w:type="dxa"/>
              <w:bottom w:w="30" w:type="dxa"/>
              <w:right w:w="120" w:type="dxa"/>
            </w:tcMar>
            <w:vAlign w:val="center"/>
          </w:tcPr>
          <w:p w14:paraId="0109E777">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金鲳鱼5#饲料</w:t>
            </w:r>
          </w:p>
        </w:tc>
        <w:tc>
          <w:tcPr>
            <w:tcW w:w="1084" w:type="dxa"/>
            <w:tcMar>
              <w:top w:w="60" w:type="dxa"/>
              <w:left w:w="120" w:type="dxa"/>
              <w:bottom w:w="30" w:type="dxa"/>
              <w:right w:w="120" w:type="dxa"/>
            </w:tcMar>
            <w:vAlign w:val="center"/>
          </w:tcPr>
          <w:p w14:paraId="4EB2E77E">
            <w:pPr>
              <w:spacing w:before="120" w:after="120" w:line="288" w:lineRule="auto"/>
              <w:ind w:left="0"/>
              <w:jc w:val="center"/>
              <w:rPr>
                <w:rFonts w:hint="eastAsia" w:ascii="宋体" w:hAnsi="宋体" w:eastAsia="宋体" w:cs="宋体"/>
                <w:color w:val="auto"/>
                <w:sz w:val="21"/>
                <w:szCs w:val="21"/>
                <w:highlight w:val="none"/>
                <w:lang w:eastAsia="zh-CN"/>
              </w:rPr>
            </w:pPr>
          </w:p>
        </w:tc>
        <w:tc>
          <w:tcPr>
            <w:tcW w:w="1666" w:type="dxa"/>
            <w:tcMar>
              <w:top w:w="60" w:type="dxa"/>
              <w:left w:w="120" w:type="dxa"/>
              <w:bottom w:w="30" w:type="dxa"/>
              <w:right w:w="120" w:type="dxa"/>
            </w:tcMar>
            <w:vAlign w:val="center"/>
          </w:tcPr>
          <w:p w14:paraId="0DB2C7A7">
            <w:pPr>
              <w:spacing w:before="120" w:after="120" w:line="288"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吨</w:t>
            </w:r>
          </w:p>
        </w:tc>
        <w:tc>
          <w:tcPr>
            <w:tcW w:w="1658" w:type="dxa"/>
            <w:tcMar>
              <w:top w:w="60" w:type="dxa"/>
              <w:left w:w="120" w:type="dxa"/>
              <w:bottom w:w="30" w:type="dxa"/>
              <w:right w:w="120" w:type="dxa"/>
            </w:tcMar>
            <w:vAlign w:val="center"/>
          </w:tcPr>
          <w:p w14:paraId="0198BCFF">
            <w:pPr>
              <w:spacing w:before="120" w:after="120" w:line="288" w:lineRule="auto"/>
              <w:ind w:left="0"/>
              <w:jc w:val="center"/>
              <w:rPr>
                <w:rFonts w:hint="default" w:ascii="宋体" w:hAnsi="宋体" w:eastAsia="宋体" w:cs="宋体"/>
                <w:color w:val="auto"/>
                <w:sz w:val="21"/>
                <w:szCs w:val="21"/>
                <w:highlight w:val="none"/>
                <w:lang w:val="en-US" w:eastAsia="zh-CN"/>
              </w:rPr>
            </w:pPr>
          </w:p>
        </w:tc>
        <w:tc>
          <w:tcPr>
            <w:tcW w:w="1726" w:type="dxa"/>
            <w:tcMar>
              <w:top w:w="60" w:type="dxa"/>
              <w:left w:w="120" w:type="dxa"/>
              <w:bottom w:w="30" w:type="dxa"/>
              <w:right w:w="120" w:type="dxa"/>
            </w:tcMar>
            <w:vAlign w:val="center"/>
          </w:tcPr>
          <w:p w14:paraId="52A19F17">
            <w:pPr>
              <w:spacing w:before="120" w:after="120" w:line="288" w:lineRule="auto"/>
              <w:ind w:left="0"/>
              <w:jc w:val="center"/>
              <w:rPr>
                <w:rFonts w:hint="eastAsia" w:ascii="宋体" w:hAnsi="宋体" w:eastAsia="宋体" w:cs="宋体"/>
                <w:color w:val="auto"/>
                <w:sz w:val="21"/>
                <w:szCs w:val="21"/>
                <w:highlight w:val="none"/>
              </w:rPr>
            </w:pPr>
          </w:p>
        </w:tc>
      </w:tr>
    </w:tbl>
    <w:p w14:paraId="06CEDBED">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p>
    <w:p w14:paraId="6BBD16EC">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合同价款：</w:t>
      </w:r>
      <w:r>
        <w:rPr>
          <w:rFonts w:hint="eastAsia" w:ascii="宋体" w:hAnsi="宋体" w:eastAsia="宋体" w:cs="宋体"/>
          <w:color w:val="auto"/>
          <w:sz w:val="21"/>
          <w:szCs w:val="21"/>
          <w:highlight w:val="none"/>
          <w:lang w:val="en-US" w:eastAsia="zh-CN"/>
        </w:rPr>
        <w:t>本合同暂定合同价款为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，最终结算总价=实际供货数量*成交单价，最终结算金额不得超过1983000元。</w:t>
      </w:r>
      <w:r>
        <w:rPr>
          <w:rFonts w:hint="eastAsia" w:ascii="宋体" w:hAnsi="宋体" w:eastAsia="宋体" w:cs="宋体"/>
          <w:color w:val="auto"/>
          <w:sz w:val="21"/>
          <w:szCs w:val="21"/>
          <w:highlight w:val="none"/>
        </w:rPr>
        <w:t>已包含货物及标准附件、备品备件、专用工具的价格，运输、装卸、保险、税费，以及技术支持、培训、售后服务等全部相关费用，甲方无需额外向乙方支付任何其他费用（本合同另有约定的除外）。</w:t>
      </w:r>
    </w:p>
    <w:p w14:paraId="07FB7DC6">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价款调整：本合同价款为固定价，除双方协商一致签订补充协议外，不作任何调整；若因甲方需求变更导致货物规格、数量调整，双方应另行协商确定调整后的价款。</w:t>
      </w:r>
    </w:p>
    <w:p w14:paraId="22EBAD77">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1" w:name="heading_1"/>
      <w:r>
        <w:rPr>
          <w:rFonts w:hint="eastAsia" w:ascii="宋体" w:hAnsi="宋体" w:eastAsia="宋体" w:cs="宋体"/>
          <w:b/>
          <w:color w:val="auto"/>
          <w:sz w:val="21"/>
          <w:szCs w:val="21"/>
          <w:highlight w:val="none"/>
        </w:rPr>
        <w:t>二、交货要求</w:t>
      </w:r>
      <w:bookmarkEnd w:id="71"/>
    </w:p>
    <w:p w14:paraId="6A29CB47">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交货时间：</w:t>
      </w:r>
      <w:r>
        <w:rPr>
          <w:rFonts w:hint="eastAsia" w:ascii="宋体" w:hAnsi="宋体" w:eastAsia="宋体" w:cs="宋体"/>
          <w:color w:val="auto"/>
          <w:sz w:val="21"/>
          <w:szCs w:val="21"/>
          <w:highlight w:val="none"/>
          <w:lang w:eastAsia="zh-CN"/>
        </w:rPr>
        <w:t>自签订合同之日起</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个工作日内，按采购人指定地点进行供货并通过验收</w:t>
      </w:r>
      <w:r>
        <w:rPr>
          <w:rFonts w:hint="eastAsia" w:ascii="宋体" w:hAnsi="宋体" w:eastAsia="宋体" w:cs="宋体"/>
          <w:color w:val="auto"/>
          <w:sz w:val="21"/>
          <w:szCs w:val="21"/>
          <w:highlight w:val="none"/>
        </w:rPr>
        <w:t>。</w:t>
      </w:r>
    </w:p>
    <w:p w14:paraId="4A11458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交货地点：甲方指定地点（具体地点由甲方书面通知乙方，乙方应按通知要求送达）。</w:t>
      </w:r>
    </w:p>
    <w:p w14:paraId="7E8DB1DF">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交货方式：乙方负责货物的包装、运输、装卸，承担运输过程中的一切费用和风险（包括但不限于货物损坏、丢失、受潮、污染等），确保货物完好无损送达交货地点。货物交付时，乙方应同时提交产品质量检测报告（包含主要营养成分、安全指标等）、合格证明文件、产品说明书、包装标识等相关资料。</w:t>
      </w:r>
    </w:p>
    <w:p w14:paraId="25BC070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包装要求：货物包装应完好无损，不允许二次包装，标识清晰、规范，注明产品名称、规格、生产日期、保质期、生产厂家、执行标准等必要信息，符合防潮、防晒、防污染要求，确保货物在运输、储存过程中质量不受影响。</w:t>
      </w:r>
    </w:p>
    <w:p w14:paraId="752CAE3C">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2" w:name="heading_2"/>
      <w:r>
        <w:rPr>
          <w:rFonts w:hint="eastAsia" w:ascii="宋体" w:hAnsi="宋体" w:eastAsia="宋体" w:cs="宋体"/>
          <w:b/>
          <w:color w:val="auto"/>
          <w:sz w:val="21"/>
          <w:szCs w:val="21"/>
          <w:highlight w:val="none"/>
        </w:rPr>
        <w:t>三、质量要求</w:t>
      </w:r>
      <w:bookmarkEnd w:id="72"/>
    </w:p>
    <w:p w14:paraId="620A323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乙方提供的货物应符合国家、行业相关标准，严格满足本合同约定的技术参数、性能配置要求及采购需求，确保营养成分稳定、均匀，无异味、无霉变、无虫害等质量问题。</w:t>
      </w:r>
    </w:p>
    <w:p w14:paraId="12788D46">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乙方应建立完善的质量控制体系，在生产、运输、储存过程中采取有效措施，保证货物质量符合约定标准；乙方保证所供货物为全新、未使用过的合格产品，不存在任何质量瑕疵、不合格情形。</w:t>
      </w:r>
    </w:p>
    <w:p w14:paraId="6AE80BCD">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乙方应向甲方提供产品质量检测报告、合格证明文件等相关资料，证明所供货物符合质量标准；若甲方对货物质量有异议，可委托专业检测机构进行检测，检测费用由乙方承担（若检测结果合格，检测费用由甲方承担）。</w:t>
      </w:r>
    </w:p>
    <w:p w14:paraId="66476001">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质保期：本合同项下货物质保期为</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天</w:t>
      </w:r>
      <w:r>
        <w:rPr>
          <w:rFonts w:hint="eastAsia" w:ascii="宋体" w:hAnsi="宋体" w:eastAsia="宋体" w:cs="宋体"/>
          <w:color w:val="auto"/>
          <w:sz w:val="21"/>
          <w:szCs w:val="21"/>
          <w:highlight w:val="none"/>
        </w:rPr>
        <w:t>，自货物交货之日起计算；质保期内，货物出现质量问题，乙方应在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个月内予以包换，承担全部退换货费用及因此给甲方造成的损失。</w:t>
      </w:r>
    </w:p>
    <w:p w14:paraId="280C9BC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质保期内，乙方应定期对所供货物进行质量跟踪和回访，及时了解甲方使用情况及反馈意见，不断改进产品质量和服务水平。</w:t>
      </w:r>
    </w:p>
    <w:p w14:paraId="5CBCD6E0">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3" w:name="heading_3"/>
      <w:r>
        <w:rPr>
          <w:rFonts w:hint="eastAsia" w:ascii="宋体" w:hAnsi="宋体" w:eastAsia="宋体" w:cs="宋体"/>
          <w:b/>
          <w:color w:val="auto"/>
          <w:sz w:val="21"/>
          <w:szCs w:val="21"/>
          <w:highlight w:val="none"/>
        </w:rPr>
        <w:t>四、验收要求</w:t>
      </w:r>
      <w:bookmarkEnd w:id="73"/>
    </w:p>
    <w:p w14:paraId="08D2A28E">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验收标准：严格按照本合同约定的技术参数、性能配置要求，国家、行业相关标准，以及采购需求进行验收；重点检查货物核心指标（粗蛋白质、粗脂肪、粗灰分、粗纤维、赖氨酸等含量）、物理特性（浮水性膨化颗粒）是否达标，是否符合国家标准GB 13078-2017《饲料卫生标准》，包装是否完好、标识是否清晰准确，相关资料是否齐全。</w:t>
      </w:r>
    </w:p>
    <w:p w14:paraId="7B2D0512">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验收流程：货物送达后，甲方应在</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个工作日内成立验收小组，依据本合同及相关标准，对货物进行全面验收；验收小组应详细记录验收过程、检测数据及验收结果，对货物营养成分可委托专业检测机构进行检测，确保验收结果准确、权威。</w:t>
      </w:r>
    </w:p>
    <w:p w14:paraId="0C78E3BE">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验收结果处理：</w:t>
      </w:r>
    </w:p>
    <w:p w14:paraId="725E190D">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（1）若验收合格，甲方应出具验收合格证明，双方确认货物正式交付；</w:t>
      </w:r>
    </w:p>
    <w:p w14:paraId="44478CC2">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（2）若验收不合格，甲方有权要求乙方在</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个工作日内进行整改、更换，乙方应在规定期限内完成整改并重新提交验收，直至验收合格；整改费用及因此给甲方造成的损失由乙方承担；</w:t>
      </w:r>
    </w:p>
    <w:p w14:paraId="296FD991">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（3）若乙方拒绝整改，或多次整改仍不符合验收要求，甲方有权解除本合同，乙方应返还甲方已支付的全部款项（如有），并承担合同总价款20%的违约金，若违约金不足以弥补甲方损失的，乙方应另行补足。</w:t>
      </w:r>
    </w:p>
    <w:p w14:paraId="71527830">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验收资料存档：验收结束后，甲方应将验收报告、质量检测报告、合格证明文件等相关资料整理存档，作为本项目质量验收及后续审计的重要依据，并及时将验收结果反馈给乙方。</w:t>
      </w:r>
    </w:p>
    <w:p w14:paraId="3F45C680">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4" w:name="heading_4"/>
      <w:r>
        <w:rPr>
          <w:rFonts w:hint="eastAsia" w:ascii="宋体" w:hAnsi="宋体" w:eastAsia="宋体" w:cs="宋体"/>
          <w:b/>
          <w:color w:val="auto"/>
          <w:sz w:val="21"/>
          <w:szCs w:val="21"/>
          <w:highlight w:val="none"/>
        </w:rPr>
        <w:t>五、付款方式</w:t>
      </w:r>
      <w:bookmarkEnd w:id="74"/>
    </w:p>
    <w:p w14:paraId="74CAC809">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宋体" w:hAnsi="宋体" w:eastAsia="宋体" w:cs="宋体"/>
          <w:color w:val="auto"/>
          <w:sz w:val="21"/>
          <w:szCs w:val="21"/>
          <w:highlight w:val="none"/>
          <w:lang w:val="en-US"/>
        </w:rPr>
        <w:t>本项目无预付款。供应商应在货物验收合格后，向采购人提交等额增值税发票。采购人审核无误后，向财政部门申请支付，待相应财政资金拨付到位，一次性付清合同款项。</w:t>
      </w:r>
      <w:r>
        <w:rPr>
          <w:rFonts w:hint="eastAsia" w:ascii="宋体" w:hAnsi="宋体" w:eastAsia="宋体" w:cs="宋体"/>
          <w:color w:val="auto"/>
          <w:sz w:val="21"/>
          <w:szCs w:val="21"/>
          <w:highlight w:val="none"/>
        </w:rPr>
        <w:t>。</w:t>
      </w:r>
    </w:p>
    <w:p w14:paraId="43FEE3A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若乙方未按约定提供合法有效的发票，甲方有权顺延付款，且不承担逾期付款责任；若因财政资金拨付延迟导致付款延迟，甲方不承担违约责任。</w:t>
      </w:r>
    </w:p>
    <w:p w14:paraId="0994FCFD">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5" w:name="heading_5"/>
      <w:r>
        <w:rPr>
          <w:rFonts w:hint="eastAsia" w:ascii="宋体" w:hAnsi="宋体" w:eastAsia="宋体" w:cs="宋体"/>
          <w:b/>
          <w:color w:val="auto"/>
          <w:sz w:val="21"/>
          <w:szCs w:val="21"/>
          <w:highlight w:val="none"/>
        </w:rPr>
        <w:t>六、售后服务要求</w:t>
      </w:r>
      <w:bookmarkEnd w:id="75"/>
    </w:p>
    <w:p w14:paraId="107A0B51">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乙方应建立完善的售后服务体系，配备专业的售后人员，售后人员应具备丰富的专业知识和经验，能够熟练处理饲料相关的各类问题，为甲方提供全方位、及时有效的售后服务。</w:t>
      </w:r>
    </w:p>
    <w:p w14:paraId="24D9B04E">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质保期内，乙方应免费为甲方提供技术支持和培训服务，包括饲料使用方法、储存条件、注意事项等内容的培训，确保甲方正确使用、管理货物；同时，乙方应定期对甲方进行回访，了解货物使用效果及甲方需求，及时提供解决方案和改进建议。</w:t>
      </w:r>
    </w:p>
    <w:p w14:paraId="557ED357">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质保期内，若货物出现质量问题或其他异常情况，乙方应在接到甲方通知后24小时内做出响应，48小时内到达现场（特殊情况除外）进行处理，详细记录问题发生情况、处理过程及结果，形成完整的售后服务档案。</w:t>
      </w:r>
    </w:p>
    <w:p w14:paraId="3E988F2B">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乙方应建立售后服务投诉处理机制，接受甲方的监督和评价；对甲方提出的投诉、意见及合理需求，乙方应认真对待、及时处理，并将处理结果反馈给甲方，不断优化售后服务质量。</w:t>
      </w:r>
    </w:p>
    <w:p w14:paraId="337886C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 质保期外，乙方应继续为甲方提供优质的售后服务，可收取合理的成本费用，具体费用双方另行协商。</w:t>
      </w:r>
    </w:p>
    <w:p w14:paraId="5DBD1D55">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6" w:name="heading_6"/>
      <w:r>
        <w:rPr>
          <w:rFonts w:hint="eastAsia" w:ascii="宋体" w:hAnsi="宋体" w:eastAsia="宋体" w:cs="宋体"/>
          <w:b/>
          <w:color w:val="auto"/>
          <w:sz w:val="21"/>
          <w:szCs w:val="21"/>
          <w:highlight w:val="none"/>
        </w:rPr>
        <w:t>七、双方权利与义务</w:t>
      </w:r>
      <w:bookmarkEnd w:id="76"/>
    </w:p>
    <w:p w14:paraId="2BE777C1">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2"/>
        <w:rPr>
          <w:rFonts w:hint="eastAsia" w:ascii="宋体" w:hAnsi="宋体" w:eastAsia="宋体" w:cs="宋体"/>
          <w:color w:val="auto"/>
          <w:sz w:val="21"/>
          <w:szCs w:val="21"/>
          <w:highlight w:val="none"/>
        </w:rPr>
      </w:pPr>
      <w:bookmarkStart w:id="77" w:name="heading_7"/>
      <w:r>
        <w:rPr>
          <w:rFonts w:hint="eastAsia" w:ascii="宋体" w:hAnsi="宋体" w:eastAsia="宋体" w:cs="宋体"/>
          <w:b/>
          <w:color w:val="auto"/>
          <w:sz w:val="21"/>
          <w:szCs w:val="21"/>
          <w:highlight w:val="none"/>
        </w:rPr>
        <w:t>（一）甲方权利与义务</w:t>
      </w:r>
      <w:bookmarkEnd w:id="77"/>
    </w:p>
    <w:p w14:paraId="560F034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有权对乙方提供的货物质量、交货进度、售后服务等进行监督、检查，对不符合合同约定的情形有权要求乙方整改、退换货。</w:t>
      </w:r>
    </w:p>
    <w:p w14:paraId="6213719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应及时向乙方提供交货地点、验收要求等相关信息，配合乙方完成货物交付、验收等工作。</w:t>
      </w:r>
    </w:p>
    <w:p w14:paraId="26CCDF8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应按本合同约定及时审核乙方提交的发票，向财政部门申请支付款项，不得无故拖延付款（本合同另有约定的除外）。</w:t>
      </w:r>
    </w:p>
    <w:p w14:paraId="04065CA6">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应妥善保管乙方提供的货物及相关资料，不得擅自损坏、篡改相关资料。</w:t>
      </w:r>
    </w:p>
    <w:p w14:paraId="6DDAFD2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对本合同履行过程中知悉的乙方商业秘密、技术秘密予以保密，不得向第三方泄露。</w:t>
      </w:r>
    </w:p>
    <w:p w14:paraId="106D27F6">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2"/>
        <w:rPr>
          <w:rFonts w:hint="eastAsia" w:ascii="宋体" w:hAnsi="宋体" w:eastAsia="宋体" w:cs="宋体"/>
          <w:color w:val="auto"/>
          <w:sz w:val="21"/>
          <w:szCs w:val="21"/>
          <w:highlight w:val="none"/>
        </w:rPr>
      </w:pPr>
      <w:bookmarkStart w:id="78" w:name="heading_8"/>
      <w:r>
        <w:rPr>
          <w:rFonts w:hint="eastAsia" w:ascii="宋体" w:hAnsi="宋体" w:eastAsia="宋体" w:cs="宋体"/>
          <w:b/>
          <w:color w:val="auto"/>
          <w:sz w:val="21"/>
          <w:szCs w:val="21"/>
          <w:highlight w:val="none"/>
        </w:rPr>
        <w:t>（二）乙方权利与义务</w:t>
      </w:r>
      <w:bookmarkEnd w:id="78"/>
    </w:p>
    <w:p w14:paraId="49974426">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有权要求甲方按本合同约定及时支付合同价款，有权要求甲方配合完成货物交付、验收等工作。</w:t>
      </w:r>
    </w:p>
    <w:p w14:paraId="7D1188A6">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应按本合同约定的时间、地点、质量标准，足额提供货物及相关资料，承担运输、装卸等相关费用及风险。</w:t>
      </w:r>
    </w:p>
    <w:p w14:paraId="78054245">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应严格遵守国家法律法规及相关政策要求，在货物生产、运输、销售等环节依法依规操作，不得有任何违法违规行为。</w:t>
      </w:r>
    </w:p>
    <w:p w14:paraId="7AE18192">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应积极配合甲方的检查、评估等工作，及时提供必要的文件资料。</w:t>
      </w:r>
    </w:p>
    <w:p w14:paraId="7A2D132F">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保证所供货物及服务不存在侵犯他人知识产权的情形，若因知识产权纠纷给甲方造成损失，乙方应承担全部赔偿责任。</w:t>
      </w:r>
    </w:p>
    <w:p w14:paraId="34B21ECF">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对本项目相关信息（包括采购需求、技术参数、验收结果等）严格保密，不得向第三方泄露，否则应承担相应的法律责任和赔偿责任。</w:t>
      </w:r>
    </w:p>
    <w:p w14:paraId="1FB503F8">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合同履行期间，若发生企业名称、法定代表人、股权结构、经营地址等重大变更，应及时书面通知甲方，并提供相关变更证明文件。</w:t>
      </w:r>
    </w:p>
    <w:p w14:paraId="554178C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建立完善的信息反馈机制，定期向甲方汇报货物生产进度、质量控制情况、售后服务开展情况等信息。</w:t>
      </w:r>
    </w:p>
    <w:p w14:paraId="3BA1B218">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79" w:name="heading_9"/>
      <w:r>
        <w:rPr>
          <w:rFonts w:hint="eastAsia" w:ascii="宋体" w:hAnsi="宋体" w:eastAsia="宋体" w:cs="宋体"/>
          <w:b/>
          <w:color w:val="auto"/>
          <w:sz w:val="21"/>
          <w:szCs w:val="21"/>
          <w:highlight w:val="none"/>
        </w:rPr>
        <w:t>八、违约责任</w:t>
      </w:r>
      <w:bookmarkEnd w:id="79"/>
    </w:p>
    <w:p w14:paraId="660F6F3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乙方逾期交货的，每逾期1个工作日，应向甲方支付合同总价款0.5%的违约金；逾期超过7个工作日，甲方有权解除合同，乙方应返还甲方已支付的全部款项（如有），并支付合同总价款20%的违约金，若违约金不足以弥补甲方损失的，乙方应另行补足。</w:t>
      </w:r>
    </w:p>
    <w:p w14:paraId="1596A2F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乙方提供的货物质量不符合本合同约定的，甲方有权要求乙方整改、退换货，乙方应承担全部整改、退换货费用及因此给甲方造成的损失；若乙方拒绝整改或多次整改仍不合格，甲方有权解除合同，乙方应支付合同总价款20%的违约金，赔偿甲方全部损失。</w:t>
      </w:r>
    </w:p>
    <w:p w14:paraId="5F7D1C4B">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乙方未按约定提供售后服务的，甲方有权要求乙方限期整改，逾期未整改的，甲方有权扣除相应的质保金；若因乙方售后服务不到位给甲方造成损失，乙方应承担全部赔偿责任。</w:t>
      </w:r>
    </w:p>
    <w:p w14:paraId="3A9F35EF">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甲方未按本合同约定支付合同价款的（因财政资金拨付延迟除外），每逾期1个工作日，应向乙方支付未付款项0.5%的违约金；逾期超过30个工作日，乙方有权暂停提供售后服务，由此造成的损失由甲方承担。</w:t>
      </w:r>
    </w:p>
    <w:p w14:paraId="0D671F6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 任何一方违反本合同其他约定，应承担相应的违约责任，赔偿对方因此造成的全部损失（包括但不限于直接损失、间接损失、维权费用等）。</w:t>
      </w:r>
    </w:p>
    <w:p w14:paraId="24714DAC">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80" w:name="heading_10"/>
      <w:r>
        <w:rPr>
          <w:rFonts w:hint="eastAsia" w:ascii="宋体" w:hAnsi="宋体" w:eastAsia="宋体" w:cs="宋体"/>
          <w:b/>
          <w:color w:val="auto"/>
          <w:sz w:val="21"/>
          <w:szCs w:val="21"/>
          <w:highlight w:val="none"/>
        </w:rPr>
        <w:t>九、不可抗力</w:t>
      </w:r>
      <w:bookmarkEnd w:id="80"/>
    </w:p>
    <w:p w14:paraId="406235C7">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本合同所称不可抗力，是指不能预见、不能避免并不能克服的客观情况，包括但不限于自然灾害、战争、政策调整等。</w:t>
      </w:r>
    </w:p>
    <w:p w14:paraId="693E2D60">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若因不可抗力导致一方无法履行本合同约定的义务，受不可抗力影响的一方应及时通知对方，提供相关证明文件，并在不可抗力发生后15个工作日内与对方协商解决方案，尽量减少损失和影响。</w:t>
      </w:r>
    </w:p>
    <w:p w14:paraId="3340FB02">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因不可抗力导致合同无法履行或延迟履行的，双方互不承担违约责任，但应在不可抗力消除后及时恢复履行合同；若不可抗力持续超过30个工作日，双方可协商解除合同，互不承担赔偿责任（已产生的合理费用除外）。</w:t>
      </w:r>
    </w:p>
    <w:p w14:paraId="03718C43">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81" w:name="heading_11"/>
      <w:r>
        <w:rPr>
          <w:rFonts w:hint="eastAsia" w:ascii="宋体" w:hAnsi="宋体" w:eastAsia="宋体" w:cs="宋体"/>
          <w:b/>
          <w:color w:val="auto"/>
          <w:sz w:val="21"/>
          <w:szCs w:val="21"/>
          <w:highlight w:val="none"/>
        </w:rPr>
        <w:t>十、争议解决</w:t>
      </w:r>
      <w:bookmarkEnd w:id="81"/>
    </w:p>
    <w:p w14:paraId="2838C45A">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本合同履行过程中发生的争议，双方应首先友好协商解决；协商不成的，任何一方均有权向甲方所在地人民法院提起诉讼。</w:t>
      </w:r>
    </w:p>
    <w:p w14:paraId="1FAF6031">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82" w:name="heading_12"/>
      <w:r>
        <w:rPr>
          <w:rFonts w:hint="eastAsia" w:ascii="宋体" w:hAnsi="宋体" w:eastAsia="宋体" w:cs="宋体"/>
          <w:b/>
          <w:color w:val="auto"/>
          <w:sz w:val="21"/>
          <w:szCs w:val="21"/>
          <w:highlight w:val="none"/>
        </w:rPr>
        <w:t>十一、其他约定</w:t>
      </w:r>
      <w:bookmarkEnd w:id="82"/>
    </w:p>
    <w:p w14:paraId="7A60B2C4">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本合同自双方签字盖章之日起生效，质保期届满且双方履行完毕全部合同义务后自动终止。</w:t>
      </w:r>
    </w:p>
    <w:p w14:paraId="0F25FE79">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本合同一式肆份，甲方执贰份，乙方执</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p w14:paraId="10A243C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本合同未尽事宜，双方可另行签订补充协议，补充协议与本合同具有同等法律效力。</w:t>
      </w:r>
    </w:p>
    <w:p w14:paraId="646205F7">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本合同项下的各项通知、函件等，应以书面形式送达对方，送达地址为双方合同载明的地址，一方变更送达地址的，应提前3个工作日书面通知对方，否则因此产生的送达不能、延误等后果由变更方承担。</w:t>
      </w:r>
    </w:p>
    <w:p w14:paraId="078E3428">
      <w:pPr>
        <w:keepNext w:val="0"/>
        <w:keepLines w:val="0"/>
        <w:pageBreakBefore w:val="0"/>
        <w:widowControl w:val="0"/>
        <w:kinsoku/>
        <w:wordWrap/>
        <w:overflowPunct/>
        <w:topLinePunct w:val="0"/>
        <w:autoSpaceDE/>
        <w:autoSpaceDN/>
        <w:bidi w:val="0"/>
        <w:adjustRightInd/>
        <w:snapToGrid/>
        <w:spacing w:line="460" w:lineRule="exact"/>
        <w:ind w:left="0" w:firstLine="422" w:firstLineChars="200"/>
        <w:jc w:val="left"/>
        <w:textAlignment w:val="auto"/>
        <w:outlineLvl w:val="1"/>
        <w:rPr>
          <w:rFonts w:hint="eastAsia" w:ascii="宋体" w:hAnsi="宋体" w:eastAsia="宋体" w:cs="宋体"/>
          <w:color w:val="auto"/>
          <w:sz w:val="21"/>
          <w:szCs w:val="21"/>
          <w:highlight w:val="none"/>
        </w:rPr>
      </w:pPr>
      <w:bookmarkStart w:id="83" w:name="heading_13"/>
      <w:r>
        <w:rPr>
          <w:rFonts w:hint="eastAsia" w:ascii="宋体" w:hAnsi="宋体" w:eastAsia="宋体" w:cs="宋体"/>
          <w:b/>
          <w:color w:val="auto"/>
          <w:sz w:val="21"/>
          <w:szCs w:val="21"/>
          <w:highlight w:val="none"/>
        </w:rPr>
        <w:t>十二、附件</w:t>
      </w:r>
      <w:bookmarkEnd w:id="83"/>
    </w:p>
    <w:p w14:paraId="4E57A21C">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本合同附件为本合同不可分割的组成部分，与本合同具有同等法律效力，包括但不限于：</w:t>
      </w:r>
    </w:p>
    <w:p w14:paraId="4B9102A3">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采购文件（含技术参数需求表、商务要求表）；</w:t>
      </w:r>
    </w:p>
    <w:p w14:paraId="3F025928">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7BA5E83B">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p w14:paraId="33C66695">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产品质量检测报告、合格证明文件；</w:t>
      </w:r>
    </w:p>
    <w:p w14:paraId="3C2A694E">
      <w:pPr>
        <w:keepNext w:val="0"/>
        <w:keepLines w:val="0"/>
        <w:pageBreakBefore w:val="0"/>
        <w:widowControl w:val="0"/>
        <w:kinsoku/>
        <w:wordWrap/>
        <w:overflowPunct/>
        <w:topLinePunct w:val="0"/>
        <w:autoSpaceDE/>
        <w:autoSpaceDN/>
        <w:bidi w:val="0"/>
        <w:adjustRightInd/>
        <w:snapToGrid/>
        <w:spacing w:line="46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双方协商一致的补充协议。</w:t>
      </w:r>
    </w:p>
    <w:p w14:paraId="555B6293">
      <w:pPr>
        <w:keepNext w:val="0"/>
        <w:keepLines w:val="0"/>
        <w:pageBreakBefore w:val="0"/>
        <w:widowControl w:val="0"/>
        <w:kinsoku/>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1"/>
          <w:szCs w:val="21"/>
          <w:highlight w:val="none"/>
        </w:rPr>
      </w:pPr>
    </w:p>
    <w:p w14:paraId="6042A580">
      <w:pPr>
        <w:keepNext w:val="0"/>
        <w:keepLines w:val="0"/>
        <w:pageBreakBefore w:val="0"/>
        <w:kinsoku/>
        <w:wordWrap w:val="0"/>
        <w:overflowPunct/>
        <w:topLinePunct w:val="0"/>
        <w:bidi w:val="0"/>
        <w:adjustRightInd w:val="0"/>
        <w:spacing w:after="96" w:afterLines="40" w:line="360" w:lineRule="auto"/>
        <w:textAlignment w:val="auto"/>
        <w:rPr>
          <w:rFonts w:hint="eastAsia" w:ascii="宋体" w:hAnsi="宋体" w:eastAsia="宋体" w:cs="宋体"/>
          <w:color w:val="auto"/>
          <w:sz w:val="21"/>
          <w:szCs w:val="21"/>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4982"/>
      </w:tblGrid>
      <w:tr w14:paraId="5263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442" w:type="dxa"/>
            <w:vAlign w:val="center"/>
          </w:tcPr>
          <w:p w14:paraId="1DE5D59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75515E78">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5318F798">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3D321072">
            <w:pPr>
              <w:keepNext w:val="0"/>
              <w:keepLines w:val="0"/>
              <w:pageBreakBefore w:val="0"/>
              <w:kinsoku/>
              <w:wordWrap w:val="0"/>
              <w:overflowPunct/>
              <w:topLinePunct w:val="0"/>
              <w:bidi w:val="0"/>
              <w:adjustRightInd w:val="0"/>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982" w:type="dxa"/>
            <w:vAlign w:val="center"/>
          </w:tcPr>
          <w:p w14:paraId="5BF73B9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p w14:paraId="7D35D61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1E359DE9">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4577E5EC">
            <w:pPr>
              <w:keepNext w:val="0"/>
              <w:keepLines w:val="0"/>
              <w:pageBreakBefore w:val="0"/>
              <w:kinsoku/>
              <w:wordWrap w:val="0"/>
              <w:overflowPunct/>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09F8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442" w:type="dxa"/>
            <w:vAlign w:val="center"/>
          </w:tcPr>
          <w:p w14:paraId="4CD7B62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982" w:type="dxa"/>
            <w:vAlign w:val="center"/>
          </w:tcPr>
          <w:p w14:paraId="606DDCBD">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4D8D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2" w:type="dxa"/>
            <w:vAlign w:val="center"/>
          </w:tcPr>
          <w:p w14:paraId="5A1365F8">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982" w:type="dxa"/>
            <w:vAlign w:val="center"/>
          </w:tcPr>
          <w:p w14:paraId="463DE030">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7C4B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42" w:type="dxa"/>
            <w:vAlign w:val="center"/>
          </w:tcPr>
          <w:p w14:paraId="1522A8EB">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982" w:type="dxa"/>
            <w:vAlign w:val="center"/>
          </w:tcPr>
          <w:p w14:paraId="7977D1F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422D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442" w:type="dxa"/>
            <w:vAlign w:val="center"/>
          </w:tcPr>
          <w:p w14:paraId="4AC29A16">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982" w:type="dxa"/>
            <w:vAlign w:val="center"/>
          </w:tcPr>
          <w:p w14:paraId="1EDE371A">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7ECF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442" w:type="dxa"/>
            <w:vAlign w:val="center"/>
          </w:tcPr>
          <w:p w14:paraId="1EBC30B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982" w:type="dxa"/>
            <w:vAlign w:val="center"/>
          </w:tcPr>
          <w:p w14:paraId="4B8FADF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44A7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442" w:type="dxa"/>
            <w:vAlign w:val="center"/>
          </w:tcPr>
          <w:p w14:paraId="301F66A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982" w:type="dxa"/>
            <w:vAlign w:val="center"/>
          </w:tcPr>
          <w:p w14:paraId="109537F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136A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442" w:type="dxa"/>
            <w:vAlign w:val="center"/>
          </w:tcPr>
          <w:p w14:paraId="627133DD">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982" w:type="dxa"/>
            <w:vAlign w:val="center"/>
          </w:tcPr>
          <w:p w14:paraId="4B97C2B3">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3549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442" w:type="dxa"/>
            <w:vAlign w:val="center"/>
          </w:tcPr>
          <w:p w14:paraId="21A99006">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982" w:type="dxa"/>
            <w:vAlign w:val="center"/>
          </w:tcPr>
          <w:p w14:paraId="2C7D19F3">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71A2E802">
      <w:pPr>
        <w:pStyle w:val="22"/>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3F05EAC5">
      <w:pPr>
        <w:rPr>
          <w:color w:val="auto"/>
          <w:highlight w:val="none"/>
        </w:rPr>
      </w:pPr>
    </w:p>
    <w:p w14:paraId="7F0E19DF">
      <w:pPr>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522D8462">
      <w:pPr>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bookmarkEnd w:id="69"/>
    <w:p w14:paraId="5AC90D60">
      <w:pPr>
        <w:pStyle w:val="2"/>
        <w:pageBreakBefore w:val="0"/>
        <w:numPr>
          <w:ilvl w:val="0"/>
          <w:numId w:val="8"/>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84" w:name="_Toc22082"/>
      <w:r>
        <w:rPr>
          <w:rFonts w:hint="eastAsia" w:ascii="宋体" w:hAnsi="宋体" w:eastAsia="宋体" w:cs="宋体"/>
          <w:color w:val="auto"/>
          <w:sz w:val="32"/>
          <w:szCs w:val="32"/>
          <w:highlight w:val="none"/>
        </w:rPr>
        <w:t xml:space="preserve"> </w:t>
      </w:r>
      <w:bookmarkEnd w:id="70"/>
      <w:bookmarkStart w:id="85" w:name="_Toc16750"/>
      <w:bookmarkStart w:id="86" w:name="_Toc28484"/>
      <w:r>
        <w:rPr>
          <w:rFonts w:hint="eastAsia" w:ascii="宋体" w:hAnsi="宋体" w:eastAsia="宋体" w:cs="宋体"/>
          <w:color w:val="auto"/>
          <w:sz w:val="32"/>
          <w:szCs w:val="32"/>
          <w:highlight w:val="none"/>
        </w:rPr>
        <w:t>应提交的有关格式范例</w:t>
      </w:r>
      <w:bookmarkEnd w:id="84"/>
      <w:bookmarkEnd w:id="85"/>
      <w:bookmarkEnd w:id="86"/>
    </w:p>
    <w:p w14:paraId="13F818E2">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应</w:t>
      </w:r>
      <w:r>
        <w:rPr>
          <w:rFonts w:hint="eastAsia" w:ascii="宋体" w:hAnsi="宋体" w:eastAsia="宋体" w:cs="宋体"/>
          <w:b/>
          <w:bCs/>
          <w:color w:val="auto"/>
          <w:sz w:val="21"/>
          <w:szCs w:val="21"/>
          <w:highlight w:val="none"/>
        </w:rPr>
        <w:t>按照以下格式编制响应文件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未标注格式要求的，格式自拟</w:t>
      </w:r>
      <w:r>
        <w:rPr>
          <w:rFonts w:hint="eastAsia" w:ascii="宋体" w:hAnsi="宋体" w:eastAsia="宋体" w:cs="宋体"/>
          <w:b/>
          <w:bCs/>
          <w:color w:val="auto"/>
          <w:sz w:val="21"/>
          <w:szCs w:val="21"/>
          <w:highlight w:val="none"/>
          <w:lang w:eastAsia="zh-CN"/>
        </w:rPr>
        <w:t>。</w:t>
      </w:r>
    </w:p>
    <w:p w14:paraId="5A72DD28">
      <w:pPr>
        <w:pageBreakBefore w:val="0"/>
        <w:kinsoku/>
        <w:wordWrap/>
        <w:overflowPunct/>
        <w:topLinePunct w:val="0"/>
        <w:bidi w:val="0"/>
        <w:snapToGrid w:val="0"/>
        <w:spacing w:line="360" w:lineRule="auto"/>
        <w:ind w:right="48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273D3BAD">
      <w:pPr>
        <w:pageBreakBefore w:val="0"/>
        <w:kinsoku/>
        <w:wordWrap/>
        <w:overflowPunct/>
        <w:topLinePunct w:val="0"/>
        <w:bidi w:val="0"/>
        <w:snapToGrid w:val="0"/>
        <w:spacing w:line="360" w:lineRule="auto"/>
        <w:ind w:right="48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一、北海市政府采购供应商信用承诺函（格式）</w:t>
      </w:r>
    </w:p>
    <w:p w14:paraId="3B814EE1">
      <w:pPr>
        <w:pageBreakBefore w:val="0"/>
        <w:kinsoku/>
        <w:wordWrap/>
        <w:overflowPunct/>
        <w:topLinePunct w:val="0"/>
        <w:bidi w:val="0"/>
        <w:snapToGrid w:val="0"/>
        <w:spacing w:line="360" w:lineRule="auto"/>
        <w:ind w:right="480"/>
        <w:jc w:val="center"/>
        <w:rPr>
          <w:rFonts w:hint="eastAsia" w:ascii="宋体" w:hAnsi="宋体" w:eastAsia="宋体" w:cs="宋体"/>
          <w:b/>
          <w:bCs/>
          <w:color w:val="auto"/>
          <w:sz w:val="32"/>
          <w:szCs w:val="32"/>
          <w:highlight w:val="none"/>
        </w:rPr>
      </w:pPr>
    </w:p>
    <w:p w14:paraId="1BAD6E7F">
      <w:pPr>
        <w:pageBreakBefore w:val="0"/>
        <w:kinsoku/>
        <w:wordWrap/>
        <w:overflowPunct/>
        <w:topLinePunct w:val="0"/>
        <w:bidi w:val="0"/>
        <w:snapToGrid w:val="0"/>
        <w:spacing w:line="360" w:lineRule="auto"/>
        <w:ind w:right="48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北海市政府采购供应商信用承诺函</w:t>
      </w:r>
    </w:p>
    <w:p w14:paraId="1B7CE30B">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157589D4">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654033CB">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62C410CE">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5133DA88">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w:t>
      </w:r>
    </w:p>
    <w:p w14:paraId="41AF449F">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88B052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35D54E3A">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12271D98">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122256E0">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4740C3C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E63F4DD">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4664C185">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p>
    <w:p w14:paraId="6D3149D5">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58DC078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39D8A6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1C988640">
      <w:pPr>
        <w:pageBreakBefore w:val="0"/>
        <w:kinsoku/>
        <w:wordWrap/>
        <w:overflowPunct/>
        <w:topLinePunct w:val="0"/>
        <w:bidi w:val="0"/>
        <w:snapToGrid w:val="0"/>
        <w:spacing w:line="360" w:lineRule="auto"/>
        <w:ind w:right="480"/>
        <w:rPr>
          <w:rFonts w:hint="eastAsia" w:ascii="宋体" w:hAnsi="宋体" w:eastAsia="宋体" w:cs="宋体"/>
          <w:color w:val="auto"/>
          <w:sz w:val="24"/>
          <w:highlight w:val="none"/>
        </w:rPr>
      </w:pPr>
    </w:p>
    <w:p w14:paraId="5EC553A8">
      <w:pPr>
        <w:pageBreakBefore w:val="0"/>
        <w:kinsoku/>
        <w:wordWrap/>
        <w:overflowPunct/>
        <w:topLinePunct w:val="0"/>
        <w:bidi w:val="0"/>
        <w:spacing w:line="360" w:lineRule="auto"/>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711D6BBE">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供应商直接控股、管理关系信息表（格式）</w:t>
      </w:r>
    </w:p>
    <w:p w14:paraId="52B4F86A">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p>
    <w:p w14:paraId="29A10A1F">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tbl>
      <w:tblPr>
        <w:tblStyle w:val="60"/>
        <w:tblW w:w="9476" w:type="dxa"/>
        <w:tblInd w:w="0" w:type="dxa"/>
        <w:shd w:val="clear" w:color="auto" w:fill="FFFFFF" w:themeFill="background1"/>
        <w:tblLayout w:type="fixed"/>
        <w:tblCellMar>
          <w:top w:w="0" w:type="dxa"/>
          <w:left w:w="0" w:type="dxa"/>
          <w:bottom w:w="0" w:type="dxa"/>
          <w:right w:w="0" w:type="dxa"/>
        </w:tblCellMar>
      </w:tblPr>
      <w:tblGrid>
        <w:gridCol w:w="828"/>
        <w:gridCol w:w="2269"/>
        <w:gridCol w:w="1657"/>
        <w:gridCol w:w="3643"/>
        <w:gridCol w:w="1079"/>
      </w:tblGrid>
      <w:tr w14:paraId="680C5533">
        <w:tblPrEx>
          <w:shd w:val="clear" w:color="auto" w:fill="FFFFFF" w:themeFill="background1"/>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83AA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3A2C1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1405A8">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69B8A8D">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7260CCA">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BEBCAE5">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F679E0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8A271E5">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2B021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E531ED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65C23E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334B73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D9E6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040594B">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637F4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6690A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1D1AA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E102AFD">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E36EE8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242DC39">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9AA88A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B44741D">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D9F28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168BF3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A098FC">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54CAE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DA6C7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66F1B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377DB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20DEE9C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15D94BE">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EBDBF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3571B454">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3.供应商不存在直接控股股东的，则在“</w:t>
      </w:r>
      <w:r>
        <w:rPr>
          <w:rFonts w:hint="eastAsia" w:ascii="宋体" w:hAnsi="宋体" w:eastAsia="宋体" w:cs="宋体"/>
          <w:b/>
          <w:bCs/>
          <w:color w:val="auto"/>
          <w:kern w:val="0"/>
          <w:sz w:val="21"/>
          <w:szCs w:val="21"/>
          <w:highlight w:val="none"/>
        </w:rPr>
        <w:t>直接控股股东名称</w:t>
      </w:r>
      <w:r>
        <w:rPr>
          <w:rFonts w:hint="eastAsia" w:ascii="宋体" w:hAnsi="宋体" w:eastAsia="宋体" w:cs="宋体"/>
          <w:color w:val="auto"/>
          <w:sz w:val="21"/>
          <w:szCs w:val="21"/>
          <w:highlight w:val="none"/>
        </w:rPr>
        <w:t>”中填“无”。</w:t>
      </w:r>
    </w:p>
    <w:p w14:paraId="518D7D1F">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099D8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5EA90202">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1BEE08A">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4C60BCBA">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1D3C48F9">
      <w:pPr>
        <w:pageBreakBefore w:val="0"/>
        <w:kinsoku/>
        <w:wordWrap/>
        <w:overflowPunct/>
        <w:topLinePunct w:val="0"/>
        <w:bidi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日期：    年   月   日</w:t>
      </w:r>
    </w:p>
    <w:p w14:paraId="02972BC4">
      <w:pPr>
        <w:pageBreakBefore w:val="0"/>
        <w:kinsoku/>
        <w:wordWrap/>
        <w:overflowPunct/>
        <w:topLinePunct w:val="0"/>
        <w:bidi w:val="0"/>
        <w:snapToGrid w:val="0"/>
        <w:spacing w:line="360" w:lineRule="auto"/>
        <w:jc w:val="center"/>
        <w:rPr>
          <w:rFonts w:hint="eastAsia" w:ascii="宋体" w:hAnsi="宋体" w:eastAsia="宋体" w:cs="宋体"/>
          <w:b/>
          <w:color w:val="auto"/>
          <w:sz w:val="28"/>
          <w:szCs w:val="28"/>
          <w:highlight w:val="none"/>
        </w:rPr>
      </w:pPr>
    </w:p>
    <w:p w14:paraId="5C21E9BB">
      <w:pPr>
        <w:pageBreakBefore w:val="0"/>
        <w:kinsoku/>
        <w:wordWrap/>
        <w:overflowPunct/>
        <w:topLinePunct w:val="0"/>
        <w:bidi w:val="0"/>
        <w:snapToGrid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666F22">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1BD84860">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供应商直接管理关系信息表</w:t>
      </w:r>
    </w:p>
    <w:tbl>
      <w:tblPr>
        <w:tblStyle w:val="6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9B996E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A706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651445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35157C">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D0CF08E">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49E9F92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624BA">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FF345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0B22C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77FF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08E6290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CFB0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9606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AE04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AB7F6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7287C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AB353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D4CC20">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574B7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DD8E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4B1F8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8EDA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65CCF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0DA1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891E0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061870DC">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909CF25">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77F7247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146797F6">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3.供应商不存在直接管理关系的，则在“</w:t>
      </w:r>
      <w:r>
        <w:rPr>
          <w:rFonts w:hint="eastAsia" w:ascii="宋体" w:hAnsi="宋体" w:eastAsia="宋体" w:cs="宋体"/>
          <w:b/>
          <w:bCs/>
          <w:color w:val="auto"/>
          <w:kern w:val="0"/>
          <w:sz w:val="21"/>
          <w:szCs w:val="21"/>
          <w:highlight w:val="none"/>
        </w:rPr>
        <w:t>直接管理关系单位名称</w:t>
      </w:r>
      <w:r>
        <w:rPr>
          <w:rFonts w:hint="eastAsia" w:ascii="宋体" w:hAnsi="宋体" w:eastAsia="宋体" w:cs="宋体"/>
          <w:color w:val="auto"/>
          <w:sz w:val="21"/>
          <w:szCs w:val="21"/>
          <w:highlight w:val="none"/>
        </w:rPr>
        <w:t>”中填“无”。</w:t>
      </w:r>
    </w:p>
    <w:p w14:paraId="048B583D">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0FDA1840">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46A03A5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36C55E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307F572">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6E25D8E3">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371E0030">
      <w:pPr>
        <w:pageBreakBefore w:val="0"/>
        <w:numPr>
          <w:ins w:id="1" w:author="WPS_1627350053" w:date=""/>
        </w:numPr>
        <w:kinsoku/>
        <w:wordWrap/>
        <w:overflowPunct/>
        <w:topLinePunct w:val="0"/>
        <w:bidi w:val="0"/>
        <w:snapToGrid w:val="0"/>
        <w:spacing w:line="360" w:lineRule="auto"/>
        <w:ind w:right="480" w:firstLine="210" w:firstLineChars="100"/>
        <w:rPr>
          <w:rFonts w:hint="eastAsia" w:ascii="宋体" w:hAnsi="宋体" w:eastAsia="宋体" w:cs="宋体"/>
          <w:color w:val="auto"/>
          <w:szCs w:val="32"/>
          <w:highlight w:val="none"/>
        </w:rPr>
      </w:pPr>
      <w:r>
        <w:rPr>
          <w:rFonts w:hint="eastAsia" w:ascii="宋体" w:hAnsi="宋体" w:eastAsia="宋体" w:cs="宋体"/>
          <w:color w:val="auto"/>
          <w:sz w:val="21"/>
          <w:szCs w:val="21"/>
          <w:highlight w:val="none"/>
        </w:rPr>
        <w:t xml:space="preserve">                                日期：    年   月   日</w:t>
      </w:r>
    </w:p>
    <w:p w14:paraId="027567E2">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E17D967">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竞标报价表（格式）</w:t>
      </w:r>
    </w:p>
    <w:p w14:paraId="323D8B47">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390223B">
      <w:pPr>
        <w:pStyle w:val="632"/>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竞标报价</w:t>
      </w:r>
      <w:r>
        <w:rPr>
          <w:rFonts w:hint="eastAsia" w:ascii="宋体" w:hAnsi="宋体" w:eastAsia="宋体" w:cs="宋体"/>
          <w:b/>
          <w:color w:val="auto"/>
          <w:sz w:val="32"/>
          <w:szCs w:val="32"/>
          <w:highlight w:val="none"/>
          <w:lang w:val="zh-CN"/>
        </w:rPr>
        <w:t>表</w:t>
      </w:r>
    </w:p>
    <w:p w14:paraId="15456DAD">
      <w:pPr>
        <w:pStyle w:val="632"/>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项目名称：</w:t>
      </w:r>
    </w:p>
    <w:p w14:paraId="7B112D90">
      <w:pPr>
        <w:pStyle w:val="632"/>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项目编号：</w:t>
      </w:r>
    </w:p>
    <w:p w14:paraId="74E873C2">
      <w:pPr>
        <w:pStyle w:val="632"/>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分标号：</w:t>
      </w:r>
    </w:p>
    <w:p w14:paraId="0711B102">
      <w:pPr>
        <w:pStyle w:val="632"/>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                                                                </w:t>
      </w:r>
    </w:p>
    <w:tbl>
      <w:tblPr>
        <w:tblStyle w:val="6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109"/>
        <w:gridCol w:w="1285"/>
        <w:gridCol w:w="1247"/>
        <w:gridCol w:w="1074"/>
        <w:gridCol w:w="1389"/>
        <w:gridCol w:w="1422"/>
        <w:gridCol w:w="1420"/>
      </w:tblGrid>
      <w:tr w14:paraId="634B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0" w:hRule="atLeast"/>
          <w:jc w:val="center"/>
        </w:trPr>
        <w:tc>
          <w:tcPr>
            <w:tcW w:w="467" w:type="dxa"/>
            <w:vAlign w:val="center"/>
          </w:tcPr>
          <w:p w14:paraId="56C2FCF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09" w:type="dxa"/>
            <w:vAlign w:val="center"/>
          </w:tcPr>
          <w:p w14:paraId="36DCDD2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285" w:type="dxa"/>
            <w:vAlign w:val="center"/>
          </w:tcPr>
          <w:p w14:paraId="510530B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939CB2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247" w:type="dxa"/>
            <w:vAlign w:val="center"/>
          </w:tcPr>
          <w:p w14:paraId="4528CA9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74" w:type="dxa"/>
            <w:vAlign w:val="center"/>
          </w:tcPr>
          <w:p w14:paraId="29D60CE6">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单位</w:t>
            </w:r>
          </w:p>
        </w:tc>
        <w:tc>
          <w:tcPr>
            <w:tcW w:w="1389" w:type="dxa"/>
            <w:vAlign w:val="center"/>
          </w:tcPr>
          <w:p w14:paraId="13ADDBB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单价</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元/吨</w:t>
            </w:r>
            <w:r>
              <w:rPr>
                <w:rFonts w:hint="eastAsia" w:ascii="宋体" w:hAnsi="宋体" w:cs="宋体"/>
                <w:b/>
                <w:color w:val="auto"/>
                <w:sz w:val="21"/>
                <w:szCs w:val="21"/>
                <w:highlight w:val="none"/>
                <w:lang w:eastAsia="zh-CN"/>
              </w:rPr>
              <w:t>）</w:t>
            </w:r>
          </w:p>
        </w:tc>
        <w:tc>
          <w:tcPr>
            <w:tcW w:w="1422" w:type="dxa"/>
            <w:vAlign w:val="center"/>
          </w:tcPr>
          <w:p w14:paraId="63F89546">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合计</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元</w:t>
            </w:r>
            <w:r>
              <w:rPr>
                <w:rFonts w:hint="eastAsia" w:ascii="宋体" w:hAnsi="宋体" w:cs="宋体"/>
                <w:b/>
                <w:color w:val="auto"/>
                <w:sz w:val="21"/>
                <w:szCs w:val="21"/>
                <w:highlight w:val="none"/>
                <w:lang w:eastAsia="zh-CN"/>
              </w:rPr>
              <w:t>）</w:t>
            </w:r>
          </w:p>
        </w:tc>
        <w:tc>
          <w:tcPr>
            <w:tcW w:w="1420" w:type="dxa"/>
            <w:vAlign w:val="center"/>
          </w:tcPr>
          <w:p w14:paraId="035F123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55E7209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EF073E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20E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67" w:type="dxa"/>
            <w:vAlign w:val="center"/>
          </w:tcPr>
          <w:p w14:paraId="741DCC6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9" w:type="dxa"/>
            <w:vAlign w:val="center"/>
          </w:tcPr>
          <w:p w14:paraId="2EF813E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金鲳鱼5#饲料</w:t>
            </w:r>
          </w:p>
        </w:tc>
        <w:tc>
          <w:tcPr>
            <w:tcW w:w="1285" w:type="dxa"/>
            <w:vAlign w:val="center"/>
          </w:tcPr>
          <w:p w14:paraId="00D862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47" w:type="dxa"/>
            <w:vAlign w:val="center"/>
          </w:tcPr>
          <w:p w14:paraId="2CFA173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74" w:type="dxa"/>
            <w:vAlign w:val="center"/>
          </w:tcPr>
          <w:p w14:paraId="4644B06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吨</w:t>
            </w:r>
          </w:p>
        </w:tc>
        <w:tc>
          <w:tcPr>
            <w:tcW w:w="1389" w:type="dxa"/>
            <w:vAlign w:val="center"/>
          </w:tcPr>
          <w:p w14:paraId="0FF440B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422" w:type="dxa"/>
            <w:vAlign w:val="center"/>
          </w:tcPr>
          <w:p w14:paraId="745A7F3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1983000</w:t>
            </w:r>
            <w:r>
              <w:rPr>
                <w:rFonts w:hint="eastAsia" w:ascii="宋体" w:hAnsi="宋体" w:eastAsia="宋体" w:cs="宋体"/>
                <w:color w:val="auto"/>
                <w:sz w:val="21"/>
                <w:szCs w:val="21"/>
                <w:highlight w:val="none"/>
                <w:lang w:val="en-US" w:eastAsia="zh-CN"/>
              </w:rPr>
              <w:t>.00</w:t>
            </w:r>
          </w:p>
        </w:tc>
        <w:tc>
          <w:tcPr>
            <w:tcW w:w="1420" w:type="dxa"/>
            <w:vAlign w:val="center"/>
          </w:tcPr>
          <w:p w14:paraId="35FE441A">
            <w:pPr>
              <w:pageBreakBefore w:val="0"/>
              <w:kinsoku/>
              <w:wordWrap/>
              <w:overflowPunct/>
              <w:topLinePunct w:val="0"/>
              <w:bidi w:val="0"/>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本项目采用单价报价，报价上限为9600元/吨，</w:t>
            </w:r>
            <w:r>
              <w:rPr>
                <w:rFonts w:hint="eastAsia"/>
                <w:color w:val="auto"/>
                <w:highlight w:val="none"/>
                <w:lang w:val="en-US" w:eastAsia="zh-CN"/>
              </w:rPr>
              <w:t>承诺供货数量不少于206.5625 吨，</w:t>
            </w:r>
            <w:r>
              <w:rPr>
                <w:rFonts w:hint="eastAsia" w:ascii="宋体" w:hAnsi="宋体" w:eastAsia="宋体" w:cs="宋体"/>
                <w:color w:val="auto"/>
                <w:szCs w:val="21"/>
                <w:highlight w:val="none"/>
                <w:lang w:val="en-US" w:eastAsia="zh-CN"/>
              </w:rPr>
              <w:t>最终</w:t>
            </w:r>
            <w:r>
              <w:rPr>
                <w:rFonts w:hint="eastAsia" w:ascii="宋体" w:hAnsi="宋体" w:cs="宋体"/>
                <w:color w:val="auto"/>
                <w:szCs w:val="21"/>
                <w:highlight w:val="none"/>
                <w:lang w:val="en-US" w:eastAsia="zh-CN"/>
              </w:rPr>
              <w:t>结算总价=实际供货</w:t>
            </w:r>
            <w:r>
              <w:rPr>
                <w:rFonts w:hint="eastAsia" w:ascii="宋体" w:hAnsi="宋体" w:eastAsia="宋体" w:cs="宋体"/>
                <w:color w:val="auto"/>
                <w:szCs w:val="21"/>
                <w:highlight w:val="none"/>
                <w:lang w:val="en-US" w:eastAsia="zh-CN"/>
              </w:rPr>
              <w:t>数量</w:t>
            </w:r>
            <w:r>
              <w:rPr>
                <w:rFonts w:hint="eastAsia" w:ascii="宋体" w:hAnsi="宋体" w:cs="宋体"/>
                <w:color w:val="auto"/>
                <w:szCs w:val="21"/>
                <w:highlight w:val="none"/>
                <w:lang w:val="en-US" w:eastAsia="zh-CN"/>
              </w:rPr>
              <w:t>*成交单价，最终结算金额不得超过</w:t>
            </w:r>
            <w:r>
              <w:rPr>
                <w:rFonts w:hint="eastAsia" w:ascii="宋体" w:hAnsi="宋体" w:eastAsia="宋体" w:cs="宋体"/>
                <w:color w:val="auto"/>
                <w:szCs w:val="21"/>
                <w:highlight w:val="none"/>
                <w:lang w:val="en-US" w:eastAsia="zh-CN"/>
              </w:rPr>
              <w:t>1983000</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元。</w:t>
            </w:r>
          </w:p>
          <w:p w14:paraId="06CB428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4E4195C3">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F288E9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42A4E31F">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387AE8D4">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239C5C57">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E8267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7D5C7E51">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473048EC">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1533609B">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3208FE6">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B8F393C">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52827E6B">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62D2EF01">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四、中小企业声明函（格式）</w:t>
      </w:r>
    </w:p>
    <w:p w14:paraId="302FD8EC">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p>
    <w:p w14:paraId="3DAA5AC4">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58A0BF5D">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1"/>
          <w:szCs w:val="21"/>
          <w:highlight w:val="none"/>
          <w:u w:val="single"/>
        </w:rPr>
        <w:t xml:space="preserve">（采购人） </w:t>
      </w:r>
      <w:r>
        <w:rPr>
          <w:rFonts w:hint="eastAsia" w:ascii="宋体" w:hAnsi="宋体" w:eastAsia="宋体" w:cs="宋体"/>
          <w:color w:val="auto"/>
          <w:sz w:val="21"/>
          <w:szCs w:val="21"/>
          <w:highlight w:val="none"/>
        </w:rPr>
        <w:t xml:space="preserve">的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 xml:space="preserve"> 采购活动，提供的货物全部由符合政策要求的中小企业制造。相关企业（含联合体中的中小企业、签订分包意向协议的中小企业）的具体情况如下：</w:t>
      </w:r>
    </w:p>
    <w:p w14:paraId="21BEAF2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229D87B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399DC60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EEE6CF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7488B28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301CB7AB">
      <w:pPr>
        <w:pageBreakBefore w:val="0"/>
        <w:kinsoku/>
        <w:wordWrap/>
        <w:overflowPunct/>
        <w:topLinePunct w:val="0"/>
        <w:bidi w:val="0"/>
        <w:snapToGrid w:val="0"/>
        <w:spacing w:line="360" w:lineRule="auto"/>
        <w:ind w:firstLine="4515" w:firstLineChars="2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8599E6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074D529C">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D4C7AA2">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D38BD96">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E3C357F">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19560D94">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五、残疾人福利性单位声明函（格式）</w:t>
      </w:r>
    </w:p>
    <w:p w14:paraId="0ABA1C51">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360EF95B">
      <w:pPr>
        <w:pageBreakBefore w:val="0"/>
        <w:kinsoku/>
        <w:wordWrap/>
        <w:overflowPunct/>
        <w:topLinePunct w:val="0"/>
        <w:bidi w:val="0"/>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57F3D991">
      <w:pPr>
        <w:pageBreakBefore w:val="0"/>
        <w:kinsoku/>
        <w:wordWrap/>
        <w:overflowPunct/>
        <w:topLinePunct w:val="0"/>
        <w:bidi w:val="0"/>
        <w:spacing w:line="360" w:lineRule="auto"/>
        <w:rPr>
          <w:rFonts w:hint="eastAsia" w:ascii="宋体" w:hAnsi="宋体" w:eastAsia="宋体" w:cs="宋体"/>
          <w:b/>
          <w:color w:val="auto"/>
          <w:spacing w:val="6"/>
          <w:sz w:val="30"/>
          <w:szCs w:val="30"/>
          <w:highlight w:val="none"/>
        </w:rPr>
      </w:pPr>
    </w:p>
    <w:p w14:paraId="594C269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（采购人）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3EC0B4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4E99D4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282F463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09086B7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18D5EF4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32944458">
      <w:pPr>
        <w:pageBreakBefore w:val="0"/>
        <w:kinsoku/>
        <w:wordWrap/>
        <w:overflowPunct/>
        <w:topLinePunct w:val="0"/>
        <w:bidi w:val="0"/>
        <w:spacing w:line="360" w:lineRule="auto"/>
        <w:ind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0D3D16D">
      <w:pPr>
        <w:pageBreakBefore w:val="0"/>
        <w:tabs>
          <w:tab w:val="left" w:pos="4860"/>
        </w:tabs>
        <w:kinsoku/>
        <w:wordWrap/>
        <w:overflowPunct/>
        <w:topLinePunct w:val="0"/>
        <w:bidi w:val="0"/>
        <w:spacing w:line="360" w:lineRule="auto"/>
        <w:ind w:right="156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六、响应函（格式）</w:t>
      </w:r>
    </w:p>
    <w:p w14:paraId="1A78E238">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1BAD089D">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185C49F">
      <w:pPr>
        <w:pageBreakBefore w:val="0"/>
        <w:kinsoku/>
        <w:wordWrap/>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响应</w:t>
      </w:r>
      <w:r>
        <w:rPr>
          <w:rFonts w:hint="eastAsia" w:ascii="宋体" w:hAnsi="宋体" w:eastAsia="宋体" w:cs="宋体"/>
          <w:b/>
          <w:color w:val="auto"/>
          <w:sz w:val="32"/>
          <w:szCs w:val="32"/>
          <w:highlight w:val="none"/>
        </w:rPr>
        <w:t>函</w:t>
      </w:r>
    </w:p>
    <w:p w14:paraId="4362BA9A">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7E732503">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(全权代表姓名)</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(职务、职称)为全权代表，参加贵方组织的（项目名称）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分标号：）</w:t>
      </w:r>
      <w:r>
        <w:rPr>
          <w:rFonts w:hint="eastAsia" w:ascii="宋体" w:hAnsi="宋体" w:eastAsia="宋体" w:cs="宋体"/>
          <w:color w:val="auto"/>
          <w:sz w:val="21"/>
          <w:szCs w:val="21"/>
          <w:highlight w:val="none"/>
        </w:rPr>
        <w:t>【项目编号（采购编号）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】的有关活动，并对此项目进行响应。为此：</w:t>
      </w:r>
    </w:p>
    <w:p w14:paraId="3CF61EF5">
      <w:pPr>
        <w:pStyle w:val="105"/>
        <w:pageBreakBefore w:val="0"/>
        <w:numPr>
          <w:ilvl w:val="0"/>
          <w:numId w:val="9"/>
        </w:numPr>
        <w:kinsoku/>
        <w:wordWrap/>
        <w:overflowPunct/>
        <w:topLinePunct w:val="0"/>
        <w:bidi w:val="0"/>
        <w:snapToGrid w:val="0"/>
        <w:spacing w:line="360" w:lineRule="auto"/>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天，本响应文件在响应有效期满之前均具有约束力。</w:t>
      </w:r>
    </w:p>
    <w:p w14:paraId="62E31DA7">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谈判文件中</w:t>
      </w:r>
      <w:r>
        <w:rPr>
          <w:rFonts w:hint="eastAsia" w:ascii="宋体" w:hAnsi="宋体" w:eastAsia="宋体" w:cs="宋体"/>
          <w:color w:val="auto"/>
          <w:sz w:val="21"/>
          <w:szCs w:val="21"/>
          <w:highlight w:val="none"/>
        </w:rPr>
        <w:t>规定的全部响应文件。</w:t>
      </w:r>
    </w:p>
    <w:p w14:paraId="0EAE1113">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我方承诺除响应文件列出的偏离外，我方响应谈判文件的全部要求。</w:t>
      </w:r>
    </w:p>
    <w:p w14:paraId="028B463E">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保证遵守谈判文件中的其他有关规定。</w:t>
      </w:r>
    </w:p>
    <w:p w14:paraId="24ACE2BD">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14:paraId="08161C63">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我方已详细阅读全部谈判文件，包括谈判文件“更正（延期）公告”（如果有）、参考资料及有关附件，确认无误。</w:t>
      </w:r>
    </w:p>
    <w:p w14:paraId="49CD6ED1">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14:paraId="68F73D25">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14:paraId="79804414">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14:paraId="33617D7B">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7.3按照谈判文件要求提交履约保证金； </w:t>
      </w:r>
    </w:p>
    <w:p w14:paraId="5EE7CCA7">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7.4在合同约定的期限内完成合同规定的全部义务。 </w:t>
      </w:r>
    </w:p>
    <w:p w14:paraId="7FC33252">
      <w:pPr>
        <w:pageBreakBefore w:val="0"/>
        <w:numPr>
          <w:ilvl w:val="0"/>
          <w:numId w:val="9"/>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其他补充说明:                                        。</w:t>
      </w:r>
    </w:p>
    <w:p w14:paraId="3B391C87">
      <w:pPr>
        <w:pageBreakBefore w:val="0"/>
        <w:kinsoku/>
        <w:wordWrap/>
        <w:overflowPunct/>
        <w:topLinePunct w:val="0"/>
        <w:autoSpaceDE w:val="0"/>
        <w:autoSpaceDN w:val="0"/>
        <w:bidi w:val="0"/>
        <w:spacing w:line="360" w:lineRule="auto"/>
        <w:ind w:firstLine="3465" w:firstLineChars="1650"/>
        <w:rPr>
          <w:rFonts w:hint="eastAsia" w:ascii="宋体" w:hAnsi="宋体" w:eastAsia="宋体" w:cs="宋体"/>
          <w:color w:val="auto"/>
          <w:kern w:val="0"/>
          <w:sz w:val="21"/>
          <w:szCs w:val="21"/>
          <w:highlight w:val="none"/>
          <w:lang w:val="zh-CN"/>
        </w:rPr>
      </w:pPr>
    </w:p>
    <w:p w14:paraId="6F7CEBDD">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250D9B3A">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法定代表人（负责人）或委托代理人(签名)：</w:t>
      </w:r>
    </w:p>
    <w:p w14:paraId="348ECDF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w:t>
      </w:r>
    </w:p>
    <w:p w14:paraId="26729377">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p>
    <w:p w14:paraId="55C26891">
      <w:pPr>
        <w:pStyle w:val="115"/>
        <w:keepNext w:val="0"/>
        <w:pageBreakBefore w:val="0"/>
        <w:tabs>
          <w:tab w:val="clear" w:pos="720"/>
        </w:tabs>
        <w:kinsoku/>
        <w:wordWrap/>
        <w:overflowPunct/>
        <w:topLinePunct w:val="0"/>
        <w:bidi w:val="0"/>
        <w:spacing w:line="360" w:lineRule="auto"/>
        <w:jc w:val="both"/>
        <w:outlineLvl w:val="9"/>
        <w:rPr>
          <w:rFonts w:hint="eastAsia" w:ascii="宋体" w:hAnsi="宋体" w:eastAsia="宋体" w:cs="宋体"/>
          <w:color w:val="auto"/>
          <w:sz w:val="24"/>
          <w:szCs w:val="24"/>
          <w:highlight w:val="none"/>
        </w:rPr>
      </w:pPr>
    </w:p>
    <w:p w14:paraId="64F0A456">
      <w:pPr>
        <w:pageBreakBefore w:val="0"/>
        <w:kinsoku/>
        <w:wordWrap/>
        <w:overflowPunct/>
        <w:topLinePunct w:val="0"/>
        <w:bidi w:val="0"/>
        <w:spacing w:line="360" w:lineRule="auto"/>
        <w:rPr>
          <w:rFonts w:hint="eastAsia" w:ascii="宋体" w:hAnsi="宋体" w:eastAsia="宋体" w:cs="宋体"/>
          <w:color w:val="auto"/>
          <w:sz w:val="18"/>
          <w:szCs w:val="18"/>
          <w:highlight w:val="none"/>
        </w:rPr>
      </w:pPr>
    </w:p>
    <w:p w14:paraId="4A4462AB">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21"/>
          <w:szCs w:val="21"/>
          <w:highlight w:val="none"/>
          <w:lang w:val="en-US" w:eastAsia="zh-CN"/>
        </w:rPr>
        <w:t>七、</w:t>
      </w:r>
      <w:r>
        <w:rPr>
          <w:rFonts w:hint="eastAsia" w:ascii="宋体" w:hAnsi="宋体" w:eastAsia="宋体" w:cs="宋体"/>
          <w:b/>
          <w:color w:val="auto"/>
          <w:kern w:val="0"/>
          <w:sz w:val="21"/>
          <w:szCs w:val="21"/>
          <w:highlight w:val="none"/>
        </w:rPr>
        <w:t>法定代表人身份证明书及法定代表人有效身份证正反面复印件</w:t>
      </w:r>
      <w:r>
        <w:rPr>
          <w:rFonts w:hint="eastAsia" w:ascii="宋体" w:hAnsi="宋体" w:eastAsia="宋体" w:cs="宋体"/>
          <w:b/>
          <w:bCs/>
          <w:color w:val="auto"/>
          <w:kern w:val="2"/>
          <w:sz w:val="21"/>
          <w:szCs w:val="21"/>
          <w:highlight w:val="none"/>
          <w:lang w:val="en-US" w:eastAsia="zh-CN"/>
        </w:rPr>
        <w:t>（格式）</w:t>
      </w:r>
    </w:p>
    <w:p w14:paraId="2C35E0D3">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p>
    <w:p w14:paraId="223DCB64">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法定代表人、单位负责人或自然人身份证明书</w:t>
      </w:r>
    </w:p>
    <w:p w14:paraId="33DDEAC9">
      <w:pPr>
        <w:pageBreakBefore w:val="0"/>
        <w:kinsoku/>
        <w:wordWrap/>
        <w:overflowPunct/>
        <w:topLinePunct w:val="0"/>
        <w:bidi w:val="0"/>
        <w:snapToGrid w:val="0"/>
        <w:spacing w:line="360" w:lineRule="auto"/>
        <w:ind w:firstLine="960" w:firstLineChars="400"/>
        <w:rPr>
          <w:rFonts w:hint="eastAsia" w:ascii="宋体" w:hAnsi="宋体" w:eastAsia="宋体" w:cs="宋体"/>
          <w:color w:val="auto"/>
          <w:sz w:val="24"/>
          <w:highlight w:val="none"/>
          <w:u w:val="single"/>
        </w:rPr>
      </w:pPr>
    </w:p>
    <w:p w14:paraId="5403FAC1">
      <w:pPr>
        <w:pageBreakBefore w:val="0"/>
        <w:kinsoku/>
        <w:wordWrap/>
        <w:overflowPunct/>
        <w:topLinePunct w:val="0"/>
        <w:bidi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在我公司（单位）任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职务，是我公司（单位）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color w:val="auto"/>
          <w:sz w:val="21"/>
          <w:szCs w:val="21"/>
          <w:highlight w:val="none"/>
        </w:rPr>
        <w:t>。</w:t>
      </w:r>
    </w:p>
    <w:p w14:paraId="7740907F">
      <w:pPr>
        <w:pageBreakBefore w:val="0"/>
        <w:kinsoku/>
        <w:wordWrap/>
        <w:overflowPunct/>
        <w:topLinePunct w:val="0"/>
        <w:bidi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0EEA359">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282FD38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75AF170">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7D1CE952">
      <w:pPr>
        <w:pageBreakBefore w:val="0"/>
        <w:kinsoku/>
        <w:wordWrap/>
        <w:overflowPunct/>
        <w:topLinePunct w:val="0"/>
        <w:bidi w:val="0"/>
        <w:snapToGrid w:val="0"/>
        <w:spacing w:line="360" w:lineRule="auto"/>
        <w:ind w:firstLine="576"/>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谈判供应商名称</w:t>
      </w:r>
      <w:r>
        <w:rPr>
          <w:rFonts w:hint="eastAsia" w:ascii="宋体" w:hAnsi="宋体" w:eastAsia="宋体" w:cs="宋体"/>
          <w:color w:val="auto"/>
          <w:kern w:val="0"/>
          <w:sz w:val="21"/>
          <w:szCs w:val="21"/>
          <w:highlight w:val="none"/>
          <w:lang w:val="zh-CN"/>
        </w:rPr>
        <w:t xml:space="preserve">(公章)：                              </w:t>
      </w:r>
    </w:p>
    <w:p w14:paraId="18306635">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日期：  年  月  日</w:t>
      </w:r>
    </w:p>
    <w:p w14:paraId="1C4ECBD6">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p>
    <w:p w14:paraId="1629E368">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FA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0F590C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7B422B7A">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5B49612A">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8C60FCC">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bidi="ar-SA"/>
        </w:rPr>
        <w:t>八、</w:t>
      </w:r>
      <w:r>
        <w:rPr>
          <w:rFonts w:hint="eastAsia" w:ascii="宋体" w:hAnsi="宋体" w:eastAsia="宋体" w:cs="宋体"/>
          <w:b/>
          <w:color w:val="auto"/>
          <w:kern w:val="0"/>
          <w:sz w:val="21"/>
          <w:szCs w:val="21"/>
          <w:highlight w:val="none"/>
          <w:lang w:val="en-US" w:eastAsia="zh-CN"/>
        </w:rPr>
        <w:t>授权委托书及委托代理人有效身份证正反面复印件（格式）</w:t>
      </w:r>
    </w:p>
    <w:p w14:paraId="79C56948">
      <w:pPr>
        <w:pageBreakBefore w:val="0"/>
        <w:widowControl/>
        <w:numPr>
          <w:ilvl w:val="-1"/>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p>
    <w:p w14:paraId="5BE2258B">
      <w:pPr>
        <w:pageBreakBefore w:val="0"/>
        <w:kinsoku/>
        <w:wordWrap/>
        <w:overflowPunct/>
        <w:topLinePunct w:val="0"/>
        <w:bidi w:val="0"/>
        <w:snapToGrid w:val="0"/>
        <w:spacing w:line="360" w:lineRule="auto"/>
        <w:ind w:firstLine="0" w:firstLineChars="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授权委托书</w:t>
      </w:r>
    </w:p>
    <w:p w14:paraId="4D7C5B15">
      <w:pPr>
        <w:pageBreakBefore w:val="0"/>
        <w:kinsoku/>
        <w:wordWrap/>
        <w:overflowPunct/>
        <w:topLinePunct w:val="0"/>
        <w:bidi w:val="0"/>
        <w:snapToGrid w:val="0"/>
        <w:spacing w:line="360" w:lineRule="auto"/>
        <w:ind w:firstLine="0" w:firstLineChars="0"/>
        <w:rPr>
          <w:rFonts w:hint="eastAsia" w:ascii="宋体" w:hAnsi="宋体" w:eastAsia="宋体" w:cs="宋体"/>
          <w:color w:val="auto"/>
          <w:sz w:val="21"/>
          <w:szCs w:val="21"/>
          <w:highlight w:val="none"/>
        </w:rPr>
      </w:pPr>
    </w:p>
    <w:p w14:paraId="2002521F">
      <w:pPr>
        <w:pageBreakBefore w:val="0"/>
        <w:kinsoku/>
        <w:wordWrap/>
        <w:overflowPunct/>
        <w:topLinePunct w:val="0"/>
        <w:bidi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9B60896">
      <w:pPr>
        <w:pageBreakBefore w:val="0"/>
        <w:kinsoku/>
        <w:wordWrap/>
        <w:overflowPunct/>
        <w:topLinePunct w:val="0"/>
        <w:bidi w:val="0"/>
        <w:snapToGrid w:val="0"/>
        <w:spacing w:line="360" w:lineRule="auto"/>
        <w:ind w:firstLine="57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w:t>
      </w:r>
      <w:r>
        <w:rPr>
          <w:rFonts w:hint="eastAsia" w:ascii="宋体" w:hAnsi="宋体" w:eastAsia="宋体" w:cs="宋体"/>
          <w:color w:val="auto"/>
          <w:kern w:val="0"/>
          <w:sz w:val="21"/>
          <w:szCs w:val="21"/>
          <w:highlight w:val="none"/>
          <w:lang w:val="zh-CN"/>
        </w:rPr>
        <w:t>委托</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（姓名）为我方代理人（身份证号码：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rPr>
        <w:t>（项目名称）【项目编号：（采购编号）】</w:t>
      </w:r>
      <w:r>
        <w:rPr>
          <w:rFonts w:hint="eastAsia" w:ascii="宋体" w:hAnsi="宋体" w:eastAsia="宋体" w:cs="宋体"/>
          <w:color w:val="auto"/>
          <w:kern w:val="0"/>
          <w:sz w:val="21"/>
          <w:szCs w:val="21"/>
          <w:highlight w:val="none"/>
          <w:lang w:val="zh-CN"/>
        </w:rPr>
        <w:t>政府采购谈判的一切事项，其法律后果由我方承担。</w:t>
      </w:r>
    </w:p>
    <w:p w14:paraId="3083CC9B">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委托期限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自</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日起至</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日止。</w:t>
      </w:r>
    </w:p>
    <w:p w14:paraId="372EFBBA">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特此告知。</w:t>
      </w:r>
    </w:p>
    <w:p w14:paraId="5F648C13">
      <w:pPr>
        <w:pageBreakBefore w:val="0"/>
        <w:kinsoku/>
        <w:wordWrap/>
        <w:overflowPunct/>
        <w:topLinePunct w:val="0"/>
        <w:bidi w:val="0"/>
        <w:spacing w:line="360" w:lineRule="auto"/>
        <w:ind w:left="4649" w:leftChars="2214"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sz w:val="21"/>
          <w:szCs w:val="21"/>
          <w:highlight w:val="none"/>
        </w:rPr>
        <w:t>谈判供应商名称（公章）：</w:t>
      </w:r>
    </w:p>
    <w:p w14:paraId="7F92ED00">
      <w:pPr>
        <w:pageBreakBefore w:val="0"/>
        <w:kinsoku/>
        <w:wordWrap/>
        <w:overflowPunct/>
        <w:topLinePunct w:val="0"/>
        <w:bidi w:val="0"/>
        <w:snapToGrid w:val="0"/>
        <w:spacing w:line="360" w:lineRule="auto"/>
        <w:ind w:left="4649" w:leftChars="22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法定代表人（负责人） (签名)：</w:t>
      </w:r>
    </w:p>
    <w:p w14:paraId="6610C920">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签发日期：  年  月   日</w:t>
      </w:r>
    </w:p>
    <w:p w14:paraId="071CDC76">
      <w:pPr>
        <w:pageBreakBefore w:val="0"/>
        <w:kinsoku/>
        <w:wordWrap/>
        <w:overflowPunct/>
        <w:topLinePunct w:val="0"/>
        <w:bidi w:val="0"/>
        <w:adjustRightInd/>
        <w:spacing w:line="360" w:lineRule="auto"/>
        <w:rPr>
          <w:rFonts w:hint="eastAsia" w:ascii="宋体" w:hAnsi="宋体" w:eastAsia="宋体" w:cs="宋体"/>
          <w:color w:val="auto"/>
          <w:sz w:val="21"/>
          <w:szCs w:val="21"/>
          <w:highlight w:val="none"/>
        </w:rPr>
      </w:pPr>
    </w:p>
    <w:p w14:paraId="1D82AC52">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委托代理人和法定代表人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44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CEB9B45">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048CA8DC">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43D6154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7C5BFE03">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5B75FCEB">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4907F067">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1D6C6065">
      <w:pPr>
        <w:pageBreakBefore w:val="0"/>
        <w:widowControl/>
        <w:kinsoku/>
        <w:wordWrap/>
        <w:overflowPunct/>
        <w:topLinePunct w:val="0"/>
        <w:bidi w:val="0"/>
        <w:adjustRightInd/>
        <w:spacing w:line="360" w:lineRule="auto"/>
        <w:jc w:val="left"/>
        <w:rPr>
          <w:rFonts w:hint="eastAsia" w:ascii="宋体" w:hAnsi="宋体" w:eastAsia="宋体" w:cs="宋体"/>
          <w:b/>
          <w:color w:val="auto"/>
          <w:kern w:val="0"/>
          <w:sz w:val="32"/>
          <w:szCs w:val="32"/>
          <w:highlight w:val="none"/>
        </w:rPr>
      </w:pPr>
    </w:p>
    <w:p w14:paraId="1EC72584">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DAD7BDA">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九、</w:t>
      </w:r>
      <w:r>
        <w:rPr>
          <w:rFonts w:hint="eastAsia" w:ascii="宋体" w:hAnsi="宋体" w:eastAsia="宋体" w:cs="宋体"/>
          <w:b/>
          <w:bCs w:val="0"/>
          <w:color w:val="auto"/>
          <w:sz w:val="21"/>
          <w:szCs w:val="21"/>
          <w:highlight w:val="none"/>
        </w:rPr>
        <w:t>商务要求偏离表</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格式）</w:t>
      </w:r>
    </w:p>
    <w:p w14:paraId="4B7C68AC">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6D0ADCE9">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商务要求偏离表</w:t>
      </w:r>
    </w:p>
    <w:p w14:paraId="1830B40F">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51C36144">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46E03EA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r>
        <w:rPr>
          <w:rFonts w:hint="eastAsia" w:ascii="宋体" w:hAnsi="宋体" w:eastAsia="宋体" w:cs="宋体"/>
          <w:color w:val="auto"/>
          <w:sz w:val="21"/>
          <w:szCs w:val="21"/>
          <w:highlight w:val="none"/>
        </w:rPr>
        <w:t xml:space="preserve">   </w:t>
      </w:r>
    </w:p>
    <w:p w14:paraId="218DCB5D">
      <w:pPr>
        <w:pStyle w:val="72"/>
        <w:pageBreakBefore w:val="0"/>
        <w:kinsoku/>
        <w:wordWrap/>
        <w:overflowPunct/>
        <w:topLinePunct w:val="0"/>
        <w:bidi w:val="0"/>
        <w:snapToGrid w:val="0"/>
        <w:spacing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分标号：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24D54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000EA6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DE3499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64693A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FF24D0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2A26B0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1CAFA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F3BD8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8B858F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B89BD4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098B63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048EE9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70736C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576C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E2C085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6075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31C19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89C4F4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38A4D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D419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B9B969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9BD70C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4F3665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50A53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50E9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E1B66F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44D5938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E946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FE818B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81A8A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0DCD874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说明：1.应写明谈判文件对商务要求的响应和偏离情况</w:t>
      </w:r>
      <w:r>
        <w:rPr>
          <w:rFonts w:hint="eastAsia" w:ascii="宋体" w:hAnsi="宋体" w:eastAsia="宋体" w:cs="宋体"/>
          <w:bCs/>
          <w:color w:val="auto"/>
          <w:sz w:val="21"/>
          <w:szCs w:val="21"/>
          <w:highlight w:val="none"/>
        </w:rPr>
        <w:t>；</w:t>
      </w:r>
    </w:p>
    <w:p w14:paraId="67C73795">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商务要求做出了实质性的响应，并申明与采购项目要求的偏离情况。特别对有具体商务要求的，供应商必须提供对应的详细应答。如果仅注明“符合”、“满足”或简单复制谈判文件要求，将导致谈判被拒绝。</w:t>
      </w:r>
    </w:p>
    <w:p w14:paraId="2DCC440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584733B1">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47D188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4F02BE8">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267F596C">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十、货物配置清单（格式）</w:t>
      </w:r>
    </w:p>
    <w:p w14:paraId="36F808F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0D2CA83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配置清单</w:t>
      </w:r>
    </w:p>
    <w:p w14:paraId="33EFB3F5">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5F5C0D5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r>
        <w:rPr>
          <w:rFonts w:hint="eastAsia" w:ascii="宋体" w:hAnsi="宋体" w:eastAsia="宋体" w:cs="宋体"/>
          <w:color w:val="auto"/>
          <w:sz w:val="21"/>
          <w:szCs w:val="21"/>
          <w:highlight w:val="none"/>
        </w:rPr>
        <w:t xml:space="preserve">   </w:t>
      </w:r>
    </w:p>
    <w:p w14:paraId="5727DCAF">
      <w:pPr>
        <w:pStyle w:val="72"/>
        <w:pageBreakBefore w:val="0"/>
        <w:kinsoku/>
        <w:wordWrap/>
        <w:overflowPunct/>
        <w:topLinePunct w:val="0"/>
        <w:bidi w:val="0"/>
        <w:snapToGrid w:val="0"/>
        <w:spacing w:after="12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分标号：</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CF1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1CD5A1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31" w:type="dxa"/>
            <w:vAlign w:val="center"/>
          </w:tcPr>
          <w:p w14:paraId="4C8B1CB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产品</w:t>
            </w:r>
            <w:r>
              <w:rPr>
                <w:rFonts w:hint="eastAsia" w:ascii="宋体" w:hAnsi="宋体" w:eastAsia="宋体" w:cs="宋体"/>
                <w:b/>
                <w:color w:val="auto"/>
                <w:sz w:val="21"/>
                <w:szCs w:val="21"/>
                <w:highlight w:val="none"/>
              </w:rPr>
              <w:t>名称</w:t>
            </w:r>
          </w:p>
        </w:tc>
        <w:tc>
          <w:tcPr>
            <w:tcW w:w="2160" w:type="dxa"/>
            <w:vAlign w:val="center"/>
          </w:tcPr>
          <w:p w14:paraId="76324E2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品牌及</w:t>
            </w:r>
            <w:r>
              <w:rPr>
                <w:rFonts w:hint="eastAsia" w:ascii="宋体" w:hAnsi="宋体" w:cs="宋体"/>
                <w:b/>
                <w:color w:val="auto"/>
                <w:sz w:val="21"/>
                <w:szCs w:val="21"/>
                <w:highlight w:val="none"/>
                <w:lang w:val="en-US" w:eastAsia="zh-CN"/>
              </w:rPr>
              <w:t>厂家</w:t>
            </w:r>
          </w:p>
        </w:tc>
        <w:tc>
          <w:tcPr>
            <w:tcW w:w="2340" w:type="dxa"/>
            <w:vAlign w:val="center"/>
          </w:tcPr>
          <w:p w14:paraId="09876B61">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规格配置详细说明</w:t>
            </w:r>
          </w:p>
        </w:tc>
        <w:tc>
          <w:tcPr>
            <w:tcW w:w="1080" w:type="dxa"/>
            <w:vAlign w:val="center"/>
          </w:tcPr>
          <w:p w14:paraId="2EE5C9C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数量</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吨</w:t>
            </w:r>
            <w:r>
              <w:rPr>
                <w:rFonts w:hint="eastAsia" w:ascii="宋体" w:hAnsi="宋体" w:cs="宋体"/>
                <w:b/>
                <w:color w:val="auto"/>
                <w:sz w:val="21"/>
                <w:szCs w:val="21"/>
                <w:highlight w:val="none"/>
                <w:lang w:eastAsia="zh-CN"/>
              </w:rPr>
              <w:t>）</w:t>
            </w:r>
          </w:p>
        </w:tc>
        <w:tc>
          <w:tcPr>
            <w:tcW w:w="1332" w:type="dxa"/>
            <w:vAlign w:val="center"/>
          </w:tcPr>
          <w:p w14:paraId="67E9FFE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7D0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6B312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1" w:type="dxa"/>
            <w:vAlign w:val="center"/>
          </w:tcPr>
          <w:p w14:paraId="17B5E07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6AAE218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A1DF4B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03722CE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4AC6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C46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9974C4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31" w:type="dxa"/>
            <w:vAlign w:val="center"/>
          </w:tcPr>
          <w:p w14:paraId="039DA70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78882F7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BCC3B9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5629CCF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A2529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68A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B9B7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31" w:type="dxa"/>
            <w:vAlign w:val="center"/>
          </w:tcPr>
          <w:p w14:paraId="2558216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42448BE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DC2A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701FFE3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EC3B2A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39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092A51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31" w:type="dxa"/>
            <w:vAlign w:val="center"/>
          </w:tcPr>
          <w:p w14:paraId="48665F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20764C7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E88746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696E5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68B4394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2C57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A83B8F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31" w:type="dxa"/>
            <w:vAlign w:val="center"/>
          </w:tcPr>
          <w:p w14:paraId="2956C02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306939C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2B54B53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4F8A27C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1230C0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229116BF">
      <w:pPr>
        <w:pageBreakBefore w:val="0"/>
        <w:kinsoku/>
        <w:wordWrap/>
        <w:overflowPunct/>
        <w:topLinePunct w:val="0"/>
        <w:bidi w:val="0"/>
        <w:spacing w:line="360" w:lineRule="auto"/>
        <w:ind w:firstLine="1333" w:firstLineChars="400"/>
        <w:jc w:val="left"/>
        <w:rPr>
          <w:rFonts w:hint="eastAsia" w:ascii="宋体" w:hAnsi="宋体" w:eastAsia="宋体" w:cs="宋体"/>
          <w:b/>
          <w:color w:val="auto"/>
          <w:spacing w:val="6"/>
          <w:sz w:val="32"/>
          <w:szCs w:val="32"/>
          <w:highlight w:val="none"/>
        </w:rPr>
      </w:pPr>
    </w:p>
    <w:p w14:paraId="00B8FF19">
      <w:pPr>
        <w:pageBreakBefore w:val="0"/>
        <w:kinsoku/>
        <w:wordWrap/>
        <w:overflowPunct/>
        <w:topLinePunct w:val="0"/>
        <w:autoSpaceDE w:val="0"/>
        <w:autoSpaceDN w:val="0"/>
        <w:bidi w:val="0"/>
        <w:spacing w:line="360" w:lineRule="auto"/>
        <w:rPr>
          <w:rFonts w:hint="eastAsia" w:ascii="宋体" w:hAnsi="宋体" w:eastAsia="宋体" w:cs="宋体"/>
          <w:b/>
          <w:color w:val="auto"/>
          <w:kern w:val="0"/>
          <w:sz w:val="28"/>
          <w:szCs w:val="28"/>
          <w:highlight w:val="none"/>
        </w:rPr>
      </w:pPr>
    </w:p>
    <w:p w14:paraId="1E72771A">
      <w:pPr>
        <w:pageBreakBefore w:val="0"/>
        <w:kinsoku/>
        <w:wordWrap/>
        <w:overflowPunct/>
        <w:topLinePunct w:val="0"/>
        <w:autoSpaceDE w:val="0"/>
        <w:autoSpaceDN w:val="0"/>
        <w:bidi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 xml:space="preserve">：                       </w:t>
      </w:r>
    </w:p>
    <w:p w14:paraId="0558D0A9">
      <w:pPr>
        <w:pageBreakBefore w:val="0"/>
        <w:kinsoku/>
        <w:wordWrap/>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日期：  年  月   日</w:t>
      </w:r>
    </w:p>
    <w:p w14:paraId="6BECE6C2">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12B8C787">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十一、</w:t>
      </w:r>
      <w:r>
        <w:rPr>
          <w:rFonts w:hint="eastAsia" w:ascii="宋体" w:hAnsi="宋体" w:eastAsia="宋体" w:cs="宋体"/>
          <w:b/>
          <w:color w:val="auto"/>
          <w:kern w:val="0"/>
          <w:sz w:val="21"/>
          <w:szCs w:val="21"/>
          <w:highlight w:val="none"/>
          <w:lang w:val="zh-CN"/>
        </w:rPr>
        <w:t>技术要求偏离表（</w:t>
      </w:r>
      <w:r>
        <w:rPr>
          <w:rFonts w:hint="eastAsia" w:ascii="宋体" w:hAnsi="宋体" w:eastAsia="宋体" w:cs="宋体"/>
          <w:b/>
          <w:color w:val="auto"/>
          <w:kern w:val="0"/>
          <w:sz w:val="21"/>
          <w:szCs w:val="21"/>
          <w:highlight w:val="none"/>
          <w:lang w:val="en-US" w:eastAsia="zh-CN"/>
        </w:rPr>
        <w:t>格式）</w:t>
      </w:r>
    </w:p>
    <w:p w14:paraId="6A51C3F5">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1D8EA7C6">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技术要求偏离表</w:t>
      </w:r>
    </w:p>
    <w:p w14:paraId="5C3AC61E">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1A4DB3C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67FB405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r>
        <w:rPr>
          <w:rFonts w:hint="eastAsia" w:ascii="宋体" w:hAnsi="宋体" w:eastAsia="宋体" w:cs="宋体"/>
          <w:color w:val="auto"/>
          <w:sz w:val="21"/>
          <w:szCs w:val="21"/>
          <w:highlight w:val="none"/>
        </w:rPr>
        <w:t xml:space="preserve">   </w:t>
      </w:r>
    </w:p>
    <w:p w14:paraId="36EE3798">
      <w:pPr>
        <w:pStyle w:val="72"/>
        <w:pageBreakBefore w:val="0"/>
        <w:kinsoku/>
        <w:wordWrap/>
        <w:overflowPunct/>
        <w:topLinePunct w:val="0"/>
        <w:bidi w:val="0"/>
        <w:snapToGrid w:val="0"/>
        <w:spacing w:after="12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分标号：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F851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C1F3C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791300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401BCA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0E44A0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05DAB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76D9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F4EC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3E0AE7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9C42F5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28BDE4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84B79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FDCC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839433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28BB61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5349C6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22C079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CD9F79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2F8A1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CB0B6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2BF8F6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F461F4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8788B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0A17CF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6DB78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C8E8D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5C85ACB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1DB15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CBF6E1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6ABA20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261C4D5A">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要求的响应和偏离情况</w:t>
      </w:r>
      <w:r>
        <w:rPr>
          <w:rFonts w:hint="eastAsia" w:ascii="宋体" w:hAnsi="宋体" w:eastAsia="宋体" w:cs="宋体"/>
          <w:bCs/>
          <w:color w:val="auto"/>
          <w:sz w:val="21"/>
          <w:szCs w:val="21"/>
          <w:highlight w:val="none"/>
        </w:rPr>
        <w:t>；</w:t>
      </w:r>
    </w:p>
    <w:p w14:paraId="091521C1">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要求做出了实质性的响应，并申明与采购项目要求的偏离情况。特别对有具体</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要求的，供应商必须提供对应的详细应答。如果仅注明“符合”、“满足”或简单复制谈判文件要求，将导致谈判被拒绝。</w:t>
      </w:r>
    </w:p>
    <w:p w14:paraId="0A4E6B0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337601F5">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190ACB6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E6B4721">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34FC231B">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十二、</w:t>
      </w:r>
      <w:r>
        <w:rPr>
          <w:rFonts w:hint="eastAsia" w:ascii="宋体" w:hAnsi="宋体" w:eastAsia="宋体" w:cs="宋体"/>
          <w:b/>
          <w:color w:val="auto"/>
          <w:kern w:val="0"/>
          <w:sz w:val="21"/>
          <w:szCs w:val="21"/>
          <w:highlight w:val="none"/>
          <w:lang w:val="zh-CN"/>
        </w:rPr>
        <w:t>政府采购供应商廉洁自律承诺书（</w:t>
      </w:r>
      <w:r>
        <w:rPr>
          <w:rFonts w:hint="eastAsia" w:ascii="宋体" w:hAnsi="宋体" w:eastAsia="宋体" w:cs="宋体"/>
          <w:b/>
          <w:color w:val="auto"/>
          <w:kern w:val="0"/>
          <w:sz w:val="21"/>
          <w:szCs w:val="21"/>
          <w:highlight w:val="none"/>
          <w:lang w:val="en-US" w:eastAsia="zh-CN"/>
        </w:rPr>
        <w:t>格式）</w:t>
      </w:r>
    </w:p>
    <w:p w14:paraId="34132852">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p>
    <w:p w14:paraId="60A55C7A">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color w:val="auto"/>
          <w:kern w:val="0"/>
          <w:sz w:val="32"/>
          <w:szCs w:val="32"/>
          <w:highlight w:val="none"/>
          <w:lang w:val="zh-CN"/>
        </w:rPr>
      </w:pPr>
    </w:p>
    <w:p w14:paraId="4C2EBD6E">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color w:val="auto"/>
          <w:kern w:val="0"/>
          <w:sz w:val="32"/>
          <w:szCs w:val="32"/>
          <w:highlight w:val="none"/>
          <w:lang w:val="zh-CN"/>
        </w:rPr>
        <w:t>政府采购供应商廉洁自律承诺书</w:t>
      </w:r>
    </w:p>
    <w:p w14:paraId="69CDEA65">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 xml:space="preserve">：    </w:t>
      </w:r>
    </w:p>
    <w:p w14:paraId="01C0AC6F">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我单位响应你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项目采购要求参加响应。在这次响应过程中和成交后，我们将严格遵守国家法律法规要求，并郑重承诺：</w:t>
      </w:r>
    </w:p>
    <w:p w14:paraId="16B1892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一、不向项目有关人员及部门赠送礼金礼物、有价证券、回扣以及中介费、介绍费、咨询费等好处费； </w:t>
      </w:r>
    </w:p>
    <w:p w14:paraId="482144D0">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二、不为项目有关人员及部门报销应由你方单位或个人支付的费用； </w:t>
      </w:r>
    </w:p>
    <w:p w14:paraId="63416F93">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三、不向项目有关人员及部门提供有可能影响公正的宴请和健身娱乐等活动； </w:t>
      </w:r>
    </w:p>
    <w:p w14:paraId="00EFDA7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四、不为项目有关人员及部门出国（境）、旅游等提供方便；</w:t>
      </w:r>
    </w:p>
    <w:p w14:paraId="36F5601E">
      <w:pPr>
        <w:pageBreakBefore w:val="0"/>
        <w:kinsoku/>
        <w:wordWrap/>
        <w:overflowPunct/>
        <w:topLinePunct w:val="0"/>
        <w:autoSpaceDE w:val="0"/>
        <w:autoSpaceDN w:val="0"/>
        <w:bidi w:val="0"/>
        <w:spacing w:line="360" w:lineRule="auto"/>
        <w:ind w:left="481" w:leftChars="229"/>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五、不为项目有关人员个人装修住房、婚丧嫁娶、配偶子女工作安排等提供</w:t>
      </w:r>
    </w:p>
    <w:p w14:paraId="5388452C">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好处；</w:t>
      </w:r>
    </w:p>
    <w:p w14:paraId="56798238">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1AA2B82C">
      <w:pPr>
        <w:pageBreakBefore w:val="0"/>
        <w:kinsoku/>
        <w:wordWrap/>
        <w:overflowPunct/>
        <w:topLinePunct w:val="0"/>
        <w:autoSpaceDE w:val="0"/>
        <w:autoSpaceDN w:val="0"/>
        <w:bidi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如违反上述承诺，你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有权立即取消我单位响应、成交或在建项目的建设资格，有权拒绝我单位在一定时期内进入你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进行项目建设或其他经营活动，并通报市财政局。由此引起的相应损失均由我单位承担。</w:t>
      </w:r>
    </w:p>
    <w:p w14:paraId="72BE395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522071F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FACDED0">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1E6A9B94">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C6808B6">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6B9C55F">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409C7C83">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p>
    <w:p w14:paraId="45506D0F">
      <w:pPr>
        <w:pageBreakBefore w:val="0"/>
        <w:tabs>
          <w:tab w:val="left" w:pos="0"/>
        </w:tabs>
        <w:kinsoku/>
        <w:wordWrap/>
        <w:overflowPunct/>
        <w:topLinePunct w:val="0"/>
        <w:autoSpaceDE w:val="0"/>
        <w:autoSpaceDN w:val="0"/>
        <w:bidi w:val="0"/>
        <w:spacing w:line="360" w:lineRule="auto"/>
        <w:jc w:val="both"/>
        <w:rPr>
          <w:rFonts w:hint="eastAsia" w:ascii="宋体" w:hAnsi="宋体" w:eastAsia="宋体" w:cs="宋体"/>
          <w:b/>
          <w:bCs/>
          <w:color w:val="auto"/>
          <w:sz w:val="30"/>
          <w:szCs w:val="30"/>
          <w:highlight w:val="none"/>
        </w:rPr>
      </w:pPr>
    </w:p>
    <w:p w14:paraId="3C50A18B">
      <w:pPr>
        <w:pageBreakBefore w:val="0"/>
        <w:widowControl/>
        <w:kinsoku/>
        <w:wordWrap/>
        <w:overflowPunct/>
        <w:topLinePunct w:val="0"/>
        <w:bidi w:val="0"/>
        <w:adjustRightInd/>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F6DE1B5">
      <w:pPr>
        <w:pageBreakBefore w:val="0"/>
        <w:widowControl/>
        <w:numPr>
          <w:ilvl w:val="0"/>
          <w:numId w:val="0"/>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zh-CN" w:eastAsia="zh-CN"/>
        </w:rPr>
      </w:pPr>
      <w:r>
        <w:rPr>
          <w:rFonts w:hint="eastAsia" w:ascii="宋体" w:hAnsi="宋体" w:eastAsia="宋体" w:cs="宋体"/>
          <w:b/>
          <w:bCs w:val="0"/>
          <w:color w:val="auto"/>
          <w:kern w:val="0"/>
          <w:sz w:val="21"/>
          <w:szCs w:val="21"/>
          <w:highlight w:val="none"/>
          <w:lang w:val="zh-CN" w:eastAsia="zh-CN" w:bidi="ar-SA"/>
        </w:rPr>
        <w:t>十三、</w:t>
      </w:r>
      <w:r>
        <w:rPr>
          <w:rFonts w:hint="eastAsia" w:ascii="宋体" w:hAnsi="宋体" w:eastAsia="宋体" w:cs="宋体"/>
          <w:b/>
          <w:bCs w:val="0"/>
          <w:color w:val="auto"/>
          <w:kern w:val="0"/>
          <w:sz w:val="21"/>
          <w:szCs w:val="21"/>
          <w:highlight w:val="none"/>
          <w:lang w:val="zh-CN"/>
        </w:rPr>
        <w:t>承诺函</w:t>
      </w:r>
      <w:r>
        <w:rPr>
          <w:rFonts w:hint="eastAsia" w:ascii="宋体" w:hAnsi="宋体" w:eastAsia="宋体" w:cs="宋体"/>
          <w:b/>
          <w:bCs w:val="0"/>
          <w:color w:val="auto"/>
          <w:kern w:val="0"/>
          <w:sz w:val="21"/>
          <w:szCs w:val="21"/>
          <w:highlight w:val="none"/>
          <w:lang w:val="zh-CN" w:eastAsia="zh-CN"/>
        </w:rPr>
        <w:t>（格式）</w:t>
      </w:r>
    </w:p>
    <w:p w14:paraId="3620C9B1">
      <w:pPr>
        <w:pageBreakBefore w:val="0"/>
        <w:kinsoku/>
        <w:wordWrap/>
        <w:overflowPunct/>
        <w:topLinePunct w:val="0"/>
        <w:bidi w:val="0"/>
        <w:spacing w:line="360" w:lineRule="auto"/>
        <w:ind w:firstLine="1911" w:firstLineChars="595"/>
        <w:jc w:val="center"/>
        <w:rPr>
          <w:rFonts w:hint="eastAsia" w:ascii="宋体" w:hAnsi="宋体" w:eastAsia="宋体" w:cs="宋体"/>
          <w:b/>
          <w:bCs/>
          <w:color w:val="auto"/>
          <w:sz w:val="32"/>
          <w:szCs w:val="32"/>
          <w:highlight w:val="none"/>
        </w:rPr>
      </w:pPr>
    </w:p>
    <w:p w14:paraId="31B5C7EC">
      <w:pPr>
        <w:pageBreakBefore w:val="0"/>
        <w:kinsoku/>
        <w:wordWrap/>
        <w:overflowPunct/>
        <w:topLinePunct w:val="0"/>
        <w:bidi w:val="0"/>
        <w:spacing w:line="360" w:lineRule="auto"/>
        <w:jc w:val="center"/>
        <w:rPr>
          <w:rFonts w:hint="eastAsia"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承诺函</w:t>
      </w:r>
    </w:p>
    <w:p w14:paraId="4BD6BD63">
      <w:pPr>
        <w:pageBreakBefore w:val="0"/>
        <w:widowControl/>
        <w:kinsoku/>
        <w:wordWrap/>
        <w:overflowPunct/>
        <w:topLinePunct w:val="0"/>
        <w:bidi w:val="0"/>
        <w:adjustRightInd/>
        <w:spacing w:line="360" w:lineRule="auto"/>
        <w:ind w:firstLine="640" w:firstLineChars="200"/>
        <w:jc w:val="left"/>
        <w:rPr>
          <w:rFonts w:hint="eastAsia" w:ascii="宋体" w:hAnsi="宋体" w:eastAsia="宋体" w:cs="宋体"/>
          <w:color w:val="auto"/>
          <w:kern w:val="0"/>
          <w:sz w:val="32"/>
          <w:szCs w:val="21"/>
          <w:highlight w:val="none"/>
        </w:rPr>
      </w:pPr>
    </w:p>
    <w:p w14:paraId="1494B8B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B8FACE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我方作为本次采购项目的谈判供应商，根据谈判文件要求，现郑重承诺如下：</w:t>
      </w:r>
    </w:p>
    <w:p w14:paraId="4035EC2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23F558E1">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二、参加本次谈判采购活动，不存在与单位负责人为同一人或者存在直接控股、管理关系的其他供应商参与同一合同项下的政府采购活动的行为。</w:t>
      </w:r>
    </w:p>
    <w:p w14:paraId="67C5F0C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2FBFA46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四、参加本次谈判采购活动，不存在和其他供应商在同一合同项下的采购项目中，同时委托同一个自然人、同一家庭的人员、同一单位的人员作为代理人的行为。</w:t>
      </w:r>
    </w:p>
    <w:p w14:paraId="79B8D48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26ED4878">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14C8FEF2">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14:paraId="249B6CD4">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八、参加本次谈判采购活动，我方完全同意谈判文件第三部分关于“谈判费用”、“合同分包”、“合同转包”、“履约保证金”的实质性要求，并承诺严格按照谈判文件要求履行。</w:t>
      </w:r>
    </w:p>
    <w:p w14:paraId="0176FF3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3076E29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我方对上述承诺的内容事项真实性负责。如经查实上述承诺的内容事项存在虚假，我方愿意接受以提供虚假材料谋取中标追究法律责任。</w:t>
      </w:r>
    </w:p>
    <w:p w14:paraId="12FE8A9D">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p>
    <w:p w14:paraId="5EB4DAD7">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4D8A050C">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44A52B0">
      <w:pPr>
        <w:pageBreakBefore w:val="0"/>
        <w:kinsoku/>
        <w:wordWrap/>
        <w:overflowPunct/>
        <w:topLinePunct w:val="0"/>
        <w:bidi w:val="0"/>
        <w:spacing w:line="360" w:lineRule="auto"/>
        <w:ind w:left="4620" w:leftChars="2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7A0BF50E">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5D24EA4E">
      <w:pPr>
        <w:pageBreakBefore w:val="0"/>
        <w:widowControl/>
        <w:numPr>
          <w:ilvl w:val="0"/>
          <w:numId w:val="0"/>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zh-CN" w:eastAsia="zh-CN" w:bidi="ar-SA"/>
        </w:rPr>
      </w:pPr>
      <w:bookmarkStart w:id="87" w:name="_Toc32106"/>
      <w:bookmarkStart w:id="88" w:name="_Toc12395"/>
      <w:bookmarkStart w:id="89" w:name="_Toc14104"/>
      <w:r>
        <w:rPr>
          <w:rFonts w:hint="eastAsia" w:ascii="宋体" w:hAnsi="宋体" w:eastAsia="宋体" w:cs="宋体"/>
          <w:b/>
          <w:bCs w:val="0"/>
          <w:color w:val="auto"/>
          <w:kern w:val="0"/>
          <w:sz w:val="21"/>
          <w:szCs w:val="21"/>
          <w:highlight w:val="none"/>
          <w:lang w:val="en-US" w:eastAsia="zh-CN" w:bidi="ar-SA"/>
        </w:rPr>
        <w:t>十四、</w:t>
      </w:r>
      <w:r>
        <w:rPr>
          <w:rFonts w:hint="eastAsia" w:ascii="宋体" w:hAnsi="宋体" w:eastAsia="宋体" w:cs="宋体"/>
          <w:b/>
          <w:bCs w:val="0"/>
          <w:color w:val="auto"/>
          <w:kern w:val="0"/>
          <w:sz w:val="21"/>
          <w:szCs w:val="21"/>
          <w:highlight w:val="none"/>
          <w:lang w:val="zh-CN" w:eastAsia="zh-CN" w:bidi="ar-SA"/>
        </w:rPr>
        <w:t>本国产品适用政府采购政策相关资料</w:t>
      </w:r>
    </w:p>
    <w:p w14:paraId="0A0BC5EE">
      <w:pPr>
        <w:snapToGrid w:val="0"/>
        <w:ind w:firstLine="270"/>
        <w:jc w:val="left"/>
        <w:rPr>
          <w:color w:val="auto"/>
          <w:sz w:val="18"/>
          <w:szCs w:val="18"/>
          <w:highlight w:val="none"/>
        </w:rPr>
      </w:pPr>
    </w:p>
    <w:p w14:paraId="6412FB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7B515539">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7C94672">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1</w:t>
      </w:r>
      <w:r>
        <w:rPr>
          <w:rFonts w:hint="eastAsia" w:ascii="宋体" w:hAnsi="宋体" w:eastAsia="宋体" w:cs="宋体"/>
          <w:i w:val="0"/>
          <w:iCs w:val="0"/>
          <w:caps w:val="0"/>
          <w:color w:val="auto"/>
          <w:spacing w:val="0"/>
          <w:sz w:val="21"/>
          <w:szCs w:val="21"/>
          <w:highlight w:val="none"/>
          <w:shd w:val="clear" w:color="auto" w:fill="FFFFFF"/>
        </w:rPr>
        <w:t>，生产厂为</w:t>
      </w:r>
      <w:r>
        <w:rPr>
          <w:rStyle w:val="66"/>
          <w:rFonts w:hint="eastAsia" w:ascii="宋体" w:hAnsi="宋体" w:eastAsia="宋体" w:cs="宋体"/>
          <w:i w:val="0"/>
          <w:iCs w:val="0"/>
          <w:caps w:val="0"/>
          <w:color w:val="auto"/>
          <w:spacing w:val="0"/>
          <w:sz w:val="21"/>
          <w:szCs w:val="21"/>
          <w:highlight w:val="none"/>
          <w:shd w:val="clear" w:color="auto" w:fill="FFFFFF"/>
        </w:rPr>
        <w:t>（厂名）</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2</w:t>
      </w:r>
      <w:r>
        <w:rPr>
          <w:rFonts w:hint="eastAsia" w:ascii="宋体" w:hAnsi="宋体" w:eastAsia="宋体" w:cs="宋体"/>
          <w:i w:val="0"/>
          <w:iCs w:val="0"/>
          <w:caps w:val="0"/>
          <w:color w:val="auto"/>
          <w:spacing w:val="0"/>
          <w:sz w:val="21"/>
          <w:szCs w:val="21"/>
          <w:highlight w:val="none"/>
          <w:shd w:val="clear" w:color="auto" w:fill="FFFFFF"/>
        </w:rPr>
        <w:t>，厂址为</w:t>
      </w:r>
      <w:r>
        <w:rPr>
          <w:rStyle w:val="66"/>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66"/>
          <w:rFonts w:hint="eastAsia" w:ascii="宋体" w:hAnsi="宋体" w:eastAsia="宋体" w:cs="宋体"/>
          <w:i w:val="0"/>
          <w:iCs w:val="0"/>
          <w:caps w:val="0"/>
          <w:color w:val="auto"/>
          <w:spacing w:val="0"/>
          <w:sz w:val="21"/>
          <w:szCs w:val="21"/>
          <w:highlight w:val="none"/>
          <w:shd w:val="clear" w:color="auto" w:fill="FFFFFF"/>
        </w:rPr>
        <w:t>（规定比例）</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3</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（关键组件）</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4</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（关键工序）</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5</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22D3969E">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，生产厂为</w:t>
      </w:r>
      <w:r>
        <w:rPr>
          <w:rStyle w:val="66"/>
          <w:rFonts w:hint="eastAsia" w:ascii="宋体" w:hAnsi="宋体" w:eastAsia="宋体" w:cs="宋体"/>
          <w:i w:val="0"/>
          <w:iCs w:val="0"/>
          <w:caps w:val="0"/>
          <w:color w:val="auto"/>
          <w:spacing w:val="0"/>
          <w:sz w:val="21"/>
          <w:szCs w:val="21"/>
          <w:highlight w:val="none"/>
          <w:shd w:val="clear" w:color="auto" w:fill="FFFFFF"/>
        </w:rPr>
        <w:t>（厂名）</w:t>
      </w:r>
      <w:r>
        <w:rPr>
          <w:rFonts w:hint="eastAsia" w:ascii="宋体" w:hAnsi="宋体" w:eastAsia="宋体" w:cs="宋体"/>
          <w:i w:val="0"/>
          <w:iCs w:val="0"/>
          <w:caps w:val="0"/>
          <w:color w:val="auto"/>
          <w:spacing w:val="0"/>
          <w:sz w:val="21"/>
          <w:szCs w:val="21"/>
          <w:highlight w:val="none"/>
          <w:shd w:val="clear" w:color="auto" w:fill="FFFFFF"/>
        </w:rPr>
        <w:t>，厂址为</w:t>
      </w:r>
      <w:r>
        <w:rPr>
          <w:rStyle w:val="66"/>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66"/>
          <w:rFonts w:hint="eastAsia" w:ascii="宋体" w:hAnsi="宋体" w:eastAsia="宋体" w:cs="宋体"/>
          <w:i w:val="0"/>
          <w:iCs w:val="0"/>
          <w:caps w:val="0"/>
          <w:color w:val="auto"/>
          <w:spacing w:val="0"/>
          <w:sz w:val="21"/>
          <w:szCs w:val="21"/>
          <w:highlight w:val="none"/>
          <w:shd w:val="clear" w:color="auto" w:fill="FFFFFF"/>
        </w:rPr>
        <w:t>（规定比例）</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（关键组件）</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（关键工序）</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55B72F74">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w:t>
      </w:r>
    </w:p>
    <w:p w14:paraId="601C7623">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本公司（单位）对上述声明内容的真实性负责。如有虚假，愿承担相应法律责任。</w:t>
      </w:r>
    </w:p>
    <w:p w14:paraId="3F6EC1D9">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shd w:val="clear" w:color="auto" w:fill="FFFFFF"/>
        </w:rPr>
      </w:pPr>
    </w:p>
    <w:p w14:paraId="566CABBC">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0CA282AE">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日期：　　　年　　月　日    </w:t>
      </w:r>
    </w:p>
    <w:p w14:paraId="5D59C66A">
      <w:pPr>
        <w:numPr>
          <w:ilvl w:val="0"/>
          <w:numId w:val="0"/>
        </w:numPr>
        <w:spacing w:line="400" w:lineRule="exact"/>
        <w:ind w:firstLine="420" w:firstLineChars="200"/>
        <w:jc w:val="left"/>
        <w:rPr>
          <w:rFonts w:hint="eastAsia" w:ascii="宋体" w:hAnsi="宋体" w:eastAsia="宋体" w:cs="宋体"/>
          <w:b w:val="0"/>
          <w:bCs w:val="0"/>
          <w:color w:val="auto"/>
          <w:sz w:val="21"/>
          <w:szCs w:val="21"/>
          <w:highlight w:val="none"/>
        </w:rPr>
      </w:pPr>
    </w:p>
    <w:p w14:paraId="11A59DB3">
      <w:pPr>
        <w:numPr>
          <w:ilvl w:val="0"/>
          <w:numId w:val="0"/>
        </w:numPr>
        <w:spacing w:line="400" w:lineRule="exact"/>
        <w:ind w:firstLine="420" w:firstLineChars="200"/>
        <w:jc w:val="left"/>
        <w:rPr>
          <w:rFonts w:hint="eastAsia" w:ascii="宋体" w:hAnsi="宋体" w:eastAsia="宋体" w:cs="宋体"/>
          <w:b w:val="0"/>
          <w:bCs w:val="0"/>
          <w:color w:val="auto"/>
          <w:sz w:val="21"/>
          <w:szCs w:val="21"/>
          <w:highlight w:val="none"/>
        </w:rPr>
      </w:pPr>
    </w:p>
    <w:p w14:paraId="74FCBEBA">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关于符合本国产品标准的声明函说明： </w:t>
      </w:r>
    </w:p>
    <w:p w14:paraId="21EBA030">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1.产品如有型号，请在“产品名称”栏一并填写。</w:t>
      </w:r>
    </w:p>
    <w:p w14:paraId="22728757">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2.生产厂名与厂址应与生产厂营业执照载明的相关信息保持一致。</w:t>
      </w:r>
    </w:p>
    <w:p w14:paraId="71525BF9">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3.该产品的中国境内生产的组件成本占比相关要求实施前，“规定比例”栏可不填，下同。</w:t>
      </w:r>
    </w:p>
    <w:p w14:paraId="66E5CF2D">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4.该产品的关键组件要求实施前，“关键组件”栏可不填，下同。</w:t>
      </w:r>
    </w:p>
    <w:p w14:paraId="680590F3">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5.该产品的关键工序要求实施前，“关键工序”栏可不填，下同。</w:t>
      </w:r>
    </w:p>
    <w:p w14:paraId="5C8406B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28"/>
          <w:szCs w:val="28"/>
          <w:highlight w:val="none"/>
        </w:rPr>
      </w:pPr>
      <w:r>
        <w:rPr>
          <w:color w:val="auto"/>
          <w:highlight w:val="none"/>
        </w:rPr>
        <w:br w:type="page"/>
      </w:r>
      <w:r>
        <w:rPr>
          <w:rFonts w:ascii="宋体" w:hAnsi="宋体" w:eastAsia="宋体" w:cs="宋体"/>
          <w:b/>
          <w:bCs/>
          <w:color w:val="auto"/>
          <w:sz w:val="32"/>
          <w:szCs w:val="32"/>
          <w:highlight w:val="none"/>
        </w:rPr>
        <w:t>关于本国产品比例的承诺函（如适用）</w:t>
      </w:r>
    </w:p>
    <w:p w14:paraId="5FD9C08E">
      <w:pPr>
        <w:numPr>
          <w:ilvl w:val="0"/>
          <w:numId w:val="0"/>
        </w:numPr>
        <w:spacing w:line="400" w:lineRule="exact"/>
        <w:ind w:firstLine="420" w:firstLineChars="200"/>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2A154F39">
      <w:pPr>
        <w:numPr>
          <w:ilvl w:val="0"/>
          <w:numId w:val="0"/>
        </w:numPr>
        <w:spacing w:line="400" w:lineRule="exact"/>
        <w:ind w:firstLine="420" w:firstLineChars="200"/>
        <w:jc w:val="left"/>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rPr>
        <w:t>本公司(单位)对上述承诺内容的真实性负责。如有虚假，愿承担相应法律</w:t>
      </w:r>
      <w:r>
        <w:rPr>
          <w:rFonts w:hint="eastAsia" w:ascii="宋体" w:hAnsi="宋体" w:eastAsia="宋体" w:cs="宋体"/>
          <w:b w:val="0"/>
          <w:bCs w:val="0"/>
          <w:color w:val="auto"/>
          <w:kern w:val="0"/>
          <w:sz w:val="21"/>
          <w:szCs w:val="21"/>
          <w:highlight w:val="none"/>
          <w:shd w:val="clear" w:color="auto" w:fill="FFFFFF"/>
          <w:lang w:val="en-US" w:eastAsia="zh-CN"/>
        </w:rPr>
        <w:t>责任。</w:t>
      </w:r>
    </w:p>
    <w:p w14:paraId="791E5283">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0" w:firstLineChars="0"/>
        <w:jc w:val="left"/>
        <w:rPr>
          <w:rFonts w:hint="eastAsia" w:ascii="宋体" w:hAnsi="宋体" w:eastAsia="宋体" w:cs="宋体"/>
          <w:i w:val="0"/>
          <w:iCs w:val="0"/>
          <w:caps w:val="0"/>
          <w:color w:val="auto"/>
          <w:spacing w:val="0"/>
          <w:sz w:val="21"/>
          <w:szCs w:val="21"/>
          <w:highlight w:val="none"/>
          <w:shd w:val="clear" w:color="auto" w:fill="FFFFFF"/>
        </w:rPr>
      </w:pPr>
    </w:p>
    <w:p w14:paraId="24C8B39B">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210" w:firstLineChars="1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4F9ED1B3">
      <w:pPr>
        <w:numPr>
          <w:ilvl w:val="0"/>
          <w:numId w:val="0"/>
        </w:numPr>
        <w:spacing w:line="720" w:lineRule="auto"/>
        <w:ind w:firstLine="210" w:firstLineChars="1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日期：　　　年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　日   </w:t>
      </w:r>
    </w:p>
    <w:p w14:paraId="75C8ACC0">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r>
        <w:rPr>
          <w:rFonts w:hint="eastAsia" w:ascii="宋体" w:hAnsi="宋体" w:eastAsia="宋体" w:cs="宋体"/>
          <w:b w:val="0"/>
          <w:bCs w:val="0"/>
          <w:color w:val="auto"/>
          <w:kern w:val="0"/>
          <w:sz w:val="21"/>
          <w:szCs w:val="21"/>
          <w:highlight w:val="none"/>
          <w:shd w:val="clear" w:color="auto" w:fill="FFFFFF"/>
        </w:rPr>
        <w:t>注：当采购项目或采购包中含有多种产品，符合有关政策的，供应商还应当提供本承诺函。</w:t>
      </w:r>
      <w:r>
        <w:rPr>
          <w:color w:val="auto"/>
          <w:highlight w:val="none"/>
        </w:rPr>
        <w:br w:type="page"/>
      </w:r>
      <w:r>
        <w:rPr>
          <w:rFonts w:hint="eastAsia" w:ascii="宋体" w:hAnsi="宋体" w:eastAsia="宋体" w:cs="宋体"/>
          <w:color w:val="auto"/>
          <w:sz w:val="32"/>
          <w:szCs w:val="32"/>
          <w:highlight w:val="none"/>
        </w:rPr>
        <w:t>第八部分  最后报价格式</w:t>
      </w:r>
      <w:bookmarkEnd w:id="87"/>
      <w:bookmarkEnd w:id="88"/>
      <w:bookmarkEnd w:id="89"/>
    </w:p>
    <w:p w14:paraId="0824F603">
      <w:pPr>
        <w:pageBreakBefore w:val="0"/>
        <w:kinsoku/>
        <w:wordWrap/>
        <w:overflowPunct/>
        <w:topLinePunct w:val="0"/>
        <w:bidi w:val="0"/>
        <w:spacing w:line="360" w:lineRule="auto"/>
        <w:rPr>
          <w:rFonts w:hint="eastAsia" w:ascii="宋体" w:hAnsi="宋体" w:eastAsia="宋体" w:cs="宋体"/>
          <w:color w:val="auto"/>
          <w:highlight w:val="none"/>
          <w:lang w:val="zh-CN"/>
        </w:rPr>
      </w:pPr>
    </w:p>
    <w:p w14:paraId="145FB94D">
      <w:pPr>
        <w:pageBreakBefore w:val="0"/>
        <w:kinsoku/>
        <w:wordWrap/>
        <w:overflowPunct/>
        <w:topLinePunct w:val="0"/>
        <w:bidi w:val="0"/>
        <w:spacing w:line="360" w:lineRule="auto"/>
        <w:ind w:right="-874" w:rightChars="-416"/>
        <w:jc w:val="center"/>
        <w:rPr>
          <w:rFonts w:hint="eastAsia" w:ascii="宋体" w:hAnsi="宋体" w:eastAsia="宋体" w:cs="宋体"/>
          <w:color w:val="auto"/>
          <w:kern w:val="0"/>
          <w:sz w:val="24"/>
          <w:highlight w:val="none"/>
          <w:lang w:val="zh-CN"/>
        </w:rPr>
      </w:pPr>
      <w:r>
        <w:rPr>
          <w:rFonts w:hint="eastAsia" w:ascii="宋体" w:hAnsi="宋体" w:eastAsia="宋体" w:cs="宋体"/>
          <w:b/>
          <w:color w:val="auto"/>
          <w:sz w:val="32"/>
          <w:szCs w:val="32"/>
          <w:highlight w:val="none"/>
        </w:rPr>
        <w:t>最后报价一览表（货物类）</w:t>
      </w:r>
    </w:p>
    <w:p w14:paraId="611C622F">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B595001">
      <w:pPr>
        <w:pageBreakBefore w:val="0"/>
        <w:kinsoku/>
        <w:wordWrap/>
        <w:overflowPunct/>
        <w:topLinePunct w:val="0"/>
        <w:bidi w:val="0"/>
        <w:spacing w:line="360" w:lineRule="auto"/>
        <w:ind w:firstLine="420" w:firstLineChars="200"/>
        <w:jc w:val="both"/>
        <w:rPr>
          <w:rFonts w:hint="eastAsia" w:ascii="宋体" w:hAnsi="宋体" w:eastAsia="宋体" w:cs="宋体"/>
          <w:b/>
          <w:color w:val="auto"/>
          <w:szCs w:val="21"/>
          <w:highlight w:val="none"/>
          <w:lang w:val="zh-CN"/>
        </w:rPr>
      </w:pPr>
      <w:r>
        <w:rPr>
          <w:rFonts w:hint="eastAsia" w:ascii="宋体" w:hAnsi="宋体" w:eastAsia="宋体" w:cs="宋体"/>
          <w:color w:val="auto"/>
          <w:kern w:val="0"/>
          <w:sz w:val="21"/>
          <w:szCs w:val="21"/>
          <w:highlight w:val="none"/>
          <w:lang w:val="zh-CN"/>
        </w:rPr>
        <w:t>按你方谈判文件要求，我们，本响应文件签字方，谨此向你方发出要约如下：如你方接受本投标，我方承诺按照如下开标一览表（报价表）的价格完成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tbl>
      <w:tblPr>
        <w:tblStyle w:val="6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109"/>
        <w:gridCol w:w="1710"/>
        <w:gridCol w:w="1170"/>
        <w:gridCol w:w="1026"/>
        <w:gridCol w:w="1042"/>
        <w:gridCol w:w="1374"/>
        <w:gridCol w:w="1515"/>
      </w:tblGrid>
      <w:tr w14:paraId="0E8A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67" w:type="dxa"/>
            <w:vAlign w:val="center"/>
          </w:tcPr>
          <w:p w14:paraId="26B634E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09" w:type="dxa"/>
            <w:vAlign w:val="center"/>
          </w:tcPr>
          <w:p w14:paraId="4E270DD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710" w:type="dxa"/>
            <w:vAlign w:val="center"/>
          </w:tcPr>
          <w:p w14:paraId="79E73B3A">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558FBC6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170" w:type="dxa"/>
            <w:vAlign w:val="center"/>
          </w:tcPr>
          <w:p w14:paraId="7124164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26" w:type="dxa"/>
            <w:vAlign w:val="center"/>
          </w:tcPr>
          <w:p w14:paraId="71BDD246">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单位</w:t>
            </w:r>
          </w:p>
        </w:tc>
        <w:tc>
          <w:tcPr>
            <w:tcW w:w="1042" w:type="dxa"/>
            <w:vAlign w:val="center"/>
          </w:tcPr>
          <w:p w14:paraId="6644915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单价</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元/吨</w:t>
            </w:r>
            <w:r>
              <w:rPr>
                <w:rFonts w:hint="eastAsia" w:ascii="宋体" w:hAnsi="宋体" w:cs="宋体"/>
                <w:b/>
                <w:color w:val="auto"/>
                <w:sz w:val="21"/>
                <w:szCs w:val="21"/>
                <w:highlight w:val="none"/>
                <w:lang w:eastAsia="zh-CN"/>
              </w:rPr>
              <w:t>）</w:t>
            </w:r>
          </w:p>
        </w:tc>
        <w:tc>
          <w:tcPr>
            <w:tcW w:w="1374" w:type="dxa"/>
            <w:vAlign w:val="center"/>
          </w:tcPr>
          <w:p w14:paraId="6EA3C55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合计</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元</w:t>
            </w:r>
            <w:r>
              <w:rPr>
                <w:rFonts w:hint="eastAsia" w:ascii="宋体" w:hAnsi="宋体" w:cs="宋体"/>
                <w:b/>
                <w:color w:val="auto"/>
                <w:sz w:val="21"/>
                <w:szCs w:val="21"/>
                <w:highlight w:val="none"/>
                <w:lang w:eastAsia="zh-CN"/>
              </w:rPr>
              <w:t>）</w:t>
            </w:r>
          </w:p>
        </w:tc>
        <w:tc>
          <w:tcPr>
            <w:tcW w:w="1515" w:type="dxa"/>
            <w:vAlign w:val="center"/>
          </w:tcPr>
          <w:p w14:paraId="2C2D1F6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13AB271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7CDB095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465A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jc w:val="center"/>
        </w:trPr>
        <w:tc>
          <w:tcPr>
            <w:tcW w:w="467" w:type="dxa"/>
            <w:vAlign w:val="center"/>
          </w:tcPr>
          <w:p w14:paraId="673D382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9" w:type="dxa"/>
            <w:vAlign w:val="center"/>
          </w:tcPr>
          <w:p w14:paraId="6309858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金鲳鱼5#饲料</w:t>
            </w:r>
          </w:p>
        </w:tc>
        <w:tc>
          <w:tcPr>
            <w:tcW w:w="1710" w:type="dxa"/>
            <w:vAlign w:val="center"/>
          </w:tcPr>
          <w:p w14:paraId="75A7AFF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170" w:type="dxa"/>
            <w:vAlign w:val="center"/>
          </w:tcPr>
          <w:p w14:paraId="17E402E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26" w:type="dxa"/>
            <w:vAlign w:val="center"/>
          </w:tcPr>
          <w:p w14:paraId="5AAE391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吨</w:t>
            </w:r>
          </w:p>
        </w:tc>
        <w:tc>
          <w:tcPr>
            <w:tcW w:w="1042" w:type="dxa"/>
            <w:vAlign w:val="center"/>
          </w:tcPr>
          <w:p w14:paraId="220915E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74" w:type="dxa"/>
            <w:vAlign w:val="center"/>
          </w:tcPr>
          <w:p w14:paraId="0AD48F4A">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1983000</w:t>
            </w:r>
            <w:r>
              <w:rPr>
                <w:rFonts w:hint="eastAsia" w:ascii="宋体" w:hAnsi="宋体" w:eastAsia="宋体" w:cs="宋体"/>
                <w:color w:val="auto"/>
                <w:sz w:val="21"/>
                <w:szCs w:val="21"/>
                <w:highlight w:val="none"/>
                <w:lang w:val="en-US" w:eastAsia="zh-CN"/>
              </w:rPr>
              <w:t>.00</w:t>
            </w:r>
          </w:p>
        </w:tc>
        <w:tc>
          <w:tcPr>
            <w:tcW w:w="1515" w:type="dxa"/>
            <w:vAlign w:val="center"/>
          </w:tcPr>
          <w:p w14:paraId="6387D35E">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本项目采用单价报价，报价上限为9600元/吨，</w:t>
            </w:r>
            <w:r>
              <w:rPr>
                <w:rFonts w:hint="eastAsia"/>
                <w:color w:val="auto"/>
                <w:highlight w:val="none"/>
                <w:lang w:val="en-US" w:eastAsia="zh-CN"/>
              </w:rPr>
              <w:t>承诺供货数量不少于206.5625 吨，</w:t>
            </w:r>
            <w:r>
              <w:rPr>
                <w:rFonts w:hint="eastAsia" w:ascii="宋体" w:hAnsi="宋体" w:eastAsia="宋体" w:cs="宋体"/>
                <w:color w:val="auto"/>
                <w:szCs w:val="21"/>
                <w:highlight w:val="none"/>
                <w:lang w:val="en-US" w:eastAsia="zh-CN"/>
              </w:rPr>
              <w:t>最终</w:t>
            </w:r>
            <w:r>
              <w:rPr>
                <w:rFonts w:hint="eastAsia" w:ascii="宋体" w:hAnsi="宋体" w:cs="宋体"/>
                <w:color w:val="auto"/>
                <w:szCs w:val="21"/>
                <w:highlight w:val="none"/>
                <w:lang w:val="en-US" w:eastAsia="zh-CN"/>
              </w:rPr>
              <w:t>结算总价=实际供货</w:t>
            </w:r>
            <w:r>
              <w:rPr>
                <w:rFonts w:hint="eastAsia" w:ascii="宋体" w:hAnsi="宋体" w:eastAsia="宋体" w:cs="宋体"/>
                <w:color w:val="auto"/>
                <w:szCs w:val="21"/>
                <w:highlight w:val="none"/>
                <w:lang w:val="en-US" w:eastAsia="zh-CN"/>
              </w:rPr>
              <w:t>数量</w:t>
            </w:r>
            <w:r>
              <w:rPr>
                <w:rFonts w:hint="eastAsia" w:ascii="宋体" w:hAnsi="宋体" w:cs="宋体"/>
                <w:color w:val="auto"/>
                <w:szCs w:val="21"/>
                <w:highlight w:val="none"/>
                <w:lang w:val="en-US" w:eastAsia="zh-CN"/>
              </w:rPr>
              <w:t>*成交单价，最终结算金额不得超过</w:t>
            </w:r>
            <w:r>
              <w:rPr>
                <w:rFonts w:hint="eastAsia" w:ascii="宋体" w:hAnsi="宋体" w:eastAsia="宋体" w:cs="宋体"/>
                <w:color w:val="auto"/>
                <w:szCs w:val="21"/>
                <w:highlight w:val="none"/>
                <w:lang w:val="en-US" w:eastAsia="zh-CN"/>
              </w:rPr>
              <w:t>1983000</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元。</w:t>
            </w:r>
          </w:p>
        </w:tc>
      </w:tr>
    </w:tbl>
    <w:p w14:paraId="09C8EA4E">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p>
    <w:p w14:paraId="449AC3FF">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375F504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0FA61D09">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46CED20E">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7C716A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50EB198">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269FD999">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59F587F">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DBEBD69">
      <w:pPr>
        <w:pageBreakBefore w:val="0"/>
        <w:kinsoku/>
        <w:wordWrap/>
        <w:overflowPunct/>
        <w:topLinePunct w:val="0"/>
        <w:bidi w:val="0"/>
        <w:spacing w:line="360" w:lineRule="auto"/>
        <w:ind w:left="0" w:leftChars="0" w:firstLine="0" w:firstLineChars="0"/>
        <w:rPr>
          <w:rFonts w:hint="eastAsia" w:ascii="宋体" w:hAnsi="宋体" w:eastAsia="宋体" w:cs="宋体"/>
          <w:b/>
          <w:color w:val="auto"/>
          <w:sz w:val="24"/>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sectPr>
      <w:headerReference r:id="rId6" w:type="default"/>
      <w:footerReference r:id="rId7" w:type="default"/>
      <w:pgSz w:w="11906" w:h="16838"/>
      <w:pgMar w:top="1417" w:right="1417" w:bottom="1417" w:left="1417" w:header="850" w:footer="850" w:gutter="0"/>
      <w:pgBorders>
        <w:top w:val="none" w:sz="0" w:space="0"/>
        <w:left w:val="none" w:sz="0" w:space="0"/>
        <w:bottom w:val="none" w:sz="0" w:space="0"/>
        <w:right w:val="none" w:sz="0" w:space="0"/>
      </w:pgBorders>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CF3E551-EC6F-4C2B-B079-8FA006B77266}"/>
  </w:font>
  <w:font w:name="Arial">
    <w:panose1 w:val="020B0604020202020204"/>
    <w:charset w:val="01"/>
    <w:family w:val="swiss"/>
    <w:pitch w:val="default"/>
    <w:sig w:usb0="E0002EFF" w:usb1="C000785B" w:usb2="00000009" w:usb3="00000000" w:csb0="400001FF" w:csb1="FFFF0000"/>
    <w:embedRegular r:id="rId2" w:fontKey="{2ED99FF0-A7B4-4A1E-AC9D-D0E76C7F10F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44E6F9A-BB1A-42EB-AA40-C1AA151AA3E9}"/>
  </w:font>
  <w:font w:name="仿宋">
    <w:panose1 w:val="02010609060101010101"/>
    <w:charset w:val="86"/>
    <w:family w:val="modern"/>
    <w:pitch w:val="default"/>
    <w:sig w:usb0="800002BF" w:usb1="38CF7CFA" w:usb2="00000016" w:usb3="00000000" w:csb0="00040001" w:csb1="00000000"/>
    <w:embedRegular r:id="rId4" w:fontKey="{146D313B-A61D-4764-8A33-A58A21A7C252}"/>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ksdb"/>
    <w:panose1 w:val="020B0502020202020204"/>
    <w:charset w:val="00"/>
    <w:family w:val="swiss"/>
    <w:pitch w:val="default"/>
    <w:sig w:usb0="00000000" w:usb1="00000000" w:usb2="00000000" w:usb3="00000000" w:csb0="2000009F" w:csb1="DFD70000"/>
  </w:font>
  <w:font w:name="AmdtSymbols">
    <w:altName w:val="Sans Serif Collection"/>
    <w:panose1 w:val="02000500000000020004"/>
    <w:charset w:val="00"/>
    <w:family w:val="auto"/>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WPSEMBED3">
    <w:panose1 w:val="02010609030101010101"/>
    <w:charset w:val="86"/>
    <w:family w:val="auto"/>
    <w:pitch w:val="default"/>
    <w:sig w:usb0="00000001" w:usb1="080E0000" w:usb2="00000000" w:usb3="00000000" w:csb0="00040000" w:csb1="00000000"/>
  </w:font>
  <w:font w:name="ksdb">
    <w:panose1 w:val="02000500000000000000"/>
    <w:charset w:val="00"/>
    <w:family w:val="auto"/>
    <w:pitch w:val="default"/>
    <w:sig w:usb0="00000001" w:usb1="00000000" w:usb2="00000000" w:usb3="00000000" w:csb0="00000001" w:csb1="00000000"/>
  </w:font>
  <w:font w:name="Sans Serif Collection">
    <w:panose1 w:val="020B0502040504020204"/>
    <w:charset w:val="00"/>
    <w:family w:val="auto"/>
    <w:pitch w:val="default"/>
    <w:sig w:usb0="E857A3FF" w:usb1="4200605F" w:usb2="29100029" w:usb3="007B0631"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8A7E">
    <w:pPr>
      <w:pStyle w:val="37"/>
      <w:framePr w:wrap="around" w:vAnchor="text" w:hAnchor="margin" w:xAlign="right" w:y="1"/>
      <w:rPr>
        <w:rStyle w:val="64"/>
      </w:rPr>
    </w:pPr>
    <w:r>
      <w:fldChar w:fldCharType="begin"/>
    </w:r>
    <w:r>
      <w:rPr>
        <w:rStyle w:val="64"/>
      </w:rPr>
      <w:instrText xml:space="preserve">PAGE  </w:instrText>
    </w:r>
    <w:r>
      <w:fldChar w:fldCharType="end"/>
    </w:r>
  </w:p>
  <w:p w14:paraId="665BAE3F">
    <w:pPr>
      <w:pStyle w:val="3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F2A5">
    <w:pPr>
      <w:pStyle w:val="37"/>
      <w:jc w:val="left"/>
      <w:rPr>
        <w:rFonts w:ascii="仿宋_GB2312" w:eastAsia="仿宋_GB2312"/>
        <w:szCs w:val="24"/>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D386E">
                          <w:pPr>
                            <w:pStyle w:val="3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1D386E">
                    <w:pPr>
                      <w:pStyle w:val="37"/>
                    </w:pPr>
                    <w:r>
                      <w:fldChar w:fldCharType="begin"/>
                    </w:r>
                    <w:r>
                      <w:instrText xml:space="preserve"> PAGE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C49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35C497F"/>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EE6FF">
    <w:pPr>
      <w:pStyle w:val="56"/>
      <w:ind w:firstLine="180" w:firstLineChars="100"/>
      <w:jc w:val="both"/>
      <w:rPr>
        <w:rFonts w:ascii="仿宋_GB2312" w:eastAsia="仿宋_GB2312"/>
        <w:b w:val="0"/>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1DE8">
    <w:pPr>
      <w:pStyle w:val="38"/>
      <w:pBdr>
        <w:bottom w:val="none" w:color="auto" w:sz="0" w:space="1"/>
      </w:pBdr>
      <w:jc w:val="right"/>
      <w:rPr>
        <w:rFonts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CDE4">
    <w:pPr>
      <w:pStyle w:val="3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47BF7"/>
    <w:multiLevelType w:val="singleLevel"/>
    <w:tmpl w:val="FED47BF7"/>
    <w:lvl w:ilvl="0" w:tentative="0">
      <w:start w:val="7"/>
      <w:numFmt w:val="chineseCounting"/>
      <w:suff w:val="space"/>
      <w:lvlText w:val="第%1部分"/>
      <w:lvlJc w:val="left"/>
      <w:rPr>
        <w:rFonts w:hint="eastAsia"/>
      </w:r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386BD390"/>
    <w:multiLevelType w:val="singleLevel"/>
    <w:tmpl w:val="386BD390"/>
    <w:lvl w:ilvl="0" w:tentative="0">
      <w:start w:val="1"/>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7"/>
  </w:num>
  <w:num w:numId="6">
    <w:abstractNumId w:val="8"/>
  </w:num>
  <w:num w:numId="7">
    <w:abstractNumId w:val="5"/>
  </w:num>
  <w:num w:numId="8">
    <w:abstractNumId w:val="0"/>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27350053">
    <w15:presenceInfo w15:providerId="WPS Office" w15:userId="337778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q4YoRNLdnyy/W4PkHznWNEOqepw=" w:salt="ERXSUd2JXjQc9MsClLsZPQ=="/>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30F2"/>
    <w:rsid w:val="00B63E7A"/>
    <w:rsid w:val="00B65582"/>
    <w:rsid w:val="00B66054"/>
    <w:rsid w:val="00B66B48"/>
    <w:rsid w:val="00B672EA"/>
    <w:rsid w:val="00B6747B"/>
    <w:rsid w:val="00B70200"/>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0D1"/>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7C85"/>
    <w:rsid w:val="00E43006"/>
    <w:rsid w:val="00E43551"/>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1D37C6A"/>
    <w:rsid w:val="01D75738"/>
    <w:rsid w:val="021359EC"/>
    <w:rsid w:val="02451546"/>
    <w:rsid w:val="02816CCE"/>
    <w:rsid w:val="02DA0C0E"/>
    <w:rsid w:val="03DD35E4"/>
    <w:rsid w:val="04505425"/>
    <w:rsid w:val="046D7562"/>
    <w:rsid w:val="04AC7D43"/>
    <w:rsid w:val="04C66C1A"/>
    <w:rsid w:val="04E4300C"/>
    <w:rsid w:val="05750484"/>
    <w:rsid w:val="065A6178"/>
    <w:rsid w:val="075562B7"/>
    <w:rsid w:val="0799371D"/>
    <w:rsid w:val="07F6164B"/>
    <w:rsid w:val="087A1B7A"/>
    <w:rsid w:val="08BC653E"/>
    <w:rsid w:val="096B2097"/>
    <w:rsid w:val="09716386"/>
    <w:rsid w:val="09CD5028"/>
    <w:rsid w:val="09DC68E6"/>
    <w:rsid w:val="09E75075"/>
    <w:rsid w:val="09EF09C1"/>
    <w:rsid w:val="0A5B7E63"/>
    <w:rsid w:val="0ACD05EF"/>
    <w:rsid w:val="0AF76FEA"/>
    <w:rsid w:val="0B5631EA"/>
    <w:rsid w:val="0C87121B"/>
    <w:rsid w:val="0C8B687A"/>
    <w:rsid w:val="0D664AC6"/>
    <w:rsid w:val="0DF702FE"/>
    <w:rsid w:val="0E3F698B"/>
    <w:rsid w:val="0E494D4E"/>
    <w:rsid w:val="0E6A14B4"/>
    <w:rsid w:val="0F21508F"/>
    <w:rsid w:val="0F4920A4"/>
    <w:rsid w:val="0F816ACD"/>
    <w:rsid w:val="0F8D2B33"/>
    <w:rsid w:val="0FB94501"/>
    <w:rsid w:val="10B047CF"/>
    <w:rsid w:val="10FC16EA"/>
    <w:rsid w:val="1136402C"/>
    <w:rsid w:val="118963A1"/>
    <w:rsid w:val="127723A9"/>
    <w:rsid w:val="12C368FA"/>
    <w:rsid w:val="12CB157E"/>
    <w:rsid w:val="13072A44"/>
    <w:rsid w:val="137C26E7"/>
    <w:rsid w:val="140668AE"/>
    <w:rsid w:val="145044FA"/>
    <w:rsid w:val="14EA3467"/>
    <w:rsid w:val="151631FC"/>
    <w:rsid w:val="15726237"/>
    <w:rsid w:val="15A50338"/>
    <w:rsid w:val="16576FD1"/>
    <w:rsid w:val="16766361"/>
    <w:rsid w:val="16906032"/>
    <w:rsid w:val="16C013BD"/>
    <w:rsid w:val="174F11A4"/>
    <w:rsid w:val="185922CA"/>
    <w:rsid w:val="186742B0"/>
    <w:rsid w:val="1B2A271F"/>
    <w:rsid w:val="1B890139"/>
    <w:rsid w:val="1B8D4F26"/>
    <w:rsid w:val="1BA90A6F"/>
    <w:rsid w:val="1D147CC1"/>
    <w:rsid w:val="1D266CE1"/>
    <w:rsid w:val="1D3963AF"/>
    <w:rsid w:val="1D4A0E3B"/>
    <w:rsid w:val="1E2E38EF"/>
    <w:rsid w:val="1E714A66"/>
    <w:rsid w:val="1EF77E0E"/>
    <w:rsid w:val="1F0011F9"/>
    <w:rsid w:val="1F7F413E"/>
    <w:rsid w:val="1FBA6F88"/>
    <w:rsid w:val="1FE868A9"/>
    <w:rsid w:val="1FFA4506"/>
    <w:rsid w:val="200C5858"/>
    <w:rsid w:val="206F6194"/>
    <w:rsid w:val="207522AF"/>
    <w:rsid w:val="211E26D6"/>
    <w:rsid w:val="21283D08"/>
    <w:rsid w:val="212E5E1B"/>
    <w:rsid w:val="21EB5BA8"/>
    <w:rsid w:val="21EF7C35"/>
    <w:rsid w:val="22AD10D3"/>
    <w:rsid w:val="2325711A"/>
    <w:rsid w:val="23DB5F63"/>
    <w:rsid w:val="25AA2EF3"/>
    <w:rsid w:val="25B440B3"/>
    <w:rsid w:val="276F2C03"/>
    <w:rsid w:val="27812D76"/>
    <w:rsid w:val="27FD1F46"/>
    <w:rsid w:val="28423E15"/>
    <w:rsid w:val="285B5517"/>
    <w:rsid w:val="28A26B67"/>
    <w:rsid w:val="2AA1365A"/>
    <w:rsid w:val="2AEA4B61"/>
    <w:rsid w:val="2AEF3F25"/>
    <w:rsid w:val="2B0B1695"/>
    <w:rsid w:val="2C0E6101"/>
    <w:rsid w:val="2CF364A9"/>
    <w:rsid w:val="2DD15014"/>
    <w:rsid w:val="2E1C1933"/>
    <w:rsid w:val="2E7170D8"/>
    <w:rsid w:val="2F3A539A"/>
    <w:rsid w:val="2F756EA4"/>
    <w:rsid w:val="2FD25781"/>
    <w:rsid w:val="30054E44"/>
    <w:rsid w:val="30766328"/>
    <w:rsid w:val="3152424A"/>
    <w:rsid w:val="319C6071"/>
    <w:rsid w:val="323A4C76"/>
    <w:rsid w:val="32C36EAD"/>
    <w:rsid w:val="32DB72BE"/>
    <w:rsid w:val="33D45A1F"/>
    <w:rsid w:val="33E40FE7"/>
    <w:rsid w:val="342E63AB"/>
    <w:rsid w:val="345D260B"/>
    <w:rsid w:val="365302AE"/>
    <w:rsid w:val="372C4753"/>
    <w:rsid w:val="37F142D2"/>
    <w:rsid w:val="39A13F14"/>
    <w:rsid w:val="39CC3997"/>
    <w:rsid w:val="3A724F06"/>
    <w:rsid w:val="3A9B0BB2"/>
    <w:rsid w:val="3B033A10"/>
    <w:rsid w:val="3B58113D"/>
    <w:rsid w:val="3BBF44B7"/>
    <w:rsid w:val="3C14402F"/>
    <w:rsid w:val="3C5F759A"/>
    <w:rsid w:val="3D4D7868"/>
    <w:rsid w:val="3D5C78D4"/>
    <w:rsid w:val="3E095A36"/>
    <w:rsid w:val="3F2200A2"/>
    <w:rsid w:val="3F383A1B"/>
    <w:rsid w:val="3FFF72A6"/>
    <w:rsid w:val="407021F3"/>
    <w:rsid w:val="40F243BC"/>
    <w:rsid w:val="410B7187"/>
    <w:rsid w:val="41957C94"/>
    <w:rsid w:val="422F63AE"/>
    <w:rsid w:val="427A1ACA"/>
    <w:rsid w:val="42E1381E"/>
    <w:rsid w:val="43FB717C"/>
    <w:rsid w:val="440602B6"/>
    <w:rsid w:val="44600528"/>
    <w:rsid w:val="451E447A"/>
    <w:rsid w:val="45345B76"/>
    <w:rsid w:val="458262E9"/>
    <w:rsid w:val="458E35EA"/>
    <w:rsid w:val="45B47C03"/>
    <w:rsid w:val="45E64136"/>
    <w:rsid w:val="47307808"/>
    <w:rsid w:val="486F747C"/>
    <w:rsid w:val="497F4216"/>
    <w:rsid w:val="4993294D"/>
    <w:rsid w:val="49FE1F7F"/>
    <w:rsid w:val="4A746B40"/>
    <w:rsid w:val="4ADA6548"/>
    <w:rsid w:val="4B78366B"/>
    <w:rsid w:val="4BD56877"/>
    <w:rsid w:val="4C7013BA"/>
    <w:rsid w:val="4D2F09A3"/>
    <w:rsid w:val="4D773A25"/>
    <w:rsid w:val="4D861CF6"/>
    <w:rsid w:val="4DFF6E45"/>
    <w:rsid w:val="4E7068D9"/>
    <w:rsid w:val="50AA4231"/>
    <w:rsid w:val="51A0432A"/>
    <w:rsid w:val="51B62563"/>
    <w:rsid w:val="525D33DF"/>
    <w:rsid w:val="527140E5"/>
    <w:rsid w:val="5292508F"/>
    <w:rsid w:val="52A96B6F"/>
    <w:rsid w:val="53E9627B"/>
    <w:rsid w:val="5435659E"/>
    <w:rsid w:val="54C02717"/>
    <w:rsid w:val="55015B21"/>
    <w:rsid w:val="550764A4"/>
    <w:rsid w:val="551926E0"/>
    <w:rsid w:val="55897BE2"/>
    <w:rsid w:val="561279B9"/>
    <w:rsid w:val="561B17C3"/>
    <w:rsid w:val="563D0B29"/>
    <w:rsid w:val="56515F3B"/>
    <w:rsid w:val="56B1400E"/>
    <w:rsid w:val="56E44063"/>
    <w:rsid w:val="57221F02"/>
    <w:rsid w:val="572B71CA"/>
    <w:rsid w:val="575D0502"/>
    <w:rsid w:val="577B5E13"/>
    <w:rsid w:val="57E958DA"/>
    <w:rsid w:val="58AE4F0C"/>
    <w:rsid w:val="59315158"/>
    <w:rsid w:val="59486EA9"/>
    <w:rsid w:val="5A2A7C7B"/>
    <w:rsid w:val="5A6A5D4E"/>
    <w:rsid w:val="5A9C5A52"/>
    <w:rsid w:val="5AA0575F"/>
    <w:rsid w:val="5AE925FF"/>
    <w:rsid w:val="5C2F70CC"/>
    <w:rsid w:val="5C780E51"/>
    <w:rsid w:val="5C80234E"/>
    <w:rsid w:val="5C86389F"/>
    <w:rsid w:val="5DA43C64"/>
    <w:rsid w:val="5E261785"/>
    <w:rsid w:val="5E395493"/>
    <w:rsid w:val="5E7C71B8"/>
    <w:rsid w:val="5E995BFF"/>
    <w:rsid w:val="5FCC5339"/>
    <w:rsid w:val="5FDC38AC"/>
    <w:rsid w:val="5FE70807"/>
    <w:rsid w:val="60C6278F"/>
    <w:rsid w:val="60E53485"/>
    <w:rsid w:val="61054A27"/>
    <w:rsid w:val="611D2366"/>
    <w:rsid w:val="613645B9"/>
    <w:rsid w:val="613E3F16"/>
    <w:rsid w:val="614E2FAD"/>
    <w:rsid w:val="61883E8D"/>
    <w:rsid w:val="6191720D"/>
    <w:rsid w:val="61AD0A34"/>
    <w:rsid w:val="624D7E35"/>
    <w:rsid w:val="626C2946"/>
    <w:rsid w:val="62885958"/>
    <w:rsid w:val="62FA7330"/>
    <w:rsid w:val="638379D3"/>
    <w:rsid w:val="645B6A79"/>
    <w:rsid w:val="64822440"/>
    <w:rsid w:val="64CE2EAA"/>
    <w:rsid w:val="651D3FE9"/>
    <w:rsid w:val="656C05AA"/>
    <w:rsid w:val="65C53F5B"/>
    <w:rsid w:val="662E75B1"/>
    <w:rsid w:val="66342C2E"/>
    <w:rsid w:val="663E784C"/>
    <w:rsid w:val="6761587F"/>
    <w:rsid w:val="67E370B3"/>
    <w:rsid w:val="685867EC"/>
    <w:rsid w:val="68AA0EB0"/>
    <w:rsid w:val="6B033090"/>
    <w:rsid w:val="6B0777A4"/>
    <w:rsid w:val="6C9824B9"/>
    <w:rsid w:val="6DD543EC"/>
    <w:rsid w:val="6DDA1097"/>
    <w:rsid w:val="6DF71CD7"/>
    <w:rsid w:val="6E4C5B9F"/>
    <w:rsid w:val="6E8E12EF"/>
    <w:rsid w:val="6FC3306D"/>
    <w:rsid w:val="711633D4"/>
    <w:rsid w:val="71D43752"/>
    <w:rsid w:val="72F52BA7"/>
    <w:rsid w:val="73816C75"/>
    <w:rsid w:val="73DD6243"/>
    <w:rsid w:val="74424C40"/>
    <w:rsid w:val="749C4185"/>
    <w:rsid w:val="74FE287D"/>
    <w:rsid w:val="75DA2C18"/>
    <w:rsid w:val="76197E60"/>
    <w:rsid w:val="763F0990"/>
    <w:rsid w:val="775319EF"/>
    <w:rsid w:val="77A43A56"/>
    <w:rsid w:val="77ED700C"/>
    <w:rsid w:val="784513E1"/>
    <w:rsid w:val="78C5192F"/>
    <w:rsid w:val="790F1C77"/>
    <w:rsid w:val="79880AAB"/>
    <w:rsid w:val="7A281B72"/>
    <w:rsid w:val="7A67303B"/>
    <w:rsid w:val="7AAB1D04"/>
    <w:rsid w:val="7ABA4368"/>
    <w:rsid w:val="7AEC0C8C"/>
    <w:rsid w:val="7B257FFD"/>
    <w:rsid w:val="7BCA4941"/>
    <w:rsid w:val="7BFB0572"/>
    <w:rsid w:val="7C2B1DA5"/>
    <w:rsid w:val="7D2A75E5"/>
    <w:rsid w:val="7DE74DB6"/>
    <w:rsid w:val="7DF4317E"/>
    <w:rsid w:val="7E64308B"/>
    <w:rsid w:val="7EBF2A2B"/>
    <w:rsid w:val="7F624925"/>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next w:val="1"/>
    <w:link w:val="511"/>
    <w:qFormat/>
    <w:uiPriority w:val="0"/>
    <w:pPr>
      <w:autoSpaceDE w:val="0"/>
      <w:autoSpaceDN w:val="0"/>
      <w:spacing w:line="360" w:lineRule="auto"/>
    </w:pPr>
    <w:rPr>
      <w:rFonts w:ascii="宋体"/>
      <w:sz w:val="24"/>
      <w:szCs w:val="21"/>
      <w:lang w:val="zh-CN"/>
    </w:rPr>
  </w:style>
  <w:style w:type="paragraph" w:styleId="23">
    <w:name w:val="Body Text Indent"/>
    <w:basedOn w:val="1"/>
    <w:link w:val="474"/>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5"/>
    <w:link w:val="488"/>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7"/>
    <w:qFormat/>
    <w:uiPriority w:val="0"/>
    <w:pPr>
      <w:ind w:left="100" w:leftChars="2500"/>
    </w:pPr>
    <w:rPr>
      <w:rFonts w:ascii="宋体"/>
      <w:sz w:val="24"/>
      <w:szCs w:val="21"/>
      <w:lang w:val="zh-CN"/>
    </w:rPr>
  </w:style>
  <w:style w:type="paragraph" w:styleId="35">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6">
    <w:name w:val="Balloon Text"/>
    <w:basedOn w:val="1"/>
    <w:link w:val="614"/>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7"/>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4"/>
    <w:qFormat/>
    <w:uiPriority w:val="0"/>
    <w:pPr>
      <w:ind w:firstLine="420"/>
    </w:pPr>
    <w:rPr>
      <w:szCs w:val="20"/>
    </w:rPr>
  </w:style>
  <w:style w:type="paragraph" w:styleId="59">
    <w:name w:val="Body Text First Indent 2"/>
    <w:basedOn w:val="23"/>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basedOn w:val="62"/>
    <w:qFormat/>
    <w:uiPriority w:val="99"/>
    <w:rPr>
      <w:sz w:val="21"/>
      <w:szCs w:val="21"/>
    </w:rPr>
  </w:style>
  <w:style w:type="character" w:styleId="71">
    <w:name w:val="HTML Sample"/>
    <w:basedOn w:val="62"/>
    <w:qFormat/>
    <w:uiPriority w:val="0"/>
    <w:rPr>
      <w:rFonts w:ascii="Courier New" w:hAnsi="Courier New"/>
    </w:rPr>
  </w:style>
  <w:style w:type="paragraph" w:customStyle="1" w:styleId="72">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72"/>
    <w:next w:val="72"/>
    <w:qFormat/>
    <w:uiPriority w:val="0"/>
    <w:pPr>
      <w:spacing w:after="68"/>
    </w:pPr>
    <w:rPr>
      <w:rFonts w:ascii="FHLHE E+ Futura Bk" w:eastAsia="FHLHE E+ Futura Bk" w:cs="Times New Roman"/>
      <w:color w:val="auto"/>
    </w:rPr>
  </w:style>
  <w:style w:type="paragraph" w:customStyle="1" w:styleId="100">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3"/>
    <w:qFormat/>
    <w:uiPriority w:val="0"/>
    <w:pPr>
      <w:snapToGrid w:val="0"/>
      <w:spacing w:line="360" w:lineRule="auto"/>
    </w:pPr>
    <w:rPr>
      <w:rFonts w:ascii="宋体"/>
      <w:b/>
      <w:sz w:val="24"/>
      <w:szCs w:val="20"/>
    </w:rPr>
  </w:style>
  <w:style w:type="paragraph" w:customStyle="1" w:styleId="229">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5"/>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72"/>
    <w:next w:val="72"/>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1"/>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39"/>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7"/>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4"/>
    <w:qFormat/>
    <w:uiPriority w:val="0"/>
    <w:rPr>
      <w:rFonts w:ascii="Arial" w:hAnsi="Arial" w:eastAsia="隶书"/>
      <w:b/>
      <w:bCs/>
      <w:kern w:val="28"/>
      <w:sz w:val="44"/>
      <w:szCs w:val="32"/>
      <w:lang w:val="en-US" w:eastAsia="zh-CN" w:bidi="ar-SA"/>
    </w:rPr>
  </w:style>
  <w:style w:type="character" w:customStyle="1" w:styleId="488">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5"/>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4"/>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8"/>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0"/>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4"/>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19"/>
    <w:qFormat/>
    <w:uiPriority w:val="99"/>
    <w:rPr>
      <w:kern w:val="2"/>
      <w:sz w:val="21"/>
      <w:szCs w:val="24"/>
    </w:rPr>
  </w:style>
  <w:style w:type="character" w:customStyle="1" w:styleId="614">
    <w:name w:val="批注框文本 Char"/>
    <w:link w:val="36"/>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72"/>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3244B-3535-4D18-BA3F-3CE5B2B8C406}">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68</Pages>
  <Words>21392</Words>
  <Characters>23180</Characters>
  <Lines>466</Lines>
  <Paragraphs>131</Paragraphs>
  <TotalTime>10</TotalTime>
  <ScaleCrop>false</ScaleCrop>
  <LinksUpToDate>false</LinksUpToDate>
  <CharactersWithSpaces>23363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韦丽丹</cp:lastModifiedBy>
  <cp:lastPrinted>2025-05-30T02:40:00Z</cp:lastPrinted>
  <dcterms:modified xsi:type="dcterms:W3CDTF">2026-03-23T10:10:08Z</dcterms:modified>
  <dc:title>北海市政府采购中心</dc:title>
  <cp:revision>1021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1577EC30B0D74AE2A58A83F5F3D64B80_13</vt:lpwstr>
  </property>
  <property fmtid="{D5CDD505-2E9C-101B-9397-08002B2CF9AE}" pid="4" name="KSOTemplateDocerSaveRecord">
    <vt:lpwstr>eyJoZGlkIjoiZGMwNmNjYmEwMzExMjc5NTlhZTNkZjJhNDBmMzM2MWMiLCJ1c2VySWQiOiI0OTg2OTAyMTMifQ==</vt:lpwstr>
  </property>
</Properties>
</file>